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5498" w14:textId="77777777" w:rsidR="00C604C4" w:rsidRPr="005C7A77" w:rsidRDefault="00C604C4" w:rsidP="005C7A77">
      <w:pPr>
        <w:spacing w:after="0" w:line="240" w:lineRule="auto"/>
        <w:jc w:val="center"/>
        <w:rPr>
          <w:rFonts w:ascii="Times New Roman" w:hAnsi="Times New Roman"/>
          <w:b/>
          <w:sz w:val="24"/>
          <w:szCs w:val="24"/>
        </w:rPr>
      </w:pPr>
      <w:r w:rsidRPr="005C7A77">
        <w:rPr>
          <w:rFonts w:ascii="Times New Roman" w:hAnsi="Times New Roman"/>
          <w:noProof/>
          <w:sz w:val="24"/>
          <w:szCs w:val="24"/>
          <w:lang w:val="en-AU" w:eastAsia="en-AU"/>
        </w:rPr>
        <w:drawing>
          <wp:inline distT="0" distB="0" distL="0" distR="0" wp14:anchorId="14B04BB8" wp14:editId="0949927B">
            <wp:extent cx="2467351" cy="1334529"/>
            <wp:effectExtent l="0" t="0" r="0" b="0"/>
            <wp:docPr id="6" name="Picture 6" descr="Logo of the GLA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20logo/GLAD-logo/GLAD-logo-colors/GLAD-logo-colo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414" cy="1351330"/>
                    </a:xfrm>
                    <a:prstGeom prst="rect">
                      <a:avLst/>
                    </a:prstGeom>
                    <a:noFill/>
                    <a:ln>
                      <a:noFill/>
                    </a:ln>
                  </pic:spPr>
                </pic:pic>
              </a:graphicData>
            </a:graphic>
          </wp:inline>
        </w:drawing>
      </w:r>
    </w:p>
    <w:p w14:paraId="24153ACB" w14:textId="77777777" w:rsidR="00C604C4" w:rsidRPr="005C7A77" w:rsidRDefault="00C604C4" w:rsidP="005C7A77">
      <w:pPr>
        <w:spacing w:after="0" w:line="240" w:lineRule="auto"/>
        <w:ind w:left="142"/>
        <w:jc w:val="center"/>
        <w:rPr>
          <w:rFonts w:ascii="Times New Roman" w:hAnsi="Times New Roman"/>
          <w:b/>
          <w:color w:val="0070C0"/>
          <w:sz w:val="24"/>
          <w:szCs w:val="24"/>
        </w:rPr>
      </w:pPr>
      <w:r w:rsidRPr="005C7A77">
        <w:rPr>
          <w:rFonts w:ascii="Times New Roman" w:hAnsi="Times New Roman"/>
          <w:b/>
          <w:color w:val="0070C0"/>
          <w:sz w:val="24"/>
          <w:szCs w:val="24"/>
        </w:rPr>
        <w:t>GLOBAL ACTION ON DISABILITY NETWORK MEETING</w:t>
      </w:r>
    </w:p>
    <w:p w14:paraId="4C7410B1" w14:textId="401DB716" w:rsidR="001E4F81" w:rsidRPr="005C7A77" w:rsidRDefault="00F03948" w:rsidP="005C7A77">
      <w:pPr>
        <w:spacing w:after="0" w:line="240" w:lineRule="auto"/>
        <w:jc w:val="center"/>
        <w:rPr>
          <w:rFonts w:ascii="Times New Roman" w:hAnsi="Times New Roman"/>
          <w:b/>
          <w:sz w:val="24"/>
          <w:szCs w:val="24"/>
        </w:rPr>
      </w:pPr>
      <w:r w:rsidRPr="005C7A77">
        <w:rPr>
          <w:rFonts w:ascii="Times New Roman" w:hAnsi="Times New Roman"/>
          <w:b/>
          <w:sz w:val="24"/>
          <w:szCs w:val="24"/>
        </w:rPr>
        <w:t xml:space="preserve">Key Forums </w:t>
      </w:r>
      <w:r w:rsidR="001E4F81" w:rsidRPr="005C7A77">
        <w:rPr>
          <w:rFonts w:ascii="Times New Roman" w:hAnsi="Times New Roman"/>
          <w:b/>
          <w:sz w:val="24"/>
          <w:szCs w:val="24"/>
        </w:rPr>
        <w:t>Mapping Paper</w:t>
      </w:r>
    </w:p>
    <w:p w14:paraId="719AC3AA" w14:textId="61029598" w:rsidR="000D3433" w:rsidRPr="005C7A77" w:rsidRDefault="001E4F81" w:rsidP="005C7A77">
      <w:pPr>
        <w:spacing w:after="0" w:line="240" w:lineRule="auto"/>
        <w:rPr>
          <w:rFonts w:ascii="Times New Roman" w:hAnsi="Times New Roman"/>
          <w:sz w:val="24"/>
          <w:szCs w:val="24"/>
        </w:rPr>
      </w:pPr>
      <w:r w:rsidRPr="005C7A77">
        <w:rPr>
          <w:rFonts w:ascii="Times New Roman" w:hAnsi="Times New Roman"/>
          <w:sz w:val="24"/>
          <w:szCs w:val="24"/>
        </w:rPr>
        <w:t xml:space="preserve">This </w:t>
      </w:r>
      <w:r w:rsidR="00E20DD1" w:rsidRPr="005C7A77">
        <w:rPr>
          <w:rFonts w:ascii="Times New Roman" w:hAnsi="Times New Roman"/>
          <w:sz w:val="24"/>
          <w:szCs w:val="24"/>
        </w:rPr>
        <w:t xml:space="preserve">mapping paper provides a non-exhaustive list of </w:t>
      </w:r>
      <w:r w:rsidRPr="005C7A77">
        <w:rPr>
          <w:rFonts w:ascii="Times New Roman" w:hAnsi="Times New Roman"/>
          <w:sz w:val="24"/>
          <w:szCs w:val="24"/>
        </w:rPr>
        <w:t xml:space="preserve">key forums </w:t>
      </w:r>
      <w:r w:rsidR="00503D94">
        <w:rPr>
          <w:rFonts w:ascii="Times New Roman" w:hAnsi="Times New Roman"/>
          <w:sz w:val="24"/>
          <w:szCs w:val="24"/>
        </w:rPr>
        <w:t xml:space="preserve">of potential relevance to GLAD </w:t>
      </w:r>
      <w:r w:rsidRPr="005C7A77">
        <w:rPr>
          <w:rFonts w:ascii="Times New Roman" w:hAnsi="Times New Roman"/>
          <w:sz w:val="24"/>
          <w:szCs w:val="24"/>
        </w:rPr>
        <w:t xml:space="preserve">occurring in 2018 and 2019, </w:t>
      </w:r>
      <w:r w:rsidR="00E20DD1" w:rsidRPr="005C7A77">
        <w:rPr>
          <w:rFonts w:ascii="Times New Roman" w:hAnsi="Times New Roman"/>
          <w:sz w:val="24"/>
          <w:szCs w:val="24"/>
        </w:rPr>
        <w:t xml:space="preserve">both multi-sectoral and </w:t>
      </w:r>
      <w:r w:rsidRPr="005C7A77">
        <w:rPr>
          <w:rFonts w:ascii="Times New Roman" w:hAnsi="Times New Roman"/>
          <w:sz w:val="24"/>
          <w:szCs w:val="24"/>
        </w:rPr>
        <w:t xml:space="preserve">under the themes of humanitarian action, social protection, education and data. </w:t>
      </w:r>
      <w:r w:rsidR="000D3433" w:rsidRPr="005C7A77">
        <w:rPr>
          <w:rFonts w:ascii="Times New Roman" w:hAnsi="Times New Roman"/>
          <w:sz w:val="24"/>
          <w:szCs w:val="24"/>
        </w:rPr>
        <w:t>The paper</w:t>
      </w:r>
      <w:r w:rsidR="005171DC" w:rsidRPr="005C7A77">
        <w:rPr>
          <w:rFonts w:ascii="Times New Roman" w:hAnsi="Times New Roman"/>
          <w:sz w:val="24"/>
          <w:szCs w:val="24"/>
        </w:rPr>
        <w:t xml:space="preserve"> has been </w:t>
      </w:r>
      <w:r w:rsidR="00503D94">
        <w:rPr>
          <w:rFonts w:ascii="Times New Roman" w:hAnsi="Times New Roman"/>
          <w:sz w:val="24"/>
          <w:szCs w:val="24"/>
        </w:rPr>
        <w:t>prepared</w:t>
      </w:r>
      <w:r w:rsidR="00503D94" w:rsidRPr="005C7A77">
        <w:rPr>
          <w:rFonts w:ascii="Times New Roman" w:hAnsi="Times New Roman"/>
          <w:sz w:val="24"/>
          <w:szCs w:val="24"/>
        </w:rPr>
        <w:t xml:space="preserve"> </w:t>
      </w:r>
      <w:r w:rsidR="005171DC" w:rsidRPr="005C7A77">
        <w:rPr>
          <w:rFonts w:ascii="Times New Roman" w:hAnsi="Times New Roman"/>
          <w:sz w:val="24"/>
          <w:szCs w:val="24"/>
        </w:rPr>
        <w:t>by the GLAD Secretariat</w:t>
      </w:r>
      <w:r w:rsidR="00E20DD1" w:rsidRPr="005C7A77">
        <w:rPr>
          <w:rFonts w:ascii="Times New Roman" w:hAnsi="Times New Roman"/>
          <w:sz w:val="24"/>
          <w:szCs w:val="24"/>
        </w:rPr>
        <w:t xml:space="preserve"> </w:t>
      </w:r>
      <w:r w:rsidR="005171DC" w:rsidRPr="005C7A77">
        <w:rPr>
          <w:rFonts w:ascii="Times New Roman" w:hAnsi="Times New Roman"/>
          <w:sz w:val="24"/>
          <w:szCs w:val="24"/>
        </w:rPr>
        <w:t xml:space="preserve">to facilitate </w:t>
      </w:r>
      <w:r w:rsidR="00C604C4" w:rsidRPr="005C7A77">
        <w:rPr>
          <w:rFonts w:ascii="Times New Roman" w:hAnsi="Times New Roman"/>
          <w:sz w:val="24"/>
          <w:szCs w:val="24"/>
        </w:rPr>
        <w:t>discussions</w:t>
      </w:r>
      <w:r w:rsidR="005171DC" w:rsidRPr="005C7A77">
        <w:rPr>
          <w:rFonts w:ascii="Times New Roman" w:hAnsi="Times New Roman"/>
          <w:sz w:val="24"/>
          <w:szCs w:val="24"/>
        </w:rPr>
        <w:t xml:space="preserve"> </w:t>
      </w:r>
      <w:r w:rsidR="00503D94">
        <w:rPr>
          <w:rFonts w:ascii="Times New Roman" w:hAnsi="Times New Roman"/>
          <w:sz w:val="24"/>
          <w:szCs w:val="24"/>
        </w:rPr>
        <w:t xml:space="preserve">at the GLAD Network meeting in Helsinki, 31 January – 2 February 2018. The meeting’s thematic and stakeholder session will consider </w:t>
      </w:r>
      <w:r w:rsidR="004766CF" w:rsidRPr="005C7A77">
        <w:rPr>
          <w:rFonts w:ascii="Times New Roman" w:hAnsi="Times New Roman"/>
          <w:sz w:val="24"/>
          <w:szCs w:val="24"/>
        </w:rPr>
        <w:t xml:space="preserve">prioritising </w:t>
      </w:r>
      <w:r w:rsidR="000D3433" w:rsidRPr="005C7A77">
        <w:rPr>
          <w:rFonts w:ascii="Times New Roman" w:hAnsi="Times New Roman"/>
          <w:sz w:val="24"/>
          <w:szCs w:val="24"/>
        </w:rPr>
        <w:t xml:space="preserve">key forums </w:t>
      </w:r>
      <w:r w:rsidR="004766CF" w:rsidRPr="005C7A77">
        <w:rPr>
          <w:rFonts w:ascii="Times New Roman" w:hAnsi="Times New Roman"/>
          <w:sz w:val="24"/>
          <w:szCs w:val="24"/>
        </w:rPr>
        <w:t xml:space="preserve">for </w:t>
      </w:r>
      <w:r w:rsidR="000D3433" w:rsidRPr="005C7A77">
        <w:rPr>
          <w:rFonts w:ascii="Times New Roman" w:hAnsi="Times New Roman"/>
          <w:sz w:val="24"/>
          <w:szCs w:val="24"/>
        </w:rPr>
        <w:t xml:space="preserve">GLAD members </w:t>
      </w:r>
      <w:r w:rsidR="004766CF" w:rsidRPr="005C7A77">
        <w:rPr>
          <w:rFonts w:ascii="Times New Roman" w:hAnsi="Times New Roman"/>
          <w:sz w:val="24"/>
          <w:szCs w:val="24"/>
        </w:rPr>
        <w:t>to</w:t>
      </w:r>
      <w:r w:rsidR="000D3433" w:rsidRPr="005C7A77">
        <w:rPr>
          <w:rFonts w:ascii="Times New Roman" w:hAnsi="Times New Roman"/>
          <w:sz w:val="24"/>
          <w:szCs w:val="24"/>
        </w:rPr>
        <w:t xml:space="preserve"> collaboratively influence and </w:t>
      </w:r>
      <w:r w:rsidR="004766CF" w:rsidRPr="005C7A77">
        <w:rPr>
          <w:rFonts w:ascii="Times New Roman" w:hAnsi="Times New Roman"/>
          <w:sz w:val="24"/>
          <w:szCs w:val="24"/>
        </w:rPr>
        <w:t xml:space="preserve">identify </w:t>
      </w:r>
      <w:r w:rsidR="00E20DD1" w:rsidRPr="005C7A77">
        <w:rPr>
          <w:rFonts w:ascii="Times New Roman" w:hAnsi="Times New Roman"/>
          <w:sz w:val="24"/>
          <w:szCs w:val="24"/>
        </w:rPr>
        <w:t xml:space="preserve">tangible entry points and approaches for such </w:t>
      </w:r>
      <w:r w:rsidR="000D3433" w:rsidRPr="005C7A77">
        <w:rPr>
          <w:rFonts w:ascii="Times New Roman" w:hAnsi="Times New Roman"/>
          <w:sz w:val="24"/>
          <w:szCs w:val="24"/>
        </w:rPr>
        <w:t>influence.</w:t>
      </w:r>
    </w:p>
    <w:p w14:paraId="39CBDE46" w14:textId="6F61233D" w:rsidR="005171DC" w:rsidRPr="005C7A77" w:rsidRDefault="00503D94" w:rsidP="005C7A77">
      <w:pPr>
        <w:spacing w:after="0" w:line="240" w:lineRule="auto"/>
        <w:rPr>
          <w:rFonts w:ascii="Times New Roman" w:hAnsi="Times New Roman"/>
          <w:b/>
          <w:sz w:val="24"/>
          <w:szCs w:val="24"/>
        </w:rPr>
      </w:pPr>
      <w:r>
        <w:rPr>
          <w:rFonts w:ascii="Times New Roman" w:hAnsi="Times New Roman"/>
          <w:sz w:val="24"/>
          <w:szCs w:val="24"/>
        </w:rPr>
        <w:t>The</w:t>
      </w:r>
      <w:r w:rsidR="005171DC" w:rsidRPr="005C7A77">
        <w:rPr>
          <w:rFonts w:ascii="Times New Roman" w:hAnsi="Times New Roman"/>
          <w:sz w:val="24"/>
          <w:szCs w:val="24"/>
        </w:rPr>
        <w:t xml:space="preserve"> paper will be </w:t>
      </w:r>
      <w:r>
        <w:rPr>
          <w:rFonts w:ascii="Times New Roman" w:hAnsi="Times New Roman"/>
          <w:sz w:val="24"/>
          <w:szCs w:val="24"/>
        </w:rPr>
        <w:t>updated</w:t>
      </w:r>
      <w:r w:rsidRPr="005C7A77">
        <w:rPr>
          <w:rFonts w:ascii="Times New Roman" w:hAnsi="Times New Roman"/>
          <w:sz w:val="24"/>
          <w:szCs w:val="24"/>
        </w:rPr>
        <w:t xml:space="preserve"> </w:t>
      </w:r>
      <w:r w:rsidR="005171DC" w:rsidRPr="005C7A77">
        <w:rPr>
          <w:rFonts w:ascii="Times New Roman" w:hAnsi="Times New Roman"/>
          <w:sz w:val="24"/>
          <w:szCs w:val="24"/>
        </w:rPr>
        <w:t xml:space="preserve">to </w:t>
      </w:r>
      <w:r w:rsidR="004E3237" w:rsidRPr="005C7A77">
        <w:rPr>
          <w:rFonts w:ascii="Times New Roman" w:hAnsi="Times New Roman"/>
          <w:sz w:val="24"/>
          <w:szCs w:val="24"/>
        </w:rPr>
        <w:t>reflect the</w:t>
      </w:r>
      <w:r w:rsidR="005171DC" w:rsidRPr="005C7A77">
        <w:rPr>
          <w:rFonts w:ascii="Times New Roman" w:hAnsi="Times New Roman"/>
          <w:sz w:val="24"/>
          <w:szCs w:val="24"/>
        </w:rPr>
        <w:t xml:space="preserve"> </w:t>
      </w:r>
      <w:r w:rsidR="004766CF" w:rsidRPr="005C7A77">
        <w:rPr>
          <w:rFonts w:ascii="Times New Roman" w:hAnsi="Times New Roman"/>
          <w:sz w:val="24"/>
          <w:szCs w:val="24"/>
        </w:rPr>
        <w:t>outcomes of the</w:t>
      </w:r>
      <w:r w:rsidR="005171DC" w:rsidRPr="005C7A77">
        <w:rPr>
          <w:rFonts w:ascii="Times New Roman" w:hAnsi="Times New Roman"/>
          <w:sz w:val="24"/>
          <w:szCs w:val="24"/>
        </w:rPr>
        <w:t xml:space="preserve"> </w:t>
      </w:r>
      <w:r w:rsidR="004766CF" w:rsidRPr="005C7A77">
        <w:rPr>
          <w:rFonts w:ascii="Times New Roman" w:hAnsi="Times New Roman"/>
          <w:sz w:val="24"/>
          <w:szCs w:val="24"/>
        </w:rPr>
        <w:t>GLAD Network meeting</w:t>
      </w:r>
      <w:r w:rsidR="00C604C4" w:rsidRPr="005C7A77">
        <w:rPr>
          <w:rFonts w:ascii="Times New Roman" w:hAnsi="Times New Roman"/>
          <w:sz w:val="24"/>
          <w:szCs w:val="24"/>
        </w:rPr>
        <w:t xml:space="preserve">, and </w:t>
      </w:r>
      <w:r w:rsidR="004766CF" w:rsidRPr="005C7A77">
        <w:rPr>
          <w:rFonts w:ascii="Times New Roman" w:hAnsi="Times New Roman"/>
          <w:sz w:val="24"/>
          <w:szCs w:val="24"/>
        </w:rPr>
        <w:t>its contents presented on</w:t>
      </w:r>
      <w:r w:rsidR="00C604C4" w:rsidRPr="005C7A77">
        <w:rPr>
          <w:rFonts w:ascii="Times New Roman" w:hAnsi="Times New Roman"/>
          <w:sz w:val="24"/>
          <w:szCs w:val="24"/>
        </w:rPr>
        <w:t xml:space="preserve"> the GLAD Knowledge Sharing Platform</w:t>
      </w:r>
      <w:r w:rsidR="005171DC" w:rsidRPr="005C7A77">
        <w:rPr>
          <w:rFonts w:ascii="Times New Roman" w:hAnsi="Times New Roman"/>
          <w:sz w:val="24"/>
          <w:szCs w:val="24"/>
        </w:rPr>
        <w:t>.</w:t>
      </w:r>
    </w:p>
    <w:p w14:paraId="775A17E3" w14:textId="6E16FF92" w:rsidR="00DD1390" w:rsidRPr="005C7A77" w:rsidRDefault="005E5D08" w:rsidP="00BD4021">
      <w:pPr>
        <w:spacing w:after="0" w:line="240" w:lineRule="auto"/>
        <w:jc w:val="left"/>
        <w:rPr>
          <w:rFonts w:ascii="Times New Roman" w:hAnsi="Times New Roman"/>
          <w:b/>
          <w:bCs/>
          <w:color w:val="FFFFFF" w:themeColor="background1"/>
          <w:sz w:val="24"/>
          <w:szCs w:val="24"/>
        </w:rPr>
      </w:pPr>
      <w:r w:rsidRPr="005C7A77">
        <w:rPr>
          <w:rFonts w:ascii="Times New Roman" w:hAnsi="Times New Roman"/>
          <w:i/>
          <w:sz w:val="24"/>
          <w:szCs w:val="24"/>
        </w:rPr>
        <w:t xml:space="preserve">The forums are listed chronologically in the table below. </w:t>
      </w:r>
      <w:r w:rsidR="003C190D" w:rsidRPr="005C7A77">
        <w:rPr>
          <w:rFonts w:ascii="Times New Roman" w:hAnsi="Times New Roman"/>
          <w:i/>
          <w:sz w:val="24"/>
          <w:szCs w:val="24"/>
        </w:rPr>
        <w:t xml:space="preserve">Where information is publically available, further information </w:t>
      </w:r>
      <w:r w:rsidR="00DD1390" w:rsidRPr="005C7A77">
        <w:rPr>
          <w:rFonts w:ascii="Times New Roman" w:hAnsi="Times New Roman"/>
          <w:i/>
          <w:sz w:val="24"/>
          <w:szCs w:val="24"/>
        </w:rPr>
        <w:t xml:space="preserve">on the </w:t>
      </w:r>
      <w:r w:rsidR="003C190D" w:rsidRPr="005C7A77">
        <w:rPr>
          <w:rFonts w:ascii="Times New Roman" w:hAnsi="Times New Roman"/>
          <w:i/>
          <w:sz w:val="24"/>
          <w:szCs w:val="24"/>
        </w:rPr>
        <w:t>forums</w:t>
      </w:r>
      <w:r w:rsidR="00E20DD1" w:rsidRPr="005C7A77">
        <w:rPr>
          <w:rFonts w:ascii="Times New Roman" w:hAnsi="Times New Roman"/>
          <w:i/>
          <w:sz w:val="24"/>
          <w:szCs w:val="24"/>
        </w:rPr>
        <w:t>, including details on any known disability focus</w:t>
      </w:r>
      <w:r w:rsidR="003C190D" w:rsidRPr="005C7A77">
        <w:rPr>
          <w:rFonts w:ascii="Times New Roman" w:hAnsi="Times New Roman"/>
          <w:i/>
          <w:sz w:val="24"/>
          <w:szCs w:val="24"/>
        </w:rPr>
        <w:t xml:space="preserve">, </w:t>
      </w:r>
      <w:r w:rsidR="00E773A3" w:rsidRPr="005C7A77">
        <w:rPr>
          <w:rFonts w:ascii="Times New Roman" w:hAnsi="Times New Roman"/>
          <w:i/>
          <w:sz w:val="24"/>
          <w:szCs w:val="24"/>
        </w:rPr>
        <w:t>appears</w:t>
      </w:r>
      <w:r w:rsidR="003C190D" w:rsidRPr="005C7A77">
        <w:rPr>
          <w:rFonts w:ascii="Times New Roman" w:hAnsi="Times New Roman"/>
          <w:i/>
          <w:sz w:val="24"/>
          <w:szCs w:val="24"/>
        </w:rPr>
        <w:t xml:space="preserve"> beneath the table, where forums are listed chronologically under the relevant themes</w:t>
      </w:r>
      <w:r w:rsidR="00DD1390" w:rsidRPr="005C7A77">
        <w:rPr>
          <w:rFonts w:ascii="Times New Roman" w:hAnsi="Times New Roman"/>
          <w:i/>
          <w:sz w:val="24"/>
          <w:szCs w:val="24"/>
        </w:rPr>
        <w:t xml:space="preserve">. </w:t>
      </w:r>
      <w:r w:rsidR="00DD1390" w:rsidRPr="005C7A77">
        <w:rPr>
          <w:rFonts w:ascii="Times New Roman" w:hAnsi="Times New Roman"/>
          <w:b/>
          <w:bCs/>
          <w:color w:val="FFFFFF" w:themeColor="background1"/>
          <w:sz w:val="24"/>
          <w:szCs w:val="24"/>
        </w:rPr>
        <w:br/>
      </w:r>
    </w:p>
    <w:tbl>
      <w:tblPr>
        <w:tblStyle w:val="GridTable2"/>
        <w:tblW w:w="10491" w:type="dxa"/>
        <w:tblInd w:w="-426" w:type="dxa"/>
        <w:tblLook w:val="04A0" w:firstRow="1" w:lastRow="0" w:firstColumn="1" w:lastColumn="0" w:noHBand="0" w:noVBand="1"/>
      </w:tblPr>
      <w:tblGrid>
        <w:gridCol w:w="4957"/>
        <w:gridCol w:w="1957"/>
        <w:gridCol w:w="1450"/>
        <w:gridCol w:w="2127"/>
      </w:tblGrid>
      <w:tr w:rsidR="0049430F" w:rsidRPr="005C7A77" w14:paraId="21A31AD2" w14:textId="12049465" w:rsidTr="007F5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72FE1CC" w14:textId="25CE07A4" w:rsidR="008F2450" w:rsidRPr="005C7A77" w:rsidRDefault="008F2450" w:rsidP="005C7A77">
            <w:pPr>
              <w:spacing w:beforeLines="50" w:before="120" w:afterLines="50" w:after="120"/>
              <w:jc w:val="center"/>
              <w:rPr>
                <w:rFonts w:ascii="Times New Roman" w:hAnsi="Times New Roman"/>
                <w:color w:val="000000" w:themeColor="text1"/>
                <w:sz w:val="22"/>
              </w:rPr>
            </w:pPr>
            <w:r w:rsidRPr="005C7A77">
              <w:rPr>
                <w:rFonts w:ascii="Times New Roman" w:hAnsi="Times New Roman"/>
                <w:color w:val="000000" w:themeColor="text1"/>
                <w:sz w:val="22"/>
              </w:rPr>
              <w:t>Forum</w:t>
            </w:r>
          </w:p>
        </w:tc>
        <w:tc>
          <w:tcPr>
            <w:tcW w:w="1957" w:type="dxa"/>
          </w:tcPr>
          <w:p w14:paraId="72F628F2" w14:textId="77777777" w:rsidR="008F2450" w:rsidRPr="005C7A77" w:rsidRDefault="008F2450" w:rsidP="005C7A77">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rPr>
            </w:pPr>
            <w:r w:rsidRPr="005C7A77">
              <w:rPr>
                <w:rFonts w:ascii="Times New Roman" w:hAnsi="Times New Roman"/>
                <w:color w:val="000000" w:themeColor="text1"/>
                <w:sz w:val="22"/>
              </w:rPr>
              <w:t>Date</w:t>
            </w:r>
          </w:p>
        </w:tc>
        <w:tc>
          <w:tcPr>
            <w:tcW w:w="1450" w:type="dxa"/>
          </w:tcPr>
          <w:p w14:paraId="688DC3F2" w14:textId="77777777" w:rsidR="008F2450" w:rsidRPr="005C7A77" w:rsidRDefault="008F2450" w:rsidP="005C7A77">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rPr>
            </w:pPr>
            <w:r w:rsidRPr="005C7A77">
              <w:rPr>
                <w:rFonts w:ascii="Times New Roman" w:hAnsi="Times New Roman"/>
                <w:color w:val="000000" w:themeColor="text1"/>
                <w:sz w:val="22"/>
              </w:rPr>
              <w:t>Location</w:t>
            </w:r>
          </w:p>
        </w:tc>
        <w:tc>
          <w:tcPr>
            <w:tcW w:w="2127" w:type="dxa"/>
          </w:tcPr>
          <w:p w14:paraId="4B55C282" w14:textId="41564384" w:rsidR="008F2450" w:rsidRPr="005C7A77" w:rsidRDefault="008F2450" w:rsidP="005C7A77">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2"/>
              </w:rPr>
            </w:pPr>
            <w:r w:rsidRPr="005C7A77">
              <w:rPr>
                <w:rFonts w:ascii="Times New Roman" w:hAnsi="Times New Roman"/>
                <w:color w:val="000000" w:themeColor="text1"/>
                <w:sz w:val="22"/>
              </w:rPr>
              <w:t>Theme</w:t>
            </w:r>
          </w:p>
        </w:tc>
      </w:tr>
      <w:tr w:rsidR="0049430F" w:rsidRPr="005C7A77" w14:paraId="1EC7B250"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426C895" w14:textId="7F1980B2"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Commission for Social Development (CSocD56)</w:t>
            </w:r>
          </w:p>
        </w:tc>
        <w:tc>
          <w:tcPr>
            <w:tcW w:w="1957" w:type="dxa"/>
          </w:tcPr>
          <w:p w14:paraId="1EE9C782" w14:textId="106B1F75"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29 Jan – 7 Feb ‘18</w:t>
            </w:r>
          </w:p>
        </w:tc>
        <w:tc>
          <w:tcPr>
            <w:tcW w:w="1450" w:type="dxa"/>
          </w:tcPr>
          <w:p w14:paraId="099795BB" w14:textId="78A28977"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New York</w:t>
            </w:r>
          </w:p>
        </w:tc>
        <w:tc>
          <w:tcPr>
            <w:tcW w:w="2127" w:type="dxa"/>
          </w:tcPr>
          <w:p w14:paraId="1757CFB3" w14:textId="35F2D850"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Multi</w:t>
            </w:r>
            <w:r w:rsidR="00B65F5A">
              <w:rPr>
                <w:rFonts w:ascii="Times New Roman" w:hAnsi="Times New Roman"/>
                <w:sz w:val="22"/>
              </w:rPr>
              <w:t>-sectoral</w:t>
            </w:r>
          </w:p>
        </w:tc>
      </w:tr>
      <w:tr w:rsidR="00C14915" w:rsidRPr="005C7A77" w14:paraId="1A0792E1"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0BA81748" w14:textId="3F75CB80" w:rsidR="00C14915" w:rsidRPr="005C7A77" w:rsidRDefault="00C14915"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1</w:t>
            </w:r>
            <w:r w:rsidRPr="005C7A77">
              <w:rPr>
                <w:rFonts w:ascii="Times New Roman" w:hAnsi="Times New Roman"/>
                <w:b w:val="0"/>
                <w:sz w:val="22"/>
                <w:vertAlign w:val="superscript"/>
              </w:rPr>
              <w:t>st</w:t>
            </w:r>
            <w:r w:rsidRPr="005C7A77">
              <w:rPr>
                <w:rFonts w:ascii="Times New Roman" w:hAnsi="Times New Roman"/>
                <w:b w:val="0"/>
                <w:sz w:val="22"/>
              </w:rPr>
              <w:t xml:space="preserve"> Data Gaps Initiative Meeting (DGI) (G20 2018)</w:t>
            </w:r>
          </w:p>
        </w:tc>
        <w:tc>
          <w:tcPr>
            <w:tcW w:w="1957" w:type="dxa"/>
          </w:tcPr>
          <w:p w14:paraId="4A91CB5F" w14:textId="35D057EA" w:rsidR="00C14915" w:rsidRPr="005C7A77" w:rsidRDefault="00C14915"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29 – 30 Jan ‘18</w:t>
            </w:r>
          </w:p>
        </w:tc>
        <w:tc>
          <w:tcPr>
            <w:tcW w:w="1450" w:type="dxa"/>
          </w:tcPr>
          <w:p w14:paraId="5633C76A" w14:textId="2A556C7A" w:rsidR="00C14915" w:rsidRPr="005C7A77" w:rsidRDefault="00A20D67"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Buenos Aires</w:t>
            </w:r>
          </w:p>
        </w:tc>
        <w:tc>
          <w:tcPr>
            <w:tcW w:w="2127" w:type="dxa"/>
          </w:tcPr>
          <w:p w14:paraId="1B76076D" w14:textId="106E9B09" w:rsidR="00C14915" w:rsidRPr="005C7A77" w:rsidRDefault="00C14915"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49430F" w:rsidRPr="005C7A77" w14:paraId="4F9B962E"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EFF9253" w14:textId="1B3219EF" w:rsidR="003345C8" w:rsidRPr="005C7A77" w:rsidRDefault="003345C8"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Humanitarian Networks and Partnerships Week</w:t>
            </w:r>
          </w:p>
        </w:tc>
        <w:tc>
          <w:tcPr>
            <w:tcW w:w="1957" w:type="dxa"/>
          </w:tcPr>
          <w:p w14:paraId="2D9D7FD3" w14:textId="6C199853"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5 – 9 Feb ‘18</w:t>
            </w:r>
          </w:p>
        </w:tc>
        <w:tc>
          <w:tcPr>
            <w:tcW w:w="1450" w:type="dxa"/>
          </w:tcPr>
          <w:p w14:paraId="0E3D9D4B" w14:textId="2CF59254"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Geneva</w:t>
            </w:r>
          </w:p>
        </w:tc>
        <w:tc>
          <w:tcPr>
            <w:tcW w:w="2127" w:type="dxa"/>
          </w:tcPr>
          <w:p w14:paraId="6CC7FF57" w14:textId="63FB62D3"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FD710A" w:rsidRPr="005C7A77" w14:paraId="1DDAC8DB"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4384EC61" w14:textId="3F167380" w:rsidR="00FD710A" w:rsidRPr="005C7A77" w:rsidRDefault="00FD710A"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2</w:t>
            </w:r>
            <w:r w:rsidRPr="005C7A77">
              <w:rPr>
                <w:rFonts w:ascii="Times New Roman" w:hAnsi="Times New Roman"/>
                <w:b w:val="0"/>
                <w:sz w:val="22"/>
                <w:vertAlign w:val="superscript"/>
              </w:rPr>
              <w:t>nd</w:t>
            </w:r>
            <w:r w:rsidRPr="005C7A77">
              <w:rPr>
                <w:rFonts w:ascii="Times New Roman" w:hAnsi="Times New Roman"/>
                <w:b w:val="0"/>
                <w:sz w:val="22"/>
              </w:rPr>
              <w:t xml:space="preserve"> Data Gaps Initiative Meeting (DGI) (G20 2018)</w:t>
            </w:r>
          </w:p>
        </w:tc>
        <w:tc>
          <w:tcPr>
            <w:tcW w:w="1957" w:type="dxa"/>
          </w:tcPr>
          <w:p w14:paraId="5D6D2B97" w14:textId="114537CE" w:rsidR="00FD710A" w:rsidRPr="005C7A77" w:rsidRDefault="00FD710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14 – 15 Feb ‘18</w:t>
            </w:r>
          </w:p>
        </w:tc>
        <w:tc>
          <w:tcPr>
            <w:tcW w:w="1450" w:type="dxa"/>
          </w:tcPr>
          <w:p w14:paraId="402E1E57" w14:textId="7455674F" w:rsidR="00FD710A" w:rsidRPr="005C7A77" w:rsidRDefault="00A20D67"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Paris</w:t>
            </w:r>
          </w:p>
        </w:tc>
        <w:tc>
          <w:tcPr>
            <w:tcW w:w="2127" w:type="dxa"/>
          </w:tcPr>
          <w:p w14:paraId="444ECB51" w14:textId="220AD911" w:rsidR="00FD710A" w:rsidRPr="005C7A77" w:rsidRDefault="00FD710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49430F" w:rsidRPr="005C7A77" w14:paraId="115209ED"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019CAB7" w14:textId="3E0B2F57"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Formal consultations on the Global Compact on Refugees</w:t>
            </w:r>
          </w:p>
        </w:tc>
        <w:tc>
          <w:tcPr>
            <w:tcW w:w="1957" w:type="dxa"/>
          </w:tcPr>
          <w:p w14:paraId="5882BBCD" w14:textId="4E23EBA7"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Monthly, Feb to Jul ‘18</w:t>
            </w:r>
          </w:p>
        </w:tc>
        <w:tc>
          <w:tcPr>
            <w:tcW w:w="1450" w:type="dxa"/>
          </w:tcPr>
          <w:p w14:paraId="2A6B81D6" w14:textId="531457B5"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Geneva</w:t>
            </w:r>
          </w:p>
        </w:tc>
        <w:tc>
          <w:tcPr>
            <w:tcW w:w="2127" w:type="dxa"/>
          </w:tcPr>
          <w:p w14:paraId="7960CAD3" w14:textId="4E75A620"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694603" w:rsidRPr="005C7A77" w14:paraId="3ED4CFF2"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4C8887DC" w14:textId="41C446C8"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UN Children’s Fund (UNICEF) Executive Board Meeting</w:t>
            </w:r>
          </w:p>
        </w:tc>
        <w:tc>
          <w:tcPr>
            <w:tcW w:w="1957" w:type="dxa"/>
          </w:tcPr>
          <w:p w14:paraId="2CD0D592" w14:textId="21DC30EA"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Feb, Jun, Sep ’18 and ‘19</w:t>
            </w:r>
          </w:p>
        </w:tc>
        <w:tc>
          <w:tcPr>
            <w:tcW w:w="1450" w:type="dxa"/>
          </w:tcPr>
          <w:p w14:paraId="629E02ED" w14:textId="174D34B6"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New York</w:t>
            </w:r>
          </w:p>
        </w:tc>
        <w:tc>
          <w:tcPr>
            <w:tcW w:w="2127" w:type="dxa"/>
          </w:tcPr>
          <w:p w14:paraId="62E32379" w14:textId="07EBEA56"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103A8860"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6282B35" w14:textId="44BD4295"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From Disaster Management to Disaster Risk Reduction – Sendai Framework Implementation</w:t>
            </w:r>
          </w:p>
        </w:tc>
        <w:tc>
          <w:tcPr>
            <w:tcW w:w="1957" w:type="dxa"/>
          </w:tcPr>
          <w:p w14:paraId="0E0E6214" w14:textId="2BB029FE"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26 Feb ‘18</w:t>
            </w:r>
          </w:p>
        </w:tc>
        <w:tc>
          <w:tcPr>
            <w:tcW w:w="1450" w:type="dxa"/>
          </w:tcPr>
          <w:p w14:paraId="58D55A3A" w14:textId="2047C347"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Berlin</w:t>
            </w:r>
          </w:p>
        </w:tc>
        <w:tc>
          <w:tcPr>
            <w:tcW w:w="2127" w:type="dxa"/>
          </w:tcPr>
          <w:p w14:paraId="0BF34F6C" w14:textId="7C1B31A3"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694603" w:rsidRPr="005C7A77" w14:paraId="79F8F5D8"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7024FD0E" w14:textId="613D9ABF"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Evidence in Global Disability and Health Conference</w:t>
            </w:r>
          </w:p>
        </w:tc>
        <w:tc>
          <w:tcPr>
            <w:tcW w:w="1957" w:type="dxa"/>
          </w:tcPr>
          <w:p w14:paraId="560D07C2" w14:textId="13667053"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26 – 27 Feb ‘18</w:t>
            </w:r>
          </w:p>
        </w:tc>
        <w:tc>
          <w:tcPr>
            <w:tcW w:w="1450" w:type="dxa"/>
          </w:tcPr>
          <w:p w14:paraId="4CEF791D" w14:textId="5BEFD8F2"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Hyderabad</w:t>
            </w:r>
          </w:p>
        </w:tc>
        <w:tc>
          <w:tcPr>
            <w:tcW w:w="2127" w:type="dxa"/>
          </w:tcPr>
          <w:p w14:paraId="1A062CFF" w14:textId="1B62AFFB"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Social Protection</w:t>
            </w:r>
          </w:p>
        </w:tc>
      </w:tr>
      <w:tr w:rsidR="00694603" w:rsidRPr="005C7A77" w14:paraId="3B855921"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14DE061" w14:textId="3B05AE96"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iCs/>
                <w:sz w:val="22"/>
              </w:rPr>
              <w:t>Consultations on the Sphere Project – Humanitarian Charter and Minimum Standards in Humanitarian Response</w:t>
            </w:r>
          </w:p>
        </w:tc>
        <w:tc>
          <w:tcPr>
            <w:tcW w:w="1957" w:type="dxa"/>
          </w:tcPr>
          <w:p w14:paraId="43A5B690" w14:textId="64078708"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iCs/>
                <w:sz w:val="22"/>
              </w:rPr>
              <w:t>1 Mar ‘18</w:t>
            </w:r>
          </w:p>
        </w:tc>
        <w:tc>
          <w:tcPr>
            <w:tcW w:w="1450" w:type="dxa"/>
          </w:tcPr>
          <w:p w14:paraId="47599D89" w14:textId="0FD4363F"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iCs/>
                <w:sz w:val="22"/>
              </w:rPr>
              <w:t>Europe</w:t>
            </w:r>
          </w:p>
        </w:tc>
        <w:tc>
          <w:tcPr>
            <w:tcW w:w="2127" w:type="dxa"/>
          </w:tcPr>
          <w:p w14:paraId="53FD67D6" w14:textId="5B31B76C"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Humanitarian Action</w:t>
            </w:r>
          </w:p>
        </w:tc>
      </w:tr>
      <w:tr w:rsidR="0049430F" w:rsidRPr="005C7A77" w14:paraId="60B05957"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1BC0B343" w14:textId="588E97C4" w:rsidR="003345C8" w:rsidRPr="005C7A77" w:rsidRDefault="003345C8" w:rsidP="005C7A77">
            <w:pPr>
              <w:spacing w:beforeLines="50" w:before="120" w:afterLines="50" w:after="120"/>
              <w:jc w:val="center"/>
              <w:rPr>
                <w:rFonts w:ascii="Times New Roman" w:hAnsi="Times New Roman"/>
                <w:b w:val="0"/>
                <w:iCs/>
                <w:sz w:val="22"/>
              </w:rPr>
            </w:pPr>
            <w:r w:rsidRPr="005C7A77">
              <w:rPr>
                <w:rFonts w:ascii="Times New Roman" w:hAnsi="Times New Roman"/>
                <w:b w:val="0"/>
                <w:sz w:val="22"/>
              </w:rPr>
              <w:t>49th Session of the UN Statistical Commission, “Better Data Better Lives”</w:t>
            </w:r>
          </w:p>
        </w:tc>
        <w:tc>
          <w:tcPr>
            <w:tcW w:w="1957" w:type="dxa"/>
          </w:tcPr>
          <w:p w14:paraId="4AA9E183" w14:textId="66A989A7"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2"/>
              </w:rPr>
            </w:pPr>
            <w:r w:rsidRPr="005C7A77">
              <w:rPr>
                <w:rFonts w:ascii="Times New Roman" w:hAnsi="Times New Roman"/>
                <w:sz w:val="22"/>
              </w:rPr>
              <w:t>6 – 9 Mar ‘18</w:t>
            </w:r>
          </w:p>
        </w:tc>
        <w:tc>
          <w:tcPr>
            <w:tcW w:w="1450" w:type="dxa"/>
          </w:tcPr>
          <w:p w14:paraId="723D4610" w14:textId="1112B5FF"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2"/>
              </w:rPr>
            </w:pPr>
            <w:r w:rsidRPr="005C7A77">
              <w:rPr>
                <w:rFonts w:ascii="Times New Roman" w:hAnsi="Times New Roman"/>
                <w:sz w:val="22"/>
              </w:rPr>
              <w:t>New York</w:t>
            </w:r>
          </w:p>
        </w:tc>
        <w:tc>
          <w:tcPr>
            <w:tcW w:w="2127" w:type="dxa"/>
          </w:tcPr>
          <w:p w14:paraId="33B5CE19" w14:textId="15DCA173"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694603" w:rsidRPr="005C7A77" w14:paraId="0C56AD95"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CC9254D" w14:textId="75389F03" w:rsidR="003345C8" w:rsidRPr="005C7A77" w:rsidRDefault="003345C8"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lastRenderedPageBreak/>
              <w:t>Pacific Regional Shock Responsive Social Protection Conference</w:t>
            </w:r>
          </w:p>
        </w:tc>
        <w:tc>
          <w:tcPr>
            <w:tcW w:w="1957" w:type="dxa"/>
          </w:tcPr>
          <w:p w14:paraId="6BA8BAF6" w14:textId="630F6424"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20 – 22 Mar ‘18</w:t>
            </w:r>
          </w:p>
        </w:tc>
        <w:tc>
          <w:tcPr>
            <w:tcW w:w="1450" w:type="dxa"/>
          </w:tcPr>
          <w:p w14:paraId="43194DDA" w14:textId="60819756"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Nadi</w:t>
            </w:r>
          </w:p>
        </w:tc>
        <w:tc>
          <w:tcPr>
            <w:tcW w:w="2127" w:type="dxa"/>
          </w:tcPr>
          <w:p w14:paraId="3CCC7FFC" w14:textId="6697AB69"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Social Protection</w:t>
            </w:r>
          </w:p>
        </w:tc>
      </w:tr>
      <w:tr w:rsidR="00694603" w:rsidRPr="005C7A77" w14:paraId="0CE46DB1"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3988DAD4" w14:textId="64422007" w:rsidR="00FD710A" w:rsidRPr="005C7A77" w:rsidRDefault="00FD710A"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3</w:t>
            </w:r>
            <w:r w:rsidRPr="005C7A77">
              <w:rPr>
                <w:rFonts w:ascii="Times New Roman" w:hAnsi="Times New Roman"/>
                <w:b w:val="0"/>
                <w:sz w:val="22"/>
                <w:vertAlign w:val="superscript"/>
              </w:rPr>
              <w:t>rd</w:t>
            </w:r>
            <w:r w:rsidRPr="005C7A77">
              <w:rPr>
                <w:rFonts w:ascii="Times New Roman" w:hAnsi="Times New Roman"/>
                <w:b w:val="0"/>
                <w:sz w:val="22"/>
              </w:rPr>
              <w:t xml:space="preserve"> Data Gaps Initiative Meeting (DGI) (G20 2018)</w:t>
            </w:r>
          </w:p>
        </w:tc>
        <w:tc>
          <w:tcPr>
            <w:tcW w:w="1957" w:type="dxa"/>
          </w:tcPr>
          <w:p w14:paraId="523FCD08" w14:textId="5E5EBDBD" w:rsidR="00FD710A" w:rsidRPr="005C7A77" w:rsidRDefault="00FD710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21 – 22 Mar ‘18</w:t>
            </w:r>
          </w:p>
        </w:tc>
        <w:tc>
          <w:tcPr>
            <w:tcW w:w="1450" w:type="dxa"/>
          </w:tcPr>
          <w:p w14:paraId="74A999D3" w14:textId="605D1A92" w:rsidR="00FD710A" w:rsidRPr="005C7A77" w:rsidRDefault="00FD710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Washington</w:t>
            </w:r>
          </w:p>
        </w:tc>
        <w:tc>
          <w:tcPr>
            <w:tcW w:w="2127" w:type="dxa"/>
          </w:tcPr>
          <w:p w14:paraId="297F1F67" w14:textId="6ED144A1" w:rsidR="00FD710A" w:rsidRPr="005C7A77" w:rsidRDefault="00FD710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49430F" w:rsidRPr="005C7A77" w14:paraId="006129D9"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085759D" w14:textId="446E98C9"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Biannual Data for Development Festival</w:t>
            </w:r>
          </w:p>
        </w:tc>
        <w:tc>
          <w:tcPr>
            <w:tcW w:w="1957" w:type="dxa"/>
          </w:tcPr>
          <w:p w14:paraId="2AFDE3AD" w14:textId="61E83361"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21 – 23 Mar ‘18</w:t>
            </w:r>
          </w:p>
        </w:tc>
        <w:tc>
          <w:tcPr>
            <w:tcW w:w="1450" w:type="dxa"/>
          </w:tcPr>
          <w:p w14:paraId="69141CF1" w14:textId="2407EE33"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Bristol</w:t>
            </w:r>
          </w:p>
        </w:tc>
        <w:tc>
          <w:tcPr>
            <w:tcW w:w="2127" w:type="dxa"/>
          </w:tcPr>
          <w:p w14:paraId="43A73320" w14:textId="5F49EBD3" w:rsidR="003345C8" w:rsidRPr="005C7A77" w:rsidRDefault="003345C8"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Data</w:t>
            </w:r>
          </w:p>
        </w:tc>
      </w:tr>
      <w:tr w:rsidR="0049430F" w:rsidRPr="005C7A77" w14:paraId="433D251F"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40FD3CBA" w14:textId="3E8D4E7B" w:rsidR="003345C8" w:rsidRPr="005C7A77" w:rsidRDefault="003345C8" w:rsidP="005C7A77">
            <w:pPr>
              <w:spacing w:beforeLines="50" w:before="120" w:afterLines="50" w:after="120"/>
              <w:jc w:val="center"/>
              <w:rPr>
                <w:rFonts w:ascii="Times New Roman" w:hAnsi="Times New Roman"/>
                <w:sz w:val="22"/>
              </w:rPr>
            </w:pPr>
            <w:r w:rsidRPr="005C7A77">
              <w:rPr>
                <w:rFonts w:ascii="Times New Roman" w:hAnsi="Times New Roman"/>
                <w:b w:val="0"/>
                <w:sz w:val="22"/>
              </w:rPr>
              <w:t>Preparatory meeting for the ECOSOC Special Meeting</w:t>
            </w:r>
          </w:p>
        </w:tc>
        <w:tc>
          <w:tcPr>
            <w:tcW w:w="1957" w:type="dxa"/>
          </w:tcPr>
          <w:p w14:paraId="4E0F81E3" w14:textId="4E089262"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26 – 27 Mar ‘18</w:t>
            </w:r>
          </w:p>
        </w:tc>
        <w:tc>
          <w:tcPr>
            <w:tcW w:w="1450" w:type="dxa"/>
          </w:tcPr>
          <w:p w14:paraId="43F6C4E5" w14:textId="39E4A14E"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Prague</w:t>
            </w:r>
          </w:p>
        </w:tc>
        <w:tc>
          <w:tcPr>
            <w:tcW w:w="2127" w:type="dxa"/>
          </w:tcPr>
          <w:p w14:paraId="6CEC6074" w14:textId="2E49CD97" w:rsidR="003345C8"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694603" w:rsidRPr="005C7A77" w14:paraId="40D609F6"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62B06EE" w14:textId="4CCD0D2B" w:rsidR="0047749E" w:rsidRPr="005C7A77" w:rsidRDefault="0047749E" w:rsidP="005C7A77">
            <w:pPr>
              <w:spacing w:beforeLines="50" w:before="120" w:afterLines="50" w:after="120"/>
              <w:jc w:val="center"/>
              <w:rPr>
                <w:rFonts w:ascii="Times New Roman" w:hAnsi="Times New Roman"/>
                <w:b w:val="0"/>
                <w:sz w:val="22"/>
              </w:rPr>
            </w:pPr>
            <w:r w:rsidRPr="005C7A77">
              <w:rPr>
                <w:rFonts w:ascii="Times New Roman" w:hAnsi="Times New Roman"/>
                <w:b w:val="0"/>
                <w:color w:val="000000" w:themeColor="text1"/>
                <w:sz w:val="22"/>
              </w:rPr>
              <w:t>UN Central Emergency Response Fund (CERF) Advisory Group</w:t>
            </w:r>
          </w:p>
        </w:tc>
        <w:tc>
          <w:tcPr>
            <w:tcW w:w="1957" w:type="dxa"/>
          </w:tcPr>
          <w:p w14:paraId="5BB598C0" w14:textId="3613C99E" w:rsidR="0047749E" w:rsidRPr="005C7A77" w:rsidRDefault="00312A97"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Biannual (dates TBC</w:t>
            </w:r>
            <w:r w:rsidR="0047749E" w:rsidRPr="005C7A77">
              <w:rPr>
                <w:rFonts w:ascii="Times New Roman" w:hAnsi="Times New Roman"/>
                <w:bCs/>
                <w:sz w:val="22"/>
              </w:rPr>
              <w:t>)</w:t>
            </w:r>
          </w:p>
        </w:tc>
        <w:tc>
          <w:tcPr>
            <w:tcW w:w="1450" w:type="dxa"/>
          </w:tcPr>
          <w:p w14:paraId="60B1D1BE" w14:textId="499CDA10" w:rsidR="0047749E" w:rsidRPr="005C7A77" w:rsidRDefault="00312A97"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New York and G</w:t>
            </w:r>
            <w:r w:rsidR="0047749E" w:rsidRPr="005C7A77">
              <w:rPr>
                <w:rFonts w:ascii="Times New Roman" w:hAnsi="Times New Roman"/>
                <w:bCs/>
                <w:sz w:val="22"/>
              </w:rPr>
              <w:t>eneva</w:t>
            </w:r>
          </w:p>
        </w:tc>
        <w:tc>
          <w:tcPr>
            <w:tcW w:w="2127" w:type="dxa"/>
          </w:tcPr>
          <w:p w14:paraId="20C8579E" w14:textId="1960407A" w:rsidR="0047749E" w:rsidRPr="005C7A77" w:rsidRDefault="0047749E"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19906386"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2A0D3718" w14:textId="3D121102" w:rsidR="003345C8" w:rsidRPr="005C7A77" w:rsidRDefault="003345C8"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71st World Health Assembly</w:t>
            </w:r>
          </w:p>
        </w:tc>
        <w:tc>
          <w:tcPr>
            <w:tcW w:w="1957" w:type="dxa"/>
          </w:tcPr>
          <w:p w14:paraId="58076637" w14:textId="79235BE1"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21 – 26 May ‘18</w:t>
            </w:r>
          </w:p>
        </w:tc>
        <w:tc>
          <w:tcPr>
            <w:tcW w:w="1450" w:type="dxa"/>
          </w:tcPr>
          <w:p w14:paraId="2EE9254C" w14:textId="5C88C4FE" w:rsidR="003345C8" w:rsidRPr="005C7A77" w:rsidRDefault="003345C8"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Geneva</w:t>
            </w:r>
          </w:p>
        </w:tc>
        <w:tc>
          <w:tcPr>
            <w:tcW w:w="2127" w:type="dxa"/>
          </w:tcPr>
          <w:p w14:paraId="41489BDE" w14:textId="68E3A48E" w:rsidR="003345C8"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9430F" w:rsidRPr="005C7A77" w14:paraId="3CFFB8EE"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E3D8E10" w14:textId="5A1F8C4A"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Education Management Information System (EMIS) Conference</w:t>
            </w:r>
          </w:p>
        </w:tc>
        <w:tc>
          <w:tcPr>
            <w:tcW w:w="1957" w:type="dxa"/>
          </w:tcPr>
          <w:p w14:paraId="6A7FC743" w14:textId="0755EB99"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11 – 13 Apr ‘18</w:t>
            </w:r>
          </w:p>
        </w:tc>
        <w:tc>
          <w:tcPr>
            <w:tcW w:w="1450" w:type="dxa"/>
          </w:tcPr>
          <w:p w14:paraId="430C522C" w14:textId="063BF19A"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Paris</w:t>
            </w:r>
          </w:p>
        </w:tc>
        <w:tc>
          <w:tcPr>
            <w:tcW w:w="2127" w:type="dxa"/>
          </w:tcPr>
          <w:p w14:paraId="4AB92CFD" w14:textId="44B04A15"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410DD1" w:rsidRPr="005C7A77" w14:paraId="2CBF0FF0"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6F1123E9" w14:textId="56C96889" w:rsidR="00410DD1" w:rsidRPr="005C7A77" w:rsidRDefault="00410DD1" w:rsidP="005C7A77">
            <w:pPr>
              <w:spacing w:beforeLines="50" w:before="120" w:afterLines="50" w:after="120"/>
              <w:jc w:val="center"/>
              <w:rPr>
                <w:rFonts w:ascii="Times New Roman" w:hAnsi="Times New Roman"/>
                <w:sz w:val="22"/>
              </w:rPr>
            </w:pPr>
            <w:r w:rsidRPr="005C7A77">
              <w:rPr>
                <w:rFonts w:ascii="Times New Roman" w:hAnsi="Times New Roman"/>
                <w:b w:val="0"/>
                <w:sz w:val="22"/>
              </w:rPr>
              <w:t>Global Partnership for Education (GPE) Committee meetings (multiple)</w:t>
            </w:r>
          </w:p>
        </w:tc>
        <w:tc>
          <w:tcPr>
            <w:tcW w:w="1957" w:type="dxa"/>
          </w:tcPr>
          <w:p w14:paraId="7F9B9D1F" w14:textId="330EB1D3" w:rsidR="00410DD1" w:rsidRPr="005C7A77" w:rsidRDefault="00410DD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Apr/May ‘18</w:t>
            </w:r>
          </w:p>
        </w:tc>
        <w:tc>
          <w:tcPr>
            <w:tcW w:w="1450" w:type="dxa"/>
          </w:tcPr>
          <w:p w14:paraId="0FE7BBA8" w14:textId="00F69651" w:rsidR="00410DD1" w:rsidRPr="005C7A77" w:rsidRDefault="00BD402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Pr>
                <w:rFonts w:ascii="Times New Roman" w:hAnsi="Times New Roman"/>
                <w:bCs/>
                <w:sz w:val="22"/>
              </w:rPr>
              <w:t>TBC</w:t>
            </w:r>
          </w:p>
        </w:tc>
        <w:tc>
          <w:tcPr>
            <w:tcW w:w="2127" w:type="dxa"/>
          </w:tcPr>
          <w:p w14:paraId="4816C637" w14:textId="1B1760DA" w:rsidR="00410DD1" w:rsidRPr="005C7A77" w:rsidRDefault="00410DD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49430F" w:rsidRPr="005C7A77" w14:paraId="7A43F798"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F178E11" w14:textId="71610EF2"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ECOSOC Special Meeting “Towards sustainable, resilient and inclusive societies through participation of all”</w:t>
            </w:r>
          </w:p>
        </w:tc>
        <w:tc>
          <w:tcPr>
            <w:tcW w:w="1957" w:type="dxa"/>
          </w:tcPr>
          <w:p w14:paraId="75B215F0" w14:textId="5D6EAAED"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23 May ‘18</w:t>
            </w:r>
          </w:p>
        </w:tc>
        <w:tc>
          <w:tcPr>
            <w:tcW w:w="1450" w:type="dxa"/>
          </w:tcPr>
          <w:p w14:paraId="4C008A74" w14:textId="79A0210F"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New York</w:t>
            </w:r>
          </w:p>
        </w:tc>
        <w:tc>
          <w:tcPr>
            <w:tcW w:w="2127" w:type="dxa"/>
          </w:tcPr>
          <w:p w14:paraId="4BCC5E21" w14:textId="1F80098A" w:rsidR="002460B4" w:rsidRPr="005C7A77" w:rsidRDefault="00B65F5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CF66FF" w:rsidRPr="005C7A77" w14:paraId="554A2D16"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6550464E" w14:textId="1F8F3D03" w:rsidR="00CF66FF" w:rsidRPr="005C7A77" w:rsidRDefault="00CF66FF"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4</w:t>
            </w:r>
            <w:r w:rsidRPr="005C7A77">
              <w:rPr>
                <w:rFonts w:ascii="Times New Roman" w:hAnsi="Times New Roman"/>
                <w:b w:val="0"/>
                <w:sz w:val="22"/>
                <w:vertAlign w:val="superscript"/>
              </w:rPr>
              <w:t>th</w:t>
            </w:r>
            <w:r w:rsidRPr="005C7A77">
              <w:rPr>
                <w:rFonts w:ascii="Times New Roman" w:hAnsi="Times New Roman"/>
                <w:b w:val="0"/>
                <w:sz w:val="22"/>
              </w:rPr>
              <w:t xml:space="preserve"> Data Gaps Initiative Meeting (DGI) (G20 2018)</w:t>
            </w:r>
          </w:p>
        </w:tc>
        <w:tc>
          <w:tcPr>
            <w:tcW w:w="1957" w:type="dxa"/>
          </w:tcPr>
          <w:p w14:paraId="53A5F866" w14:textId="6992F230" w:rsidR="00CF66FF" w:rsidRPr="005C7A77" w:rsidRDefault="00CF66FF"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30 – 31 May ‘18</w:t>
            </w:r>
          </w:p>
        </w:tc>
        <w:tc>
          <w:tcPr>
            <w:tcW w:w="1450" w:type="dxa"/>
          </w:tcPr>
          <w:p w14:paraId="213747A2" w14:textId="6085077D" w:rsidR="00CF66FF" w:rsidRPr="005C7A77" w:rsidRDefault="00A20D67"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Basel</w:t>
            </w:r>
          </w:p>
        </w:tc>
        <w:tc>
          <w:tcPr>
            <w:tcW w:w="2127" w:type="dxa"/>
          </w:tcPr>
          <w:p w14:paraId="60C3DEE0" w14:textId="6F072895" w:rsidR="00CF66FF" w:rsidRPr="005C7A77" w:rsidRDefault="00CF66FF"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49430F" w:rsidRPr="005C7A77" w14:paraId="1F859E91"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39E669D" w14:textId="77777777"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Conference of States Parties to the CRPD 11th session</w:t>
            </w:r>
          </w:p>
        </w:tc>
        <w:tc>
          <w:tcPr>
            <w:tcW w:w="1957" w:type="dxa"/>
          </w:tcPr>
          <w:p w14:paraId="0ED348AA" w14:textId="77777777"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12 – 14 Jun ‘18</w:t>
            </w:r>
          </w:p>
        </w:tc>
        <w:tc>
          <w:tcPr>
            <w:tcW w:w="1450" w:type="dxa"/>
          </w:tcPr>
          <w:p w14:paraId="5A975B00" w14:textId="77777777"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New York</w:t>
            </w:r>
          </w:p>
        </w:tc>
        <w:tc>
          <w:tcPr>
            <w:tcW w:w="2127" w:type="dxa"/>
          </w:tcPr>
          <w:p w14:paraId="7B8B0682" w14:textId="51B5BF25" w:rsidR="002460B4" w:rsidRPr="005C7A77" w:rsidRDefault="00B65F5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9430F" w:rsidRPr="005C7A77" w14:paraId="56A06125"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6420E588" w14:textId="77777777"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OECD DAC Working Party on Development Finance Statistics (WP-STAT) formal meeting</w:t>
            </w:r>
          </w:p>
        </w:tc>
        <w:tc>
          <w:tcPr>
            <w:tcW w:w="1957" w:type="dxa"/>
          </w:tcPr>
          <w:p w14:paraId="5D128FD6" w14:textId="77777777"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12 – 15 Jun ‘18</w:t>
            </w:r>
          </w:p>
        </w:tc>
        <w:tc>
          <w:tcPr>
            <w:tcW w:w="1450" w:type="dxa"/>
          </w:tcPr>
          <w:p w14:paraId="2C24E121" w14:textId="77777777"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Paris</w:t>
            </w:r>
          </w:p>
        </w:tc>
        <w:tc>
          <w:tcPr>
            <w:tcW w:w="2127" w:type="dxa"/>
          </w:tcPr>
          <w:p w14:paraId="1DDD8768" w14:textId="46D2640C"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9430F" w:rsidRPr="005C7A77" w14:paraId="555454D5"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92FB10F" w14:textId="0A7896DE"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World Food Programme (WFP) Executive Board meeting</w:t>
            </w:r>
          </w:p>
        </w:tc>
        <w:tc>
          <w:tcPr>
            <w:tcW w:w="1957" w:type="dxa"/>
          </w:tcPr>
          <w:p w14:paraId="65A87BA4" w14:textId="4F4068C9"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18 Jun ‘18</w:t>
            </w:r>
          </w:p>
        </w:tc>
        <w:tc>
          <w:tcPr>
            <w:tcW w:w="1450" w:type="dxa"/>
          </w:tcPr>
          <w:p w14:paraId="0B9C31B3" w14:textId="7500D250"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Rome</w:t>
            </w:r>
          </w:p>
        </w:tc>
        <w:tc>
          <w:tcPr>
            <w:tcW w:w="2127" w:type="dxa"/>
          </w:tcPr>
          <w:p w14:paraId="022B61D2" w14:textId="3B914B76"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414D49D6"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48384595" w14:textId="5008C635" w:rsidR="002460B4" w:rsidRPr="005C7A77" w:rsidRDefault="002460B4" w:rsidP="005C7A77">
            <w:pPr>
              <w:spacing w:beforeLines="50" w:before="120" w:afterLines="50" w:after="120"/>
              <w:jc w:val="center"/>
              <w:rPr>
                <w:rFonts w:ascii="Times New Roman" w:hAnsi="Times New Roman"/>
                <w:sz w:val="22"/>
              </w:rPr>
            </w:pPr>
            <w:r w:rsidRPr="005C7A77">
              <w:rPr>
                <w:rFonts w:ascii="Times New Roman" w:hAnsi="Times New Roman"/>
                <w:b w:val="0"/>
                <w:sz w:val="22"/>
              </w:rPr>
              <w:t>UN Economic and Social Council (ECOSOC) Humanitarian Affairs Segment</w:t>
            </w:r>
          </w:p>
        </w:tc>
        <w:tc>
          <w:tcPr>
            <w:tcW w:w="1957" w:type="dxa"/>
          </w:tcPr>
          <w:p w14:paraId="31D22E7C" w14:textId="1A828266"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19</w:t>
            </w:r>
            <w:r w:rsidR="008002CA" w:rsidRPr="005C7A77">
              <w:rPr>
                <w:rFonts w:ascii="Times New Roman" w:hAnsi="Times New Roman"/>
                <w:sz w:val="22"/>
              </w:rPr>
              <w:t xml:space="preserve"> – 21</w:t>
            </w:r>
            <w:r w:rsidRPr="005C7A77">
              <w:rPr>
                <w:rFonts w:ascii="Times New Roman" w:hAnsi="Times New Roman"/>
                <w:sz w:val="22"/>
              </w:rPr>
              <w:t xml:space="preserve"> Jun ‘18</w:t>
            </w:r>
          </w:p>
        </w:tc>
        <w:tc>
          <w:tcPr>
            <w:tcW w:w="1450" w:type="dxa"/>
          </w:tcPr>
          <w:p w14:paraId="674E1E37" w14:textId="13B4B52D"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Geneva</w:t>
            </w:r>
          </w:p>
        </w:tc>
        <w:tc>
          <w:tcPr>
            <w:tcW w:w="2127" w:type="dxa"/>
          </w:tcPr>
          <w:p w14:paraId="3AEA15A6" w14:textId="16974628"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08A8A178" w14:textId="0C06504F"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B5D2434" w14:textId="446B38F5"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International Committee of the Red Cross (ICRC) Donor Support Group</w:t>
            </w:r>
          </w:p>
        </w:tc>
        <w:tc>
          <w:tcPr>
            <w:tcW w:w="1957" w:type="dxa"/>
          </w:tcPr>
          <w:p w14:paraId="2F42B3A3" w14:textId="6074F355"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24 Jun ‘18</w:t>
            </w:r>
          </w:p>
        </w:tc>
        <w:tc>
          <w:tcPr>
            <w:tcW w:w="1450" w:type="dxa"/>
          </w:tcPr>
          <w:p w14:paraId="2CF23867" w14:textId="01A7E60A"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Ottawa</w:t>
            </w:r>
          </w:p>
        </w:tc>
        <w:tc>
          <w:tcPr>
            <w:tcW w:w="2127" w:type="dxa"/>
          </w:tcPr>
          <w:p w14:paraId="636A8622" w14:textId="2130BF2A"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3490F81D"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307442E8" w14:textId="66226435"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UN Office for the Coordination of Humanitarian Affairs (OCHA) Donor Support Group High Level Meeting</w:t>
            </w:r>
          </w:p>
        </w:tc>
        <w:tc>
          <w:tcPr>
            <w:tcW w:w="1957" w:type="dxa"/>
          </w:tcPr>
          <w:p w14:paraId="77379C9D" w14:textId="506B2234"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25 Jun ‘18</w:t>
            </w:r>
          </w:p>
        </w:tc>
        <w:tc>
          <w:tcPr>
            <w:tcW w:w="1450" w:type="dxa"/>
          </w:tcPr>
          <w:p w14:paraId="2B80272D" w14:textId="390BF810"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Bern</w:t>
            </w:r>
          </w:p>
        </w:tc>
        <w:tc>
          <w:tcPr>
            <w:tcW w:w="2127" w:type="dxa"/>
          </w:tcPr>
          <w:p w14:paraId="6E6BB1CD" w14:textId="1B38491E"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A81D87" w:rsidRPr="005C7A77" w14:paraId="26D09B41"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73E284B" w14:textId="57339D50" w:rsidR="00A81D87" w:rsidRPr="005C7A77" w:rsidRDefault="005C7A77"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GPE</w:t>
            </w:r>
            <w:r w:rsidR="00A81D87" w:rsidRPr="005C7A77">
              <w:rPr>
                <w:rFonts w:ascii="Times New Roman" w:hAnsi="Times New Roman"/>
                <w:b w:val="0"/>
                <w:sz w:val="22"/>
              </w:rPr>
              <w:t xml:space="preserve"> Board</w:t>
            </w:r>
            <w:r w:rsidRPr="005C7A77">
              <w:rPr>
                <w:rFonts w:ascii="Times New Roman" w:hAnsi="Times New Roman"/>
                <w:b w:val="0"/>
                <w:sz w:val="22"/>
              </w:rPr>
              <w:t xml:space="preserve"> </w:t>
            </w:r>
            <w:r w:rsidR="00A81D87" w:rsidRPr="005C7A77">
              <w:rPr>
                <w:rFonts w:ascii="Times New Roman" w:hAnsi="Times New Roman"/>
                <w:b w:val="0"/>
                <w:sz w:val="22"/>
              </w:rPr>
              <w:t>meeting</w:t>
            </w:r>
          </w:p>
        </w:tc>
        <w:tc>
          <w:tcPr>
            <w:tcW w:w="1957" w:type="dxa"/>
          </w:tcPr>
          <w:p w14:paraId="369C94D2" w14:textId="516B83B8" w:rsidR="00A81D87" w:rsidRPr="005C7A77" w:rsidRDefault="008E5D1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Pr>
                <w:rFonts w:ascii="Times New Roman" w:hAnsi="Times New Roman"/>
                <w:bCs/>
                <w:sz w:val="22"/>
              </w:rPr>
              <w:t xml:space="preserve">12-14 </w:t>
            </w:r>
            <w:r w:rsidR="00A81D87" w:rsidRPr="005C7A77">
              <w:rPr>
                <w:rFonts w:ascii="Times New Roman" w:hAnsi="Times New Roman"/>
                <w:bCs/>
                <w:sz w:val="22"/>
              </w:rPr>
              <w:t>Jun ‘18</w:t>
            </w:r>
          </w:p>
        </w:tc>
        <w:tc>
          <w:tcPr>
            <w:tcW w:w="1450" w:type="dxa"/>
          </w:tcPr>
          <w:p w14:paraId="30061262" w14:textId="24BEB62D" w:rsidR="00A81D87" w:rsidRPr="005C7A77" w:rsidRDefault="008E5D1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Pr>
                <w:rFonts w:ascii="Times New Roman" w:hAnsi="Times New Roman"/>
                <w:bCs/>
                <w:sz w:val="22"/>
              </w:rPr>
              <w:t>Brussels</w:t>
            </w:r>
          </w:p>
        </w:tc>
        <w:tc>
          <w:tcPr>
            <w:tcW w:w="2127" w:type="dxa"/>
          </w:tcPr>
          <w:p w14:paraId="73FC0820" w14:textId="23B9BA9D" w:rsidR="00A81D87" w:rsidRPr="005C7A77" w:rsidRDefault="00A81D87"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49430F" w:rsidRPr="005C7A77" w14:paraId="33BC471F"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79BE3BD6" w14:textId="3CC3B766"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High Level Political Forum on Sustainable Development</w:t>
            </w:r>
          </w:p>
        </w:tc>
        <w:tc>
          <w:tcPr>
            <w:tcW w:w="1957" w:type="dxa"/>
          </w:tcPr>
          <w:p w14:paraId="120A6E11" w14:textId="3B5F9248"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9 – 18 Jul ‘18</w:t>
            </w:r>
          </w:p>
        </w:tc>
        <w:tc>
          <w:tcPr>
            <w:tcW w:w="1450" w:type="dxa"/>
          </w:tcPr>
          <w:p w14:paraId="352D3640" w14:textId="5C7B9FE8"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New York</w:t>
            </w:r>
          </w:p>
        </w:tc>
        <w:tc>
          <w:tcPr>
            <w:tcW w:w="2127" w:type="dxa"/>
          </w:tcPr>
          <w:p w14:paraId="2287184F" w14:textId="319E3D41"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10DD1" w:rsidRPr="005C7A77" w14:paraId="2F67EB4A"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29CDF68" w14:textId="61345637"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Asian Ministerial Conference on Disaster Risk Reduction</w:t>
            </w:r>
          </w:p>
        </w:tc>
        <w:tc>
          <w:tcPr>
            <w:tcW w:w="1957" w:type="dxa"/>
          </w:tcPr>
          <w:p w14:paraId="5733442A" w14:textId="5588B148"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1</w:t>
            </w:r>
            <w:r w:rsidR="007573E6" w:rsidRPr="005C7A77">
              <w:rPr>
                <w:rFonts w:ascii="Times New Roman" w:hAnsi="Times New Roman"/>
                <w:sz w:val="22"/>
              </w:rPr>
              <w:t>6</w:t>
            </w:r>
            <w:r w:rsidRPr="005C7A77">
              <w:rPr>
                <w:rFonts w:ascii="Times New Roman" w:hAnsi="Times New Roman"/>
                <w:sz w:val="22"/>
              </w:rPr>
              <w:t>-19 Jul ‘18</w:t>
            </w:r>
          </w:p>
        </w:tc>
        <w:tc>
          <w:tcPr>
            <w:tcW w:w="1450" w:type="dxa"/>
          </w:tcPr>
          <w:p w14:paraId="64CADF9E" w14:textId="361105B7"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Ulaanbaatar</w:t>
            </w:r>
          </w:p>
        </w:tc>
        <w:tc>
          <w:tcPr>
            <w:tcW w:w="2127" w:type="dxa"/>
          </w:tcPr>
          <w:p w14:paraId="55F19181" w14:textId="46151945"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9430F" w:rsidRPr="005C7A77" w14:paraId="497C3DD4" w14:textId="6305706E" w:rsidTr="007F5613">
        <w:tc>
          <w:tcPr>
            <w:cnfStyle w:val="001000000000" w:firstRow="0" w:lastRow="0" w:firstColumn="1" w:lastColumn="0" w:oddVBand="0" w:evenVBand="0" w:oddHBand="0" w:evenHBand="0" w:firstRowFirstColumn="0" w:firstRowLastColumn="0" w:lastRowFirstColumn="0" w:lastRowLastColumn="0"/>
            <w:tcW w:w="4957" w:type="dxa"/>
          </w:tcPr>
          <w:p w14:paraId="27FB9B98" w14:textId="37327EE9" w:rsidR="002460B4" w:rsidRPr="005C7A77" w:rsidRDefault="002460B4" w:rsidP="005C7A77">
            <w:pPr>
              <w:spacing w:beforeLines="50" w:before="120" w:afterLines="50" w:after="120"/>
              <w:jc w:val="center"/>
              <w:rPr>
                <w:rFonts w:ascii="Times New Roman" w:hAnsi="Times New Roman"/>
                <w:sz w:val="22"/>
              </w:rPr>
            </w:pPr>
            <w:r w:rsidRPr="005C7A77">
              <w:rPr>
                <w:rFonts w:ascii="Times New Roman" w:hAnsi="Times New Roman"/>
                <w:b w:val="0"/>
                <w:sz w:val="22"/>
              </w:rPr>
              <w:t>Global Disability Summit</w:t>
            </w:r>
          </w:p>
        </w:tc>
        <w:tc>
          <w:tcPr>
            <w:tcW w:w="1957" w:type="dxa"/>
          </w:tcPr>
          <w:p w14:paraId="7A8CF0D7" w14:textId="266AF67D"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24 Jul ‘18</w:t>
            </w:r>
          </w:p>
        </w:tc>
        <w:tc>
          <w:tcPr>
            <w:tcW w:w="1450" w:type="dxa"/>
          </w:tcPr>
          <w:p w14:paraId="0C006FC4" w14:textId="30092211"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London</w:t>
            </w:r>
          </w:p>
        </w:tc>
        <w:tc>
          <w:tcPr>
            <w:tcW w:w="2127" w:type="dxa"/>
          </w:tcPr>
          <w:p w14:paraId="07CC739F" w14:textId="5C055D58"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10DD1" w:rsidRPr="005C7A77" w14:paraId="723F6F92" w14:textId="2494020F"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21C776B" w14:textId="6C013C8D" w:rsidR="002460B4" w:rsidRPr="005C7A77" w:rsidRDefault="002460B4" w:rsidP="005C7A77">
            <w:pPr>
              <w:spacing w:beforeLines="50" w:before="120" w:afterLines="50" w:after="120"/>
              <w:jc w:val="center"/>
              <w:rPr>
                <w:rFonts w:ascii="Times New Roman" w:hAnsi="Times New Roman"/>
                <w:sz w:val="22"/>
              </w:rPr>
            </w:pPr>
            <w:r w:rsidRPr="005C7A77">
              <w:rPr>
                <w:rFonts w:ascii="Times New Roman" w:hAnsi="Times New Roman"/>
                <w:b w:val="0"/>
                <w:sz w:val="22"/>
              </w:rPr>
              <w:lastRenderedPageBreak/>
              <w:t>World Humanitarian Day</w:t>
            </w:r>
          </w:p>
        </w:tc>
        <w:tc>
          <w:tcPr>
            <w:tcW w:w="1957" w:type="dxa"/>
          </w:tcPr>
          <w:p w14:paraId="091E0D15" w14:textId="067CCBA3"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19 Aug ‘18</w:t>
            </w:r>
          </w:p>
        </w:tc>
        <w:tc>
          <w:tcPr>
            <w:tcW w:w="1450" w:type="dxa"/>
          </w:tcPr>
          <w:p w14:paraId="60E89480" w14:textId="7C9CDA98"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Global</w:t>
            </w:r>
          </w:p>
        </w:tc>
        <w:tc>
          <w:tcPr>
            <w:tcW w:w="2127" w:type="dxa"/>
          </w:tcPr>
          <w:p w14:paraId="5595E357" w14:textId="287AE3C5"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10DD1" w:rsidRPr="005C7A77" w14:paraId="4794319E"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4462A1E2" w14:textId="18C3FB23" w:rsidR="00410DD1" w:rsidRPr="005C7A77" w:rsidRDefault="00410DD1" w:rsidP="005C7A77">
            <w:pPr>
              <w:spacing w:beforeLines="50" w:before="120" w:afterLines="50" w:after="120"/>
              <w:jc w:val="center"/>
              <w:rPr>
                <w:rFonts w:ascii="Times New Roman" w:hAnsi="Times New Roman"/>
                <w:sz w:val="22"/>
              </w:rPr>
            </w:pPr>
            <w:r w:rsidRPr="005C7A77">
              <w:rPr>
                <w:rFonts w:ascii="Times New Roman" w:hAnsi="Times New Roman"/>
                <w:b w:val="0"/>
                <w:sz w:val="22"/>
              </w:rPr>
              <w:t>GPE Committee meetings (multiple)</w:t>
            </w:r>
          </w:p>
        </w:tc>
        <w:tc>
          <w:tcPr>
            <w:tcW w:w="1957" w:type="dxa"/>
          </w:tcPr>
          <w:p w14:paraId="16E942BB" w14:textId="6D81C370" w:rsidR="00410DD1" w:rsidRPr="005C7A77" w:rsidRDefault="00410DD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Sep/Oct ‘18</w:t>
            </w:r>
          </w:p>
        </w:tc>
        <w:tc>
          <w:tcPr>
            <w:tcW w:w="1450" w:type="dxa"/>
          </w:tcPr>
          <w:p w14:paraId="0DB1BB6E" w14:textId="305D2D87" w:rsidR="00410DD1" w:rsidRPr="005C7A77" w:rsidRDefault="00BD402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TBC</w:t>
            </w:r>
          </w:p>
        </w:tc>
        <w:tc>
          <w:tcPr>
            <w:tcW w:w="2127" w:type="dxa"/>
          </w:tcPr>
          <w:p w14:paraId="767026FA" w14:textId="3FFEABB7" w:rsidR="00410DD1" w:rsidRPr="005C7A77" w:rsidRDefault="00410DD1"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410DD1" w:rsidRPr="005C7A77" w14:paraId="01DD0959" w14:textId="241447F1"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17AD7A7" w14:textId="203B7F40"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UN Refugee Agency (UNHCR) Executive Committee Meetings</w:t>
            </w:r>
          </w:p>
        </w:tc>
        <w:tc>
          <w:tcPr>
            <w:tcW w:w="1957" w:type="dxa"/>
          </w:tcPr>
          <w:p w14:paraId="50AFEB52" w14:textId="258D81A9"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1 Oct ‘18</w:t>
            </w:r>
          </w:p>
        </w:tc>
        <w:tc>
          <w:tcPr>
            <w:tcW w:w="1450" w:type="dxa"/>
          </w:tcPr>
          <w:p w14:paraId="07E397D6" w14:textId="40B3E7D7"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Geneva</w:t>
            </w:r>
          </w:p>
        </w:tc>
        <w:tc>
          <w:tcPr>
            <w:tcW w:w="2127" w:type="dxa"/>
          </w:tcPr>
          <w:p w14:paraId="4144A790" w14:textId="50D20CD4"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Humanitarian Action</w:t>
            </w:r>
          </w:p>
        </w:tc>
      </w:tr>
      <w:tr w:rsidR="00410DD1" w:rsidRPr="005C7A77" w14:paraId="2E62B6B0"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5862D0CD" w14:textId="675A4818"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Annual meeting of the World Bank</w:t>
            </w:r>
          </w:p>
        </w:tc>
        <w:tc>
          <w:tcPr>
            <w:tcW w:w="1957" w:type="dxa"/>
          </w:tcPr>
          <w:p w14:paraId="61F133D8" w14:textId="005747DE"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12 – 14 Oct ‘18</w:t>
            </w:r>
          </w:p>
        </w:tc>
        <w:tc>
          <w:tcPr>
            <w:tcW w:w="1450" w:type="dxa"/>
          </w:tcPr>
          <w:p w14:paraId="7D5ECA78" w14:textId="2F6CCE5D"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Bali</w:t>
            </w:r>
          </w:p>
        </w:tc>
        <w:tc>
          <w:tcPr>
            <w:tcW w:w="2127" w:type="dxa"/>
          </w:tcPr>
          <w:p w14:paraId="388A581A" w14:textId="21B4DBA1"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10DD1" w:rsidRPr="005C7A77" w14:paraId="4FEB3830" w14:textId="04E393A5"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C05B50E" w14:textId="1987C150"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UN World Data Forum</w:t>
            </w:r>
          </w:p>
        </w:tc>
        <w:tc>
          <w:tcPr>
            <w:tcW w:w="1957" w:type="dxa"/>
          </w:tcPr>
          <w:p w14:paraId="41FFA28B" w14:textId="080FC7D9"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22 – 24 Oct ‘18</w:t>
            </w:r>
          </w:p>
        </w:tc>
        <w:tc>
          <w:tcPr>
            <w:tcW w:w="1450" w:type="dxa"/>
          </w:tcPr>
          <w:p w14:paraId="070B7AC7" w14:textId="607282A2"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Dubai</w:t>
            </w:r>
          </w:p>
        </w:tc>
        <w:tc>
          <w:tcPr>
            <w:tcW w:w="2127" w:type="dxa"/>
          </w:tcPr>
          <w:p w14:paraId="5E71D452" w14:textId="240A6089"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Data</w:t>
            </w:r>
          </w:p>
        </w:tc>
      </w:tr>
      <w:tr w:rsidR="00410DD1" w:rsidRPr="005C7A77" w14:paraId="0BC5DC1E" w14:textId="0B1EF54F" w:rsidTr="007F5613">
        <w:tc>
          <w:tcPr>
            <w:cnfStyle w:val="001000000000" w:firstRow="0" w:lastRow="0" w:firstColumn="1" w:lastColumn="0" w:oddVBand="0" w:evenVBand="0" w:oddHBand="0" w:evenHBand="0" w:firstRowFirstColumn="0" w:firstRowLastColumn="0" w:lastRowFirstColumn="0" w:lastRowLastColumn="0"/>
            <w:tcW w:w="4957" w:type="dxa"/>
          </w:tcPr>
          <w:p w14:paraId="2773DD58" w14:textId="3D263FE3"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Washington Group Meeting</w:t>
            </w:r>
          </w:p>
        </w:tc>
        <w:tc>
          <w:tcPr>
            <w:tcW w:w="1957" w:type="dxa"/>
          </w:tcPr>
          <w:p w14:paraId="22FF3F07" w14:textId="7F6DB251"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7 – 9 Nov ‘18</w:t>
            </w:r>
          </w:p>
        </w:tc>
        <w:tc>
          <w:tcPr>
            <w:tcW w:w="1450" w:type="dxa"/>
          </w:tcPr>
          <w:p w14:paraId="3521C304" w14:textId="2E5EB8E0"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Rome</w:t>
            </w:r>
          </w:p>
        </w:tc>
        <w:tc>
          <w:tcPr>
            <w:tcW w:w="2127" w:type="dxa"/>
          </w:tcPr>
          <w:p w14:paraId="6B433144" w14:textId="02E72F23"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Data</w:t>
            </w:r>
          </w:p>
        </w:tc>
      </w:tr>
      <w:tr w:rsidR="00410DD1" w:rsidRPr="005C7A77" w14:paraId="49C5EF90" w14:textId="780DD600"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5FBC14F" w14:textId="200B61F6"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G20 Leaders Summit</w:t>
            </w:r>
          </w:p>
        </w:tc>
        <w:tc>
          <w:tcPr>
            <w:tcW w:w="1957" w:type="dxa"/>
          </w:tcPr>
          <w:p w14:paraId="5633ED75" w14:textId="0D8CA9C6"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30 Nov – 1 Dec ‘18</w:t>
            </w:r>
          </w:p>
        </w:tc>
        <w:tc>
          <w:tcPr>
            <w:tcW w:w="1450" w:type="dxa"/>
          </w:tcPr>
          <w:p w14:paraId="212981CA" w14:textId="48F4C84B"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Buenos Aires</w:t>
            </w:r>
          </w:p>
        </w:tc>
        <w:tc>
          <w:tcPr>
            <w:tcW w:w="2127" w:type="dxa"/>
          </w:tcPr>
          <w:p w14:paraId="5064E585" w14:textId="155EBD05" w:rsidR="002460B4" w:rsidRPr="005C7A77" w:rsidRDefault="00B65F5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Multi-sectoral</w:t>
            </w:r>
          </w:p>
        </w:tc>
      </w:tr>
      <w:tr w:rsidR="00410DD1" w:rsidRPr="005C7A77" w14:paraId="5EA326B6" w14:textId="7F72309A" w:rsidTr="007F5613">
        <w:tc>
          <w:tcPr>
            <w:cnfStyle w:val="001000000000" w:firstRow="0" w:lastRow="0" w:firstColumn="1" w:lastColumn="0" w:oddVBand="0" w:evenVBand="0" w:oddHBand="0" w:evenHBand="0" w:firstRowFirstColumn="0" w:firstRowLastColumn="0" w:lastRowFirstColumn="0" w:lastRowLastColumn="0"/>
            <w:tcW w:w="4957" w:type="dxa"/>
          </w:tcPr>
          <w:p w14:paraId="0948A017" w14:textId="1B40C5B0"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International Day of Persons with Disabilities</w:t>
            </w:r>
          </w:p>
        </w:tc>
        <w:tc>
          <w:tcPr>
            <w:tcW w:w="1957" w:type="dxa"/>
          </w:tcPr>
          <w:p w14:paraId="423255DE" w14:textId="1EECA76A"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3 Dec ’18 and ‘19</w:t>
            </w:r>
          </w:p>
        </w:tc>
        <w:tc>
          <w:tcPr>
            <w:tcW w:w="1450" w:type="dxa"/>
          </w:tcPr>
          <w:p w14:paraId="2014F261" w14:textId="77DF4301"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Global</w:t>
            </w:r>
          </w:p>
        </w:tc>
        <w:tc>
          <w:tcPr>
            <w:tcW w:w="2127" w:type="dxa"/>
          </w:tcPr>
          <w:p w14:paraId="77602C51" w14:textId="76D15D11"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Pr>
                <w:rFonts w:ascii="Times New Roman" w:hAnsi="Times New Roman"/>
                <w:sz w:val="22"/>
              </w:rPr>
              <w:t>Multi-sectoral</w:t>
            </w:r>
          </w:p>
        </w:tc>
      </w:tr>
      <w:tr w:rsidR="00A81D87" w:rsidRPr="005C7A77" w14:paraId="4913C329" w14:textId="77777777" w:rsidTr="007F5613">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957" w:type="dxa"/>
          </w:tcPr>
          <w:p w14:paraId="71734707" w14:textId="49B4A66D" w:rsidR="00A81D87" w:rsidRPr="005C7A77" w:rsidRDefault="00A81D87" w:rsidP="005C7A77">
            <w:pPr>
              <w:spacing w:beforeLines="50" w:before="120" w:afterLines="50" w:after="120"/>
              <w:jc w:val="center"/>
              <w:rPr>
                <w:rFonts w:ascii="Times New Roman" w:hAnsi="Times New Roman"/>
                <w:sz w:val="22"/>
              </w:rPr>
            </w:pPr>
            <w:r w:rsidRPr="005C7A77">
              <w:rPr>
                <w:rFonts w:ascii="Times New Roman" w:hAnsi="Times New Roman"/>
                <w:b w:val="0"/>
                <w:sz w:val="22"/>
              </w:rPr>
              <w:t>GPE Board meeting</w:t>
            </w:r>
          </w:p>
        </w:tc>
        <w:tc>
          <w:tcPr>
            <w:tcW w:w="1957" w:type="dxa"/>
          </w:tcPr>
          <w:p w14:paraId="6E78BC18" w14:textId="779F0C8D" w:rsidR="00A81D87" w:rsidRPr="005C7A77" w:rsidRDefault="008E5D1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Pr>
                <w:rFonts w:ascii="Times New Roman" w:hAnsi="Times New Roman"/>
                <w:bCs/>
                <w:sz w:val="22"/>
              </w:rPr>
              <w:t xml:space="preserve">4-6 </w:t>
            </w:r>
            <w:r w:rsidR="00A81D87" w:rsidRPr="005C7A77">
              <w:rPr>
                <w:rFonts w:ascii="Times New Roman" w:hAnsi="Times New Roman"/>
                <w:bCs/>
                <w:sz w:val="22"/>
              </w:rPr>
              <w:t>Dec ‘18</w:t>
            </w:r>
          </w:p>
        </w:tc>
        <w:tc>
          <w:tcPr>
            <w:tcW w:w="1450" w:type="dxa"/>
          </w:tcPr>
          <w:p w14:paraId="28D4DBEE" w14:textId="13B118E5" w:rsidR="00A81D87" w:rsidRPr="005C7A77" w:rsidRDefault="00BD4021"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Pr>
                <w:rFonts w:ascii="Times New Roman" w:hAnsi="Times New Roman"/>
                <w:bCs/>
                <w:sz w:val="22"/>
              </w:rPr>
              <w:t>TBC</w:t>
            </w:r>
          </w:p>
        </w:tc>
        <w:tc>
          <w:tcPr>
            <w:tcW w:w="2127" w:type="dxa"/>
          </w:tcPr>
          <w:p w14:paraId="09061301" w14:textId="71C23D45" w:rsidR="00A81D87" w:rsidRPr="005C7A77" w:rsidRDefault="00A81D87"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Education</w:t>
            </w:r>
          </w:p>
        </w:tc>
      </w:tr>
      <w:tr w:rsidR="00A81D87" w:rsidRPr="005C7A77" w14:paraId="4BBC599A" w14:textId="77777777" w:rsidTr="007F5613">
        <w:trPr>
          <w:trHeight w:val="526"/>
        </w:trPr>
        <w:tc>
          <w:tcPr>
            <w:cnfStyle w:val="001000000000" w:firstRow="0" w:lastRow="0" w:firstColumn="1" w:lastColumn="0" w:oddVBand="0" w:evenVBand="0" w:oddHBand="0" w:evenHBand="0" w:firstRowFirstColumn="0" w:firstRowLastColumn="0" w:lastRowFirstColumn="0" w:lastRowLastColumn="0"/>
            <w:tcW w:w="4957" w:type="dxa"/>
          </w:tcPr>
          <w:p w14:paraId="134BEA4B" w14:textId="0203F91E"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Asia Regional Learning Forum on Social Protection</w:t>
            </w:r>
          </w:p>
        </w:tc>
        <w:tc>
          <w:tcPr>
            <w:tcW w:w="1957" w:type="dxa"/>
          </w:tcPr>
          <w:p w14:paraId="62680D78" w14:textId="47029D4A" w:rsidR="002460B4" w:rsidRPr="005C7A77" w:rsidRDefault="00CD14DB"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Late ‘18</w:t>
            </w:r>
          </w:p>
        </w:tc>
        <w:tc>
          <w:tcPr>
            <w:tcW w:w="1450" w:type="dxa"/>
          </w:tcPr>
          <w:p w14:paraId="4CD9A6B6" w14:textId="347E30AE"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TBC</w:t>
            </w:r>
          </w:p>
        </w:tc>
        <w:tc>
          <w:tcPr>
            <w:tcW w:w="2127" w:type="dxa"/>
          </w:tcPr>
          <w:p w14:paraId="54DD6018" w14:textId="681E5FE5"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Cs/>
                <w:sz w:val="22"/>
              </w:rPr>
              <w:t>Social Protection</w:t>
            </w:r>
          </w:p>
        </w:tc>
      </w:tr>
      <w:tr w:rsidR="00A81D87" w:rsidRPr="005C7A77" w14:paraId="627A8B19" w14:textId="7EED26C1"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4110C27" w14:textId="2E251304"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Education World Forum</w:t>
            </w:r>
          </w:p>
        </w:tc>
        <w:tc>
          <w:tcPr>
            <w:tcW w:w="1957" w:type="dxa"/>
          </w:tcPr>
          <w:p w14:paraId="0D0C0D90" w14:textId="5F574E01"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Jan ‘19</w:t>
            </w:r>
          </w:p>
        </w:tc>
        <w:tc>
          <w:tcPr>
            <w:tcW w:w="1450" w:type="dxa"/>
          </w:tcPr>
          <w:p w14:paraId="2270F52D" w14:textId="33585621"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London</w:t>
            </w:r>
          </w:p>
        </w:tc>
        <w:tc>
          <w:tcPr>
            <w:tcW w:w="2127" w:type="dxa"/>
          </w:tcPr>
          <w:p w14:paraId="3EC78608" w14:textId="5EECFAB1"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410DD1" w:rsidRPr="005C7A77" w14:paraId="39EF8584" w14:textId="4926AC8D" w:rsidTr="007F5613">
        <w:tc>
          <w:tcPr>
            <w:cnfStyle w:val="001000000000" w:firstRow="0" w:lastRow="0" w:firstColumn="1" w:lastColumn="0" w:oddVBand="0" w:evenVBand="0" w:oddHBand="0" w:evenHBand="0" w:firstRowFirstColumn="0" w:firstRowLastColumn="0" w:lastRowFirstColumn="0" w:lastRowLastColumn="0"/>
            <w:tcW w:w="4957" w:type="dxa"/>
          </w:tcPr>
          <w:p w14:paraId="1237306D" w14:textId="5CDE5B4B"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Commission for Social Development (CSocD57)</w:t>
            </w:r>
          </w:p>
        </w:tc>
        <w:tc>
          <w:tcPr>
            <w:tcW w:w="1957" w:type="dxa"/>
          </w:tcPr>
          <w:p w14:paraId="6A49801D" w14:textId="59612E1A"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Early ‘19</w:t>
            </w:r>
          </w:p>
        </w:tc>
        <w:tc>
          <w:tcPr>
            <w:tcW w:w="1450" w:type="dxa"/>
          </w:tcPr>
          <w:p w14:paraId="20C4D36B" w14:textId="00327DD5"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TBC</w:t>
            </w:r>
          </w:p>
        </w:tc>
        <w:tc>
          <w:tcPr>
            <w:tcW w:w="2127" w:type="dxa"/>
          </w:tcPr>
          <w:p w14:paraId="144C4979" w14:textId="7A5D41C7" w:rsidR="002460B4" w:rsidRPr="005C7A77" w:rsidRDefault="00B65F5A"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Pr>
                <w:rFonts w:ascii="Times New Roman" w:hAnsi="Times New Roman"/>
                <w:bCs/>
                <w:sz w:val="22"/>
              </w:rPr>
              <w:t>Multi-sectoral</w:t>
            </w:r>
          </w:p>
        </w:tc>
      </w:tr>
      <w:tr w:rsidR="00A81D87" w:rsidRPr="005C7A77" w14:paraId="54957BD6"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6CBA281" w14:textId="4C2DBDE0"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11th meeting of the Social Protection Intera</w:t>
            </w:r>
            <w:r w:rsidR="001D175E">
              <w:rPr>
                <w:rFonts w:ascii="Times New Roman" w:hAnsi="Times New Roman"/>
                <w:b w:val="0"/>
                <w:sz w:val="22"/>
              </w:rPr>
              <w:t>gency Co-operation Board (SPIAC-</w:t>
            </w:r>
            <w:r w:rsidRPr="005C7A77">
              <w:rPr>
                <w:rFonts w:ascii="Times New Roman" w:hAnsi="Times New Roman"/>
                <w:b w:val="0"/>
                <w:sz w:val="22"/>
              </w:rPr>
              <w:t>B)</w:t>
            </w:r>
          </w:p>
        </w:tc>
        <w:tc>
          <w:tcPr>
            <w:tcW w:w="1957" w:type="dxa"/>
          </w:tcPr>
          <w:p w14:paraId="5D261C2F" w14:textId="53AD3E13"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Early ‘19</w:t>
            </w:r>
          </w:p>
        </w:tc>
        <w:tc>
          <w:tcPr>
            <w:tcW w:w="1450" w:type="dxa"/>
          </w:tcPr>
          <w:p w14:paraId="1A141171" w14:textId="38334B66"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New York</w:t>
            </w:r>
          </w:p>
        </w:tc>
        <w:tc>
          <w:tcPr>
            <w:tcW w:w="2127" w:type="dxa"/>
          </w:tcPr>
          <w:p w14:paraId="0EEDD1C7" w14:textId="22E0627F"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Social Protection</w:t>
            </w:r>
          </w:p>
        </w:tc>
      </w:tr>
      <w:tr w:rsidR="00410DD1" w:rsidRPr="005C7A77" w14:paraId="2456C420" w14:textId="77777777" w:rsidTr="007F5613">
        <w:tc>
          <w:tcPr>
            <w:cnfStyle w:val="001000000000" w:firstRow="0" w:lastRow="0" w:firstColumn="1" w:lastColumn="0" w:oddVBand="0" w:evenVBand="0" w:oddHBand="0" w:evenHBand="0" w:firstRowFirstColumn="0" w:firstRowLastColumn="0" w:lastRowFirstColumn="0" w:lastRowLastColumn="0"/>
            <w:tcW w:w="4957" w:type="dxa"/>
          </w:tcPr>
          <w:p w14:paraId="54C27F72" w14:textId="6859B75E"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Interagency Social Protection Assessments Technical and Executive meetings</w:t>
            </w:r>
          </w:p>
        </w:tc>
        <w:tc>
          <w:tcPr>
            <w:tcW w:w="1957" w:type="dxa"/>
          </w:tcPr>
          <w:p w14:paraId="44A00E48" w14:textId="4D089B37"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Early ‘19</w:t>
            </w:r>
          </w:p>
        </w:tc>
        <w:tc>
          <w:tcPr>
            <w:tcW w:w="1450" w:type="dxa"/>
          </w:tcPr>
          <w:p w14:paraId="4B50C024" w14:textId="5E3771E8"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New York</w:t>
            </w:r>
          </w:p>
        </w:tc>
        <w:tc>
          <w:tcPr>
            <w:tcW w:w="2127" w:type="dxa"/>
          </w:tcPr>
          <w:p w14:paraId="73E7F2B3" w14:textId="1019C4D3"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bCs/>
                <w:sz w:val="22"/>
              </w:rPr>
              <w:t>Social Protection</w:t>
            </w:r>
          </w:p>
        </w:tc>
      </w:tr>
      <w:tr w:rsidR="00410DD1" w:rsidRPr="005C7A77" w14:paraId="49146032"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9E56ADF" w14:textId="29081336" w:rsidR="00410DD1" w:rsidRPr="005C7A77" w:rsidRDefault="00410DD1" w:rsidP="005C7A77">
            <w:pPr>
              <w:spacing w:beforeLines="50" w:before="120" w:afterLines="50" w:after="120"/>
              <w:jc w:val="center"/>
              <w:rPr>
                <w:rFonts w:ascii="Times New Roman" w:hAnsi="Times New Roman"/>
                <w:sz w:val="22"/>
              </w:rPr>
            </w:pPr>
            <w:r w:rsidRPr="005C7A77">
              <w:rPr>
                <w:rFonts w:ascii="Times New Roman" w:hAnsi="Times New Roman"/>
                <w:b w:val="0"/>
                <w:sz w:val="22"/>
              </w:rPr>
              <w:t>GPE Committee meetings (multiple)</w:t>
            </w:r>
          </w:p>
        </w:tc>
        <w:tc>
          <w:tcPr>
            <w:tcW w:w="1957" w:type="dxa"/>
          </w:tcPr>
          <w:p w14:paraId="0141C37C" w14:textId="4106EE3B" w:rsidR="00410DD1" w:rsidRPr="005C7A77" w:rsidRDefault="00410DD1" w:rsidP="005C7A7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5C7A77">
              <w:rPr>
                <w:rFonts w:ascii="Times New Roman" w:hAnsi="Times New Roman" w:cs="Times New Roman"/>
                <w:bCs/>
                <w:szCs w:val="22"/>
              </w:rPr>
              <w:t>Apr/May ‘19</w:t>
            </w:r>
          </w:p>
        </w:tc>
        <w:tc>
          <w:tcPr>
            <w:tcW w:w="1450" w:type="dxa"/>
          </w:tcPr>
          <w:p w14:paraId="52F510B0" w14:textId="1551E703" w:rsidR="00410DD1" w:rsidRPr="005C7A77" w:rsidRDefault="00BD4021" w:rsidP="005C7A7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Pr>
                <w:rFonts w:ascii="Times New Roman" w:hAnsi="Times New Roman" w:cs="Times New Roman"/>
                <w:szCs w:val="22"/>
              </w:rPr>
              <w:t>TBC</w:t>
            </w:r>
          </w:p>
        </w:tc>
        <w:tc>
          <w:tcPr>
            <w:tcW w:w="2127" w:type="dxa"/>
          </w:tcPr>
          <w:p w14:paraId="1E8E02F6" w14:textId="79C1B880" w:rsidR="00410DD1" w:rsidRPr="005C7A77" w:rsidRDefault="00410DD1" w:rsidP="005C7A7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5C7A77">
              <w:rPr>
                <w:rFonts w:ascii="Times New Roman" w:hAnsi="Times New Roman" w:cs="Times New Roman"/>
                <w:szCs w:val="22"/>
              </w:rPr>
              <w:t>Education</w:t>
            </w:r>
          </w:p>
        </w:tc>
      </w:tr>
      <w:tr w:rsidR="00A81D87" w:rsidRPr="005C7A77" w14:paraId="0168654E" w14:textId="4700F583" w:rsidTr="007F5613">
        <w:tc>
          <w:tcPr>
            <w:cnfStyle w:val="001000000000" w:firstRow="0" w:lastRow="0" w:firstColumn="1" w:lastColumn="0" w:oddVBand="0" w:evenVBand="0" w:oddHBand="0" w:evenHBand="0" w:firstRowFirstColumn="0" w:firstRowLastColumn="0" w:lastRowFirstColumn="0" w:lastRowLastColumn="0"/>
            <w:tcW w:w="4957" w:type="dxa"/>
          </w:tcPr>
          <w:p w14:paraId="629577CF" w14:textId="54DC71F4"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Women Deliver 2019 Conference</w:t>
            </w:r>
          </w:p>
        </w:tc>
        <w:tc>
          <w:tcPr>
            <w:tcW w:w="1957" w:type="dxa"/>
          </w:tcPr>
          <w:p w14:paraId="1B223251" w14:textId="3B74A750" w:rsidR="002460B4" w:rsidRPr="005C7A77" w:rsidRDefault="002460B4" w:rsidP="005C7A77">
            <w:pPr>
              <w:pStyle w:val="PlainText"/>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Cs w:val="22"/>
                <w:lang w:val="en-GB"/>
              </w:rPr>
            </w:pPr>
            <w:r w:rsidRPr="005C7A77">
              <w:rPr>
                <w:rFonts w:ascii="Times New Roman" w:hAnsi="Times New Roman" w:cs="Times New Roman"/>
                <w:szCs w:val="22"/>
              </w:rPr>
              <w:t>3 Jun ‘19</w:t>
            </w:r>
          </w:p>
        </w:tc>
        <w:tc>
          <w:tcPr>
            <w:tcW w:w="1450" w:type="dxa"/>
          </w:tcPr>
          <w:p w14:paraId="09F11968" w14:textId="054379D0" w:rsidR="002460B4" w:rsidRPr="005C7A77" w:rsidRDefault="002460B4" w:rsidP="005C7A77">
            <w:pPr>
              <w:pStyle w:val="PlainText"/>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Cs w:val="22"/>
                <w:lang w:val="en-GB"/>
              </w:rPr>
            </w:pPr>
            <w:r w:rsidRPr="005C7A77">
              <w:rPr>
                <w:rFonts w:ascii="Times New Roman" w:hAnsi="Times New Roman" w:cs="Times New Roman"/>
                <w:szCs w:val="22"/>
              </w:rPr>
              <w:t>Vancouver</w:t>
            </w:r>
          </w:p>
        </w:tc>
        <w:tc>
          <w:tcPr>
            <w:tcW w:w="2127" w:type="dxa"/>
          </w:tcPr>
          <w:p w14:paraId="41447C9E" w14:textId="111FA2BB" w:rsidR="002460B4" w:rsidRPr="005C7A77" w:rsidRDefault="00B65F5A" w:rsidP="005C7A77">
            <w:pPr>
              <w:pStyle w:val="PlainText"/>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Cs w:val="22"/>
                <w:lang w:val="en-GB"/>
              </w:rPr>
            </w:pPr>
            <w:r>
              <w:rPr>
                <w:rFonts w:ascii="Times New Roman" w:hAnsi="Times New Roman" w:cs="Times New Roman"/>
                <w:szCs w:val="22"/>
              </w:rPr>
              <w:t>Multi-sectoral</w:t>
            </w:r>
          </w:p>
        </w:tc>
      </w:tr>
      <w:tr w:rsidR="00410DD1" w:rsidRPr="005C7A77" w14:paraId="4E7E216A" w14:textId="06A826D4"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D030F7F" w14:textId="1FBFB994"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Conference of States Parties to the CRPD 12th session</w:t>
            </w:r>
          </w:p>
        </w:tc>
        <w:tc>
          <w:tcPr>
            <w:tcW w:w="1957" w:type="dxa"/>
          </w:tcPr>
          <w:p w14:paraId="19762A6C" w14:textId="193F29CD"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June ‘19</w:t>
            </w:r>
          </w:p>
        </w:tc>
        <w:tc>
          <w:tcPr>
            <w:tcW w:w="1450" w:type="dxa"/>
          </w:tcPr>
          <w:p w14:paraId="65462173" w14:textId="27335871" w:rsidR="002460B4" w:rsidRPr="005C7A77" w:rsidRDefault="002460B4"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sidRPr="005C7A77">
              <w:rPr>
                <w:rFonts w:ascii="Times New Roman" w:hAnsi="Times New Roman"/>
                <w:sz w:val="22"/>
              </w:rPr>
              <w:t>New York</w:t>
            </w:r>
          </w:p>
        </w:tc>
        <w:tc>
          <w:tcPr>
            <w:tcW w:w="2127" w:type="dxa"/>
          </w:tcPr>
          <w:p w14:paraId="33E1D1EA" w14:textId="3934F36B" w:rsidR="002460B4" w:rsidRPr="005C7A77" w:rsidRDefault="00B65F5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rPr>
            </w:pPr>
            <w:r>
              <w:rPr>
                <w:rFonts w:ascii="Times New Roman" w:hAnsi="Times New Roman"/>
                <w:sz w:val="22"/>
              </w:rPr>
              <w:t>Multi-sectoral</w:t>
            </w:r>
          </w:p>
        </w:tc>
      </w:tr>
      <w:tr w:rsidR="00A81D87" w:rsidRPr="005C7A77" w14:paraId="2E221002" w14:textId="77777777" w:rsidTr="007F5613">
        <w:tc>
          <w:tcPr>
            <w:tcW w:w="4957" w:type="dxa"/>
          </w:tcPr>
          <w:p w14:paraId="5898095C" w14:textId="3B4A829E" w:rsidR="00A81D87" w:rsidRPr="005C7A77" w:rsidRDefault="00A81D87" w:rsidP="005C7A77">
            <w:pPr>
              <w:spacing w:beforeLines="50" w:before="120" w:afterLines="50" w:after="120"/>
              <w:jc w:val="center"/>
              <w:cnfStyle w:val="001000000000" w:firstRow="0" w:lastRow="0" w:firstColumn="1" w:lastColumn="0" w:oddVBand="0" w:evenVBand="0" w:oddHBand="0" w:evenHBand="0" w:firstRowFirstColumn="0" w:firstRowLastColumn="0" w:lastRowFirstColumn="0" w:lastRowLastColumn="0"/>
              <w:rPr>
                <w:rFonts w:ascii="Times New Roman" w:hAnsi="Times New Roman"/>
                <w:sz w:val="22"/>
              </w:rPr>
            </w:pPr>
            <w:r w:rsidRPr="005C7A77">
              <w:rPr>
                <w:rFonts w:ascii="Times New Roman" w:hAnsi="Times New Roman"/>
                <w:b w:val="0"/>
                <w:sz w:val="22"/>
              </w:rPr>
              <w:t>GPE Board meeting</w:t>
            </w:r>
          </w:p>
        </w:tc>
        <w:tc>
          <w:tcPr>
            <w:tcW w:w="1957" w:type="dxa"/>
          </w:tcPr>
          <w:p w14:paraId="5BABE377" w14:textId="615C4BEE" w:rsidR="00A81D87" w:rsidRPr="005C7A77" w:rsidRDefault="008E5D1A" w:rsidP="005C7A77">
            <w:pPr>
              <w:spacing w:beforeLines="50" w:before="120" w:afterLines="50" w:after="120"/>
              <w:jc w:val="center"/>
              <w:rPr>
                <w:rFonts w:ascii="Times New Roman" w:hAnsi="Times New Roman"/>
                <w:sz w:val="22"/>
              </w:rPr>
            </w:pPr>
            <w:r>
              <w:rPr>
                <w:rFonts w:ascii="Times New Roman" w:hAnsi="Times New Roman"/>
                <w:bCs/>
                <w:sz w:val="22"/>
              </w:rPr>
              <w:t xml:space="preserve">4-6 </w:t>
            </w:r>
            <w:r w:rsidR="00A81D87" w:rsidRPr="005C7A77">
              <w:rPr>
                <w:rFonts w:ascii="Times New Roman" w:hAnsi="Times New Roman"/>
                <w:bCs/>
                <w:sz w:val="22"/>
              </w:rPr>
              <w:t>Jun ‘</w:t>
            </w:r>
            <w:r w:rsidR="00410DD1" w:rsidRPr="005C7A77">
              <w:rPr>
                <w:rFonts w:ascii="Times New Roman" w:hAnsi="Times New Roman"/>
                <w:bCs/>
                <w:sz w:val="22"/>
              </w:rPr>
              <w:t>19</w:t>
            </w:r>
          </w:p>
        </w:tc>
        <w:tc>
          <w:tcPr>
            <w:tcW w:w="1450" w:type="dxa"/>
          </w:tcPr>
          <w:p w14:paraId="6C422C49" w14:textId="61740F5F" w:rsidR="00A81D87" w:rsidRPr="005C7A77" w:rsidRDefault="00BD4021" w:rsidP="005C7A77">
            <w:pPr>
              <w:spacing w:beforeLines="50" w:before="120" w:afterLines="50" w:after="120"/>
              <w:jc w:val="center"/>
              <w:rPr>
                <w:rFonts w:ascii="Times New Roman" w:hAnsi="Times New Roman"/>
                <w:sz w:val="22"/>
              </w:rPr>
            </w:pPr>
            <w:r>
              <w:rPr>
                <w:rFonts w:ascii="Times New Roman" w:hAnsi="Times New Roman"/>
                <w:sz w:val="22"/>
              </w:rPr>
              <w:t>TBC</w:t>
            </w:r>
          </w:p>
        </w:tc>
        <w:tc>
          <w:tcPr>
            <w:tcW w:w="2127" w:type="dxa"/>
          </w:tcPr>
          <w:p w14:paraId="41A9E77A" w14:textId="01F2BE9C" w:rsidR="00A81D87" w:rsidRPr="005C7A77" w:rsidRDefault="00A81D87" w:rsidP="005C7A77">
            <w:pPr>
              <w:spacing w:beforeLines="50" w:before="120" w:afterLines="50" w:after="120"/>
              <w:jc w:val="center"/>
              <w:rPr>
                <w:rFonts w:ascii="Times New Roman" w:hAnsi="Times New Roman"/>
                <w:sz w:val="22"/>
              </w:rPr>
            </w:pPr>
            <w:r w:rsidRPr="005C7A77">
              <w:rPr>
                <w:rFonts w:ascii="Times New Roman" w:hAnsi="Times New Roman"/>
                <w:sz w:val="22"/>
              </w:rPr>
              <w:t>Education</w:t>
            </w:r>
          </w:p>
        </w:tc>
      </w:tr>
      <w:tr w:rsidR="00410DD1" w:rsidRPr="005C7A77" w14:paraId="77E9EE36"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2A54250" w14:textId="229C4B74" w:rsidR="00410DD1" w:rsidRPr="005C7A77" w:rsidRDefault="00410DD1" w:rsidP="005C7A77">
            <w:pPr>
              <w:spacing w:beforeLines="50" w:before="120" w:afterLines="50" w:after="120"/>
              <w:jc w:val="center"/>
              <w:rPr>
                <w:rFonts w:ascii="Times New Roman" w:hAnsi="Times New Roman"/>
                <w:sz w:val="22"/>
              </w:rPr>
            </w:pPr>
            <w:r w:rsidRPr="005C7A77">
              <w:rPr>
                <w:rFonts w:ascii="Times New Roman" w:hAnsi="Times New Roman"/>
                <w:b w:val="0"/>
                <w:sz w:val="22"/>
              </w:rPr>
              <w:t>GPE Committee meetings (multiple)</w:t>
            </w:r>
          </w:p>
        </w:tc>
        <w:tc>
          <w:tcPr>
            <w:tcW w:w="1957" w:type="dxa"/>
          </w:tcPr>
          <w:p w14:paraId="48EDD912" w14:textId="1472D689" w:rsidR="00410DD1" w:rsidRPr="005C7A77" w:rsidRDefault="00410DD1"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bCs/>
                <w:sz w:val="22"/>
              </w:rPr>
              <w:t>Sep/Oct ‘19</w:t>
            </w:r>
          </w:p>
        </w:tc>
        <w:tc>
          <w:tcPr>
            <w:tcW w:w="1450" w:type="dxa"/>
          </w:tcPr>
          <w:p w14:paraId="67AD517E" w14:textId="3E04213C" w:rsidR="00410DD1" w:rsidRPr="005C7A77" w:rsidRDefault="00BD4021"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TBC</w:t>
            </w:r>
          </w:p>
        </w:tc>
        <w:tc>
          <w:tcPr>
            <w:tcW w:w="2127" w:type="dxa"/>
          </w:tcPr>
          <w:p w14:paraId="7F1C3353" w14:textId="3EE2848B" w:rsidR="00410DD1" w:rsidRPr="005C7A77" w:rsidRDefault="00410DD1"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r w:rsidR="00A81D87" w:rsidRPr="005C7A77" w14:paraId="34484A16" w14:textId="305D0EAE" w:rsidTr="007F5613">
        <w:tc>
          <w:tcPr>
            <w:cnfStyle w:val="001000000000" w:firstRow="0" w:lastRow="0" w:firstColumn="1" w:lastColumn="0" w:oddVBand="0" w:evenVBand="0" w:oddHBand="0" w:evenHBand="0" w:firstRowFirstColumn="0" w:firstRowLastColumn="0" w:lastRowFirstColumn="0" w:lastRowLastColumn="0"/>
            <w:tcW w:w="4957" w:type="dxa"/>
          </w:tcPr>
          <w:p w14:paraId="14C909A1" w14:textId="0DD118A7" w:rsidR="002460B4" w:rsidRPr="005C7A77" w:rsidRDefault="002460B4" w:rsidP="005C7A77">
            <w:pPr>
              <w:spacing w:beforeLines="50" w:before="120" w:afterLines="50" w:after="120"/>
              <w:jc w:val="center"/>
              <w:rPr>
                <w:rFonts w:ascii="Times New Roman" w:hAnsi="Times New Roman"/>
                <w:b w:val="0"/>
                <w:sz w:val="22"/>
              </w:rPr>
            </w:pPr>
            <w:r w:rsidRPr="005C7A77">
              <w:rPr>
                <w:rFonts w:ascii="Times New Roman" w:hAnsi="Times New Roman"/>
                <w:b w:val="0"/>
                <w:sz w:val="22"/>
              </w:rPr>
              <w:t>The World Innovation Summit for Education (WISE Summit)</w:t>
            </w:r>
          </w:p>
        </w:tc>
        <w:tc>
          <w:tcPr>
            <w:tcW w:w="1957" w:type="dxa"/>
          </w:tcPr>
          <w:p w14:paraId="7F831E5B" w14:textId="29AB66D5"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Nov ‘19 (TBC)</w:t>
            </w:r>
          </w:p>
        </w:tc>
        <w:tc>
          <w:tcPr>
            <w:tcW w:w="1450" w:type="dxa"/>
          </w:tcPr>
          <w:p w14:paraId="64308417" w14:textId="2F94BAA5"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Doha</w:t>
            </w:r>
          </w:p>
        </w:tc>
        <w:tc>
          <w:tcPr>
            <w:tcW w:w="2127" w:type="dxa"/>
          </w:tcPr>
          <w:p w14:paraId="69409A46" w14:textId="77C9076E" w:rsidR="002460B4" w:rsidRPr="005C7A77" w:rsidRDefault="002460B4" w:rsidP="005C7A7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rPr>
            </w:pPr>
            <w:r w:rsidRPr="005C7A77">
              <w:rPr>
                <w:rFonts w:ascii="Times New Roman" w:hAnsi="Times New Roman"/>
                <w:sz w:val="22"/>
              </w:rPr>
              <w:t>Education</w:t>
            </w:r>
          </w:p>
        </w:tc>
      </w:tr>
      <w:tr w:rsidR="00A81D87" w:rsidRPr="005C7A77" w14:paraId="7B20B235" w14:textId="77777777" w:rsidTr="007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1513453" w14:textId="7E3B2BD6" w:rsidR="00A81D87" w:rsidRPr="005C7A77" w:rsidRDefault="00A81D87" w:rsidP="005C7A77">
            <w:pPr>
              <w:spacing w:beforeLines="50" w:before="120" w:afterLines="50" w:after="120"/>
              <w:jc w:val="center"/>
              <w:rPr>
                <w:rFonts w:ascii="Times New Roman" w:hAnsi="Times New Roman"/>
                <w:sz w:val="22"/>
              </w:rPr>
            </w:pPr>
            <w:r w:rsidRPr="005C7A77">
              <w:rPr>
                <w:rFonts w:ascii="Times New Roman" w:hAnsi="Times New Roman"/>
                <w:b w:val="0"/>
                <w:sz w:val="22"/>
              </w:rPr>
              <w:t>GPE Board meeting</w:t>
            </w:r>
          </w:p>
        </w:tc>
        <w:tc>
          <w:tcPr>
            <w:tcW w:w="1957" w:type="dxa"/>
          </w:tcPr>
          <w:p w14:paraId="235117F7" w14:textId="513E50C2" w:rsidR="00A81D87" w:rsidRPr="005C7A77" w:rsidRDefault="008E5D1A"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bCs/>
                <w:sz w:val="22"/>
              </w:rPr>
              <w:t xml:space="preserve">10-12 </w:t>
            </w:r>
            <w:bookmarkStart w:id="0" w:name="_GoBack"/>
            <w:bookmarkEnd w:id="0"/>
            <w:r w:rsidR="00410DD1" w:rsidRPr="005C7A77">
              <w:rPr>
                <w:rFonts w:ascii="Times New Roman" w:hAnsi="Times New Roman"/>
                <w:bCs/>
                <w:sz w:val="22"/>
              </w:rPr>
              <w:t>Dec ‘19</w:t>
            </w:r>
          </w:p>
        </w:tc>
        <w:tc>
          <w:tcPr>
            <w:tcW w:w="1450" w:type="dxa"/>
          </w:tcPr>
          <w:p w14:paraId="791120F7" w14:textId="4E55BBE6" w:rsidR="00A81D87" w:rsidRPr="005C7A77" w:rsidRDefault="00BD4021"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TBC</w:t>
            </w:r>
          </w:p>
        </w:tc>
        <w:tc>
          <w:tcPr>
            <w:tcW w:w="2127" w:type="dxa"/>
          </w:tcPr>
          <w:p w14:paraId="212A9EF4" w14:textId="293E941C" w:rsidR="00A81D87" w:rsidRPr="005C7A77" w:rsidRDefault="00A81D87" w:rsidP="005C7A7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5C7A77">
              <w:rPr>
                <w:rFonts w:ascii="Times New Roman" w:hAnsi="Times New Roman"/>
                <w:sz w:val="22"/>
              </w:rPr>
              <w:t>Education</w:t>
            </w:r>
          </w:p>
        </w:tc>
      </w:tr>
    </w:tbl>
    <w:p w14:paraId="4EB53AF1" w14:textId="620D61CA" w:rsidR="005C7A77" w:rsidRPr="005C7A77" w:rsidRDefault="005C7A77" w:rsidP="007F5613">
      <w:pPr>
        <w:tabs>
          <w:tab w:val="left" w:pos="1980"/>
        </w:tabs>
        <w:spacing w:after="0" w:line="240" w:lineRule="auto"/>
        <w:rPr>
          <w:rFonts w:ascii="Times New Roman" w:hAnsi="Times New Roman"/>
          <w:color w:val="0070C0"/>
          <w:sz w:val="24"/>
          <w:szCs w:val="24"/>
          <w:u w:val="single"/>
        </w:rPr>
      </w:pPr>
      <w:r w:rsidRPr="005C7A77">
        <w:rPr>
          <w:rFonts w:ascii="Times New Roman" w:hAnsi="Times New Roman"/>
          <w:color w:val="0070C0"/>
          <w:sz w:val="24"/>
          <w:szCs w:val="24"/>
          <w:u w:val="single"/>
        </w:rPr>
        <w:br w:type="page"/>
      </w:r>
    </w:p>
    <w:p w14:paraId="4E8670D8" w14:textId="20E1FCA9" w:rsidR="00304DFB" w:rsidRPr="005C7A77" w:rsidRDefault="00E20DD1" w:rsidP="005C7A77">
      <w:pPr>
        <w:pStyle w:val="ListParagraph"/>
        <w:numPr>
          <w:ilvl w:val="3"/>
          <w:numId w:val="17"/>
        </w:numPr>
        <w:spacing w:after="0" w:line="240" w:lineRule="auto"/>
        <w:ind w:left="426" w:hanging="284"/>
        <w:rPr>
          <w:rFonts w:ascii="Times New Roman" w:hAnsi="Times New Roman" w:cs="Times New Roman"/>
          <w:color w:val="0070C0"/>
          <w:sz w:val="24"/>
          <w:szCs w:val="24"/>
          <w:u w:val="single"/>
        </w:rPr>
      </w:pPr>
      <w:r w:rsidRPr="005C7A77">
        <w:rPr>
          <w:rFonts w:ascii="Times New Roman" w:hAnsi="Times New Roman" w:cs="Times New Roman"/>
          <w:b/>
          <w:color w:val="0070C0"/>
          <w:sz w:val="24"/>
          <w:szCs w:val="24"/>
          <w:u w:val="single"/>
        </w:rPr>
        <w:t>Multi-sectoral</w:t>
      </w:r>
      <w:r w:rsidR="00304DFB" w:rsidRPr="005C7A77">
        <w:rPr>
          <w:rFonts w:ascii="Times New Roman" w:hAnsi="Times New Roman" w:cs="Times New Roman"/>
          <w:b/>
          <w:color w:val="0070C0"/>
          <w:sz w:val="24"/>
          <w:szCs w:val="24"/>
          <w:u w:val="single"/>
        </w:rPr>
        <w:t xml:space="preserve"> </w:t>
      </w:r>
      <w:r w:rsidR="00651F13" w:rsidRPr="005C7A77">
        <w:rPr>
          <w:rFonts w:ascii="Times New Roman" w:hAnsi="Times New Roman" w:cs="Times New Roman"/>
          <w:b/>
          <w:color w:val="0070C0"/>
          <w:sz w:val="24"/>
          <w:szCs w:val="24"/>
          <w:u w:val="single"/>
        </w:rPr>
        <w:t>f</w:t>
      </w:r>
      <w:r w:rsidR="00304DFB" w:rsidRPr="005C7A77">
        <w:rPr>
          <w:rFonts w:ascii="Times New Roman" w:hAnsi="Times New Roman" w:cs="Times New Roman"/>
          <w:b/>
          <w:color w:val="0070C0"/>
          <w:sz w:val="24"/>
          <w:szCs w:val="24"/>
          <w:u w:val="single"/>
        </w:rPr>
        <w:t>orums</w:t>
      </w:r>
      <w:r w:rsidR="00304DFB" w:rsidRPr="005C7A77">
        <w:rPr>
          <w:rFonts w:ascii="Times New Roman" w:hAnsi="Times New Roman" w:cs="Times New Roman"/>
          <w:color w:val="0070C0"/>
          <w:sz w:val="24"/>
          <w:szCs w:val="24"/>
          <w:u w:val="single"/>
        </w:rPr>
        <w:t xml:space="preserve"> </w:t>
      </w:r>
    </w:p>
    <w:p w14:paraId="768761F4" w14:textId="7CFD0917" w:rsidR="006A0B88" w:rsidRPr="007F5613" w:rsidRDefault="006A0B88" w:rsidP="005C7A77">
      <w:pPr>
        <w:spacing w:after="80" w:line="240" w:lineRule="auto"/>
        <w:rPr>
          <w:rFonts w:ascii="Times New Roman" w:hAnsi="Times New Roman"/>
          <w:b/>
          <w:color w:val="FF0000"/>
          <w:sz w:val="24"/>
          <w:szCs w:val="24"/>
        </w:rPr>
      </w:pPr>
      <w:r w:rsidRPr="005C7A77">
        <w:rPr>
          <w:rFonts w:ascii="Times New Roman" w:hAnsi="Times New Roman"/>
          <w:b/>
          <w:bCs/>
          <w:color w:val="FF0000"/>
          <w:sz w:val="24"/>
          <w:szCs w:val="24"/>
        </w:rPr>
        <w:t xml:space="preserve">The Fifty-sixth session of the </w:t>
      </w:r>
      <w:r w:rsidRPr="007F5613">
        <w:rPr>
          <w:rFonts w:ascii="Times New Roman" w:hAnsi="Times New Roman"/>
          <w:b/>
          <w:bCs/>
          <w:color w:val="FF0000"/>
          <w:sz w:val="24"/>
          <w:szCs w:val="24"/>
        </w:rPr>
        <w:t>Commission for Social Development (CSocD56),</w:t>
      </w:r>
      <w:r w:rsidRPr="007F5613">
        <w:rPr>
          <w:rFonts w:ascii="Times New Roman" w:hAnsi="Times New Roman"/>
          <w:color w:val="FF0000"/>
          <w:sz w:val="24"/>
          <w:szCs w:val="24"/>
        </w:rPr>
        <w:t xml:space="preserve"> </w:t>
      </w:r>
      <w:r w:rsidRPr="007F5613">
        <w:rPr>
          <w:rFonts w:ascii="Times New Roman" w:hAnsi="Times New Roman"/>
          <w:b/>
          <w:color w:val="FF0000"/>
          <w:sz w:val="24"/>
          <w:szCs w:val="24"/>
        </w:rPr>
        <w:t xml:space="preserve">United Nations Headquarters, New York </w:t>
      </w:r>
      <w:r w:rsidR="00891064" w:rsidRPr="007F5613">
        <w:rPr>
          <w:rFonts w:ascii="Times New Roman" w:hAnsi="Times New Roman"/>
          <w:b/>
          <w:color w:val="FF0000"/>
          <w:sz w:val="24"/>
          <w:szCs w:val="24"/>
        </w:rPr>
        <w:t xml:space="preserve">29 January </w:t>
      </w:r>
      <w:r w:rsidR="00891064" w:rsidRPr="007F5613">
        <w:rPr>
          <w:rFonts w:ascii="Times New Roman" w:eastAsia="Times New Roman" w:hAnsi="Times New Roman"/>
          <w:b/>
          <w:color w:val="FF0000"/>
          <w:sz w:val="24"/>
          <w:szCs w:val="24"/>
          <w:lang w:val="en" w:eastAsia="en-AU"/>
        </w:rPr>
        <w:t>–</w:t>
      </w:r>
      <w:r w:rsidR="00891064" w:rsidRPr="007F5613">
        <w:rPr>
          <w:rFonts w:ascii="Times New Roman" w:hAnsi="Times New Roman"/>
          <w:b/>
          <w:color w:val="FF0000"/>
          <w:sz w:val="24"/>
          <w:szCs w:val="24"/>
        </w:rPr>
        <w:t xml:space="preserve"> 7 February 2018</w:t>
      </w:r>
    </w:p>
    <w:p w14:paraId="43A03559" w14:textId="1322BE42" w:rsidR="00267363" w:rsidRPr="005C7A77" w:rsidRDefault="00F772B1" w:rsidP="005C7A77">
      <w:pPr>
        <w:shd w:val="clear" w:color="auto" w:fill="FFFFFF"/>
        <w:spacing w:before="120" w:after="80" w:line="240" w:lineRule="auto"/>
        <w:textAlignment w:val="top"/>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US" w:eastAsia="en-AU"/>
        </w:rPr>
        <w:t xml:space="preserve">The purpose of the Commission for Social Development (CSocD) is to advise </w:t>
      </w:r>
      <w:r w:rsidRPr="005C7A77">
        <w:rPr>
          <w:rFonts w:ascii="Times New Roman" w:hAnsi="Times New Roman"/>
          <w:sz w:val="24"/>
          <w:szCs w:val="24"/>
          <w:lang w:val="en-AU"/>
        </w:rPr>
        <w:t>UN Economic and Social Council</w:t>
      </w:r>
      <w:r w:rsidRPr="005C7A77">
        <w:rPr>
          <w:rFonts w:ascii="Times New Roman" w:eastAsia="Times New Roman" w:hAnsi="Times New Roman"/>
          <w:sz w:val="24"/>
          <w:szCs w:val="24"/>
          <w:lang w:val="en-US" w:eastAsia="en-AU"/>
        </w:rPr>
        <w:t xml:space="preserve"> on social policies of a general character and, in particular, on all matters in the social field not covered by the specialised inter-governmental agencies. It embodies the social pillar of sustainable development. </w:t>
      </w:r>
      <w:r w:rsidR="006A0B88" w:rsidRPr="005C7A77">
        <w:rPr>
          <w:rFonts w:ascii="Times New Roman" w:eastAsia="Times New Roman" w:hAnsi="Times New Roman"/>
          <w:sz w:val="24"/>
          <w:szCs w:val="24"/>
          <w:lang w:val="en-US" w:eastAsia="en-AU"/>
        </w:rPr>
        <w:t>The theme</w:t>
      </w:r>
      <w:r w:rsidR="006A0B88" w:rsidRPr="005C7A77">
        <w:rPr>
          <w:rFonts w:ascii="Times New Roman" w:hAnsi="Times New Roman"/>
          <w:sz w:val="24"/>
          <w:szCs w:val="24"/>
        </w:rPr>
        <w:t xml:space="preserve"> for the 2018 session is: </w:t>
      </w:r>
      <w:r w:rsidR="006A0B88" w:rsidRPr="005C7A77">
        <w:rPr>
          <w:rFonts w:ascii="Times New Roman" w:eastAsia="Times New Roman" w:hAnsi="Times New Roman"/>
          <w:sz w:val="24"/>
          <w:szCs w:val="24"/>
          <w:lang w:val="en-US" w:eastAsia="en-AU"/>
        </w:rPr>
        <w:t xml:space="preserve">Strategies for eradicating poverty to achieve sustainable development for all. An agenda item for discussion on 31 January 2018 is: </w:t>
      </w:r>
      <w:r w:rsidR="006A0B88" w:rsidRPr="005C7A77">
        <w:rPr>
          <w:rFonts w:ascii="Times New Roman" w:eastAsia="Times New Roman" w:hAnsi="Times New Roman"/>
          <w:i/>
          <w:sz w:val="24"/>
          <w:szCs w:val="24"/>
          <w:lang w:val="en-US" w:eastAsia="en-AU"/>
        </w:rPr>
        <w:t>Towards inclusive, resilient and sustainable development: an evidence-based approach to the mainstreaming of disability in the implementation, monitoring and evaluation of the Agenda 2030</w:t>
      </w:r>
      <w:r w:rsidR="00267363" w:rsidRPr="005C7A77">
        <w:rPr>
          <w:rFonts w:ascii="Times New Roman" w:eastAsia="Times New Roman" w:hAnsi="Times New Roman"/>
          <w:i/>
          <w:sz w:val="24"/>
          <w:szCs w:val="24"/>
          <w:lang w:val="en-US" w:eastAsia="en-AU"/>
        </w:rPr>
        <w:t xml:space="preserve">. </w:t>
      </w:r>
      <w:r w:rsidR="00267363" w:rsidRPr="005C7A77">
        <w:rPr>
          <w:rFonts w:ascii="Times New Roman" w:eastAsia="Times New Roman" w:hAnsi="Times New Roman"/>
          <w:sz w:val="24"/>
          <w:szCs w:val="24"/>
          <w:lang w:val="en-US" w:eastAsia="en-AU"/>
        </w:rPr>
        <w:t xml:space="preserve">The 2018 session will include a review of the following UN plans and programmes of action pertaining to the situation of persons with disabilities: (i) World Programme of Action concerning Disabled Persons; (ii) Standard Rules on the Equalization of Opportunities for Persons with Disabilities. There are also two side-events focused on disability-inclusive development. </w:t>
      </w:r>
    </w:p>
    <w:p w14:paraId="38295E1B" w14:textId="39A62051" w:rsidR="00267363" w:rsidRPr="005C7A77" w:rsidRDefault="00267363" w:rsidP="005C7A77">
      <w:pPr>
        <w:spacing w:before="0" w:after="80" w:line="240" w:lineRule="auto"/>
        <w:rPr>
          <w:rFonts w:ascii="Times New Roman" w:hAnsi="Times New Roman"/>
          <w:sz w:val="24"/>
          <w:szCs w:val="24"/>
        </w:rPr>
      </w:pPr>
      <w:r w:rsidRPr="005C7A77">
        <w:rPr>
          <w:rFonts w:ascii="Times New Roman" w:hAnsi="Times New Roman"/>
          <w:sz w:val="24"/>
          <w:szCs w:val="24"/>
        </w:rPr>
        <w:t>Further information at</w:t>
      </w:r>
      <w:r w:rsidR="00F5777A" w:rsidRPr="005C7A77">
        <w:rPr>
          <w:rFonts w:ascii="Times New Roman" w:hAnsi="Times New Roman"/>
          <w:sz w:val="24"/>
          <w:szCs w:val="24"/>
        </w:rPr>
        <w:t>:</w:t>
      </w:r>
      <w:r w:rsidRPr="005C7A77">
        <w:rPr>
          <w:rFonts w:ascii="Times New Roman" w:hAnsi="Times New Roman"/>
          <w:sz w:val="24"/>
          <w:szCs w:val="24"/>
        </w:rPr>
        <w:t xml:space="preserve"> </w:t>
      </w:r>
      <w:hyperlink r:id="rId13" w:history="1">
        <w:r w:rsidRPr="005C7A77">
          <w:rPr>
            <w:rStyle w:val="Hyperlink"/>
            <w:rFonts w:ascii="Times New Roman" w:hAnsi="Times New Roman"/>
            <w:color w:val="auto"/>
            <w:sz w:val="24"/>
            <w:szCs w:val="24"/>
          </w:rPr>
          <w:t>https://www.un.org/development/desa/dspd/united-nations-commission-for-social-development-csocd-social-policy-and-development-division/csocd56.html</w:t>
        </w:r>
      </w:hyperlink>
      <w:r w:rsidRPr="005C7A77">
        <w:rPr>
          <w:rFonts w:ascii="Times New Roman" w:hAnsi="Times New Roman"/>
          <w:sz w:val="24"/>
          <w:szCs w:val="24"/>
        </w:rPr>
        <w:t xml:space="preserve"> </w:t>
      </w:r>
    </w:p>
    <w:p w14:paraId="0049EC32" w14:textId="559D1D0C" w:rsidR="00F249C0" w:rsidRPr="005C7A77" w:rsidRDefault="00F249C0" w:rsidP="005C7A77">
      <w:pPr>
        <w:spacing w:after="80" w:line="240" w:lineRule="auto"/>
        <w:rPr>
          <w:rFonts w:ascii="Times New Roman" w:hAnsi="Times New Roman"/>
          <w:b/>
          <w:i/>
          <w:color w:val="FF0000"/>
          <w:sz w:val="24"/>
          <w:szCs w:val="24"/>
        </w:rPr>
      </w:pPr>
      <w:r w:rsidRPr="005C7A77">
        <w:rPr>
          <w:rFonts w:ascii="Times New Roman" w:hAnsi="Times New Roman"/>
          <w:b/>
          <w:color w:val="FF0000"/>
          <w:sz w:val="24"/>
          <w:szCs w:val="24"/>
        </w:rPr>
        <w:t>71</w:t>
      </w:r>
      <w:r w:rsidRPr="005C7A77">
        <w:rPr>
          <w:rFonts w:ascii="Times New Roman" w:hAnsi="Times New Roman"/>
          <w:b/>
          <w:color w:val="FF0000"/>
          <w:sz w:val="24"/>
          <w:szCs w:val="24"/>
          <w:vertAlign w:val="superscript"/>
        </w:rPr>
        <w:t>st</w:t>
      </w:r>
      <w:r w:rsidRPr="005C7A77">
        <w:rPr>
          <w:rFonts w:ascii="Times New Roman" w:hAnsi="Times New Roman"/>
          <w:b/>
          <w:color w:val="FF0000"/>
          <w:sz w:val="24"/>
          <w:szCs w:val="24"/>
        </w:rPr>
        <w:t xml:space="preserve"> World Health Assembly, Geneva</w:t>
      </w:r>
      <w:r w:rsidR="00891064" w:rsidRPr="005C7A77">
        <w:rPr>
          <w:rFonts w:ascii="Times New Roman" w:hAnsi="Times New Roman"/>
          <w:b/>
          <w:color w:val="FF0000"/>
          <w:sz w:val="24"/>
          <w:szCs w:val="24"/>
        </w:rPr>
        <w:t xml:space="preserve"> </w:t>
      </w:r>
      <w:r w:rsidR="00891064" w:rsidRPr="007F5613">
        <w:rPr>
          <w:rFonts w:ascii="Times New Roman" w:hAnsi="Times New Roman"/>
          <w:b/>
          <w:color w:val="FF0000"/>
          <w:sz w:val="24"/>
          <w:szCs w:val="24"/>
        </w:rPr>
        <w:t>21 – 26 May 2018</w:t>
      </w:r>
    </w:p>
    <w:p w14:paraId="269A47EE" w14:textId="3A2C614A" w:rsidR="00F249C0" w:rsidRPr="005C7A77" w:rsidRDefault="006B4DE1" w:rsidP="005C7A77">
      <w:pPr>
        <w:pStyle w:val="NormalWeb"/>
        <w:shd w:val="clear" w:color="auto" w:fill="FFFFFF"/>
        <w:spacing w:after="80" w:afterAutospacing="0"/>
        <w:rPr>
          <w:lang w:val="en"/>
        </w:rPr>
      </w:pPr>
      <w:r w:rsidRPr="005C7A77">
        <w:rPr>
          <w:lang w:val="en"/>
        </w:rPr>
        <w:t xml:space="preserve">The World Health Assembly is the decision-making body of WHO. It is attended by delegations from all WHO Member States and focuses on a specific health agenda prepared by the Executive Board. The main functions of the World Health Assembly are to determine the policies of the Organization, appoint the Director-General, supervise financial policies, and review and approve the proposed programme budget. 71st World Health Assembly </w:t>
      </w:r>
      <w:r w:rsidR="00F249C0" w:rsidRPr="005C7A77">
        <w:rPr>
          <w:lang w:val="en"/>
        </w:rPr>
        <w:t>program agenda</w:t>
      </w:r>
      <w:r w:rsidR="00F5777A" w:rsidRPr="005C7A77">
        <w:rPr>
          <w:lang w:val="en"/>
        </w:rPr>
        <w:t xml:space="preserve"> is not yet publically available</w:t>
      </w:r>
      <w:r w:rsidR="00F249C0" w:rsidRPr="005C7A77">
        <w:rPr>
          <w:lang w:val="en"/>
        </w:rPr>
        <w:t>.</w:t>
      </w:r>
    </w:p>
    <w:p w14:paraId="1759598C" w14:textId="2A4D6106" w:rsidR="00F249C0" w:rsidRPr="007F5613" w:rsidRDefault="00F249C0" w:rsidP="005C7A77">
      <w:pPr>
        <w:spacing w:before="100" w:beforeAutospacing="1" w:after="100" w:afterAutospacing="1" w:line="240" w:lineRule="auto"/>
        <w:rPr>
          <w:rFonts w:ascii="Times New Roman" w:hAnsi="Times New Roman"/>
          <w:b/>
          <w:color w:val="FF0000"/>
          <w:sz w:val="24"/>
          <w:szCs w:val="24"/>
          <w:lang w:val="en"/>
        </w:rPr>
      </w:pPr>
      <w:r w:rsidRPr="005C7A77">
        <w:rPr>
          <w:rFonts w:ascii="Times New Roman" w:hAnsi="Times New Roman"/>
          <w:b/>
          <w:color w:val="FF0000"/>
          <w:sz w:val="24"/>
          <w:szCs w:val="24"/>
          <w:lang w:val="en"/>
        </w:rPr>
        <w:t xml:space="preserve">ECOSOC Special Meeting “Towards sustainable, resilient and inclusive societies through participation of all”, UN Headquarters, New York </w:t>
      </w:r>
      <w:r w:rsidR="00891064" w:rsidRPr="007F5613">
        <w:rPr>
          <w:rFonts w:ascii="Times New Roman" w:hAnsi="Times New Roman"/>
          <w:b/>
          <w:color w:val="FF0000"/>
          <w:sz w:val="24"/>
          <w:szCs w:val="24"/>
          <w:lang w:val="en"/>
        </w:rPr>
        <w:t>23 May 2018</w:t>
      </w:r>
    </w:p>
    <w:p w14:paraId="1D696840" w14:textId="77777777" w:rsidR="00F249C0" w:rsidRPr="005C7A77" w:rsidRDefault="00F249C0" w:rsidP="005C7A77">
      <w:pPr>
        <w:pStyle w:val="NormalWeb"/>
        <w:shd w:val="clear" w:color="auto" w:fill="FFFFFF"/>
        <w:spacing w:after="80" w:afterAutospacing="0"/>
        <w:rPr>
          <w:lang w:val="en"/>
        </w:rPr>
      </w:pPr>
      <w:r w:rsidRPr="005C7A77">
        <w:rPr>
          <w:lang w:val="en"/>
        </w:rPr>
        <w:t>In the 2030 Agenda for Sustainable Development, Heads of State and Government recognized that fostering inclusive societies based on strong and transparent institutions is an indispensable requirement for sustainable development. To explore further collective action in addressing issues of participation and inclusion within the context of the 2030 Agenda, H.E. Marie Chatardová, Permanent Representative of the Czech Republic, President of ECOSOC, will hold an ECOSOC Special Meeting at UN Headquarters in May 2018. The Special Meeting is complemented and informed by a preparatory meeting, to be held in the Czech Republic and a series of breakfast meetings that engage different stakeholder groups.</w:t>
      </w:r>
    </w:p>
    <w:p w14:paraId="206CFA55" w14:textId="673DC002" w:rsidR="002941BB" w:rsidRPr="005C7A77" w:rsidRDefault="002941BB" w:rsidP="005C7A77">
      <w:pPr>
        <w:spacing w:after="80" w:line="240" w:lineRule="auto"/>
        <w:rPr>
          <w:rFonts w:ascii="Times New Roman" w:hAnsi="Times New Roman"/>
          <w:b/>
          <w:color w:val="FF0000"/>
          <w:sz w:val="24"/>
          <w:szCs w:val="24"/>
        </w:rPr>
      </w:pPr>
      <w:r w:rsidRPr="005C7A77">
        <w:rPr>
          <w:rFonts w:ascii="Times New Roman" w:hAnsi="Times New Roman"/>
          <w:b/>
          <w:color w:val="FF0000"/>
          <w:sz w:val="24"/>
          <w:szCs w:val="24"/>
        </w:rPr>
        <w:t xml:space="preserve">Conference of States Parties 11th session to the CRPD, United Nations Headquarters, New York </w:t>
      </w:r>
      <w:r w:rsidR="00A51FDB" w:rsidRPr="005C7A77">
        <w:rPr>
          <w:rFonts w:ascii="Times New Roman" w:hAnsi="Times New Roman"/>
          <w:b/>
          <w:color w:val="FF0000"/>
          <w:sz w:val="24"/>
          <w:szCs w:val="24"/>
        </w:rPr>
        <w:t>12 – 14 June 2018</w:t>
      </w:r>
    </w:p>
    <w:p w14:paraId="020735D3" w14:textId="2DD68D56" w:rsidR="00E477AB" w:rsidRPr="005C7A77" w:rsidRDefault="00695814" w:rsidP="005C7A77">
      <w:pPr>
        <w:spacing w:before="0" w:after="0"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Article 40 of the </w:t>
      </w:r>
      <w:r w:rsidR="006B7360" w:rsidRPr="005C7A77">
        <w:rPr>
          <w:rFonts w:ascii="Times New Roman" w:hAnsi="Times New Roman"/>
          <w:color w:val="000000" w:themeColor="text1"/>
          <w:sz w:val="24"/>
          <w:szCs w:val="24"/>
        </w:rPr>
        <w:t>CRPD</w:t>
      </w:r>
      <w:r w:rsidRPr="005C7A77">
        <w:rPr>
          <w:rFonts w:ascii="Times New Roman" w:hAnsi="Times New Roman"/>
          <w:color w:val="000000" w:themeColor="text1"/>
          <w:sz w:val="24"/>
          <w:szCs w:val="24"/>
        </w:rPr>
        <w:t xml:space="preserve"> stipulates that </w:t>
      </w:r>
      <w:r w:rsidR="00E477AB" w:rsidRPr="00E477AB">
        <w:rPr>
          <w:rFonts w:ascii="Times New Roman" w:eastAsia="Times New Roman" w:hAnsi="Times New Roman"/>
          <w:color w:val="000000"/>
          <w:sz w:val="24"/>
          <w:szCs w:val="24"/>
          <w:lang w:val="en-AU" w:eastAsia="en-AU"/>
        </w:rPr>
        <w:t xml:space="preserve">States Parties (signatories to the Convention) shall meet regularly in a Conference of States Parties (COSP) to consider any matter with regard to the implementation of the Convention. Since 2008, the COSP has </w:t>
      </w:r>
      <w:r w:rsidR="0055138D">
        <w:rPr>
          <w:rFonts w:ascii="Times New Roman" w:eastAsia="Times New Roman" w:hAnsi="Times New Roman"/>
          <w:color w:val="000000"/>
          <w:sz w:val="24"/>
          <w:szCs w:val="24"/>
          <w:lang w:val="en-AU" w:eastAsia="en-AU"/>
        </w:rPr>
        <w:t>met</w:t>
      </w:r>
      <w:r w:rsidR="00E477AB" w:rsidRPr="00E477AB">
        <w:rPr>
          <w:rFonts w:ascii="Times New Roman" w:eastAsia="Times New Roman" w:hAnsi="Times New Roman"/>
          <w:color w:val="000000"/>
          <w:sz w:val="24"/>
          <w:szCs w:val="24"/>
          <w:lang w:val="en-AU" w:eastAsia="en-AU"/>
        </w:rPr>
        <w:t xml:space="preserve"> annually at the UN headquarters in New York, covering a range of themes and issues in round-tables, interactive dialogues and side-events.</w:t>
      </w:r>
      <w:r w:rsidR="00E477AB" w:rsidRPr="005C7A77">
        <w:rPr>
          <w:rFonts w:ascii="Times New Roman" w:eastAsia="Times New Roman" w:hAnsi="Times New Roman"/>
          <w:color w:val="000000"/>
          <w:sz w:val="24"/>
          <w:szCs w:val="24"/>
          <w:lang w:val="en-AU" w:eastAsia="en-AU"/>
        </w:rPr>
        <w:t xml:space="preserve"> </w:t>
      </w:r>
      <w:r w:rsidR="00312A97" w:rsidRPr="005C7A77">
        <w:rPr>
          <w:rFonts w:ascii="Times New Roman" w:hAnsi="Times New Roman"/>
          <w:color w:val="000000" w:themeColor="text1"/>
          <w:sz w:val="24"/>
          <w:szCs w:val="24"/>
        </w:rPr>
        <w:t xml:space="preserve">The COSP Bureau is currently deciding themes for the 11th session. </w:t>
      </w:r>
    </w:p>
    <w:p w14:paraId="0D706FA4" w14:textId="36F3A596" w:rsidR="00A150BB" w:rsidRPr="005C7A77" w:rsidRDefault="00A150BB" w:rsidP="005C7A77">
      <w:pPr>
        <w:spacing w:line="240" w:lineRule="auto"/>
        <w:rPr>
          <w:rFonts w:ascii="Times New Roman" w:hAnsi="Times New Roman"/>
          <w:b/>
          <w:bCs/>
          <w:color w:val="1F497D"/>
          <w:sz w:val="24"/>
          <w:szCs w:val="24"/>
          <w:u w:val="single"/>
        </w:rPr>
      </w:pPr>
      <w:r w:rsidRPr="005C7A77">
        <w:rPr>
          <w:rFonts w:ascii="Times New Roman" w:hAnsi="Times New Roman"/>
          <w:b/>
          <w:color w:val="FF0000"/>
          <w:sz w:val="24"/>
          <w:szCs w:val="24"/>
        </w:rPr>
        <w:t>OECD DAC Working Party on Development Finance Statistics (WP-STAT) formal meeting</w:t>
      </w:r>
      <w:r w:rsidR="001D52C8" w:rsidRPr="005C7A77">
        <w:rPr>
          <w:rFonts w:ascii="Times New Roman" w:hAnsi="Times New Roman"/>
          <w:b/>
          <w:color w:val="FF0000"/>
          <w:sz w:val="24"/>
          <w:szCs w:val="24"/>
        </w:rPr>
        <w:t>, Paris</w:t>
      </w:r>
      <w:r w:rsidR="00A51FDB" w:rsidRPr="005C7A77">
        <w:rPr>
          <w:rFonts w:ascii="Times New Roman" w:hAnsi="Times New Roman"/>
          <w:b/>
          <w:color w:val="FF0000"/>
          <w:sz w:val="24"/>
          <w:szCs w:val="24"/>
        </w:rPr>
        <w:t xml:space="preserve"> 12 – 15 June 2018</w:t>
      </w:r>
    </w:p>
    <w:p w14:paraId="2D779D5A" w14:textId="77777777" w:rsidR="00A150BB" w:rsidRPr="005C7A77" w:rsidRDefault="00A150BB" w:rsidP="005C7A77">
      <w:pPr>
        <w:spacing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At the March 2017 GLAD Network meeting the GLAD Network endorsed the UK’s proposal for the introduction of a new Organisation for Economic Co-operation and Development (OECD) Development Assistance Committee (DAC) disability marker, to support efforts to measure progress against the seven targets in the Sustainable Development Goals (SDGs) that reflect disability, in line with the international commitment to disaggregate data by disability across the SDGs. The OECD DAC Working Party on Development Finance Statistics discussed the proposal at its meeting in June 2017, and endorsed the idea of measuring spend on disability inclusion. The moment to formally agree a methodology for measuring spend on disability inclusion will be at the next formal meeting of the Working Party on 12-15 June 2018. All GLAD member states, as well as the World Bank, are members of the Working Party. </w:t>
      </w:r>
    </w:p>
    <w:p w14:paraId="67B254FB" w14:textId="3277E144" w:rsidR="00F249C0" w:rsidRPr="005C7A77" w:rsidRDefault="00F249C0" w:rsidP="005C7A77">
      <w:pPr>
        <w:spacing w:after="80" w:line="240" w:lineRule="auto"/>
        <w:rPr>
          <w:rFonts w:ascii="Times New Roman" w:eastAsia="Times New Roman" w:hAnsi="Times New Roman"/>
          <w:b/>
          <w:color w:val="FF0000"/>
          <w:sz w:val="24"/>
          <w:szCs w:val="24"/>
          <w:lang w:val="en" w:eastAsia="en-AU"/>
        </w:rPr>
      </w:pPr>
      <w:r w:rsidRPr="005C7A77">
        <w:rPr>
          <w:rFonts w:ascii="Times New Roman" w:eastAsia="Times New Roman" w:hAnsi="Times New Roman"/>
          <w:b/>
          <w:color w:val="FF0000"/>
          <w:sz w:val="24"/>
          <w:szCs w:val="24"/>
          <w:lang w:val="en" w:eastAsia="en-AU"/>
        </w:rPr>
        <w:t>High Level Political Forum on Sustainable Development, New York</w:t>
      </w:r>
      <w:r w:rsidR="00A51FDB" w:rsidRPr="005C7A77">
        <w:rPr>
          <w:rFonts w:ascii="Times New Roman" w:eastAsia="Times New Roman" w:hAnsi="Times New Roman"/>
          <w:b/>
          <w:color w:val="FF0000"/>
          <w:sz w:val="24"/>
          <w:szCs w:val="24"/>
          <w:lang w:val="en" w:eastAsia="en-AU"/>
        </w:rPr>
        <w:t xml:space="preserve"> 9 – 18 July 2018</w:t>
      </w:r>
    </w:p>
    <w:p w14:paraId="3F730450" w14:textId="77777777" w:rsidR="00F249C0" w:rsidRPr="005C7A77" w:rsidRDefault="00F249C0" w:rsidP="005C7A77">
      <w:pPr>
        <w:pStyle w:val="NormalWeb"/>
        <w:spacing w:before="0" w:beforeAutospacing="0" w:after="0" w:afterAutospacing="0"/>
        <w:rPr>
          <w:lang w:val="en" w:eastAsia="en-AU"/>
        </w:rPr>
      </w:pPr>
      <w:r w:rsidRPr="005C7A77">
        <w:rPr>
          <w:lang w:val="en"/>
        </w:rPr>
        <w:t xml:space="preserve">The United Nations High-level Political Forum on Sustainable Development (HLPF) is the main United Nations platform on sustainable development. HLPF has a central role in the follow-up and review of the </w:t>
      </w:r>
      <w:hyperlink r:id="rId14" w:history="1">
        <w:r w:rsidRPr="005C7A77">
          <w:rPr>
            <w:rStyle w:val="Strong"/>
            <w:sz w:val="24"/>
            <w:lang w:val="en"/>
          </w:rPr>
          <w:t>2030 Agenda for Sustainable Development</w:t>
        </w:r>
      </w:hyperlink>
      <w:r w:rsidRPr="005C7A77">
        <w:rPr>
          <w:lang w:val="en"/>
        </w:rPr>
        <w:t xml:space="preserve"> the </w:t>
      </w:r>
      <w:hyperlink r:id="rId15" w:history="1">
        <w:r w:rsidRPr="005C7A77">
          <w:rPr>
            <w:rStyle w:val="Strong"/>
            <w:sz w:val="24"/>
            <w:lang w:val="en"/>
          </w:rPr>
          <w:t>Sustainable Development Goals (SDGs)</w:t>
        </w:r>
      </w:hyperlink>
      <w:r w:rsidRPr="005C7A77">
        <w:rPr>
          <w:lang w:val="en"/>
        </w:rPr>
        <w:t xml:space="preserve"> at the global level. The 2018 theme is:</w:t>
      </w:r>
      <w:r w:rsidRPr="005C7A77">
        <w:rPr>
          <w:lang w:val="en" w:eastAsia="en-AU"/>
        </w:rPr>
        <w:t xml:space="preserve"> “Transformation towards sustainable and resilient societies”. The set of goals to be reviewed in depth will be the following:</w:t>
      </w:r>
    </w:p>
    <w:p w14:paraId="3A7956D1" w14:textId="77777777" w:rsidR="00F249C0" w:rsidRPr="005C7A77" w:rsidRDefault="00F249C0" w:rsidP="005C7A77">
      <w:pPr>
        <w:numPr>
          <w:ilvl w:val="0"/>
          <w:numId w:val="18"/>
        </w:numPr>
        <w:spacing w:before="120" w:after="120" w:line="240" w:lineRule="auto"/>
        <w:ind w:left="714" w:hanging="357"/>
        <w:contextualSpacing/>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Goal 6. Ensure availability and sustainable management of water and sanitation for all</w:t>
      </w:r>
    </w:p>
    <w:p w14:paraId="5C045D07" w14:textId="77777777" w:rsidR="00F249C0" w:rsidRPr="005C7A77" w:rsidRDefault="00F249C0" w:rsidP="005C7A77">
      <w:pPr>
        <w:numPr>
          <w:ilvl w:val="0"/>
          <w:numId w:val="18"/>
        </w:numPr>
        <w:spacing w:before="100" w:beforeAutospacing="1" w:after="100" w:afterAutospacing="1"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Goal 7. Ensure access to affordable, reliable, sustainable and modern energy for all</w:t>
      </w:r>
    </w:p>
    <w:p w14:paraId="2E71ABDD" w14:textId="77777777" w:rsidR="00F249C0" w:rsidRPr="005C7A77" w:rsidRDefault="00F249C0" w:rsidP="005C7A77">
      <w:pPr>
        <w:numPr>
          <w:ilvl w:val="0"/>
          <w:numId w:val="18"/>
        </w:numPr>
        <w:spacing w:before="100" w:beforeAutospacing="1" w:after="100" w:afterAutospacing="1"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Goal 11. Make cities and human settlements inclusive, safe, resilient and sustainable</w:t>
      </w:r>
    </w:p>
    <w:p w14:paraId="59DAFA5A" w14:textId="77777777" w:rsidR="00F249C0" w:rsidRPr="005C7A77" w:rsidRDefault="00F249C0" w:rsidP="005C7A77">
      <w:pPr>
        <w:numPr>
          <w:ilvl w:val="0"/>
          <w:numId w:val="18"/>
        </w:numPr>
        <w:spacing w:before="100" w:beforeAutospacing="1" w:after="100" w:afterAutospacing="1"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Goal 12. Ensure sustainable consumption and production patterns</w:t>
      </w:r>
    </w:p>
    <w:p w14:paraId="40C329F5" w14:textId="77777777" w:rsidR="00F249C0" w:rsidRPr="005C7A77" w:rsidRDefault="00F249C0" w:rsidP="005C7A77">
      <w:pPr>
        <w:numPr>
          <w:ilvl w:val="0"/>
          <w:numId w:val="18"/>
        </w:numPr>
        <w:spacing w:before="100" w:beforeAutospacing="1" w:after="100" w:afterAutospacing="1"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Goal 15. Protect, restore and promote sustainable use of terrestrial ecosystems, sustainably manage forests, combat desertification, and halt and reverse land degradation and halt biodiversity loss</w:t>
      </w:r>
    </w:p>
    <w:p w14:paraId="1A2D7EFD" w14:textId="10985323" w:rsidR="00F249C0" w:rsidRPr="005C7A77" w:rsidRDefault="00F249C0" w:rsidP="005C7A77">
      <w:pPr>
        <w:spacing w:after="80" w:line="240" w:lineRule="auto"/>
        <w:rPr>
          <w:rFonts w:ascii="Times New Roman" w:hAnsi="Times New Roman"/>
          <w:sz w:val="24"/>
          <w:szCs w:val="24"/>
          <w:lang w:val="en-US"/>
        </w:rPr>
      </w:pPr>
      <w:r w:rsidRPr="005C7A77">
        <w:rPr>
          <w:rFonts w:ascii="Times New Roman" w:eastAsia="Times New Roman" w:hAnsi="Times New Roman"/>
          <w:sz w:val="24"/>
          <w:szCs w:val="24"/>
          <w:lang w:val="en" w:eastAsia="en-AU"/>
        </w:rPr>
        <w:t xml:space="preserve">For future planning the 2019 Forum will be on </w:t>
      </w:r>
      <w:r w:rsidRPr="005C7A77">
        <w:rPr>
          <w:rFonts w:ascii="Times New Roman" w:hAnsi="Times New Roman"/>
          <w:i/>
          <w:sz w:val="24"/>
          <w:szCs w:val="24"/>
          <w:lang w:val="en"/>
        </w:rPr>
        <w:t>Empowering people and ensuring inclusiveness and equality</w:t>
      </w:r>
      <w:r w:rsidR="00970ED4" w:rsidRPr="005C7A77">
        <w:rPr>
          <w:rFonts w:ascii="Times New Roman" w:hAnsi="Times New Roman"/>
          <w:i/>
          <w:sz w:val="24"/>
          <w:szCs w:val="24"/>
          <w:lang w:val="en"/>
        </w:rPr>
        <w:t xml:space="preserve">, </w:t>
      </w:r>
      <w:r w:rsidR="00970ED4" w:rsidRPr="005C7A77">
        <w:rPr>
          <w:rFonts w:ascii="Times New Roman" w:hAnsi="Times New Roman"/>
          <w:sz w:val="24"/>
          <w:szCs w:val="24"/>
          <w:lang w:val="en"/>
        </w:rPr>
        <w:t>w</w:t>
      </w:r>
      <w:r w:rsidRPr="005C7A77">
        <w:rPr>
          <w:rFonts w:ascii="Times New Roman" w:hAnsi="Times New Roman"/>
          <w:sz w:val="24"/>
          <w:szCs w:val="24"/>
          <w:lang w:val="en"/>
        </w:rPr>
        <w:t>ith Goals 4, 8 10, 13, 16 &amp; 17 on the agenda.</w:t>
      </w:r>
    </w:p>
    <w:p w14:paraId="65147C8D" w14:textId="286B1B31" w:rsidR="00F249C0" w:rsidRPr="005C7A77" w:rsidRDefault="00F249C0" w:rsidP="005C7A77">
      <w:pPr>
        <w:spacing w:before="120" w:after="80" w:line="240" w:lineRule="auto"/>
        <w:rPr>
          <w:rFonts w:ascii="Times New Roman" w:hAnsi="Times New Roman"/>
          <w:b/>
          <w:color w:val="FF0000"/>
          <w:sz w:val="24"/>
          <w:szCs w:val="24"/>
        </w:rPr>
      </w:pPr>
      <w:r w:rsidRPr="005C7A77">
        <w:rPr>
          <w:rFonts w:ascii="Times New Roman" w:hAnsi="Times New Roman"/>
          <w:b/>
          <w:color w:val="FF0000"/>
          <w:sz w:val="24"/>
          <w:szCs w:val="24"/>
        </w:rPr>
        <w:t xml:space="preserve">Global Disability Summit, </w:t>
      </w:r>
      <w:r w:rsidR="00694CDA" w:rsidRPr="005C7A77">
        <w:rPr>
          <w:rFonts w:ascii="Times New Roman" w:hAnsi="Times New Roman"/>
          <w:b/>
          <w:color w:val="FF0000"/>
          <w:sz w:val="24"/>
          <w:szCs w:val="24"/>
        </w:rPr>
        <w:t xml:space="preserve">Queen Elizabeth Olympic Park, </w:t>
      </w:r>
      <w:r w:rsidRPr="005C7A77">
        <w:rPr>
          <w:rFonts w:ascii="Times New Roman" w:hAnsi="Times New Roman"/>
          <w:b/>
          <w:color w:val="FF0000"/>
          <w:sz w:val="24"/>
          <w:szCs w:val="24"/>
        </w:rPr>
        <w:t xml:space="preserve">London </w:t>
      </w:r>
      <w:r w:rsidR="00A51FDB" w:rsidRPr="005C7A77">
        <w:rPr>
          <w:rFonts w:ascii="Times New Roman" w:hAnsi="Times New Roman"/>
          <w:b/>
          <w:color w:val="FF0000"/>
          <w:sz w:val="24"/>
          <w:szCs w:val="24"/>
        </w:rPr>
        <w:t>24 July 2018</w:t>
      </w:r>
    </w:p>
    <w:p w14:paraId="5F4E4FFF" w14:textId="3C958D16" w:rsidR="00694CDA" w:rsidRPr="005C7A77" w:rsidRDefault="00694CDA" w:rsidP="005C7A77">
      <w:pPr>
        <w:spacing w:line="240" w:lineRule="auto"/>
        <w:rPr>
          <w:rFonts w:ascii="Times New Roman" w:hAnsi="Times New Roman"/>
          <w:sz w:val="24"/>
          <w:szCs w:val="24"/>
        </w:rPr>
      </w:pPr>
      <w:r w:rsidRPr="005C7A77">
        <w:rPr>
          <w:rFonts w:ascii="Times New Roman" w:hAnsi="Times New Roman"/>
          <w:sz w:val="24"/>
          <w:szCs w:val="24"/>
        </w:rPr>
        <w:t>DFID</w:t>
      </w:r>
      <w:r w:rsidR="00022C92" w:rsidRPr="005C7A77">
        <w:rPr>
          <w:rFonts w:ascii="Times New Roman" w:hAnsi="Times New Roman"/>
          <w:sz w:val="24"/>
          <w:szCs w:val="24"/>
        </w:rPr>
        <w:t xml:space="preserve"> and International Disability Alliance (IDA) </w:t>
      </w:r>
      <w:r w:rsidRPr="005C7A77">
        <w:rPr>
          <w:rFonts w:ascii="Times New Roman" w:hAnsi="Times New Roman"/>
          <w:sz w:val="24"/>
          <w:szCs w:val="24"/>
        </w:rPr>
        <w:t xml:space="preserve">will </w:t>
      </w:r>
      <w:r w:rsidR="00022C92" w:rsidRPr="005C7A77">
        <w:rPr>
          <w:rFonts w:ascii="Times New Roman" w:hAnsi="Times New Roman"/>
          <w:sz w:val="24"/>
          <w:szCs w:val="24"/>
        </w:rPr>
        <w:t>co-</w:t>
      </w:r>
      <w:r w:rsidRPr="005C7A77">
        <w:rPr>
          <w:rFonts w:ascii="Times New Roman" w:hAnsi="Times New Roman"/>
          <w:sz w:val="24"/>
          <w:szCs w:val="24"/>
        </w:rPr>
        <w:t>host the Global Disability Summit to galvanise the global effort to address disability inclusion in the poorest countries in the world and act as the start point for major change on this neglected issue. With DIFD’s vision for disability incl</w:t>
      </w:r>
      <w:r w:rsidR="00022C92" w:rsidRPr="005C7A77">
        <w:rPr>
          <w:rFonts w:ascii="Times New Roman" w:hAnsi="Times New Roman"/>
          <w:sz w:val="24"/>
          <w:szCs w:val="24"/>
        </w:rPr>
        <w:t xml:space="preserve">usion </w:t>
      </w:r>
      <w:r w:rsidR="00022C92" w:rsidRPr="005C7A77">
        <w:rPr>
          <w:rFonts w:ascii="Times New Roman" w:hAnsi="Times New Roman"/>
          <w:i/>
          <w:sz w:val="24"/>
          <w:szCs w:val="24"/>
        </w:rPr>
        <w:t>‘to ensure people with disabilities are consistently and systematically included in international development and humanitarian assistance’</w:t>
      </w:r>
      <w:r w:rsidR="00022C92" w:rsidRPr="005C7A77">
        <w:rPr>
          <w:rFonts w:ascii="Times New Roman" w:hAnsi="Times New Roman"/>
          <w:sz w:val="24"/>
          <w:szCs w:val="24"/>
        </w:rPr>
        <w:t xml:space="preserve"> the Summit will;</w:t>
      </w:r>
    </w:p>
    <w:p w14:paraId="3111810F" w14:textId="77777777" w:rsidR="00694CDA" w:rsidRPr="005C7A77" w:rsidRDefault="00694CDA" w:rsidP="005C7A77">
      <w:pPr>
        <w:numPr>
          <w:ilvl w:val="0"/>
          <w:numId w:val="19"/>
        </w:numPr>
        <w:spacing w:before="0" w:after="0" w:line="240" w:lineRule="auto"/>
        <w:rPr>
          <w:rFonts w:ascii="Times New Roman" w:hAnsi="Times New Roman"/>
          <w:sz w:val="24"/>
          <w:szCs w:val="24"/>
        </w:rPr>
      </w:pPr>
      <w:r w:rsidRPr="005C7A77">
        <w:rPr>
          <w:rFonts w:ascii="Times New Roman" w:hAnsi="Times New Roman"/>
          <w:sz w:val="24"/>
          <w:szCs w:val="24"/>
        </w:rPr>
        <w:t>raise global attention and focus on a neglected area;</w:t>
      </w:r>
    </w:p>
    <w:p w14:paraId="0790E5BC" w14:textId="77777777" w:rsidR="00694CDA" w:rsidRPr="005C7A77" w:rsidRDefault="00694CDA" w:rsidP="005C7A77">
      <w:pPr>
        <w:numPr>
          <w:ilvl w:val="0"/>
          <w:numId w:val="19"/>
        </w:numPr>
        <w:spacing w:before="0" w:after="0" w:line="240" w:lineRule="auto"/>
        <w:rPr>
          <w:rFonts w:ascii="Times New Roman" w:hAnsi="Times New Roman"/>
          <w:sz w:val="24"/>
          <w:szCs w:val="24"/>
        </w:rPr>
      </w:pPr>
      <w:r w:rsidRPr="005C7A77">
        <w:rPr>
          <w:rFonts w:ascii="Times New Roman" w:hAnsi="Times New Roman"/>
          <w:sz w:val="24"/>
          <w:szCs w:val="24"/>
        </w:rPr>
        <w:t>bring in new voices and approaches to broaden engagement;</w:t>
      </w:r>
    </w:p>
    <w:p w14:paraId="5CCA0322" w14:textId="77777777" w:rsidR="00694CDA" w:rsidRPr="005C7A77" w:rsidRDefault="00694CDA" w:rsidP="005C7A77">
      <w:pPr>
        <w:numPr>
          <w:ilvl w:val="0"/>
          <w:numId w:val="19"/>
        </w:numPr>
        <w:spacing w:before="0" w:after="0" w:line="240" w:lineRule="auto"/>
        <w:rPr>
          <w:rFonts w:ascii="Times New Roman" w:hAnsi="Times New Roman"/>
          <w:sz w:val="24"/>
          <w:szCs w:val="24"/>
        </w:rPr>
      </w:pPr>
      <w:r w:rsidRPr="005C7A77">
        <w:rPr>
          <w:rFonts w:ascii="Times New Roman" w:hAnsi="Times New Roman"/>
          <w:sz w:val="24"/>
          <w:szCs w:val="24"/>
        </w:rPr>
        <w:t>mobilise new global and national commitments on disability; and,</w:t>
      </w:r>
    </w:p>
    <w:p w14:paraId="0BCBFD00" w14:textId="0F690B57" w:rsidR="00022C92" w:rsidRPr="005C7A77" w:rsidRDefault="00694CDA" w:rsidP="005C7A77">
      <w:pPr>
        <w:numPr>
          <w:ilvl w:val="0"/>
          <w:numId w:val="19"/>
        </w:numPr>
        <w:spacing w:before="0" w:after="0" w:line="240" w:lineRule="auto"/>
        <w:rPr>
          <w:rFonts w:ascii="Times New Roman" w:hAnsi="Times New Roman"/>
          <w:sz w:val="24"/>
          <w:szCs w:val="24"/>
        </w:rPr>
      </w:pPr>
      <w:r w:rsidRPr="005C7A77">
        <w:rPr>
          <w:rFonts w:ascii="Times New Roman" w:hAnsi="Times New Roman"/>
          <w:sz w:val="24"/>
          <w:szCs w:val="24"/>
        </w:rPr>
        <w:t>showcase best practice and evidence from across the world.</w:t>
      </w:r>
    </w:p>
    <w:p w14:paraId="0E8847DD" w14:textId="3EDF149A" w:rsidR="002941BB" w:rsidRPr="005C7A77" w:rsidRDefault="002941BB" w:rsidP="005C7A77">
      <w:pPr>
        <w:spacing w:after="80" w:line="240" w:lineRule="auto"/>
        <w:rPr>
          <w:rFonts w:ascii="Times New Roman" w:hAnsi="Times New Roman"/>
          <w:b/>
          <w:color w:val="FF0000"/>
          <w:sz w:val="24"/>
          <w:szCs w:val="24"/>
        </w:rPr>
      </w:pPr>
      <w:r w:rsidRPr="005C7A77">
        <w:rPr>
          <w:rFonts w:ascii="Times New Roman" w:hAnsi="Times New Roman"/>
          <w:b/>
          <w:color w:val="FF0000"/>
          <w:sz w:val="24"/>
          <w:szCs w:val="24"/>
        </w:rPr>
        <w:t>Annual meeting of the World Bank</w:t>
      </w:r>
      <w:r w:rsidR="00CF783F" w:rsidRPr="005C7A77">
        <w:rPr>
          <w:rFonts w:ascii="Times New Roman" w:hAnsi="Times New Roman"/>
          <w:b/>
          <w:color w:val="FF0000"/>
          <w:sz w:val="24"/>
          <w:szCs w:val="24"/>
        </w:rPr>
        <w:t>, Bali Nusa Dua, Indone</w:t>
      </w:r>
      <w:r w:rsidR="001D4367" w:rsidRPr="005C7A77">
        <w:rPr>
          <w:rFonts w:ascii="Times New Roman" w:hAnsi="Times New Roman"/>
          <w:b/>
          <w:color w:val="FF0000"/>
          <w:sz w:val="24"/>
          <w:szCs w:val="24"/>
        </w:rPr>
        <w:t>sia</w:t>
      </w:r>
      <w:r w:rsidR="00A51FDB" w:rsidRPr="005C7A77">
        <w:rPr>
          <w:rFonts w:ascii="Times New Roman" w:hAnsi="Times New Roman"/>
          <w:b/>
          <w:color w:val="FF0000"/>
          <w:sz w:val="24"/>
          <w:szCs w:val="24"/>
        </w:rPr>
        <w:t xml:space="preserve"> 12 </w:t>
      </w:r>
      <w:r w:rsidR="00A51FDB" w:rsidRPr="005C7A77">
        <w:rPr>
          <w:rFonts w:ascii="Times New Roman" w:eastAsia="Times New Roman" w:hAnsi="Times New Roman"/>
          <w:b/>
          <w:color w:val="FF0000"/>
          <w:sz w:val="24"/>
          <w:szCs w:val="24"/>
          <w:lang w:val="en" w:eastAsia="en-AU"/>
        </w:rPr>
        <w:t xml:space="preserve">– </w:t>
      </w:r>
      <w:r w:rsidR="00A51FDB" w:rsidRPr="005C7A77">
        <w:rPr>
          <w:rFonts w:ascii="Times New Roman" w:hAnsi="Times New Roman"/>
          <w:b/>
          <w:color w:val="FF0000"/>
          <w:sz w:val="24"/>
          <w:szCs w:val="24"/>
        </w:rPr>
        <w:t>14 October 2018</w:t>
      </w:r>
    </w:p>
    <w:p w14:paraId="1D3999FE" w14:textId="465797B6" w:rsidR="002941BB" w:rsidRPr="005C7A77" w:rsidRDefault="002941BB" w:rsidP="005C7A77">
      <w:pPr>
        <w:spacing w:before="0" w:line="240" w:lineRule="auto"/>
        <w:rPr>
          <w:rFonts w:ascii="Times New Roman" w:hAnsi="Times New Roman"/>
          <w:bCs/>
          <w:color w:val="4C5058"/>
          <w:sz w:val="24"/>
          <w:szCs w:val="24"/>
        </w:rPr>
      </w:pPr>
      <w:r w:rsidRPr="005C7A77">
        <w:rPr>
          <w:rFonts w:ascii="Times New Roman" w:hAnsi="Times New Roman"/>
          <w:iCs/>
          <w:sz w:val="24"/>
          <w:szCs w:val="24"/>
          <w:lang w:val="en"/>
        </w:rPr>
        <w:t>The Annual Meetings bring together central bankers, ministers of finance and development, private sector executives, civil society, media and academics to discuss issues of global concern, including the world economic outlook, global financial stability, poverty eradication, jobs and growth, economic development, aid effectiveness and climate change</w:t>
      </w:r>
      <w:r w:rsidRPr="005C7A77">
        <w:rPr>
          <w:rFonts w:ascii="Times New Roman" w:hAnsi="Times New Roman"/>
          <w:sz w:val="24"/>
          <w:szCs w:val="24"/>
          <w:lang w:val="en"/>
        </w:rPr>
        <w:t>. The Annual Meetings are usually held for two consecutive years at the IMF and World Bank headquarters in Washington, D.C. and every third year in another member country.</w:t>
      </w:r>
      <w:r w:rsidRPr="005C7A77">
        <w:rPr>
          <w:rFonts w:ascii="Times New Roman" w:hAnsi="Times New Roman"/>
          <w:sz w:val="24"/>
          <w:szCs w:val="24"/>
        </w:rPr>
        <w:t xml:space="preserve"> </w:t>
      </w:r>
      <w:r w:rsidRPr="005C7A77">
        <w:rPr>
          <w:rFonts w:ascii="Times New Roman" w:hAnsi="Times New Roman"/>
          <w:bCs/>
          <w:sz w:val="24"/>
          <w:szCs w:val="24"/>
        </w:rPr>
        <w:t xml:space="preserve">The calendar of annual meetings can be found at: </w:t>
      </w:r>
      <w:hyperlink r:id="rId16" w:history="1">
        <w:r w:rsidRPr="005C7A77">
          <w:rPr>
            <w:rStyle w:val="Hyperlink"/>
            <w:rFonts w:ascii="Times New Roman" w:hAnsi="Times New Roman"/>
            <w:bCs/>
            <w:color w:val="auto"/>
            <w:sz w:val="24"/>
            <w:szCs w:val="24"/>
          </w:rPr>
          <w:t>http://www.imf.org/external/am/index.htm</w:t>
        </w:r>
      </w:hyperlink>
      <w:r w:rsidRPr="005C7A77">
        <w:rPr>
          <w:rFonts w:ascii="Times New Roman" w:hAnsi="Times New Roman"/>
          <w:bCs/>
          <w:color w:val="4C5058"/>
          <w:sz w:val="24"/>
          <w:szCs w:val="24"/>
        </w:rPr>
        <w:t xml:space="preserve"> </w:t>
      </w:r>
    </w:p>
    <w:p w14:paraId="5D13841E" w14:textId="6497BB36" w:rsidR="009179AD" w:rsidRPr="005C7A77" w:rsidRDefault="009179AD" w:rsidP="005C7A77">
      <w:pPr>
        <w:spacing w:line="240" w:lineRule="auto"/>
        <w:rPr>
          <w:rFonts w:ascii="Times New Roman" w:hAnsi="Times New Roman"/>
          <w:b/>
          <w:bCs/>
          <w:color w:val="FF0000"/>
          <w:sz w:val="24"/>
          <w:szCs w:val="24"/>
        </w:rPr>
      </w:pPr>
      <w:r w:rsidRPr="005C7A77">
        <w:rPr>
          <w:rFonts w:ascii="Times New Roman" w:hAnsi="Times New Roman"/>
          <w:b/>
          <w:bCs/>
          <w:color w:val="FF0000"/>
          <w:sz w:val="24"/>
          <w:szCs w:val="24"/>
        </w:rPr>
        <w:t>G20 Leaders S</w:t>
      </w:r>
      <w:r w:rsidR="00C270EC" w:rsidRPr="005C7A77">
        <w:rPr>
          <w:rFonts w:ascii="Times New Roman" w:hAnsi="Times New Roman"/>
          <w:b/>
          <w:bCs/>
          <w:color w:val="FF0000"/>
          <w:sz w:val="24"/>
          <w:szCs w:val="24"/>
        </w:rPr>
        <w:t xml:space="preserve">ummit, Buenos Aires, Argentina </w:t>
      </w:r>
      <w:r w:rsidR="00A51FDB" w:rsidRPr="005C7A77">
        <w:rPr>
          <w:rFonts w:ascii="Times New Roman" w:hAnsi="Times New Roman"/>
          <w:b/>
          <w:bCs/>
          <w:color w:val="FF0000"/>
          <w:sz w:val="24"/>
          <w:szCs w:val="24"/>
        </w:rPr>
        <w:t>30 November – 1 December 2018</w:t>
      </w:r>
    </w:p>
    <w:p w14:paraId="1A6AADBB" w14:textId="371A7DBC" w:rsidR="00061010" w:rsidRPr="005C7A77" w:rsidRDefault="009179AD" w:rsidP="005C7A77">
      <w:pPr>
        <w:spacing w:before="0" w:line="240" w:lineRule="auto"/>
        <w:rPr>
          <w:rFonts w:ascii="Times New Roman" w:hAnsi="Times New Roman"/>
          <w:iCs/>
          <w:sz w:val="24"/>
          <w:szCs w:val="24"/>
          <w:lang w:val="en"/>
        </w:rPr>
      </w:pPr>
      <w:r w:rsidRPr="005C7A77">
        <w:rPr>
          <w:rFonts w:ascii="Times New Roman" w:hAnsi="Times New Roman"/>
          <w:iCs/>
          <w:sz w:val="24"/>
          <w:szCs w:val="24"/>
          <w:lang w:val="en"/>
        </w:rPr>
        <w:t xml:space="preserve">Argentina’s objective for its G20 presidency is to build consensus amongst the world’s major powers for development that is both fair and sustainable, and that will generate opportunities for everyone. Argentina will focus on three key issues: the future of work, infrastructure for development, and a sustainable food future; and seek to build on the legacy of past presidencies across a broad array of issues including empowering women. </w:t>
      </w:r>
      <w:r w:rsidR="00BD4021" w:rsidRPr="00BD4021">
        <w:rPr>
          <w:rFonts w:ascii="Times New Roman" w:hAnsi="Times New Roman"/>
          <w:iCs/>
          <w:sz w:val="24"/>
          <w:szCs w:val="24"/>
          <w:lang w:val="en"/>
        </w:rPr>
        <w:t xml:space="preserve">As part of the broader discussion in the G20 this year on the future of work, the Argentinian Government would like to have a broader discussion of disability inclusion, including around education, training, entrepreneurship and social protection. </w:t>
      </w:r>
      <w:r w:rsidRPr="005C7A77">
        <w:rPr>
          <w:rFonts w:ascii="Times New Roman" w:hAnsi="Times New Roman"/>
          <w:iCs/>
          <w:sz w:val="24"/>
          <w:szCs w:val="24"/>
          <w:lang w:val="en"/>
        </w:rPr>
        <w:t>The work of the G20 occurs through a range of work streams (including development, education, employment and health), and engagement groups (including civil society, youth and women). Disability inclusive development is relevant to a range of G2O agendas, including Argentina’s priorities on the future of work (such as access to education and employment, and infrastructure for devel</w:t>
      </w:r>
      <w:r w:rsidR="00EC6858" w:rsidRPr="005C7A77">
        <w:rPr>
          <w:rFonts w:ascii="Times New Roman" w:hAnsi="Times New Roman"/>
          <w:iCs/>
          <w:sz w:val="24"/>
          <w:szCs w:val="24"/>
          <w:lang w:val="en"/>
        </w:rPr>
        <w:t xml:space="preserve">opment (such as accessibility). </w:t>
      </w:r>
      <w:r w:rsidR="00061010">
        <w:rPr>
          <w:rFonts w:ascii="Times New Roman" w:hAnsi="Times New Roman"/>
          <w:iCs/>
          <w:sz w:val="24"/>
          <w:szCs w:val="24"/>
          <w:lang w:val="en"/>
        </w:rPr>
        <w:t>There are also a number of Data Gaps Initiative meetings organised under the framework of the 2018 G20 Leaders’ Summit, between January and May 2018.</w:t>
      </w:r>
    </w:p>
    <w:p w14:paraId="0CCA3AA0" w14:textId="67B86568" w:rsidR="009179AD" w:rsidRPr="005C7A77" w:rsidRDefault="00970ED4" w:rsidP="005C7A77">
      <w:pPr>
        <w:spacing w:before="0" w:line="240" w:lineRule="auto"/>
        <w:rPr>
          <w:rStyle w:val="Hyperlink"/>
          <w:rFonts w:ascii="Times New Roman" w:hAnsi="Times New Roman"/>
          <w:bCs/>
          <w:color w:val="auto"/>
          <w:sz w:val="24"/>
          <w:szCs w:val="24"/>
        </w:rPr>
      </w:pPr>
      <w:r w:rsidRPr="005C7A77">
        <w:rPr>
          <w:rFonts w:ascii="Times New Roman" w:hAnsi="Times New Roman"/>
          <w:iCs/>
          <w:sz w:val="24"/>
          <w:szCs w:val="24"/>
          <w:lang w:val="en"/>
        </w:rPr>
        <w:t>Fu</w:t>
      </w:r>
      <w:r w:rsidRPr="005C7A77">
        <w:rPr>
          <w:rFonts w:ascii="Times New Roman" w:hAnsi="Times New Roman"/>
          <w:sz w:val="24"/>
          <w:szCs w:val="24"/>
        </w:rPr>
        <w:t>rther information at</w:t>
      </w:r>
      <w:r w:rsidR="009179AD" w:rsidRPr="005C7A77">
        <w:rPr>
          <w:rFonts w:ascii="Times New Roman" w:hAnsi="Times New Roman"/>
          <w:color w:val="1F497D"/>
          <w:sz w:val="24"/>
          <w:szCs w:val="24"/>
        </w:rPr>
        <w:t>:</w:t>
      </w:r>
      <w:r w:rsidR="00C270EC" w:rsidRPr="005C7A77">
        <w:rPr>
          <w:rFonts w:ascii="Times New Roman" w:hAnsi="Times New Roman"/>
          <w:color w:val="1F497D"/>
          <w:sz w:val="24"/>
          <w:szCs w:val="24"/>
        </w:rPr>
        <w:t xml:space="preserve"> </w:t>
      </w:r>
      <w:hyperlink r:id="rId17" w:history="1">
        <w:r w:rsidR="009179AD" w:rsidRPr="005C7A77">
          <w:rPr>
            <w:rStyle w:val="Hyperlink"/>
            <w:rFonts w:ascii="Times New Roman" w:hAnsi="Times New Roman"/>
            <w:bCs/>
            <w:color w:val="auto"/>
            <w:sz w:val="24"/>
            <w:szCs w:val="24"/>
          </w:rPr>
          <w:t>https://g20.argentina.gob.ar/en</w:t>
        </w:r>
      </w:hyperlink>
      <w:r w:rsidR="00C270EC" w:rsidRPr="005C7A77">
        <w:rPr>
          <w:rStyle w:val="Hyperlink"/>
          <w:rFonts w:ascii="Times New Roman" w:hAnsi="Times New Roman"/>
          <w:bCs/>
          <w:color w:val="auto"/>
          <w:sz w:val="24"/>
          <w:szCs w:val="24"/>
        </w:rPr>
        <w:t xml:space="preserve">, </w:t>
      </w:r>
      <w:hyperlink r:id="rId18" w:history="1">
        <w:r w:rsidR="009179AD" w:rsidRPr="005C7A77">
          <w:rPr>
            <w:rStyle w:val="Hyperlink"/>
            <w:rFonts w:ascii="Times New Roman" w:hAnsi="Times New Roman"/>
            <w:bCs/>
            <w:color w:val="auto"/>
            <w:sz w:val="24"/>
            <w:szCs w:val="24"/>
          </w:rPr>
          <w:t>https://g20.argentina.gob.ar/en/overview-argentinas-g20-presidency-2018</w:t>
        </w:r>
      </w:hyperlink>
      <w:r w:rsidR="00C270EC" w:rsidRPr="005C7A77">
        <w:rPr>
          <w:rStyle w:val="Hyperlink"/>
          <w:rFonts w:ascii="Times New Roman" w:hAnsi="Times New Roman"/>
          <w:bCs/>
          <w:color w:val="auto"/>
          <w:sz w:val="24"/>
          <w:szCs w:val="24"/>
        </w:rPr>
        <w:t>.</w:t>
      </w:r>
    </w:p>
    <w:p w14:paraId="6F1DF84B" w14:textId="07CACD10" w:rsidR="00976FBB" w:rsidRPr="005C7A77" w:rsidRDefault="00976FBB" w:rsidP="005C7A77">
      <w:pPr>
        <w:spacing w:after="80" w:line="240" w:lineRule="auto"/>
        <w:rPr>
          <w:rFonts w:ascii="Times New Roman" w:hAnsi="Times New Roman"/>
          <w:b/>
          <w:color w:val="FF0000"/>
          <w:sz w:val="24"/>
          <w:szCs w:val="24"/>
        </w:rPr>
      </w:pPr>
      <w:r w:rsidRPr="005C7A77">
        <w:rPr>
          <w:rFonts w:ascii="Times New Roman" w:hAnsi="Times New Roman"/>
          <w:b/>
          <w:color w:val="FF0000"/>
          <w:sz w:val="24"/>
          <w:szCs w:val="24"/>
        </w:rPr>
        <w:t xml:space="preserve">Women Deliver 2019 Conference, Vancouver, Canada </w:t>
      </w:r>
      <w:r w:rsidR="00A51FDB" w:rsidRPr="005C7A77">
        <w:rPr>
          <w:rFonts w:ascii="Times New Roman" w:hAnsi="Times New Roman"/>
          <w:b/>
          <w:color w:val="FF0000"/>
          <w:sz w:val="24"/>
          <w:szCs w:val="24"/>
        </w:rPr>
        <w:t>3 June 2019</w:t>
      </w:r>
    </w:p>
    <w:p w14:paraId="440315EC" w14:textId="77777777" w:rsidR="00E477AB" w:rsidRPr="005C7A77" w:rsidRDefault="00976FBB" w:rsidP="005C7A77">
      <w:pPr>
        <w:pStyle w:val="Apara"/>
        <w:spacing w:before="0" w:line="240" w:lineRule="auto"/>
        <w:rPr>
          <w:rFonts w:ascii="Times New Roman" w:hAnsi="Times New Roman" w:cs="Times New Roman"/>
          <w:sz w:val="24"/>
          <w:szCs w:val="24"/>
        </w:rPr>
      </w:pPr>
      <w:r w:rsidRPr="005C7A77">
        <w:rPr>
          <w:rFonts w:ascii="Times New Roman" w:hAnsi="Times New Roman" w:cs="Times New Roman"/>
          <w:sz w:val="24"/>
          <w:szCs w:val="24"/>
        </w:rPr>
        <w:t xml:space="preserve">Endorsed by UNGEI, the Women Deliver 2019 Conference – the world’s largest gathering on the health, rights, and wellbeing of women and girls involving over 6,000 world leaders, influencers, advocates, academics, activists, and journalists with the aim of focusing on ways to accelerate progress of girls and women everywhere. An open invitation has been issued to interested parties to assist in designing the conference. </w:t>
      </w:r>
    </w:p>
    <w:p w14:paraId="6541BFB2" w14:textId="77777777" w:rsidR="00E477AB" w:rsidRPr="005C7A77" w:rsidRDefault="00E477AB" w:rsidP="005C7A77">
      <w:pPr>
        <w:pStyle w:val="Apara"/>
        <w:spacing w:before="0" w:line="240" w:lineRule="auto"/>
        <w:rPr>
          <w:rFonts w:ascii="Times New Roman" w:hAnsi="Times New Roman" w:cs="Times New Roman"/>
          <w:sz w:val="24"/>
          <w:szCs w:val="24"/>
        </w:rPr>
      </w:pPr>
    </w:p>
    <w:p w14:paraId="63A1C200" w14:textId="3835CD39" w:rsidR="009179AD" w:rsidRDefault="00976FBB" w:rsidP="00061010">
      <w:pPr>
        <w:pStyle w:val="Apara"/>
        <w:spacing w:before="0" w:line="240" w:lineRule="auto"/>
        <w:rPr>
          <w:rFonts w:ascii="Times New Roman" w:hAnsi="Times New Roman" w:cs="Times New Roman"/>
          <w:sz w:val="24"/>
          <w:szCs w:val="24"/>
        </w:rPr>
      </w:pPr>
      <w:r w:rsidRPr="005C7A77">
        <w:rPr>
          <w:rFonts w:ascii="Times New Roman" w:hAnsi="Times New Roman" w:cs="Times New Roman"/>
          <w:sz w:val="24"/>
          <w:szCs w:val="24"/>
        </w:rPr>
        <w:t>Further</w:t>
      </w:r>
      <w:r w:rsidR="00D30CCC" w:rsidRPr="005C7A77">
        <w:rPr>
          <w:rFonts w:ascii="Times New Roman" w:hAnsi="Times New Roman" w:cs="Times New Roman"/>
          <w:sz w:val="24"/>
          <w:szCs w:val="24"/>
        </w:rPr>
        <w:t xml:space="preserve"> information at:</w:t>
      </w:r>
      <w:r w:rsidR="001D175E">
        <w:rPr>
          <w:rFonts w:ascii="Times New Roman" w:hAnsi="Times New Roman" w:cs="Times New Roman"/>
          <w:sz w:val="24"/>
          <w:szCs w:val="24"/>
        </w:rPr>
        <w:t xml:space="preserve"> </w:t>
      </w:r>
      <w:hyperlink r:id="rId19" w:history="1">
        <w:r w:rsidRPr="005C7A77">
          <w:rPr>
            <w:rStyle w:val="Hyperlink"/>
            <w:rFonts w:ascii="Times New Roman" w:hAnsi="Times New Roman" w:cs="Times New Roman"/>
            <w:sz w:val="24"/>
            <w:szCs w:val="24"/>
          </w:rPr>
          <w:t>http://womendeliver.org/conference/2019-conference/</w:t>
        </w:r>
      </w:hyperlink>
      <w:r w:rsidRPr="005C7A77">
        <w:rPr>
          <w:rFonts w:ascii="Times New Roman" w:hAnsi="Times New Roman" w:cs="Times New Roman"/>
          <w:sz w:val="24"/>
          <w:szCs w:val="24"/>
        </w:rPr>
        <w:t xml:space="preserve"> </w:t>
      </w:r>
    </w:p>
    <w:p w14:paraId="030EDCE0" w14:textId="77777777" w:rsidR="00061010" w:rsidRPr="00061010" w:rsidRDefault="00061010" w:rsidP="00061010">
      <w:pPr>
        <w:pStyle w:val="Apara"/>
        <w:spacing w:before="0" w:line="240" w:lineRule="auto"/>
        <w:rPr>
          <w:rFonts w:ascii="Times New Roman" w:hAnsi="Times New Roman" w:cs="Times New Roman"/>
          <w:sz w:val="24"/>
          <w:szCs w:val="24"/>
        </w:rPr>
      </w:pPr>
    </w:p>
    <w:p w14:paraId="6EBFB82A" w14:textId="169A47F8" w:rsidR="00F200FA" w:rsidRPr="005C7A77" w:rsidRDefault="00304DFB" w:rsidP="005C7A77">
      <w:pPr>
        <w:pStyle w:val="ListParagraph"/>
        <w:numPr>
          <w:ilvl w:val="3"/>
          <w:numId w:val="17"/>
        </w:numPr>
        <w:spacing w:after="0" w:line="240" w:lineRule="auto"/>
        <w:ind w:left="567" w:hanging="425"/>
        <w:rPr>
          <w:rFonts w:ascii="Times New Roman" w:hAnsi="Times New Roman" w:cs="Times New Roman"/>
          <w:b/>
          <w:color w:val="0070C0"/>
          <w:sz w:val="24"/>
          <w:szCs w:val="24"/>
          <w:u w:val="single"/>
        </w:rPr>
      </w:pPr>
      <w:r w:rsidRPr="005C7A77">
        <w:rPr>
          <w:rFonts w:ascii="Times New Roman" w:hAnsi="Times New Roman" w:cs="Times New Roman"/>
          <w:b/>
          <w:color w:val="0070C0"/>
          <w:sz w:val="24"/>
          <w:szCs w:val="24"/>
          <w:u w:val="single"/>
        </w:rPr>
        <w:t>Humanitarian related forums</w:t>
      </w:r>
    </w:p>
    <w:p w14:paraId="34673313" w14:textId="71290C45" w:rsidR="007D686D" w:rsidRPr="005C7A77" w:rsidRDefault="007D686D" w:rsidP="005C7A77">
      <w:pPr>
        <w:spacing w:beforeLines="50" w:before="120" w:afterLines="50" w:after="120" w:line="240" w:lineRule="auto"/>
        <w:rPr>
          <w:rFonts w:ascii="Times New Roman" w:hAnsi="Times New Roman"/>
          <w:b/>
          <w:color w:val="FF0000"/>
          <w:sz w:val="24"/>
          <w:szCs w:val="24"/>
        </w:rPr>
      </w:pPr>
      <w:r w:rsidRPr="005C7A77">
        <w:rPr>
          <w:rFonts w:ascii="Times New Roman" w:hAnsi="Times New Roman"/>
          <w:b/>
          <w:color w:val="FF0000"/>
          <w:sz w:val="24"/>
          <w:szCs w:val="24"/>
        </w:rPr>
        <w:t>Formal consultations on the Global Compact on Refugees, Geneva</w:t>
      </w:r>
      <w:r w:rsidR="00A51FDB" w:rsidRPr="005C7A77">
        <w:rPr>
          <w:rFonts w:ascii="Times New Roman" w:hAnsi="Times New Roman"/>
          <w:b/>
          <w:color w:val="FF0000"/>
          <w:sz w:val="24"/>
          <w:szCs w:val="24"/>
        </w:rPr>
        <w:t xml:space="preserve"> February – July 2018 (monthly)</w:t>
      </w:r>
    </w:p>
    <w:p w14:paraId="6A214B2A" w14:textId="4F63C752" w:rsidR="007D686D" w:rsidRPr="007C79AD" w:rsidRDefault="007D686D" w:rsidP="007C79AD">
      <w:pPr>
        <w:spacing w:before="100" w:beforeAutospacing="1" w:after="100" w:afterAutospacing="1" w:line="240" w:lineRule="auto"/>
        <w:rPr>
          <w:rFonts w:ascii="Times New Roman" w:hAnsi="Times New Roman"/>
          <w:sz w:val="24"/>
          <w:szCs w:val="24"/>
        </w:rPr>
      </w:pPr>
      <w:r w:rsidRPr="005C7A77">
        <w:rPr>
          <w:rFonts w:ascii="Times New Roman" w:eastAsia="Times New Roman" w:hAnsi="Times New Roman"/>
          <w:bCs/>
          <w:sz w:val="24"/>
          <w:szCs w:val="24"/>
          <w:lang w:val="en" w:eastAsia="en-AU"/>
        </w:rPr>
        <w:t xml:space="preserve">In line with </w:t>
      </w:r>
      <w:hyperlink r:id="rId20" w:history="1">
        <w:r w:rsidRPr="005C7A77">
          <w:rPr>
            <w:rFonts w:ascii="Times New Roman" w:eastAsia="Times New Roman" w:hAnsi="Times New Roman"/>
            <w:bCs/>
            <w:sz w:val="24"/>
            <w:szCs w:val="24"/>
            <w:lang w:val="en" w:eastAsia="en-AU"/>
          </w:rPr>
          <w:t>UNHCR’s roadmap document</w:t>
        </w:r>
      </w:hyperlink>
      <w:r w:rsidRPr="005C7A77">
        <w:rPr>
          <w:rFonts w:ascii="Times New Roman" w:eastAsia="Times New Roman" w:hAnsi="Times New Roman"/>
          <w:bCs/>
          <w:sz w:val="24"/>
          <w:szCs w:val="24"/>
          <w:lang w:val="en" w:eastAsia="en-AU"/>
        </w:rPr>
        <w:t>, formal consultations on the draft text of the global compact on</w:t>
      </w:r>
      <w:r w:rsidR="007C79AD">
        <w:rPr>
          <w:rFonts w:ascii="Times New Roman" w:eastAsia="Times New Roman" w:hAnsi="Times New Roman"/>
          <w:bCs/>
          <w:sz w:val="24"/>
          <w:szCs w:val="24"/>
          <w:lang w:val="en" w:eastAsia="en-AU"/>
        </w:rPr>
        <w:t xml:space="preserve"> refugees will </w:t>
      </w:r>
      <w:r w:rsidR="007C79AD" w:rsidRPr="007C79AD">
        <w:rPr>
          <w:rFonts w:ascii="Times New Roman" w:hAnsi="Times New Roman"/>
          <w:sz w:val="24"/>
          <w:szCs w:val="24"/>
        </w:rPr>
        <w:t xml:space="preserve">commence in 2018. The consultations will involve national and local authorities, international organizations, international financial institutions, regional organizations, regional coordination and partnership mechanisms, civil society partners, including faith-based organizations and academia, the private sector, media and refugees themselves. </w:t>
      </w:r>
      <w:r w:rsidRPr="007C79AD">
        <w:rPr>
          <w:rFonts w:ascii="Times New Roman" w:hAnsi="Times New Roman"/>
          <w:sz w:val="24"/>
          <w:szCs w:val="24"/>
        </w:rPr>
        <w:t>Six formal consultations will take place in the first half of 2018: 13 - 14 February; 20 - 21 March; 10 - 11 April 2018; 8 - 9 May 2018; 12 - 13 June 2018; 3 - 4 July 2018. The compact will consist of two parts:</w:t>
      </w:r>
      <w:r w:rsidR="00B62679" w:rsidRPr="007C79AD">
        <w:rPr>
          <w:rFonts w:ascii="Times New Roman" w:hAnsi="Times New Roman"/>
          <w:sz w:val="24"/>
          <w:szCs w:val="24"/>
        </w:rPr>
        <w:t xml:space="preserve"> </w:t>
      </w:r>
      <w:r w:rsidRPr="007C79AD">
        <w:rPr>
          <w:rFonts w:ascii="Times New Roman" w:hAnsi="Times New Roman"/>
          <w:sz w:val="24"/>
          <w:szCs w:val="24"/>
        </w:rPr>
        <w:t xml:space="preserve">the </w:t>
      </w:r>
      <w:hyperlink r:id="rId21" w:history="1">
        <w:r w:rsidRPr="007C79AD">
          <w:rPr>
            <w:rFonts w:ascii="Times New Roman" w:hAnsi="Times New Roman"/>
            <w:sz w:val="24"/>
            <w:szCs w:val="24"/>
          </w:rPr>
          <w:t>comprehensive refugee response framework (CRRF)</w:t>
        </w:r>
      </w:hyperlink>
      <w:r w:rsidR="00B62679" w:rsidRPr="007C79AD">
        <w:rPr>
          <w:rFonts w:ascii="Times New Roman" w:hAnsi="Times New Roman"/>
          <w:sz w:val="24"/>
          <w:szCs w:val="24"/>
        </w:rPr>
        <w:t xml:space="preserve">, and </w:t>
      </w:r>
      <w:r w:rsidRPr="007C79AD">
        <w:rPr>
          <w:rFonts w:ascii="Times New Roman" w:hAnsi="Times New Roman"/>
          <w:sz w:val="24"/>
          <w:szCs w:val="24"/>
        </w:rPr>
        <w:t>a program of action that will underpin the CRRF and facilitate its application through concrete measures in support of countries particularly affected by forced displacement.</w:t>
      </w:r>
    </w:p>
    <w:p w14:paraId="66FC8F2E" w14:textId="4372B9A9" w:rsidR="007C79AD" w:rsidRDefault="007C79AD" w:rsidP="007C79AD">
      <w:p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 xml:space="preserve">Further information at: </w:t>
      </w:r>
      <w:hyperlink r:id="rId22" w:history="1">
        <w:r w:rsidRPr="00D16236">
          <w:rPr>
            <w:rStyle w:val="Hyperlink"/>
            <w:rFonts w:ascii="Times New Roman" w:eastAsia="Times New Roman" w:hAnsi="Times New Roman"/>
            <w:sz w:val="24"/>
            <w:szCs w:val="24"/>
            <w:lang w:val="en" w:eastAsia="en-AU"/>
          </w:rPr>
          <w:t>http://refugeesmigrants.un.org/refugees-compact</w:t>
        </w:r>
      </w:hyperlink>
      <w:r>
        <w:rPr>
          <w:rFonts w:ascii="Times New Roman" w:eastAsia="Times New Roman" w:hAnsi="Times New Roman"/>
          <w:sz w:val="24"/>
          <w:szCs w:val="24"/>
          <w:lang w:val="en" w:eastAsia="en-AU"/>
        </w:rPr>
        <w:t xml:space="preserve"> </w:t>
      </w:r>
    </w:p>
    <w:p w14:paraId="40BBEAE6" w14:textId="6DF5288A" w:rsidR="009442A5" w:rsidRPr="005C7A77" w:rsidRDefault="009442A5" w:rsidP="005C7A77">
      <w:pPr>
        <w:spacing w:after="80" w:line="240" w:lineRule="auto"/>
        <w:rPr>
          <w:rFonts w:ascii="Times New Roman" w:hAnsi="Times New Roman"/>
          <w:b/>
          <w:color w:val="FF0000"/>
          <w:sz w:val="24"/>
          <w:szCs w:val="24"/>
        </w:rPr>
      </w:pPr>
      <w:r w:rsidRPr="005C7A77">
        <w:rPr>
          <w:rFonts w:ascii="Times New Roman" w:hAnsi="Times New Roman"/>
          <w:b/>
          <w:color w:val="FF0000"/>
          <w:sz w:val="24"/>
          <w:szCs w:val="24"/>
        </w:rPr>
        <w:t xml:space="preserve">Humanitarian </w:t>
      </w:r>
      <w:r w:rsidR="001B47C0" w:rsidRPr="005C7A77">
        <w:rPr>
          <w:rFonts w:ascii="Times New Roman" w:hAnsi="Times New Roman"/>
          <w:b/>
          <w:color w:val="FF0000"/>
          <w:sz w:val="24"/>
          <w:szCs w:val="24"/>
        </w:rPr>
        <w:t>Networks and Partnerships Week,</w:t>
      </w:r>
      <w:r w:rsidRPr="005C7A77">
        <w:rPr>
          <w:rFonts w:ascii="Times New Roman" w:hAnsi="Times New Roman"/>
          <w:b/>
          <w:color w:val="FF0000"/>
          <w:sz w:val="24"/>
          <w:szCs w:val="24"/>
        </w:rPr>
        <w:t xml:space="preserve"> Geneva, Switzerland</w:t>
      </w:r>
      <w:r w:rsidR="00A51FDB" w:rsidRPr="005C7A77">
        <w:rPr>
          <w:rFonts w:ascii="Times New Roman" w:hAnsi="Times New Roman"/>
          <w:b/>
          <w:color w:val="FF0000"/>
          <w:sz w:val="24"/>
          <w:szCs w:val="24"/>
        </w:rPr>
        <w:t xml:space="preserve"> 5 – 9 February 2018</w:t>
      </w:r>
    </w:p>
    <w:p w14:paraId="4C404604" w14:textId="7F01FCFC" w:rsidR="00E477AB" w:rsidRPr="005C7A77" w:rsidRDefault="00E477AB" w:rsidP="005C7A77">
      <w:pPr>
        <w:spacing w:after="80" w:line="240" w:lineRule="auto"/>
        <w:rPr>
          <w:rFonts w:ascii="Times New Roman" w:hAnsi="Times New Roman"/>
          <w:sz w:val="24"/>
          <w:szCs w:val="24"/>
        </w:rPr>
      </w:pPr>
      <w:r w:rsidRPr="005C7A77">
        <w:rPr>
          <w:rFonts w:ascii="Times New Roman" w:hAnsi="Times New Roman"/>
          <w:sz w:val="24"/>
          <w:szCs w:val="24"/>
        </w:rPr>
        <w:t xml:space="preserve">HNPW, co-chaired by UNOCHA, </w:t>
      </w:r>
      <w:r w:rsidR="005C7A77" w:rsidRPr="005C7A77">
        <w:rPr>
          <w:rFonts w:ascii="Times New Roman" w:hAnsi="Times New Roman"/>
          <w:sz w:val="24"/>
          <w:szCs w:val="24"/>
        </w:rPr>
        <w:t xml:space="preserve">will host the annual meetings </w:t>
      </w:r>
      <w:r w:rsidR="009442A5" w:rsidRPr="005C7A77">
        <w:rPr>
          <w:rFonts w:ascii="Times New Roman" w:hAnsi="Times New Roman"/>
          <w:sz w:val="24"/>
          <w:szCs w:val="24"/>
        </w:rPr>
        <w:t xml:space="preserve">of more than 30 humanitarian networks and partnerships, </w:t>
      </w:r>
      <w:r w:rsidR="005C7A77" w:rsidRPr="005C7A77">
        <w:rPr>
          <w:rFonts w:ascii="Times New Roman" w:hAnsi="Times New Roman"/>
          <w:sz w:val="24"/>
          <w:szCs w:val="24"/>
        </w:rPr>
        <w:t>where common operational challenges will be discussed and solutions explored. It also includes an Inter-N</w:t>
      </w:r>
      <w:r w:rsidR="009442A5" w:rsidRPr="005C7A77">
        <w:rPr>
          <w:rFonts w:ascii="Times New Roman" w:hAnsi="Times New Roman"/>
          <w:sz w:val="24"/>
          <w:szCs w:val="24"/>
        </w:rPr>
        <w:t>etwork day</w:t>
      </w:r>
      <w:r w:rsidR="005C7A77" w:rsidRPr="005C7A77">
        <w:rPr>
          <w:rFonts w:ascii="Times New Roman" w:hAnsi="Times New Roman"/>
          <w:sz w:val="24"/>
          <w:szCs w:val="24"/>
        </w:rPr>
        <w:t xml:space="preserve"> on 7 February, which is open to all humanitarian experts and offers a unique opportunity to work across existing Networks and Partnerships and to explore interesting initiatives that foster better collaboration.</w:t>
      </w:r>
      <w:r w:rsidR="009442A5" w:rsidRPr="005C7A77">
        <w:rPr>
          <w:rFonts w:ascii="Times New Roman" w:hAnsi="Times New Roman"/>
          <w:sz w:val="24"/>
          <w:szCs w:val="24"/>
        </w:rPr>
        <w:t xml:space="preserve"> </w:t>
      </w:r>
      <w:r w:rsidR="005C7A77" w:rsidRPr="005C7A77">
        <w:rPr>
          <w:rFonts w:ascii="Times New Roman" w:hAnsi="Times New Roman"/>
          <w:sz w:val="24"/>
          <w:szCs w:val="24"/>
        </w:rPr>
        <w:t xml:space="preserve"> Participants to the previous HNPW include: government representatives, donors, UN Agencies, International Federation of Red Cross and Red Crescent Societies, NGOs, academia and the private sector. </w:t>
      </w:r>
    </w:p>
    <w:p w14:paraId="3C675037" w14:textId="10546465" w:rsidR="009442A5" w:rsidRPr="005C7A77" w:rsidRDefault="009442A5" w:rsidP="005C7A77">
      <w:pPr>
        <w:spacing w:before="0" w:after="80" w:line="240" w:lineRule="auto"/>
        <w:jc w:val="left"/>
        <w:rPr>
          <w:rFonts w:ascii="Times New Roman" w:hAnsi="Times New Roman"/>
          <w:color w:val="696969"/>
          <w:sz w:val="24"/>
          <w:szCs w:val="24"/>
        </w:rPr>
      </w:pPr>
      <w:r w:rsidRPr="005C7A77">
        <w:rPr>
          <w:rFonts w:ascii="Times New Roman" w:hAnsi="Times New Roman"/>
          <w:sz w:val="24"/>
          <w:szCs w:val="24"/>
        </w:rPr>
        <w:t>Further information</w:t>
      </w:r>
      <w:r w:rsidR="005C7A77" w:rsidRPr="005C7A77">
        <w:rPr>
          <w:rFonts w:ascii="Times New Roman" w:hAnsi="Times New Roman"/>
          <w:sz w:val="24"/>
          <w:szCs w:val="24"/>
        </w:rPr>
        <w:t>, including a program and Network list,</w:t>
      </w:r>
      <w:r w:rsidRPr="005C7A77">
        <w:rPr>
          <w:rFonts w:ascii="Times New Roman" w:hAnsi="Times New Roman"/>
          <w:sz w:val="24"/>
          <w:szCs w:val="24"/>
        </w:rPr>
        <w:t xml:space="preserve"> </w:t>
      </w:r>
      <w:r w:rsidR="00970ED4" w:rsidRPr="005C7A77">
        <w:rPr>
          <w:rFonts w:ascii="Times New Roman" w:hAnsi="Times New Roman"/>
          <w:sz w:val="24"/>
          <w:szCs w:val="24"/>
        </w:rPr>
        <w:t xml:space="preserve">at: </w:t>
      </w:r>
      <w:hyperlink r:id="rId23" w:history="1">
        <w:r w:rsidRPr="005C7A77">
          <w:rPr>
            <w:rStyle w:val="Hyperlink"/>
            <w:rFonts w:ascii="Times New Roman" w:hAnsi="Times New Roman"/>
            <w:sz w:val="24"/>
            <w:szCs w:val="24"/>
          </w:rPr>
          <w:t>https://vosocc.unocha.org/GetFile.aspx?xml=rss/4616tfld_22903_l1.html&amp;tid=4616&amp;laid=1&amp;sm=-SM22903-</w:t>
        </w:r>
      </w:hyperlink>
      <w:r w:rsidRPr="005C7A77">
        <w:rPr>
          <w:rFonts w:ascii="Times New Roman" w:hAnsi="Times New Roman"/>
          <w:color w:val="696969"/>
          <w:sz w:val="24"/>
          <w:szCs w:val="24"/>
        </w:rPr>
        <w:t xml:space="preserve"> </w:t>
      </w:r>
    </w:p>
    <w:p w14:paraId="545C38C9" w14:textId="5DA55A39" w:rsidR="006254BB" w:rsidRPr="005C7A77" w:rsidRDefault="006254BB" w:rsidP="005C7A77">
      <w:pPr>
        <w:pStyle w:val="Heading1"/>
        <w:numPr>
          <w:ilvl w:val="0"/>
          <w:numId w:val="0"/>
        </w:numPr>
        <w:shd w:val="clear" w:color="auto" w:fill="FFFFFF"/>
        <w:spacing w:line="240" w:lineRule="auto"/>
        <w:rPr>
          <w:rFonts w:ascii="Times New Roman" w:hAnsi="Times New Roman" w:cs="Times New Roman"/>
          <w:color w:val="FF0000"/>
          <w:sz w:val="24"/>
          <w:szCs w:val="24"/>
          <w:lang w:val="en"/>
        </w:rPr>
      </w:pPr>
      <w:r w:rsidRPr="005C7A77">
        <w:rPr>
          <w:rFonts w:ascii="Times New Roman" w:hAnsi="Times New Roman" w:cs="Times New Roman"/>
          <w:b/>
          <w:color w:val="FF0000"/>
          <w:sz w:val="24"/>
          <w:szCs w:val="24"/>
          <w:lang w:val="en"/>
        </w:rPr>
        <w:t>From Disaster Management to Disaster Risk Reduction – Sendai Framework Implementation, Berlin, Germany</w:t>
      </w:r>
      <w:r w:rsidR="00A51FDB" w:rsidRPr="005C7A77">
        <w:rPr>
          <w:rFonts w:ascii="Times New Roman" w:hAnsi="Times New Roman" w:cs="Times New Roman"/>
          <w:b/>
          <w:color w:val="FF0000"/>
          <w:sz w:val="24"/>
          <w:szCs w:val="24"/>
          <w:lang w:val="en"/>
        </w:rPr>
        <w:t xml:space="preserve"> 26 – 27 February 2018</w:t>
      </w:r>
    </w:p>
    <w:p w14:paraId="6A0B7A09" w14:textId="77777777" w:rsidR="005C7A77" w:rsidRPr="005C7A77" w:rsidRDefault="006254BB" w:rsidP="005C7A77">
      <w:pPr>
        <w:spacing w:line="240" w:lineRule="auto"/>
        <w:rPr>
          <w:rFonts w:ascii="Times New Roman" w:hAnsi="Times New Roman"/>
          <w:sz w:val="24"/>
          <w:szCs w:val="24"/>
          <w:lang w:val="en"/>
        </w:rPr>
      </w:pPr>
      <w:r w:rsidRPr="005C7A77">
        <w:rPr>
          <w:rFonts w:ascii="Times New Roman" w:hAnsi="Times New Roman"/>
          <w:sz w:val="24"/>
          <w:szCs w:val="24"/>
          <w:lang w:val="en"/>
        </w:rPr>
        <w:t xml:space="preserve">Hosted by the European Academy for Taxes, Economics and the Law, the event provides an opportunity for public sector officials involved in the implementation of the Sendai Framework on Disaster Risk Reduction to share practical experiences and best practices. </w:t>
      </w:r>
    </w:p>
    <w:p w14:paraId="1C3D185E" w14:textId="6CD2B235" w:rsidR="006254BB" w:rsidRPr="005C7A77" w:rsidRDefault="006254BB" w:rsidP="00810D6E">
      <w:pPr>
        <w:spacing w:line="240" w:lineRule="auto"/>
        <w:jc w:val="left"/>
        <w:rPr>
          <w:rFonts w:ascii="Times New Roman" w:hAnsi="Times New Roman"/>
          <w:color w:val="3B3B3B"/>
          <w:sz w:val="24"/>
          <w:szCs w:val="24"/>
          <w:lang w:val="en"/>
        </w:rPr>
      </w:pPr>
      <w:r w:rsidRPr="005C7A77">
        <w:rPr>
          <w:rFonts w:ascii="Times New Roman" w:hAnsi="Times New Roman"/>
          <w:sz w:val="24"/>
          <w:szCs w:val="24"/>
          <w:lang w:val="en"/>
        </w:rPr>
        <w:t xml:space="preserve">Further information </w:t>
      </w:r>
      <w:r w:rsidR="00970ED4" w:rsidRPr="005C7A77">
        <w:rPr>
          <w:rFonts w:ascii="Times New Roman" w:hAnsi="Times New Roman"/>
          <w:sz w:val="24"/>
          <w:szCs w:val="24"/>
          <w:lang w:val="en"/>
        </w:rPr>
        <w:t xml:space="preserve">at: </w:t>
      </w:r>
      <w:hyperlink r:id="rId24" w:history="1">
        <w:r w:rsidRPr="005C7A77">
          <w:rPr>
            <w:rStyle w:val="Hyperlink"/>
            <w:rFonts w:ascii="Times New Roman" w:hAnsi="Times New Roman"/>
            <w:sz w:val="24"/>
            <w:szCs w:val="24"/>
            <w:lang w:val="en"/>
          </w:rPr>
          <w:t>https://de.euroacad.eu/fileadmin/brochure-marked/From_Disaster_Management_to_Disaster_Risk_Reduction_S-1825-KB.pdf?t=1512729328</w:t>
        </w:r>
      </w:hyperlink>
      <w:r w:rsidRPr="005C7A77">
        <w:rPr>
          <w:rFonts w:ascii="Times New Roman" w:hAnsi="Times New Roman"/>
          <w:color w:val="3B3B3B"/>
          <w:sz w:val="24"/>
          <w:szCs w:val="24"/>
          <w:lang w:val="en"/>
        </w:rPr>
        <w:t xml:space="preserve"> </w:t>
      </w:r>
    </w:p>
    <w:p w14:paraId="75E28066" w14:textId="37BF6434" w:rsidR="00955C53" w:rsidRPr="005C7A77" w:rsidRDefault="00955C53" w:rsidP="005C7A77">
      <w:pPr>
        <w:spacing w:before="0" w:line="240" w:lineRule="auto"/>
        <w:rPr>
          <w:rFonts w:ascii="Times New Roman" w:hAnsi="Times New Roman"/>
          <w:color w:val="FF0000"/>
          <w:sz w:val="24"/>
          <w:szCs w:val="24"/>
        </w:rPr>
      </w:pPr>
      <w:r w:rsidRPr="005C7A77">
        <w:rPr>
          <w:rFonts w:ascii="Times New Roman" w:hAnsi="Times New Roman"/>
          <w:b/>
          <w:color w:val="FF0000"/>
          <w:sz w:val="24"/>
          <w:szCs w:val="24"/>
        </w:rPr>
        <w:t>ECOSOC Human</w:t>
      </w:r>
      <w:r w:rsidR="002460B4" w:rsidRPr="005C7A77">
        <w:rPr>
          <w:rFonts w:ascii="Times New Roman" w:hAnsi="Times New Roman"/>
          <w:b/>
          <w:color w:val="FF0000"/>
          <w:sz w:val="24"/>
          <w:szCs w:val="24"/>
        </w:rPr>
        <w:t>itarian Affairs Segment, Geneva, Switzerland</w:t>
      </w:r>
      <w:r w:rsidR="00A51FDB" w:rsidRPr="005C7A77">
        <w:rPr>
          <w:rFonts w:ascii="Times New Roman" w:hAnsi="Times New Roman"/>
          <w:b/>
          <w:color w:val="FF0000"/>
          <w:sz w:val="24"/>
          <w:szCs w:val="24"/>
        </w:rPr>
        <w:t xml:space="preserve"> 19 - 21 June 2018</w:t>
      </w:r>
    </w:p>
    <w:p w14:paraId="01B76E2A" w14:textId="231747CD" w:rsidR="00955C53" w:rsidRPr="005C7A77" w:rsidRDefault="00955C53" w:rsidP="005C7A77">
      <w:pPr>
        <w:spacing w:before="0" w:line="240" w:lineRule="auto"/>
        <w:rPr>
          <w:rFonts w:ascii="Times New Roman" w:hAnsi="Times New Roman"/>
          <w:sz w:val="24"/>
          <w:szCs w:val="24"/>
          <w:lang w:val="en"/>
        </w:rPr>
      </w:pPr>
      <w:r w:rsidRPr="005C7A77">
        <w:rPr>
          <w:rFonts w:ascii="Times New Roman" w:hAnsi="Times New Roman"/>
          <w:sz w:val="24"/>
          <w:szCs w:val="24"/>
          <w:lang w:val="en"/>
        </w:rPr>
        <w:t>The Humanitarian Affairs Segment provides a key opportunity for Member States, United Nations entities, humanitarian and development partners, the private sector and affected communities to discuss emerging and pressing humanitarian issues. </w:t>
      </w:r>
    </w:p>
    <w:p w14:paraId="0F4C9BAF" w14:textId="330CC454" w:rsidR="008002CA" w:rsidRPr="005C7A77" w:rsidRDefault="008002CA" w:rsidP="005C7A77">
      <w:pPr>
        <w:spacing w:before="0" w:line="240" w:lineRule="auto"/>
        <w:rPr>
          <w:rFonts w:ascii="Times New Roman" w:hAnsi="Times New Roman"/>
          <w:sz w:val="24"/>
          <w:szCs w:val="24"/>
          <w:lang w:val="en"/>
        </w:rPr>
      </w:pPr>
      <w:r w:rsidRPr="005C7A77">
        <w:rPr>
          <w:rFonts w:ascii="Times New Roman" w:hAnsi="Times New Roman"/>
          <w:sz w:val="24"/>
          <w:szCs w:val="24"/>
          <w:lang w:val="en"/>
        </w:rPr>
        <w:t xml:space="preserve">Further information at: </w:t>
      </w:r>
      <w:hyperlink r:id="rId25" w:history="1">
        <w:r w:rsidR="00810D6E" w:rsidRPr="00D16236">
          <w:rPr>
            <w:rStyle w:val="Hyperlink"/>
            <w:rFonts w:ascii="Times New Roman" w:hAnsi="Times New Roman"/>
            <w:sz w:val="24"/>
            <w:szCs w:val="24"/>
            <w:lang w:val="en"/>
          </w:rPr>
          <w:t>https://www.un.org/ecosoc/en/events/2017/ecosoc-humanitarian-affairs-segment</w:t>
        </w:r>
      </w:hyperlink>
      <w:r w:rsidR="00810D6E">
        <w:rPr>
          <w:rFonts w:ascii="Times New Roman" w:hAnsi="Times New Roman"/>
          <w:sz w:val="24"/>
          <w:szCs w:val="24"/>
          <w:lang w:val="en"/>
        </w:rPr>
        <w:t xml:space="preserve"> </w:t>
      </w:r>
    </w:p>
    <w:p w14:paraId="4E583E5E" w14:textId="37952B2A" w:rsidR="00CB1F5A" w:rsidRPr="005C7A77" w:rsidRDefault="00CB1F5A" w:rsidP="005C7A77">
      <w:pPr>
        <w:shd w:val="clear" w:color="auto" w:fill="FFFFFF"/>
        <w:spacing w:after="80" w:line="240" w:lineRule="auto"/>
        <w:outlineLvl w:val="0"/>
        <w:rPr>
          <w:rFonts w:ascii="Times New Roman" w:eastAsia="Times New Roman" w:hAnsi="Times New Roman"/>
          <w:b/>
          <w:color w:val="FF0000"/>
          <w:kern w:val="36"/>
          <w:sz w:val="24"/>
          <w:szCs w:val="24"/>
          <w:lang w:eastAsia="en-AU"/>
        </w:rPr>
      </w:pPr>
      <w:r w:rsidRPr="005C7A77">
        <w:rPr>
          <w:rFonts w:ascii="Times New Roman" w:eastAsia="Times New Roman" w:hAnsi="Times New Roman"/>
          <w:b/>
          <w:color w:val="FF0000"/>
          <w:kern w:val="36"/>
          <w:sz w:val="24"/>
          <w:szCs w:val="24"/>
          <w:lang w:eastAsia="en-AU"/>
        </w:rPr>
        <w:t>Asian Ministerial Conference on Disaster Risk Reduction, Ulaanbaatar, Mongolia</w:t>
      </w:r>
      <w:r w:rsidR="00A51FDB" w:rsidRPr="005C7A77">
        <w:rPr>
          <w:rFonts w:ascii="Times New Roman" w:eastAsia="Times New Roman" w:hAnsi="Times New Roman"/>
          <w:b/>
          <w:color w:val="FF0000"/>
          <w:kern w:val="36"/>
          <w:sz w:val="24"/>
          <w:szCs w:val="24"/>
          <w:lang w:eastAsia="en-AU"/>
        </w:rPr>
        <w:t xml:space="preserve"> 16 – 19 July 2018</w:t>
      </w:r>
    </w:p>
    <w:p w14:paraId="59031C19" w14:textId="77777777" w:rsidR="00E477AB" w:rsidRPr="005C7A77" w:rsidRDefault="00CB1F5A" w:rsidP="005C7A77">
      <w:pPr>
        <w:shd w:val="clear" w:color="auto" w:fill="FFFFFF"/>
        <w:spacing w:before="80" w:after="0" w:line="240" w:lineRule="auto"/>
        <w:rPr>
          <w:rFonts w:ascii="Times New Roman" w:eastAsia="Times New Roman" w:hAnsi="Times New Roman"/>
          <w:color w:val="000000"/>
          <w:sz w:val="24"/>
          <w:szCs w:val="24"/>
          <w:lang w:eastAsia="en-AU"/>
        </w:rPr>
      </w:pPr>
      <w:r w:rsidRPr="005C7A77">
        <w:rPr>
          <w:rFonts w:ascii="Times New Roman" w:eastAsia="Times New Roman" w:hAnsi="Times New Roman"/>
          <w:color w:val="000000"/>
          <w:sz w:val="24"/>
          <w:szCs w:val="24"/>
          <w:lang w:eastAsia="en-AU"/>
        </w:rPr>
        <w:t xml:space="preserve">Representatives of Asian and Pacific countries, stakeholder groups and development and humanitarian partners will gather for the Asian Ministerial Conference on Disaster Risk Reduction, the second regional ministerial conference since the adoption of the Sendai Framework for Disaster Risk Reduction 2015-2030. </w:t>
      </w:r>
      <w:r w:rsidR="005023C7" w:rsidRPr="005C7A77">
        <w:rPr>
          <w:rFonts w:ascii="Times New Roman" w:eastAsia="Times New Roman" w:hAnsi="Times New Roman"/>
          <w:color w:val="000000"/>
          <w:sz w:val="24"/>
          <w:szCs w:val="24"/>
          <w:lang w:eastAsia="en-AU"/>
        </w:rPr>
        <w:t>The conference will be organised by United Nations Office for Disaster Risk Reduction (UNISDR); Government of Mongolia; National Emergency Management Agency (Mongolia) (NEMA). It</w:t>
      </w:r>
      <w:r w:rsidRPr="005C7A77">
        <w:rPr>
          <w:rFonts w:ascii="Times New Roman" w:eastAsia="Times New Roman" w:hAnsi="Times New Roman"/>
          <w:color w:val="000000"/>
          <w:sz w:val="24"/>
          <w:szCs w:val="24"/>
          <w:lang w:eastAsia="en-AU"/>
        </w:rPr>
        <w:t xml:space="preserve"> will reflect on implementation of the Sendai Framework</w:t>
      </w:r>
      <w:r w:rsidR="005023C7" w:rsidRPr="005C7A77">
        <w:rPr>
          <w:rFonts w:ascii="Times New Roman" w:eastAsia="Times New Roman" w:hAnsi="Times New Roman"/>
          <w:color w:val="000000"/>
          <w:sz w:val="24"/>
          <w:szCs w:val="24"/>
          <w:lang w:eastAsia="en-AU"/>
        </w:rPr>
        <w:t xml:space="preserve"> three years in</w:t>
      </w:r>
      <w:r w:rsidRPr="005C7A77">
        <w:rPr>
          <w:rFonts w:ascii="Times New Roman" w:eastAsia="Times New Roman" w:hAnsi="Times New Roman"/>
          <w:color w:val="000000"/>
          <w:sz w:val="24"/>
          <w:szCs w:val="24"/>
          <w:lang w:eastAsia="en-AU"/>
        </w:rPr>
        <w:t>, review progress made against the commitments at the AMCDRR 2016, and reaffirm political commitment on disaster risk reduction and strengthen coherent implementation of 2030 Agenda for Sustainable Development.</w:t>
      </w:r>
      <w:r w:rsidR="00BA0C76" w:rsidRPr="005C7A77">
        <w:rPr>
          <w:rFonts w:ascii="Times New Roman" w:eastAsia="Times New Roman" w:hAnsi="Times New Roman"/>
          <w:color w:val="000000"/>
          <w:sz w:val="24"/>
          <w:szCs w:val="24"/>
          <w:lang w:eastAsia="en-AU"/>
        </w:rPr>
        <w:t xml:space="preserve"> </w:t>
      </w:r>
      <w:r w:rsidRPr="005C7A77">
        <w:rPr>
          <w:rFonts w:ascii="Times New Roman" w:eastAsia="Times New Roman" w:hAnsi="Times New Roman"/>
          <w:color w:val="000000"/>
          <w:sz w:val="24"/>
          <w:szCs w:val="24"/>
          <w:lang w:eastAsia="en-AU"/>
        </w:rPr>
        <w:t>Expected outcomes include the ‘Ulaanbaatar Declaration’, a 2018-2020 Action Plan for implementation of the Asia Regional Plan, and voluntary commitments.</w:t>
      </w:r>
      <w:r w:rsidR="00E477AB" w:rsidRPr="005C7A77">
        <w:rPr>
          <w:rFonts w:ascii="Times New Roman" w:eastAsia="Times New Roman" w:hAnsi="Times New Roman"/>
          <w:color w:val="000000"/>
          <w:sz w:val="24"/>
          <w:szCs w:val="24"/>
          <w:lang w:eastAsia="en-AU"/>
        </w:rPr>
        <w:t xml:space="preserve"> </w:t>
      </w:r>
    </w:p>
    <w:p w14:paraId="770E4D83" w14:textId="4E6A3770" w:rsidR="00AB174A" w:rsidRPr="005C7A77" w:rsidRDefault="005C7A77" w:rsidP="005C7A77">
      <w:pPr>
        <w:shd w:val="clear" w:color="auto" w:fill="FFFFFF"/>
        <w:spacing w:before="80" w:after="0" w:line="240" w:lineRule="auto"/>
        <w:rPr>
          <w:rFonts w:ascii="Times New Roman" w:eastAsia="Times New Roman" w:hAnsi="Times New Roman"/>
          <w:color w:val="000000"/>
          <w:sz w:val="24"/>
          <w:szCs w:val="24"/>
          <w:lang w:eastAsia="en-AU"/>
        </w:rPr>
      </w:pPr>
      <w:r w:rsidRPr="005C7A77">
        <w:rPr>
          <w:rFonts w:ascii="Times New Roman" w:eastAsia="Times New Roman" w:hAnsi="Times New Roman"/>
          <w:color w:val="000000"/>
          <w:sz w:val="24"/>
          <w:szCs w:val="24"/>
          <w:lang w:eastAsia="en-AU"/>
        </w:rPr>
        <w:br/>
      </w:r>
      <w:r w:rsidR="00AB174A" w:rsidRPr="005C7A77">
        <w:rPr>
          <w:rFonts w:ascii="Times New Roman" w:eastAsia="Times New Roman" w:hAnsi="Times New Roman"/>
          <w:color w:val="000000"/>
          <w:sz w:val="24"/>
          <w:szCs w:val="24"/>
          <w:lang w:eastAsia="en-AU"/>
        </w:rPr>
        <w:t xml:space="preserve">Further information at: </w:t>
      </w:r>
      <w:hyperlink r:id="rId26" w:history="1">
        <w:r w:rsidR="00810D6E" w:rsidRPr="00D16236">
          <w:rPr>
            <w:rStyle w:val="Hyperlink"/>
            <w:rFonts w:ascii="Times New Roman" w:eastAsia="Times New Roman" w:hAnsi="Times New Roman"/>
            <w:sz w:val="24"/>
            <w:szCs w:val="24"/>
            <w:lang w:eastAsia="en-AU"/>
          </w:rPr>
          <w:t>http://www.unisdr.org/amcdrr2018/</w:t>
        </w:r>
      </w:hyperlink>
      <w:r w:rsidR="00810D6E">
        <w:rPr>
          <w:rFonts w:ascii="Times New Roman" w:eastAsia="Times New Roman" w:hAnsi="Times New Roman"/>
          <w:color w:val="000000"/>
          <w:sz w:val="24"/>
          <w:szCs w:val="24"/>
          <w:lang w:eastAsia="en-AU"/>
        </w:rPr>
        <w:t xml:space="preserve"> </w:t>
      </w:r>
    </w:p>
    <w:p w14:paraId="1C897977" w14:textId="5E86E66E" w:rsidR="00976FBB" w:rsidRPr="005C7A77" w:rsidRDefault="00976FBB" w:rsidP="005C7A77">
      <w:pPr>
        <w:spacing w:line="240" w:lineRule="auto"/>
        <w:rPr>
          <w:rFonts w:ascii="Times New Roman" w:hAnsi="Times New Roman"/>
          <w:b/>
          <w:bCs/>
          <w:color w:val="FF0000"/>
          <w:sz w:val="24"/>
          <w:szCs w:val="24"/>
        </w:rPr>
      </w:pPr>
      <w:r w:rsidRPr="005C7A77">
        <w:rPr>
          <w:rFonts w:ascii="Times New Roman" w:hAnsi="Times New Roman"/>
          <w:b/>
          <w:bCs/>
          <w:color w:val="FF0000"/>
          <w:sz w:val="24"/>
          <w:szCs w:val="24"/>
        </w:rPr>
        <w:t>UN Central Emergency Response Fund (CERF) Advisory Group</w:t>
      </w:r>
      <w:r w:rsidR="002460B4" w:rsidRPr="005C7A77">
        <w:rPr>
          <w:rFonts w:ascii="Times New Roman" w:hAnsi="Times New Roman"/>
          <w:b/>
          <w:bCs/>
          <w:color w:val="FF0000"/>
          <w:sz w:val="24"/>
          <w:szCs w:val="24"/>
        </w:rPr>
        <w:t>, New York and Geneva</w:t>
      </w:r>
      <w:r w:rsidR="00A51FDB" w:rsidRPr="005C7A77">
        <w:rPr>
          <w:rFonts w:ascii="Times New Roman" w:hAnsi="Times New Roman"/>
          <w:b/>
          <w:bCs/>
          <w:color w:val="FF0000"/>
          <w:sz w:val="24"/>
          <w:szCs w:val="24"/>
        </w:rPr>
        <w:t xml:space="preserve"> Date TBC (biannual meetings)</w:t>
      </w:r>
    </w:p>
    <w:p w14:paraId="15233961" w14:textId="77777777" w:rsidR="00E477AB" w:rsidRPr="005C7A77" w:rsidRDefault="00976FBB" w:rsidP="005C7A77">
      <w:pPr>
        <w:spacing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CERF was introduced in 2006 as the UN’s global emergency response fund to deliver funding quickly to humanitarian responders and kick-start life-saving action whenever and wherever crisis hit. CERF receives voluntary contributions year-round to provide immediate funding for life-saving humanitarian action anywhere in the world. Established by the United Nations General Assembly in 2005, the CERF Advisory Group provides the Secretary-General with periodic policy guidance and expert advice on the use and impact of the CERF. Advisory Group members serve in their individual capacity, and not as representatives of their countries or Governments. They include government officials from contributing and recipient countries, representatives of humanitarian non-governmental organizations and academic experts. The Advisory Group meets twice per year, in New York and Geneva. </w:t>
      </w:r>
    </w:p>
    <w:p w14:paraId="1ECAC730" w14:textId="69EF1C72" w:rsidR="00BF638D" w:rsidRPr="005C7A77" w:rsidRDefault="00976FBB" w:rsidP="005C7A77">
      <w:pPr>
        <w:spacing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Further information at: </w:t>
      </w:r>
      <w:hyperlink r:id="rId27" w:history="1">
        <w:r w:rsidRPr="005C7A77">
          <w:rPr>
            <w:rStyle w:val="Hyperlink"/>
            <w:rFonts w:ascii="Times New Roman" w:hAnsi="Times New Roman"/>
            <w:color w:val="000000" w:themeColor="text1"/>
            <w:sz w:val="24"/>
            <w:szCs w:val="24"/>
          </w:rPr>
          <w:t>https://cerf.un.org/</w:t>
        </w:r>
      </w:hyperlink>
      <w:r w:rsidR="00CD7B3E" w:rsidRPr="005C7A77">
        <w:rPr>
          <w:rFonts w:ascii="Times New Roman" w:hAnsi="Times New Roman"/>
          <w:color w:val="000000" w:themeColor="text1"/>
          <w:sz w:val="24"/>
          <w:szCs w:val="24"/>
        </w:rPr>
        <w:t xml:space="preserve">; </w:t>
      </w:r>
      <w:hyperlink r:id="rId28" w:history="1">
        <w:r w:rsidRPr="005C7A77">
          <w:rPr>
            <w:rStyle w:val="Hyperlink"/>
            <w:rFonts w:ascii="Times New Roman" w:hAnsi="Times New Roman"/>
            <w:color w:val="000000" w:themeColor="text1"/>
            <w:sz w:val="24"/>
            <w:szCs w:val="24"/>
          </w:rPr>
          <w:t>http://www.unocha.org/cerf/about-us/advisory-group</w:t>
        </w:r>
      </w:hyperlink>
    </w:p>
    <w:p w14:paraId="374D9D20" w14:textId="4572D2A4" w:rsidR="00304DFB" w:rsidRPr="005C7A77" w:rsidRDefault="00304DFB" w:rsidP="005C7A77">
      <w:pPr>
        <w:pStyle w:val="ListParagraph"/>
        <w:numPr>
          <w:ilvl w:val="3"/>
          <w:numId w:val="17"/>
        </w:numPr>
        <w:spacing w:after="0" w:line="240" w:lineRule="auto"/>
        <w:ind w:left="567" w:hanging="425"/>
        <w:rPr>
          <w:rFonts w:ascii="Times New Roman" w:hAnsi="Times New Roman" w:cs="Times New Roman"/>
          <w:color w:val="0070C0"/>
          <w:sz w:val="24"/>
          <w:szCs w:val="24"/>
          <w:u w:val="single"/>
        </w:rPr>
      </w:pPr>
      <w:r w:rsidRPr="005C7A77">
        <w:rPr>
          <w:rFonts w:ascii="Times New Roman" w:hAnsi="Times New Roman" w:cs="Times New Roman"/>
          <w:b/>
          <w:color w:val="0070C0"/>
          <w:sz w:val="24"/>
          <w:szCs w:val="24"/>
          <w:u w:val="single"/>
        </w:rPr>
        <w:t>Social Protection related forums</w:t>
      </w:r>
    </w:p>
    <w:p w14:paraId="7BC77E26" w14:textId="18A86384" w:rsidR="002E13E1" w:rsidRPr="005C7A77" w:rsidRDefault="002E13E1" w:rsidP="005C7A77">
      <w:pPr>
        <w:spacing w:after="80" w:line="240" w:lineRule="auto"/>
        <w:rPr>
          <w:rStyle w:val="Strong"/>
          <w:rFonts w:ascii="Times New Roman" w:hAnsi="Times New Roman"/>
          <w:b/>
          <w:color w:val="FF0000"/>
          <w:sz w:val="24"/>
          <w:szCs w:val="24"/>
          <w:lang w:val="en-US"/>
        </w:rPr>
      </w:pPr>
      <w:r w:rsidRPr="005C7A77">
        <w:rPr>
          <w:rStyle w:val="Strong"/>
          <w:rFonts w:ascii="Times New Roman" w:hAnsi="Times New Roman"/>
          <w:b/>
          <w:color w:val="FF0000"/>
          <w:sz w:val="24"/>
          <w:szCs w:val="24"/>
          <w:lang w:val="en-US"/>
        </w:rPr>
        <w:t>Evidence in Global Disability and Health</w:t>
      </w:r>
      <w:r w:rsidR="007D50E9" w:rsidRPr="005C7A77">
        <w:rPr>
          <w:rStyle w:val="Strong"/>
          <w:rFonts w:ascii="Times New Roman" w:hAnsi="Times New Roman"/>
          <w:b/>
          <w:color w:val="FF0000"/>
          <w:sz w:val="24"/>
          <w:szCs w:val="24"/>
          <w:lang w:val="en-US"/>
        </w:rPr>
        <w:t xml:space="preserve"> Conference</w:t>
      </w:r>
      <w:r w:rsidRPr="005C7A77">
        <w:rPr>
          <w:rStyle w:val="Strong"/>
          <w:rFonts w:ascii="Times New Roman" w:hAnsi="Times New Roman"/>
          <w:b/>
          <w:color w:val="FF0000"/>
          <w:sz w:val="24"/>
          <w:szCs w:val="24"/>
          <w:lang w:val="en-US"/>
        </w:rPr>
        <w:t>, Hyderabad, India</w:t>
      </w:r>
      <w:r w:rsidR="00A51FDB" w:rsidRPr="005C7A77">
        <w:rPr>
          <w:rStyle w:val="Strong"/>
          <w:rFonts w:ascii="Times New Roman" w:hAnsi="Times New Roman"/>
          <w:b/>
          <w:color w:val="FF0000"/>
          <w:sz w:val="24"/>
          <w:szCs w:val="24"/>
          <w:lang w:val="en-US"/>
        </w:rPr>
        <w:t xml:space="preserve"> 26 </w:t>
      </w:r>
      <w:r w:rsidR="00A51FDB" w:rsidRPr="005C7A77">
        <w:rPr>
          <w:rFonts w:ascii="Times New Roman" w:eastAsia="Times New Roman" w:hAnsi="Times New Roman"/>
          <w:b/>
          <w:color w:val="FF0000"/>
          <w:sz w:val="24"/>
          <w:szCs w:val="24"/>
          <w:lang w:val="en" w:eastAsia="en-AU"/>
        </w:rPr>
        <w:t xml:space="preserve">– 27 </w:t>
      </w:r>
      <w:r w:rsidR="00A51FDB" w:rsidRPr="005C7A77">
        <w:rPr>
          <w:rStyle w:val="Strong"/>
          <w:rFonts w:ascii="Times New Roman" w:hAnsi="Times New Roman"/>
          <w:b/>
          <w:color w:val="FF0000"/>
          <w:sz w:val="24"/>
          <w:szCs w:val="24"/>
          <w:lang w:val="en-US"/>
        </w:rPr>
        <w:t>February 2018</w:t>
      </w:r>
    </w:p>
    <w:p w14:paraId="517C512E" w14:textId="77777777" w:rsidR="00E477AB" w:rsidRPr="005C7A77" w:rsidRDefault="002E13E1" w:rsidP="005C7A77">
      <w:pPr>
        <w:pStyle w:val="NormalWeb"/>
        <w:rPr>
          <w:color w:val="000000"/>
          <w:lang w:val="en-US" w:eastAsia="en-AU"/>
        </w:rPr>
      </w:pPr>
      <w:r w:rsidRPr="005C7A77">
        <w:rPr>
          <w:rStyle w:val="Strong"/>
          <w:sz w:val="24"/>
          <w:lang w:val="en-US"/>
        </w:rPr>
        <w:t xml:space="preserve">This </w:t>
      </w:r>
      <w:r w:rsidR="007D50E9" w:rsidRPr="005C7A77">
        <w:rPr>
          <w:rStyle w:val="Strong"/>
          <w:sz w:val="24"/>
          <w:lang w:val="en-US"/>
        </w:rPr>
        <w:t>conference</w:t>
      </w:r>
      <w:r w:rsidRPr="005C7A77">
        <w:rPr>
          <w:rStyle w:val="Strong"/>
          <w:sz w:val="24"/>
          <w:lang w:val="en-US"/>
        </w:rPr>
        <w:t xml:space="preserve"> is organized by the Public Health Foundation of India and the International Centre </w:t>
      </w:r>
      <w:r w:rsidRPr="005C7A77">
        <w:t>for Evidence in Disability at the London School of Hygiene &amp; Tropical Medicine (LSHTM).</w:t>
      </w:r>
      <w:r w:rsidRPr="005C7A77">
        <w:rPr>
          <w:iCs/>
        </w:rPr>
        <w:t xml:space="preserve"> </w:t>
      </w:r>
      <w:r w:rsidR="007D50E9" w:rsidRPr="005C7A77">
        <w:rPr>
          <w:iCs/>
        </w:rPr>
        <w:t>Disability is a theme of the conference, for which topics</w:t>
      </w:r>
      <w:r w:rsidR="007D50E9" w:rsidRPr="005C7A77">
        <w:rPr>
          <w:color w:val="000000"/>
          <w:lang w:val="en-US" w:eastAsia="en-AU"/>
        </w:rPr>
        <w:t xml:space="preserve"> include social protection and disability. Measurement of disability is another topic of the conference which aligns with GLAD thematic priorities. </w:t>
      </w:r>
    </w:p>
    <w:p w14:paraId="2F3F6E7E" w14:textId="4D83B9D0" w:rsidR="002E13E1" w:rsidRPr="005C7A77" w:rsidRDefault="002E13E1" w:rsidP="005C7A77">
      <w:pPr>
        <w:pStyle w:val="NormalWeb"/>
        <w:rPr>
          <w:iCs/>
        </w:rPr>
      </w:pPr>
      <w:r w:rsidRPr="005C7A77">
        <w:rPr>
          <w:iCs/>
        </w:rPr>
        <w:t xml:space="preserve">Further information at: </w:t>
      </w:r>
      <w:hyperlink r:id="rId29" w:history="1">
        <w:r w:rsidRPr="005C7A77">
          <w:rPr>
            <w:rStyle w:val="Hyperlink"/>
            <w:iCs/>
          </w:rPr>
          <w:t>http://disabilitycentre.lshtm.ac.uk/2018-international-conference/</w:t>
        </w:r>
      </w:hyperlink>
      <w:r w:rsidRPr="005C7A77">
        <w:rPr>
          <w:iCs/>
        </w:rPr>
        <w:t xml:space="preserve"> </w:t>
      </w:r>
    </w:p>
    <w:p w14:paraId="2F7EA6D3" w14:textId="06D57EA7" w:rsidR="002E13E1" w:rsidRPr="005C7A77" w:rsidRDefault="002E13E1" w:rsidP="005C7A77">
      <w:pPr>
        <w:spacing w:after="80" w:line="240" w:lineRule="auto"/>
        <w:rPr>
          <w:rFonts w:ascii="Times New Roman" w:hAnsi="Times New Roman"/>
          <w:color w:val="FF0000"/>
          <w:sz w:val="24"/>
          <w:szCs w:val="24"/>
        </w:rPr>
      </w:pPr>
      <w:r w:rsidRPr="005C7A77">
        <w:rPr>
          <w:rFonts w:ascii="Times New Roman" w:hAnsi="Times New Roman"/>
          <w:b/>
          <w:bCs/>
          <w:color w:val="FF0000"/>
          <w:sz w:val="24"/>
          <w:szCs w:val="24"/>
        </w:rPr>
        <w:t>Pacific Regional Shock Responsive Social Protection Conference, Nadi, Fiji</w:t>
      </w:r>
      <w:r w:rsidRPr="005C7A77">
        <w:rPr>
          <w:rFonts w:ascii="Times New Roman" w:hAnsi="Times New Roman"/>
          <w:color w:val="FF0000"/>
          <w:sz w:val="24"/>
          <w:szCs w:val="24"/>
        </w:rPr>
        <w:t xml:space="preserve">  </w:t>
      </w:r>
      <w:r w:rsidR="00A51FDB" w:rsidRPr="005C7A77">
        <w:rPr>
          <w:rFonts w:ascii="Times New Roman" w:hAnsi="Times New Roman"/>
          <w:b/>
          <w:bCs/>
          <w:color w:val="FF0000"/>
          <w:sz w:val="24"/>
          <w:szCs w:val="24"/>
        </w:rPr>
        <w:t>20 – 22 March 2018</w:t>
      </w:r>
    </w:p>
    <w:p w14:paraId="28D2B855" w14:textId="17599F30" w:rsidR="002E13E1" w:rsidRPr="005C7A77" w:rsidRDefault="002E13E1" w:rsidP="005C7A77">
      <w:pPr>
        <w:pStyle w:val="Default"/>
        <w:jc w:val="both"/>
        <w:rPr>
          <w:rFonts w:ascii="Times New Roman" w:eastAsia="Calibri" w:hAnsi="Times New Roman" w:cs="Times New Roman"/>
        </w:rPr>
      </w:pPr>
      <w:r w:rsidRPr="005C7A77">
        <w:rPr>
          <w:rFonts w:ascii="Times New Roman" w:eastAsia="Calibri" w:hAnsi="Times New Roman" w:cs="Times New Roman"/>
        </w:rPr>
        <w:t>This conference</w:t>
      </w:r>
      <w:r w:rsidR="00833236" w:rsidRPr="005C7A77">
        <w:rPr>
          <w:rFonts w:ascii="Times New Roman" w:eastAsia="Calibri" w:hAnsi="Times New Roman" w:cs="Times New Roman"/>
        </w:rPr>
        <w:t>, organized by World Bank, Government of Fiji, DFAT and the World Food Programme,</w:t>
      </w:r>
      <w:r w:rsidRPr="005C7A77">
        <w:rPr>
          <w:rFonts w:ascii="Times New Roman" w:eastAsia="Calibri" w:hAnsi="Times New Roman" w:cs="Times New Roman"/>
        </w:rPr>
        <w:t xml:space="preserve"> will focus on the topic of building household resilience through shock responsive social protection</w:t>
      </w:r>
      <w:r w:rsidR="00833236" w:rsidRPr="005C7A77">
        <w:rPr>
          <w:rFonts w:ascii="Times New Roman" w:eastAsia="Calibri" w:hAnsi="Times New Roman" w:cs="Times New Roman"/>
        </w:rPr>
        <w:t>.</w:t>
      </w:r>
      <w:r w:rsidRPr="005C7A77">
        <w:rPr>
          <w:rFonts w:ascii="Times New Roman" w:eastAsia="Calibri" w:hAnsi="Times New Roman" w:cs="Times New Roman"/>
        </w:rPr>
        <w:t xml:space="preserve"> The “shock responsive” prefix represents a growing recognition amongst social protection policy makers and practitioners of the need to better adapt social protection systems to a variety of negative shocks. These include natural disasters, conflict and displacement, as well as economic downturns. </w:t>
      </w:r>
      <w:r w:rsidR="00833236" w:rsidRPr="005C7A77">
        <w:rPr>
          <w:rFonts w:ascii="Times New Roman" w:eastAsia="Calibri" w:hAnsi="Times New Roman" w:cs="Times New Roman"/>
        </w:rPr>
        <w:t>T</w:t>
      </w:r>
      <w:r w:rsidRPr="005C7A77">
        <w:rPr>
          <w:rFonts w:ascii="Times New Roman" w:eastAsia="Calibri" w:hAnsi="Times New Roman" w:cs="Times New Roman"/>
        </w:rPr>
        <w:t xml:space="preserve">he 2018 </w:t>
      </w:r>
      <w:r w:rsidRPr="005C7A77">
        <w:rPr>
          <w:rFonts w:ascii="Times New Roman" w:eastAsia="Calibri" w:hAnsi="Times New Roman" w:cs="Times New Roman"/>
          <w:bCs/>
          <w:iCs/>
        </w:rPr>
        <w:t xml:space="preserve">Pacific Regional Shock Responsive Social Protection Conference </w:t>
      </w:r>
      <w:r w:rsidRPr="005C7A77">
        <w:rPr>
          <w:rFonts w:ascii="Times New Roman" w:eastAsia="Calibri" w:hAnsi="Times New Roman" w:cs="Times New Roman"/>
        </w:rPr>
        <w:t xml:space="preserve">will focus on how social protection programming can be better equipped to help households manage these risks, across diverse country contexts. </w:t>
      </w:r>
      <w:r w:rsidR="00E825F2" w:rsidRPr="005C7A77">
        <w:rPr>
          <w:rFonts w:ascii="Times New Roman" w:eastAsia="Calibri" w:hAnsi="Times New Roman" w:cs="Times New Roman"/>
        </w:rPr>
        <w:t xml:space="preserve">It may be possible </w:t>
      </w:r>
      <w:r w:rsidR="00833236" w:rsidRPr="005C7A77">
        <w:rPr>
          <w:rFonts w:ascii="Times New Roman" w:eastAsia="Calibri" w:hAnsi="Times New Roman" w:cs="Times New Roman"/>
        </w:rPr>
        <w:t>for one of</w:t>
      </w:r>
      <w:r w:rsidRPr="005C7A77">
        <w:rPr>
          <w:rFonts w:ascii="Times New Roman" w:eastAsia="Calibri" w:hAnsi="Times New Roman" w:cs="Times New Roman"/>
        </w:rPr>
        <w:t xml:space="preserve"> the general sessions </w:t>
      </w:r>
      <w:r w:rsidR="00E825F2" w:rsidRPr="005C7A77">
        <w:rPr>
          <w:rFonts w:ascii="Times New Roman" w:eastAsia="Calibri" w:hAnsi="Times New Roman" w:cs="Times New Roman"/>
        </w:rPr>
        <w:t>to include information</w:t>
      </w:r>
      <w:r w:rsidR="00833236" w:rsidRPr="005C7A77">
        <w:rPr>
          <w:rFonts w:ascii="Times New Roman" w:eastAsia="Calibri" w:hAnsi="Times New Roman" w:cs="Times New Roman"/>
        </w:rPr>
        <w:t xml:space="preserve"> on</w:t>
      </w:r>
      <w:r w:rsidRPr="005C7A77">
        <w:rPr>
          <w:rFonts w:ascii="Times New Roman" w:eastAsia="Calibri" w:hAnsi="Times New Roman" w:cs="Times New Roman"/>
        </w:rPr>
        <w:t xml:space="preserve"> disability inclusion.</w:t>
      </w:r>
    </w:p>
    <w:p w14:paraId="47EDA935" w14:textId="6919A35A" w:rsidR="00B20F00" w:rsidRPr="005C7A77" w:rsidRDefault="00B20F00" w:rsidP="005C7A77">
      <w:pPr>
        <w:spacing w:after="120" w:line="240" w:lineRule="auto"/>
        <w:rPr>
          <w:rFonts w:ascii="Times New Roman" w:hAnsi="Times New Roman"/>
          <w:b/>
          <w:bCs/>
          <w:color w:val="FF0000"/>
          <w:sz w:val="24"/>
          <w:szCs w:val="24"/>
        </w:rPr>
      </w:pPr>
      <w:r w:rsidRPr="005C7A77">
        <w:rPr>
          <w:rFonts w:ascii="Times New Roman" w:hAnsi="Times New Roman"/>
          <w:b/>
          <w:bCs/>
          <w:color w:val="FF0000"/>
          <w:sz w:val="24"/>
          <w:szCs w:val="24"/>
        </w:rPr>
        <w:t>Asia Regional Learning Forum on Social Protection, Location TBC</w:t>
      </w:r>
      <w:r w:rsidR="00A51FDB" w:rsidRPr="005C7A77">
        <w:rPr>
          <w:rFonts w:ascii="Times New Roman" w:hAnsi="Times New Roman"/>
          <w:b/>
          <w:bCs/>
          <w:color w:val="FF0000"/>
          <w:sz w:val="24"/>
          <w:szCs w:val="24"/>
        </w:rPr>
        <w:t xml:space="preserve"> </w:t>
      </w:r>
      <w:r w:rsidR="00CD14DB" w:rsidRPr="005C7A77">
        <w:rPr>
          <w:rFonts w:ascii="Times New Roman" w:hAnsi="Times New Roman"/>
          <w:b/>
          <w:bCs/>
          <w:color w:val="FF0000"/>
          <w:sz w:val="24"/>
          <w:szCs w:val="24"/>
        </w:rPr>
        <w:t>Late 2018</w:t>
      </w:r>
    </w:p>
    <w:p w14:paraId="03811EDD" w14:textId="77777777" w:rsidR="00B20F00" w:rsidRPr="005C7A77" w:rsidRDefault="00B20F00" w:rsidP="005C7A77">
      <w:pPr>
        <w:spacing w:before="80" w:after="80" w:line="240" w:lineRule="auto"/>
        <w:rPr>
          <w:rFonts w:ascii="Times New Roman" w:hAnsi="Times New Roman"/>
          <w:sz w:val="24"/>
          <w:szCs w:val="24"/>
        </w:rPr>
      </w:pPr>
      <w:r w:rsidRPr="005C7A77">
        <w:rPr>
          <w:rFonts w:ascii="Times New Roman" w:hAnsi="Times New Roman"/>
          <w:sz w:val="24"/>
          <w:szCs w:val="24"/>
        </w:rPr>
        <w:t xml:space="preserve">This regional learning forum will be hosted by the World Bank, and will bring together policy makers from across Asia and the Pacific to draw out the findings from a flagship regional report on social protection in Asia and the Pacific currently being prepared by the World Bank, with DFAT support. It may be possible to include a session on disability in the agenda. </w:t>
      </w:r>
    </w:p>
    <w:p w14:paraId="42CEDED3" w14:textId="5EC1B07F" w:rsidR="00BC3526" w:rsidRPr="005C7A77" w:rsidRDefault="00BC3526" w:rsidP="005C7A77">
      <w:pPr>
        <w:spacing w:after="80" w:line="240" w:lineRule="auto"/>
        <w:rPr>
          <w:rFonts w:ascii="Times New Roman" w:hAnsi="Times New Roman"/>
          <w:b/>
          <w:bCs/>
          <w:color w:val="FF0000"/>
          <w:sz w:val="24"/>
          <w:szCs w:val="24"/>
        </w:rPr>
      </w:pPr>
      <w:r w:rsidRPr="005C7A77">
        <w:rPr>
          <w:rFonts w:ascii="Times New Roman" w:hAnsi="Times New Roman"/>
          <w:b/>
          <w:bCs/>
          <w:color w:val="FF0000"/>
          <w:sz w:val="24"/>
          <w:szCs w:val="24"/>
        </w:rPr>
        <w:t>11</w:t>
      </w:r>
      <w:r w:rsidRPr="005C7A77">
        <w:rPr>
          <w:rFonts w:ascii="Times New Roman" w:hAnsi="Times New Roman"/>
          <w:b/>
          <w:bCs/>
          <w:color w:val="FF0000"/>
          <w:sz w:val="24"/>
          <w:szCs w:val="24"/>
          <w:vertAlign w:val="superscript"/>
        </w:rPr>
        <w:t>th</w:t>
      </w:r>
      <w:r w:rsidRPr="005C7A77">
        <w:rPr>
          <w:rFonts w:ascii="Times New Roman" w:hAnsi="Times New Roman"/>
          <w:b/>
          <w:bCs/>
          <w:color w:val="FF0000"/>
          <w:sz w:val="24"/>
          <w:szCs w:val="24"/>
        </w:rPr>
        <w:t xml:space="preserve"> meeting of the Social Protection Interagency Co-operation Board (SPIAC</w:t>
      </w:r>
      <w:r w:rsidR="001D175E">
        <w:rPr>
          <w:rFonts w:ascii="Times New Roman" w:hAnsi="Times New Roman"/>
          <w:b/>
          <w:bCs/>
          <w:color w:val="FF0000"/>
          <w:sz w:val="24"/>
          <w:szCs w:val="24"/>
        </w:rPr>
        <w:t>-</w:t>
      </w:r>
      <w:r w:rsidRPr="005C7A77">
        <w:rPr>
          <w:rFonts w:ascii="Times New Roman" w:hAnsi="Times New Roman"/>
          <w:b/>
          <w:bCs/>
          <w:color w:val="FF0000"/>
          <w:sz w:val="24"/>
          <w:szCs w:val="24"/>
        </w:rPr>
        <w:t>B) New York</w:t>
      </w:r>
      <w:r w:rsidR="00A51FDB" w:rsidRPr="005C7A77">
        <w:rPr>
          <w:rFonts w:ascii="Times New Roman" w:hAnsi="Times New Roman"/>
          <w:b/>
          <w:bCs/>
          <w:color w:val="FF0000"/>
          <w:sz w:val="24"/>
          <w:szCs w:val="24"/>
        </w:rPr>
        <w:t xml:space="preserve"> Early 2019</w:t>
      </w:r>
    </w:p>
    <w:p w14:paraId="5FE055BD" w14:textId="78DADD9F" w:rsidR="002E13E1" w:rsidRPr="005C7A77" w:rsidRDefault="002E13E1" w:rsidP="005C7A77">
      <w:pPr>
        <w:spacing w:after="80" w:line="240" w:lineRule="auto"/>
        <w:rPr>
          <w:rFonts w:ascii="Times New Roman" w:hAnsi="Times New Roman"/>
          <w:sz w:val="24"/>
          <w:szCs w:val="24"/>
        </w:rPr>
      </w:pPr>
      <w:r w:rsidRPr="005C7A77">
        <w:rPr>
          <w:rFonts w:ascii="Times New Roman" w:hAnsi="Times New Roman"/>
          <w:sz w:val="24"/>
          <w:szCs w:val="24"/>
        </w:rPr>
        <w:t xml:space="preserve">The Social Protection Inter-Agency Cooperation Board is an inter-agency coordination mechanism—composed of representatives of international organizations and bilateral institutions—to enhance global coordination and advocacy on social protection issues and to coordinate international cooperation in country demand-driven actions. </w:t>
      </w:r>
      <w:r w:rsidR="00833236" w:rsidRPr="005C7A77">
        <w:rPr>
          <w:rFonts w:ascii="Times New Roman" w:hAnsi="Times New Roman"/>
          <w:sz w:val="24"/>
          <w:szCs w:val="24"/>
        </w:rPr>
        <w:t>The Board was established in response to a request</w:t>
      </w:r>
      <w:r w:rsidRPr="005C7A77">
        <w:rPr>
          <w:rFonts w:ascii="Times New Roman" w:hAnsi="Times New Roman"/>
          <w:sz w:val="24"/>
          <w:szCs w:val="24"/>
        </w:rPr>
        <w:t xml:space="preserve"> from the G20 Development Working Group. SPIAC-B meets annually</w:t>
      </w:r>
      <w:r w:rsidR="00833236" w:rsidRPr="005C7A77">
        <w:rPr>
          <w:rFonts w:ascii="Times New Roman" w:hAnsi="Times New Roman"/>
          <w:sz w:val="24"/>
          <w:szCs w:val="24"/>
        </w:rPr>
        <w:t xml:space="preserve"> and is convened by the World Bank and ILO.</w:t>
      </w:r>
      <w:r w:rsidRPr="005C7A77">
        <w:rPr>
          <w:rFonts w:ascii="Times New Roman" w:hAnsi="Times New Roman"/>
          <w:sz w:val="24"/>
          <w:szCs w:val="24"/>
        </w:rPr>
        <w:t xml:space="preserve"> The 10</w:t>
      </w:r>
      <w:r w:rsidRPr="005C7A77">
        <w:rPr>
          <w:rFonts w:ascii="Times New Roman" w:hAnsi="Times New Roman"/>
          <w:sz w:val="24"/>
          <w:szCs w:val="24"/>
          <w:vertAlign w:val="superscript"/>
        </w:rPr>
        <w:t>th</w:t>
      </w:r>
      <w:r w:rsidRPr="005C7A77">
        <w:rPr>
          <w:rFonts w:ascii="Times New Roman" w:hAnsi="Times New Roman"/>
          <w:sz w:val="24"/>
          <w:szCs w:val="24"/>
        </w:rPr>
        <w:t xml:space="preserve"> meeting is planned for 1 February 2018 in New York. </w:t>
      </w:r>
    </w:p>
    <w:p w14:paraId="394C41E1" w14:textId="0E4A32BE" w:rsidR="002E13E1" w:rsidRPr="005C7A77" w:rsidRDefault="002E13E1" w:rsidP="005C7A77">
      <w:pPr>
        <w:spacing w:before="120" w:after="80" w:line="240" w:lineRule="auto"/>
        <w:rPr>
          <w:rFonts w:ascii="Times New Roman" w:hAnsi="Times New Roman"/>
          <w:color w:val="FF0000"/>
          <w:sz w:val="24"/>
          <w:szCs w:val="24"/>
        </w:rPr>
      </w:pPr>
      <w:r w:rsidRPr="005C7A77">
        <w:rPr>
          <w:rFonts w:ascii="Times New Roman" w:hAnsi="Times New Roman"/>
          <w:b/>
          <w:bCs/>
          <w:color w:val="FF0000"/>
          <w:sz w:val="24"/>
          <w:szCs w:val="24"/>
        </w:rPr>
        <w:t>Interagency Social Protection Assessment</w:t>
      </w:r>
      <w:r w:rsidR="00BC3526" w:rsidRPr="005C7A77">
        <w:rPr>
          <w:rFonts w:ascii="Times New Roman" w:hAnsi="Times New Roman"/>
          <w:b/>
          <w:bCs/>
          <w:color w:val="FF0000"/>
          <w:sz w:val="24"/>
          <w:szCs w:val="24"/>
        </w:rPr>
        <w:t>s Technical and</w:t>
      </w:r>
      <w:r w:rsidRPr="005C7A77">
        <w:rPr>
          <w:rFonts w:ascii="Times New Roman" w:hAnsi="Times New Roman"/>
          <w:b/>
          <w:bCs/>
          <w:color w:val="FF0000"/>
          <w:sz w:val="24"/>
          <w:szCs w:val="24"/>
        </w:rPr>
        <w:t xml:space="preserve"> </w:t>
      </w:r>
      <w:r w:rsidR="00BC3526" w:rsidRPr="005C7A77">
        <w:rPr>
          <w:rFonts w:ascii="Times New Roman" w:hAnsi="Times New Roman"/>
          <w:b/>
          <w:bCs/>
          <w:color w:val="FF0000"/>
          <w:sz w:val="24"/>
          <w:szCs w:val="24"/>
        </w:rPr>
        <w:t>Executive meetings, New York</w:t>
      </w:r>
      <w:r w:rsidR="00A51FDB" w:rsidRPr="005C7A77">
        <w:rPr>
          <w:rFonts w:ascii="Times New Roman" w:hAnsi="Times New Roman"/>
          <w:b/>
          <w:bCs/>
          <w:color w:val="FF0000"/>
          <w:sz w:val="24"/>
          <w:szCs w:val="24"/>
        </w:rPr>
        <w:t xml:space="preserve"> Early 2019</w:t>
      </w:r>
    </w:p>
    <w:p w14:paraId="61B9AFDB" w14:textId="77777777" w:rsidR="005C7A77" w:rsidRPr="005C7A77" w:rsidRDefault="002E13E1" w:rsidP="005C7A77">
      <w:pPr>
        <w:spacing w:before="120" w:after="120"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ISPA tools are a set of practical tools that help countries improve their social protection system by analysing its strengths and weaknesses and offering options for further action. They are convened by the World Bank with development partners. </w:t>
      </w:r>
      <w:r w:rsidR="00F674FE" w:rsidRPr="005C7A77">
        <w:rPr>
          <w:rFonts w:ascii="Times New Roman" w:hAnsi="Times New Roman"/>
          <w:color w:val="000000" w:themeColor="text1"/>
          <w:sz w:val="24"/>
          <w:szCs w:val="24"/>
        </w:rPr>
        <w:t>A</w:t>
      </w:r>
      <w:r w:rsidRPr="005C7A77">
        <w:rPr>
          <w:rFonts w:ascii="Times New Roman" w:hAnsi="Times New Roman"/>
          <w:color w:val="000000" w:themeColor="text1"/>
          <w:sz w:val="24"/>
          <w:szCs w:val="24"/>
        </w:rPr>
        <w:t xml:space="preserve">n ISPA Tool on </w:t>
      </w:r>
      <w:r w:rsidR="00F674FE" w:rsidRPr="005C7A77">
        <w:rPr>
          <w:rFonts w:ascii="Times New Roman" w:hAnsi="Times New Roman"/>
          <w:color w:val="000000" w:themeColor="text1"/>
          <w:sz w:val="24"/>
          <w:szCs w:val="24"/>
        </w:rPr>
        <w:t>disability-inclusive social protection has not been developed to date</w:t>
      </w:r>
      <w:r w:rsidRPr="005C7A77">
        <w:rPr>
          <w:rFonts w:ascii="Times New Roman" w:hAnsi="Times New Roman"/>
          <w:color w:val="000000" w:themeColor="text1"/>
          <w:sz w:val="24"/>
          <w:szCs w:val="24"/>
        </w:rPr>
        <w:t xml:space="preserve">. </w:t>
      </w:r>
      <w:r w:rsidR="00BC3526" w:rsidRPr="005C7A77">
        <w:rPr>
          <w:rFonts w:ascii="Times New Roman" w:hAnsi="Times New Roman"/>
          <w:color w:val="000000" w:themeColor="text1"/>
          <w:sz w:val="24"/>
          <w:szCs w:val="24"/>
        </w:rPr>
        <w:t xml:space="preserve">The ISPA Governance Structure Consists of: </w:t>
      </w:r>
      <w:r w:rsidR="00F674FE" w:rsidRPr="005C7A77">
        <w:rPr>
          <w:rFonts w:ascii="Times New Roman" w:hAnsi="Times New Roman"/>
          <w:color w:val="000000" w:themeColor="text1"/>
          <w:sz w:val="24"/>
          <w:szCs w:val="24"/>
        </w:rPr>
        <w:t>a</w:t>
      </w:r>
      <w:r w:rsidR="00BC3526" w:rsidRPr="005C7A77">
        <w:rPr>
          <w:rFonts w:ascii="Times New Roman" w:hAnsi="Times New Roman"/>
          <w:color w:val="000000" w:themeColor="text1"/>
          <w:sz w:val="24"/>
          <w:szCs w:val="24"/>
        </w:rPr>
        <w:t xml:space="preserve">n Executive Group, established with a representation of specialized agencies in the field of social protection </w:t>
      </w:r>
      <w:r w:rsidR="00F674FE" w:rsidRPr="005C7A77">
        <w:rPr>
          <w:rFonts w:ascii="Times New Roman" w:hAnsi="Times New Roman"/>
          <w:color w:val="000000" w:themeColor="text1"/>
          <w:sz w:val="24"/>
          <w:szCs w:val="24"/>
        </w:rPr>
        <w:t xml:space="preserve">(including GLAD Network members World Bank, Finland, ILO, GIZ and UNICEF) </w:t>
      </w:r>
      <w:r w:rsidR="00BC3526" w:rsidRPr="005C7A77">
        <w:rPr>
          <w:rFonts w:ascii="Times New Roman" w:hAnsi="Times New Roman"/>
          <w:color w:val="000000" w:themeColor="text1"/>
          <w:sz w:val="24"/>
          <w:szCs w:val="24"/>
        </w:rPr>
        <w:t xml:space="preserve">to make strategic decisions on all aspects of the ISPA initiative; </w:t>
      </w:r>
      <w:r w:rsidR="00F674FE" w:rsidRPr="005C7A77">
        <w:rPr>
          <w:rFonts w:ascii="Times New Roman" w:hAnsi="Times New Roman"/>
          <w:color w:val="000000" w:themeColor="text1"/>
          <w:sz w:val="24"/>
          <w:szCs w:val="24"/>
        </w:rPr>
        <w:t>a</w:t>
      </w:r>
      <w:r w:rsidR="00BC3526" w:rsidRPr="005C7A77">
        <w:rPr>
          <w:rFonts w:ascii="Times New Roman" w:hAnsi="Times New Roman"/>
          <w:color w:val="000000" w:themeColor="text1"/>
          <w:sz w:val="24"/>
          <w:szCs w:val="24"/>
        </w:rPr>
        <w:t xml:space="preserve"> co-located, lean Coordination Team with a focus on facilitation and support for development of the ISPA tools and standardization across tools; and Working Groups  composed of participating agencies to develop and guide the development of each tool. </w:t>
      </w:r>
      <w:r w:rsidR="00F674FE" w:rsidRPr="005C7A77">
        <w:rPr>
          <w:rFonts w:ascii="Times New Roman" w:hAnsi="Times New Roman"/>
          <w:color w:val="000000" w:themeColor="text1"/>
          <w:sz w:val="24"/>
          <w:szCs w:val="24"/>
        </w:rPr>
        <w:t xml:space="preserve">The ISPA Executive Group coordinates with the </w:t>
      </w:r>
      <w:r w:rsidR="00F674FE" w:rsidRPr="005C7A77">
        <w:rPr>
          <w:rFonts w:ascii="Times New Roman" w:hAnsi="Times New Roman"/>
          <w:sz w:val="24"/>
          <w:szCs w:val="24"/>
        </w:rPr>
        <w:t xml:space="preserve">Social Protection Inter-Agency Cooperation Board (SPIAC-B), therefore ISPA Executive Group meetings and SPIAC-B meetings are often consecutive. </w:t>
      </w:r>
      <w:r w:rsidR="00BC3526" w:rsidRPr="005C7A77">
        <w:rPr>
          <w:rFonts w:ascii="Times New Roman" w:hAnsi="Times New Roman"/>
          <w:color w:val="000000" w:themeColor="text1"/>
          <w:sz w:val="24"/>
          <w:szCs w:val="24"/>
        </w:rPr>
        <w:t xml:space="preserve">ISPA Executive Group and a number of ISPA technical meetings are taking place in week starting 29 January 2018 in New York. </w:t>
      </w:r>
    </w:p>
    <w:p w14:paraId="24994CDC" w14:textId="210541CA" w:rsidR="00BC3526" w:rsidRPr="005C7A77" w:rsidRDefault="00BC3526" w:rsidP="005C7A77">
      <w:pPr>
        <w:spacing w:before="120" w:after="120" w:line="240" w:lineRule="auto"/>
        <w:rPr>
          <w:rFonts w:ascii="Times New Roman" w:hAnsi="Times New Roman"/>
          <w:color w:val="000000" w:themeColor="text1"/>
          <w:sz w:val="24"/>
          <w:szCs w:val="24"/>
        </w:rPr>
      </w:pPr>
      <w:r w:rsidRPr="005C7A77">
        <w:rPr>
          <w:rFonts w:ascii="Times New Roman" w:hAnsi="Times New Roman"/>
          <w:color w:val="000000" w:themeColor="text1"/>
          <w:sz w:val="24"/>
          <w:szCs w:val="24"/>
        </w:rPr>
        <w:t xml:space="preserve">Further information at: </w:t>
      </w:r>
      <w:hyperlink r:id="rId30" w:history="1">
        <w:r w:rsidRPr="005C7A77">
          <w:rPr>
            <w:rStyle w:val="Hyperlink"/>
            <w:rFonts w:ascii="Times New Roman" w:hAnsi="Times New Roman"/>
            <w:sz w:val="24"/>
            <w:szCs w:val="24"/>
          </w:rPr>
          <w:t>https://ispatools.org/about-ispa/</w:t>
        </w:r>
      </w:hyperlink>
      <w:r w:rsidRPr="005C7A77">
        <w:rPr>
          <w:rFonts w:ascii="Times New Roman" w:hAnsi="Times New Roman"/>
          <w:color w:val="000000" w:themeColor="text1"/>
          <w:sz w:val="24"/>
          <w:szCs w:val="24"/>
        </w:rPr>
        <w:t xml:space="preserve"> </w:t>
      </w:r>
    </w:p>
    <w:p w14:paraId="622130B1" w14:textId="75D692AB" w:rsidR="007D2D18" w:rsidRPr="005C7A77" w:rsidRDefault="007D2D18" w:rsidP="005C7A77">
      <w:pPr>
        <w:pStyle w:val="ListParagraph"/>
        <w:numPr>
          <w:ilvl w:val="3"/>
          <w:numId w:val="17"/>
        </w:numPr>
        <w:spacing w:after="0" w:line="240" w:lineRule="auto"/>
        <w:ind w:left="567" w:hanging="425"/>
        <w:rPr>
          <w:rFonts w:ascii="Times New Roman" w:hAnsi="Times New Roman" w:cs="Times New Roman"/>
          <w:color w:val="0070C0"/>
          <w:sz w:val="24"/>
          <w:szCs w:val="24"/>
          <w:u w:val="single"/>
        </w:rPr>
      </w:pPr>
      <w:r w:rsidRPr="005C7A77">
        <w:rPr>
          <w:rFonts w:ascii="Times New Roman" w:hAnsi="Times New Roman" w:cs="Times New Roman"/>
          <w:b/>
          <w:color w:val="0070C0"/>
          <w:sz w:val="24"/>
          <w:szCs w:val="24"/>
          <w:u w:val="single"/>
        </w:rPr>
        <w:t>Education</w:t>
      </w:r>
      <w:r w:rsidRPr="005C7A77">
        <w:rPr>
          <w:rFonts w:ascii="Times New Roman" w:hAnsi="Times New Roman" w:cs="Times New Roman"/>
          <w:color w:val="0070C0"/>
          <w:sz w:val="24"/>
          <w:szCs w:val="24"/>
          <w:u w:val="single"/>
        </w:rPr>
        <w:t xml:space="preserve"> </w:t>
      </w:r>
      <w:r w:rsidRPr="005C7A77">
        <w:rPr>
          <w:rFonts w:ascii="Times New Roman" w:hAnsi="Times New Roman" w:cs="Times New Roman"/>
          <w:b/>
          <w:color w:val="0070C0"/>
          <w:sz w:val="24"/>
          <w:szCs w:val="24"/>
          <w:u w:val="single"/>
        </w:rPr>
        <w:t>related forums</w:t>
      </w:r>
    </w:p>
    <w:p w14:paraId="00E57CA8" w14:textId="24A8657D" w:rsidR="003238BB" w:rsidRPr="005C7A77" w:rsidRDefault="003238BB" w:rsidP="005C7A77">
      <w:pPr>
        <w:spacing w:beforeLines="50" w:before="120" w:afterLines="50" w:after="120" w:line="240" w:lineRule="auto"/>
        <w:rPr>
          <w:rFonts w:ascii="Times New Roman" w:hAnsi="Times New Roman"/>
          <w:b/>
          <w:color w:val="FF0000"/>
          <w:sz w:val="24"/>
          <w:szCs w:val="24"/>
        </w:rPr>
      </w:pPr>
      <w:r w:rsidRPr="005C7A77">
        <w:rPr>
          <w:rFonts w:ascii="Times New Roman" w:hAnsi="Times New Roman"/>
          <w:b/>
          <w:color w:val="FF0000"/>
          <w:sz w:val="24"/>
          <w:szCs w:val="24"/>
        </w:rPr>
        <w:t>Education Management Information System (EMIS) Conference</w:t>
      </w:r>
      <w:r w:rsidR="00450783" w:rsidRPr="005C7A77">
        <w:rPr>
          <w:rFonts w:ascii="Times New Roman" w:hAnsi="Times New Roman"/>
          <w:b/>
          <w:color w:val="FF0000"/>
          <w:sz w:val="24"/>
          <w:szCs w:val="24"/>
        </w:rPr>
        <w:t xml:space="preserve">, </w:t>
      </w:r>
      <w:r w:rsidRPr="005C7A77">
        <w:rPr>
          <w:rFonts w:ascii="Times New Roman" w:hAnsi="Times New Roman"/>
          <w:b/>
          <w:color w:val="FF0000"/>
          <w:sz w:val="24"/>
          <w:szCs w:val="24"/>
        </w:rPr>
        <w:t>Paris</w:t>
      </w:r>
      <w:r w:rsidR="00A51FDB" w:rsidRPr="005C7A77">
        <w:rPr>
          <w:rFonts w:ascii="Times New Roman" w:hAnsi="Times New Roman"/>
          <w:b/>
          <w:color w:val="FF0000"/>
          <w:sz w:val="24"/>
          <w:szCs w:val="24"/>
        </w:rPr>
        <w:t xml:space="preserve"> 11 – 13 April 2018</w:t>
      </w:r>
    </w:p>
    <w:p w14:paraId="62121B26" w14:textId="164E19AC" w:rsidR="0012446A" w:rsidRPr="005C7A77" w:rsidRDefault="001554BB" w:rsidP="005C7A77">
      <w:pPr>
        <w:spacing w:line="240" w:lineRule="auto"/>
        <w:rPr>
          <w:rFonts w:ascii="Times New Roman" w:hAnsi="Times New Roman"/>
          <w:color w:val="000000"/>
          <w:sz w:val="24"/>
          <w:szCs w:val="24"/>
          <w:lang w:val="en-US"/>
        </w:rPr>
      </w:pPr>
      <w:r w:rsidRPr="005C7A77">
        <w:rPr>
          <w:rFonts w:ascii="Times New Roman" w:hAnsi="Times New Roman"/>
          <w:color w:val="000000"/>
          <w:sz w:val="24"/>
          <w:szCs w:val="24"/>
          <w:lang w:val="en-US"/>
        </w:rPr>
        <w:t xml:space="preserve">UNESCO and </w:t>
      </w:r>
      <w:r w:rsidR="0012446A" w:rsidRPr="005C7A77">
        <w:rPr>
          <w:rFonts w:ascii="Times New Roman" w:hAnsi="Times New Roman"/>
          <w:color w:val="000000"/>
          <w:sz w:val="24"/>
          <w:szCs w:val="24"/>
          <w:lang w:val="en-US"/>
        </w:rPr>
        <w:t xml:space="preserve">the Global Partnership for Education (GPE) will </w:t>
      </w:r>
      <w:r w:rsidR="00061010">
        <w:rPr>
          <w:rFonts w:ascii="Times New Roman" w:hAnsi="Times New Roman"/>
          <w:color w:val="000000"/>
          <w:sz w:val="24"/>
          <w:szCs w:val="24"/>
          <w:lang w:val="en-US"/>
        </w:rPr>
        <w:t>jointly host this</w:t>
      </w:r>
      <w:r w:rsidR="0012446A" w:rsidRPr="005C7A77">
        <w:rPr>
          <w:rFonts w:ascii="Times New Roman" w:hAnsi="Times New Roman"/>
          <w:color w:val="000000"/>
          <w:sz w:val="24"/>
          <w:szCs w:val="24"/>
          <w:lang w:val="en-US"/>
        </w:rPr>
        <w:t xml:space="preserve"> EMIS c</w:t>
      </w:r>
      <w:r w:rsidRPr="005C7A77">
        <w:rPr>
          <w:rFonts w:ascii="Times New Roman" w:hAnsi="Times New Roman"/>
          <w:color w:val="000000"/>
          <w:sz w:val="24"/>
          <w:szCs w:val="24"/>
          <w:lang w:val="en-US"/>
        </w:rPr>
        <w:t>onference, with the overarching objective of generating knowledge, identifying good country practices, sharing experience among countries and international development actors on EMIS, as well as identifying emerging needs at country level for technical assistance in EMIS.</w:t>
      </w:r>
      <w:r w:rsidR="0012446A" w:rsidRPr="005C7A77">
        <w:rPr>
          <w:rFonts w:ascii="Times New Roman" w:hAnsi="Times New Roman"/>
          <w:color w:val="000000"/>
          <w:sz w:val="24"/>
          <w:szCs w:val="24"/>
          <w:lang w:val="en-US"/>
        </w:rPr>
        <w:t xml:space="preserve"> </w:t>
      </w:r>
      <w:r w:rsidRPr="005C7A77">
        <w:rPr>
          <w:rFonts w:ascii="Times New Roman" w:hAnsi="Times New Roman"/>
          <w:color w:val="000000"/>
          <w:sz w:val="24"/>
          <w:szCs w:val="24"/>
          <w:lang w:val="en-US"/>
        </w:rPr>
        <w:t xml:space="preserve">A key principle underpinning the approach to this conference is the importance of leveraging the partnership model. </w:t>
      </w:r>
      <w:r w:rsidR="0012446A" w:rsidRPr="005C7A77">
        <w:rPr>
          <w:rFonts w:ascii="Times New Roman" w:hAnsi="Times New Roman"/>
          <w:color w:val="000000"/>
          <w:sz w:val="24"/>
          <w:szCs w:val="24"/>
          <w:lang w:val="en-US"/>
        </w:rPr>
        <w:t xml:space="preserve">It is anticipated that approximately 18 developing country partners will participate in the conference. A Task Force, comprised of representatives from organisations including GLAD Network members UNICEF, DFAT and DFID, has been formed as a platform for institutional cooperation and technical dialogue around EMIS, creating space for the discussion of </w:t>
      </w:r>
      <w:r w:rsidR="00061010">
        <w:rPr>
          <w:rFonts w:ascii="Times New Roman" w:hAnsi="Times New Roman"/>
          <w:color w:val="000000"/>
          <w:sz w:val="24"/>
          <w:szCs w:val="24"/>
          <w:lang w:val="en-US"/>
        </w:rPr>
        <w:t xml:space="preserve">country-level </w:t>
      </w:r>
      <w:r w:rsidR="0012446A" w:rsidRPr="005C7A77">
        <w:rPr>
          <w:rFonts w:ascii="Times New Roman" w:hAnsi="Times New Roman"/>
          <w:color w:val="000000"/>
          <w:sz w:val="24"/>
          <w:szCs w:val="24"/>
          <w:lang w:val="en-US"/>
        </w:rPr>
        <w:t>challenges and oppo</w:t>
      </w:r>
      <w:r w:rsidR="00061010">
        <w:rPr>
          <w:rFonts w:ascii="Times New Roman" w:hAnsi="Times New Roman"/>
          <w:color w:val="000000"/>
          <w:sz w:val="24"/>
          <w:szCs w:val="24"/>
          <w:lang w:val="en-US"/>
        </w:rPr>
        <w:t>rtunities</w:t>
      </w:r>
      <w:r w:rsidR="0012446A" w:rsidRPr="005C7A77">
        <w:rPr>
          <w:rFonts w:ascii="Times New Roman" w:hAnsi="Times New Roman"/>
          <w:color w:val="000000"/>
          <w:sz w:val="24"/>
          <w:szCs w:val="24"/>
          <w:lang w:val="en-US"/>
        </w:rPr>
        <w:t>.</w:t>
      </w:r>
    </w:p>
    <w:p w14:paraId="4E78734D" w14:textId="4B72716B" w:rsidR="0078271E" w:rsidRPr="005C7A77" w:rsidRDefault="0078271E" w:rsidP="005C7A77">
      <w:pPr>
        <w:spacing w:line="240" w:lineRule="auto"/>
        <w:rPr>
          <w:rFonts w:ascii="Times New Roman" w:hAnsi="Times New Roman"/>
          <w:b/>
          <w:bCs/>
          <w:color w:val="FF0000"/>
          <w:sz w:val="24"/>
          <w:szCs w:val="24"/>
        </w:rPr>
      </w:pPr>
      <w:r w:rsidRPr="005C7A77">
        <w:rPr>
          <w:rFonts w:ascii="Times New Roman" w:hAnsi="Times New Roman"/>
          <w:b/>
          <w:bCs/>
          <w:color w:val="FF0000"/>
          <w:sz w:val="24"/>
          <w:szCs w:val="24"/>
        </w:rPr>
        <w:t>Global Partnership for Education (GPE) Board and Committee meetings</w:t>
      </w:r>
    </w:p>
    <w:p w14:paraId="47B58A8C" w14:textId="77777777" w:rsidR="00465D55" w:rsidRDefault="0078271E" w:rsidP="005C7A77">
      <w:pPr>
        <w:pStyle w:val="NormalWeb"/>
        <w:spacing w:before="80" w:beforeAutospacing="0"/>
        <w:rPr>
          <w:lang w:val="en"/>
        </w:rPr>
      </w:pPr>
      <w:r w:rsidRPr="005C7A77">
        <w:rPr>
          <w:lang w:val="en"/>
        </w:rPr>
        <w:t xml:space="preserve">The </w:t>
      </w:r>
      <w:hyperlink r:id="rId31" w:history="1">
        <w:r w:rsidRPr="005C7A77">
          <w:rPr>
            <w:rStyle w:val="Hyperlink"/>
            <w:color w:val="auto"/>
            <w:u w:val="none"/>
            <w:lang w:val="en"/>
          </w:rPr>
          <w:t>Global Partnership for Education (GPE)</w:t>
        </w:r>
      </w:hyperlink>
      <w:r w:rsidRPr="005C7A77">
        <w:rPr>
          <w:lang w:val="en"/>
        </w:rPr>
        <w:t xml:space="preserve"> is the largest global fund dedicated to education in developing countries. </w:t>
      </w:r>
      <w:hyperlink r:id="rId32" w:history="1">
        <w:r w:rsidRPr="005C7A77">
          <w:rPr>
            <w:rStyle w:val="Hyperlink"/>
            <w:color w:val="auto"/>
            <w:u w:val="none"/>
            <w:shd w:val="clear" w:color="auto" w:fill="FFFFFF"/>
            <w:lang w:val="en"/>
          </w:rPr>
          <w:t>Established in 2002</w:t>
        </w:r>
      </w:hyperlink>
      <w:r w:rsidRPr="005C7A77">
        <w:rPr>
          <w:lang w:val="en"/>
        </w:rPr>
        <w:t xml:space="preserve">, GPE is a multi-stakeholder partnership and funding platform that aims to strengthen education systems in developing countries in order to dramatically increase the number of children who are in school and learning. GPE’s strategic plan, </w:t>
      </w:r>
      <w:r w:rsidRPr="005C7A77">
        <w:rPr>
          <w:i/>
          <w:iCs/>
          <w:lang w:val="en"/>
        </w:rPr>
        <w:t xml:space="preserve">GPE 2020, </w:t>
      </w:r>
      <w:r w:rsidRPr="005C7A77">
        <w:rPr>
          <w:lang w:val="en"/>
        </w:rPr>
        <w:t xml:space="preserve">is fully aligned with </w:t>
      </w:r>
      <w:hyperlink r:id="rId33" w:history="1">
        <w:r w:rsidRPr="005C7A77">
          <w:rPr>
            <w:rStyle w:val="Hyperlink"/>
            <w:color w:val="auto"/>
            <w:u w:val="none"/>
            <w:lang w:val="en"/>
          </w:rPr>
          <w:t>Sustainable Development Goal 4</w:t>
        </w:r>
      </w:hyperlink>
      <w:r w:rsidRPr="005C7A77">
        <w:rPr>
          <w:lang w:val="en"/>
        </w:rPr>
        <w:t xml:space="preserve"> (quality education), with equity and inclusion one of its three strategic goals. The GPE Board meets twice per year, usually in June and December, to make strategic policy and operational decisions.  The Committees of the GPE Board also meet a minimum of twice per year, usually in April/May and September/October.  GPE’s </w:t>
      </w:r>
      <w:hyperlink r:id="rId34" w:history="1">
        <w:r w:rsidRPr="005C7A77">
          <w:rPr>
            <w:rStyle w:val="Hyperlink"/>
            <w:color w:val="auto"/>
            <w:u w:val="none"/>
            <w:lang w:val="en"/>
          </w:rPr>
          <w:t>Strategy and Impact Committee</w:t>
        </w:r>
      </w:hyperlink>
      <w:r w:rsidRPr="005C7A77">
        <w:rPr>
          <w:lang w:val="en"/>
        </w:rPr>
        <w:t xml:space="preserve"> is responsible for GPE policies and global-level strategies, GPE’s Results Framework (including recommendations on results indicators) and periodic GPE evaluations.  There are many GLAD network member organisations that are also represented on the GPE Board and Committees, including the Strategy and Impact Committee. </w:t>
      </w:r>
    </w:p>
    <w:p w14:paraId="0FEBD32F" w14:textId="02AE39D9" w:rsidR="0078271E" w:rsidRPr="005C7A77" w:rsidRDefault="00465D55" w:rsidP="005C7A77">
      <w:pPr>
        <w:pStyle w:val="NormalWeb"/>
        <w:spacing w:before="80" w:beforeAutospacing="0"/>
        <w:rPr>
          <w:lang w:val="en"/>
        </w:rPr>
      </w:pPr>
      <w:r w:rsidRPr="005C7A77">
        <w:rPr>
          <w:lang w:val="en" w:eastAsia="en-AU"/>
        </w:rPr>
        <w:t xml:space="preserve">Further information at: </w:t>
      </w:r>
      <w:hyperlink r:id="rId35" w:history="1">
        <w:r w:rsidR="009868CA" w:rsidRPr="00D16236">
          <w:rPr>
            <w:rStyle w:val="Hyperlink"/>
            <w:lang w:val="en"/>
          </w:rPr>
          <w:t>https://www.globalpartnership.org/about-us/board</w:t>
        </w:r>
      </w:hyperlink>
      <w:r w:rsidR="009868CA">
        <w:rPr>
          <w:lang w:val="en"/>
        </w:rPr>
        <w:t xml:space="preserve"> </w:t>
      </w:r>
    </w:p>
    <w:p w14:paraId="7E76CC3A" w14:textId="77777777" w:rsidR="00712655" w:rsidRPr="005C7A77" w:rsidRDefault="00712655" w:rsidP="005C7A77">
      <w:pPr>
        <w:pStyle w:val="NormalWeb"/>
        <w:spacing w:before="0" w:beforeAutospacing="0" w:after="80" w:afterAutospacing="0"/>
        <w:rPr>
          <w:b/>
          <w:color w:val="FF0000"/>
          <w:lang w:val="en-US"/>
        </w:rPr>
      </w:pPr>
      <w:r w:rsidRPr="005C7A77">
        <w:rPr>
          <w:b/>
          <w:color w:val="FF0000"/>
          <w:lang w:val="en-US"/>
        </w:rPr>
        <w:t>Education World Forum, Central London, United Kingdom January 2019</w:t>
      </w:r>
    </w:p>
    <w:p w14:paraId="398892F3" w14:textId="77777777" w:rsidR="005C7A77" w:rsidRPr="005C7A77" w:rsidRDefault="00712655" w:rsidP="005C7A77">
      <w:pPr>
        <w:spacing w:after="80"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 xml:space="preserve">The Education World Forum takes place in January each year. The event sees ministers and their senior advisers representing over two-thirds of the world’s population gather to debate future education policy. The Forum offers three days of insight and inspiration from leading education pioneers, policy makers and education experts, with many of the sessions given by education ministers themselves as part of an honest assessment of countries’ common issues and challenges. The 2019 forum date is yet to be announced. </w:t>
      </w:r>
    </w:p>
    <w:p w14:paraId="15F54C24" w14:textId="762661F3" w:rsidR="00712655" w:rsidRPr="005C7A77" w:rsidRDefault="00712655" w:rsidP="005C7A77">
      <w:pPr>
        <w:spacing w:after="80" w:line="240" w:lineRule="auto"/>
        <w:rPr>
          <w:rFonts w:ascii="Times New Roman" w:hAnsi="Times New Roman"/>
          <w:sz w:val="24"/>
          <w:szCs w:val="24"/>
          <w:u w:val="single"/>
        </w:rPr>
      </w:pPr>
      <w:r w:rsidRPr="005C7A77">
        <w:rPr>
          <w:rFonts w:ascii="Times New Roman" w:eastAsia="Times New Roman" w:hAnsi="Times New Roman"/>
          <w:sz w:val="24"/>
          <w:szCs w:val="24"/>
          <w:lang w:val="en" w:eastAsia="en-AU"/>
        </w:rPr>
        <w:t xml:space="preserve">Further information at: </w:t>
      </w:r>
      <w:hyperlink r:id="rId36" w:history="1">
        <w:r w:rsidRPr="005C7A77">
          <w:rPr>
            <w:rStyle w:val="Hyperlink"/>
            <w:rFonts w:ascii="Times New Roman" w:hAnsi="Times New Roman"/>
            <w:sz w:val="24"/>
            <w:szCs w:val="24"/>
          </w:rPr>
          <w:t>https://www.theewf.org/</w:t>
        </w:r>
      </w:hyperlink>
    </w:p>
    <w:p w14:paraId="306A5E98" w14:textId="6354D869" w:rsidR="003238BB" w:rsidRPr="005C7A77" w:rsidRDefault="003238BB" w:rsidP="005C7A77">
      <w:pPr>
        <w:spacing w:beforeLines="50" w:before="120" w:afterLines="50" w:after="120" w:line="240" w:lineRule="auto"/>
        <w:rPr>
          <w:rFonts w:ascii="Times New Roman" w:hAnsi="Times New Roman"/>
          <w:b/>
          <w:color w:val="FF0000"/>
          <w:sz w:val="24"/>
          <w:szCs w:val="24"/>
        </w:rPr>
      </w:pPr>
      <w:r w:rsidRPr="005C7A77">
        <w:rPr>
          <w:rFonts w:ascii="Times New Roman" w:hAnsi="Times New Roman"/>
          <w:b/>
          <w:color w:val="FF0000"/>
          <w:sz w:val="24"/>
          <w:szCs w:val="24"/>
        </w:rPr>
        <w:t>The World Innovation Summit for Education</w:t>
      </w:r>
      <w:r w:rsidR="00266FFF" w:rsidRPr="005C7A77">
        <w:rPr>
          <w:rFonts w:ascii="Times New Roman" w:hAnsi="Times New Roman"/>
          <w:b/>
          <w:color w:val="FF0000"/>
          <w:sz w:val="24"/>
          <w:szCs w:val="24"/>
        </w:rPr>
        <w:t xml:space="preserve"> (WISE Summit)</w:t>
      </w:r>
      <w:r w:rsidR="00450783" w:rsidRPr="005C7A77">
        <w:rPr>
          <w:rFonts w:ascii="Times New Roman" w:hAnsi="Times New Roman"/>
          <w:b/>
          <w:color w:val="FF0000"/>
          <w:sz w:val="24"/>
          <w:szCs w:val="24"/>
        </w:rPr>
        <w:t xml:space="preserve">, </w:t>
      </w:r>
      <w:r w:rsidRPr="005C7A77">
        <w:rPr>
          <w:rFonts w:ascii="Times New Roman" w:hAnsi="Times New Roman"/>
          <w:b/>
          <w:color w:val="FF0000"/>
          <w:sz w:val="24"/>
          <w:szCs w:val="24"/>
        </w:rPr>
        <w:t>Doha</w:t>
      </w:r>
      <w:r w:rsidR="002460B4" w:rsidRPr="005C7A77">
        <w:rPr>
          <w:rFonts w:ascii="Times New Roman" w:hAnsi="Times New Roman"/>
          <w:b/>
          <w:color w:val="FF0000"/>
          <w:sz w:val="24"/>
          <w:szCs w:val="24"/>
        </w:rPr>
        <w:t>, Qatar</w:t>
      </w:r>
      <w:r w:rsidR="001D175E">
        <w:rPr>
          <w:rFonts w:ascii="Times New Roman" w:hAnsi="Times New Roman"/>
          <w:b/>
          <w:color w:val="FF0000"/>
          <w:sz w:val="24"/>
          <w:szCs w:val="24"/>
        </w:rPr>
        <w:t xml:space="preserve"> November 2019</w:t>
      </w:r>
    </w:p>
    <w:p w14:paraId="22F28009" w14:textId="77777777" w:rsidR="00061010" w:rsidRDefault="00266FFF" w:rsidP="005C7A77">
      <w:pPr>
        <w:spacing w:after="80"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 xml:space="preserve">The WISE Initiative is an international initiative aimed at transforming education through innovation. WISE was established by the Qatar Foundation in 2009 under the patronage of its chairperson, Sheikha Mozah bint Nasser. </w:t>
      </w:r>
      <w:r w:rsidR="00035889" w:rsidRPr="005C7A77">
        <w:rPr>
          <w:rFonts w:ascii="Times New Roman" w:eastAsia="Times New Roman" w:hAnsi="Times New Roman"/>
          <w:sz w:val="24"/>
          <w:szCs w:val="24"/>
          <w:lang w:val="en" w:eastAsia="en-AU"/>
        </w:rPr>
        <w:t>The biennial global WISE S</w:t>
      </w:r>
      <w:r w:rsidRPr="005C7A77">
        <w:rPr>
          <w:rFonts w:ascii="Times New Roman" w:eastAsia="Times New Roman" w:hAnsi="Times New Roman"/>
          <w:sz w:val="24"/>
          <w:szCs w:val="24"/>
          <w:lang w:val="en" w:eastAsia="en-AU"/>
        </w:rPr>
        <w:t>ummit is a multi-sectoral platform offering the global education community a unique opportunity to meet, share experiences, build new partnerships and identify concrete innovative practices to address education challenges. It gathers policymakers, educators, entrepreneurs, corporate and government leaders from around the world to explore current trends and share their visions for co-designing the future of education. A diverse range of interactive, creative sessions offer participants opportunities to share their work</w:t>
      </w:r>
      <w:r w:rsidR="00061010">
        <w:rPr>
          <w:rFonts w:ascii="Times New Roman" w:eastAsia="Times New Roman" w:hAnsi="Times New Roman"/>
          <w:sz w:val="24"/>
          <w:szCs w:val="24"/>
          <w:lang w:val="en" w:eastAsia="en-AU"/>
        </w:rPr>
        <w:t xml:space="preserve"> and network.</w:t>
      </w:r>
    </w:p>
    <w:p w14:paraId="73C6A2B2" w14:textId="081B860E" w:rsidR="0012446A" w:rsidRDefault="00266FFF" w:rsidP="005C7A77">
      <w:pPr>
        <w:spacing w:after="80" w:line="240" w:lineRule="auto"/>
        <w:rPr>
          <w:rFonts w:ascii="Times New Roman" w:eastAsia="Times New Roman" w:hAnsi="Times New Roman"/>
          <w:sz w:val="24"/>
          <w:szCs w:val="24"/>
          <w:lang w:val="en" w:eastAsia="en-AU"/>
        </w:rPr>
      </w:pPr>
      <w:r w:rsidRPr="005C7A77">
        <w:rPr>
          <w:rFonts w:ascii="Times New Roman" w:eastAsia="Times New Roman" w:hAnsi="Times New Roman"/>
          <w:sz w:val="24"/>
          <w:szCs w:val="24"/>
          <w:lang w:val="en" w:eastAsia="en-AU"/>
        </w:rPr>
        <w:t xml:space="preserve">Further information at: </w:t>
      </w:r>
      <w:hyperlink r:id="rId37" w:history="1">
        <w:r w:rsidR="00810D6E" w:rsidRPr="00D16236">
          <w:rPr>
            <w:rStyle w:val="Hyperlink"/>
            <w:rFonts w:ascii="Times New Roman" w:eastAsia="Times New Roman" w:hAnsi="Times New Roman"/>
            <w:sz w:val="24"/>
            <w:szCs w:val="24"/>
            <w:lang w:val="en" w:eastAsia="en-AU"/>
          </w:rPr>
          <w:t>https://www.wise-qatar.org</w:t>
        </w:r>
      </w:hyperlink>
      <w:r w:rsidR="00810D6E">
        <w:rPr>
          <w:rFonts w:ascii="Times New Roman" w:eastAsia="Times New Roman" w:hAnsi="Times New Roman"/>
          <w:sz w:val="24"/>
          <w:szCs w:val="24"/>
          <w:lang w:val="en" w:eastAsia="en-AU"/>
        </w:rPr>
        <w:t>/</w:t>
      </w:r>
    </w:p>
    <w:p w14:paraId="1C3F3153" w14:textId="1F92F336" w:rsidR="00745A2E" w:rsidRPr="005C7A77" w:rsidRDefault="00745A2E" w:rsidP="005C7A77">
      <w:pPr>
        <w:pStyle w:val="ListParagraph"/>
        <w:numPr>
          <w:ilvl w:val="3"/>
          <w:numId w:val="17"/>
        </w:numPr>
        <w:spacing w:before="240" w:after="0" w:line="240" w:lineRule="auto"/>
        <w:ind w:left="425" w:hanging="425"/>
        <w:rPr>
          <w:rFonts w:ascii="Times New Roman" w:hAnsi="Times New Roman" w:cs="Times New Roman"/>
          <w:b/>
          <w:color w:val="0070C0"/>
          <w:sz w:val="24"/>
          <w:szCs w:val="24"/>
          <w:u w:val="single"/>
        </w:rPr>
      </w:pPr>
      <w:r w:rsidRPr="005C7A77">
        <w:rPr>
          <w:rFonts w:ascii="Times New Roman" w:hAnsi="Times New Roman" w:cs="Times New Roman"/>
          <w:b/>
          <w:color w:val="0070C0"/>
          <w:sz w:val="24"/>
          <w:szCs w:val="24"/>
          <w:u w:val="single"/>
        </w:rPr>
        <w:t>Data related forums</w:t>
      </w:r>
    </w:p>
    <w:p w14:paraId="4519EA72" w14:textId="77777777" w:rsidR="00367260" w:rsidRPr="005C7A77" w:rsidRDefault="00367260" w:rsidP="005C7A77">
      <w:pPr>
        <w:pStyle w:val="ListParagraph"/>
        <w:spacing w:after="80" w:line="240" w:lineRule="auto"/>
        <w:ind w:left="0"/>
        <w:rPr>
          <w:rFonts w:ascii="Times New Roman" w:hAnsi="Times New Roman" w:cs="Times New Roman"/>
          <w:b/>
          <w:bCs/>
          <w:sz w:val="24"/>
          <w:szCs w:val="24"/>
        </w:rPr>
      </w:pPr>
    </w:p>
    <w:p w14:paraId="4D301F4B" w14:textId="00395FBB" w:rsidR="000E1FE6" w:rsidRPr="005C7A77" w:rsidRDefault="000E1FE6" w:rsidP="005C7A77">
      <w:pPr>
        <w:pStyle w:val="ListParagraph"/>
        <w:spacing w:after="80" w:line="240" w:lineRule="auto"/>
        <w:ind w:left="0"/>
        <w:rPr>
          <w:rFonts w:ascii="Times New Roman" w:hAnsi="Times New Roman" w:cs="Times New Roman"/>
          <w:b/>
          <w:bCs/>
          <w:color w:val="FF0000"/>
          <w:sz w:val="24"/>
          <w:szCs w:val="24"/>
        </w:rPr>
      </w:pPr>
      <w:r w:rsidRPr="005C7A77">
        <w:rPr>
          <w:rFonts w:ascii="Times New Roman" w:hAnsi="Times New Roman" w:cs="Times New Roman"/>
          <w:b/>
          <w:bCs/>
          <w:color w:val="FF0000"/>
          <w:sz w:val="24"/>
          <w:szCs w:val="24"/>
        </w:rPr>
        <w:t>49</w:t>
      </w:r>
      <w:r w:rsidRPr="005C7A77">
        <w:rPr>
          <w:rFonts w:ascii="Times New Roman" w:hAnsi="Times New Roman" w:cs="Times New Roman"/>
          <w:b/>
          <w:bCs/>
          <w:color w:val="FF0000"/>
          <w:sz w:val="24"/>
          <w:szCs w:val="24"/>
          <w:vertAlign w:val="superscript"/>
        </w:rPr>
        <w:t>th</w:t>
      </w:r>
      <w:r w:rsidRPr="005C7A77">
        <w:rPr>
          <w:rFonts w:ascii="Times New Roman" w:hAnsi="Times New Roman" w:cs="Times New Roman"/>
          <w:b/>
          <w:bCs/>
          <w:color w:val="FF0000"/>
          <w:sz w:val="24"/>
          <w:szCs w:val="24"/>
        </w:rPr>
        <w:t xml:space="preserve"> Session of</w:t>
      </w:r>
      <w:r w:rsidR="001836B1" w:rsidRPr="005C7A77">
        <w:rPr>
          <w:rFonts w:ascii="Times New Roman" w:hAnsi="Times New Roman" w:cs="Times New Roman"/>
          <w:b/>
          <w:bCs/>
          <w:color w:val="FF0000"/>
          <w:sz w:val="24"/>
          <w:szCs w:val="24"/>
        </w:rPr>
        <w:t xml:space="preserve"> the UN Statistical Commission, </w:t>
      </w:r>
      <w:r w:rsidR="0013530D" w:rsidRPr="005C7A77">
        <w:rPr>
          <w:rFonts w:ascii="Times New Roman" w:hAnsi="Times New Roman" w:cs="Times New Roman"/>
          <w:b/>
          <w:bCs/>
          <w:color w:val="FF0000"/>
          <w:sz w:val="24"/>
          <w:szCs w:val="24"/>
        </w:rPr>
        <w:t>“Better Data Better Lives,” New York</w:t>
      </w:r>
      <w:r w:rsidR="00A51FDB" w:rsidRPr="005C7A77">
        <w:rPr>
          <w:rFonts w:ascii="Times New Roman" w:hAnsi="Times New Roman" w:cs="Times New Roman"/>
          <w:b/>
          <w:bCs/>
          <w:color w:val="FF0000"/>
          <w:sz w:val="24"/>
          <w:szCs w:val="24"/>
        </w:rPr>
        <w:t xml:space="preserve"> 6 – 9 March 2018</w:t>
      </w:r>
    </w:p>
    <w:p w14:paraId="2E97B79B" w14:textId="77777777" w:rsidR="005C7A77" w:rsidRPr="005C7A77" w:rsidRDefault="000E1FE6" w:rsidP="005C7A77">
      <w:pPr>
        <w:autoSpaceDE w:val="0"/>
        <w:autoSpaceDN w:val="0"/>
        <w:adjustRightInd w:val="0"/>
        <w:spacing w:before="0" w:after="0" w:line="240" w:lineRule="auto"/>
        <w:rPr>
          <w:rFonts w:ascii="Times New Roman" w:hAnsi="Times New Roman"/>
          <w:bCs/>
          <w:color w:val="000000" w:themeColor="text1"/>
          <w:sz w:val="24"/>
          <w:szCs w:val="24"/>
        </w:rPr>
      </w:pPr>
      <w:r w:rsidRPr="005C7A77">
        <w:rPr>
          <w:rFonts w:ascii="Times New Roman" w:hAnsi="Times New Roman"/>
          <w:sz w:val="24"/>
          <w:szCs w:val="24"/>
        </w:rPr>
        <w:t xml:space="preserve">The UNSC brings together Chief Statisticians from UN Member States, and is the highest decision making body for international statistical activities </w:t>
      </w:r>
      <w:r w:rsidRPr="005C7A77">
        <w:rPr>
          <w:rFonts w:ascii="Times New Roman" w:hAnsi="Times New Roman"/>
          <w:sz w:val="24"/>
          <w:szCs w:val="24"/>
          <w:lang w:val="en"/>
        </w:rPr>
        <w:t>especially the setting of statistical standards, the development of concepts and methods and their implementation at the national and international level.</w:t>
      </w:r>
      <w:r w:rsidRPr="005C7A77">
        <w:rPr>
          <w:rFonts w:ascii="Times New Roman" w:hAnsi="Times New Roman"/>
          <w:sz w:val="24"/>
          <w:szCs w:val="24"/>
        </w:rPr>
        <w:t xml:space="preserve"> The Commission consists of 24 member countries of the UN elected by the Economic and Social Council on the basis of an equitable geographical distribution.</w:t>
      </w:r>
      <w:r w:rsidR="00362D6F" w:rsidRPr="005C7A77">
        <w:rPr>
          <w:rFonts w:ascii="Times New Roman" w:hAnsi="Times New Roman"/>
          <w:sz w:val="24"/>
          <w:szCs w:val="24"/>
        </w:rPr>
        <w:t xml:space="preserve"> </w:t>
      </w:r>
      <w:r w:rsidR="007C25DB" w:rsidRPr="005C7A77">
        <w:rPr>
          <w:rFonts w:ascii="Times New Roman" w:hAnsi="Times New Roman"/>
          <w:sz w:val="24"/>
          <w:szCs w:val="24"/>
        </w:rPr>
        <w:t>In the 49</w:t>
      </w:r>
      <w:r w:rsidR="007C25DB" w:rsidRPr="005C7A77">
        <w:rPr>
          <w:rFonts w:ascii="Times New Roman" w:hAnsi="Times New Roman"/>
          <w:sz w:val="24"/>
          <w:szCs w:val="24"/>
          <w:vertAlign w:val="superscript"/>
        </w:rPr>
        <w:t>th</w:t>
      </w:r>
      <w:r w:rsidR="007C25DB" w:rsidRPr="005C7A77">
        <w:rPr>
          <w:rFonts w:ascii="Times New Roman" w:hAnsi="Times New Roman"/>
          <w:sz w:val="24"/>
          <w:szCs w:val="24"/>
        </w:rPr>
        <w:t xml:space="preserve"> Session a</w:t>
      </w:r>
      <w:r w:rsidR="007C25DB" w:rsidRPr="005C7A77">
        <w:rPr>
          <w:rFonts w:ascii="Times New Roman" w:hAnsi="Times New Roman"/>
          <w:bCs/>
          <w:color w:val="000000" w:themeColor="text1"/>
          <w:sz w:val="24"/>
          <w:szCs w:val="24"/>
        </w:rPr>
        <w:t xml:space="preserve">genda item 3(a) for discussion and decision will focus on data and indicators for the 2030 Agenda for Sustainable Development, and provides an opportunity for sharing good practice on the use of the Washington Group Questions as a tool for disability-disaggregated data. </w:t>
      </w:r>
    </w:p>
    <w:p w14:paraId="4038B169" w14:textId="77777777" w:rsidR="005C7A77" w:rsidRPr="005C7A77" w:rsidRDefault="005C7A77" w:rsidP="005C7A77">
      <w:pPr>
        <w:autoSpaceDE w:val="0"/>
        <w:autoSpaceDN w:val="0"/>
        <w:adjustRightInd w:val="0"/>
        <w:spacing w:before="0" w:after="0" w:line="240" w:lineRule="auto"/>
        <w:rPr>
          <w:rFonts w:ascii="Times New Roman" w:hAnsi="Times New Roman"/>
          <w:bCs/>
          <w:color w:val="000000" w:themeColor="text1"/>
          <w:sz w:val="24"/>
          <w:szCs w:val="24"/>
        </w:rPr>
      </w:pPr>
    </w:p>
    <w:p w14:paraId="2CC00BDB" w14:textId="4E2A1A1D" w:rsidR="00362D6F" w:rsidRPr="005C7A77" w:rsidRDefault="00970ED4" w:rsidP="005C7A77">
      <w:pPr>
        <w:autoSpaceDE w:val="0"/>
        <w:autoSpaceDN w:val="0"/>
        <w:adjustRightInd w:val="0"/>
        <w:spacing w:before="0" w:after="0" w:line="240" w:lineRule="auto"/>
        <w:rPr>
          <w:rStyle w:val="Hyperlink"/>
          <w:rFonts w:ascii="Times New Roman" w:eastAsiaTheme="minorHAnsi" w:hAnsi="Times New Roman"/>
          <w:bCs/>
          <w:color w:val="auto"/>
          <w:sz w:val="24"/>
          <w:szCs w:val="24"/>
          <w:u w:val="none"/>
          <w:lang w:val="en-US"/>
        </w:rPr>
      </w:pPr>
      <w:r w:rsidRPr="005C7A77">
        <w:rPr>
          <w:rFonts w:ascii="Times New Roman" w:hAnsi="Times New Roman"/>
          <w:bCs/>
          <w:sz w:val="24"/>
          <w:szCs w:val="24"/>
        </w:rPr>
        <w:t>Further</w:t>
      </w:r>
      <w:r w:rsidR="00362D6F" w:rsidRPr="005C7A77">
        <w:rPr>
          <w:rFonts w:ascii="Times New Roman" w:hAnsi="Times New Roman"/>
          <w:bCs/>
          <w:sz w:val="24"/>
          <w:szCs w:val="24"/>
        </w:rPr>
        <w:t xml:space="preserve"> information at: </w:t>
      </w:r>
      <w:hyperlink r:id="rId38" w:history="1">
        <w:r w:rsidR="00362D6F" w:rsidRPr="005C7A77">
          <w:rPr>
            <w:rStyle w:val="Hyperlink"/>
            <w:rFonts w:ascii="Times New Roman" w:hAnsi="Times New Roman"/>
            <w:bCs/>
            <w:color w:val="auto"/>
            <w:sz w:val="24"/>
            <w:szCs w:val="24"/>
          </w:rPr>
          <w:t>https://unstats.un.org/unsd/statcom/49th-session/documents/</w:t>
        </w:r>
      </w:hyperlink>
    </w:p>
    <w:p w14:paraId="7D750DAA" w14:textId="77777777" w:rsidR="007C25DB" w:rsidRPr="005C7A77" w:rsidRDefault="007C25DB" w:rsidP="005C7A77">
      <w:pPr>
        <w:pStyle w:val="Default"/>
        <w:spacing w:after="80"/>
        <w:jc w:val="both"/>
        <w:rPr>
          <w:rFonts w:ascii="Times New Roman" w:hAnsi="Times New Roman" w:cs="Times New Roman"/>
          <w:b/>
          <w:color w:val="FF0000"/>
        </w:rPr>
      </w:pPr>
    </w:p>
    <w:p w14:paraId="58A789E5" w14:textId="19416678" w:rsidR="000E1FE6" w:rsidRPr="005C7A77" w:rsidRDefault="00367260" w:rsidP="005C7A77">
      <w:pPr>
        <w:pStyle w:val="Default"/>
        <w:spacing w:after="80"/>
        <w:jc w:val="both"/>
        <w:rPr>
          <w:rFonts w:ascii="Times New Roman" w:hAnsi="Times New Roman" w:cs="Times New Roman"/>
          <w:b/>
          <w:color w:val="FF0000"/>
        </w:rPr>
      </w:pPr>
      <w:r w:rsidRPr="005C7A77">
        <w:rPr>
          <w:rFonts w:ascii="Times New Roman" w:hAnsi="Times New Roman" w:cs="Times New Roman"/>
          <w:b/>
          <w:color w:val="FF0000"/>
        </w:rPr>
        <w:t xml:space="preserve">Biannual </w:t>
      </w:r>
      <w:r w:rsidR="003A09AE" w:rsidRPr="005C7A77">
        <w:rPr>
          <w:rFonts w:ascii="Times New Roman" w:hAnsi="Times New Roman" w:cs="Times New Roman"/>
          <w:b/>
          <w:color w:val="FF0000"/>
        </w:rPr>
        <w:t>Data for Development Festival</w:t>
      </w:r>
      <w:r w:rsidR="007C25DB" w:rsidRPr="005C7A77">
        <w:rPr>
          <w:rFonts w:ascii="Times New Roman" w:hAnsi="Times New Roman" w:cs="Times New Roman"/>
          <w:b/>
          <w:color w:val="FF0000"/>
        </w:rPr>
        <w:t>,</w:t>
      </w:r>
      <w:r w:rsidR="003A09AE" w:rsidRPr="005C7A77">
        <w:rPr>
          <w:rFonts w:ascii="Times New Roman" w:hAnsi="Times New Roman" w:cs="Times New Roman"/>
          <w:b/>
          <w:color w:val="FF0000"/>
        </w:rPr>
        <w:t xml:space="preserve"> </w:t>
      </w:r>
      <w:r w:rsidR="000E1FE6" w:rsidRPr="005C7A77">
        <w:rPr>
          <w:rFonts w:ascii="Times New Roman" w:hAnsi="Times New Roman" w:cs="Times New Roman"/>
          <w:b/>
          <w:color w:val="FF0000"/>
        </w:rPr>
        <w:t>Bristol, UK</w:t>
      </w:r>
      <w:r w:rsidR="00A51FDB" w:rsidRPr="005C7A77">
        <w:rPr>
          <w:rFonts w:ascii="Times New Roman" w:hAnsi="Times New Roman" w:cs="Times New Roman"/>
          <w:b/>
          <w:color w:val="FF0000"/>
        </w:rPr>
        <w:t xml:space="preserve"> 21 – 23 March 2018</w:t>
      </w:r>
    </w:p>
    <w:p w14:paraId="49800A7C" w14:textId="77777777" w:rsidR="005C7A77" w:rsidRPr="005C7A77" w:rsidRDefault="00362D6F" w:rsidP="005C7A77">
      <w:pPr>
        <w:pStyle w:val="Default"/>
        <w:spacing w:after="80"/>
        <w:jc w:val="both"/>
        <w:rPr>
          <w:rFonts w:ascii="Times New Roman" w:hAnsi="Times New Roman" w:cs="Times New Roman"/>
          <w:color w:val="auto"/>
          <w:lang w:val="en"/>
        </w:rPr>
      </w:pPr>
      <w:r w:rsidRPr="005C7A77">
        <w:rPr>
          <w:rStyle w:val="A1"/>
          <w:rFonts w:ascii="Times New Roman" w:hAnsi="Times New Roman" w:cs="Times New Roman"/>
          <w:color w:val="auto"/>
          <w:sz w:val="24"/>
          <w:szCs w:val="24"/>
        </w:rPr>
        <w:t xml:space="preserve">Co-organized by the Global Partnership for Sustainable Development Data and </w:t>
      </w:r>
      <w:r w:rsidR="00E16E8F" w:rsidRPr="005C7A77">
        <w:rPr>
          <w:rStyle w:val="A1"/>
          <w:rFonts w:ascii="Times New Roman" w:hAnsi="Times New Roman" w:cs="Times New Roman"/>
          <w:color w:val="auto"/>
          <w:sz w:val="24"/>
          <w:szCs w:val="24"/>
        </w:rPr>
        <w:t xml:space="preserve">many of its members, including GLAD members </w:t>
      </w:r>
      <w:r w:rsidR="00367260" w:rsidRPr="005C7A77">
        <w:rPr>
          <w:rStyle w:val="A1"/>
          <w:rFonts w:ascii="Times New Roman" w:hAnsi="Times New Roman" w:cs="Times New Roman"/>
          <w:color w:val="auto"/>
          <w:sz w:val="24"/>
          <w:szCs w:val="24"/>
        </w:rPr>
        <w:t xml:space="preserve">DFID </w:t>
      </w:r>
      <w:r w:rsidRPr="005C7A77">
        <w:rPr>
          <w:rStyle w:val="A1"/>
          <w:rFonts w:ascii="Times New Roman" w:hAnsi="Times New Roman" w:cs="Times New Roman"/>
          <w:color w:val="auto"/>
          <w:sz w:val="24"/>
          <w:szCs w:val="24"/>
        </w:rPr>
        <w:t>and its Office</w:t>
      </w:r>
      <w:r w:rsidR="00E16E8F" w:rsidRPr="005C7A77">
        <w:rPr>
          <w:rStyle w:val="A1"/>
          <w:rFonts w:ascii="Times New Roman" w:hAnsi="Times New Roman" w:cs="Times New Roman"/>
          <w:color w:val="auto"/>
          <w:sz w:val="24"/>
          <w:szCs w:val="24"/>
        </w:rPr>
        <w:t xml:space="preserve"> for National Statistics (ONS) and </w:t>
      </w:r>
      <w:r w:rsidRPr="005C7A77">
        <w:rPr>
          <w:rStyle w:val="A1"/>
          <w:rFonts w:ascii="Times New Roman" w:hAnsi="Times New Roman" w:cs="Times New Roman"/>
          <w:color w:val="auto"/>
          <w:sz w:val="24"/>
          <w:szCs w:val="24"/>
        </w:rPr>
        <w:t>the World Bank</w:t>
      </w:r>
      <w:r w:rsidR="00E16E8F" w:rsidRPr="005C7A77">
        <w:rPr>
          <w:rStyle w:val="A1"/>
          <w:rFonts w:ascii="Times New Roman" w:hAnsi="Times New Roman" w:cs="Times New Roman"/>
          <w:color w:val="auto"/>
          <w:sz w:val="24"/>
          <w:szCs w:val="24"/>
        </w:rPr>
        <w:t>, t</w:t>
      </w:r>
      <w:r w:rsidR="000E1FE6" w:rsidRPr="005C7A77">
        <w:rPr>
          <w:rFonts w:ascii="Times New Roman" w:hAnsi="Times New Roman" w:cs="Times New Roman"/>
          <w:color w:val="auto"/>
          <w:lang w:val="en"/>
        </w:rPr>
        <w:t xml:space="preserve">he </w:t>
      </w:r>
      <w:r w:rsidR="00321219" w:rsidRPr="005C7A77">
        <w:rPr>
          <w:rFonts w:ascii="Times New Roman" w:hAnsi="Times New Roman" w:cs="Times New Roman"/>
          <w:color w:val="auto"/>
          <w:lang w:val="en"/>
        </w:rPr>
        <w:t xml:space="preserve">inaugural biannual </w:t>
      </w:r>
      <w:r w:rsidR="000E1FE6" w:rsidRPr="005C7A77">
        <w:rPr>
          <w:rFonts w:ascii="Times New Roman" w:hAnsi="Times New Roman" w:cs="Times New Roman"/>
          <w:color w:val="auto"/>
          <w:lang w:val="en"/>
        </w:rPr>
        <w:t xml:space="preserve">Data for Development festival is chance to exchange ideas with partners from around the world, generate new collaborations, and explore the impact of emerging technology on people's lives. The event will </w:t>
      </w:r>
      <w:r w:rsidR="000E1FE6" w:rsidRPr="005C7A77">
        <w:rPr>
          <w:rFonts w:ascii="Times New Roman" w:hAnsi="Times New Roman" w:cs="Times New Roman"/>
          <w:color w:val="auto"/>
        </w:rPr>
        <w:t>bring together the Global Partnership for Sustainable Development Data community in order to drive action and foster strong links ahead of the 73rd UN General Assembly in September, the World Data Forum in October, and the 2030 milestone.</w:t>
      </w:r>
      <w:r w:rsidRPr="005C7A77">
        <w:rPr>
          <w:rFonts w:ascii="Times New Roman" w:hAnsi="Times New Roman" w:cs="Times New Roman"/>
          <w:color w:val="auto"/>
          <w:lang w:val="en"/>
        </w:rPr>
        <w:t xml:space="preserve"> </w:t>
      </w:r>
    </w:p>
    <w:p w14:paraId="0514465A" w14:textId="27F6FE21" w:rsidR="00362D6F" w:rsidRPr="005C7A77" w:rsidRDefault="00970ED4" w:rsidP="005C7A77">
      <w:pPr>
        <w:pStyle w:val="Default"/>
        <w:spacing w:after="80"/>
        <w:jc w:val="both"/>
        <w:rPr>
          <w:rFonts w:ascii="Times New Roman" w:hAnsi="Times New Roman" w:cs="Times New Roman"/>
          <w:color w:val="58595B"/>
          <w:lang w:val="en"/>
        </w:rPr>
      </w:pPr>
      <w:r w:rsidRPr="005C7A77">
        <w:rPr>
          <w:rFonts w:ascii="Times New Roman" w:hAnsi="Times New Roman" w:cs="Times New Roman"/>
          <w:color w:val="auto"/>
          <w:lang w:val="en"/>
        </w:rPr>
        <w:t>Further</w:t>
      </w:r>
      <w:r w:rsidR="00E16E8F" w:rsidRPr="005C7A77">
        <w:rPr>
          <w:rFonts w:ascii="Times New Roman" w:hAnsi="Times New Roman" w:cs="Times New Roman"/>
          <w:color w:val="auto"/>
          <w:lang w:val="en"/>
        </w:rPr>
        <w:t xml:space="preserve"> information at</w:t>
      </w:r>
      <w:r w:rsidR="00362D6F" w:rsidRPr="005C7A77">
        <w:rPr>
          <w:rFonts w:ascii="Times New Roman" w:hAnsi="Times New Roman" w:cs="Times New Roman"/>
          <w:color w:val="auto"/>
          <w:lang w:val="en"/>
        </w:rPr>
        <w:t xml:space="preserve"> </w:t>
      </w:r>
      <w:hyperlink r:id="rId39" w:history="1">
        <w:r w:rsidR="00362D6F" w:rsidRPr="005C7A77">
          <w:rPr>
            <w:rStyle w:val="Hyperlink"/>
            <w:rFonts w:ascii="Times New Roman" w:hAnsi="Times New Roman" w:cs="Times New Roman"/>
            <w:lang w:val="en"/>
          </w:rPr>
          <w:t>http://www.data4sdgs.org/news/data-development-festival</w:t>
        </w:r>
      </w:hyperlink>
    </w:p>
    <w:p w14:paraId="41CCC81B" w14:textId="2206ABCC" w:rsidR="00075774" w:rsidRPr="005C7A77" w:rsidRDefault="00075774" w:rsidP="005C7A77">
      <w:pPr>
        <w:pStyle w:val="Default"/>
        <w:spacing w:before="200" w:after="80"/>
        <w:jc w:val="both"/>
        <w:rPr>
          <w:rFonts w:ascii="Times New Roman" w:hAnsi="Times New Roman" w:cs="Times New Roman"/>
          <w:b/>
          <w:bCs/>
          <w:color w:val="FF0000"/>
        </w:rPr>
      </w:pPr>
      <w:r w:rsidRPr="005C7A77">
        <w:rPr>
          <w:rFonts w:ascii="Times New Roman" w:hAnsi="Times New Roman" w:cs="Times New Roman"/>
          <w:b/>
          <w:bCs/>
          <w:color w:val="FF0000"/>
        </w:rPr>
        <w:t>UN World Data Forum, Dubai</w:t>
      </w:r>
      <w:r w:rsidR="00A51FDB" w:rsidRPr="005C7A77">
        <w:rPr>
          <w:rFonts w:ascii="Times New Roman" w:hAnsi="Times New Roman" w:cs="Times New Roman"/>
          <w:b/>
          <w:bCs/>
          <w:color w:val="FF0000"/>
        </w:rPr>
        <w:t xml:space="preserve"> 22 – 24 October 2018</w:t>
      </w:r>
    </w:p>
    <w:p w14:paraId="6C7E53EE" w14:textId="5C526241" w:rsidR="005C7A77" w:rsidRPr="005C7A77" w:rsidRDefault="0055138D" w:rsidP="005C7A77">
      <w:pPr>
        <w:spacing w:before="0" w:after="80" w:line="240" w:lineRule="auto"/>
        <w:rPr>
          <w:rStyle w:val="Hyperlink"/>
          <w:rFonts w:ascii="Times New Roman" w:hAnsi="Times New Roman"/>
          <w:bCs/>
          <w:color w:val="auto"/>
          <w:sz w:val="24"/>
          <w:szCs w:val="24"/>
          <w:u w:val="none"/>
        </w:rPr>
      </w:pPr>
      <w:r>
        <w:rPr>
          <w:rFonts w:ascii="Times New Roman" w:hAnsi="Times New Roman"/>
          <w:spacing w:val="-8"/>
          <w:sz w:val="24"/>
          <w:szCs w:val="24"/>
          <w:lang w:val="en-US"/>
        </w:rPr>
        <w:t>The</w:t>
      </w:r>
      <w:r w:rsidR="00075774" w:rsidRPr="005C7A77">
        <w:rPr>
          <w:rFonts w:ascii="Times New Roman" w:hAnsi="Times New Roman"/>
          <w:spacing w:val="-8"/>
          <w:sz w:val="24"/>
          <w:szCs w:val="24"/>
          <w:lang w:val="en-US"/>
        </w:rPr>
        <w:t xml:space="preserve"> second UN World Data Forum</w:t>
      </w:r>
      <w:r w:rsidR="00A03835" w:rsidRPr="005C7A77">
        <w:rPr>
          <w:rFonts w:ascii="Times New Roman" w:hAnsi="Times New Roman"/>
          <w:spacing w:val="-8"/>
          <w:sz w:val="24"/>
          <w:szCs w:val="24"/>
          <w:lang w:val="en-US"/>
        </w:rPr>
        <w:t xml:space="preserve">, </w:t>
      </w:r>
      <w:r>
        <w:rPr>
          <w:rFonts w:ascii="Times New Roman" w:hAnsi="Times New Roman"/>
          <w:spacing w:val="-8"/>
          <w:sz w:val="24"/>
          <w:szCs w:val="24"/>
          <w:lang w:val="en-US"/>
        </w:rPr>
        <w:t xml:space="preserve">is </w:t>
      </w:r>
      <w:r w:rsidR="00A03835" w:rsidRPr="005C7A77">
        <w:rPr>
          <w:rFonts w:ascii="Times New Roman" w:hAnsi="Times New Roman"/>
          <w:spacing w:val="-8"/>
          <w:sz w:val="24"/>
          <w:szCs w:val="24"/>
          <w:lang w:val="en-US"/>
        </w:rPr>
        <w:t>organized by t</w:t>
      </w:r>
      <w:r w:rsidR="00075774" w:rsidRPr="005C7A77">
        <w:rPr>
          <w:rFonts w:ascii="Times New Roman" w:hAnsi="Times New Roman"/>
          <w:spacing w:val="-8"/>
          <w:sz w:val="24"/>
          <w:szCs w:val="24"/>
          <w:lang w:val="en-US"/>
        </w:rPr>
        <w:t>he High-level Group for Partnership, Coordination and Capacity-Building for Statistics for the 2030 Agenda for Sustainable Development (HLG-PCCB), under the guidance of the United Nations Statistical Commission</w:t>
      </w:r>
      <w:r w:rsidR="00A03835" w:rsidRPr="005C7A77">
        <w:rPr>
          <w:rFonts w:ascii="Times New Roman" w:hAnsi="Times New Roman"/>
          <w:spacing w:val="-8"/>
          <w:sz w:val="24"/>
          <w:szCs w:val="24"/>
          <w:lang w:val="en-US"/>
        </w:rPr>
        <w:t xml:space="preserve">, with support from the </w:t>
      </w:r>
      <w:hyperlink r:id="rId40" w:tgtFrame="_blank" w:history="1">
        <w:r w:rsidR="00A03835" w:rsidRPr="005C7A77">
          <w:rPr>
            <w:rStyle w:val="Hyperlink"/>
            <w:rFonts w:ascii="Times New Roman" w:hAnsi="Times New Roman"/>
            <w:color w:val="auto"/>
            <w:spacing w:val="-8"/>
            <w:sz w:val="24"/>
            <w:szCs w:val="24"/>
            <w:u w:val="none"/>
            <w:lang w:val="en-US"/>
          </w:rPr>
          <w:t>Statistics Division</w:t>
        </w:r>
      </w:hyperlink>
      <w:r w:rsidR="00A03835" w:rsidRPr="005C7A77">
        <w:rPr>
          <w:rFonts w:ascii="Times New Roman" w:hAnsi="Times New Roman"/>
          <w:spacing w:val="-8"/>
          <w:sz w:val="24"/>
          <w:szCs w:val="24"/>
          <w:lang w:val="en-US"/>
        </w:rPr>
        <w:t xml:space="preserve"> of the United Nations Department of Economic and Social Affairs, </w:t>
      </w:r>
      <w:r w:rsidR="00075774" w:rsidRPr="005C7A77">
        <w:rPr>
          <w:rFonts w:ascii="Times New Roman" w:hAnsi="Times New Roman"/>
          <w:spacing w:val="-8"/>
          <w:sz w:val="24"/>
          <w:szCs w:val="24"/>
          <w:lang w:val="en-US"/>
        </w:rPr>
        <w:t xml:space="preserve">and in close consultation with Member States and international partners. </w:t>
      </w:r>
      <w:r w:rsidR="00A03835" w:rsidRPr="005C7A77">
        <w:rPr>
          <w:rFonts w:ascii="Times New Roman" w:hAnsi="Times New Roman"/>
          <w:i/>
          <w:spacing w:val="-8"/>
          <w:sz w:val="24"/>
          <w:szCs w:val="24"/>
          <w:lang w:val="en-US"/>
        </w:rPr>
        <w:t xml:space="preserve">Leaving no one behind: </w:t>
      </w:r>
      <w:r w:rsidR="00A03835" w:rsidRPr="005C7A77">
        <w:rPr>
          <w:rStyle w:val="Emphasis"/>
          <w:rFonts w:ascii="Times New Roman" w:hAnsi="Times New Roman"/>
          <w:bCs/>
          <w:spacing w:val="-8"/>
          <w:sz w:val="24"/>
          <w:szCs w:val="24"/>
          <w:lang w:val="en-US"/>
        </w:rPr>
        <w:t xml:space="preserve">Generating and leveraging data and statistics to ensure visibility and voice for everyone </w:t>
      </w:r>
      <w:r w:rsidR="00A03835" w:rsidRPr="005C7A77">
        <w:rPr>
          <w:rStyle w:val="Emphasis"/>
          <w:rFonts w:ascii="Times New Roman" w:hAnsi="Times New Roman"/>
          <w:bCs/>
          <w:i w:val="0"/>
          <w:spacing w:val="-8"/>
          <w:sz w:val="24"/>
          <w:szCs w:val="24"/>
          <w:lang w:val="en-US"/>
        </w:rPr>
        <w:t>is one of six main thematic areas for the 2018 Forum</w:t>
      </w:r>
      <w:r w:rsidR="00A03835" w:rsidRPr="005C7A77">
        <w:rPr>
          <w:rStyle w:val="Emphasis"/>
          <w:rFonts w:ascii="Times New Roman" w:hAnsi="Times New Roman"/>
          <w:bCs/>
          <w:spacing w:val="-8"/>
          <w:sz w:val="24"/>
          <w:szCs w:val="24"/>
          <w:lang w:val="en-US"/>
        </w:rPr>
        <w:t xml:space="preserve">. </w:t>
      </w:r>
      <w:r w:rsidR="00A03835" w:rsidRPr="005C7A77">
        <w:rPr>
          <w:rStyle w:val="Hyperlink"/>
          <w:rFonts w:ascii="Times New Roman" w:hAnsi="Times New Roman"/>
          <w:bCs/>
          <w:color w:val="auto"/>
          <w:sz w:val="24"/>
          <w:szCs w:val="24"/>
          <w:u w:val="none"/>
        </w:rPr>
        <w:t xml:space="preserve">The Washington Group are in discussions with Sightsavers, Handicap International &amp; IDA to prepare a joint session for this event. The deadline for submission of session proposals is 31st January 2018. </w:t>
      </w:r>
    </w:p>
    <w:p w14:paraId="682589D3" w14:textId="3BD7E6D3" w:rsidR="00075774" w:rsidRDefault="00970ED4" w:rsidP="005C7A77">
      <w:pPr>
        <w:spacing w:before="0" w:after="80" w:line="240" w:lineRule="auto"/>
        <w:rPr>
          <w:rFonts w:ascii="Times New Roman" w:hAnsi="Times New Roman"/>
          <w:bCs/>
          <w:spacing w:val="-8"/>
          <w:sz w:val="24"/>
          <w:szCs w:val="24"/>
          <w:lang w:val="en-US"/>
        </w:rPr>
      </w:pPr>
      <w:r w:rsidRPr="005C7A77">
        <w:rPr>
          <w:rStyle w:val="Emphasis"/>
          <w:rFonts w:ascii="Times New Roman" w:hAnsi="Times New Roman"/>
          <w:bCs/>
          <w:i w:val="0"/>
          <w:spacing w:val="-8"/>
          <w:sz w:val="24"/>
          <w:szCs w:val="24"/>
          <w:lang w:val="en-US"/>
        </w:rPr>
        <w:t>Further</w:t>
      </w:r>
      <w:r w:rsidR="00075774" w:rsidRPr="005C7A77">
        <w:rPr>
          <w:rStyle w:val="Emphasis"/>
          <w:rFonts w:ascii="Times New Roman" w:hAnsi="Times New Roman"/>
          <w:bCs/>
          <w:i w:val="0"/>
          <w:spacing w:val="-8"/>
          <w:sz w:val="24"/>
          <w:szCs w:val="24"/>
          <w:lang w:val="en-US"/>
        </w:rPr>
        <w:t xml:space="preserve"> information at:</w:t>
      </w:r>
      <w:r w:rsidR="00075774" w:rsidRPr="005C7A77">
        <w:rPr>
          <w:rStyle w:val="Emphasis"/>
          <w:rFonts w:ascii="Times New Roman" w:hAnsi="Times New Roman"/>
          <w:bCs/>
          <w:spacing w:val="-8"/>
          <w:sz w:val="24"/>
          <w:szCs w:val="24"/>
          <w:lang w:val="en-US"/>
        </w:rPr>
        <w:t xml:space="preserve"> </w:t>
      </w:r>
      <w:hyperlink r:id="rId41" w:history="1">
        <w:r w:rsidR="00075774" w:rsidRPr="005C7A77">
          <w:rPr>
            <w:rStyle w:val="Hyperlink"/>
            <w:rFonts w:ascii="Times New Roman" w:hAnsi="Times New Roman"/>
            <w:bCs/>
            <w:spacing w:val="-8"/>
            <w:sz w:val="24"/>
            <w:szCs w:val="24"/>
            <w:lang w:val="en-US"/>
          </w:rPr>
          <w:t>https://undataforum.org/WorldDataForum/</w:t>
        </w:r>
      </w:hyperlink>
      <w:r w:rsidR="00075774" w:rsidRPr="005C7A77">
        <w:rPr>
          <w:rFonts w:ascii="Times New Roman" w:hAnsi="Times New Roman"/>
          <w:bCs/>
          <w:spacing w:val="-8"/>
          <w:sz w:val="24"/>
          <w:szCs w:val="24"/>
          <w:lang w:val="en-US"/>
        </w:rPr>
        <w:t xml:space="preserve">     </w:t>
      </w:r>
    </w:p>
    <w:p w14:paraId="026911A8" w14:textId="69297E16" w:rsidR="0003489A" w:rsidRPr="005C7A77" w:rsidRDefault="004B4A33" w:rsidP="005C7A77">
      <w:pPr>
        <w:spacing w:before="0" w:line="240" w:lineRule="auto"/>
        <w:rPr>
          <w:rFonts w:ascii="Times New Roman" w:hAnsi="Times New Roman"/>
          <w:b/>
          <w:color w:val="FF0000"/>
          <w:sz w:val="24"/>
          <w:szCs w:val="24"/>
        </w:rPr>
      </w:pPr>
      <w:r>
        <w:rPr>
          <w:rFonts w:ascii="Times New Roman" w:hAnsi="Times New Roman"/>
          <w:b/>
          <w:color w:val="FF0000"/>
          <w:sz w:val="24"/>
          <w:szCs w:val="24"/>
        </w:rPr>
        <w:br/>
      </w:r>
      <w:r w:rsidR="00AC477B" w:rsidRPr="00AC477B">
        <w:rPr>
          <w:rFonts w:ascii="Times New Roman" w:hAnsi="Times New Roman"/>
          <w:b/>
          <w:color w:val="FF0000"/>
          <w:sz w:val="24"/>
          <w:szCs w:val="24"/>
        </w:rPr>
        <w:t>Washington Group on Disability Statistics</w:t>
      </w:r>
      <w:r w:rsidR="00AC477B" w:rsidRPr="005C7A77">
        <w:rPr>
          <w:rFonts w:ascii="Times New Roman" w:hAnsi="Times New Roman"/>
          <w:b/>
          <w:color w:val="FF0000"/>
          <w:sz w:val="24"/>
          <w:szCs w:val="24"/>
        </w:rPr>
        <w:t xml:space="preserve"> </w:t>
      </w:r>
      <w:r w:rsidR="00AC477B">
        <w:rPr>
          <w:rFonts w:ascii="Times New Roman" w:hAnsi="Times New Roman"/>
          <w:b/>
          <w:color w:val="FF0000"/>
          <w:sz w:val="24"/>
          <w:szCs w:val="24"/>
        </w:rPr>
        <w:t xml:space="preserve">Annual </w:t>
      </w:r>
      <w:r w:rsidR="00E477AB" w:rsidRPr="005C7A77">
        <w:rPr>
          <w:rFonts w:ascii="Times New Roman" w:hAnsi="Times New Roman"/>
          <w:b/>
          <w:color w:val="FF0000"/>
          <w:sz w:val="24"/>
          <w:szCs w:val="24"/>
        </w:rPr>
        <w:t>Meeting</w:t>
      </w:r>
      <w:r w:rsidR="0038682F" w:rsidRPr="005C7A77">
        <w:rPr>
          <w:rFonts w:ascii="Times New Roman" w:hAnsi="Times New Roman"/>
          <w:b/>
          <w:color w:val="FF0000"/>
          <w:sz w:val="24"/>
          <w:szCs w:val="24"/>
        </w:rPr>
        <w:t>, Rome</w:t>
      </w:r>
      <w:r w:rsidR="00A51FDB" w:rsidRPr="005C7A77">
        <w:rPr>
          <w:rFonts w:ascii="Times New Roman" w:hAnsi="Times New Roman"/>
          <w:b/>
          <w:color w:val="FF0000"/>
          <w:sz w:val="24"/>
          <w:szCs w:val="24"/>
        </w:rPr>
        <w:t xml:space="preserve"> 7 – 9 November 2018</w:t>
      </w:r>
    </w:p>
    <w:p w14:paraId="13D71B5F" w14:textId="511DC45F" w:rsidR="0003489A" w:rsidRPr="00AC477B" w:rsidRDefault="00AC477B" w:rsidP="00AC477B">
      <w:pPr>
        <w:spacing w:before="0" w:after="80" w:line="240" w:lineRule="auto"/>
        <w:rPr>
          <w:rStyle w:val="Hyperlink"/>
          <w:rFonts w:ascii="Times New Roman" w:hAnsi="Times New Roman"/>
          <w:bCs/>
          <w:color w:val="auto"/>
          <w:sz w:val="24"/>
          <w:szCs w:val="24"/>
          <w:u w:val="none"/>
        </w:rPr>
      </w:pPr>
      <w:r w:rsidRPr="00AC477B">
        <w:rPr>
          <w:rStyle w:val="Hyperlink"/>
          <w:rFonts w:ascii="Times New Roman" w:hAnsi="Times New Roman"/>
          <w:bCs/>
          <w:color w:val="auto"/>
          <w:sz w:val="24"/>
          <w:szCs w:val="24"/>
          <w:u w:val="none"/>
        </w:rPr>
        <w:t>The Washington Group is an international expert group on disability data established in 2001 under the auspices of the United Nations Statistical Commission. The Washington Group was formed in response to the need for statistical and methodological work to develop internationally comparable data on disability. Its mission is to create and promote disability data tools for use in censuses and surveys. The most significant data tools developed by the Washington Group are the Washington Group Short Set of Questions on Disability (WG-SS) and the UNICEF/Washington Group Module on Child Functioning. These questions identify and measure disability across multiple domains of functioning. The Washington Group holds an annual meeting, which is attended by representatives from national statistical authorities, international organisations and representatives from disabled people’s organisations. </w:t>
      </w:r>
      <w:r w:rsidR="0003489A" w:rsidRPr="00AC477B">
        <w:rPr>
          <w:rStyle w:val="Hyperlink"/>
          <w:rFonts w:ascii="Times New Roman" w:hAnsi="Times New Roman"/>
          <w:bCs/>
          <w:color w:val="auto"/>
          <w:sz w:val="24"/>
          <w:szCs w:val="24"/>
          <w:u w:val="none"/>
        </w:rPr>
        <w:t>Pre-meeting seminars will be held on 6 November.</w:t>
      </w:r>
    </w:p>
    <w:p w14:paraId="440FB3E9" w14:textId="70B61523" w:rsidR="0013530D" w:rsidRPr="005C7A77" w:rsidRDefault="00AC477B" w:rsidP="005C7A77">
      <w:pPr>
        <w:spacing w:before="0" w:after="80" w:line="240" w:lineRule="auto"/>
        <w:rPr>
          <w:rFonts w:ascii="Times New Roman" w:hAnsi="Times New Roman"/>
          <w:b/>
          <w:bCs/>
          <w:iCs/>
          <w:spacing w:val="-8"/>
          <w:sz w:val="24"/>
          <w:szCs w:val="24"/>
          <w:lang w:val="en-US"/>
        </w:rPr>
      </w:pPr>
      <w:r w:rsidRPr="00AC477B">
        <w:rPr>
          <w:rStyle w:val="Hyperlink"/>
          <w:rFonts w:ascii="Times New Roman" w:hAnsi="Times New Roman"/>
          <w:bCs/>
          <w:color w:val="auto"/>
          <w:sz w:val="24"/>
          <w:szCs w:val="24"/>
          <w:u w:val="none"/>
        </w:rPr>
        <w:t xml:space="preserve">Further information </w:t>
      </w:r>
      <w:r>
        <w:rPr>
          <w:rStyle w:val="Hyperlink"/>
          <w:rFonts w:ascii="Times New Roman" w:hAnsi="Times New Roman"/>
          <w:bCs/>
          <w:color w:val="auto"/>
          <w:sz w:val="24"/>
          <w:szCs w:val="24"/>
          <w:u w:val="none"/>
        </w:rPr>
        <w:t xml:space="preserve">at: </w:t>
      </w:r>
      <w:hyperlink r:id="rId42" w:history="1">
        <w:r w:rsidR="00810D6E" w:rsidRPr="00D16236">
          <w:rPr>
            <w:rStyle w:val="Hyperlink"/>
            <w:rFonts w:ascii="Times New Roman" w:hAnsi="Times New Roman"/>
            <w:bCs/>
            <w:sz w:val="24"/>
            <w:szCs w:val="24"/>
          </w:rPr>
          <w:t>http://www.washingtongroup-disability.com/</w:t>
        </w:r>
      </w:hyperlink>
    </w:p>
    <w:p w14:paraId="5ED9825C" w14:textId="04F4ADD5" w:rsidR="00075774" w:rsidRPr="005C7A77" w:rsidRDefault="00075774" w:rsidP="005C7A77">
      <w:pPr>
        <w:spacing w:before="0" w:after="80" w:line="240" w:lineRule="auto"/>
        <w:rPr>
          <w:rFonts w:ascii="Times New Roman" w:hAnsi="Times New Roman"/>
          <w:sz w:val="24"/>
          <w:szCs w:val="24"/>
          <w:lang w:val="en-US"/>
        </w:rPr>
      </w:pPr>
    </w:p>
    <w:sectPr w:rsidR="00075774" w:rsidRPr="005C7A77" w:rsidSect="00DB3A59">
      <w:headerReference w:type="even" r:id="rId43"/>
      <w:headerReference w:type="default" r:id="rId44"/>
      <w:footerReference w:type="default" r:id="rId45"/>
      <w:headerReference w:type="first" r:id="rId46"/>
      <w:pgSz w:w="11906" w:h="16838"/>
      <w:pgMar w:top="1134" w:right="1134" w:bottom="1134" w:left="1134" w:header="45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BA367" w16cid:durableId="1E1167B9"/>
  <w16cid:commentId w16cid:paraId="415E0009" w16cid:durableId="1E1167BA"/>
  <w16cid:commentId w16cid:paraId="6A7C0FFC" w16cid:durableId="1E1167BB"/>
  <w16cid:commentId w16cid:paraId="48A980CD" w16cid:durableId="1E1167BC"/>
  <w16cid:commentId w16cid:paraId="1F2DFA30" w16cid:durableId="1E1167E7"/>
  <w16cid:commentId w16cid:paraId="7281557D" w16cid:durableId="1E1167BD"/>
  <w16cid:commentId w16cid:paraId="288936D0" w16cid:durableId="1E1167BE"/>
  <w16cid:commentId w16cid:paraId="01D05013" w16cid:durableId="1E1167BF"/>
  <w16cid:commentId w16cid:paraId="19F1956C" w16cid:durableId="1E1167C0"/>
  <w16cid:commentId w16cid:paraId="404AE10D" w16cid:durableId="1E1167C1"/>
  <w16cid:commentId w16cid:paraId="4C2C1597" w16cid:durableId="1E1167C2"/>
  <w16cid:commentId w16cid:paraId="1A727604" w16cid:durableId="1E116846"/>
  <w16cid:commentId w16cid:paraId="3998BF36" w16cid:durableId="1E1167C3"/>
  <w16cid:commentId w16cid:paraId="710D21B5" w16cid:durableId="1E1167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8AC4" w14:textId="77777777" w:rsidR="00695814" w:rsidRDefault="00695814" w:rsidP="00AD0C8A">
      <w:pPr>
        <w:spacing w:after="0" w:line="240" w:lineRule="auto"/>
      </w:pPr>
      <w:r>
        <w:separator/>
      </w:r>
    </w:p>
    <w:p w14:paraId="2C9262E9" w14:textId="77777777" w:rsidR="00695814" w:rsidRDefault="00695814"/>
  </w:endnote>
  <w:endnote w:type="continuationSeparator" w:id="0">
    <w:p w14:paraId="410B9608" w14:textId="77777777" w:rsidR="00695814" w:rsidRDefault="00695814" w:rsidP="00AD0C8A">
      <w:pPr>
        <w:spacing w:after="0" w:line="240" w:lineRule="auto"/>
      </w:pPr>
      <w:r>
        <w:continuationSeparator/>
      </w:r>
    </w:p>
    <w:p w14:paraId="7487801A" w14:textId="77777777" w:rsidR="00695814" w:rsidRDefault="00695814"/>
  </w:endnote>
  <w:endnote w:type="continuationNotice" w:id="1">
    <w:p w14:paraId="7A21C35C" w14:textId="77777777" w:rsidR="00695814" w:rsidRDefault="006958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TT) Regular">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heSansOsF Light">
    <w:altName w:val="Arial"/>
    <w:panose1 w:val="00000000000000000000"/>
    <w:charset w:val="00"/>
    <w:family w:val="swiss"/>
    <w:notTrueType/>
    <w:pitch w:val="variable"/>
    <w:sig w:usb0="A00000BF" w:usb1="500060FB"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56388"/>
      <w:docPartObj>
        <w:docPartGallery w:val="Page Numbers (Bottom of Page)"/>
        <w:docPartUnique/>
      </w:docPartObj>
    </w:sdtPr>
    <w:sdtEndPr>
      <w:rPr>
        <w:noProof/>
      </w:rPr>
    </w:sdtEndPr>
    <w:sdtContent>
      <w:p w14:paraId="76BCBC72" w14:textId="770B6D75" w:rsidR="00695814" w:rsidRDefault="00695814">
        <w:pPr>
          <w:pStyle w:val="Footer"/>
          <w:jc w:val="right"/>
        </w:pPr>
        <w:r>
          <w:fldChar w:fldCharType="begin"/>
        </w:r>
        <w:r>
          <w:instrText xml:space="preserve"> PAGE   \* MERGEFORMAT </w:instrText>
        </w:r>
        <w:r>
          <w:fldChar w:fldCharType="separate"/>
        </w:r>
        <w:r w:rsidR="00E040BE">
          <w:rPr>
            <w:noProof/>
          </w:rPr>
          <w:t>10</w:t>
        </w:r>
        <w:r>
          <w:rPr>
            <w:noProof/>
          </w:rPr>
          <w:fldChar w:fldCharType="end"/>
        </w:r>
      </w:p>
    </w:sdtContent>
  </w:sdt>
  <w:p w14:paraId="41964E23" w14:textId="77777777" w:rsidR="00695814" w:rsidRDefault="00695814" w:rsidP="00833B8B">
    <w:pPr>
      <w:pStyle w:val="Page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338F" w14:textId="77777777" w:rsidR="00695814" w:rsidRDefault="00695814" w:rsidP="00AD0C8A">
      <w:pPr>
        <w:spacing w:after="0" w:line="240" w:lineRule="auto"/>
      </w:pPr>
      <w:r>
        <w:separator/>
      </w:r>
    </w:p>
  </w:footnote>
  <w:footnote w:type="continuationSeparator" w:id="0">
    <w:p w14:paraId="6CF6D04E" w14:textId="77777777" w:rsidR="00695814" w:rsidRDefault="00695814" w:rsidP="00AD0C8A">
      <w:pPr>
        <w:spacing w:after="0" w:line="240" w:lineRule="auto"/>
      </w:pPr>
      <w:r>
        <w:continuationSeparator/>
      </w:r>
    </w:p>
  </w:footnote>
  <w:footnote w:type="continuationNotice" w:id="1">
    <w:p w14:paraId="100EDCDA" w14:textId="77777777" w:rsidR="00695814" w:rsidRPr="003C65FE" w:rsidRDefault="00695814" w:rsidP="003C65F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4F32" w14:textId="76E1946B" w:rsidR="00695814" w:rsidRDefault="0069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F104" w14:textId="4707BFE3" w:rsidR="00695814" w:rsidRDefault="0069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3F76" w14:textId="1FA4230E" w:rsidR="00695814" w:rsidRDefault="0069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9.65pt;height:9.65pt" o:bullet="t">
        <v:imagedata r:id="rId1" o:title="Bullet-two"/>
      </v:shape>
    </w:pict>
  </w:numPicBullet>
  <w:numPicBullet w:numPicBulletId="1">
    <w:pict>
      <v:shape id="_x0000_i1095" type="#_x0000_t75" style="width:6.15pt;height:6.15pt" o:bullet="t">
        <v:imagedata r:id="rId2" o:title="Bullet four[1]"/>
      </v:shape>
    </w:pict>
  </w:numPicBullet>
  <w:abstractNum w:abstractNumId="0" w15:restartNumberingAfterBreak="0">
    <w:nsid w:val="004761EC"/>
    <w:multiLevelType w:val="multilevel"/>
    <w:tmpl w:val="CFB6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2E22"/>
    <w:multiLevelType w:val="multilevel"/>
    <w:tmpl w:val="9404F9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5" w15:restartNumberingAfterBreak="0">
    <w:nsid w:val="2BBA462B"/>
    <w:multiLevelType w:val="hybridMultilevel"/>
    <w:tmpl w:val="4BB61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6416276E"/>
    <w:lvl w:ilvl="0">
      <w:start w:val="1"/>
      <w:numFmt w:val="decimal"/>
      <w:pStyle w:val="ClauseLevel1"/>
      <w:lvlText w:val="%1."/>
      <w:lvlJc w:val="left"/>
      <w:pPr>
        <w:tabs>
          <w:tab w:val="num" w:pos="1134"/>
        </w:tabs>
        <w:ind w:left="1134"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auseLevel2"/>
      <w:lvlText w:val="%1.%2."/>
      <w:lvlJc w:val="left"/>
      <w:pPr>
        <w:tabs>
          <w:tab w:val="num" w:pos="1134"/>
        </w:tabs>
        <w:ind w:left="1134" w:hanging="1134"/>
      </w:pPr>
      <w:rPr>
        <w:rFonts w:hint="default"/>
        <w:b w:val="0"/>
        <w:i w:val="0"/>
        <w:sz w:val="22"/>
      </w:rPr>
    </w:lvl>
    <w:lvl w:ilvl="2">
      <w:start w:val="1"/>
      <w:numFmt w:val="decimal"/>
      <w:pStyle w:val="ClauseLevel3"/>
      <w:lvlText w:val="%1.%2.%3."/>
      <w:lvlJc w:val="left"/>
      <w:pPr>
        <w:tabs>
          <w:tab w:val="num" w:pos="1418"/>
        </w:tabs>
        <w:ind w:left="1418" w:hanging="1134"/>
      </w:pPr>
      <w:rPr>
        <w:rFonts w:hint="default"/>
        <w:b w:val="0"/>
        <w:sz w:val="22"/>
      </w:rPr>
    </w:lvl>
    <w:lvl w:ilvl="3">
      <w:start w:val="1"/>
      <w:numFmt w:val="upperRoman"/>
      <w:pStyle w:val="ClauseLevel4"/>
      <w:lvlText w:val="%4."/>
      <w:lvlJc w:val="right"/>
      <w:pPr>
        <w:tabs>
          <w:tab w:val="num" w:pos="1702"/>
        </w:tabs>
        <w:ind w:left="1702" w:hanging="425"/>
      </w:pPr>
      <w:rPr>
        <w:rFonts w:hint="default"/>
        <w:b w:val="0"/>
      </w:rPr>
    </w:lvl>
    <w:lvl w:ilvl="4">
      <w:start w:val="1"/>
      <w:numFmt w:val="lowerRoman"/>
      <w:pStyle w:val="ClauseLevel5"/>
      <w:lvlText w:val="%5."/>
      <w:lvlJc w:val="left"/>
      <w:pPr>
        <w:tabs>
          <w:tab w:val="num" w:pos="1985"/>
        </w:tabs>
        <w:ind w:left="1985" w:hanging="426"/>
      </w:pPr>
      <w:rPr>
        <w:rFonts w:hint="default"/>
        <w:b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7" w15:restartNumberingAfterBreak="0">
    <w:nsid w:val="3CFF4410"/>
    <w:multiLevelType w:val="hybridMultilevel"/>
    <w:tmpl w:val="A4922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482F76"/>
    <w:multiLevelType w:val="hybridMultilevel"/>
    <w:tmpl w:val="A914E474"/>
    <w:lvl w:ilvl="0" w:tplc="B8FC0CF0">
      <w:start w:val="6"/>
      <w:numFmt w:val="bullet"/>
      <w:pStyle w:val="Bullet2"/>
      <w:lvlText w:val=""/>
      <w:lvlPicBulletId w:val="0"/>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87566D"/>
    <w:multiLevelType w:val="hybridMultilevel"/>
    <w:tmpl w:val="9B6A9C84"/>
    <w:lvl w:ilvl="0" w:tplc="B96CEE54">
      <w:start w:val="1"/>
      <w:numFmt w:val="bullet"/>
      <w:pStyle w:val="BulletedList"/>
      <w:lvlText w:val=""/>
      <w:lvlPicBulletId w:val="1"/>
      <w:lvlJc w:val="left"/>
      <w:pPr>
        <w:ind w:left="360" w:hanging="360"/>
      </w:pPr>
      <w:rPr>
        <w:rFonts w:ascii="Symbol" w:hAnsi="Symbol" w:hint="default"/>
        <w:color w:val="auto"/>
      </w:rPr>
    </w:lvl>
    <w:lvl w:ilvl="1" w:tplc="9B5A4944">
      <w:start w:val="1"/>
      <w:numFmt w:val="bullet"/>
      <w:lvlText w:val="o"/>
      <w:lvlJc w:val="left"/>
      <w:pPr>
        <w:ind w:left="1440" w:hanging="360"/>
      </w:pPr>
      <w:rPr>
        <w:rFonts w:ascii="Courier New" w:hAnsi="Courier New" w:cs="Courier New" w:hint="default"/>
      </w:rPr>
    </w:lvl>
    <w:lvl w:ilvl="2" w:tplc="27D8E48C">
      <w:start w:val="1"/>
      <w:numFmt w:val="bullet"/>
      <w:lvlText w:val=""/>
      <w:lvlJc w:val="left"/>
      <w:pPr>
        <w:ind w:left="2160" w:hanging="360"/>
      </w:pPr>
      <w:rPr>
        <w:rFonts w:ascii="Wingdings" w:hAnsi="Wingdings" w:hint="default"/>
      </w:rPr>
    </w:lvl>
    <w:lvl w:ilvl="3" w:tplc="656417CE">
      <w:start w:val="1"/>
      <w:numFmt w:val="bullet"/>
      <w:lvlText w:val=""/>
      <w:lvlJc w:val="left"/>
      <w:pPr>
        <w:ind w:left="2880" w:hanging="360"/>
      </w:pPr>
      <w:rPr>
        <w:rFonts w:ascii="Symbol" w:hAnsi="Symbol" w:hint="default"/>
      </w:rPr>
    </w:lvl>
    <w:lvl w:ilvl="4" w:tplc="BAB6500C" w:tentative="1">
      <w:start w:val="1"/>
      <w:numFmt w:val="bullet"/>
      <w:lvlText w:val="o"/>
      <w:lvlJc w:val="left"/>
      <w:pPr>
        <w:ind w:left="3600" w:hanging="360"/>
      </w:pPr>
      <w:rPr>
        <w:rFonts w:ascii="Courier New" w:hAnsi="Courier New" w:cs="Courier New" w:hint="default"/>
      </w:rPr>
    </w:lvl>
    <w:lvl w:ilvl="5" w:tplc="72CC7BCA" w:tentative="1">
      <w:start w:val="1"/>
      <w:numFmt w:val="bullet"/>
      <w:lvlText w:val=""/>
      <w:lvlJc w:val="left"/>
      <w:pPr>
        <w:ind w:left="4320" w:hanging="360"/>
      </w:pPr>
      <w:rPr>
        <w:rFonts w:ascii="Wingdings" w:hAnsi="Wingdings" w:hint="default"/>
      </w:rPr>
    </w:lvl>
    <w:lvl w:ilvl="6" w:tplc="7DACA44E" w:tentative="1">
      <w:start w:val="1"/>
      <w:numFmt w:val="bullet"/>
      <w:lvlText w:val=""/>
      <w:lvlJc w:val="left"/>
      <w:pPr>
        <w:ind w:left="5040" w:hanging="360"/>
      </w:pPr>
      <w:rPr>
        <w:rFonts w:ascii="Symbol" w:hAnsi="Symbol" w:hint="default"/>
      </w:rPr>
    </w:lvl>
    <w:lvl w:ilvl="7" w:tplc="C1B0FD6A" w:tentative="1">
      <w:start w:val="1"/>
      <w:numFmt w:val="bullet"/>
      <w:lvlText w:val="o"/>
      <w:lvlJc w:val="left"/>
      <w:pPr>
        <w:ind w:left="5760" w:hanging="360"/>
      </w:pPr>
      <w:rPr>
        <w:rFonts w:ascii="Courier New" w:hAnsi="Courier New" w:cs="Courier New" w:hint="default"/>
      </w:rPr>
    </w:lvl>
    <w:lvl w:ilvl="8" w:tplc="86E46652" w:tentative="1">
      <w:start w:val="1"/>
      <w:numFmt w:val="bullet"/>
      <w:lvlText w:val=""/>
      <w:lvlJc w:val="left"/>
      <w:pPr>
        <w:ind w:left="6480" w:hanging="360"/>
      </w:pPr>
      <w:rPr>
        <w:rFonts w:ascii="Wingdings" w:hAnsi="Wingdings" w:hint="default"/>
      </w:rPr>
    </w:lvl>
  </w:abstractNum>
  <w:abstractNum w:abstractNumId="10" w15:restartNumberingAfterBreak="0">
    <w:nsid w:val="48565991"/>
    <w:multiLevelType w:val="multilevel"/>
    <w:tmpl w:val="C8E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54CB6"/>
    <w:multiLevelType w:val="multilevel"/>
    <w:tmpl w:val="5AF0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D6652"/>
    <w:multiLevelType w:val="hybridMultilevel"/>
    <w:tmpl w:val="2B90BEB0"/>
    <w:lvl w:ilvl="0" w:tplc="1C508E4C">
      <w:start w:val="1"/>
      <w:numFmt w:val="bullet"/>
      <w:pStyle w:val="BulletedList2"/>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B2641"/>
    <w:multiLevelType w:val="multilevel"/>
    <w:tmpl w:val="ADA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5"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683B6400"/>
    <w:multiLevelType w:val="hybridMultilevel"/>
    <w:tmpl w:val="339E90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E5676E0">
      <w:start w:val="1"/>
      <w:numFmt w:val="decimal"/>
      <w:lvlText w:val="%4."/>
      <w:lvlJc w:val="left"/>
      <w:pPr>
        <w:ind w:left="2880" w:hanging="360"/>
      </w:pPr>
      <w:rPr>
        <w:b/>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D547865"/>
    <w:multiLevelType w:val="hybridMultilevel"/>
    <w:tmpl w:val="049AC62E"/>
    <w:styleLink w:val="Numbered"/>
    <w:lvl w:ilvl="0" w:tplc="55A6273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901E6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EB15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E82B7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DCE23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EBA8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E512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CFAB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A385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C03415"/>
    <w:multiLevelType w:val="multilevel"/>
    <w:tmpl w:val="3B50D084"/>
    <w:lvl w:ilvl="0">
      <w:start w:val="1"/>
      <w:numFmt w:val="upperLetter"/>
      <w:pStyle w:val="Heading1numbered"/>
      <w:lvlText w:val="%1."/>
      <w:lvlJc w:val="left"/>
      <w:pPr>
        <w:tabs>
          <w:tab w:val="num" w:pos="357"/>
        </w:tabs>
        <w:ind w:left="357" w:hanging="357"/>
      </w:pPr>
      <w:rPr>
        <w:rFonts w:hint="default"/>
      </w:rPr>
    </w:lvl>
    <w:lvl w:ilvl="1">
      <w:start w:val="1"/>
      <w:numFmt w:val="decimal"/>
      <w:pStyle w:val="Heading2numbered"/>
      <w:lvlText w:val="%2."/>
      <w:lvlJc w:val="left"/>
      <w:pPr>
        <w:tabs>
          <w:tab w:val="num" w:pos="357"/>
        </w:tabs>
        <w:ind w:left="357" w:hanging="357"/>
      </w:pPr>
      <w:rPr>
        <w:rFonts w:hint="default"/>
      </w:rPr>
    </w:lvl>
    <w:lvl w:ilvl="2">
      <w:start w:val="1"/>
      <w:numFmt w:val="decimal"/>
      <w:pStyle w:val="Heading3numbered"/>
      <w:lvlText w:val="%2.%3"/>
      <w:lvlJc w:val="left"/>
      <w:pPr>
        <w:tabs>
          <w:tab w:val="num" w:pos="510"/>
        </w:tabs>
        <w:ind w:left="510" w:hanging="510"/>
      </w:pPr>
      <w:rPr>
        <w:rFonts w:ascii="Arial" w:hAnsi="Arial" w:hint="default"/>
        <w:b/>
        <w:i/>
        <w:sz w:val="22"/>
        <w:szCs w:val="18"/>
      </w:rPr>
    </w:lvl>
    <w:lvl w:ilvl="3">
      <w:start w:val="1"/>
      <w:numFmt w:val="lowerLetter"/>
      <w:lvlText w:val="%4."/>
      <w:lvlJc w:val="left"/>
      <w:pPr>
        <w:tabs>
          <w:tab w:val="num" w:pos="794"/>
        </w:tabs>
        <w:ind w:left="794" w:hanging="284"/>
      </w:pPr>
      <w:rPr>
        <w:rFonts w:hint="default"/>
      </w:rPr>
    </w:lvl>
    <w:lvl w:ilvl="4">
      <w:start w:val="1"/>
      <w:numFmt w:val="decimal"/>
      <w:lvlText w:val="%1.%2.%3.%4.%5"/>
      <w:lvlJc w:val="left"/>
      <w:pPr>
        <w:tabs>
          <w:tab w:val="num" w:pos="1080"/>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20" w15:restartNumberingAfterBreak="0">
    <w:nsid w:val="7B182796"/>
    <w:multiLevelType w:val="multilevel"/>
    <w:tmpl w:val="DCCE5434"/>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30"/>
        </w:tabs>
        <w:ind w:left="143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180B28"/>
    <w:multiLevelType w:val="hybridMultilevel"/>
    <w:tmpl w:val="353EDEE6"/>
    <w:lvl w:ilvl="0" w:tplc="B532BC3C">
      <w:start w:val="1"/>
      <w:numFmt w:val="decimal"/>
      <w:pStyle w:val="Numberedbulle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22"/>
  </w:num>
  <w:num w:numId="4">
    <w:abstractNumId w:val="2"/>
  </w:num>
  <w:num w:numId="5">
    <w:abstractNumId w:val="4"/>
  </w:num>
  <w:num w:numId="6">
    <w:abstractNumId w:val="14"/>
  </w:num>
  <w:num w:numId="7">
    <w:abstractNumId w:val="16"/>
  </w:num>
  <w:num w:numId="8">
    <w:abstractNumId w:val="3"/>
  </w:num>
  <w:num w:numId="9">
    <w:abstractNumId w:val="20"/>
  </w:num>
  <w:num w:numId="10">
    <w:abstractNumId w:val="6"/>
  </w:num>
  <w:num w:numId="11">
    <w:abstractNumId w:val="9"/>
  </w:num>
  <w:num w:numId="12">
    <w:abstractNumId w:val="21"/>
  </w:num>
  <w:num w:numId="13">
    <w:abstractNumId w:val="12"/>
  </w:num>
  <w:num w:numId="14">
    <w:abstractNumId w:val="1"/>
  </w:num>
  <w:num w:numId="15">
    <w:abstractNumId w:val="19"/>
  </w:num>
  <w:num w:numId="16">
    <w:abstractNumId w:val="18"/>
  </w:num>
  <w:num w:numId="17">
    <w:abstractNumId w:val="17"/>
  </w:num>
  <w:num w:numId="18">
    <w:abstractNumId w:val="10"/>
  </w:num>
  <w:num w:numId="19">
    <w:abstractNumId w:val="5"/>
  </w:num>
  <w:num w:numId="20">
    <w:abstractNumId w:val="11"/>
  </w:num>
  <w:num w:numId="21">
    <w:abstractNumId w:val="13"/>
  </w:num>
  <w:num w:numId="22">
    <w:abstractNumId w:val="0"/>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2"/>
    <w:rsid w:val="00001D3B"/>
    <w:rsid w:val="00002671"/>
    <w:rsid w:val="00003143"/>
    <w:rsid w:val="00004250"/>
    <w:rsid w:val="00004FE2"/>
    <w:rsid w:val="0000567C"/>
    <w:rsid w:val="000064C5"/>
    <w:rsid w:val="0001014D"/>
    <w:rsid w:val="00010FD0"/>
    <w:rsid w:val="00011AFE"/>
    <w:rsid w:val="00012917"/>
    <w:rsid w:val="00012E75"/>
    <w:rsid w:val="00020117"/>
    <w:rsid w:val="00022C92"/>
    <w:rsid w:val="00023237"/>
    <w:rsid w:val="000239CF"/>
    <w:rsid w:val="00023BC4"/>
    <w:rsid w:val="00024347"/>
    <w:rsid w:val="000244A6"/>
    <w:rsid w:val="00024D22"/>
    <w:rsid w:val="0002517B"/>
    <w:rsid w:val="000254DE"/>
    <w:rsid w:val="0002645F"/>
    <w:rsid w:val="00027570"/>
    <w:rsid w:val="000276E9"/>
    <w:rsid w:val="00027B75"/>
    <w:rsid w:val="000316C6"/>
    <w:rsid w:val="000317A8"/>
    <w:rsid w:val="0003202D"/>
    <w:rsid w:val="000322E2"/>
    <w:rsid w:val="00032F46"/>
    <w:rsid w:val="000333A5"/>
    <w:rsid w:val="0003489A"/>
    <w:rsid w:val="00035889"/>
    <w:rsid w:val="00036277"/>
    <w:rsid w:val="00040F73"/>
    <w:rsid w:val="0004195F"/>
    <w:rsid w:val="00042BD3"/>
    <w:rsid w:val="00042C73"/>
    <w:rsid w:val="0004407C"/>
    <w:rsid w:val="00044279"/>
    <w:rsid w:val="000447D3"/>
    <w:rsid w:val="0004604B"/>
    <w:rsid w:val="00051389"/>
    <w:rsid w:val="00054963"/>
    <w:rsid w:val="00057AEF"/>
    <w:rsid w:val="00060252"/>
    <w:rsid w:val="000609C0"/>
    <w:rsid w:val="00061010"/>
    <w:rsid w:val="000621C8"/>
    <w:rsid w:val="000640DC"/>
    <w:rsid w:val="0006416B"/>
    <w:rsid w:val="00064569"/>
    <w:rsid w:val="0006597C"/>
    <w:rsid w:val="00066B1E"/>
    <w:rsid w:val="00067189"/>
    <w:rsid w:val="000722B2"/>
    <w:rsid w:val="0007238D"/>
    <w:rsid w:val="00072741"/>
    <w:rsid w:val="000745E3"/>
    <w:rsid w:val="00075774"/>
    <w:rsid w:val="00076B8B"/>
    <w:rsid w:val="000770AE"/>
    <w:rsid w:val="00077501"/>
    <w:rsid w:val="0007765A"/>
    <w:rsid w:val="00077F0E"/>
    <w:rsid w:val="000812EC"/>
    <w:rsid w:val="00083111"/>
    <w:rsid w:val="00087D1B"/>
    <w:rsid w:val="0009107D"/>
    <w:rsid w:val="000913A1"/>
    <w:rsid w:val="00091E94"/>
    <w:rsid w:val="00094129"/>
    <w:rsid w:val="00095ED2"/>
    <w:rsid w:val="0009690C"/>
    <w:rsid w:val="000A1A11"/>
    <w:rsid w:val="000A24A7"/>
    <w:rsid w:val="000A345D"/>
    <w:rsid w:val="000A4F90"/>
    <w:rsid w:val="000A528C"/>
    <w:rsid w:val="000A7920"/>
    <w:rsid w:val="000B0ECB"/>
    <w:rsid w:val="000B108F"/>
    <w:rsid w:val="000B22C3"/>
    <w:rsid w:val="000B55BC"/>
    <w:rsid w:val="000B568E"/>
    <w:rsid w:val="000B6214"/>
    <w:rsid w:val="000B64F1"/>
    <w:rsid w:val="000B6E6A"/>
    <w:rsid w:val="000B70F6"/>
    <w:rsid w:val="000B70FE"/>
    <w:rsid w:val="000C0670"/>
    <w:rsid w:val="000C2307"/>
    <w:rsid w:val="000C24A8"/>
    <w:rsid w:val="000C5CD7"/>
    <w:rsid w:val="000C7261"/>
    <w:rsid w:val="000C7C8E"/>
    <w:rsid w:val="000D2484"/>
    <w:rsid w:val="000D2D1A"/>
    <w:rsid w:val="000D3433"/>
    <w:rsid w:val="000D3712"/>
    <w:rsid w:val="000D4B29"/>
    <w:rsid w:val="000D5BCC"/>
    <w:rsid w:val="000D6A38"/>
    <w:rsid w:val="000E1FE6"/>
    <w:rsid w:val="000E529B"/>
    <w:rsid w:val="000E6399"/>
    <w:rsid w:val="000E69C8"/>
    <w:rsid w:val="000F051E"/>
    <w:rsid w:val="000F2E5A"/>
    <w:rsid w:val="000F4973"/>
    <w:rsid w:val="000F4CDF"/>
    <w:rsid w:val="000F7916"/>
    <w:rsid w:val="000F7C6C"/>
    <w:rsid w:val="000F7FB7"/>
    <w:rsid w:val="0010036D"/>
    <w:rsid w:val="00100517"/>
    <w:rsid w:val="00100F7A"/>
    <w:rsid w:val="00101BD8"/>
    <w:rsid w:val="00102976"/>
    <w:rsid w:val="001045CD"/>
    <w:rsid w:val="00106DF9"/>
    <w:rsid w:val="00106F04"/>
    <w:rsid w:val="001076BC"/>
    <w:rsid w:val="001116A3"/>
    <w:rsid w:val="0011271B"/>
    <w:rsid w:val="0011708C"/>
    <w:rsid w:val="00120724"/>
    <w:rsid w:val="00120C69"/>
    <w:rsid w:val="0012121E"/>
    <w:rsid w:val="00121606"/>
    <w:rsid w:val="00122C19"/>
    <w:rsid w:val="0012446A"/>
    <w:rsid w:val="00125E95"/>
    <w:rsid w:val="00126659"/>
    <w:rsid w:val="00127159"/>
    <w:rsid w:val="00130613"/>
    <w:rsid w:val="00131375"/>
    <w:rsid w:val="00133AF4"/>
    <w:rsid w:val="00134EC2"/>
    <w:rsid w:val="0013530D"/>
    <w:rsid w:val="0014235E"/>
    <w:rsid w:val="00142AAF"/>
    <w:rsid w:val="00144572"/>
    <w:rsid w:val="001452E1"/>
    <w:rsid w:val="0014555B"/>
    <w:rsid w:val="00146A50"/>
    <w:rsid w:val="001476B9"/>
    <w:rsid w:val="00147A66"/>
    <w:rsid w:val="0015140B"/>
    <w:rsid w:val="001516A8"/>
    <w:rsid w:val="00153518"/>
    <w:rsid w:val="0015381A"/>
    <w:rsid w:val="00153BAD"/>
    <w:rsid w:val="00153C07"/>
    <w:rsid w:val="001550B7"/>
    <w:rsid w:val="001554BB"/>
    <w:rsid w:val="001559EC"/>
    <w:rsid w:val="001562EF"/>
    <w:rsid w:val="0015647F"/>
    <w:rsid w:val="00156DE5"/>
    <w:rsid w:val="001630CC"/>
    <w:rsid w:val="001634F7"/>
    <w:rsid w:val="00163637"/>
    <w:rsid w:val="001637FF"/>
    <w:rsid w:val="00165127"/>
    <w:rsid w:val="001656B0"/>
    <w:rsid w:val="001656CF"/>
    <w:rsid w:val="001667EF"/>
    <w:rsid w:val="00167C33"/>
    <w:rsid w:val="0017003E"/>
    <w:rsid w:val="00170C11"/>
    <w:rsid w:val="0017280F"/>
    <w:rsid w:val="001728BB"/>
    <w:rsid w:val="00172CFD"/>
    <w:rsid w:val="00173AF4"/>
    <w:rsid w:val="00175355"/>
    <w:rsid w:val="0017571B"/>
    <w:rsid w:val="00177AA8"/>
    <w:rsid w:val="00180969"/>
    <w:rsid w:val="0018131C"/>
    <w:rsid w:val="001816F0"/>
    <w:rsid w:val="001836B1"/>
    <w:rsid w:val="001856B2"/>
    <w:rsid w:val="001860F2"/>
    <w:rsid w:val="00187798"/>
    <w:rsid w:val="001879B9"/>
    <w:rsid w:val="00187BFE"/>
    <w:rsid w:val="001911F9"/>
    <w:rsid w:val="00191502"/>
    <w:rsid w:val="00191699"/>
    <w:rsid w:val="001921DB"/>
    <w:rsid w:val="00192C59"/>
    <w:rsid w:val="00193619"/>
    <w:rsid w:val="00194667"/>
    <w:rsid w:val="00195125"/>
    <w:rsid w:val="00196A76"/>
    <w:rsid w:val="00197BA3"/>
    <w:rsid w:val="001A02EE"/>
    <w:rsid w:val="001A0927"/>
    <w:rsid w:val="001A0F36"/>
    <w:rsid w:val="001A1449"/>
    <w:rsid w:val="001A18DF"/>
    <w:rsid w:val="001A1EEC"/>
    <w:rsid w:val="001A46FF"/>
    <w:rsid w:val="001A7933"/>
    <w:rsid w:val="001B049B"/>
    <w:rsid w:val="001B1396"/>
    <w:rsid w:val="001B1B42"/>
    <w:rsid w:val="001B3B1C"/>
    <w:rsid w:val="001B3BA4"/>
    <w:rsid w:val="001B3BE4"/>
    <w:rsid w:val="001B47C0"/>
    <w:rsid w:val="001B62FC"/>
    <w:rsid w:val="001B67B4"/>
    <w:rsid w:val="001B7E4A"/>
    <w:rsid w:val="001C0558"/>
    <w:rsid w:val="001C09CF"/>
    <w:rsid w:val="001C0A8A"/>
    <w:rsid w:val="001C1B99"/>
    <w:rsid w:val="001C2273"/>
    <w:rsid w:val="001C35E4"/>
    <w:rsid w:val="001C5A03"/>
    <w:rsid w:val="001C6EE8"/>
    <w:rsid w:val="001C78CA"/>
    <w:rsid w:val="001D0216"/>
    <w:rsid w:val="001D175E"/>
    <w:rsid w:val="001D34FE"/>
    <w:rsid w:val="001D4367"/>
    <w:rsid w:val="001D52C8"/>
    <w:rsid w:val="001D69AD"/>
    <w:rsid w:val="001D6C6F"/>
    <w:rsid w:val="001E14A1"/>
    <w:rsid w:val="001E2F89"/>
    <w:rsid w:val="001E435B"/>
    <w:rsid w:val="001E46BB"/>
    <w:rsid w:val="001E4C46"/>
    <w:rsid w:val="001E4F81"/>
    <w:rsid w:val="001E4FA7"/>
    <w:rsid w:val="001E5398"/>
    <w:rsid w:val="001E65A4"/>
    <w:rsid w:val="001E6785"/>
    <w:rsid w:val="001E6B6B"/>
    <w:rsid w:val="001E71F4"/>
    <w:rsid w:val="001E75FA"/>
    <w:rsid w:val="001E7A83"/>
    <w:rsid w:val="001F0135"/>
    <w:rsid w:val="001F1DB7"/>
    <w:rsid w:val="001F3828"/>
    <w:rsid w:val="001F5845"/>
    <w:rsid w:val="001F60F9"/>
    <w:rsid w:val="0020019F"/>
    <w:rsid w:val="00200D81"/>
    <w:rsid w:val="00200DED"/>
    <w:rsid w:val="00200EF5"/>
    <w:rsid w:val="002017CC"/>
    <w:rsid w:val="00201A7E"/>
    <w:rsid w:val="002022B8"/>
    <w:rsid w:val="0020250E"/>
    <w:rsid w:val="00203568"/>
    <w:rsid w:val="002053D5"/>
    <w:rsid w:val="00206317"/>
    <w:rsid w:val="00206C6C"/>
    <w:rsid w:val="00206F8B"/>
    <w:rsid w:val="00207A80"/>
    <w:rsid w:val="00210427"/>
    <w:rsid w:val="002104CA"/>
    <w:rsid w:val="00210561"/>
    <w:rsid w:val="00210E0B"/>
    <w:rsid w:val="00212FE2"/>
    <w:rsid w:val="00213099"/>
    <w:rsid w:val="002148EA"/>
    <w:rsid w:val="00214EBE"/>
    <w:rsid w:val="00215952"/>
    <w:rsid w:val="00215E0E"/>
    <w:rsid w:val="00220E8B"/>
    <w:rsid w:val="002219E5"/>
    <w:rsid w:val="00221DD8"/>
    <w:rsid w:val="002222E2"/>
    <w:rsid w:val="00222650"/>
    <w:rsid w:val="002232F5"/>
    <w:rsid w:val="00223351"/>
    <w:rsid w:val="00223BEA"/>
    <w:rsid w:val="00224B65"/>
    <w:rsid w:val="00226102"/>
    <w:rsid w:val="00226613"/>
    <w:rsid w:val="00227CDE"/>
    <w:rsid w:val="00231A9A"/>
    <w:rsid w:val="00231E69"/>
    <w:rsid w:val="00232096"/>
    <w:rsid w:val="002324B8"/>
    <w:rsid w:val="00234445"/>
    <w:rsid w:val="0023796B"/>
    <w:rsid w:val="00237CC6"/>
    <w:rsid w:val="002401C2"/>
    <w:rsid w:val="002403F7"/>
    <w:rsid w:val="002448FB"/>
    <w:rsid w:val="002450DA"/>
    <w:rsid w:val="002460B4"/>
    <w:rsid w:val="0024670C"/>
    <w:rsid w:val="00246D17"/>
    <w:rsid w:val="00246D82"/>
    <w:rsid w:val="00250F9B"/>
    <w:rsid w:val="00252E16"/>
    <w:rsid w:val="0025550D"/>
    <w:rsid w:val="002570B4"/>
    <w:rsid w:val="00257CA8"/>
    <w:rsid w:val="0026154F"/>
    <w:rsid w:val="00262B10"/>
    <w:rsid w:val="00266FFF"/>
    <w:rsid w:val="00267363"/>
    <w:rsid w:val="00270BA3"/>
    <w:rsid w:val="002729CC"/>
    <w:rsid w:val="002731DA"/>
    <w:rsid w:val="00274A0E"/>
    <w:rsid w:val="002769E2"/>
    <w:rsid w:val="0027788B"/>
    <w:rsid w:val="00281910"/>
    <w:rsid w:val="002826BB"/>
    <w:rsid w:val="0028307B"/>
    <w:rsid w:val="00283ED6"/>
    <w:rsid w:val="002858C7"/>
    <w:rsid w:val="0028687F"/>
    <w:rsid w:val="002902AB"/>
    <w:rsid w:val="002909E0"/>
    <w:rsid w:val="002915AE"/>
    <w:rsid w:val="0029256B"/>
    <w:rsid w:val="00293741"/>
    <w:rsid w:val="002941BB"/>
    <w:rsid w:val="0029433A"/>
    <w:rsid w:val="00294C7C"/>
    <w:rsid w:val="002958EB"/>
    <w:rsid w:val="00296C25"/>
    <w:rsid w:val="002A1481"/>
    <w:rsid w:val="002A2526"/>
    <w:rsid w:val="002A3DB9"/>
    <w:rsid w:val="002A3E11"/>
    <w:rsid w:val="002A3E5D"/>
    <w:rsid w:val="002A4560"/>
    <w:rsid w:val="002A475D"/>
    <w:rsid w:val="002A55D2"/>
    <w:rsid w:val="002A7C0F"/>
    <w:rsid w:val="002B073D"/>
    <w:rsid w:val="002B3FBF"/>
    <w:rsid w:val="002B4615"/>
    <w:rsid w:val="002B4C4C"/>
    <w:rsid w:val="002B537E"/>
    <w:rsid w:val="002B594D"/>
    <w:rsid w:val="002B5F23"/>
    <w:rsid w:val="002B6F9A"/>
    <w:rsid w:val="002B777B"/>
    <w:rsid w:val="002B788E"/>
    <w:rsid w:val="002B7E89"/>
    <w:rsid w:val="002C0743"/>
    <w:rsid w:val="002C24C9"/>
    <w:rsid w:val="002C3927"/>
    <w:rsid w:val="002C3B2E"/>
    <w:rsid w:val="002C4465"/>
    <w:rsid w:val="002C499B"/>
    <w:rsid w:val="002C4A3F"/>
    <w:rsid w:val="002C4EA3"/>
    <w:rsid w:val="002C4FD3"/>
    <w:rsid w:val="002C7902"/>
    <w:rsid w:val="002D13A4"/>
    <w:rsid w:val="002D22EB"/>
    <w:rsid w:val="002D3A15"/>
    <w:rsid w:val="002D53D0"/>
    <w:rsid w:val="002D5C8D"/>
    <w:rsid w:val="002D629B"/>
    <w:rsid w:val="002D6CBE"/>
    <w:rsid w:val="002D7760"/>
    <w:rsid w:val="002D7A0C"/>
    <w:rsid w:val="002D7A49"/>
    <w:rsid w:val="002D7DA9"/>
    <w:rsid w:val="002D7E3C"/>
    <w:rsid w:val="002E13E1"/>
    <w:rsid w:val="002E1D63"/>
    <w:rsid w:val="002E1E06"/>
    <w:rsid w:val="002E4766"/>
    <w:rsid w:val="002E498E"/>
    <w:rsid w:val="002E4D8A"/>
    <w:rsid w:val="002E5399"/>
    <w:rsid w:val="002E5BC0"/>
    <w:rsid w:val="002E6D5A"/>
    <w:rsid w:val="002F095A"/>
    <w:rsid w:val="002F0A37"/>
    <w:rsid w:val="002F1FCE"/>
    <w:rsid w:val="002F24D8"/>
    <w:rsid w:val="002F292D"/>
    <w:rsid w:val="002F4353"/>
    <w:rsid w:val="002F57E1"/>
    <w:rsid w:val="002F6345"/>
    <w:rsid w:val="00301D0B"/>
    <w:rsid w:val="00303D60"/>
    <w:rsid w:val="00304416"/>
    <w:rsid w:val="0030445B"/>
    <w:rsid w:val="00304DFB"/>
    <w:rsid w:val="0030518F"/>
    <w:rsid w:val="00305336"/>
    <w:rsid w:val="00306A0D"/>
    <w:rsid w:val="003100E4"/>
    <w:rsid w:val="0031072E"/>
    <w:rsid w:val="00311602"/>
    <w:rsid w:val="00312656"/>
    <w:rsid w:val="00312A97"/>
    <w:rsid w:val="0031328C"/>
    <w:rsid w:val="00313AA6"/>
    <w:rsid w:val="00313D3C"/>
    <w:rsid w:val="00313E9E"/>
    <w:rsid w:val="0031401C"/>
    <w:rsid w:val="003168CD"/>
    <w:rsid w:val="00316A00"/>
    <w:rsid w:val="00317FC7"/>
    <w:rsid w:val="00321219"/>
    <w:rsid w:val="003238BB"/>
    <w:rsid w:val="00323998"/>
    <w:rsid w:val="003239D7"/>
    <w:rsid w:val="00325F30"/>
    <w:rsid w:val="003261A5"/>
    <w:rsid w:val="003307B3"/>
    <w:rsid w:val="00330CDC"/>
    <w:rsid w:val="00330D83"/>
    <w:rsid w:val="00331509"/>
    <w:rsid w:val="00331AE0"/>
    <w:rsid w:val="003329C1"/>
    <w:rsid w:val="00334240"/>
    <w:rsid w:val="003345C8"/>
    <w:rsid w:val="0033487D"/>
    <w:rsid w:val="0033527B"/>
    <w:rsid w:val="003356DA"/>
    <w:rsid w:val="003373C8"/>
    <w:rsid w:val="0034088D"/>
    <w:rsid w:val="0034262D"/>
    <w:rsid w:val="00342B14"/>
    <w:rsid w:val="003434F7"/>
    <w:rsid w:val="003455D7"/>
    <w:rsid w:val="00346013"/>
    <w:rsid w:val="00346157"/>
    <w:rsid w:val="00347036"/>
    <w:rsid w:val="00347AE9"/>
    <w:rsid w:val="003509C9"/>
    <w:rsid w:val="0035466B"/>
    <w:rsid w:val="00354D3D"/>
    <w:rsid w:val="00354D63"/>
    <w:rsid w:val="003562CA"/>
    <w:rsid w:val="0035686C"/>
    <w:rsid w:val="003579C5"/>
    <w:rsid w:val="0036197F"/>
    <w:rsid w:val="00362D6F"/>
    <w:rsid w:val="0036536C"/>
    <w:rsid w:val="00365DFB"/>
    <w:rsid w:val="003666C8"/>
    <w:rsid w:val="00367260"/>
    <w:rsid w:val="00372445"/>
    <w:rsid w:val="00373B59"/>
    <w:rsid w:val="0037446E"/>
    <w:rsid w:val="00376C06"/>
    <w:rsid w:val="003800DB"/>
    <w:rsid w:val="00380211"/>
    <w:rsid w:val="00382020"/>
    <w:rsid w:val="00385118"/>
    <w:rsid w:val="0038682F"/>
    <w:rsid w:val="00387260"/>
    <w:rsid w:val="0039063D"/>
    <w:rsid w:val="00393E7E"/>
    <w:rsid w:val="00396109"/>
    <w:rsid w:val="00397085"/>
    <w:rsid w:val="003A09AE"/>
    <w:rsid w:val="003A0DA0"/>
    <w:rsid w:val="003A2937"/>
    <w:rsid w:val="003A2E2A"/>
    <w:rsid w:val="003A3BCF"/>
    <w:rsid w:val="003A3C9A"/>
    <w:rsid w:val="003A4A02"/>
    <w:rsid w:val="003A53DA"/>
    <w:rsid w:val="003A77E9"/>
    <w:rsid w:val="003B0E49"/>
    <w:rsid w:val="003B116F"/>
    <w:rsid w:val="003B165C"/>
    <w:rsid w:val="003B3C37"/>
    <w:rsid w:val="003B6094"/>
    <w:rsid w:val="003C0FA8"/>
    <w:rsid w:val="003C190D"/>
    <w:rsid w:val="003C3247"/>
    <w:rsid w:val="003C3685"/>
    <w:rsid w:val="003C65FE"/>
    <w:rsid w:val="003C66AA"/>
    <w:rsid w:val="003C760C"/>
    <w:rsid w:val="003C7CD5"/>
    <w:rsid w:val="003D096B"/>
    <w:rsid w:val="003D0BDE"/>
    <w:rsid w:val="003D10C0"/>
    <w:rsid w:val="003D157F"/>
    <w:rsid w:val="003D17C2"/>
    <w:rsid w:val="003D29B6"/>
    <w:rsid w:val="003D3377"/>
    <w:rsid w:val="003D35B6"/>
    <w:rsid w:val="003D4EE2"/>
    <w:rsid w:val="003D5A91"/>
    <w:rsid w:val="003E17A2"/>
    <w:rsid w:val="003E46E7"/>
    <w:rsid w:val="003E47C7"/>
    <w:rsid w:val="003E5AFD"/>
    <w:rsid w:val="003F0CAA"/>
    <w:rsid w:val="003F1102"/>
    <w:rsid w:val="003F25A3"/>
    <w:rsid w:val="003F2F06"/>
    <w:rsid w:val="003F374C"/>
    <w:rsid w:val="003F37DA"/>
    <w:rsid w:val="003F6179"/>
    <w:rsid w:val="003F6310"/>
    <w:rsid w:val="003F63D5"/>
    <w:rsid w:val="003F7CCE"/>
    <w:rsid w:val="004007A3"/>
    <w:rsid w:val="0040196A"/>
    <w:rsid w:val="00402A63"/>
    <w:rsid w:val="00403D6E"/>
    <w:rsid w:val="004040A5"/>
    <w:rsid w:val="00404169"/>
    <w:rsid w:val="00407A9F"/>
    <w:rsid w:val="00407CA1"/>
    <w:rsid w:val="0041028D"/>
    <w:rsid w:val="00410A4E"/>
    <w:rsid w:val="00410BA0"/>
    <w:rsid w:val="00410DD1"/>
    <w:rsid w:val="004110C9"/>
    <w:rsid w:val="00413044"/>
    <w:rsid w:val="00413968"/>
    <w:rsid w:val="004174BA"/>
    <w:rsid w:val="004201CE"/>
    <w:rsid w:val="00420251"/>
    <w:rsid w:val="004207F5"/>
    <w:rsid w:val="004212B5"/>
    <w:rsid w:val="004216E6"/>
    <w:rsid w:val="00423108"/>
    <w:rsid w:val="00424781"/>
    <w:rsid w:val="00424DC9"/>
    <w:rsid w:val="00426CB2"/>
    <w:rsid w:val="004303FB"/>
    <w:rsid w:val="00430C0F"/>
    <w:rsid w:val="004326F6"/>
    <w:rsid w:val="00432DED"/>
    <w:rsid w:val="00433154"/>
    <w:rsid w:val="00436665"/>
    <w:rsid w:val="00437DDF"/>
    <w:rsid w:val="0044124A"/>
    <w:rsid w:val="004414FA"/>
    <w:rsid w:val="004424C1"/>
    <w:rsid w:val="00442F82"/>
    <w:rsid w:val="00443FC3"/>
    <w:rsid w:val="004456EF"/>
    <w:rsid w:val="00446146"/>
    <w:rsid w:val="0044646A"/>
    <w:rsid w:val="004479DF"/>
    <w:rsid w:val="00447C9C"/>
    <w:rsid w:val="00450783"/>
    <w:rsid w:val="004531AC"/>
    <w:rsid w:val="004537E9"/>
    <w:rsid w:val="0045448C"/>
    <w:rsid w:val="004572CA"/>
    <w:rsid w:val="00457D27"/>
    <w:rsid w:val="004617D8"/>
    <w:rsid w:val="00461823"/>
    <w:rsid w:val="004643D0"/>
    <w:rsid w:val="00464AB2"/>
    <w:rsid w:val="00464E01"/>
    <w:rsid w:val="004653ED"/>
    <w:rsid w:val="00465D55"/>
    <w:rsid w:val="00466C0B"/>
    <w:rsid w:val="004674A8"/>
    <w:rsid w:val="00470ACD"/>
    <w:rsid w:val="00470C10"/>
    <w:rsid w:val="00470CD9"/>
    <w:rsid w:val="00470E7D"/>
    <w:rsid w:val="00471F49"/>
    <w:rsid w:val="00472333"/>
    <w:rsid w:val="00473959"/>
    <w:rsid w:val="00473A25"/>
    <w:rsid w:val="0047458F"/>
    <w:rsid w:val="0047490C"/>
    <w:rsid w:val="004749DE"/>
    <w:rsid w:val="00475351"/>
    <w:rsid w:val="004766CF"/>
    <w:rsid w:val="0047749E"/>
    <w:rsid w:val="0048006F"/>
    <w:rsid w:val="00480B05"/>
    <w:rsid w:val="00480C73"/>
    <w:rsid w:val="004832AD"/>
    <w:rsid w:val="00483811"/>
    <w:rsid w:val="00485DB3"/>
    <w:rsid w:val="00485ED0"/>
    <w:rsid w:val="0048685A"/>
    <w:rsid w:val="004873DF"/>
    <w:rsid w:val="00487A9F"/>
    <w:rsid w:val="00491EB7"/>
    <w:rsid w:val="00492709"/>
    <w:rsid w:val="004935C8"/>
    <w:rsid w:val="0049430F"/>
    <w:rsid w:val="00495D39"/>
    <w:rsid w:val="00495D57"/>
    <w:rsid w:val="00495FCF"/>
    <w:rsid w:val="0049692E"/>
    <w:rsid w:val="00496A49"/>
    <w:rsid w:val="004979F5"/>
    <w:rsid w:val="004A0470"/>
    <w:rsid w:val="004A0F0B"/>
    <w:rsid w:val="004A120E"/>
    <w:rsid w:val="004A13E0"/>
    <w:rsid w:val="004A4B44"/>
    <w:rsid w:val="004A73A2"/>
    <w:rsid w:val="004A7FE5"/>
    <w:rsid w:val="004B02CC"/>
    <w:rsid w:val="004B0F51"/>
    <w:rsid w:val="004B2762"/>
    <w:rsid w:val="004B2904"/>
    <w:rsid w:val="004B3411"/>
    <w:rsid w:val="004B4A33"/>
    <w:rsid w:val="004B4BD1"/>
    <w:rsid w:val="004B5992"/>
    <w:rsid w:val="004B5B3A"/>
    <w:rsid w:val="004C04A9"/>
    <w:rsid w:val="004C1606"/>
    <w:rsid w:val="004C1784"/>
    <w:rsid w:val="004C1AB1"/>
    <w:rsid w:val="004C2364"/>
    <w:rsid w:val="004C3174"/>
    <w:rsid w:val="004C4B60"/>
    <w:rsid w:val="004C4C08"/>
    <w:rsid w:val="004D0292"/>
    <w:rsid w:val="004D05AD"/>
    <w:rsid w:val="004D0CF6"/>
    <w:rsid w:val="004D3867"/>
    <w:rsid w:val="004D4374"/>
    <w:rsid w:val="004D583D"/>
    <w:rsid w:val="004D6B24"/>
    <w:rsid w:val="004D74D1"/>
    <w:rsid w:val="004E104B"/>
    <w:rsid w:val="004E21C5"/>
    <w:rsid w:val="004E3237"/>
    <w:rsid w:val="004E4DFF"/>
    <w:rsid w:val="004E596F"/>
    <w:rsid w:val="004E7006"/>
    <w:rsid w:val="004E7355"/>
    <w:rsid w:val="004F2FC3"/>
    <w:rsid w:val="004F440C"/>
    <w:rsid w:val="004F46F5"/>
    <w:rsid w:val="004F4A59"/>
    <w:rsid w:val="004F56AA"/>
    <w:rsid w:val="0050077B"/>
    <w:rsid w:val="005008D1"/>
    <w:rsid w:val="00500F16"/>
    <w:rsid w:val="005023C7"/>
    <w:rsid w:val="00503D94"/>
    <w:rsid w:val="00504418"/>
    <w:rsid w:val="005048E2"/>
    <w:rsid w:val="00504F73"/>
    <w:rsid w:val="0050552D"/>
    <w:rsid w:val="00505633"/>
    <w:rsid w:val="005104F7"/>
    <w:rsid w:val="00510546"/>
    <w:rsid w:val="00510F7F"/>
    <w:rsid w:val="005138C5"/>
    <w:rsid w:val="00514940"/>
    <w:rsid w:val="00515549"/>
    <w:rsid w:val="00515CE7"/>
    <w:rsid w:val="0051655B"/>
    <w:rsid w:val="005171DC"/>
    <w:rsid w:val="00521337"/>
    <w:rsid w:val="00521FAD"/>
    <w:rsid w:val="0052373E"/>
    <w:rsid w:val="005261EA"/>
    <w:rsid w:val="0052788C"/>
    <w:rsid w:val="00530F8A"/>
    <w:rsid w:val="00531BB7"/>
    <w:rsid w:val="00533CAD"/>
    <w:rsid w:val="0053452F"/>
    <w:rsid w:val="00534DB9"/>
    <w:rsid w:val="00534F96"/>
    <w:rsid w:val="0053533F"/>
    <w:rsid w:val="005353B7"/>
    <w:rsid w:val="0053630B"/>
    <w:rsid w:val="0053681D"/>
    <w:rsid w:val="00540045"/>
    <w:rsid w:val="005409E7"/>
    <w:rsid w:val="00540AB1"/>
    <w:rsid w:val="00540FF5"/>
    <w:rsid w:val="0054218B"/>
    <w:rsid w:val="0054280D"/>
    <w:rsid w:val="00542D2A"/>
    <w:rsid w:val="00543C91"/>
    <w:rsid w:val="00544A9C"/>
    <w:rsid w:val="005508C7"/>
    <w:rsid w:val="0055138D"/>
    <w:rsid w:val="0055446F"/>
    <w:rsid w:val="00556273"/>
    <w:rsid w:val="00556562"/>
    <w:rsid w:val="0055672C"/>
    <w:rsid w:val="00560D76"/>
    <w:rsid w:val="0056115D"/>
    <w:rsid w:val="00562393"/>
    <w:rsid w:val="005635A2"/>
    <w:rsid w:val="005643A1"/>
    <w:rsid w:val="005663D7"/>
    <w:rsid w:val="00566458"/>
    <w:rsid w:val="00566593"/>
    <w:rsid w:val="00570ED2"/>
    <w:rsid w:val="00570FC8"/>
    <w:rsid w:val="0057335C"/>
    <w:rsid w:val="005736AE"/>
    <w:rsid w:val="00575722"/>
    <w:rsid w:val="00576305"/>
    <w:rsid w:val="005777F8"/>
    <w:rsid w:val="00577F49"/>
    <w:rsid w:val="005814A7"/>
    <w:rsid w:val="005817A1"/>
    <w:rsid w:val="0058238B"/>
    <w:rsid w:val="005830E1"/>
    <w:rsid w:val="00584BE4"/>
    <w:rsid w:val="005857A7"/>
    <w:rsid w:val="00586D64"/>
    <w:rsid w:val="00586FAF"/>
    <w:rsid w:val="0058702A"/>
    <w:rsid w:val="00592F6C"/>
    <w:rsid w:val="00593D23"/>
    <w:rsid w:val="00597D9B"/>
    <w:rsid w:val="00597E96"/>
    <w:rsid w:val="005A116B"/>
    <w:rsid w:val="005A1F6F"/>
    <w:rsid w:val="005A28BD"/>
    <w:rsid w:val="005A5319"/>
    <w:rsid w:val="005A5E49"/>
    <w:rsid w:val="005A66D7"/>
    <w:rsid w:val="005A67F9"/>
    <w:rsid w:val="005A71B1"/>
    <w:rsid w:val="005A7499"/>
    <w:rsid w:val="005A757B"/>
    <w:rsid w:val="005A75A5"/>
    <w:rsid w:val="005A7EDD"/>
    <w:rsid w:val="005B1373"/>
    <w:rsid w:val="005B1781"/>
    <w:rsid w:val="005B2E58"/>
    <w:rsid w:val="005B4555"/>
    <w:rsid w:val="005B4756"/>
    <w:rsid w:val="005B6D79"/>
    <w:rsid w:val="005B7473"/>
    <w:rsid w:val="005B7FBA"/>
    <w:rsid w:val="005C0383"/>
    <w:rsid w:val="005C05F8"/>
    <w:rsid w:val="005C085F"/>
    <w:rsid w:val="005C168C"/>
    <w:rsid w:val="005C2253"/>
    <w:rsid w:val="005C2F77"/>
    <w:rsid w:val="005C4817"/>
    <w:rsid w:val="005C4C94"/>
    <w:rsid w:val="005C4DC2"/>
    <w:rsid w:val="005C5121"/>
    <w:rsid w:val="005C517A"/>
    <w:rsid w:val="005C5495"/>
    <w:rsid w:val="005C5F24"/>
    <w:rsid w:val="005C65B6"/>
    <w:rsid w:val="005C6D9F"/>
    <w:rsid w:val="005C7A77"/>
    <w:rsid w:val="005D253B"/>
    <w:rsid w:val="005D6B35"/>
    <w:rsid w:val="005D7ABA"/>
    <w:rsid w:val="005E09BA"/>
    <w:rsid w:val="005E0CE0"/>
    <w:rsid w:val="005E29E2"/>
    <w:rsid w:val="005E2F94"/>
    <w:rsid w:val="005E3284"/>
    <w:rsid w:val="005E3A0A"/>
    <w:rsid w:val="005E3C79"/>
    <w:rsid w:val="005E5949"/>
    <w:rsid w:val="005E5D08"/>
    <w:rsid w:val="005E76BA"/>
    <w:rsid w:val="005E7F8E"/>
    <w:rsid w:val="005F4102"/>
    <w:rsid w:val="005F4237"/>
    <w:rsid w:val="005F71A0"/>
    <w:rsid w:val="005F749A"/>
    <w:rsid w:val="006012D2"/>
    <w:rsid w:val="00602BAD"/>
    <w:rsid w:val="00603B0F"/>
    <w:rsid w:val="006047D6"/>
    <w:rsid w:val="00604972"/>
    <w:rsid w:val="006051D9"/>
    <w:rsid w:val="00605574"/>
    <w:rsid w:val="00606EE0"/>
    <w:rsid w:val="006072CD"/>
    <w:rsid w:val="0060771A"/>
    <w:rsid w:val="00611264"/>
    <w:rsid w:val="00612744"/>
    <w:rsid w:val="00612872"/>
    <w:rsid w:val="006129B5"/>
    <w:rsid w:val="00612C6D"/>
    <w:rsid w:val="00614BEC"/>
    <w:rsid w:val="00614C38"/>
    <w:rsid w:val="00616E33"/>
    <w:rsid w:val="00617233"/>
    <w:rsid w:val="00621189"/>
    <w:rsid w:val="00621384"/>
    <w:rsid w:val="006221B8"/>
    <w:rsid w:val="00622422"/>
    <w:rsid w:val="00623F99"/>
    <w:rsid w:val="006251A1"/>
    <w:rsid w:val="006254BB"/>
    <w:rsid w:val="006265B4"/>
    <w:rsid w:val="00626F3F"/>
    <w:rsid w:val="006278C7"/>
    <w:rsid w:val="00627FAF"/>
    <w:rsid w:val="006302BE"/>
    <w:rsid w:val="00631CC2"/>
    <w:rsid w:val="00632CE6"/>
    <w:rsid w:val="00633A17"/>
    <w:rsid w:val="00634D41"/>
    <w:rsid w:val="00634DFD"/>
    <w:rsid w:val="006357BC"/>
    <w:rsid w:val="00636563"/>
    <w:rsid w:val="00640FB6"/>
    <w:rsid w:val="006419EB"/>
    <w:rsid w:val="00642692"/>
    <w:rsid w:val="006444C5"/>
    <w:rsid w:val="006444F3"/>
    <w:rsid w:val="0065077B"/>
    <w:rsid w:val="00650924"/>
    <w:rsid w:val="00651F13"/>
    <w:rsid w:val="0065296A"/>
    <w:rsid w:val="00652AB7"/>
    <w:rsid w:val="00652EEF"/>
    <w:rsid w:val="006535B9"/>
    <w:rsid w:val="006546DE"/>
    <w:rsid w:val="0065545D"/>
    <w:rsid w:val="0065799C"/>
    <w:rsid w:val="006579A3"/>
    <w:rsid w:val="006600B8"/>
    <w:rsid w:val="00662726"/>
    <w:rsid w:val="00663A7D"/>
    <w:rsid w:val="00663F2A"/>
    <w:rsid w:val="006642B2"/>
    <w:rsid w:val="006642E1"/>
    <w:rsid w:val="00664D52"/>
    <w:rsid w:val="00664FB3"/>
    <w:rsid w:val="006679C6"/>
    <w:rsid w:val="00667E1B"/>
    <w:rsid w:val="00671588"/>
    <w:rsid w:val="00671B51"/>
    <w:rsid w:val="00671BEF"/>
    <w:rsid w:val="00672363"/>
    <w:rsid w:val="00672FD0"/>
    <w:rsid w:val="00673AE9"/>
    <w:rsid w:val="0067545A"/>
    <w:rsid w:val="0067607C"/>
    <w:rsid w:val="00676B65"/>
    <w:rsid w:val="00676FDD"/>
    <w:rsid w:val="00677864"/>
    <w:rsid w:val="0068029B"/>
    <w:rsid w:val="006811D9"/>
    <w:rsid w:val="00682251"/>
    <w:rsid w:val="00684C1A"/>
    <w:rsid w:val="00686213"/>
    <w:rsid w:val="00687B34"/>
    <w:rsid w:val="00690273"/>
    <w:rsid w:val="0069159F"/>
    <w:rsid w:val="00694603"/>
    <w:rsid w:val="006946F8"/>
    <w:rsid w:val="00694CDA"/>
    <w:rsid w:val="006956B7"/>
    <w:rsid w:val="00695814"/>
    <w:rsid w:val="00697BDF"/>
    <w:rsid w:val="006A0B88"/>
    <w:rsid w:val="006A1DDB"/>
    <w:rsid w:val="006A1FE2"/>
    <w:rsid w:val="006A41F7"/>
    <w:rsid w:val="006A5789"/>
    <w:rsid w:val="006A5864"/>
    <w:rsid w:val="006A5CDF"/>
    <w:rsid w:val="006A60E7"/>
    <w:rsid w:val="006A66CA"/>
    <w:rsid w:val="006A74C6"/>
    <w:rsid w:val="006A7623"/>
    <w:rsid w:val="006A7A4C"/>
    <w:rsid w:val="006B0F75"/>
    <w:rsid w:val="006B154D"/>
    <w:rsid w:val="006B4121"/>
    <w:rsid w:val="006B48C5"/>
    <w:rsid w:val="006B4DE1"/>
    <w:rsid w:val="006B6617"/>
    <w:rsid w:val="006B711F"/>
    <w:rsid w:val="006B7360"/>
    <w:rsid w:val="006C162A"/>
    <w:rsid w:val="006C24CA"/>
    <w:rsid w:val="006C2D1A"/>
    <w:rsid w:val="006C37DF"/>
    <w:rsid w:val="006C5434"/>
    <w:rsid w:val="006C5B53"/>
    <w:rsid w:val="006C6443"/>
    <w:rsid w:val="006D19C4"/>
    <w:rsid w:val="006D2235"/>
    <w:rsid w:val="006D2695"/>
    <w:rsid w:val="006D27E0"/>
    <w:rsid w:val="006D47DE"/>
    <w:rsid w:val="006D63F3"/>
    <w:rsid w:val="006D6436"/>
    <w:rsid w:val="006D7FEB"/>
    <w:rsid w:val="006E04A7"/>
    <w:rsid w:val="006E14BE"/>
    <w:rsid w:val="006E3081"/>
    <w:rsid w:val="006E3B5D"/>
    <w:rsid w:val="006E4E9D"/>
    <w:rsid w:val="006E58A1"/>
    <w:rsid w:val="006E5C12"/>
    <w:rsid w:val="006E5C57"/>
    <w:rsid w:val="006E718C"/>
    <w:rsid w:val="006E7401"/>
    <w:rsid w:val="006E78C8"/>
    <w:rsid w:val="006F09D7"/>
    <w:rsid w:val="006F14B4"/>
    <w:rsid w:val="006F2300"/>
    <w:rsid w:val="006F2BC8"/>
    <w:rsid w:val="006F2C09"/>
    <w:rsid w:val="006F3D30"/>
    <w:rsid w:val="006F3FEF"/>
    <w:rsid w:val="006F48B6"/>
    <w:rsid w:val="006F5AC6"/>
    <w:rsid w:val="006F6C2C"/>
    <w:rsid w:val="006F6C57"/>
    <w:rsid w:val="007003DA"/>
    <w:rsid w:val="007010F8"/>
    <w:rsid w:val="00703754"/>
    <w:rsid w:val="00704385"/>
    <w:rsid w:val="00704988"/>
    <w:rsid w:val="00705A20"/>
    <w:rsid w:val="00705A5A"/>
    <w:rsid w:val="007073A3"/>
    <w:rsid w:val="00707C02"/>
    <w:rsid w:val="00710AC3"/>
    <w:rsid w:val="00711585"/>
    <w:rsid w:val="0071254B"/>
    <w:rsid w:val="00712578"/>
    <w:rsid w:val="00712655"/>
    <w:rsid w:val="00713528"/>
    <w:rsid w:val="007138C8"/>
    <w:rsid w:val="00722350"/>
    <w:rsid w:val="007223FA"/>
    <w:rsid w:val="0072299B"/>
    <w:rsid w:val="00725A60"/>
    <w:rsid w:val="00726F1F"/>
    <w:rsid w:val="00730E76"/>
    <w:rsid w:val="007314CE"/>
    <w:rsid w:val="00731765"/>
    <w:rsid w:val="0073453A"/>
    <w:rsid w:val="00734705"/>
    <w:rsid w:val="00735707"/>
    <w:rsid w:val="00735774"/>
    <w:rsid w:val="00735ACE"/>
    <w:rsid w:val="00736434"/>
    <w:rsid w:val="0073690A"/>
    <w:rsid w:val="007378F8"/>
    <w:rsid w:val="007405FE"/>
    <w:rsid w:val="00740BE9"/>
    <w:rsid w:val="007417C4"/>
    <w:rsid w:val="00742AA2"/>
    <w:rsid w:val="00744278"/>
    <w:rsid w:val="00744CB4"/>
    <w:rsid w:val="00745A2E"/>
    <w:rsid w:val="00747115"/>
    <w:rsid w:val="007471EB"/>
    <w:rsid w:val="00747960"/>
    <w:rsid w:val="00747D64"/>
    <w:rsid w:val="00753C47"/>
    <w:rsid w:val="0075569C"/>
    <w:rsid w:val="007559CA"/>
    <w:rsid w:val="00756072"/>
    <w:rsid w:val="00756CF3"/>
    <w:rsid w:val="007573E6"/>
    <w:rsid w:val="00757428"/>
    <w:rsid w:val="00757F3E"/>
    <w:rsid w:val="0076036A"/>
    <w:rsid w:val="00760AD4"/>
    <w:rsid w:val="00763811"/>
    <w:rsid w:val="00764724"/>
    <w:rsid w:val="00766722"/>
    <w:rsid w:val="007678C4"/>
    <w:rsid w:val="0077083B"/>
    <w:rsid w:val="00771EE8"/>
    <w:rsid w:val="007723AC"/>
    <w:rsid w:val="007738AB"/>
    <w:rsid w:val="0077399A"/>
    <w:rsid w:val="00773DD8"/>
    <w:rsid w:val="007742DA"/>
    <w:rsid w:val="0077684E"/>
    <w:rsid w:val="0078271E"/>
    <w:rsid w:val="00784E90"/>
    <w:rsid w:val="00786220"/>
    <w:rsid w:val="007873A1"/>
    <w:rsid w:val="00787526"/>
    <w:rsid w:val="00790CAF"/>
    <w:rsid w:val="00790F3D"/>
    <w:rsid w:val="00790FB6"/>
    <w:rsid w:val="00791332"/>
    <w:rsid w:val="00792431"/>
    <w:rsid w:val="00792987"/>
    <w:rsid w:val="00792AA7"/>
    <w:rsid w:val="007945BA"/>
    <w:rsid w:val="0079548F"/>
    <w:rsid w:val="00795BF5"/>
    <w:rsid w:val="00795EA7"/>
    <w:rsid w:val="0079744A"/>
    <w:rsid w:val="007A483F"/>
    <w:rsid w:val="007B1F2B"/>
    <w:rsid w:val="007B2A62"/>
    <w:rsid w:val="007B3140"/>
    <w:rsid w:val="007B33B6"/>
    <w:rsid w:val="007B376C"/>
    <w:rsid w:val="007B5E13"/>
    <w:rsid w:val="007C2451"/>
    <w:rsid w:val="007C25DB"/>
    <w:rsid w:val="007C2DBC"/>
    <w:rsid w:val="007C30DA"/>
    <w:rsid w:val="007C54BF"/>
    <w:rsid w:val="007C631E"/>
    <w:rsid w:val="007C6836"/>
    <w:rsid w:val="007C79AD"/>
    <w:rsid w:val="007D13ED"/>
    <w:rsid w:val="007D15F9"/>
    <w:rsid w:val="007D21AA"/>
    <w:rsid w:val="007D2D18"/>
    <w:rsid w:val="007D45F7"/>
    <w:rsid w:val="007D50E9"/>
    <w:rsid w:val="007D54B5"/>
    <w:rsid w:val="007D6348"/>
    <w:rsid w:val="007D686D"/>
    <w:rsid w:val="007D7F55"/>
    <w:rsid w:val="007E1197"/>
    <w:rsid w:val="007E137A"/>
    <w:rsid w:val="007E1C4E"/>
    <w:rsid w:val="007E2E17"/>
    <w:rsid w:val="007E3ECD"/>
    <w:rsid w:val="007E55F3"/>
    <w:rsid w:val="007E77BE"/>
    <w:rsid w:val="007F07DD"/>
    <w:rsid w:val="007F115A"/>
    <w:rsid w:val="007F5613"/>
    <w:rsid w:val="007F6750"/>
    <w:rsid w:val="007F7FF4"/>
    <w:rsid w:val="008002CA"/>
    <w:rsid w:val="00801E81"/>
    <w:rsid w:val="00805CA7"/>
    <w:rsid w:val="008105A0"/>
    <w:rsid w:val="00810D6E"/>
    <w:rsid w:val="00811176"/>
    <w:rsid w:val="0081278D"/>
    <w:rsid w:val="00812E76"/>
    <w:rsid w:val="00812FDB"/>
    <w:rsid w:val="008132F2"/>
    <w:rsid w:val="00815520"/>
    <w:rsid w:val="008177FB"/>
    <w:rsid w:val="008205D5"/>
    <w:rsid w:val="00820611"/>
    <w:rsid w:val="00820BB2"/>
    <w:rsid w:val="00820C3B"/>
    <w:rsid w:val="008221E9"/>
    <w:rsid w:val="00823CA5"/>
    <w:rsid w:val="008256F1"/>
    <w:rsid w:val="008261C4"/>
    <w:rsid w:val="00826BA0"/>
    <w:rsid w:val="00827030"/>
    <w:rsid w:val="0083076D"/>
    <w:rsid w:val="00830B8D"/>
    <w:rsid w:val="008322DF"/>
    <w:rsid w:val="008327E2"/>
    <w:rsid w:val="00833236"/>
    <w:rsid w:val="0083345E"/>
    <w:rsid w:val="00833B8B"/>
    <w:rsid w:val="008341F1"/>
    <w:rsid w:val="0083440F"/>
    <w:rsid w:val="00836BD8"/>
    <w:rsid w:val="00837062"/>
    <w:rsid w:val="008412E0"/>
    <w:rsid w:val="00841A6E"/>
    <w:rsid w:val="00845176"/>
    <w:rsid w:val="008459C8"/>
    <w:rsid w:val="00845C5B"/>
    <w:rsid w:val="008502FA"/>
    <w:rsid w:val="008516B2"/>
    <w:rsid w:val="00851C5B"/>
    <w:rsid w:val="00853154"/>
    <w:rsid w:val="0085776B"/>
    <w:rsid w:val="00857B56"/>
    <w:rsid w:val="00861B6C"/>
    <w:rsid w:val="00863BF2"/>
    <w:rsid w:val="00863F82"/>
    <w:rsid w:val="008670CC"/>
    <w:rsid w:val="0087052F"/>
    <w:rsid w:val="00871244"/>
    <w:rsid w:val="008716E5"/>
    <w:rsid w:val="00872A0B"/>
    <w:rsid w:val="008744C2"/>
    <w:rsid w:val="008748FA"/>
    <w:rsid w:val="00876FBC"/>
    <w:rsid w:val="00877F90"/>
    <w:rsid w:val="0088101F"/>
    <w:rsid w:val="0088266A"/>
    <w:rsid w:val="00882A2A"/>
    <w:rsid w:val="0088353F"/>
    <w:rsid w:val="0088396C"/>
    <w:rsid w:val="00883BB9"/>
    <w:rsid w:val="00884CFE"/>
    <w:rsid w:val="00884ECC"/>
    <w:rsid w:val="00884F57"/>
    <w:rsid w:val="00890D6D"/>
    <w:rsid w:val="00890E02"/>
    <w:rsid w:val="00891064"/>
    <w:rsid w:val="0089442D"/>
    <w:rsid w:val="0089447E"/>
    <w:rsid w:val="00894FED"/>
    <w:rsid w:val="00895271"/>
    <w:rsid w:val="008956E9"/>
    <w:rsid w:val="00896125"/>
    <w:rsid w:val="00896854"/>
    <w:rsid w:val="00896F0D"/>
    <w:rsid w:val="00897940"/>
    <w:rsid w:val="008A0140"/>
    <w:rsid w:val="008A0A57"/>
    <w:rsid w:val="008A0DFB"/>
    <w:rsid w:val="008A1866"/>
    <w:rsid w:val="008A3002"/>
    <w:rsid w:val="008A3389"/>
    <w:rsid w:val="008A3A0D"/>
    <w:rsid w:val="008A4DE8"/>
    <w:rsid w:val="008A622C"/>
    <w:rsid w:val="008A63BE"/>
    <w:rsid w:val="008A68C2"/>
    <w:rsid w:val="008A71DD"/>
    <w:rsid w:val="008B054A"/>
    <w:rsid w:val="008B06BE"/>
    <w:rsid w:val="008B0A52"/>
    <w:rsid w:val="008B0BA6"/>
    <w:rsid w:val="008B1517"/>
    <w:rsid w:val="008B1E53"/>
    <w:rsid w:val="008B2F40"/>
    <w:rsid w:val="008B431B"/>
    <w:rsid w:val="008B45AD"/>
    <w:rsid w:val="008B6741"/>
    <w:rsid w:val="008B7377"/>
    <w:rsid w:val="008B737F"/>
    <w:rsid w:val="008C174F"/>
    <w:rsid w:val="008C3BB1"/>
    <w:rsid w:val="008C4047"/>
    <w:rsid w:val="008C62E0"/>
    <w:rsid w:val="008C68E2"/>
    <w:rsid w:val="008C7897"/>
    <w:rsid w:val="008C7A49"/>
    <w:rsid w:val="008D129E"/>
    <w:rsid w:val="008D1EB1"/>
    <w:rsid w:val="008D62C1"/>
    <w:rsid w:val="008D76CD"/>
    <w:rsid w:val="008E080C"/>
    <w:rsid w:val="008E087D"/>
    <w:rsid w:val="008E297B"/>
    <w:rsid w:val="008E2FF0"/>
    <w:rsid w:val="008E3213"/>
    <w:rsid w:val="008E33A2"/>
    <w:rsid w:val="008E3769"/>
    <w:rsid w:val="008E42F1"/>
    <w:rsid w:val="008E4FD5"/>
    <w:rsid w:val="008E5D1A"/>
    <w:rsid w:val="008E6CC1"/>
    <w:rsid w:val="008E7195"/>
    <w:rsid w:val="008F1D30"/>
    <w:rsid w:val="008F2163"/>
    <w:rsid w:val="008F2450"/>
    <w:rsid w:val="008F45FB"/>
    <w:rsid w:val="008F4A17"/>
    <w:rsid w:val="008F6BC4"/>
    <w:rsid w:val="008F726D"/>
    <w:rsid w:val="008F79C9"/>
    <w:rsid w:val="00900A3A"/>
    <w:rsid w:val="00901EB1"/>
    <w:rsid w:val="00901ED8"/>
    <w:rsid w:val="0090288E"/>
    <w:rsid w:val="00902A3C"/>
    <w:rsid w:val="00902C52"/>
    <w:rsid w:val="00903951"/>
    <w:rsid w:val="00904946"/>
    <w:rsid w:val="00904F42"/>
    <w:rsid w:val="009051DE"/>
    <w:rsid w:val="0090569C"/>
    <w:rsid w:val="00905FE3"/>
    <w:rsid w:val="00906C50"/>
    <w:rsid w:val="009074B2"/>
    <w:rsid w:val="00911CCD"/>
    <w:rsid w:val="009125DF"/>
    <w:rsid w:val="0091280B"/>
    <w:rsid w:val="00912A7F"/>
    <w:rsid w:val="00913182"/>
    <w:rsid w:val="00913E2A"/>
    <w:rsid w:val="009143E4"/>
    <w:rsid w:val="0091527D"/>
    <w:rsid w:val="009177F7"/>
    <w:rsid w:val="009179AD"/>
    <w:rsid w:val="00920ADA"/>
    <w:rsid w:val="00920D7D"/>
    <w:rsid w:val="00921C71"/>
    <w:rsid w:val="00922107"/>
    <w:rsid w:val="00922B70"/>
    <w:rsid w:val="00922E20"/>
    <w:rsid w:val="0092388A"/>
    <w:rsid w:val="00924643"/>
    <w:rsid w:val="009260CB"/>
    <w:rsid w:val="00926796"/>
    <w:rsid w:val="0093109D"/>
    <w:rsid w:val="00931A0B"/>
    <w:rsid w:val="00931A69"/>
    <w:rsid w:val="00931C9E"/>
    <w:rsid w:val="009323C9"/>
    <w:rsid w:val="0093304A"/>
    <w:rsid w:val="00936C46"/>
    <w:rsid w:val="009439EE"/>
    <w:rsid w:val="009442A5"/>
    <w:rsid w:val="009443BF"/>
    <w:rsid w:val="00950099"/>
    <w:rsid w:val="009506BB"/>
    <w:rsid w:val="00950FC4"/>
    <w:rsid w:val="00951781"/>
    <w:rsid w:val="00954644"/>
    <w:rsid w:val="00955C53"/>
    <w:rsid w:val="009565AA"/>
    <w:rsid w:val="00956DEF"/>
    <w:rsid w:val="00957237"/>
    <w:rsid w:val="00960367"/>
    <w:rsid w:val="0096053C"/>
    <w:rsid w:val="00961D16"/>
    <w:rsid w:val="00961FC1"/>
    <w:rsid w:val="0096259D"/>
    <w:rsid w:val="009631F5"/>
    <w:rsid w:val="00970357"/>
    <w:rsid w:val="00970ED4"/>
    <w:rsid w:val="0097120B"/>
    <w:rsid w:val="00971B2E"/>
    <w:rsid w:val="00972216"/>
    <w:rsid w:val="0097285D"/>
    <w:rsid w:val="00973610"/>
    <w:rsid w:val="00975C3D"/>
    <w:rsid w:val="00976FBB"/>
    <w:rsid w:val="0097796F"/>
    <w:rsid w:val="00980DA0"/>
    <w:rsid w:val="009823B2"/>
    <w:rsid w:val="0098334A"/>
    <w:rsid w:val="00983BE1"/>
    <w:rsid w:val="009868CA"/>
    <w:rsid w:val="00987A5E"/>
    <w:rsid w:val="00990354"/>
    <w:rsid w:val="00991805"/>
    <w:rsid w:val="00991DE2"/>
    <w:rsid w:val="009920C2"/>
    <w:rsid w:val="00992309"/>
    <w:rsid w:val="00992DAC"/>
    <w:rsid w:val="00993A38"/>
    <w:rsid w:val="0099453F"/>
    <w:rsid w:val="00994965"/>
    <w:rsid w:val="009949AF"/>
    <w:rsid w:val="009970C6"/>
    <w:rsid w:val="009A0EB3"/>
    <w:rsid w:val="009A3148"/>
    <w:rsid w:val="009A61BC"/>
    <w:rsid w:val="009A6718"/>
    <w:rsid w:val="009A7158"/>
    <w:rsid w:val="009B0D3F"/>
    <w:rsid w:val="009B1438"/>
    <w:rsid w:val="009B17D9"/>
    <w:rsid w:val="009B1CDA"/>
    <w:rsid w:val="009B1FB3"/>
    <w:rsid w:val="009B2A94"/>
    <w:rsid w:val="009B3407"/>
    <w:rsid w:val="009B460D"/>
    <w:rsid w:val="009B5941"/>
    <w:rsid w:val="009B6781"/>
    <w:rsid w:val="009B71D7"/>
    <w:rsid w:val="009B7E91"/>
    <w:rsid w:val="009C1481"/>
    <w:rsid w:val="009C168F"/>
    <w:rsid w:val="009C2941"/>
    <w:rsid w:val="009C2B72"/>
    <w:rsid w:val="009C472F"/>
    <w:rsid w:val="009C5E70"/>
    <w:rsid w:val="009C707C"/>
    <w:rsid w:val="009D00F0"/>
    <w:rsid w:val="009D114F"/>
    <w:rsid w:val="009D1841"/>
    <w:rsid w:val="009D33CC"/>
    <w:rsid w:val="009D39A7"/>
    <w:rsid w:val="009D43F5"/>
    <w:rsid w:val="009D5280"/>
    <w:rsid w:val="009E022C"/>
    <w:rsid w:val="009E1484"/>
    <w:rsid w:val="009E1A38"/>
    <w:rsid w:val="009E35FE"/>
    <w:rsid w:val="009E39F2"/>
    <w:rsid w:val="009E3D9E"/>
    <w:rsid w:val="009E7DD2"/>
    <w:rsid w:val="009F0072"/>
    <w:rsid w:val="009F0718"/>
    <w:rsid w:val="009F0B80"/>
    <w:rsid w:val="009F4EDA"/>
    <w:rsid w:val="009F73C2"/>
    <w:rsid w:val="009F79E4"/>
    <w:rsid w:val="00A01997"/>
    <w:rsid w:val="00A01BFD"/>
    <w:rsid w:val="00A01E9A"/>
    <w:rsid w:val="00A0272A"/>
    <w:rsid w:val="00A02EFF"/>
    <w:rsid w:val="00A034A3"/>
    <w:rsid w:val="00A03835"/>
    <w:rsid w:val="00A046CD"/>
    <w:rsid w:val="00A076BA"/>
    <w:rsid w:val="00A1016F"/>
    <w:rsid w:val="00A11849"/>
    <w:rsid w:val="00A119DA"/>
    <w:rsid w:val="00A13226"/>
    <w:rsid w:val="00A150BB"/>
    <w:rsid w:val="00A20D67"/>
    <w:rsid w:val="00A21EAF"/>
    <w:rsid w:val="00A22469"/>
    <w:rsid w:val="00A2252A"/>
    <w:rsid w:val="00A2286F"/>
    <w:rsid w:val="00A22EDD"/>
    <w:rsid w:val="00A23A09"/>
    <w:rsid w:val="00A25D5A"/>
    <w:rsid w:val="00A25E6E"/>
    <w:rsid w:val="00A266FF"/>
    <w:rsid w:val="00A26E0A"/>
    <w:rsid w:val="00A276B8"/>
    <w:rsid w:val="00A304CB"/>
    <w:rsid w:val="00A32B50"/>
    <w:rsid w:val="00A33690"/>
    <w:rsid w:val="00A34DB8"/>
    <w:rsid w:val="00A3627A"/>
    <w:rsid w:val="00A37CD3"/>
    <w:rsid w:val="00A4025D"/>
    <w:rsid w:val="00A4227E"/>
    <w:rsid w:val="00A4321E"/>
    <w:rsid w:val="00A437F2"/>
    <w:rsid w:val="00A43910"/>
    <w:rsid w:val="00A44446"/>
    <w:rsid w:val="00A4481D"/>
    <w:rsid w:val="00A44D7A"/>
    <w:rsid w:val="00A4554A"/>
    <w:rsid w:val="00A470ED"/>
    <w:rsid w:val="00A50EF3"/>
    <w:rsid w:val="00A51FDB"/>
    <w:rsid w:val="00A53320"/>
    <w:rsid w:val="00A53CDA"/>
    <w:rsid w:val="00A53E16"/>
    <w:rsid w:val="00A53E9A"/>
    <w:rsid w:val="00A551F7"/>
    <w:rsid w:val="00A56B68"/>
    <w:rsid w:val="00A56CC6"/>
    <w:rsid w:val="00A62224"/>
    <w:rsid w:val="00A64F05"/>
    <w:rsid w:val="00A7008A"/>
    <w:rsid w:val="00A7018F"/>
    <w:rsid w:val="00A704C7"/>
    <w:rsid w:val="00A708B1"/>
    <w:rsid w:val="00A7216F"/>
    <w:rsid w:val="00A7245D"/>
    <w:rsid w:val="00A7275F"/>
    <w:rsid w:val="00A73298"/>
    <w:rsid w:val="00A76102"/>
    <w:rsid w:val="00A763B1"/>
    <w:rsid w:val="00A81402"/>
    <w:rsid w:val="00A81D87"/>
    <w:rsid w:val="00A81DB5"/>
    <w:rsid w:val="00A825B4"/>
    <w:rsid w:val="00A82A20"/>
    <w:rsid w:val="00A84C68"/>
    <w:rsid w:val="00A852D6"/>
    <w:rsid w:val="00A85519"/>
    <w:rsid w:val="00A85E4A"/>
    <w:rsid w:val="00A8796A"/>
    <w:rsid w:val="00A90D4F"/>
    <w:rsid w:val="00A90D8B"/>
    <w:rsid w:val="00A90DE2"/>
    <w:rsid w:val="00A918F1"/>
    <w:rsid w:val="00A93332"/>
    <w:rsid w:val="00A949A1"/>
    <w:rsid w:val="00A976AC"/>
    <w:rsid w:val="00A97C21"/>
    <w:rsid w:val="00AA2B46"/>
    <w:rsid w:val="00AA3108"/>
    <w:rsid w:val="00AA3DBC"/>
    <w:rsid w:val="00AA585F"/>
    <w:rsid w:val="00AA6672"/>
    <w:rsid w:val="00AB0F24"/>
    <w:rsid w:val="00AB174A"/>
    <w:rsid w:val="00AB366D"/>
    <w:rsid w:val="00AB4861"/>
    <w:rsid w:val="00AB5195"/>
    <w:rsid w:val="00AB5A10"/>
    <w:rsid w:val="00AB6809"/>
    <w:rsid w:val="00AB6A1A"/>
    <w:rsid w:val="00AB6A1C"/>
    <w:rsid w:val="00AB7A9C"/>
    <w:rsid w:val="00AC0532"/>
    <w:rsid w:val="00AC09B4"/>
    <w:rsid w:val="00AC13AB"/>
    <w:rsid w:val="00AC2739"/>
    <w:rsid w:val="00AC3B6B"/>
    <w:rsid w:val="00AC477B"/>
    <w:rsid w:val="00AD0C1E"/>
    <w:rsid w:val="00AD0C8A"/>
    <w:rsid w:val="00AD2F15"/>
    <w:rsid w:val="00AD31BC"/>
    <w:rsid w:val="00AD36FE"/>
    <w:rsid w:val="00AD397C"/>
    <w:rsid w:val="00AD3DA3"/>
    <w:rsid w:val="00AD449F"/>
    <w:rsid w:val="00AE21E8"/>
    <w:rsid w:val="00AE6F9D"/>
    <w:rsid w:val="00AF0320"/>
    <w:rsid w:val="00AF0574"/>
    <w:rsid w:val="00AF5FCB"/>
    <w:rsid w:val="00AF6674"/>
    <w:rsid w:val="00B0337E"/>
    <w:rsid w:val="00B051F1"/>
    <w:rsid w:val="00B06A15"/>
    <w:rsid w:val="00B11DFD"/>
    <w:rsid w:val="00B1267F"/>
    <w:rsid w:val="00B16D01"/>
    <w:rsid w:val="00B16F1D"/>
    <w:rsid w:val="00B20F00"/>
    <w:rsid w:val="00B2101D"/>
    <w:rsid w:val="00B21717"/>
    <w:rsid w:val="00B238AC"/>
    <w:rsid w:val="00B25852"/>
    <w:rsid w:val="00B25D4C"/>
    <w:rsid w:val="00B27626"/>
    <w:rsid w:val="00B306FE"/>
    <w:rsid w:val="00B30C8F"/>
    <w:rsid w:val="00B32EA5"/>
    <w:rsid w:val="00B33D28"/>
    <w:rsid w:val="00B37AAD"/>
    <w:rsid w:val="00B406C5"/>
    <w:rsid w:val="00B4258A"/>
    <w:rsid w:val="00B43A3D"/>
    <w:rsid w:val="00B44180"/>
    <w:rsid w:val="00B45CC7"/>
    <w:rsid w:val="00B46D7C"/>
    <w:rsid w:val="00B53651"/>
    <w:rsid w:val="00B611C3"/>
    <w:rsid w:val="00B61852"/>
    <w:rsid w:val="00B61BE1"/>
    <w:rsid w:val="00B62679"/>
    <w:rsid w:val="00B62A9A"/>
    <w:rsid w:val="00B65F5A"/>
    <w:rsid w:val="00B670F2"/>
    <w:rsid w:val="00B67DC3"/>
    <w:rsid w:val="00B72254"/>
    <w:rsid w:val="00B72B51"/>
    <w:rsid w:val="00B73E4E"/>
    <w:rsid w:val="00B749A6"/>
    <w:rsid w:val="00B752B0"/>
    <w:rsid w:val="00B768BF"/>
    <w:rsid w:val="00B76B4D"/>
    <w:rsid w:val="00B7735B"/>
    <w:rsid w:val="00B820F4"/>
    <w:rsid w:val="00B82106"/>
    <w:rsid w:val="00B823F5"/>
    <w:rsid w:val="00B8250A"/>
    <w:rsid w:val="00B83EE2"/>
    <w:rsid w:val="00B84537"/>
    <w:rsid w:val="00B8490B"/>
    <w:rsid w:val="00B85994"/>
    <w:rsid w:val="00B863A7"/>
    <w:rsid w:val="00B86727"/>
    <w:rsid w:val="00B8789D"/>
    <w:rsid w:val="00B9123E"/>
    <w:rsid w:val="00B9175F"/>
    <w:rsid w:val="00B93573"/>
    <w:rsid w:val="00B95675"/>
    <w:rsid w:val="00B96392"/>
    <w:rsid w:val="00B97E6B"/>
    <w:rsid w:val="00BA0C76"/>
    <w:rsid w:val="00BA19A3"/>
    <w:rsid w:val="00BA2782"/>
    <w:rsid w:val="00BA398E"/>
    <w:rsid w:val="00BA4322"/>
    <w:rsid w:val="00BA499C"/>
    <w:rsid w:val="00BA5A50"/>
    <w:rsid w:val="00BA5AC2"/>
    <w:rsid w:val="00BB0803"/>
    <w:rsid w:val="00BB2B3C"/>
    <w:rsid w:val="00BB401E"/>
    <w:rsid w:val="00BB5B2F"/>
    <w:rsid w:val="00BB6983"/>
    <w:rsid w:val="00BC1458"/>
    <w:rsid w:val="00BC1CCE"/>
    <w:rsid w:val="00BC2122"/>
    <w:rsid w:val="00BC2911"/>
    <w:rsid w:val="00BC2EB5"/>
    <w:rsid w:val="00BC3526"/>
    <w:rsid w:val="00BC3F7E"/>
    <w:rsid w:val="00BC6D97"/>
    <w:rsid w:val="00BD1BB0"/>
    <w:rsid w:val="00BD4021"/>
    <w:rsid w:val="00BD64D3"/>
    <w:rsid w:val="00BD7E2C"/>
    <w:rsid w:val="00BE083E"/>
    <w:rsid w:val="00BE3462"/>
    <w:rsid w:val="00BE38B5"/>
    <w:rsid w:val="00BE3BE4"/>
    <w:rsid w:val="00BE3FCA"/>
    <w:rsid w:val="00BE47F1"/>
    <w:rsid w:val="00BE5D08"/>
    <w:rsid w:val="00BE6AA9"/>
    <w:rsid w:val="00BF040F"/>
    <w:rsid w:val="00BF07A3"/>
    <w:rsid w:val="00BF08E8"/>
    <w:rsid w:val="00BF0B2E"/>
    <w:rsid w:val="00BF158E"/>
    <w:rsid w:val="00BF2196"/>
    <w:rsid w:val="00BF2B69"/>
    <w:rsid w:val="00BF526C"/>
    <w:rsid w:val="00BF5A6D"/>
    <w:rsid w:val="00BF638D"/>
    <w:rsid w:val="00C00229"/>
    <w:rsid w:val="00C0066D"/>
    <w:rsid w:val="00C00D0C"/>
    <w:rsid w:val="00C02598"/>
    <w:rsid w:val="00C03957"/>
    <w:rsid w:val="00C03B5E"/>
    <w:rsid w:val="00C047D4"/>
    <w:rsid w:val="00C055FC"/>
    <w:rsid w:val="00C059AF"/>
    <w:rsid w:val="00C12325"/>
    <w:rsid w:val="00C12E83"/>
    <w:rsid w:val="00C1376A"/>
    <w:rsid w:val="00C13BC2"/>
    <w:rsid w:val="00C13DE4"/>
    <w:rsid w:val="00C14915"/>
    <w:rsid w:val="00C15C6B"/>
    <w:rsid w:val="00C15FE9"/>
    <w:rsid w:val="00C168CE"/>
    <w:rsid w:val="00C20928"/>
    <w:rsid w:val="00C20D22"/>
    <w:rsid w:val="00C22799"/>
    <w:rsid w:val="00C23439"/>
    <w:rsid w:val="00C2353C"/>
    <w:rsid w:val="00C24250"/>
    <w:rsid w:val="00C24961"/>
    <w:rsid w:val="00C252EE"/>
    <w:rsid w:val="00C25BE7"/>
    <w:rsid w:val="00C270EC"/>
    <w:rsid w:val="00C27ED3"/>
    <w:rsid w:val="00C31C31"/>
    <w:rsid w:val="00C321B9"/>
    <w:rsid w:val="00C32302"/>
    <w:rsid w:val="00C3278F"/>
    <w:rsid w:val="00C33559"/>
    <w:rsid w:val="00C34E58"/>
    <w:rsid w:val="00C36013"/>
    <w:rsid w:val="00C36A55"/>
    <w:rsid w:val="00C40487"/>
    <w:rsid w:val="00C4088B"/>
    <w:rsid w:val="00C40CF2"/>
    <w:rsid w:val="00C40F4D"/>
    <w:rsid w:val="00C4157D"/>
    <w:rsid w:val="00C42F24"/>
    <w:rsid w:val="00C4301F"/>
    <w:rsid w:val="00C446B1"/>
    <w:rsid w:val="00C44724"/>
    <w:rsid w:val="00C450CB"/>
    <w:rsid w:val="00C46D19"/>
    <w:rsid w:val="00C47E93"/>
    <w:rsid w:val="00C51F75"/>
    <w:rsid w:val="00C524A9"/>
    <w:rsid w:val="00C5279C"/>
    <w:rsid w:val="00C529BC"/>
    <w:rsid w:val="00C52A22"/>
    <w:rsid w:val="00C52CF7"/>
    <w:rsid w:val="00C53B1A"/>
    <w:rsid w:val="00C53CB7"/>
    <w:rsid w:val="00C5458A"/>
    <w:rsid w:val="00C562B4"/>
    <w:rsid w:val="00C56AFB"/>
    <w:rsid w:val="00C604C4"/>
    <w:rsid w:val="00C61587"/>
    <w:rsid w:val="00C617EF"/>
    <w:rsid w:val="00C62547"/>
    <w:rsid w:val="00C62629"/>
    <w:rsid w:val="00C62689"/>
    <w:rsid w:val="00C62BBB"/>
    <w:rsid w:val="00C62C39"/>
    <w:rsid w:val="00C63DFD"/>
    <w:rsid w:val="00C64AE0"/>
    <w:rsid w:val="00C65A7A"/>
    <w:rsid w:val="00C671B5"/>
    <w:rsid w:val="00C71CC7"/>
    <w:rsid w:val="00C7258B"/>
    <w:rsid w:val="00C72E0B"/>
    <w:rsid w:val="00C73A0F"/>
    <w:rsid w:val="00C73CA6"/>
    <w:rsid w:val="00C74D1E"/>
    <w:rsid w:val="00C758EA"/>
    <w:rsid w:val="00C77750"/>
    <w:rsid w:val="00C837C0"/>
    <w:rsid w:val="00C83A8F"/>
    <w:rsid w:val="00C848A3"/>
    <w:rsid w:val="00C8533F"/>
    <w:rsid w:val="00C8546A"/>
    <w:rsid w:val="00C85576"/>
    <w:rsid w:val="00C8710A"/>
    <w:rsid w:val="00C87C6A"/>
    <w:rsid w:val="00C916AF"/>
    <w:rsid w:val="00C91ABE"/>
    <w:rsid w:val="00C958F0"/>
    <w:rsid w:val="00C97B2A"/>
    <w:rsid w:val="00C97BD8"/>
    <w:rsid w:val="00C97DE6"/>
    <w:rsid w:val="00CA0B60"/>
    <w:rsid w:val="00CA2042"/>
    <w:rsid w:val="00CA594F"/>
    <w:rsid w:val="00CA7B83"/>
    <w:rsid w:val="00CB0125"/>
    <w:rsid w:val="00CB1F5A"/>
    <w:rsid w:val="00CB234A"/>
    <w:rsid w:val="00CB3BC8"/>
    <w:rsid w:val="00CB5165"/>
    <w:rsid w:val="00CB527E"/>
    <w:rsid w:val="00CB5474"/>
    <w:rsid w:val="00CB5840"/>
    <w:rsid w:val="00CB63F9"/>
    <w:rsid w:val="00CB75E3"/>
    <w:rsid w:val="00CC0071"/>
    <w:rsid w:val="00CC016B"/>
    <w:rsid w:val="00CC0E2B"/>
    <w:rsid w:val="00CC347B"/>
    <w:rsid w:val="00CC3CC8"/>
    <w:rsid w:val="00CC5071"/>
    <w:rsid w:val="00CC6838"/>
    <w:rsid w:val="00CC6E9A"/>
    <w:rsid w:val="00CC7085"/>
    <w:rsid w:val="00CC7340"/>
    <w:rsid w:val="00CC789C"/>
    <w:rsid w:val="00CD0ABB"/>
    <w:rsid w:val="00CD10D2"/>
    <w:rsid w:val="00CD14DB"/>
    <w:rsid w:val="00CD177A"/>
    <w:rsid w:val="00CD21B5"/>
    <w:rsid w:val="00CD4E78"/>
    <w:rsid w:val="00CD5E01"/>
    <w:rsid w:val="00CD74D1"/>
    <w:rsid w:val="00CD7B3E"/>
    <w:rsid w:val="00CD7C21"/>
    <w:rsid w:val="00CE0611"/>
    <w:rsid w:val="00CE09F2"/>
    <w:rsid w:val="00CE0BCC"/>
    <w:rsid w:val="00CE125E"/>
    <w:rsid w:val="00CE2ECD"/>
    <w:rsid w:val="00CE7084"/>
    <w:rsid w:val="00CF10B3"/>
    <w:rsid w:val="00CF1503"/>
    <w:rsid w:val="00CF2976"/>
    <w:rsid w:val="00CF2A1F"/>
    <w:rsid w:val="00CF3449"/>
    <w:rsid w:val="00CF3B18"/>
    <w:rsid w:val="00CF53ED"/>
    <w:rsid w:val="00CF5DD0"/>
    <w:rsid w:val="00CF63B6"/>
    <w:rsid w:val="00CF66FF"/>
    <w:rsid w:val="00CF67B2"/>
    <w:rsid w:val="00CF783F"/>
    <w:rsid w:val="00D03395"/>
    <w:rsid w:val="00D03D45"/>
    <w:rsid w:val="00D03E80"/>
    <w:rsid w:val="00D05A93"/>
    <w:rsid w:val="00D07679"/>
    <w:rsid w:val="00D112B6"/>
    <w:rsid w:val="00D15D0A"/>
    <w:rsid w:val="00D1698F"/>
    <w:rsid w:val="00D21249"/>
    <w:rsid w:val="00D23937"/>
    <w:rsid w:val="00D253AD"/>
    <w:rsid w:val="00D25639"/>
    <w:rsid w:val="00D27774"/>
    <w:rsid w:val="00D27B9E"/>
    <w:rsid w:val="00D30B70"/>
    <w:rsid w:val="00D30CCC"/>
    <w:rsid w:val="00D3466B"/>
    <w:rsid w:val="00D34EBE"/>
    <w:rsid w:val="00D3703B"/>
    <w:rsid w:val="00D3766D"/>
    <w:rsid w:val="00D40A54"/>
    <w:rsid w:val="00D40A65"/>
    <w:rsid w:val="00D40CE0"/>
    <w:rsid w:val="00D4198D"/>
    <w:rsid w:val="00D41AA3"/>
    <w:rsid w:val="00D42664"/>
    <w:rsid w:val="00D43DA9"/>
    <w:rsid w:val="00D43DE3"/>
    <w:rsid w:val="00D44187"/>
    <w:rsid w:val="00D4496F"/>
    <w:rsid w:val="00D44975"/>
    <w:rsid w:val="00D44BDC"/>
    <w:rsid w:val="00D45D50"/>
    <w:rsid w:val="00D46417"/>
    <w:rsid w:val="00D4653F"/>
    <w:rsid w:val="00D50082"/>
    <w:rsid w:val="00D515E7"/>
    <w:rsid w:val="00D5290A"/>
    <w:rsid w:val="00D5333C"/>
    <w:rsid w:val="00D536A0"/>
    <w:rsid w:val="00D54DF6"/>
    <w:rsid w:val="00D55DE0"/>
    <w:rsid w:val="00D569C0"/>
    <w:rsid w:val="00D628B1"/>
    <w:rsid w:val="00D64506"/>
    <w:rsid w:val="00D7080F"/>
    <w:rsid w:val="00D71205"/>
    <w:rsid w:val="00D760A4"/>
    <w:rsid w:val="00D7721B"/>
    <w:rsid w:val="00D77C82"/>
    <w:rsid w:val="00D817D5"/>
    <w:rsid w:val="00D8204A"/>
    <w:rsid w:val="00D8568A"/>
    <w:rsid w:val="00D864D1"/>
    <w:rsid w:val="00D86D7A"/>
    <w:rsid w:val="00D87A99"/>
    <w:rsid w:val="00D87F96"/>
    <w:rsid w:val="00D915AB"/>
    <w:rsid w:val="00D93C17"/>
    <w:rsid w:val="00D93E49"/>
    <w:rsid w:val="00D9486C"/>
    <w:rsid w:val="00D949D1"/>
    <w:rsid w:val="00D95D61"/>
    <w:rsid w:val="00D964FC"/>
    <w:rsid w:val="00D972EC"/>
    <w:rsid w:val="00D97CEB"/>
    <w:rsid w:val="00DA1950"/>
    <w:rsid w:val="00DA523E"/>
    <w:rsid w:val="00DA6693"/>
    <w:rsid w:val="00DB0EFD"/>
    <w:rsid w:val="00DB1F34"/>
    <w:rsid w:val="00DB221D"/>
    <w:rsid w:val="00DB3638"/>
    <w:rsid w:val="00DB387A"/>
    <w:rsid w:val="00DB388D"/>
    <w:rsid w:val="00DB3A59"/>
    <w:rsid w:val="00DB5038"/>
    <w:rsid w:val="00DB530A"/>
    <w:rsid w:val="00DB6DE1"/>
    <w:rsid w:val="00DB70B1"/>
    <w:rsid w:val="00DB76AA"/>
    <w:rsid w:val="00DC07B0"/>
    <w:rsid w:val="00DC1AC5"/>
    <w:rsid w:val="00DC30DA"/>
    <w:rsid w:val="00DC4089"/>
    <w:rsid w:val="00DC5584"/>
    <w:rsid w:val="00DC5D43"/>
    <w:rsid w:val="00DC635A"/>
    <w:rsid w:val="00DC6811"/>
    <w:rsid w:val="00DD0ADB"/>
    <w:rsid w:val="00DD0B8B"/>
    <w:rsid w:val="00DD1390"/>
    <w:rsid w:val="00DD1504"/>
    <w:rsid w:val="00DD18A5"/>
    <w:rsid w:val="00DD2A83"/>
    <w:rsid w:val="00DD3252"/>
    <w:rsid w:val="00DD32DF"/>
    <w:rsid w:val="00DD5DB2"/>
    <w:rsid w:val="00DD6583"/>
    <w:rsid w:val="00DD7E0C"/>
    <w:rsid w:val="00DE0937"/>
    <w:rsid w:val="00DE15A6"/>
    <w:rsid w:val="00DE38DA"/>
    <w:rsid w:val="00DE415E"/>
    <w:rsid w:val="00DE4311"/>
    <w:rsid w:val="00DE4EF4"/>
    <w:rsid w:val="00DE6ACC"/>
    <w:rsid w:val="00DE6BE8"/>
    <w:rsid w:val="00DE7598"/>
    <w:rsid w:val="00DE7B82"/>
    <w:rsid w:val="00DE7E43"/>
    <w:rsid w:val="00DF07CE"/>
    <w:rsid w:val="00DF220D"/>
    <w:rsid w:val="00DF27C2"/>
    <w:rsid w:val="00DF2946"/>
    <w:rsid w:val="00DF2E65"/>
    <w:rsid w:val="00DF33E2"/>
    <w:rsid w:val="00DF4E43"/>
    <w:rsid w:val="00DF6A86"/>
    <w:rsid w:val="00DF6C88"/>
    <w:rsid w:val="00DF7272"/>
    <w:rsid w:val="00E01BB6"/>
    <w:rsid w:val="00E024A0"/>
    <w:rsid w:val="00E040BE"/>
    <w:rsid w:val="00E04271"/>
    <w:rsid w:val="00E050CD"/>
    <w:rsid w:val="00E05BE5"/>
    <w:rsid w:val="00E06100"/>
    <w:rsid w:val="00E06169"/>
    <w:rsid w:val="00E1198E"/>
    <w:rsid w:val="00E137BA"/>
    <w:rsid w:val="00E147BB"/>
    <w:rsid w:val="00E16B28"/>
    <w:rsid w:val="00E16E8F"/>
    <w:rsid w:val="00E2050C"/>
    <w:rsid w:val="00E20DD1"/>
    <w:rsid w:val="00E21EF8"/>
    <w:rsid w:val="00E22213"/>
    <w:rsid w:val="00E22BEF"/>
    <w:rsid w:val="00E237A9"/>
    <w:rsid w:val="00E23AB9"/>
    <w:rsid w:val="00E23C03"/>
    <w:rsid w:val="00E247B8"/>
    <w:rsid w:val="00E27512"/>
    <w:rsid w:val="00E27CCF"/>
    <w:rsid w:val="00E3224F"/>
    <w:rsid w:val="00E32864"/>
    <w:rsid w:val="00E33DB1"/>
    <w:rsid w:val="00E35BF4"/>
    <w:rsid w:val="00E40492"/>
    <w:rsid w:val="00E4058F"/>
    <w:rsid w:val="00E40C63"/>
    <w:rsid w:val="00E410B0"/>
    <w:rsid w:val="00E41D8D"/>
    <w:rsid w:val="00E42214"/>
    <w:rsid w:val="00E42F42"/>
    <w:rsid w:val="00E439C2"/>
    <w:rsid w:val="00E45C71"/>
    <w:rsid w:val="00E46A30"/>
    <w:rsid w:val="00E472FF"/>
    <w:rsid w:val="00E47536"/>
    <w:rsid w:val="00E477AB"/>
    <w:rsid w:val="00E47C09"/>
    <w:rsid w:val="00E50DAF"/>
    <w:rsid w:val="00E52886"/>
    <w:rsid w:val="00E53EE8"/>
    <w:rsid w:val="00E54387"/>
    <w:rsid w:val="00E574E3"/>
    <w:rsid w:val="00E60494"/>
    <w:rsid w:val="00E60F96"/>
    <w:rsid w:val="00E622C0"/>
    <w:rsid w:val="00E63D95"/>
    <w:rsid w:val="00E642C2"/>
    <w:rsid w:val="00E64416"/>
    <w:rsid w:val="00E648C8"/>
    <w:rsid w:val="00E66721"/>
    <w:rsid w:val="00E67366"/>
    <w:rsid w:val="00E67E95"/>
    <w:rsid w:val="00E71213"/>
    <w:rsid w:val="00E713FD"/>
    <w:rsid w:val="00E7384D"/>
    <w:rsid w:val="00E7422D"/>
    <w:rsid w:val="00E74C12"/>
    <w:rsid w:val="00E76E0D"/>
    <w:rsid w:val="00E773A3"/>
    <w:rsid w:val="00E8058D"/>
    <w:rsid w:val="00E80E18"/>
    <w:rsid w:val="00E82533"/>
    <w:rsid w:val="00E825BA"/>
    <w:rsid w:val="00E825F2"/>
    <w:rsid w:val="00E85429"/>
    <w:rsid w:val="00E85F03"/>
    <w:rsid w:val="00E87C20"/>
    <w:rsid w:val="00E90ABA"/>
    <w:rsid w:val="00E90D7B"/>
    <w:rsid w:val="00E9361F"/>
    <w:rsid w:val="00E93C92"/>
    <w:rsid w:val="00E947A3"/>
    <w:rsid w:val="00E949E3"/>
    <w:rsid w:val="00E965C5"/>
    <w:rsid w:val="00EA0244"/>
    <w:rsid w:val="00EA0CC2"/>
    <w:rsid w:val="00EA3C8D"/>
    <w:rsid w:val="00EA3D83"/>
    <w:rsid w:val="00EA5CE8"/>
    <w:rsid w:val="00EA5D8A"/>
    <w:rsid w:val="00EA7A7E"/>
    <w:rsid w:val="00EB0F17"/>
    <w:rsid w:val="00EB1192"/>
    <w:rsid w:val="00EB2027"/>
    <w:rsid w:val="00EB2122"/>
    <w:rsid w:val="00EB239D"/>
    <w:rsid w:val="00EB2A4A"/>
    <w:rsid w:val="00EB2DDC"/>
    <w:rsid w:val="00EB3864"/>
    <w:rsid w:val="00EB42EA"/>
    <w:rsid w:val="00EB541B"/>
    <w:rsid w:val="00EB78FC"/>
    <w:rsid w:val="00EC2428"/>
    <w:rsid w:val="00EC325A"/>
    <w:rsid w:val="00EC4E53"/>
    <w:rsid w:val="00EC50B9"/>
    <w:rsid w:val="00EC5CDB"/>
    <w:rsid w:val="00EC6858"/>
    <w:rsid w:val="00ED0EAD"/>
    <w:rsid w:val="00ED25C2"/>
    <w:rsid w:val="00ED65FC"/>
    <w:rsid w:val="00ED7D51"/>
    <w:rsid w:val="00EE1257"/>
    <w:rsid w:val="00EE2AFA"/>
    <w:rsid w:val="00EE3A30"/>
    <w:rsid w:val="00EE3F12"/>
    <w:rsid w:val="00EE502F"/>
    <w:rsid w:val="00EE5A64"/>
    <w:rsid w:val="00EE7249"/>
    <w:rsid w:val="00EE7D31"/>
    <w:rsid w:val="00EF5913"/>
    <w:rsid w:val="00EF6071"/>
    <w:rsid w:val="00EF7AAC"/>
    <w:rsid w:val="00F01CB1"/>
    <w:rsid w:val="00F0380B"/>
    <w:rsid w:val="00F03948"/>
    <w:rsid w:val="00F0409B"/>
    <w:rsid w:val="00F04D4C"/>
    <w:rsid w:val="00F0778A"/>
    <w:rsid w:val="00F109C1"/>
    <w:rsid w:val="00F10F20"/>
    <w:rsid w:val="00F1331F"/>
    <w:rsid w:val="00F13582"/>
    <w:rsid w:val="00F1376F"/>
    <w:rsid w:val="00F13E94"/>
    <w:rsid w:val="00F1483A"/>
    <w:rsid w:val="00F14FF3"/>
    <w:rsid w:val="00F16DB4"/>
    <w:rsid w:val="00F200FA"/>
    <w:rsid w:val="00F216C6"/>
    <w:rsid w:val="00F22F29"/>
    <w:rsid w:val="00F22F89"/>
    <w:rsid w:val="00F244C6"/>
    <w:rsid w:val="00F249C0"/>
    <w:rsid w:val="00F25783"/>
    <w:rsid w:val="00F25B39"/>
    <w:rsid w:val="00F26291"/>
    <w:rsid w:val="00F275B7"/>
    <w:rsid w:val="00F30B3E"/>
    <w:rsid w:val="00F31422"/>
    <w:rsid w:val="00F316E9"/>
    <w:rsid w:val="00F326AD"/>
    <w:rsid w:val="00F34A77"/>
    <w:rsid w:val="00F3541F"/>
    <w:rsid w:val="00F3542D"/>
    <w:rsid w:val="00F35E0F"/>
    <w:rsid w:val="00F362E9"/>
    <w:rsid w:val="00F37351"/>
    <w:rsid w:val="00F4061F"/>
    <w:rsid w:val="00F43A73"/>
    <w:rsid w:val="00F4472C"/>
    <w:rsid w:val="00F44FB8"/>
    <w:rsid w:val="00F46A95"/>
    <w:rsid w:val="00F52C4E"/>
    <w:rsid w:val="00F56FBD"/>
    <w:rsid w:val="00F572C9"/>
    <w:rsid w:val="00F5777A"/>
    <w:rsid w:val="00F603C3"/>
    <w:rsid w:val="00F62411"/>
    <w:rsid w:val="00F62538"/>
    <w:rsid w:val="00F62E04"/>
    <w:rsid w:val="00F65676"/>
    <w:rsid w:val="00F666D1"/>
    <w:rsid w:val="00F674FE"/>
    <w:rsid w:val="00F677EE"/>
    <w:rsid w:val="00F67DB2"/>
    <w:rsid w:val="00F71594"/>
    <w:rsid w:val="00F71782"/>
    <w:rsid w:val="00F71E04"/>
    <w:rsid w:val="00F72DA8"/>
    <w:rsid w:val="00F73FD5"/>
    <w:rsid w:val="00F74BFA"/>
    <w:rsid w:val="00F750D6"/>
    <w:rsid w:val="00F76991"/>
    <w:rsid w:val="00F76E77"/>
    <w:rsid w:val="00F77000"/>
    <w:rsid w:val="00F7728D"/>
    <w:rsid w:val="00F772B1"/>
    <w:rsid w:val="00F821D6"/>
    <w:rsid w:val="00F84136"/>
    <w:rsid w:val="00F843EF"/>
    <w:rsid w:val="00F85491"/>
    <w:rsid w:val="00F92FFE"/>
    <w:rsid w:val="00FA1BE0"/>
    <w:rsid w:val="00FA35F0"/>
    <w:rsid w:val="00FA3ACB"/>
    <w:rsid w:val="00FA3F85"/>
    <w:rsid w:val="00FA4A88"/>
    <w:rsid w:val="00FA4EC8"/>
    <w:rsid w:val="00FA5358"/>
    <w:rsid w:val="00FA6B85"/>
    <w:rsid w:val="00FA74A5"/>
    <w:rsid w:val="00FB01DC"/>
    <w:rsid w:val="00FB0646"/>
    <w:rsid w:val="00FB1D95"/>
    <w:rsid w:val="00FB26F1"/>
    <w:rsid w:val="00FB2767"/>
    <w:rsid w:val="00FB6E96"/>
    <w:rsid w:val="00FB745D"/>
    <w:rsid w:val="00FC01B1"/>
    <w:rsid w:val="00FC0FAF"/>
    <w:rsid w:val="00FC3E8E"/>
    <w:rsid w:val="00FC4156"/>
    <w:rsid w:val="00FC4258"/>
    <w:rsid w:val="00FD07A2"/>
    <w:rsid w:val="00FD119F"/>
    <w:rsid w:val="00FD2D9B"/>
    <w:rsid w:val="00FD710A"/>
    <w:rsid w:val="00FD7709"/>
    <w:rsid w:val="00FE083C"/>
    <w:rsid w:val="00FE09B2"/>
    <w:rsid w:val="00FE3384"/>
    <w:rsid w:val="00FE3F48"/>
    <w:rsid w:val="00FE5398"/>
    <w:rsid w:val="00FE718D"/>
    <w:rsid w:val="00FE7417"/>
    <w:rsid w:val="00FF018E"/>
    <w:rsid w:val="00FF0B44"/>
    <w:rsid w:val="00FF1193"/>
    <w:rsid w:val="00FF63F8"/>
    <w:rsid w:val="00FF654C"/>
    <w:rsid w:val="00FF75E6"/>
    <w:rsid w:val="00FF7714"/>
    <w:rsid w:val="5A92C6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320E39"/>
  <w15:docId w15:val="{5F283B1E-AE47-4722-8A8A-79E1FAD7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98"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A35F0"/>
    <w:pPr>
      <w:jc w:val="both"/>
    </w:pPr>
    <w:rPr>
      <w:szCs w:val="22"/>
      <w:lang w:eastAsia="en-US"/>
    </w:rPr>
  </w:style>
  <w:style w:type="paragraph" w:styleId="Heading1">
    <w:name w:val="heading 1"/>
    <w:basedOn w:val="Head2"/>
    <w:next w:val="Normal"/>
    <w:link w:val="Heading1Char"/>
    <w:uiPriority w:val="9"/>
    <w:qFormat/>
    <w:locked/>
    <w:rsid w:val="001E65A4"/>
    <w:pPr>
      <w:numPr>
        <w:numId w:val="14"/>
      </w:numPr>
      <w:outlineLvl w:val="0"/>
    </w:pPr>
  </w:style>
  <w:style w:type="paragraph" w:styleId="Heading2">
    <w:name w:val="heading 2"/>
    <w:basedOn w:val="Normal"/>
    <w:next w:val="Normal"/>
    <w:link w:val="Heading2Char"/>
    <w:qFormat/>
    <w:locked/>
    <w:rsid w:val="001E65A4"/>
    <w:pPr>
      <w:keepNext/>
      <w:keepLines/>
      <w:numPr>
        <w:ilvl w:val="1"/>
        <w:numId w:val="14"/>
      </w:numPr>
      <w:spacing w:before="40" w:after="0"/>
      <w:ind w:right="95"/>
      <w:outlineLvl w:val="1"/>
    </w:pPr>
    <w:rPr>
      <w:rFonts w:asciiTheme="majorHAnsi" w:eastAsiaTheme="majorEastAsia" w:hAnsiTheme="majorHAnsi" w:cstheme="majorBidi"/>
      <w:color w:val="64A70B"/>
      <w:sz w:val="26"/>
      <w:szCs w:val="26"/>
    </w:rPr>
  </w:style>
  <w:style w:type="paragraph" w:styleId="Heading3">
    <w:name w:val="heading 3"/>
    <w:basedOn w:val="Normal"/>
    <w:next w:val="Normal"/>
    <w:link w:val="Heading3Char"/>
    <w:uiPriority w:val="9"/>
    <w:qFormat/>
    <w:locked/>
    <w:rsid w:val="001E65A4"/>
    <w:pPr>
      <w:keepNext/>
      <w:keepLines/>
      <w:numPr>
        <w:ilvl w:val="2"/>
        <w:numId w:val="14"/>
      </w:numPr>
      <w:spacing w:before="240" w:after="0"/>
      <w:outlineLvl w:val="2"/>
    </w:pPr>
    <w:rPr>
      <w:rFonts w:asciiTheme="majorHAnsi" w:eastAsiaTheme="majorEastAsia" w:hAnsiTheme="majorHAnsi" w:cstheme="majorBidi"/>
      <w:sz w:val="24"/>
      <w:szCs w:val="24"/>
      <w:lang w:val="en-AU" w:eastAsia="en-GB"/>
    </w:rPr>
  </w:style>
  <w:style w:type="paragraph" w:styleId="Heading4">
    <w:name w:val="heading 4"/>
    <w:basedOn w:val="Normal"/>
    <w:next w:val="Normal"/>
    <w:link w:val="Heading4Char"/>
    <w:uiPriority w:val="9"/>
    <w:qFormat/>
    <w:locked/>
    <w:rsid w:val="001E65A4"/>
    <w:pPr>
      <w:keepNext/>
      <w:keepLines/>
      <w:numPr>
        <w:ilvl w:val="3"/>
        <w:numId w:val="14"/>
      </w:numPr>
      <w:spacing w:before="2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qFormat/>
    <w:locked/>
    <w:rsid w:val="00931A0B"/>
    <w:pPr>
      <w:keepNext/>
      <w:keepLines/>
      <w:numPr>
        <w:ilvl w:val="4"/>
        <w:numId w:val="1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Heading4"/>
    <w:next w:val="Normal"/>
    <w:link w:val="Heading6Char"/>
    <w:uiPriority w:val="9"/>
    <w:qFormat/>
    <w:locked/>
    <w:rsid w:val="00C2353C"/>
    <w:pPr>
      <w:numPr>
        <w:ilvl w:val="5"/>
      </w:numPr>
      <w:outlineLvl w:val="5"/>
    </w:pPr>
    <w:rPr>
      <w:b/>
      <w:i w:val="0"/>
      <w:color w:val="auto"/>
    </w:rPr>
  </w:style>
  <w:style w:type="paragraph" w:styleId="Heading7">
    <w:name w:val="heading 7"/>
    <w:basedOn w:val="Normal"/>
    <w:next w:val="Normal"/>
    <w:link w:val="Heading7Char"/>
    <w:uiPriority w:val="9"/>
    <w:semiHidden/>
    <w:qFormat/>
    <w:locked/>
    <w:rsid w:val="00931A0B"/>
    <w:pPr>
      <w:keepNext/>
      <w:keepLines/>
      <w:numPr>
        <w:ilvl w:val="6"/>
        <w:numId w:val="1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rsid w:val="00AD0C8A"/>
    <w:rPr>
      <w:rFonts w:ascii="Tahoma" w:hAnsi="Tahoma" w:cs="Tahoma"/>
      <w:sz w:val="16"/>
      <w:szCs w:val="16"/>
    </w:rPr>
  </w:style>
  <w:style w:type="paragraph" w:styleId="TOCHeading">
    <w:name w:val="TOC Heading"/>
    <w:basedOn w:val="Head1"/>
    <w:next w:val="Normal"/>
    <w:uiPriority w:val="39"/>
    <w:unhideWhenUsed/>
    <w:qFormat/>
    <w:rsid w:val="00D4198D"/>
    <w:pPr>
      <w:tabs>
        <w:tab w:val="clear" w:pos="0"/>
      </w:tabs>
      <w:spacing w:before="0" w:after="320"/>
      <w:outlineLvl w:val="9"/>
    </w:pPr>
    <w:rPr>
      <w:bCs/>
      <w:color w:val="auto"/>
      <w:szCs w:val="32"/>
      <w:lang w:val="en-US"/>
    </w:rPr>
  </w:style>
  <w:style w:type="paragraph" w:styleId="TOC1">
    <w:name w:val="toc 1"/>
    <w:basedOn w:val="Body"/>
    <w:next w:val="Body"/>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5736AE"/>
    <w:pPr>
      <w:tabs>
        <w:tab w:val="right" w:leader="dot" w:pos="9628"/>
      </w:tabs>
      <w:spacing w:before="0" w:after="0" w:line="312" w:lineRule="auto"/>
      <w:ind w:left="1170" w:right="549" w:hanging="567"/>
    </w:pPr>
    <w:rPr>
      <w:noProof/>
    </w:rPr>
  </w:style>
  <w:style w:type="paragraph" w:styleId="TOC3">
    <w:name w:val="toc 3"/>
    <w:basedOn w:val="Body"/>
    <w:next w:val="Body"/>
    <w:autoRedefine/>
    <w:uiPriority w:val="39"/>
    <w:unhideWhenUsed/>
    <w:rsid w:val="00911CCD"/>
    <w:pPr>
      <w:tabs>
        <w:tab w:val="left" w:pos="1890"/>
        <w:tab w:val="right" w:leader="dot" w:pos="9630"/>
      </w:tabs>
      <w:spacing w:before="0" w:after="0" w:line="312" w:lineRule="auto"/>
      <w:ind w:left="1890" w:right="284" w:hanging="58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F22F29"/>
    <w:pPr>
      <w:suppressAutoHyphens/>
      <w:spacing w:before="240" w:after="240"/>
    </w:pPr>
    <w:rPr>
      <w:rFonts w:cs="Arial"/>
      <w:color w:val="64A70B"/>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71F49"/>
    <w:pPr>
      <w:suppressAutoHyphens/>
      <w:jc w:val="both"/>
    </w:pPr>
    <w:rPr>
      <w:rFonts w:cs="Arial"/>
      <w:color w:val="000000"/>
      <w:szCs w:val="22"/>
      <w:lang w:eastAsia="en-US"/>
    </w:rPr>
  </w:style>
  <w:style w:type="character" w:customStyle="1" w:styleId="SummaryChar">
    <w:name w:val="Summary Char"/>
    <w:link w:val="Summary"/>
    <w:rsid w:val="00F22F29"/>
    <w:rPr>
      <w:rFonts w:cs="Arial"/>
      <w:color w:val="64A70B"/>
      <w:sz w:val="26"/>
      <w:szCs w:val="26"/>
      <w:lang w:eastAsia="en-US"/>
    </w:rPr>
  </w:style>
  <w:style w:type="paragraph" w:customStyle="1" w:styleId="Bullet1">
    <w:name w:val="Bullet 1"/>
    <w:basedOn w:val="Bullet2"/>
    <w:link w:val="Bullet1Char"/>
    <w:qFormat/>
    <w:rsid w:val="007742DA"/>
    <w:pPr>
      <w:spacing w:before="120" w:after="120"/>
    </w:pPr>
    <w:rPr>
      <w:lang w:val="en-AU" w:eastAsia="en-GB"/>
    </w:rPr>
  </w:style>
  <w:style w:type="character" w:customStyle="1" w:styleId="BodyChar">
    <w:name w:val="Body Char"/>
    <w:link w:val="Body"/>
    <w:rsid w:val="00471F49"/>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7742DA"/>
    <w:rPr>
      <w:rFonts w:cs="Arial"/>
      <w:color w:val="000000"/>
      <w:szCs w:val="22"/>
      <w:lang w:val="en-AU"/>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F22F29"/>
    <w:pPr>
      <w:suppressAutoHyphens/>
    </w:pPr>
    <w:rPr>
      <w:rFonts w:cs="Arial"/>
      <w:color w:val="64A70B"/>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F22F29"/>
    <w:pPr>
      <w:suppressAutoHyphens/>
    </w:pPr>
    <w:rPr>
      <w:rFonts w:cs="Arial"/>
      <w:color w:val="64A70B"/>
    </w:rPr>
  </w:style>
  <w:style w:type="character" w:customStyle="1" w:styleId="Callouttext2Char">
    <w:name w:val="Call out text 2 Char"/>
    <w:link w:val="Callouttext2"/>
    <w:rsid w:val="00F22F29"/>
    <w:rPr>
      <w:rFonts w:cs="Arial"/>
      <w:color w:val="64A70B"/>
    </w:rPr>
  </w:style>
  <w:style w:type="character" w:customStyle="1" w:styleId="CallouttextportraitnamesChar">
    <w:name w:val="Call out text portrait names Char"/>
    <w:link w:val="Callouttextportraitnames"/>
    <w:rsid w:val="00F22F29"/>
    <w:rPr>
      <w:rFonts w:cs="Arial"/>
      <w:color w:val="64A70B"/>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F22F29"/>
    <w:rPr>
      <w:rFonts w:cs="Arial"/>
      <w:color w:val="64A70B"/>
      <w:sz w:val="22"/>
      <w:szCs w:val="24"/>
    </w:rPr>
  </w:style>
  <w:style w:type="character" w:customStyle="1" w:styleId="TableheadingChar">
    <w:name w:val="Table heading Char"/>
    <w:link w:val="Tableheading"/>
    <w:rsid w:val="00F22F29"/>
    <w:rPr>
      <w:rFonts w:cs="Arial"/>
      <w:color w:val="64A70B"/>
      <w:sz w:val="22"/>
      <w:szCs w:val="24"/>
    </w:rPr>
  </w:style>
  <w:style w:type="paragraph" w:customStyle="1" w:styleId="Bullet2">
    <w:name w:val="Bullet 2"/>
    <w:link w:val="Bullet2Char"/>
    <w:qFormat/>
    <w:rsid w:val="00673AE9"/>
    <w:pPr>
      <w:numPr>
        <w:numId w:val="1"/>
      </w:numPr>
      <w:suppressAutoHyphens/>
    </w:pPr>
    <w:rPr>
      <w:rFonts w:cs="Arial"/>
      <w:color w:val="000000"/>
      <w:szCs w:val="22"/>
      <w:lang w:eastAsia="en-US"/>
    </w:rPr>
  </w:style>
  <w:style w:type="character" w:customStyle="1" w:styleId="Bullet2Char">
    <w:name w:val="Bullet 2 Char"/>
    <w:basedOn w:val="DefaultParagraphFont"/>
    <w:link w:val="Bullet2"/>
    <w:rsid w:val="00673AE9"/>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2"/>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3"/>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1E65A4"/>
    <w:rPr>
      <w:rFonts w:asciiTheme="majorHAnsi" w:eastAsiaTheme="majorEastAsia" w:hAnsiTheme="majorHAnsi" w:cstheme="majorBidi"/>
      <w:color w:val="64A70B"/>
      <w:sz w:val="28"/>
      <w:szCs w:val="26"/>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4"/>
      </w:numPr>
    </w:pPr>
  </w:style>
  <w:style w:type="paragraph" w:customStyle="1" w:styleId="Head1">
    <w:name w:val="Head1"/>
    <w:basedOn w:val="Heading1"/>
    <w:link w:val="Head1Char"/>
    <w:qFormat/>
    <w:rsid w:val="00413968"/>
    <w:pPr>
      <w:numPr>
        <w:numId w:val="0"/>
      </w:numPr>
      <w:tabs>
        <w:tab w:val="num" w:pos="0"/>
      </w:tabs>
      <w:spacing w:before="320"/>
    </w:pPr>
    <w:rPr>
      <w:b/>
      <w:color w:val="000000" w:themeColor="text1"/>
      <w:sz w:val="32"/>
    </w:rPr>
  </w:style>
  <w:style w:type="paragraph" w:customStyle="1" w:styleId="Head2">
    <w:name w:val="Head2"/>
    <w:basedOn w:val="Heading2"/>
    <w:link w:val="Head2Char"/>
    <w:qFormat/>
    <w:rsid w:val="00F22F29"/>
    <w:pPr>
      <w:numPr>
        <w:ilvl w:val="0"/>
        <w:numId w:val="0"/>
      </w:numPr>
      <w:tabs>
        <w:tab w:val="num" w:pos="0"/>
      </w:tabs>
      <w:suppressAutoHyphens/>
      <w:spacing w:before="280" w:after="240"/>
      <w:ind w:left="851" w:hanging="851"/>
    </w:pPr>
    <w:rPr>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spacing w:before="240"/>
      <w:outlineLvl w:val="2"/>
    </w:pPr>
    <w:rPr>
      <w:color w:val="000000" w:themeColor="text2"/>
      <w:sz w:val="24"/>
      <w:szCs w:val="48"/>
    </w:rPr>
  </w:style>
  <w:style w:type="character" w:customStyle="1" w:styleId="Head2Char">
    <w:name w:val="Head2 Char"/>
    <w:basedOn w:val="Head1Char"/>
    <w:link w:val="Head2"/>
    <w:rsid w:val="00F22F29"/>
    <w:rPr>
      <w:rFonts w:asciiTheme="majorHAnsi" w:eastAsiaTheme="majorEastAsia" w:hAnsiTheme="majorHAnsi" w:cstheme="majorBidi"/>
      <w:bCs w:val="0"/>
      <w:color w:val="64A70B"/>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5"/>
      </w:numPr>
    </w:pPr>
  </w:style>
  <w:style w:type="paragraph" w:customStyle="1" w:styleId="Head4">
    <w:name w:val="Head4"/>
    <w:basedOn w:val="Normal"/>
    <w:link w:val="Head4Char"/>
    <w:qFormat/>
    <w:rsid w:val="00D4198D"/>
    <w:pPr>
      <w:keepNext/>
      <w:keepLines/>
      <w:tabs>
        <w:tab w:val="num" w:pos="0"/>
      </w:tabs>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6"/>
      </w:numPr>
    </w:pPr>
  </w:style>
  <w:style w:type="numbering" w:customStyle="1" w:styleId="HeadList3">
    <w:name w:val="Head List 3"/>
    <w:uiPriority w:val="99"/>
    <w:rsid w:val="00FC4258"/>
    <w:pPr>
      <w:numPr>
        <w:numId w:val="7"/>
      </w:numPr>
    </w:pPr>
  </w:style>
  <w:style w:type="numbering" w:customStyle="1" w:styleId="HeadList4">
    <w:name w:val="Head List 4"/>
    <w:uiPriority w:val="99"/>
    <w:rsid w:val="00DD7E0C"/>
    <w:pPr>
      <w:numPr>
        <w:numId w:val="8"/>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rsid w:val="001E65A4"/>
    <w:rPr>
      <w:rFonts w:asciiTheme="majorHAnsi" w:eastAsiaTheme="majorEastAsia" w:hAnsiTheme="majorHAnsi" w:cstheme="majorBidi"/>
      <w:color w:val="64A70B"/>
      <w:sz w:val="26"/>
      <w:szCs w:val="26"/>
      <w:lang w:eastAsia="en-US"/>
    </w:rPr>
  </w:style>
  <w:style w:type="character" w:customStyle="1" w:styleId="Heading3Char">
    <w:name w:val="Heading 3 Char"/>
    <w:basedOn w:val="DefaultParagraphFont"/>
    <w:link w:val="Heading3"/>
    <w:uiPriority w:val="9"/>
    <w:rsid w:val="001E65A4"/>
    <w:rPr>
      <w:rFonts w:asciiTheme="majorHAnsi" w:eastAsiaTheme="majorEastAsia" w:hAnsiTheme="majorHAnsi" w:cstheme="majorBidi"/>
      <w:sz w:val="24"/>
      <w:szCs w:val="24"/>
      <w:lang w:val="en-AU"/>
    </w:rPr>
  </w:style>
  <w:style w:type="character" w:customStyle="1" w:styleId="Heading4Char">
    <w:name w:val="Heading 4 Char"/>
    <w:basedOn w:val="DefaultParagraphFont"/>
    <w:link w:val="Heading4"/>
    <w:uiPriority w:val="9"/>
    <w:rsid w:val="001E65A4"/>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rsid w:val="00C2353C"/>
    <w:rPr>
      <w:rFonts w:asciiTheme="majorHAnsi" w:eastAsiaTheme="majorEastAsia" w:hAnsiTheme="majorHAnsi" w:cstheme="majorBidi"/>
      <w:b/>
      <w:iCs/>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F22F29"/>
    <w:pPr>
      <w:pBdr>
        <w:bottom w:val="single" w:sz="4" w:space="1" w:color="05C3DE" w:themeColor="accent1"/>
      </w:pBdr>
      <w:tabs>
        <w:tab w:val="left" w:pos="6396"/>
      </w:tabs>
      <w:spacing w:before="600" w:after="600"/>
      <w:ind w:left="2268"/>
    </w:pPr>
    <w:rPr>
      <w:color w:val="64A70B"/>
    </w:rPr>
  </w:style>
  <w:style w:type="character" w:customStyle="1" w:styleId="TitleHeaderChar">
    <w:name w:val="Title Header Char"/>
    <w:basedOn w:val="BodyChar"/>
    <w:link w:val="TitleHeader"/>
    <w:rsid w:val="00F22F29"/>
    <w:rPr>
      <w:rFonts w:asciiTheme="majorHAnsi" w:eastAsiaTheme="majorEastAsia" w:hAnsiTheme="majorHAnsi" w:cstheme="majorBidi"/>
      <w:color w:val="64A70B"/>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TableGridLight1">
    <w:name w:val="Table Grid Light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aliases w:val="Palladium Basic"/>
    <w:basedOn w:val="TableNormal"/>
    <w:uiPriority w:val="40"/>
    <w:rsid w:val="00215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rsid w:val="002159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
    <w:basedOn w:val="TableNormal"/>
    <w:uiPriority w:val="42"/>
    <w:rsid w:val="002159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0">
    <w:name w:val="Plain Table 31"/>
    <w:basedOn w:val="TableNormal"/>
    <w:uiPriority w:val="43"/>
    <w:rsid w:val="002159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2159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Level1">
    <w:name w:val=".CON  Level   1."/>
    <w:basedOn w:val="Normal"/>
    <w:next w:val="Normal"/>
    <w:rsid w:val="00215952"/>
    <w:pPr>
      <w:keepNext/>
      <w:numPr>
        <w:numId w:val="9"/>
      </w:numPr>
      <w:spacing w:before="240" w:after="0" w:line="240" w:lineRule="auto"/>
      <w:outlineLvl w:val="1"/>
    </w:pPr>
    <w:rPr>
      <w:rFonts w:ascii="Times New Roman" w:eastAsia="Times New Roman" w:hAnsi="Times New Roman"/>
      <w:b/>
      <w:sz w:val="24"/>
      <w:lang w:val="en-AU"/>
    </w:rPr>
  </w:style>
  <w:style w:type="paragraph" w:customStyle="1" w:styleId="CONLevel11">
    <w:name w:val=".CON  Level   1.1"/>
    <w:basedOn w:val="Normal"/>
    <w:next w:val="Normal"/>
    <w:rsid w:val="00215952"/>
    <w:pPr>
      <w:numPr>
        <w:ilvl w:val="1"/>
        <w:numId w:val="9"/>
      </w:numPr>
      <w:spacing w:before="240" w:after="0" w:line="240" w:lineRule="auto"/>
      <w:outlineLvl w:val="2"/>
    </w:pPr>
    <w:rPr>
      <w:rFonts w:ascii="Times New Roman" w:eastAsia="Times New Roman" w:hAnsi="Times New Roman"/>
      <w:sz w:val="24"/>
      <w:lang w:val="en-AU"/>
    </w:rPr>
  </w:style>
  <w:style w:type="paragraph" w:customStyle="1" w:styleId="CONLevela">
    <w:name w:val=".CON  Level  (a)"/>
    <w:basedOn w:val="Normal"/>
    <w:next w:val="Normal"/>
    <w:rsid w:val="00215952"/>
    <w:pPr>
      <w:numPr>
        <w:ilvl w:val="2"/>
        <w:numId w:val="9"/>
      </w:numPr>
      <w:spacing w:before="240" w:after="0" w:line="240" w:lineRule="auto"/>
      <w:outlineLvl w:val="3"/>
    </w:pPr>
    <w:rPr>
      <w:rFonts w:ascii="Times New Roman" w:eastAsia="Times New Roman" w:hAnsi="Times New Roman"/>
      <w:sz w:val="24"/>
      <w:lang w:val="en-AU"/>
    </w:rPr>
  </w:style>
  <w:style w:type="paragraph" w:customStyle="1" w:styleId="CONLeveli">
    <w:name w:val=".CON  Level  (i)"/>
    <w:basedOn w:val="Normal"/>
    <w:next w:val="Normal"/>
    <w:rsid w:val="00215952"/>
    <w:pPr>
      <w:numPr>
        <w:ilvl w:val="3"/>
        <w:numId w:val="9"/>
      </w:numPr>
      <w:spacing w:before="240" w:after="0" w:line="240" w:lineRule="auto"/>
      <w:outlineLvl w:val="4"/>
    </w:pPr>
    <w:rPr>
      <w:rFonts w:ascii="Times New Roman" w:eastAsia="Times New Roman" w:hAnsi="Times New Roman"/>
      <w:sz w:val="24"/>
      <w:lang w:val="en-AU"/>
    </w:rPr>
  </w:style>
  <w:style w:type="paragraph" w:customStyle="1" w:styleId="CONLevelI0">
    <w:name w:val=".CON  Level (I)"/>
    <w:basedOn w:val="Normal"/>
    <w:next w:val="Normal"/>
    <w:rsid w:val="00215952"/>
    <w:pPr>
      <w:numPr>
        <w:ilvl w:val="5"/>
        <w:numId w:val="9"/>
      </w:numPr>
      <w:spacing w:before="240" w:after="0" w:line="240" w:lineRule="auto"/>
      <w:outlineLvl w:val="6"/>
    </w:pPr>
    <w:rPr>
      <w:rFonts w:ascii="Times New Roman" w:eastAsia="Times New Roman" w:hAnsi="Times New Roman"/>
      <w:sz w:val="24"/>
      <w:lang w:val="en-AU"/>
    </w:rPr>
  </w:style>
  <w:style w:type="paragraph" w:styleId="ListParagraph">
    <w:name w:val="List Paragraph"/>
    <w:aliases w:val="Bullet Points,Bullets,List Paragraph1,Recommendation,List Paragraph11,L,CV text,Table text"/>
    <w:basedOn w:val="Normal"/>
    <w:link w:val="ListParagraphChar"/>
    <w:uiPriority w:val="34"/>
    <w:qFormat/>
    <w:rsid w:val="00215952"/>
    <w:pPr>
      <w:spacing w:before="0" w:after="160" w:line="259" w:lineRule="auto"/>
      <w:ind w:left="720"/>
      <w:contextualSpacing/>
    </w:pPr>
    <w:rPr>
      <w:rFonts w:asciiTheme="minorHAnsi" w:eastAsiaTheme="minorHAnsi" w:hAnsiTheme="minorHAnsi" w:cstheme="minorBidi"/>
      <w:sz w:val="22"/>
      <w:lang w:val="en-US"/>
    </w:rPr>
  </w:style>
  <w:style w:type="character" w:styleId="Strong">
    <w:name w:val="Strong"/>
    <w:uiPriority w:val="22"/>
    <w:qFormat/>
    <w:rsid w:val="003D29B6"/>
    <w:rPr>
      <w:rFonts w:eastAsia="Arial Narrow"/>
      <w:sz w:val="22"/>
    </w:rPr>
  </w:style>
  <w:style w:type="character" w:styleId="Emphasis">
    <w:name w:val="Emphasis"/>
    <w:basedOn w:val="DefaultParagraphFont"/>
    <w:uiPriority w:val="20"/>
    <w:qFormat/>
    <w:rsid w:val="00215952"/>
    <w:rPr>
      <w:i/>
      <w:iCs/>
    </w:rPr>
  </w:style>
  <w:style w:type="paragraph" w:styleId="FootnoteText">
    <w:name w:val="footnote text"/>
    <w:aliases w:val="single space,fn,FOOTNOTES,Footnote Text Char2,Footnote Text Char1 Char,Footnote Text Char Char Char1,Footnote Text Char1 Char Char Char1,Footnote Text Char1 Char1 Char,Footnote Text Char Char Char Char,ft,Footnote Text Char Char Char"/>
    <w:basedOn w:val="Normal"/>
    <w:link w:val="FootnoteTextChar"/>
    <w:unhideWhenUsed/>
    <w:rsid w:val="00215952"/>
    <w:pPr>
      <w:spacing w:before="0" w:after="0" w:line="240" w:lineRule="auto"/>
    </w:pPr>
    <w:rPr>
      <w:rFonts w:asciiTheme="minorHAnsi" w:eastAsiaTheme="minorHAnsi" w:hAnsiTheme="minorHAnsi" w:cstheme="minorBidi"/>
      <w:szCs w:val="20"/>
      <w:lang w:val="en-US"/>
    </w:rPr>
  </w:style>
  <w:style w:type="character" w:customStyle="1" w:styleId="FootnoteTextChar">
    <w:name w:val="Footnote Text Char"/>
    <w:aliases w:val="single space Char,fn Char,FOOTNOTES Char,Footnote Text Char2 Char,Footnote Text Char1 Char Char,Footnote Text Char Char Char1 Char,Footnote Text Char1 Char Char Char1 Char,Footnote Text Char1 Char1 Char Char,ft Char"/>
    <w:basedOn w:val="DefaultParagraphFont"/>
    <w:link w:val="FootnoteText"/>
    <w:uiPriority w:val="99"/>
    <w:rsid w:val="00215952"/>
    <w:rPr>
      <w:rFonts w:asciiTheme="minorHAnsi" w:eastAsiaTheme="minorHAnsi" w:hAnsiTheme="minorHAnsi" w:cstheme="minorBidi"/>
      <w:lang w:val="en-US" w:eastAsia="en-US"/>
    </w:rPr>
  </w:style>
  <w:style w:type="character" w:styleId="FootnoteReference">
    <w:name w:val="footnote reference"/>
    <w:aliases w:val="BVI fnr, BVI fnr"/>
    <w:basedOn w:val="DefaultParagraphFont"/>
    <w:unhideWhenUsed/>
    <w:rsid w:val="00215952"/>
    <w:rPr>
      <w:vertAlign w:val="superscript"/>
    </w:rPr>
  </w:style>
  <w:style w:type="character" w:customStyle="1" w:styleId="ListParagraphChar">
    <w:name w:val="List Paragraph Char"/>
    <w:aliases w:val="Bullet Points Char,Bullets Char,List Paragraph1 Char,Recommendation Char,List Paragraph11 Char,L Char,CV text Char,Table text Char"/>
    <w:basedOn w:val="DefaultParagraphFont"/>
    <w:link w:val="ListParagraph"/>
    <w:uiPriority w:val="34"/>
    <w:locked/>
    <w:rsid w:val="00215952"/>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semiHidden/>
    <w:unhideWhenUsed/>
    <w:rsid w:val="00215952"/>
    <w:pPr>
      <w:spacing w:before="0" w:after="0" w:line="240" w:lineRule="auto"/>
    </w:pPr>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215952"/>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215952"/>
    <w:rPr>
      <w:vertAlign w:val="superscript"/>
    </w:rPr>
  </w:style>
  <w:style w:type="paragraph" w:styleId="NormalWeb">
    <w:name w:val="Normal (Web)"/>
    <w:basedOn w:val="Normal"/>
    <w:uiPriority w:val="99"/>
    <w:unhideWhenUsed/>
    <w:rsid w:val="0021595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15952"/>
    <w:pPr>
      <w:autoSpaceDE w:val="0"/>
      <w:autoSpaceDN w:val="0"/>
      <w:adjustRightInd w:val="0"/>
      <w:spacing w:before="0" w:after="0" w:line="240" w:lineRule="auto"/>
    </w:pPr>
    <w:rPr>
      <w:rFonts w:ascii="Segoe UI" w:eastAsiaTheme="minorHAnsi" w:hAnsi="Segoe UI" w:cs="Segoe UI"/>
      <w:color w:val="000000"/>
      <w:sz w:val="24"/>
      <w:szCs w:val="24"/>
      <w:lang w:val="en-US" w:eastAsia="en-US"/>
    </w:rPr>
  </w:style>
  <w:style w:type="paragraph" w:styleId="BodyText">
    <w:name w:val="Body Text"/>
    <w:aliases w:val="Body Text2,Body Text Char Char Char,Body Text1,Body Text Char Char,Body Text Char Char Char Char Char Char Char Char Char,Body Text Char1,Body Text Char Char Char Char Char Char Char Char Char Char,..."/>
    <w:link w:val="BodyTextChar"/>
    <w:rsid w:val="00215952"/>
    <w:pPr>
      <w:spacing w:before="120" w:after="0" w:line="240" w:lineRule="auto"/>
    </w:pPr>
    <w:rPr>
      <w:rFonts w:ascii="Gill Sans MT" w:eastAsia="Times New Roman" w:hAnsi="Gill Sans MT"/>
      <w:bCs/>
      <w:iCs/>
      <w:sz w:val="22"/>
      <w:szCs w:val="22"/>
      <w:lang w:val="en-US" w:eastAsia="en-US"/>
    </w:rPr>
  </w:style>
  <w:style w:type="character" w:customStyle="1" w:styleId="BodyTextChar">
    <w:name w:val="Body Text Char"/>
    <w:aliases w:val="Body Text2 Char,Body Text Char Char Char Char,Body Text1 Char,Body Text Char Char Char1,Body Text Char Char Char Char Char Char Char Char Char Char1,Body Text Char1 Char,Body Text Char Char Char Char Char Char Char Char Char Char Char"/>
    <w:basedOn w:val="DefaultParagraphFont"/>
    <w:link w:val="BodyText"/>
    <w:rsid w:val="00215952"/>
    <w:rPr>
      <w:rFonts w:ascii="Gill Sans MT" w:eastAsia="Times New Roman" w:hAnsi="Gill Sans MT"/>
      <w:bCs/>
      <w:iCs/>
      <w:sz w:val="22"/>
      <w:szCs w:val="22"/>
      <w:lang w:val="en-US" w:eastAsia="en-US"/>
    </w:rPr>
  </w:style>
  <w:style w:type="character" w:styleId="CommentReference">
    <w:name w:val="annotation reference"/>
    <w:basedOn w:val="DefaultParagraphFont"/>
    <w:uiPriority w:val="99"/>
    <w:semiHidden/>
    <w:unhideWhenUsed/>
    <w:rsid w:val="00215952"/>
    <w:rPr>
      <w:sz w:val="16"/>
      <w:szCs w:val="16"/>
    </w:rPr>
  </w:style>
  <w:style w:type="paragraph" w:styleId="CommentText">
    <w:name w:val="annotation text"/>
    <w:basedOn w:val="Normal"/>
    <w:link w:val="CommentTextChar"/>
    <w:uiPriority w:val="99"/>
    <w:unhideWhenUsed/>
    <w:rsid w:val="00215952"/>
    <w:pPr>
      <w:spacing w:before="0" w:after="160" w:line="240" w:lineRule="auto"/>
    </w:pPr>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rsid w:val="00215952"/>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215952"/>
    <w:rPr>
      <w:b/>
      <w:bCs/>
    </w:rPr>
  </w:style>
  <w:style w:type="character" w:customStyle="1" w:styleId="CommentSubjectChar">
    <w:name w:val="Comment Subject Char"/>
    <w:basedOn w:val="CommentTextChar"/>
    <w:link w:val="CommentSubject"/>
    <w:uiPriority w:val="99"/>
    <w:semiHidden/>
    <w:rsid w:val="00215952"/>
    <w:rPr>
      <w:rFonts w:asciiTheme="minorHAnsi" w:eastAsiaTheme="minorHAnsi" w:hAnsiTheme="minorHAnsi" w:cstheme="minorBidi"/>
      <w:b/>
      <w:bCs/>
      <w:lang w:val="en-US" w:eastAsia="en-US"/>
    </w:rPr>
  </w:style>
  <w:style w:type="table" w:customStyle="1" w:styleId="GridTable1Light-Accent11">
    <w:name w:val="Grid Table 1 Light - Accent 11"/>
    <w:basedOn w:val="TableNormal"/>
    <w:uiPriority w:val="46"/>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90EEFC" w:themeColor="accent1" w:themeTint="66"/>
        <w:left w:val="single" w:sz="4" w:space="0" w:color="90EEFC" w:themeColor="accent1" w:themeTint="66"/>
        <w:bottom w:val="single" w:sz="4" w:space="0" w:color="90EEFC" w:themeColor="accent1" w:themeTint="66"/>
        <w:right w:val="single" w:sz="4" w:space="0" w:color="90EEFC" w:themeColor="accent1" w:themeTint="66"/>
        <w:insideH w:val="single" w:sz="4" w:space="0" w:color="90EEFC" w:themeColor="accent1" w:themeTint="66"/>
        <w:insideV w:val="single" w:sz="4" w:space="0" w:color="90EEFC" w:themeColor="accent1" w:themeTint="66"/>
      </w:tblBorders>
    </w:tblPr>
    <w:tblStylePr w:type="firstRow">
      <w:rPr>
        <w:b/>
        <w:bCs/>
      </w:rPr>
      <w:tblPr/>
      <w:tcPr>
        <w:tcBorders>
          <w:bottom w:val="single" w:sz="12" w:space="0" w:color="58E6FB" w:themeColor="accent1" w:themeTint="99"/>
        </w:tcBorders>
      </w:tcPr>
    </w:tblStylePr>
    <w:tblStylePr w:type="lastRow">
      <w:rPr>
        <w:b/>
        <w:bCs/>
      </w:rPr>
      <w:tblPr/>
      <w:tcPr>
        <w:tcBorders>
          <w:top w:val="double" w:sz="2" w:space="0" w:color="58E6F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15952"/>
    <w:pPr>
      <w:spacing w:before="0" w:line="240" w:lineRule="auto"/>
    </w:pPr>
    <w:rPr>
      <w:i/>
      <w:iCs/>
      <w:color w:val="000000" w:themeColor="text2"/>
      <w:sz w:val="18"/>
      <w:szCs w:val="18"/>
    </w:rPr>
  </w:style>
  <w:style w:type="table" w:customStyle="1" w:styleId="ListTable3-Accent11">
    <w:name w:val="List Table 3 - Accent 11"/>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paragraph" w:customStyle="1" w:styleId="USAIDbody">
    <w:name w:val="USAID body"/>
    <w:basedOn w:val="BodyText"/>
    <w:rsid w:val="00215952"/>
  </w:style>
  <w:style w:type="paragraph" w:styleId="Revision">
    <w:name w:val="Revision"/>
    <w:hidden/>
    <w:uiPriority w:val="99"/>
    <w:semiHidden/>
    <w:rsid w:val="00215952"/>
    <w:pPr>
      <w:spacing w:before="0" w:after="0" w:line="240" w:lineRule="auto"/>
    </w:pPr>
    <w:rPr>
      <w:szCs w:val="22"/>
      <w:lang w:eastAsia="en-US"/>
    </w:rPr>
  </w:style>
  <w:style w:type="table" w:customStyle="1" w:styleId="ListTable3-Accent110">
    <w:name w:val="List Table 3 - Accent 11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character" w:customStyle="1" w:styleId="apple-converted-space">
    <w:name w:val="apple-converted-space"/>
    <w:basedOn w:val="DefaultParagraphFont"/>
    <w:rsid w:val="00215952"/>
  </w:style>
  <w:style w:type="paragraph" w:styleId="TableofFigures">
    <w:name w:val="table of figures"/>
    <w:basedOn w:val="Normal"/>
    <w:next w:val="Normal"/>
    <w:uiPriority w:val="99"/>
    <w:unhideWhenUsed/>
    <w:rsid w:val="00215952"/>
    <w:pPr>
      <w:spacing w:after="0"/>
    </w:pPr>
  </w:style>
  <w:style w:type="table" w:customStyle="1" w:styleId="ListTable3-Accent1100">
    <w:name w:val="List Table 3 - Accent 11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
    <w:name w:val="List Table 3 - Accent 11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
    <w:name w:val="List Table 3 - Accent 11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
    <w:name w:val="List Table 3 - Accent 11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
    <w:name w:val="List Table 3 - Accent 11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
    <w:name w:val="List Table 3 - Accent 11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
    <w:name w:val="List Table 3 - Accent 11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
    <w:name w:val="List Table 3 - Accent 11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
    <w:name w:val="List Table 3 - Accent 11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
    <w:name w:val="List Table 3 - Accent 11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
    <w:name w:val="List Table 3 - Accent 11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
    <w:name w:val="List Table 3 - Accent 11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
    <w:name w:val="List Table 3 - Accent 11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
    <w:name w:val="List Table 3 - Accent 11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
    <w:name w:val="List Table 3 - Accent 11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
    <w:name w:val="List Table 3 - Accent 11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
    <w:name w:val="List Table 3 - Accent 11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
    <w:name w:val="List Table 3 - Accent 11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
    <w:name w:val="List Table 3 - Accent 11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
    <w:name w:val="List Table 3 - Accent 11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
    <w:name w:val="List Table 3 - Accent 11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0">
    <w:name w:val="List Table 3 - Accent 110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00">
    <w:name w:val="List Table 3 - Accent 1100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paragraph" w:customStyle="1" w:styleId="Head62">
    <w:name w:val="Head 62"/>
    <w:basedOn w:val="Body"/>
    <w:link w:val="Head62Char"/>
    <w:uiPriority w:val="98"/>
    <w:qFormat/>
    <w:rsid w:val="00C2353C"/>
    <w:rPr>
      <w:b/>
    </w:rPr>
  </w:style>
  <w:style w:type="character" w:customStyle="1" w:styleId="Head62Char">
    <w:name w:val="Head 62 Char"/>
    <w:basedOn w:val="BodyChar"/>
    <w:link w:val="Head62"/>
    <w:uiPriority w:val="98"/>
    <w:rsid w:val="00C2353C"/>
    <w:rPr>
      <w:rFonts w:cs="Arial"/>
      <w:b/>
      <w:color w:val="000000"/>
      <w:szCs w:val="22"/>
      <w:lang w:eastAsia="en-US"/>
    </w:rPr>
  </w:style>
  <w:style w:type="paragraph" w:styleId="DocumentMap">
    <w:name w:val="Document Map"/>
    <w:basedOn w:val="Normal"/>
    <w:link w:val="DocumentMapChar"/>
    <w:uiPriority w:val="99"/>
    <w:semiHidden/>
    <w:unhideWhenUsed/>
    <w:rsid w:val="00E71213"/>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71213"/>
    <w:rPr>
      <w:rFonts w:ascii="Times New Roman" w:hAnsi="Times New Roman"/>
      <w:sz w:val="24"/>
      <w:szCs w:val="24"/>
      <w:lang w:eastAsia="en-US"/>
    </w:rPr>
  </w:style>
  <w:style w:type="paragraph" w:customStyle="1" w:styleId="ClauseLevel1">
    <w:name w:val="Clause Level 1"/>
    <w:next w:val="ClauseLevel2"/>
    <w:rsid w:val="00ED0EAD"/>
    <w:pPr>
      <w:keepNext/>
      <w:numPr>
        <w:numId w:val="10"/>
      </w:numPr>
      <w:pBdr>
        <w:bottom w:val="single" w:sz="2" w:space="0" w:color="auto"/>
      </w:pBdr>
      <w:spacing w:after="0" w:line="280" w:lineRule="atLeast"/>
      <w:outlineLvl w:val="0"/>
    </w:pPr>
    <w:rPr>
      <w:rFonts w:eastAsia="Times New Roman" w:cs="Arial"/>
      <w:b/>
      <w:sz w:val="22"/>
      <w:szCs w:val="22"/>
      <w:lang w:val="en-AU" w:eastAsia="en-AU"/>
    </w:rPr>
  </w:style>
  <w:style w:type="paragraph" w:customStyle="1" w:styleId="ClauseLevel2">
    <w:name w:val="Clause Level 2"/>
    <w:next w:val="ClauseLevel3"/>
    <w:link w:val="ClauseLevel2Char"/>
    <w:rsid w:val="00ED0EAD"/>
    <w:pPr>
      <w:keepNext/>
      <w:numPr>
        <w:ilvl w:val="1"/>
        <w:numId w:val="10"/>
      </w:numPr>
      <w:spacing w:after="0" w:line="280" w:lineRule="atLeast"/>
      <w:outlineLvl w:val="1"/>
    </w:pPr>
    <w:rPr>
      <w:rFonts w:eastAsia="Times New Roman" w:cs="Arial"/>
      <w:b/>
      <w:sz w:val="22"/>
      <w:szCs w:val="22"/>
      <w:lang w:val="en-AU" w:eastAsia="en-AU"/>
    </w:rPr>
  </w:style>
  <w:style w:type="paragraph" w:customStyle="1" w:styleId="ClauseLevel3">
    <w:name w:val="Clause Level 3"/>
    <w:rsid w:val="00ED0EAD"/>
    <w:pPr>
      <w:numPr>
        <w:ilvl w:val="2"/>
        <w:numId w:val="10"/>
      </w:numPr>
      <w:spacing w:before="140" w:after="140" w:line="280" w:lineRule="atLeast"/>
      <w:outlineLvl w:val="2"/>
    </w:pPr>
    <w:rPr>
      <w:rFonts w:eastAsia="Times New Roman" w:cs="Arial"/>
      <w:sz w:val="22"/>
      <w:szCs w:val="22"/>
      <w:lang w:val="en-AU" w:eastAsia="en-AU"/>
    </w:rPr>
  </w:style>
  <w:style w:type="paragraph" w:customStyle="1" w:styleId="ClauseLevel4">
    <w:name w:val="Clause Level 4"/>
    <w:rsid w:val="00ED0EAD"/>
    <w:pPr>
      <w:numPr>
        <w:ilvl w:val="3"/>
        <w:numId w:val="10"/>
      </w:numPr>
      <w:spacing w:before="0" w:after="140" w:line="280" w:lineRule="atLeast"/>
      <w:outlineLvl w:val="3"/>
    </w:pPr>
    <w:rPr>
      <w:rFonts w:eastAsia="Times New Roman" w:cs="Arial"/>
      <w:sz w:val="22"/>
      <w:szCs w:val="22"/>
      <w:lang w:val="en-AU" w:eastAsia="en-AU"/>
    </w:rPr>
  </w:style>
  <w:style w:type="paragraph" w:customStyle="1" w:styleId="ClauseLevel5">
    <w:name w:val="Clause Level 5"/>
    <w:rsid w:val="00ED0EAD"/>
    <w:pPr>
      <w:numPr>
        <w:ilvl w:val="4"/>
        <w:numId w:val="10"/>
      </w:numPr>
      <w:spacing w:before="0" w:after="140" w:line="280" w:lineRule="atLeast"/>
      <w:outlineLvl w:val="4"/>
    </w:pPr>
    <w:rPr>
      <w:rFonts w:eastAsia="Times New Roman" w:cs="Arial"/>
      <w:sz w:val="22"/>
      <w:szCs w:val="22"/>
      <w:lang w:val="en-AU" w:eastAsia="en-AU"/>
    </w:rPr>
  </w:style>
  <w:style w:type="paragraph" w:customStyle="1" w:styleId="ClauseLevel6">
    <w:name w:val="Clause Level 6"/>
    <w:rsid w:val="00ED0EAD"/>
    <w:pPr>
      <w:numPr>
        <w:ilvl w:val="5"/>
        <w:numId w:val="10"/>
      </w:numPr>
      <w:spacing w:before="0" w:after="140" w:line="280" w:lineRule="atLeast"/>
    </w:pPr>
    <w:rPr>
      <w:rFonts w:eastAsia="Times New Roman" w:cs="Arial"/>
      <w:sz w:val="22"/>
      <w:szCs w:val="22"/>
      <w:lang w:val="en-AU" w:eastAsia="en-AU"/>
    </w:rPr>
  </w:style>
  <w:style w:type="paragraph" w:customStyle="1" w:styleId="ClauseLevel7">
    <w:name w:val="Clause Level 7"/>
    <w:basedOn w:val="ClauseLevel4"/>
    <w:next w:val="ClauseLevel5"/>
    <w:semiHidden/>
    <w:rsid w:val="00ED0EAD"/>
    <w:pPr>
      <w:numPr>
        <w:ilvl w:val="6"/>
      </w:numPr>
    </w:pPr>
  </w:style>
  <w:style w:type="paragraph" w:customStyle="1" w:styleId="ClauseLevel8">
    <w:name w:val="Clause Level 8"/>
    <w:basedOn w:val="ClauseLevel4"/>
    <w:next w:val="ClauseLevel5"/>
    <w:semiHidden/>
    <w:rsid w:val="00ED0EAD"/>
    <w:pPr>
      <w:numPr>
        <w:ilvl w:val="7"/>
      </w:numPr>
    </w:pPr>
  </w:style>
  <w:style w:type="paragraph" w:customStyle="1" w:styleId="ClauseLevel9">
    <w:name w:val="Clause Level 9"/>
    <w:basedOn w:val="ClauseLevel4"/>
    <w:next w:val="ClauseLevel5"/>
    <w:semiHidden/>
    <w:rsid w:val="00ED0EAD"/>
    <w:pPr>
      <w:numPr>
        <w:ilvl w:val="8"/>
      </w:numPr>
    </w:pPr>
  </w:style>
  <w:style w:type="character" w:customStyle="1" w:styleId="ClauseLevel2Char">
    <w:name w:val="Clause Level 2 Char"/>
    <w:link w:val="ClauseLevel2"/>
    <w:rsid w:val="00ED0EAD"/>
    <w:rPr>
      <w:rFonts w:eastAsia="Times New Roman" w:cs="Arial"/>
      <w:b/>
      <w:sz w:val="22"/>
      <w:szCs w:val="22"/>
      <w:lang w:val="en-AU" w:eastAsia="en-AU"/>
    </w:rPr>
  </w:style>
  <w:style w:type="table" w:customStyle="1" w:styleId="GridTable1Light-Accent21">
    <w:name w:val="Grid Table 1 Light - Accent 21"/>
    <w:basedOn w:val="TableNormal"/>
    <w:uiPriority w:val="46"/>
    <w:rsid w:val="0088396C"/>
    <w:pPr>
      <w:spacing w:after="0" w:line="240" w:lineRule="auto"/>
    </w:pPr>
    <w:tblPr>
      <w:tblStyleRowBandSize w:val="1"/>
      <w:tblStyleColBandSize w:val="1"/>
      <w:tblBorders>
        <w:top w:val="single" w:sz="4" w:space="0" w:color="C4F682" w:themeColor="accent2" w:themeTint="66"/>
        <w:left w:val="single" w:sz="4" w:space="0" w:color="C4F682" w:themeColor="accent2" w:themeTint="66"/>
        <w:bottom w:val="single" w:sz="4" w:space="0" w:color="C4F682" w:themeColor="accent2" w:themeTint="66"/>
        <w:right w:val="single" w:sz="4" w:space="0" w:color="C4F682" w:themeColor="accent2" w:themeTint="66"/>
        <w:insideH w:val="single" w:sz="4" w:space="0" w:color="C4F682" w:themeColor="accent2" w:themeTint="66"/>
        <w:insideV w:val="single" w:sz="4" w:space="0" w:color="C4F682" w:themeColor="accent2" w:themeTint="66"/>
      </w:tblBorders>
    </w:tblPr>
    <w:tblStylePr w:type="firstRow">
      <w:rPr>
        <w:b/>
        <w:bCs/>
      </w:rPr>
      <w:tblPr/>
      <w:tcPr>
        <w:tcBorders>
          <w:bottom w:val="single" w:sz="12" w:space="0" w:color="A7F244" w:themeColor="accent2" w:themeTint="99"/>
        </w:tcBorders>
      </w:tcPr>
    </w:tblStylePr>
    <w:tblStylePr w:type="lastRow">
      <w:rPr>
        <w:b/>
        <w:bCs/>
      </w:rPr>
      <w:tblPr/>
      <w:tcPr>
        <w:tcBorders>
          <w:top w:val="double" w:sz="2" w:space="0" w:color="A7F244" w:themeColor="accent2" w:themeTint="99"/>
        </w:tcBorders>
      </w:tcPr>
    </w:tblStylePr>
    <w:tblStylePr w:type="firstCol">
      <w:rPr>
        <w:b/>
        <w:bCs/>
      </w:rPr>
    </w:tblStylePr>
    <w:tblStylePr w:type="lastCol">
      <w:rPr>
        <w:b/>
        <w:bCs/>
      </w:rPr>
    </w:tblStylePr>
  </w:style>
  <w:style w:type="paragraph" w:customStyle="1" w:styleId="BulletedList">
    <w:name w:val="Bulleted List"/>
    <w:basedOn w:val="Normal"/>
    <w:uiPriority w:val="10"/>
    <w:qFormat/>
    <w:rsid w:val="0030445B"/>
    <w:pPr>
      <w:numPr>
        <w:numId w:val="11"/>
      </w:numPr>
      <w:spacing w:before="120" w:after="240" w:line="276" w:lineRule="auto"/>
    </w:pPr>
    <w:rPr>
      <w:rFonts w:eastAsiaTheme="minorHAnsi" w:cstheme="minorBidi"/>
      <w:sz w:val="22"/>
    </w:rPr>
  </w:style>
  <w:style w:type="table" w:customStyle="1" w:styleId="TableStyle">
    <w:name w:val="Table Style"/>
    <w:basedOn w:val="TableNormal"/>
    <w:uiPriority w:val="99"/>
    <w:rsid w:val="004414FA"/>
    <w:pPr>
      <w:spacing w:before="0" w:after="0" w:line="240" w:lineRule="auto"/>
    </w:pPr>
    <w:rPr>
      <w:rFonts w:eastAsiaTheme="minorEastAsia" w:cstheme="minorBidi"/>
      <w:szCs w:val="22"/>
    </w:rPr>
    <w:tblPr>
      <w:tblStyleRowBandSize w:val="1"/>
      <w:tblBorders>
        <w:top w:val="single" w:sz="4" w:space="0" w:color="auto"/>
        <w:bottom w:val="single" w:sz="4" w:space="0" w:color="auto"/>
      </w:tblBorders>
      <w:tblCellMar>
        <w:top w:w="113" w:type="dxa"/>
        <w:left w:w="85" w:type="dxa"/>
        <w:bottom w:w="113" w:type="dxa"/>
        <w:right w:w="9" w:type="dxa"/>
      </w:tblCellMar>
    </w:tblPr>
    <w:tblStylePr w:type="firstRow">
      <w:rPr>
        <w:rFonts w:ascii="Arial" w:hAnsi="Arial"/>
        <w:b/>
        <w:color w:val="FFB500"/>
        <w:sz w:val="20"/>
      </w:rPr>
    </w:tblStylePr>
    <w:tblStylePr w:type="firstCol">
      <w:rPr>
        <w:color w:val="auto"/>
      </w:rPr>
      <w:tblPr/>
      <w:tcPr>
        <w:shd w:val="clear" w:color="auto" w:fill="FEF0CB"/>
      </w:tcPr>
    </w:tblStylePr>
    <w:tblStylePr w:type="band1Horz">
      <w:tblPr/>
      <w:tcPr>
        <w:shd w:val="clear" w:color="auto" w:fill="EDEDED"/>
      </w:tcPr>
    </w:tblStylePr>
    <w:tblStylePr w:type="nwCell">
      <w:rPr>
        <w:rFonts w:ascii="Arial" w:hAnsi="Arial"/>
        <w:color w:val="auto"/>
        <w:sz w:val="20"/>
      </w:rPr>
      <w:tblPr/>
      <w:tcPr>
        <w:shd w:val="clear" w:color="auto" w:fill="FFFFFF" w:themeFill="background1"/>
      </w:tcPr>
    </w:tblStylePr>
  </w:style>
  <w:style w:type="table" w:customStyle="1" w:styleId="GridTable1Light-Accent61">
    <w:name w:val="Grid Table 1 Light - Accent 61"/>
    <w:basedOn w:val="TableNormal"/>
    <w:uiPriority w:val="46"/>
    <w:rsid w:val="00C23439"/>
    <w:pPr>
      <w:spacing w:before="0" w:after="0" w:line="240" w:lineRule="auto"/>
    </w:pPr>
    <w:rPr>
      <w:rFonts w:asciiTheme="minorHAnsi" w:eastAsiaTheme="minorHAnsi" w:hAnsiTheme="minorHAnsi" w:cstheme="minorBidi"/>
      <w:sz w:val="22"/>
      <w:szCs w:val="22"/>
      <w:lang w:val="en-AU" w:eastAsia="en-US"/>
    </w:rPr>
    <w:tblPr>
      <w:tblStyleRowBandSize w:val="1"/>
      <w:tblStyleColBandSize w:val="1"/>
      <w:tblBorders>
        <w:top w:val="single" w:sz="4" w:space="0" w:color="D1C4D5" w:themeColor="accent6" w:themeTint="66"/>
        <w:left w:val="single" w:sz="4" w:space="0" w:color="D1C4D5" w:themeColor="accent6" w:themeTint="66"/>
        <w:bottom w:val="single" w:sz="4" w:space="0" w:color="D1C4D5" w:themeColor="accent6" w:themeTint="66"/>
        <w:right w:val="single" w:sz="4" w:space="0" w:color="D1C4D5" w:themeColor="accent6" w:themeTint="66"/>
        <w:insideH w:val="single" w:sz="4" w:space="0" w:color="D1C4D5" w:themeColor="accent6" w:themeTint="66"/>
        <w:insideV w:val="single" w:sz="4" w:space="0" w:color="D1C4D5" w:themeColor="accent6" w:themeTint="66"/>
      </w:tblBorders>
    </w:tblPr>
    <w:tblStylePr w:type="firstRow">
      <w:rPr>
        <w:b/>
        <w:bCs/>
      </w:rPr>
      <w:tblPr/>
      <w:tcPr>
        <w:tcBorders>
          <w:bottom w:val="single" w:sz="12" w:space="0" w:color="BAA7C0" w:themeColor="accent6" w:themeTint="99"/>
        </w:tcBorders>
      </w:tcPr>
    </w:tblStylePr>
    <w:tblStylePr w:type="lastRow">
      <w:rPr>
        <w:b/>
        <w:bCs/>
      </w:rPr>
      <w:tblPr/>
      <w:tcPr>
        <w:tcBorders>
          <w:top w:val="double" w:sz="2" w:space="0" w:color="BAA7C0" w:themeColor="accent6"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20F4"/>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72EC"/>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0">
    <w:name w:val="Grid Table 1 Light - Accent 21"/>
    <w:basedOn w:val="TableNormal"/>
    <w:uiPriority w:val="46"/>
    <w:rsid w:val="00861B6C"/>
    <w:pPr>
      <w:spacing w:after="0" w:line="240" w:lineRule="auto"/>
    </w:pPr>
    <w:tblPr>
      <w:tblStyleRowBandSize w:val="1"/>
      <w:tblStyleColBandSize w:val="1"/>
      <w:tblBorders>
        <w:top w:val="single" w:sz="4" w:space="0" w:color="C4F682" w:themeColor="accent2" w:themeTint="66"/>
        <w:left w:val="single" w:sz="4" w:space="0" w:color="C4F682" w:themeColor="accent2" w:themeTint="66"/>
        <w:bottom w:val="single" w:sz="4" w:space="0" w:color="C4F682" w:themeColor="accent2" w:themeTint="66"/>
        <w:right w:val="single" w:sz="4" w:space="0" w:color="C4F682" w:themeColor="accent2" w:themeTint="66"/>
        <w:insideH w:val="single" w:sz="4" w:space="0" w:color="C4F682" w:themeColor="accent2" w:themeTint="66"/>
        <w:insideV w:val="single" w:sz="4" w:space="0" w:color="C4F682" w:themeColor="accent2" w:themeTint="66"/>
      </w:tblBorders>
    </w:tblPr>
    <w:tblStylePr w:type="firstRow">
      <w:rPr>
        <w:b/>
        <w:bCs/>
      </w:rPr>
      <w:tblPr/>
      <w:tcPr>
        <w:tcBorders>
          <w:bottom w:val="single" w:sz="12" w:space="0" w:color="A7F244" w:themeColor="accent2" w:themeTint="99"/>
        </w:tcBorders>
      </w:tcPr>
    </w:tblStylePr>
    <w:tblStylePr w:type="lastRow">
      <w:rPr>
        <w:b/>
        <w:bCs/>
      </w:rPr>
      <w:tblPr/>
      <w:tcPr>
        <w:tcBorders>
          <w:top w:val="double" w:sz="2" w:space="0" w:color="A7F244" w:themeColor="accent2" w:themeTint="99"/>
        </w:tcBorders>
      </w:tcPr>
    </w:tblStylePr>
    <w:tblStylePr w:type="firstCol">
      <w:rPr>
        <w:b/>
        <w:bCs/>
      </w:rPr>
    </w:tblStylePr>
    <w:tblStylePr w:type="lastCol">
      <w:rPr>
        <w:b/>
        <w:bCs/>
      </w:rPr>
    </w:tblStylePr>
  </w:style>
  <w:style w:type="paragraph" w:customStyle="1" w:styleId="Numberedbullet">
    <w:name w:val="Numbered bullet"/>
    <w:basedOn w:val="ListParagraph"/>
    <w:qFormat/>
    <w:rsid w:val="0083076D"/>
    <w:pPr>
      <w:numPr>
        <w:numId w:val="12"/>
      </w:numPr>
      <w:spacing w:before="120" w:after="120" w:line="276" w:lineRule="auto"/>
    </w:pPr>
    <w:rPr>
      <w:lang w:val="en-GB"/>
    </w:rPr>
  </w:style>
  <w:style w:type="table" w:customStyle="1" w:styleId="styleAbbrv">
    <w:name w:val="styleAbbrv"/>
    <w:basedOn w:val="TableNormal"/>
    <w:uiPriority w:val="99"/>
    <w:rsid w:val="000D6A38"/>
    <w:pPr>
      <w:spacing w:before="0" w:after="0" w:line="240" w:lineRule="auto"/>
    </w:pPr>
    <w:rPr>
      <w:rFonts w:asciiTheme="minorHAnsi" w:eastAsiaTheme="minorEastAsia" w:hAnsiTheme="minorHAnsi" w:cstheme="minorBidi"/>
      <w:sz w:val="22"/>
      <w:szCs w:val="22"/>
    </w:rPr>
    <w:tblPr/>
    <w:tblStylePr w:type="firstCol">
      <w:rPr>
        <w:rFonts w:ascii="Arial" w:hAnsi="Arial"/>
        <w:color w:val="64A70B"/>
        <w:sz w:val="24"/>
      </w:rPr>
    </w:tblStylePr>
  </w:style>
  <w:style w:type="paragraph" w:customStyle="1" w:styleId="BulletedList2">
    <w:name w:val="Bulleted List 2"/>
    <w:basedOn w:val="Normal"/>
    <w:uiPriority w:val="10"/>
    <w:qFormat/>
    <w:rsid w:val="000D6A38"/>
    <w:pPr>
      <w:numPr>
        <w:numId w:val="13"/>
      </w:numPr>
      <w:spacing w:before="0" w:line="276" w:lineRule="auto"/>
    </w:pPr>
    <w:rPr>
      <w:rFonts w:eastAsiaTheme="minorEastAsia" w:cstheme="minorBidi"/>
      <w:sz w:val="22"/>
      <w:lang w:eastAsia="en-GB"/>
    </w:rPr>
  </w:style>
  <w:style w:type="paragraph" w:customStyle="1" w:styleId="ThemeStatement">
    <w:name w:val="Theme Statement"/>
    <w:qFormat/>
    <w:rsid w:val="00BF040F"/>
    <w:pPr>
      <w:spacing w:before="0" w:line="276" w:lineRule="auto"/>
    </w:pPr>
    <w:rPr>
      <w:rFonts w:eastAsiaTheme="majorEastAsia" w:cstheme="majorBidi"/>
      <w:bCs/>
      <w:color w:val="FFB500"/>
      <w:sz w:val="26"/>
      <w:szCs w:val="28"/>
    </w:rPr>
  </w:style>
  <w:style w:type="paragraph" w:customStyle="1" w:styleId="Heading2numbered">
    <w:name w:val="Heading 2 numbered"/>
    <w:basedOn w:val="Heading2"/>
    <w:next w:val="Normal"/>
    <w:rsid w:val="008105A0"/>
    <w:pPr>
      <w:keepLines w:val="0"/>
      <w:numPr>
        <w:numId w:val="15"/>
      </w:numPr>
      <w:tabs>
        <w:tab w:val="clear" w:pos="357"/>
        <w:tab w:val="num" w:pos="288"/>
        <w:tab w:val="num" w:pos="360"/>
      </w:tabs>
      <w:spacing w:before="240" w:after="60" w:line="240" w:lineRule="auto"/>
      <w:ind w:left="0" w:right="0" w:firstLine="0"/>
      <w:jc w:val="left"/>
    </w:pPr>
    <w:rPr>
      <w:rFonts w:ascii="Arial" w:eastAsia="Times New Roman" w:hAnsi="Arial" w:cs="Arial"/>
      <w:b/>
      <w:iCs/>
      <w:color w:val="auto"/>
      <w:szCs w:val="22"/>
      <w:lang w:val="en-AU" w:eastAsia="en-AU"/>
    </w:rPr>
  </w:style>
  <w:style w:type="paragraph" w:customStyle="1" w:styleId="Heading3numbered">
    <w:name w:val="Heading 3 numbered"/>
    <w:basedOn w:val="Heading3"/>
    <w:next w:val="Normal"/>
    <w:rsid w:val="008105A0"/>
    <w:pPr>
      <w:keepLines w:val="0"/>
      <w:numPr>
        <w:numId w:val="15"/>
      </w:numPr>
      <w:tabs>
        <w:tab w:val="clear" w:pos="510"/>
        <w:tab w:val="num" w:pos="288"/>
        <w:tab w:val="num" w:pos="360"/>
      </w:tabs>
      <w:spacing w:before="360" w:after="60" w:line="240" w:lineRule="auto"/>
      <w:ind w:left="2160" w:hanging="360"/>
      <w:jc w:val="left"/>
    </w:pPr>
    <w:rPr>
      <w:rFonts w:ascii="Arial" w:eastAsia="Times New Roman" w:hAnsi="Arial" w:cs="Times New Roman"/>
      <w:b/>
      <w:bCs/>
      <w:i/>
      <w:iCs/>
      <w:sz w:val="22"/>
      <w:szCs w:val="26"/>
      <w:lang w:eastAsia="en-AU"/>
    </w:rPr>
  </w:style>
  <w:style w:type="paragraph" w:customStyle="1" w:styleId="Heading1numbered">
    <w:name w:val="Heading 1 numbered"/>
    <w:basedOn w:val="Heading1"/>
    <w:rsid w:val="008105A0"/>
    <w:pPr>
      <w:keepLines w:val="0"/>
      <w:numPr>
        <w:numId w:val="15"/>
      </w:numPr>
      <w:tabs>
        <w:tab w:val="clear" w:pos="357"/>
        <w:tab w:val="num" w:pos="288"/>
        <w:tab w:val="num" w:pos="360"/>
      </w:tabs>
      <w:suppressAutoHyphens w:val="0"/>
      <w:spacing w:before="480" w:after="60" w:line="240" w:lineRule="auto"/>
      <w:ind w:left="0" w:right="0" w:firstLine="0"/>
      <w:jc w:val="left"/>
    </w:pPr>
    <w:rPr>
      <w:rFonts w:ascii="Arial" w:eastAsia="Times New Roman" w:hAnsi="Arial" w:cs="Arial"/>
      <w:b/>
      <w:color w:val="auto"/>
      <w:szCs w:val="32"/>
      <w:lang w:val="en-AU" w:eastAsia="en-AU"/>
    </w:rPr>
  </w:style>
  <w:style w:type="paragraph" w:customStyle="1" w:styleId="Apara">
    <w:name w:val="A_para"/>
    <w:basedOn w:val="Normal"/>
    <w:link w:val="AparaChar"/>
    <w:qFormat/>
    <w:rsid w:val="008105A0"/>
    <w:pPr>
      <w:spacing w:before="120" w:after="0" w:line="276" w:lineRule="auto"/>
    </w:pPr>
    <w:rPr>
      <w:rFonts w:asciiTheme="minorHAnsi" w:eastAsiaTheme="minorEastAsia" w:hAnsiTheme="minorHAnsi" w:cstheme="minorBidi"/>
      <w:sz w:val="22"/>
      <w:lang w:val="en-AU" w:eastAsia="en-AU"/>
    </w:rPr>
  </w:style>
  <w:style w:type="character" w:customStyle="1" w:styleId="AparaChar">
    <w:name w:val="A_para Char"/>
    <w:basedOn w:val="DefaultParagraphFont"/>
    <w:link w:val="Apara"/>
    <w:rsid w:val="008105A0"/>
    <w:rPr>
      <w:rFonts w:asciiTheme="minorHAnsi" w:eastAsiaTheme="minorEastAsia" w:hAnsiTheme="minorHAnsi" w:cstheme="minorBidi"/>
      <w:sz w:val="22"/>
      <w:szCs w:val="22"/>
      <w:lang w:val="en-AU" w:eastAsia="en-AU"/>
    </w:rPr>
  </w:style>
  <w:style w:type="paragraph" w:customStyle="1" w:styleId="Pa3">
    <w:name w:val="Pa3"/>
    <w:basedOn w:val="Default"/>
    <w:next w:val="Default"/>
    <w:uiPriority w:val="99"/>
    <w:rsid w:val="002F24D8"/>
    <w:pPr>
      <w:spacing w:line="261" w:lineRule="atLeast"/>
    </w:pPr>
    <w:rPr>
      <w:rFonts w:ascii="TheSansOsF Light" w:eastAsia="Arial" w:hAnsi="TheSansOsF Light" w:cs="Times New Roman"/>
      <w:color w:val="auto"/>
      <w:lang w:val="en-AU" w:eastAsia="en-GB"/>
    </w:rPr>
  </w:style>
  <w:style w:type="paragraph" w:customStyle="1" w:styleId="Pa28">
    <w:name w:val="Pa28"/>
    <w:basedOn w:val="Default"/>
    <w:next w:val="Default"/>
    <w:uiPriority w:val="99"/>
    <w:rsid w:val="002F24D8"/>
    <w:pPr>
      <w:spacing w:line="261" w:lineRule="atLeast"/>
    </w:pPr>
    <w:rPr>
      <w:rFonts w:ascii="TheSansOsF Light" w:eastAsia="Arial" w:hAnsi="TheSansOsF Light" w:cs="Times New Roman"/>
      <w:color w:val="auto"/>
      <w:lang w:val="en-AU" w:eastAsia="en-GB"/>
    </w:rPr>
  </w:style>
  <w:style w:type="paragraph" w:customStyle="1" w:styleId="BodyA">
    <w:name w:val="Body A"/>
    <w:rsid w:val="00970357"/>
    <w:pPr>
      <w:pBdr>
        <w:top w:val="nil"/>
        <w:left w:val="nil"/>
        <w:bottom w:val="nil"/>
        <w:right w:val="nil"/>
        <w:between w:val="nil"/>
        <w:bar w:val="nil"/>
      </w:pBdr>
      <w:spacing w:before="0" w:after="0" w:line="240" w:lineRule="auto"/>
    </w:pPr>
    <w:rPr>
      <w:rFonts w:ascii="Cambria" w:eastAsia="Cambria" w:hAnsi="Cambria" w:cs="Cambria"/>
      <w:color w:val="000000"/>
      <w:sz w:val="24"/>
      <w:szCs w:val="24"/>
      <w:u w:color="000000"/>
      <w:bdr w:val="nil"/>
      <w:lang w:val="en-US"/>
    </w:rPr>
  </w:style>
  <w:style w:type="paragraph" w:customStyle="1" w:styleId="Heading">
    <w:name w:val="Heading"/>
    <w:next w:val="BodyA"/>
    <w:rsid w:val="00970357"/>
    <w:pPr>
      <w:keepNext/>
      <w:pageBreakBefore/>
      <w:widowControl w:val="0"/>
      <w:pBdr>
        <w:top w:val="nil"/>
        <w:left w:val="nil"/>
        <w:bottom w:val="nil"/>
        <w:right w:val="nil"/>
        <w:between w:val="nil"/>
        <w:bar w:val="nil"/>
      </w:pBdr>
      <w:spacing w:before="240" w:after="60" w:line="360" w:lineRule="atLeast"/>
      <w:jc w:val="both"/>
      <w:outlineLvl w:val="2"/>
    </w:pPr>
    <w:rPr>
      <w:rFonts w:cs="Arial"/>
      <w:b/>
      <w:bCs/>
      <w:color w:val="000000"/>
      <w:kern w:val="32"/>
      <w:sz w:val="32"/>
      <w:szCs w:val="32"/>
      <w:u w:color="000000"/>
      <w:bdr w:val="nil"/>
      <w:lang w:val="en-US"/>
    </w:rPr>
  </w:style>
  <w:style w:type="paragraph" w:customStyle="1" w:styleId="BodyB">
    <w:name w:val="Body B"/>
    <w:rsid w:val="00970357"/>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Footnote">
    <w:name w:val="Footnote"/>
    <w:rsid w:val="00970357"/>
    <w:pPr>
      <w:pBdr>
        <w:top w:val="nil"/>
        <w:left w:val="nil"/>
        <w:bottom w:val="nil"/>
        <w:right w:val="nil"/>
        <w:between w:val="nil"/>
        <w:bar w:val="nil"/>
      </w:pBdr>
      <w:spacing w:before="0" w:after="0" w:line="240" w:lineRule="auto"/>
    </w:pPr>
    <w:rPr>
      <w:rFonts w:ascii="Helvetica" w:eastAsia="Helvetica" w:hAnsi="Helvetica" w:cs="Helvetica"/>
      <w:color w:val="000000"/>
      <w:sz w:val="22"/>
      <w:szCs w:val="22"/>
      <w:u w:color="000000"/>
      <w:bdr w:val="nil"/>
      <w:lang w:val="en-US"/>
    </w:rPr>
  </w:style>
  <w:style w:type="numbering" w:customStyle="1" w:styleId="Numbered">
    <w:name w:val="Numbered"/>
    <w:rsid w:val="00970357"/>
    <w:pPr>
      <w:numPr>
        <w:numId w:val="16"/>
      </w:numPr>
    </w:pPr>
  </w:style>
  <w:style w:type="character" w:customStyle="1" w:styleId="A1">
    <w:name w:val="A1"/>
    <w:uiPriority w:val="99"/>
    <w:rsid w:val="002F57E1"/>
    <w:rPr>
      <w:rFonts w:cs="Helvetica Neue"/>
      <w:color w:val="000000"/>
      <w:sz w:val="20"/>
      <w:szCs w:val="20"/>
    </w:rPr>
  </w:style>
  <w:style w:type="paragraph" w:customStyle="1" w:styleId="small-text">
    <w:name w:val="small-text"/>
    <w:basedOn w:val="Normal"/>
    <w:rsid w:val="006254BB"/>
    <w:pPr>
      <w:spacing w:before="0" w:after="0" w:line="240" w:lineRule="auto"/>
      <w:jc w:val="left"/>
    </w:pPr>
    <w:rPr>
      <w:rFonts w:ascii="inherit" w:eastAsia="Times New Roman" w:hAnsi="inherit"/>
      <w:b/>
      <w:bCs/>
      <w:caps/>
      <w:szCs w:val="20"/>
      <w:lang w:val="en-AU" w:eastAsia="en-AU"/>
    </w:rPr>
  </w:style>
  <w:style w:type="character" w:customStyle="1" w:styleId="block1">
    <w:name w:val="block1"/>
    <w:basedOn w:val="DefaultParagraphFont"/>
    <w:rsid w:val="006254BB"/>
    <w:rPr>
      <w:vanish w:val="0"/>
      <w:webHidden w:val="0"/>
      <w:specVanish w:val="0"/>
    </w:rPr>
  </w:style>
  <w:style w:type="character" w:customStyle="1" w:styleId="normal2">
    <w:name w:val="normal2"/>
    <w:basedOn w:val="DefaultParagraphFont"/>
    <w:rsid w:val="006254BB"/>
    <w:rPr>
      <w:b w:val="0"/>
      <w:bCs w:val="0"/>
    </w:rPr>
  </w:style>
  <w:style w:type="paragraph" w:styleId="PlainText">
    <w:name w:val="Plain Text"/>
    <w:basedOn w:val="Normal"/>
    <w:link w:val="PlainTextChar"/>
    <w:uiPriority w:val="99"/>
    <w:unhideWhenUsed/>
    <w:rsid w:val="008B1517"/>
    <w:pPr>
      <w:spacing w:before="0" w:after="0" w:line="240" w:lineRule="auto"/>
      <w:jc w:val="left"/>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8B1517"/>
    <w:rPr>
      <w:rFonts w:ascii="Calibri" w:eastAsiaTheme="minorHAnsi" w:hAnsi="Calibri" w:cstheme="minorBidi"/>
      <w:sz w:val="22"/>
      <w:szCs w:val="21"/>
      <w:lang w:val="en-AU" w:eastAsia="en-US"/>
    </w:rPr>
  </w:style>
  <w:style w:type="table" w:styleId="GridTable4">
    <w:name w:val="Grid Table 4"/>
    <w:basedOn w:val="TableNormal"/>
    <w:uiPriority w:val="49"/>
    <w:rsid w:val="006507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1">
    <w:name w:val="p1"/>
    <w:basedOn w:val="Normal"/>
    <w:rsid w:val="00266FFF"/>
    <w:pPr>
      <w:spacing w:before="100" w:beforeAutospacing="1" w:after="100" w:afterAutospacing="1" w:line="240" w:lineRule="auto"/>
      <w:jc w:val="left"/>
    </w:pPr>
    <w:rPr>
      <w:rFonts w:ascii="Times New Roman" w:eastAsia="Times New Roman" w:hAnsi="Times New Roman"/>
      <w:sz w:val="24"/>
      <w:szCs w:val="24"/>
      <w:lang w:val="en-AU" w:eastAsia="en-AU"/>
    </w:rPr>
  </w:style>
  <w:style w:type="table" w:styleId="TableGridLight">
    <w:name w:val="Grid Table Light"/>
    <w:basedOn w:val="TableNormal"/>
    <w:uiPriority w:val="40"/>
    <w:rsid w:val="00494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94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943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943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785">
      <w:bodyDiv w:val="1"/>
      <w:marLeft w:val="0"/>
      <w:marRight w:val="0"/>
      <w:marTop w:val="0"/>
      <w:marBottom w:val="0"/>
      <w:divBdr>
        <w:top w:val="none" w:sz="0" w:space="0" w:color="auto"/>
        <w:left w:val="none" w:sz="0" w:space="0" w:color="auto"/>
        <w:bottom w:val="none" w:sz="0" w:space="0" w:color="auto"/>
        <w:right w:val="none" w:sz="0" w:space="0" w:color="auto"/>
      </w:divBdr>
    </w:div>
    <w:div w:id="42678497">
      <w:bodyDiv w:val="1"/>
      <w:marLeft w:val="0"/>
      <w:marRight w:val="0"/>
      <w:marTop w:val="0"/>
      <w:marBottom w:val="0"/>
      <w:divBdr>
        <w:top w:val="none" w:sz="0" w:space="0" w:color="auto"/>
        <w:left w:val="none" w:sz="0" w:space="0" w:color="auto"/>
        <w:bottom w:val="none" w:sz="0" w:space="0" w:color="auto"/>
        <w:right w:val="none" w:sz="0" w:space="0" w:color="auto"/>
      </w:divBdr>
      <w:divsChild>
        <w:div w:id="1615599784">
          <w:marLeft w:val="0"/>
          <w:marRight w:val="0"/>
          <w:marTop w:val="0"/>
          <w:marBottom w:val="0"/>
          <w:divBdr>
            <w:top w:val="none" w:sz="0" w:space="0" w:color="auto"/>
            <w:left w:val="none" w:sz="0" w:space="0" w:color="auto"/>
            <w:bottom w:val="none" w:sz="0" w:space="0" w:color="auto"/>
            <w:right w:val="none" w:sz="0" w:space="0" w:color="auto"/>
          </w:divBdr>
          <w:divsChild>
            <w:div w:id="99032262">
              <w:marLeft w:val="0"/>
              <w:marRight w:val="0"/>
              <w:marTop w:val="150"/>
              <w:marBottom w:val="75"/>
              <w:divBdr>
                <w:top w:val="single" w:sz="2" w:space="0" w:color="D6D6D6"/>
                <w:left w:val="single" w:sz="2" w:space="15" w:color="D6D6D6"/>
                <w:bottom w:val="single" w:sz="2" w:space="4" w:color="D6D6D6"/>
                <w:right w:val="single" w:sz="2" w:space="15" w:color="D6D6D6"/>
              </w:divBdr>
              <w:divsChild>
                <w:div w:id="809131415">
                  <w:marLeft w:val="0"/>
                  <w:marRight w:val="0"/>
                  <w:marTop w:val="0"/>
                  <w:marBottom w:val="300"/>
                  <w:divBdr>
                    <w:top w:val="none" w:sz="0" w:space="0" w:color="auto"/>
                    <w:left w:val="none" w:sz="0" w:space="0" w:color="auto"/>
                    <w:bottom w:val="none" w:sz="0" w:space="0" w:color="auto"/>
                    <w:right w:val="none" w:sz="0" w:space="0" w:color="auto"/>
                  </w:divBdr>
                  <w:divsChild>
                    <w:div w:id="720789145">
                      <w:marLeft w:val="0"/>
                      <w:marRight w:val="0"/>
                      <w:marTop w:val="0"/>
                      <w:marBottom w:val="0"/>
                      <w:divBdr>
                        <w:top w:val="none" w:sz="0" w:space="0" w:color="auto"/>
                        <w:left w:val="none" w:sz="0" w:space="0" w:color="auto"/>
                        <w:bottom w:val="none" w:sz="0" w:space="0" w:color="auto"/>
                        <w:right w:val="none" w:sz="0" w:space="0" w:color="auto"/>
                      </w:divBdr>
                      <w:divsChild>
                        <w:div w:id="16968854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7948529">
      <w:bodyDiv w:val="1"/>
      <w:marLeft w:val="0"/>
      <w:marRight w:val="0"/>
      <w:marTop w:val="0"/>
      <w:marBottom w:val="0"/>
      <w:divBdr>
        <w:top w:val="none" w:sz="0" w:space="0" w:color="auto"/>
        <w:left w:val="none" w:sz="0" w:space="0" w:color="auto"/>
        <w:bottom w:val="none" w:sz="0" w:space="0" w:color="auto"/>
        <w:right w:val="none" w:sz="0" w:space="0" w:color="auto"/>
      </w:divBdr>
    </w:div>
    <w:div w:id="224488385">
      <w:bodyDiv w:val="1"/>
      <w:marLeft w:val="0"/>
      <w:marRight w:val="0"/>
      <w:marTop w:val="0"/>
      <w:marBottom w:val="0"/>
      <w:divBdr>
        <w:top w:val="none" w:sz="0" w:space="0" w:color="auto"/>
        <w:left w:val="none" w:sz="0" w:space="0" w:color="auto"/>
        <w:bottom w:val="none" w:sz="0" w:space="0" w:color="auto"/>
        <w:right w:val="none" w:sz="0" w:space="0" w:color="auto"/>
      </w:divBdr>
      <w:divsChild>
        <w:div w:id="1352947438">
          <w:marLeft w:val="0"/>
          <w:marRight w:val="0"/>
          <w:marTop w:val="0"/>
          <w:marBottom w:val="0"/>
          <w:divBdr>
            <w:top w:val="none" w:sz="0" w:space="0" w:color="auto"/>
            <w:left w:val="none" w:sz="0" w:space="0" w:color="auto"/>
            <w:bottom w:val="none" w:sz="0" w:space="0" w:color="auto"/>
            <w:right w:val="none" w:sz="0" w:space="0" w:color="auto"/>
          </w:divBdr>
          <w:divsChild>
            <w:div w:id="910239739">
              <w:marLeft w:val="0"/>
              <w:marRight w:val="0"/>
              <w:marTop w:val="0"/>
              <w:marBottom w:val="0"/>
              <w:divBdr>
                <w:top w:val="none" w:sz="0" w:space="0" w:color="auto"/>
                <w:left w:val="none" w:sz="0" w:space="0" w:color="auto"/>
                <w:bottom w:val="none" w:sz="0" w:space="0" w:color="auto"/>
                <w:right w:val="none" w:sz="0" w:space="0" w:color="auto"/>
              </w:divBdr>
              <w:divsChild>
                <w:div w:id="659426656">
                  <w:marLeft w:val="0"/>
                  <w:marRight w:val="0"/>
                  <w:marTop w:val="0"/>
                  <w:marBottom w:val="0"/>
                  <w:divBdr>
                    <w:top w:val="none" w:sz="0" w:space="0" w:color="auto"/>
                    <w:left w:val="none" w:sz="0" w:space="0" w:color="auto"/>
                    <w:bottom w:val="none" w:sz="0" w:space="0" w:color="auto"/>
                    <w:right w:val="none" w:sz="0" w:space="0" w:color="auto"/>
                  </w:divBdr>
                  <w:divsChild>
                    <w:div w:id="20626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4326">
      <w:bodyDiv w:val="1"/>
      <w:marLeft w:val="0"/>
      <w:marRight w:val="0"/>
      <w:marTop w:val="0"/>
      <w:marBottom w:val="0"/>
      <w:divBdr>
        <w:top w:val="none" w:sz="0" w:space="0" w:color="auto"/>
        <w:left w:val="none" w:sz="0" w:space="0" w:color="auto"/>
        <w:bottom w:val="none" w:sz="0" w:space="0" w:color="auto"/>
        <w:right w:val="none" w:sz="0" w:space="0" w:color="auto"/>
      </w:divBdr>
      <w:divsChild>
        <w:div w:id="1073236771">
          <w:marLeft w:val="0"/>
          <w:marRight w:val="0"/>
          <w:marTop w:val="0"/>
          <w:marBottom w:val="0"/>
          <w:divBdr>
            <w:top w:val="none" w:sz="0" w:space="0" w:color="auto"/>
            <w:left w:val="none" w:sz="0" w:space="0" w:color="auto"/>
            <w:bottom w:val="none" w:sz="0" w:space="0" w:color="auto"/>
            <w:right w:val="none" w:sz="0" w:space="0" w:color="auto"/>
          </w:divBdr>
        </w:div>
      </w:divsChild>
    </w:div>
    <w:div w:id="275989478">
      <w:bodyDiv w:val="1"/>
      <w:marLeft w:val="0"/>
      <w:marRight w:val="0"/>
      <w:marTop w:val="0"/>
      <w:marBottom w:val="0"/>
      <w:divBdr>
        <w:top w:val="none" w:sz="0" w:space="0" w:color="auto"/>
        <w:left w:val="none" w:sz="0" w:space="0" w:color="auto"/>
        <w:bottom w:val="none" w:sz="0" w:space="0" w:color="auto"/>
        <w:right w:val="none" w:sz="0" w:space="0" w:color="auto"/>
      </w:divBdr>
    </w:div>
    <w:div w:id="383406293">
      <w:bodyDiv w:val="1"/>
      <w:marLeft w:val="0"/>
      <w:marRight w:val="0"/>
      <w:marTop w:val="0"/>
      <w:marBottom w:val="0"/>
      <w:divBdr>
        <w:top w:val="none" w:sz="0" w:space="0" w:color="auto"/>
        <w:left w:val="none" w:sz="0" w:space="0" w:color="auto"/>
        <w:bottom w:val="none" w:sz="0" w:space="0" w:color="auto"/>
        <w:right w:val="none" w:sz="0" w:space="0" w:color="auto"/>
      </w:divBdr>
    </w:div>
    <w:div w:id="396516873">
      <w:bodyDiv w:val="1"/>
      <w:marLeft w:val="0"/>
      <w:marRight w:val="0"/>
      <w:marTop w:val="0"/>
      <w:marBottom w:val="0"/>
      <w:divBdr>
        <w:top w:val="none" w:sz="0" w:space="0" w:color="auto"/>
        <w:left w:val="none" w:sz="0" w:space="0" w:color="auto"/>
        <w:bottom w:val="none" w:sz="0" w:space="0" w:color="auto"/>
        <w:right w:val="none" w:sz="0" w:space="0" w:color="auto"/>
      </w:divBdr>
    </w:div>
    <w:div w:id="411121046">
      <w:bodyDiv w:val="1"/>
      <w:marLeft w:val="0"/>
      <w:marRight w:val="0"/>
      <w:marTop w:val="0"/>
      <w:marBottom w:val="0"/>
      <w:divBdr>
        <w:top w:val="none" w:sz="0" w:space="0" w:color="auto"/>
        <w:left w:val="none" w:sz="0" w:space="0" w:color="auto"/>
        <w:bottom w:val="none" w:sz="0" w:space="0" w:color="auto"/>
        <w:right w:val="none" w:sz="0" w:space="0" w:color="auto"/>
      </w:divBdr>
    </w:div>
    <w:div w:id="457266446">
      <w:bodyDiv w:val="1"/>
      <w:marLeft w:val="0"/>
      <w:marRight w:val="0"/>
      <w:marTop w:val="0"/>
      <w:marBottom w:val="0"/>
      <w:divBdr>
        <w:top w:val="none" w:sz="0" w:space="0" w:color="auto"/>
        <w:left w:val="none" w:sz="0" w:space="0" w:color="auto"/>
        <w:bottom w:val="none" w:sz="0" w:space="0" w:color="auto"/>
        <w:right w:val="none" w:sz="0" w:space="0" w:color="auto"/>
      </w:divBdr>
    </w:div>
    <w:div w:id="523598622">
      <w:bodyDiv w:val="1"/>
      <w:marLeft w:val="0"/>
      <w:marRight w:val="0"/>
      <w:marTop w:val="0"/>
      <w:marBottom w:val="0"/>
      <w:divBdr>
        <w:top w:val="none" w:sz="0" w:space="0" w:color="auto"/>
        <w:left w:val="none" w:sz="0" w:space="0" w:color="auto"/>
        <w:bottom w:val="none" w:sz="0" w:space="0" w:color="auto"/>
        <w:right w:val="none" w:sz="0" w:space="0" w:color="auto"/>
      </w:divBdr>
    </w:div>
    <w:div w:id="528025987">
      <w:bodyDiv w:val="1"/>
      <w:marLeft w:val="0"/>
      <w:marRight w:val="0"/>
      <w:marTop w:val="0"/>
      <w:marBottom w:val="0"/>
      <w:divBdr>
        <w:top w:val="none" w:sz="0" w:space="0" w:color="auto"/>
        <w:left w:val="none" w:sz="0" w:space="0" w:color="auto"/>
        <w:bottom w:val="none" w:sz="0" w:space="0" w:color="auto"/>
        <w:right w:val="none" w:sz="0" w:space="0" w:color="auto"/>
      </w:divBdr>
    </w:div>
    <w:div w:id="641816448">
      <w:bodyDiv w:val="1"/>
      <w:marLeft w:val="0"/>
      <w:marRight w:val="0"/>
      <w:marTop w:val="0"/>
      <w:marBottom w:val="0"/>
      <w:divBdr>
        <w:top w:val="none" w:sz="0" w:space="0" w:color="auto"/>
        <w:left w:val="none" w:sz="0" w:space="0" w:color="auto"/>
        <w:bottom w:val="none" w:sz="0" w:space="0" w:color="auto"/>
        <w:right w:val="none" w:sz="0" w:space="0" w:color="auto"/>
      </w:divBdr>
      <w:divsChild>
        <w:div w:id="337540175">
          <w:marLeft w:val="0"/>
          <w:marRight w:val="0"/>
          <w:marTop w:val="0"/>
          <w:marBottom w:val="0"/>
          <w:divBdr>
            <w:top w:val="none" w:sz="0" w:space="0" w:color="auto"/>
            <w:left w:val="none" w:sz="0" w:space="0" w:color="auto"/>
            <w:bottom w:val="none" w:sz="0" w:space="0" w:color="auto"/>
            <w:right w:val="none" w:sz="0" w:space="0" w:color="auto"/>
          </w:divBdr>
          <w:divsChild>
            <w:div w:id="1135296924">
              <w:marLeft w:val="0"/>
              <w:marRight w:val="0"/>
              <w:marTop w:val="0"/>
              <w:marBottom w:val="0"/>
              <w:divBdr>
                <w:top w:val="none" w:sz="0" w:space="0" w:color="auto"/>
                <w:left w:val="none" w:sz="0" w:space="0" w:color="auto"/>
                <w:bottom w:val="none" w:sz="0" w:space="0" w:color="auto"/>
                <w:right w:val="none" w:sz="0" w:space="0" w:color="auto"/>
              </w:divBdr>
              <w:divsChild>
                <w:div w:id="802769130">
                  <w:marLeft w:val="0"/>
                  <w:marRight w:val="0"/>
                  <w:marTop w:val="0"/>
                  <w:marBottom w:val="0"/>
                  <w:divBdr>
                    <w:top w:val="none" w:sz="0" w:space="0" w:color="auto"/>
                    <w:left w:val="none" w:sz="0" w:space="0" w:color="auto"/>
                    <w:bottom w:val="none" w:sz="0" w:space="0" w:color="auto"/>
                    <w:right w:val="none" w:sz="0" w:space="0" w:color="auto"/>
                  </w:divBdr>
                  <w:divsChild>
                    <w:div w:id="1323705234">
                      <w:marLeft w:val="0"/>
                      <w:marRight w:val="0"/>
                      <w:marTop w:val="0"/>
                      <w:marBottom w:val="0"/>
                      <w:divBdr>
                        <w:top w:val="none" w:sz="0" w:space="0" w:color="auto"/>
                        <w:left w:val="none" w:sz="0" w:space="0" w:color="auto"/>
                        <w:bottom w:val="none" w:sz="0" w:space="0" w:color="auto"/>
                        <w:right w:val="none" w:sz="0" w:space="0" w:color="auto"/>
                      </w:divBdr>
                      <w:divsChild>
                        <w:div w:id="1970864660">
                          <w:marLeft w:val="0"/>
                          <w:marRight w:val="0"/>
                          <w:marTop w:val="0"/>
                          <w:marBottom w:val="0"/>
                          <w:divBdr>
                            <w:top w:val="none" w:sz="0" w:space="0" w:color="auto"/>
                            <w:left w:val="none" w:sz="0" w:space="0" w:color="auto"/>
                            <w:bottom w:val="none" w:sz="0" w:space="0" w:color="auto"/>
                            <w:right w:val="none" w:sz="0" w:space="0" w:color="auto"/>
                          </w:divBdr>
                          <w:divsChild>
                            <w:div w:id="1986279568">
                              <w:marLeft w:val="0"/>
                              <w:marRight w:val="0"/>
                              <w:marTop w:val="0"/>
                              <w:marBottom w:val="0"/>
                              <w:divBdr>
                                <w:top w:val="single" w:sz="12" w:space="0" w:color="auto"/>
                                <w:left w:val="none" w:sz="0" w:space="0" w:color="auto"/>
                                <w:bottom w:val="none" w:sz="0" w:space="0" w:color="auto"/>
                                <w:right w:val="none" w:sz="0" w:space="0" w:color="auto"/>
                              </w:divBdr>
                              <w:divsChild>
                                <w:div w:id="869226015">
                                  <w:marLeft w:val="0"/>
                                  <w:marRight w:val="0"/>
                                  <w:marTop w:val="0"/>
                                  <w:marBottom w:val="0"/>
                                  <w:divBdr>
                                    <w:top w:val="none" w:sz="0" w:space="0" w:color="auto"/>
                                    <w:left w:val="none" w:sz="0" w:space="0" w:color="auto"/>
                                    <w:bottom w:val="none" w:sz="0" w:space="0" w:color="auto"/>
                                    <w:right w:val="none" w:sz="0" w:space="0" w:color="auto"/>
                                  </w:divBdr>
                                  <w:divsChild>
                                    <w:div w:id="550922979">
                                      <w:marLeft w:val="0"/>
                                      <w:marRight w:val="0"/>
                                      <w:marTop w:val="0"/>
                                      <w:marBottom w:val="0"/>
                                      <w:divBdr>
                                        <w:top w:val="none" w:sz="0" w:space="0" w:color="auto"/>
                                        <w:left w:val="none" w:sz="0" w:space="0" w:color="auto"/>
                                        <w:bottom w:val="none" w:sz="0" w:space="0" w:color="auto"/>
                                        <w:right w:val="none" w:sz="0" w:space="0" w:color="auto"/>
                                      </w:divBdr>
                                      <w:divsChild>
                                        <w:div w:id="878665178">
                                          <w:marLeft w:val="0"/>
                                          <w:marRight w:val="0"/>
                                          <w:marTop w:val="0"/>
                                          <w:marBottom w:val="0"/>
                                          <w:divBdr>
                                            <w:top w:val="none" w:sz="0" w:space="0" w:color="auto"/>
                                            <w:left w:val="none" w:sz="0" w:space="0" w:color="auto"/>
                                            <w:bottom w:val="none" w:sz="0" w:space="0" w:color="auto"/>
                                            <w:right w:val="none" w:sz="0" w:space="0" w:color="auto"/>
                                          </w:divBdr>
                                          <w:divsChild>
                                            <w:div w:id="308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81304">
      <w:bodyDiv w:val="1"/>
      <w:marLeft w:val="0"/>
      <w:marRight w:val="0"/>
      <w:marTop w:val="0"/>
      <w:marBottom w:val="0"/>
      <w:divBdr>
        <w:top w:val="none" w:sz="0" w:space="0" w:color="auto"/>
        <w:left w:val="none" w:sz="0" w:space="0" w:color="auto"/>
        <w:bottom w:val="none" w:sz="0" w:space="0" w:color="auto"/>
        <w:right w:val="none" w:sz="0" w:space="0" w:color="auto"/>
      </w:divBdr>
    </w:div>
    <w:div w:id="706685510">
      <w:bodyDiv w:val="1"/>
      <w:marLeft w:val="0"/>
      <w:marRight w:val="0"/>
      <w:marTop w:val="0"/>
      <w:marBottom w:val="0"/>
      <w:divBdr>
        <w:top w:val="none" w:sz="0" w:space="0" w:color="auto"/>
        <w:left w:val="none" w:sz="0" w:space="0" w:color="auto"/>
        <w:bottom w:val="none" w:sz="0" w:space="0" w:color="auto"/>
        <w:right w:val="none" w:sz="0" w:space="0" w:color="auto"/>
      </w:divBdr>
    </w:div>
    <w:div w:id="786242945">
      <w:bodyDiv w:val="1"/>
      <w:marLeft w:val="0"/>
      <w:marRight w:val="0"/>
      <w:marTop w:val="0"/>
      <w:marBottom w:val="0"/>
      <w:divBdr>
        <w:top w:val="none" w:sz="0" w:space="0" w:color="auto"/>
        <w:left w:val="none" w:sz="0" w:space="0" w:color="auto"/>
        <w:bottom w:val="none" w:sz="0" w:space="0" w:color="auto"/>
        <w:right w:val="none" w:sz="0" w:space="0" w:color="auto"/>
      </w:divBdr>
      <w:divsChild>
        <w:div w:id="477770980">
          <w:marLeft w:val="0"/>
          <w:marRight w:val="0"/>
          <w:marTop w:val="0"/>
          <w:marBottom w:val="0"/>
          <w:divBdr>
            <w:top w:val="none" w:sz="0" w:space="0" w:color="auto"/>
            <w:left w:val="none" w:sz="0" w:space="0" w:color="auto"/>
            <w:bottom w:val="none" w:sz="0" w:space="0" w:color="auto"/>
            <w:right w:val="none" w:sz="0" w:space="0" w:color="auto"/>
          </w:divBdr>
          <w:divsChild>
            <w:div w:id="1431469409">
              <w:marLeft w:val="0"/>
              <w:marRight w:val="0"/>
              <w:marTop w:val="0"/>
              <w:marBottom w:val="0"/>
              <w:divBdr>
                <w:top w:val="none" w:sz="0" w:space="0" w:color="auto"/>
                <w:left w:val="none" w:sz="0" w:space="0" w:color="auto"/>
                <w:bottom w:val="none" w:sz="0" w:space="0" w:color="auto"/>
                <w:right w:val="none" w:sz="0" w:space="0" w:color="auto"/>
              </w:divBdr>
              <w:divsChild>
                <w:div w:id="890922023">
                  <w:marLeft w:val="0"/>
                  <w:marRight w:val="0"/>
                  <w:marTop w:val="0"/>
                  <w:marBottom w:val="0"/>
                  <w:divBdr>
                    <w:top w:val="none" w:sz="0" w:space="0" w:color="auto"/>
                    <w:left w:val="none" w:sz="0" w:space="0" w:color="auto"/>
                    <w:bottom w:val="none" w:sz="0" w:space="0" w:color="auto"/>
                    <w:right w:val="none" w:sz="0" w:space="0" w:color="auto"/>
                  </w:divBdr>
                  <w:divsChild>
                    <w:div w:id="283274856">
                      <w:marLeft w:val="0"/>
                      <w:marRight w:val="0"/>
                      <w:marTop w:val="0"/>
                      <w:marBottom w:val="0"/>
                      <w:divBdr>
                        <w:top w:val="none" w:sz="0" w:space="0" w:color="auto"/>
                        <w:left w:val="none" w:sz="0" w:space="0" w:color="auto"/>
                        <w:bottom w:val="none" w:sz="0" w:space="0" w:color="auto"/>
                        <w:right w:val="none" w:sz="0" w:space="0" w:color="auto"/>
                      </w:divBdr>
                      <w:divsChild>
                        <w:div w:id="1083988822">
                          <w:marLeft w:val="0"/>
                          <w:marRight w:val="0"/>
                          <w:marTop w:val="0"/>
                          <w:marBottom w:val="0"/>
                          <w:divBdr>
                            <w:top w:val="none" w:sz="0" w:space="0" w:color="auto"/>
                            <w:left w:val="none" w:sz="0" w:space="0" w:color="auto"/>
                            <w:bottom w:val="none" w:sz="0" w:space="0" w:color="auto"/>
                            <w:right w:val="none" w:sz="0" w:space="0" w:color="auto"/>
                          </w:divBdr>
                          <w:divsChild>
                            <w:div w:id="2012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83411">
      <w:bodyDiv w:val="1"/>
      <w:marLeft w:val="0"/>
      <w:marRight w:val="0"/>
      <w:marTop w:val="0"/>
      <w:marBottom w:val="0"/>
      <w:divBdr>
        <w:top w:val="none" w:sz="0" w:space="0" w:color="auto"/>
        <w:left w:val="none" w:sz="0" w:space="0" w:color="auto"/>
        <w:bottom w:val="none" w:sz="0" w:space="0" w:color="auto"/>
        <w:right w:val="none" w:sz="0" w:space="0" w:color="auto"/>
      </w:divBdr>
    </w:div>
    <w:div w:id="861361914">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1074739128">
      <w:bodyDiv w:val="1"/>
      <w:marLeft w:val="0"/>
      <w:marRight w:val="0"/>
      <w:marTop w:val="0"/>
      <w:marBottom w:val="0"/>
      <w:divBdr>
        <w:top w:val="none" w:sz="0" w:space="0" w:color="auto"/>
        <w:left w:val="none" w:sz="0" w:space="0" w:color="auto"/>
        <w:bottom w:val="none" w:sz="0" w:space="0" w:color="auto"/>
        <w:right w:val="none" w:sz="0" w:space="0" w:color="auto"/>
      </w:divBdr>
    </w:div>
    <w:div w:id="1104379157">
      <w:bodyDiv w:val="1"/>
      <w:marLeft w:val="0"/>
      <w:marRight w:val="0"/>
      <w:marTop w:val="0"/>
      <w:marBottom w:val="0"/>
      <w:divBdr>
        <w:top w:val="none" w:sz="0" w:space="0" w:color="auto"/>
        <w:left w:val="none" w:sz="0" w:space="0" w:color="auto"/>
        <w:bottom w:val="none" w:sz="0" w:space="0" w:color="auto"/>
        <w:right w:val="none" w:sz="0" w:space="0" w:color="auto"/>
      </w:divBdr>
    </w:div>
    <w:div w:id="1210921434">
      <w:bodyDiv w:val="1"/>
      <w:marLeft w:val="0"/>
      <w:marRight w:val="0"/>
      <w:marTop w:val="0"/>
      <w:marBottom w:val="0"/>
      <w:divBdr>
        <w:top w:val="none" w:sz="0" w:space="0" w:color="auto"/>
        <w:left w:val="none" w:sz="0" w:space="0" w:color="auto"/>
        <w:bottom w:val="none" w:sz="0" w:space="0" w:color="auto"/>
        <w:right w:val="none" w:sz="0" w:space="0" w:color="auto"/>
      </w:divBdr>
    </w:div>
    <w:div w:id="1217936620">
      <w:bodyDiv w:val="1"/>
      <w:marLeft w:val="0"/>
      <w:marRight w:val="0"/>
      <w:marTop w:val="0"/>
      <w:marBottom w:val="0"/>
      <w:divBdr>
        <w:top w:val="none" w:sz="0" w:space="0" w:color="auto"/>
        <w:left w:val="none" w:sz="0" w:space="0" w:color="auto"/>
        <w:bottom w:val="none" w:sz="0" w:space="0" w:color="auto"/>
        <w:right w:val="none" w:sz="0" w:space="0" w:color="auto"/>
      </w:divBdr>
      <w:divsChild>
        <w:div w:id="835609856">
          <w:marLeft w:val="0"/>
          <w:marRight w:val="0"/>
          <w:marTop w:val="0"/>
          <w:marBottom w:val="0"/>
          <w:divBdr>
            <w:top w:val="none" w:sz="0" w:space="0" w:color="auto"/>
            <w:left w:val="none" w:sz="0" w:space="0" w:color="auto"/>
            <w:bottom w:val="none" w:sz="0" w:space="0" w:color="auto"/>
            <w:right w:val="none" w:sz="0" w:space="0" w:color="auto"/>
          </w:divBdr>
          <w:divsChild>
            <w:div w:id="1267081883">
              <w:marLeft w:val="0"/>
              <w:marRight w:val="0"/>
              <w:marTop w:val="0"/>
              <w:marBottom w:val="0"/>
              <w:divBdr>
                <w:top w:val="none" w:sz="0" w:space="0" w:color="auto"/>
                <w:left w:val="none" w:sz="0" w:space="0" w:color="auto"/>
                <w:bottom w:val="none" w:sz="0" w:space="0" w:color="auto"/>
                <w:right w:val="none" w:sz="0" w:space="0" w:color="auto"/>
              </w:divBdr>
              <w:divsChild>
                <w:div w:id="853572522">
                  <w:marLeft w:val="0"/>
                  <w:marRight w:val="0"/>
                  <w:marTop w:val="100"/>
                  <w:marBottom w:val="100"/>
                  <w:divBdr>
                    <w:top w:val="none" w:sz="0" w:space="0" w:color="auto"/>
                    <w:left w:val="none" w:sz="0" w:space="0" w:color="auto"/>
                    <w:bottom w:val="none" w:sz="0" w:space="0" w:color="auto"/>
                    <w:right w:val="none" w:sz="0" w:space="0" w:color="auto"/>
                  </w:divBdr>
                  <w:divsChild>
                    <w:div w:id="1680428239">
                      <w:marLeft w:val="0"/>
                      <w:marRight w:val="0"/>
                      <w:marTop w:val="0"/>
                      <w:marBottom w:val="0"/>
                      <w:divBdr>
                        <w:top w:val="none" w:sz="0" w:space="0" w:color="auto"/>
                        <w:left w:val="none" w:sz="0" w:space="0" w:color="auto"/>
                        <w:bottom w:val="none" w:sz="0" w:space="0" w:color="auto"/>
                        <w:right w:val="none" w:sz="0" w:space="0" w:color="auto"/>
                      </w:divBdr>
                      <w:divsChild>
                        <w:div w:id="1114398709">
                          <w:marLeft w:val="0"/>
                          <w:marRight w:val="0"/>
                          <w:marTop w:val="0"/>
                          <w:marBottom w:val="0"/>
                          <w:divBdr>
                            <w:top w:val="none" w:sz="0" w:space="0" w:color="auto"/>
                            <w:left w:val="none" w:sz="0" w:space="0" w:color="auto"/>
                            <w:bottom w:val="none" w:sz="0" w:space="0" w:color="auto"/>
                            <w:right w:val="none" w:sz="0" w:space="0" w:color="auto"/>
                          </w:divBdr>
                          <w:divsChild>
                            <w:div w:id="573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5120">
      <w:bodyDiv w:val="1"/>
      <w:marLeft w:val="0"/>
      <w:marRight w:val="0"/>
      <w:marTop w:val="0"/>
      <w:marBottom w:val="0"/>
      <w:divBdr>
        <w:top w:val="none" w:sz="0" w:space="0" w:color="auto"/>
        <w:left w:val="none" w:sz="0" w:space="0" w:color="auto"/>
        <w:bottom w:val="none" w:sz="0" w:space="0" w:color="auto"/>
        <w:right w:val="none" w:sz="0" w:space="0" w:color="auto"/>
      </w:divBdr>
    </w:div>
    <w:div w:id="1263218630">
      <w:bodyDiv w:val="1"/>
      <w:marLeft w:val="0"/>
      <w:marRight w:val="0"/>
      <w:marTop w:val="0"/>
      <w:marBottom w:val="0"/>
      <w:divBdr>
        <w:top w:val="none" w:sz="0" w:space="0" w:color="auto"/>
        <w:left w:val="none" w:sz="0" w:space="0" w:color="auto"/>
        <w:bottom w:val="none" w:sz="0" w:space="0" w:color="auto"/>
        <w:right w:val="none" w:sz="0" w:space="0" w:color="auto"/>
      </w:divBdr>
    </w:div>
    <w:div w:id="1267226982">
      <w:bodyDiv w:val="1"/>
      <w:marLeft w:val="0"/>
      <w:marRight w:val="0"/>
      <w:marTop w:val="0"/>
      <w:marBottom w:val="0"/>
      <w:divBdr>
        <w:top w:val="none" w:sz="0" w:space="0" w:color="auto"/>
        <w:left w:val="none" w:sz="0" w:space="0" w:color="auto"/>
        <w:bottom w:val="none" w:sz="0" w:space="0" w:color="auto"/>
        <w:right w:val="none" w:sz="0" w:space="0" w:color="auto"/>
      </w:divBdr>
    </w:div>
    <w:div w:id="1325740199">
      <w:bodyDiv w:val="1"/>
      <w:marLeft w:val="0"/>
      <w:marRight w:val="0"/>
      <w:marTop w:val="0"/>
      <w:marBottom w:val="0"/>
      <w:divBdr>
        <w:top w:val="none" w:sz="0" w:space="0" w:color="auto"/>
        <w:left w:val="none" w:sz="0" w:space="0" w:color="auto"/>
        <w:bottom w:val="none" w:sz="0" w:space="0" w:color="auto"/>
        <w:right w:val="none" w:sz="0" w:space="0" w:color="auto"/>
      </w:divBdr>
    </w:div>
    <w:div w:id="1332945626">
      <w:bodyDiv w:val="1"/>
      <w:marLeft w:val="0"/>
      <w:marRight w:val="0"/>
      <w:marTop w:val="0"/>
      <w:marBottom w:val="0"/>
      <w:divBdr>
        <w:top w:val="none" w:sz="0" w:space="0" w:color="auto"/>
        <w:left w:val="none" w:sz="0" w:space="0" w:color="auto"/>
        <w:bottom w:val="none" w:sz="0" w:space="0" w:color="auto"/>
        <w:right w:val="none" w:sz="0" w:space="0" w:color="auto"/>
      </w:divBdr>
      <w:divsChild>
        <w:div w:id="834221632">
          <w:marLeft w:val="0"/>
          <w:marRight w:val="0"/>
          <w:marTop w:val="0"/>
          <w:marBottom w:val="0"/>
          <w:divBdr>
            <w:top w:val="none" w:sz="0" w:space="0" w:color="auto"/>
            <w:left w:val="none" w:sz="0" w:space="0" w:color="auto"/>
            <w:bottom w:val="none" w:sz="0" w:space="0" w:color="auto"/>
            <w:right w:val="none" w:sz="0" w:space="0" w:color="auto"/>
          </w:divBdr>
          <w:divsChild>
            <w:div w:id="352221397">
              <w:marLeft w:val="0"/>
              <w:marRight w:val="0"/>
              <w:marTop w:val="0"/>
              <w:marBottom w:val="0"/>
              <w:divBdr>
                <w:top w:val="none" w:sz="0" w:space="0" w:color="auto"/>
                <w:left w:val="none" w:sz="0" w:space="0" w:color="auto"/>
                <w:bottom w:val="none" w:sz="0" w:space="0" w:color="auto"/>
                <w:right w:val="none" w:sz="0" w:space="0" w:color="auto"/>
              </w:divBdr>
              <w:divsChild>
                <w:div w:id="3040891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5301373">
      <w:bodyDiv w:val="1"/>
      <w:marLeft w:val="0"/>
      <w:marRight w:val="0"/>
      <w:marTop w:val="0"/>
      <w:marBottom w:val="0"/>
      <w:divBdr>
        <w:top w:val="none" w:sz="0" w:space="0" w:color="auto"/>
        <w:left w:val="none" w:sz="0" w:space="0" w:color="auto"/>
        <w:bottom w:val="none" w:sz="0" w:space="0" w:color="auto"/>
        <w:right w:val="none" w:sz="0" w:space="0" w:color="auto"/>
      </w:divBdr>
      <w:divsChild>
        <w:div w:id="964509516">
          <w:marLeft w:val="0"/>
          <w:marRight w:val="0"/>
          <w:marTop w:val="0"/>
          <w:marBottom w:val="0"/>
          <w:divBdr>
            <w:top w:val="none" w:sz="0" w:space="0" w:color="auto"/>
            <w:left w:val="none" w:sz="0" w:space="0" w:color="auto"/>
            <w:bottom w:val="none" w:sz="0" w:space="0" w:color="auto"/>
            <w:right w:val="none" w:sz="0" w:space="0" w:color="auto"/>
          </w:divBdr>
          <w:divsChild>
            <w:div w:id="633558507">
              <w:marLeft w:val="0"/>
              <w:marRight w:val="0"/>
              <w:marTop w:val="0"/>
              <w:marBottom w:val="0"/>
              <w:divBdr>
                <w:top w:val="none" w:sz="0" w:space="0" w:color="auto"/>
                <w:left w:val="none" w:sz="0" w:space="0" w:color="auto"/>
                <w:bottom w:val="none" w:sz="0" w:space="0" w:color="auto"/>
                <w:right w:val="none" w:sz="0" w:space="0" w:color="auto"/>
              </w:divBdr>
              <w:divsChild>
                <w:div w:id="2006784706">
                  <w:marLeft w:val="0"/>
                  <w:marRight w:val="0"/>
                  <w:marTop w:val="0"/>
                  <w:marBottom w:val="0"/>
                  <w:divBdr>
                    <w:top w:val="none" w:sz="0" w:space="0" w:color="auto"/>
                    <w:left w:val="none" w:sz="0" w:space="0" w:color="auto"/>
                    <w:bottom w:val="none" w:sz="0" w:space="0" w:color="auto"/>
                    <w:right w:val="none" w:sz="0" w:space="0" w:color="auto"/>
                  </w:divBdr>
                  <w:divsChild>
                    <w:div w:id="981347738">
                      <w:marLeft w:val="-330"/>
                      <w:marRight w:val="-330"/>
                      <w:marTop w:val="0"/>
                      <w:marBottom w:val="0"/>
                      <w:divBdr>
                        <w:top w:val="none" w:sz="0" w:space="0" w:color="auto"/>
                        <w:left w:val="none" w:sz="0" w:space="0" w:color="auto"/>
                        <w:bottom w:val="none" w:sz="0" w:space="0" w:color="auto"/>
                        <w:right w:val="none" w:sz="0" w:space="0" w:color="auto"/>
                      </w:divBdr>
                      <w:divsChild>
                        <w:div w:id="1536770317">
                          <w:marLeft w:val="0"/>
                          <w:marRight w:val="0"/>
                          <w:marTop w:val="0"/>
                          <w:marBottom w:val="0"/>
                          <w:divBdr>
                            <w:top w:val="none" w:sz="0" w:space="0" w:color="auto"/>
                            <w:left w:val="none" w:sz="0" w:space="0" w:color="auto"/>
                            <w:bottom w:val="none" w:sz="0" w:space="0" w:color="auto"/>
                            <w:right w:val="none" w:sz="0" w:space="0" w:color="auto"/>
                          </w:divBdr>
                          <w:divsChild>
                            <w:div w:id="397292974">
                              <w:marLeft w:val="-225"/>
                              <w:marRight w:val="-225"/>
                              <w:marTop w:val="0"/>
                              <w:marBottom w:val="0"/>
                              <w:divBdr>
                                <w:top w:val="none" w:sz="0" w:space="0" w:color="auto"/>
                                <w:left w:val="none" w:sz="0" w:space="0" w:color="auto"/>
                                <w:bottom w:val="none" w:sz="0" w:space="0" w:color="auto"/>
                                <w:right w:val="none" w:sz="0" w:space="0" w:color="auto"/>
                              </w:divBdr>
                              <w:divsChild>
                                <w:div w:id="1248611567">
                                  <w:marLeft w:val="0"/>
                                  <w:marRight w:val="0"/>
                                  <w:marTop w:val="0"/>
                                  <w:marBottom w:val="0"/>
                                  <w:divBdr>
                                    <w:top w:val="none" w:sz="0" w:space="0" w:color="auto"/>
                                    <w:left w:val="none" w:sz="0" w:space="0" w:color="auto"/>
                                    <w:bottom w:val="none" w:sz="0" w:space="0" w:color="auto"/>
                                    <w:right w:val="none" w:sz="0" w:space="0" w:color="auto"/>
                                  </w:divBdr>
                                  <w:divsChild>
                                    <w:div w:id="394547698">
                                      <w:marLeft w:val="0"/>
                                      <w:marRight w:val="0"/>
                                      <w:marTop w:val="0"/>
                                      <w:marBottom w:val="0"/>
                                      <w:divBdr>
                                        <w:top w:val="none" w:sz="0" w:space="0" w:color="auto"/>
                                        <w:left w:val="none" w:sz="0" w:space="0" w:color="auto"/>
                                        <w:bottom w:val="none" w:sz="0" w:space="0" w:color="auto"/>
                                        <w:right w:val="none" w:sz="0" w:space="0" w:color="auto"/>
                                      </w:divBdr>
                                      <w:divsChild>
                                        <w:div w:id="313993806">
                                          <w:marLeft w:val="0"/>
                                          <w:marRight w:val="0"/>
                                          <w:marTop w:val="0"/>
                                          <w:marBottom w:val="0"/>
                                          <w:divBdr>
                                            <w:top w:val="none" w:sz="0" w:space="0" w:color="auto"/>
                                            <w:left w:val="none" w:sz="0" w:space="0" w:color="auto"/>
                                            <w:bottom w:val="none" w:sz="0" w:space="0" w:color="auto"/>
                                            <w:right w:val="none" w:sz="0" w:space="0" w:color="auto"/>
                                          </w:divBdr>
                                          <w:divsChild>
                                            <w:div w:id="999114958">
                                              <w:marLeft w:val="-225"/>
                                              <w:marRight w:val="-225"/>
                                              <w:marTop w:val="0"/>
                                              <w:marBottom w:val="0"/>
                                              <w:divBdr>
                                                <w:top w:val="none" w:sz="0" w:space="0" w:color="auto"/>
                                                <w:left w:val="none" w:sz="0" w:space="0" w:color="auto"/>
                                                <w:bottom w:val="none" w:sz="0" w:space="0" w:color="auto"/>
                                                <w:right w:val="none" w:sz="0" w:space="0" w:color="auto"/>
                                              </w:divBdr>
                                              <w:divsChild>
                                                <w:div w:id="2058966170">
                                                  <w:marLeft w:val="0"/>
                                                  <w:marRight w:val="0"/>
                                                  <w:marTop w:val="0"/>
                                                  <w:marBottom w:val="0"/>
                                                  <w:divBdr>
                                                    <w:top w:val="none" w:sz="0" w:space="0" w:color="auto"/>
                                                    <w:left w:val="none" w:sz="0" w:space="0" w:color="auto"/>
                                                    <w:bottom w:val="none" w:sz="0" w:space="0" w:color="auto"/>
                                                    <w:right w:val="none" w:sz="0" w:space="0" w:color="auto"/>
                                                  </w:divBdr>
                                                  <w:divsChild>
                                                    <w:div w:id="975795718">
                                                      <w:marLeft w:val="0"/>
                                                      <w:marRight w:val="0"/>
                                                      <w:marTop w:val="0"/>
                                                      <w:marBottom w:val="0"/>
                                                      <w:divBdr>
                                                        <w:top w:val="none" w:sz="0" w:space="0" w:color="auto"/>
                                                        <w:left w:val="none" w:sz="0" w:space="0" w:color="auto"/>
                                                        <w:bottom w:val="none" w:sz="0" w:space="0" w:color="auto"/>
                                                        <w:right w:val="none" w:sz="0" w:space="0" w:color="auto"/>
                                                      </w:divBdr>
                                                      <w:divsChild>
                                                        <w:div w:id="151530067">
                                                          <w:marLeft w:val="0"/>
                                                          <w:marRight w:val="0"/>
                                                          <w:marTop w:val="0"/>
                                                          <w:marBottom w:val="0"/>
                                                          <w:divBdr>
                                                            <w:top w:val="none" w:sz="0" w:space="0" w:color="auto"/>
                                                            <w:left w:val="none" w:sz="0" w:space="0" w:color="auto"/>
                                                            <w:bottom w:val="none" w:sz="0" w:space="0" w:color="auto"/>
                                                            <w:right w:val="none" w:sz="0" w:space="0" w:color="auto"/>
                                                          </w:divBdr>
                                                          <w:divsChild>
                                                            <w:div w:id="1998194010">
                                                              <w:marLeft w:val="0"/>
                                                              <w:marRight w:val="0"/>
                                                              <w:marTop w:val="0"/>
                                                              <w:marBottom w:val="0"/>
                                                              <w:divBdr>
                                                                <w:top w:val="none" w:sz="0" w:space="0" w:color="auto"/>
                                                                <w:left w:val="none" w:sz="0" w:space="0" w:color="auto"/>
                                                                <w:bottom w:val="none" w:sz="0" w:space="0" w:color="auto"/>
                                                                <w:right w:val="none" w:sz="0" w:space="0" w:color="auto"/>
                                                              </w:divBdr>
                                                              <w:divsChild>
                                                                <w:div w:id="2119835793">
                                                                  <w:marLeft w:val="0"/>
                                                                  <w:marRight w:val="0"/>
                                                                  <w:marTop w:val="0"/>
                                                                  <w:marBottom w:val="0"/>
                                                                  <w:divBdr>
                                                                    <w:top w:val="none" w:sz="0" w:space="0" w:color="auto"/>
                                                                    <w:left w:val="none" w:sz="0" w:space="0" w:color="auto"/>
                                                                    <w:bottom w:val="none" w:sz="0" w:space="0" w:color="auto"/>
                                                                    <w:right w:val="none" w:sz="0" w:space="0" w:color="auto"/>
                                                                  </w:divBdr>
                                                                </w:div>
                                                              </w:divsChild>
                                                            </w:div>
                                                            <w:div w:id="734930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164039">
      <w:bodyDiv w:val="1"/>
      <w:marLeft w:val="0"/>
      <w:marRight w:val="0"/>
      <w:marTop w:val="0"/>
      <w:marBottom w:val="0"/>
      <w:divBdr>
        <w:top w:val="none" w:sz="0" w:space="0" w:color="auto"/>
        <w:left w:val="none" w:sz="0" w:space="0" w:color="auto"/>
        <w:bottom w:val="none" w:sz="0" w:space="0" w:color="auto"/>
        <w:right w:val="none" w:sz="0" w:space="0" w:color="auto"/>
      </w:divBdr>
    </w:div>
    <w:div w:id="1415779197">
      <w:bodyDiv w:val="1"/>
      <w:marLeft w:val="0"/>
      <w:marRight w:val="0"/>
      <w:marTop w:val="0"/>
      <w:marBottom w:val="0"/>
      <w:divBdr>
        <w:top w:val="none" w:sz="0" w:space="0" w:color="auto"/>
        <w:left w:val="none" w:sz="0" w:space="0" w:color="auto"/>
        <w:bottom w:val="none" w:sz="0" w:space="0" w:color="auto"/>
        <w:right w:val="none" w:sz="0" w:space="0" w:color="auto"/>
      </w:divBdr>
    </w:div>
    <w:div w:id="1432093829">
      <w:bodyDiv w:val="1"/>
      <w:marLeft w:val="0"/>
      <w:marRight w:val="0"/>
      <w:marTop w:val="0"/>
      <w:marBottom w:val="0"/>
      <w:divBdr>
        <w:top w:val="none" w:sz="0" w:space="0" w:color="auto"/>
        <w:left w:val="none" w:sz="0" w:space="0" w:color="auto"/>
        <w:bottom w:val="none" w:sz="0" w:space="0" w:color="auto"/>
        <w:right w:val="none" w:sz="0" w:space="0" w:color="auto"/>
      </w:divBdr>
    </w:div>
    <w:div w:id="1438253455">
      <w:bodyDiv w:val="1"/>
      <w:marLeft w:val="0"/>
      <w:marRight w:val="0"/>
      <w:marTop w:val="0"/>
      <w:marBottom w:val="0"/>
      <w:divBdr>
        <w:top w:val="none" w:sz="0" w:space="0" w:color="auto"/>
        <w:left w:val="none" w:sz="0" w:space="0" w:color="auto"/>
        <w:bottom w:val="none" w:sz="0" w:space="0" w:color="auto"/>
        <w:right w:val="none" w:sz="0" w:space="0" w:color="auto"/>
      </w:divBdr>
    </w:div>
    <w:div w:id="1516575848">
      <w:bodyDiv w:val="1"/>
      <w:marLeft w:val="0"/>
      <w:marRight w:val="0"/>
      <w:marTop w:val="0"/>
      <w:marBottom w:val="0"/>
      <w:divBdr>
        <w:top w:val="none" w:sz="0" w:space="0" w:color="auto"/>
        <w:left w:val="none" w:sz="0" w:space="0" w:color="auto"/>
        <w:bottom w:val="none" w:sz="0" w:space="0" w:color="auto"/>
        <w:right w:val="none" w:sz="0" w:space="0" w:color="auto"/>
      </w:divBdr>
      <w:divsChild>
        <w:div w:id="1538615539">
          <w:marLeft w:val="547"/>
          <w:marRight w:val="0"/>
          <w:marTop w:val="200"/>
          <w:marBottom w:val="0"/>
          <w:divBdr>
            <w:top w:val="none" w:sz="0" w:space="0" w:color="auto"/>
            <w:left w:val="none" w:sz="0" w:space="0" w:color="auto"/>
            <w:bottom w:val="none" w:sz="0" w:space="0" w:color="auto"/>
            <w:right w:val="none" w:sz="0" w:space="0" w:color="auto"/>
          </w:divBdr>
        </w:div>
      </w:divsChild>
    </w:div>
    <w:div w:id="1530217387">
      <w:bodyDiv w:val="1"/>
      <w:marLeft w:val="0"/>
      <w:marRight w:val="0"/>
      <w:marTop w:val="0"/>
      <w:marBottom w:val="0"/>
      <w:divBdr>
        <w:top w:val="none" w:sz="0" w:space="0" w:color="auto"/>
        <w:left w:val="none" w:sz="0" w:space="0" w:color="auto"/>
        <w:bottom w:val="none" w:sz="0" w:space="0" w:color="auto"/>
        <w:right w:val="none" w:sz="0" w:space="0" w:color="auto"/>
      </w:divBdr>
    </w:div>
    <w:div w:id="1551771283">
      <w:bodyDiv w:val="1"/>
      <w:marLeft w:val="0"/>
      <w:marRight w:val="0"/>
      <w:marTop w:val="0"/>
      <w:marBottom w:val="0"/>
      <w:divBdr>
        <w:top w:val="none" w:sz="0" w:space="0" w:color="auto"/>
        <w:left w:val="none" w:sz="0" w:space="0" w:color="auto"/>
        <w:bottom w:val="none" w:sz="0" w:space="0" w:color="auto"/>
        <w:right w:val="none" w:sz="0" w:space="0" w:color="auto"/>
      </w:divBdr>
    </w:div>
    <w:div w:id="1640068356">
      <w:bodyDiv w:val="1"/>
      <w:marLeft w:val="0"/>
      <w:marRight w:val="0"/>
      <w:marTop w:val="0"/>
      <w:marBottom w:val="0"/>
      <w:divBdr>
        <w:top w:val="none" w:sz="0" w:space="0" w:color="auto"/>
        <w:left w:val="none" w:sz="0" w:space="0" w:color="auto"/>
        <w:bottom w:val="none" w:sz="0" w:space="0" w:color="auto"/>
        <w:right w:val="none" w:sz="0" w:space="0" w:color="auto"/>
      </w:divBdr>
    </w:div>
    <w:div w:id="1656912251">
      <w:bodyDiv w:val="1"/>
      <w:marLeft w:val="0"/>
      <w:marRight w:val="0"/>
      <w:marTop w:val="0"/>
      <w:marBottom w:val="0"/>
      <w:divBdr>
        <w:top w:val="none" w:sz="0" w:space="0" w:color="auto"/>
        <w:left w:val="none" w:sz="0" w:space="0" w:color="auto"/>
        <w:bottom w:val="none" w:sz="0" w:space="0" w:color="auto"/>
        <w:right w:val="none" w:sz="0" w:space="0" w:color="auto"/>
      </w:divBdr>
    </w:div>
    <w:div w:id="1702972389">
      <w:bodyDiv w:val="1"/>
      <w:marLeft w:val="0"/>
      <w:marRight w:val="0"/>
      <w:marTop w:val="0"/>
      <w:marBottom w:val="0"/>
      <w:divBdr>
        <w:top w:val="none" w:sz="0" w:space="0" w:color="auto"/>
        <w:left w:val="none" w:sz="0" w:space="0" w:color="auto"/>
        <w:bottom w:val="none" w:sz="0" w:space="0" w:color="auto"/>
        <w:right w:val="none" w:sz="0" w:space="0" w:color="auto"/>
      </w:divBdr>
    </w:div>
    <w:div w:id="1732077599">
      <w:bodyDiv w:val="1"/>
      <w:marLeft w:val="0"/>
      <w:marRight w:val="0"/>
      <w:marTop w:val="0"/>
      <w:marBottom w:val="0"/>
      <w:divBdr>
        <w:top w:val="none" w:sz="0" w:space="0" w:color="auto"/>
        <w:left w:val="none" w:sz="0" w:space="0" w:color="auto"/>
        <w:bottom w:val="none" w:sz="0" w:space="0" w:color="auto"/>
        <w:right w:val="none" w:sz="0" w:space="0" w:color="auto"/>
      </w:divBdr>
      <w:divsChild>
        <w:div w:id="832524326">
          <w:marLeft w:val="0"/>
          <w:marRight w:val="0"/>
          <w:marTop w:val="0"/>
          <w:marBottom w:val="0"/>
          <w:divBdr>
            <w:top w:val="single" w:sz="6" w:space="0" w:color="EEEEEE"/>
            <w:left w:val="none" w:sz="0" w:space="0" w:color="auto"/>
            <w:bottom w:val="single" w:sz="6" w:space="31" w:color="EEEEEE"/>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678262838">
                  <w:marLeft w:val="0"/>
                  <w:marRight w:val="0"/>
                  <w:marTop w:val="0"/>
                  <w:marBottom w:val="0"/>
                  <w:divBdr>
                    <w:top w:val="none" w:sz="0" w:space="0" w:color="auto"/>
                    <w:left w:val="none" w:sz="0" w:space="0" w:color="auto"/>
                    <w:bottom w:val="none" w:sz="0" w:space="0" w:color="auto"/>
                    <w:right w:val="none" w:sz="0" w:space="0" w:color="auto"/>
                  </w:divBdr>
                  <w:divsChild>
                    <w:div w:id="1509979594">
                      <w:marLeft w:val="0"/>
                      <w:marRight w:val="0"/>
                      <w:marTop w:val="0"/>
                      <w:marBottom w:val="0"/>
                      <w:divBdr>
                        <w:top w:val="none" w:sz="0" w:space="0" w:color="auto"/>
                        <w:left w:val="none" w:sz="0" w:space="0" w:color="auto"/>
                        <w:bottom w:val="none" w:sz="0" w:space="0" w:color="auto"/>
                        <w:right w:val="none" w:sz="0" w:space="0" w:color="auto"/>
                      </w:divBdr>
                      <w:divsChild>
                        <w:div w:id="484665911">
                          <w:marLeft w:val="-225"/>
                          <w:marRight w:val="-225"/>
                          <w:marTop w:val="0"/>
                          <w:marBottom w:val="0"/>
                          <w:divBdr>
                            <w:top w:val="none" w:sz="0" w:space="0" w:color="auto"/>
                            <w:left w:val="none" w:sz="0" w:space="0" w:color="auto"/>
                            <w:bottom w:val="none" w:sz="0" w:space="0" w:color="auto"/>
                            <w:right w:val="none" w:sz="0" w:space="0" w:color="auto"/>
                          </w:divBdr>
                          <w:divsChild>
                            <w:div w:id="484467369">
                              <w:marLeft w:val="-225"/>
                              <w:marRight w:val="-225"/>
                              <w:marTop w:val="0"/>
                              <w:marBottom w:val="0"/>
                              <w:divBdr>
                                <w:top w:val="none" w:sz="0" w:space="0" w:color="auto"/>
                                <w:left w:val="none" w:sz="0" w:space="0" w:color="auto"/>
                                <w:bottom w:val="none" w:sz="0" w:space="0" w:color="auto"/>
                                <w:right w:val="none" w:sz="0" w:space="0" w:color="auto"/>
                              </w:divBdr>
                              <w:divsChild>
                                <w:div w:id="1814102540">
                                  <w:marLeft w:val="0"/>
                                  <w:marRight w:val="0"/>
                                  <w:marTop w:val="0"/>
                                  <w:marBottom w:val="0"/>
                                  <w:divBdr>
                                    <w:top w:val="none" w:sz="0" w:space="0" w:color="auto"/>
                                    <w:left w:val="none" w:sz="0" w:space="0" w:color="auto"/>
                                    <w:bottom w:val="none" w:sz="0" w:space="0" w:color="auto"/>
                                    <w:right w:val="none" w:sz="0" w:space="0" w:color="auto"/>
                                  </w:divBdr>
                                  <w:divsChild>
                                    <w:div w:id="231234726">
                                      <w:marLeft w:val="0"/>
                                      <w:marRight w:val="0"/>
                                      <w:marTop w:val="0"/>
                                      <w:marBottom w:val="0"/>
                                      <w:divBdr>
                                        <w:top w:val="none" w:sz="0" w:space="0" w:color="auto"/>
                                        <w:left w:val="none" w:sz="0" w:space="0" w:color="auto"/>
                                        <w:bottom w:val="none" w:sz="0" w:space="0" w:color="auto"/>
                                        <w:right w:val="none" w:sz="0" w:space="0" w:color="auto"/>
                                      </w:divBdr>
                                      <w:divsChild>
                                        <w:div w:id="19284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411319">
      <w:bodyDiv w:val="1"/>
      <w:marLeft w:val="0"/>
      <w:marRight w:val="0"/>
      <w:marTop w:val="0"/>
      <w:marBottom w:val="0"/>
      <w:divBdr>
        <w:top w:val="none" w:sz="0" w:space="0" w:color="auto"/>
        <w:left w:val="none" w:sz="0" w:space="0" w:color="auto"/>
        <w:bottom w:val="none" w:sz="0" w:space="0" w:color="auto"/>
        <w:right w:val="none" w:sz="0" w:space="0" w:color="auto"/>
      </w:divBdr>
    </w:div>
    <w:div w:id="1892380349">
      <w:bodyDiv w:val="1"/>
      <w:marLeft w:val="0"/>
      <w:marRight w:val="0"/>
      <w:marTop w:val="0"/>
      <w:marBottom w:val="0"/>
      <w:divBdr>
        <w:top w:val="none" w:sz="0" w:space="0" w:color="auto"/>
        <w:left w:val="none" w:sz="0" w:space="0" w:color="auto"/>
        <w:bottom w:val="none" w:sz="0" w:space="0" w:color="auto"/>
        <w:right w:val="none" w:sz="0" w:space="0" w:color="auto"/>
      </w:divBdr>
    </w:div>
    <w:div w:id="1943873711">
      <w:bodyDiv w:val="1"/>
      <w:marLeft w:val="0"/>
      <w:marRight w:val="0"/>
      <w:marTop w:val="0"/>
      <w:marBottom w:val="0"/>
      <w:divBdr>
        <w:top w:val="none" w:sz="0" w:space="0" w:color="auto"/>
        <w:left w:val="none" w:sz="0" w:space="0" w:color="auto"/>
        <w:bottom w:val="none" w:sz="0" w:space="0" w:color="auto"/>
        <w:right w:val="none" w:sz="0" w:space="0" w:color="auto"/>
      </w:divBdr>
    </w:div>
    <w:div w:id="2042703811">
      <w:bodyDiv w:val="1"/>
      <w:marLeft w:val="0"/>
      <w:marRight w:val="0"/>
      <w:marTop w:val="0"/>
      <w:marBottom w:val="0"/>
      <w:divBdr>
        <w:top w:val="none" w:sz="0" w:space="0" w:color="auto"/>
        <w:left w:val="none" w:sz="0" w:space="0" w:color="auto"/>
        <w:bottom w:val="none" w:sz="0" w:space="0" w:color="auto"/>
        <w:right w:val="none" w:sz="0" w:space="0" w:color="auto"/>
      </w:divBdr>
    </w:div>
    <w:div w:id="2103409657">
      <w:bodyDiv w:val="1"/>
      <w:marLeft w:val="0"/>
      <w:marRight w:val="0"/>
      <w:marTop w:val="0"/>
      <w:marBottom w:val="0"/>
      <w:divBdr>
        <w:top w:val="none" w:sz="0" w:space="0" w:color="auto"/>
        <w:left w:val="none" w:sz="0" w:space="0" w:color="auto"/>
        <w:bottom w:val="none" w:sz="0" w:space="0" w:color="auto"/>
        <w:right w:val="none" w:sz="0" w:space="0" w:color="auto"/>
      </w:divBdr>
    </w:div>
    <w:div w:id="2107461268">
      <w:bodyDiv w:val="1"/>
      <w:marLeft w:val="0"/>
      <w:marRight w:val="0"/>
      <w:marTop w:val="0"/>
      <w:marBottom w:val="0"/>
      <w:divBdr>
        <w:top w:val="none" w:sz="0" w:space="0" w:color="auto"/>
        <w:left w:val="none" w:sz="0" w:space="0" w:color="auto"/>
        <w:bottom w:val="none" w:sz="0" w:space="0" w:color="auto"/>
        <w:right w:val="none" w:sz="0" w:space="0" w:color="auto"/>
      </w:divBdr>
    </w:div>
    <w:div w:id="2139956467">
      <w:bodyDiv w:val="1"/>
      <w:marLeft w:val="0"/>
      <w:marRight w:val="0"/>
      <w:marTop w:val="0"/>
      <w:marBottom w:val="0"/>
      <w:divBdr>
        <w:top w:val="none" w:sz="0" w:space="0" w:color="auto"/>
        <w:left w:val="none" w:sz="0" w:space="0" w:color="auto"/>
        <w:bottom w:val="none" w:sz="0" w:space="0" w:color="auto"/>
        <w:right w:val="none" w:sz="0" w:space="0" w:color="auto"/>
      </w:divBdr>
    </w:div>
    <w:div w:id="2141339612">
      <w:bodyDiv w:val="1"/>
      <w:marLeft w:val="0"/>
      <w:marRight w:val="0"/>
      <w:marTop w:val="0"/>
      <w:marBottom w:val="0"/>
      <w:divBdr>
        <w:top w:val="none" w:sz="0" w:space="0" w:color="auto"/>
        <w:left w:val="none" w:sz="0" w:space="0" w:color="auto"/>
        <w:bottom w:val="none" w:sz="0" w:space="0" w:color="auto"/>
        <w:right w:val="none" w:sz="0" w:space="0" w:color="auto"/>
      </w:divBdr>
      <w:divsChild>
        <w:div w:id="376778698">
          <w:marLeft w:val="0"/>
          <w:marRight w:val="0"/>
          <w:marTop w:val="0"/>
          <w:marBottom w:val="0"/>
          <w:divBdr>
            <w:top w:val="none" w:sz="0" w:space="0" w:color="auto"/>
            <w:left w:val="none" w:sz="0" w:space="0" w:color="auto"/>
            <w:bottom w:val="none" w:sz="0" w:space="0" w:color="auto"/>
            <w:right w:val="none" w:sz="0" w:space="0" w:color="auto"/>
          </w:divBdr>
          <w:divsChild>
            <w:div w:id="1310867961">
              <w:marLeft w:val="0"/>
              <w:marRight w:val="0"/>
              <w:marTop w:val="150"/>
              <w:marBottom w:val="75"/>
              <w:divBdr>
                <w:top w:val="single" w:sz="2" w:space="0" w:color="D6D6D6"/>
                <w:left w:val="single" w:sz="2" w:space="15" w:color="D6D6D6"/>
                <w:bottom w:val="single" w:sz="2" w:space="4" w:color="D6D6D6"/>
                <w:right w:val="single" w:sz="2" w:space="15" w:color="D6D6D6"/>
              </w:divBdr>
              <w:divsChild>
                <w:div w:id="217321281">
                  <w:marLeft w:val="0"/>
                  <w:marRight w:val="0"/>
                  <w:marTop w:val="0"/>
                  <w:marBottom w:val="300"/>
                  <w:divBdr>
                    <w:top w:val="none" w:sz="0" w:space="0" w:color="auto"/>
                    <w:left w:val="none" w:sz="0" w:space="0" w:color="auto"/>
                    <w:bottom w:val="none" w:sz="0" w:space="0" w:color="auto"/>
                    <w:right w:val="none" w:sz="0" w:space="0" w:color="auto"/>
                  </w:divBdr>
                  <w:divsChild>
                    <w:div w:id="821894306">
                      <w:marLeft w:val="0"/>
                      <w:marRight w:val="0"/>
                      <w:marTop w:val="0"/>
                      <w:marBottom w:val="0"/>
                      <w:divBdr>
                        <w:top w:val="none" w:sz="0" w:space="0" w:color="auto"/>
                        <w:left w:val="none" w:sz="0" w:space="0" w:color="auto"/>
                        <w:bottom w:val="none" w:sz="0" w:space="0" w:color="auto"/>
                        <w:right w:val="none" w:sz="0" w:space="0" w:color="auto"/>
                      </w:divBdr>
                      <w:divsChild>
                        <w:div w:id="15652156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spd/united-nations-commission-for-social-development-csocd-social-policy-and-development-division/csocd56.html" TargetMode="External"/><Relationship Id="rId18" Type="http://schemas.openxmlformats.org/officeDocument/2006/relationships/hyperlink" Target="https://g20.argentina.gob.ar/en/overview-argentinas-g20-presidency-2018" TargetMode="External"/><Relationship Id="rId26" Type="http://schemas.openxmlformats.org/officeDocument/2006/relationships/hyperlink" Target="http://www.unisdr.org/amcdrr2018/" TargetMode="External"/><Relationship Id="rId39" Type="http://schemas.openxmlformats.org/officeDocument/2006/relationships/hyperlink" Target="http://www.data4sdgs.org/news/data-development-festival" TargetMode="External"/><Relationship Id="rId3" Type="http://schemas.openxmlformats.org/officeDocument/2006/relationships/customXml" Target="../customXml/item2.xml"/><Relationship Id="rId21" Type="http://schemas.openxmlformats.org/officeDocument/2006/relationships/hyperlink" Target="http://www.unhcr.org/comprehensive-refugee-response-framework-crrf.html" TargetMode="External"/><Relationship Id="rId34" Type="http://schemas.openxmlformats.org/officeDocument/2006/relationships/hyperlink" Target="https://www.globalpartnership.org/content/strategy-and-impact-committee-terms-reference" TargetMode="External"/><Relationship Id="rId42" Type="http://schemas.openxmlformats.org/officeDocument/2006/relationships/hyperlink" Target="http://www.washingtongroup-disability.com/"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g20.argentina.gob.ar/en" TargetMode="External"/><Relationship Id="rId25" Type="http://schemas.openxmlformats.org/officeDocument/2006/relationships/hyperlink" Target="https://www.un.org/ecosoc/en/events/2017/ecosoc-humanitarian-affairs-segment" TargetMode="External"/><Relationship Id="rId33" Type="http://schemas.openxmlformats.org/officeDocument/2006/relationships/hyperlink" Target="https://sustainabledevelopment.un.org/sdg4" TargetMode="External"/><Relationship Id="rId38" Type="http://schemas.openxmlformats.org/officeDocument/2006/relationships/hyperlink" Target="https://unstats.un.org/unsd/statcom/49th-session/documents/"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imf.org/external/am/index.htm" TargetMode="External"/><Relationship Id="rId20" Type="http://schemas.openxmlformats.org/officeDocument/2006/relationships/hyperlink" Target="http://www.unhcr.org/58e625aa7" TargetMode="External"/><Relationship Id="rId29" Type="http://schemas.openxmlformats.org/officeDocument/2006/relationships/hyperlink" Target="http://disabilitycentre.lshtm.ac.uk/2018-international-conference/" TargetMode="External"/><Relationship Id="rId41" Type="http://schemas.openxmlformats.org/officeDocument/2006/relationships/hyperlink" Target="https://undataforum.org/WorldDataForu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euroacad.eu/fileadmin/brochure-marked/From_Disaster_Management_to_Disaster_Risk_Reduction_S-1825-KB.pdf?t=1512729328" TargetMode="External"/><Relationship Id="rId32" Type="http://schemas.openxmlformats.org/officeDocument/2006/relationships/hyperlink" Target="https://www.globalpartnership.org/timeline" TargetMode="External"/><Relationship Id="rId37" Type="http://schemas.openxmlformats.org/officeDocument/2006/relationships/hyperlink" Target="https://www.wise-qatar.org" TargetMode="External"/><Relationship Id="rId40" Type="http://schemas.openxmlformats.org/officeDocument/2006/relationships/hyperlink" Target="https://unstats.un.org/" TargetMode="External"/><Relationship Id="rId45" Type="http://schemas.openxmlformats.org/officeDocument/2006/relationships/footer" Target="footer1.xml"/><Relationship Id="rId53"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s://sustainabledevelopment.un.org/sdgs" TargetMode="External"/><Relationship Id="rId23" Type="http://schemas.openxmlformats.org/officeDocument/2006/relationships/hyperlink" Target="https://vosocc.unocha.org/GetFile.aspx?xml=rss/4616tfld_22903_l1.html&amp;tid=4616&amp;laid=1&amp;sm=-SM22903-" TargetMode="External"/><Relationship Id="rId28" Type="http://schemas.openxmlformats.org/officeDocument/2006/relationships/hyperlink" Target="http://www.unocha.org/cerf/about-us/advisory-group" TargetMode="External"/><Relationship Id="rId36" Type="http://schemas.openxmlformats.org/officeDocument/2006/relationships/hyperlink" Target="https://www.theewf.org/" TargetMode="External"/><Relationship Id="rId10" Type="http://schemas.openxmlformats.org/officeDocument/2006/relationships/footnotes" Target="footnotes.xml"/><Relationship Id="rId19" Type="http://schemas.openxmlformats.org/officeDocument/2006/relationships/hyperlink" Target="http://womendeliver.org/conference/2019-conference/" TargetMode="External"/><Relationship Id="rId31" Type="http://schemas.openxmlformats.org/officeDocument/2006/relationships/hyperlink" Target="https://www.globalpartnership.org/" TargetMode="External"/><Relationship Id="rId4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ustainabledevelopment.un.org/post2015/transformingourworld" TargetMode="External"/><Relationship Id="rId22" Type="http://schemas.openxmlformats.org/officeDocument/2006/relationships/hyperlink" Target="http://refugeesmigrants.un.org/refugees-compact" TargetMode="External"/><Relationship Id="rId27" Type="http://schemas.openxmlformats.org/officeDocument/2006/relationships/hyperlink" Target="https://cerf.un.org/" TargetMode="External"/><Relationship Id="rId30" Type="http://schemas.openxmlformats.org/officeDocument/2006/relationships/hyperlink" Target="https://ispatools.org/about-ispa/" TargetMode="External"/><Relationship Id="rId35" Type="http://schemas.openxmlformats.org/officeDocument/2006/relationships/hyperlink" Target="https://www.globalpartnership.org/about-us/board"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ec946e-15a1-47b5-bb40-32065c48e1f2">
      <UserInfo>
        <DisplayName>Wati-Abas, Zoraini</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3F070860698448936B463DEBF4620" ma:contentTypeVersion="4" ma:contentTypeDescription="Create a new document." ma:contentTypeScope="" ma:versionID="b7a323ead0a111113d33cf30e9c383e6">
  <xsd:schema xmlns:xsd="http://www.w3.org/2001/XMLSchema" xmlns:xs="http://www.w3.org/2001/XMLSchema" xmlns:p="http://schemas.microsoft.com/office/2006/metadata/properties" xmlns:ns2="42ec946e-15a1-47b5-bb40-32065c48e1f2" targetNamespace="http://schemas.microsoft.com/office/2006/metadata/properties" ma:root="true" ma:fieldsID="e0edfa131ff798e937c0db0e3d732f35" ns2:_="">
    <xsd:import namespace="42ec946e-15a1-47b5-bb40-32065c48e1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946e-15a1-47b5-bb40-32065c48e1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445C-0F3D-437C-9652-7E0120E9EBBA}">
  <ds:schemaRefs>
    <ds:schemaRef ds:uri="http://schemas.microsoft.com/sharepoint/v3/contenttype/forms"/>
  </ds:schemaRefs>
</ds:datastoreItem>
</file>

<file path=customXml/itemProps2.xml><?xml version="1.0" encoding="utf-8"?>
<ds:datastoreItem xmlns:ds="http://schemas.openxmlformats.org/officeDocument/2006/customXml" ds:itemID="{81976D1D-C055-4F3B-8C35-0C14660B1AC6}">
  <ds:schemaRefs>
    <ds:schemaRef ds:uri="http://purl.org/dc/terms/"/>
    <ds:schemaRef ds:uri="http://schemas.microsoft.com/office/2006/metadata/properties"/>
    <ds:schemaRef ds:uri="http://schemas.microsoft.com/office/2006/documentManagement/types"/>
    <ds:schemaRef ds:uri="42ec946e-15a1-47b5-bb40-32065c48e1f2"/>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69E593-D74F-4521-A14F-6DC7AA52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946e-15a1-47b5-bb40-32065c48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23FF5-0E17-443C-82B2-2F831546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Fillmore</dc:creator>
  <cp:lastModifiedBy>Cooper, Jade</cp:lastModifiedBy>
  <cp:revision>8</cp:revision>
  <cp:lastPrinted>2018-01-23T11:03:00Z</cp:lastPrinted>
  <dcterms:created xsi:type="dcterms:W3CDTF">2018-01-24T02:53:00Z</dcterms:created>
  <dcterms:modified xsi:type="dcterms:W3CDTF">2018-01-24T05:45:00Z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0x010100CCE3F070860698448936B463DEBF4620</vt:lpwstr>
  </property>
  <property fmtid="{D5CDD505-2E9C-101B-9397-08002B2CF9AE}" pid="3" name="TitusGUID">
    <vt:lpwstr>e5f54e80-5b00-4311-8714-4ceffe7f31c2</vt:lpwstr>
  </property>
  <property fmtid="{D5CDD505-2E9C-101B-9397-08002B2CF9AE}" pid="4" name="SEC">
    <vt:lpwstr>UNCLASSIFIED</vt:lpwstr>
  </property>
  <property fmtid="{D5CDD505-2E9C-101B-9397-08002B2CF9AE}" pid="5" name="DLM">
    <vt:lpwstr>No DLM</vt:lpwstr>
  </property>
</Properties>
</file>