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0626" w14:textId="77777777" w:rsidR="00433013" w:rsidRPr="00433013" w:rsidRDefault="00433013" w:rsidP="00433013">
      <w:pPr>
        <w:rPr>
          <w:b/>
        </w:rPr>
      </w:pPr>
      <w:r w:rsidRPr="00F75EE3">
        <w:rPr>
          <w:b/>
        </w:rPr>
        <w:t>Brussels,</w:t>
      </w:r>
      <w:r>
        <w:rPr>
          <w:b/>
        </w:rPr>
        <w:t>9</w:t>
      </w:r>
      <w:r w:rsidRPr="00F75EE3">
        <w:rPr>
          <w:b/>
        </w:rPr>
        <w:t xml:space="preserve"> </w:t>
      </w:r>
      <w:r>
        <w:rPr>
          <w:b/>
        </w:rPr>
        <w:t>April</w:t>
      </w:r>
      <w:r w:rsidRPr="00F75EE3">
        <w:rPr>
          <w:b/>
        </w:rPr>
        <w:t xml:space="preserve"> 2019 - IMMEDIATE RELEASE</w:t>
      </w:r>
    </w:p>
    <w:p w14:paraId="0827A5CB" w14:textId="77777777" w:rsidR="00AA2A5F" w:rsidRDefault="007A3C9D" w:rsidP="00433013">
      <w:pPr>
        <w:pStyle w:val="Heading1"/>
        <w:rPr>
          <w:lang w:val="en-US"/>
        </w:rPr>
      </w:pPr>
      <w:r>
        <w:rPr>
          <w:lang w:val="en-US"/>
        </w:rPr>
        <w:t>EU elections l</w:t>
      </w:r>
      <w:r w:rsidR="00F25442">
        <w:rPr>
          <w:lang w:val="en-US"/>
        </w:rPr>
        <w:t xml:space="preserve">ead </w:t>
      </w:r>
      <w:r w:rsidR="00E177E8">
        <w:rPr>
          <w:lang w:val="en-US"/>
        </w:rPr>
        <w:t>c</w:t>
      </w:r>
      <w:r w:rsidR="00F25442">
        <w:rPr>
          <w:lang w:val="en-US"/>
        </w:rPr>
        <w:t xml:space="preserve">andidate </w:t>
      </w:r>
      <w:r>
        <w:rPr>
          <w:lang w:val="en-US"/>
        </w:rPr>
        <w:t>Weber</w:t>
      </w:r>
      <w:r w:rsidR="00F25442">
        <w:rPr>
          <w:lang w:val="en-US"/>
        </w:rPr>
        <w:t xml:space="preserve"> supports European disability Movement</w:t>
      </w:r>
    </w:p>
    <w:p w14:paraId="741002E2" w14:textId="77777777" w:rsidR="00433013" w:rsidRDefault="00433013" w:rsidP="00433013">
      <w:pPr>
        <w:keepNext/>
        <w:jc w:val="center"/>
      </w:pPr>
      <w:r>
        <w:rPr>
          <w:noProof/>
        </w:rPr>
        <w:drawing>
          <wp:inline distT="0" distB="0" distL="0" distR="0" wp14:anchorId="7D35F052" wp14:editId="22FADE80">
            <wp:extent cx="3848100" cy="2564198"/>
            <wp:effectExtent l="0" t="0" r="0" b="7620"/>
            <wp:docPr id="1" name="Picture 1" descr="Mr Manfred Weber, lead candidate of the European People's Party and Mr Yannis Vardakastanis, President of the European Disability Forum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243" cy="257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B8367" w14:textId="77777777" w:rsidR="00917B0D" w:rsidRDefault="00433013" w:rsidP="00433013">
      <w:pPr>
        <w:pStyle w:val="Caption"/>
        <w:jc w:val="center"/>
        <w:rPr>
          <w:lang w:val="en-US"/>
        </w:rPr>
      </w:pPr>
      <w:r>
        <w:t xml:space="preserve">Mr Manfred Weber, lead candidate of the European People's Party and Mr Yannis </w:t>
      </w:r>
      <w:proofErr w:type="spellStart"/>
      <w:r>
        <w:t>Vardakastanis</w:t>
      </w:r>
      <w:proofErr w:type="spellEnd"/>
      <w:r>
        <w:t>, President of the European Disability Forum</w:t>
      </w:r>
    </w:p>
    <w:p w14:paraId="5CFCBE17" w14:textId="77777777" w:rsidR="00DB5D03" w:rsidRDefault="005E3359" w:rsidP="00F25442">
      <w:pPr>
        <w:rPr>
          <w:lang w:val="en-US"/>
        </w:rPr>
      </w:pPr>
      <w:r>
        <w:rPr>
          <w:lang w:val="en-US"/>
        </w:rPr>
        <w:t>The</w:t>
      </w:r>
      <w:r w:rsidR="00917B0D">
        <w:rPr>
          <w:lang w:val="en-US"/>
        </w:rPr>
        <w:t xml:space="preserve"> President of the European Disability Forum</w:t>
      </w:r>
      <w:r w:rsidR="00433013">
        <w:rPr>
          <w:lang w:val="en-US"/>
        </w:rPr>
        <w:t xml:space="preserve">, </w:t>
      </w:r>
      <w:proofErr w:type="spellStart"/>
      <w:r w:rsidR="00433013">
        <w:rPr>
          <w:lang w:val="en-US"/>
        </w:rPr>
        <w:t>Mr</w:t>
      </w:r>
      <w:proofErr w:type="spellEnd"/>
      <w:r w:rsidR="00917B0D">
        <w:rPr>
          <w:lang w:val="en-US"/>
        </w:rPr>
        <w:t xml:space="preserve"> Yannis </w:t>
      </w:r>
      <w:proofErr w:type="spellStart"/>
      <w:r w:rsidR="00917B0D">
        <w:rPr>
          <w:lang w:val="en-US"/>
        </w:rPr>
        <w:t>Vardakastanis</w:t>
      </w:r>
      <w:proofErr w:type="spellEnd"/>
      <w:r w:rsidR="00433013">
        <w:rPr>
          <w:lang w:val="en-US"/>
        </w:rPr>
        <w:t>,</w:t>
      </w:r>
      <w:r w:rsidR="00917B0D">
        <w:rPr>
          <w:lang w:val="en-US"/>
        </w:rPr>
        <w:t xml:space="preserve"> </w:t>
      </w:r>
      <w:r w:rsidR="00E10384">
        <w:rPr>
          <w:lang w:val="en-US"/>
        </w:rPr>
        <w:t>met with</w:t>
      </w:r>
      <w:r w:rsidR="00F25442">
        <w:rPr>
          <w:lang w:val="en-US"/>
        </w:rPr>
        <w:t xml:space="preserve"> </w:t>
      </w:r>
      <w:r w:rsidR="007A3C9D">
        <w:rPr>
          <w:lang w:val="en-US"/>
        </w:rPr>
        <w:t>Manfred Weber,</w:t>
      </w:r>
      <w:r w:rsidR="00E10384">
        <w:rPr>
          <w:lang w:val="en-US"/>
        </w:rPr>
        <w:t xml:space="preserve"> the</w:t>
      </w:r>
      <w:r w:rsidR="00E177E8">
        <w:rPr>
          <w:lang w:val="en-US"/>
        </w:rPr>
        <w:t xml:space="preserve"> </w:t>
      </w:r>
      <w:r w:rsidR="007A3C9D">
        <w:rPr>
          <w:lang w:val="en-US"/>
        </w:rPr>
        <w:t>European People’s Party</w:t>
      </w:r>
      <w:r w:rsidR="00E177E8">
        <w:rPr>
          <w:lang w:val="en-US"/>
        </w:rPr>
        <w:t xml:space="preserve"> </w:t>
      </w:r>
      <w:r w:rsidR="00E10384">
        <w:rPr>
          <w:lang w:val="en-US"/>
        </w:rPr>
        <w:t xml:space="preserve">lead candidate </w:t>
      </w:r>
      <w:r w:rsidR="00152F4A">
        <w:rPr>
          <w:lang w:val="en-US"/>
        </w:rPr>
        <w:t xml:space="preserve">for </w:t>
      </w:r>
      <w:r w:rsidR="007A3C9D">
        <w:rPr>
          <w:lang w:val="en-US"/>
        </w:rPr>
        <w:t>the European Parliament Elections</w:t>
      </w:r>
      <w:r w:rsidR="00917B0D">
        <w:rPr>
          <w:lang w:val="en-US"/>
        </w:rPr>
        <w:t>.</w:t>
      </w:r>
    </w:p>
    <w:p w14:paraId="6715509E" w14:textId="77777777" w:rsidR="007A3C9D" w:rsidRDefault="00917B0D" w:rsidP="007A3C9D">
      <w:pPr>
        <w:autoSpaceDE w:val="0"/>
        <w:autoSpaceDN w:val="0"/>
        <w:adjustRightInd w:val="0"/>
        <w:rPr>
          <w:rFonts w:cs="Calibri"/>
        </w:rPr>
      </w:pPr>
      <w:r w:rsidRPr="00917B0D">
        <w:rPr>
          <w:lang w:val="en-US"/>
        </w:rPr>
        <w:t>The EDF delegation</w:t>
      </w:r>
      <w:r>
        <w:rPr>
          <w:lang w:val="en-US"/>
        </w:rPr>
        <w:t xml:space="preserve">, </w:t>
      </w:r>
      <w:r w:rsidRPr="00917B0D">
        <w:rPr>
          <w:lang w:val="en-US"/>
        </w:rPr>
        <w:t xml:space="preserve">led by Yannis </w:t>
      </w:r>
      <w:proofErr w:type="spellStart"/>
      <w:r w:rsidRPr="00917B0D">
        <w:rPr>
          <w:lang w:val="en-US"/>
        </w:rPr>
        <w:t>Vardakastanis</w:t>
      </w:r>
      <w:proofErr w:type="spellEnd"/>
      <w:r w:rsidRPr="00917B0D">
        <w:rPr>
          <w:lang w:val="en-US"/>
        </w:rPr>
        <w:t>,</w:t>
      </w:r>
      <w:r>
        <w:rPr>
          <w:lang w:val="en-US"/>
        </w:rPr>
        <w:t xml:space="preserve"> </w:t>
      </w:r>
      <w:r w:rsidR="007A3C9D">
        <w:rPr>
          <w:lang w:val="en-US"/>
        </w:rPr>
        <w:t>presented 5</w:t>
      </w:r>
      <w:r w:rsidR="007A3C9D">
        <w:rPr>
          <w:rFonts w:cs="Calibri"/>
        </w:rPr>
        <w:t xml:space="preserve"> key demands from the disability movement:</w:t>
      </w:r>
    </w:p>
    <w:p w14:paraId="37C2BC8D" w14:textId="77777777" w:rsidR="007A3C9D" w:rsidRPr="007A3C9D" w:rsidRDefault="007A3C9D" w:rsidP="007A3C9D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 xml:space="preserve">Legislation and support to assure that persons with disabilities can be employed in </w:t>
      </w:r>
      <w:r w:rsidR="000269CE">
        <w:rPr>
          <w:lang w:val="en-US"/>
        </w:rPr>
        <w:t>an</w:t>
      </w:r>
      <w:r>
        <w:rPr>
          <w:lang w:val="en-US"/>
        </w:rPr>
        <w:t xml:space="preserve"> equal basis with others.</w:t>
      </w:r>
    </w:p>
    <w:p w14:paraId="44C8506E" w14:textId="77777777" w:rsidR="007A3C9D" w:rsidRDefault="007A3C9D" w:rsidP="007A3C9D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 xml:space="preserve">An ambitious European Disability Strategy 2020-2030, that involves persons with disabilities in all its phases and with a significant budget allocated. The strategy should be followed by all </w:t>
      </w:r>
      <w:r>
        <w:t>EU institutions, bodies and agencies</w:t>
      </w:r>
      <w:r>
        <w:rPr>
          <w:lang w:val="en-US"/>
        </w:rPr>
        <w:t>.</w:t>
      </w:r>
    </w:p>
    <w:p w14:paraId="53C25251" w14:textId="77777777" w:rsidR="007A3C9D" w:rsidRDefault="007A3C9D" w:rsidP="007A3C9D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t xml:space="preserve">The next EU budget, post 2020 needs to fully comply with the UN Convention on the Rights of Persons with Disabilities. </w:t>
      </w:r>
    </w:p>
    <w:p w14:paraId="60DCDCC4" w14:textId="77777777" w:rsidR="00663E87" w:rsidRPr="00917B0D" w:rsidRDefault="007A3C9D" w:rsidP="007A3C9D">
      <w:pPr>
        <w:pStyle w:val="ListParagraph"/>
        <w:numPr>
          <w:ilvl w:val="0"/>
          <w:numId w:val="4"/>
        </w:numPr>
        <w:spacing w:line="256" w:lineRule="auto"/>
        <w:rPr>
          <w:lang w:val="en-US"/>
        </w:rPr>
      </w:pPr>
      <w:r>
        <w:rPr>
          <w:lang w:val="en-US"/>
        </w:rPr>
        <w:t xml:space="preserve">An accessible Europe: implementing existing accessibility legislation, assuring all new EU initiatives consider accessibility for persons with disabilities and guarantee that EU Commission makes sure all its web tools and infrastructure is accessible. </w:t>
      </w:r>
    </w:p>
    <w:p w14:paraId="140E4843" w14:textId="77777777" w:rsidR="00DB5D03" w:rsidRDefault="00DB5D03" w:rsidP="00F25442">
      <w:pPr>
        <w:rPr>
          <w:lang w:val="en-US"/>
        </w:rPr>
      </w:pPr>
      <w:proofErr w:type="spellStart"/>
      <w:r w:rsidRPr="00433013">
        <w:rPr>
          <w:b/>
          <w:lang w:val="en-US"/>
        </w:rPr>
        <w:t>Mr</w:t>
      </w:r>
      <w:proofErr w:type="spellEnd"/>
      <w:r w:rsidRPr="00433013">
        <w:rPr>
          <w:b/>
          <w:lang w:val="en-US"/>
        </w:rPr>
        <w:t xml:space="preserve"> Yannis </w:t>
      </w:r>
      <w:proofErr w:type="spellStart"/>
      <w:r w:rsidRPr="00433013">
        <w:rPr>
          <w:b/>
          <w:lang w:val="en-US"/>
        </w:rPr>
        <w:t>Vardakastanis</w:t>
      </w:r>
      <w:proofErr w:type="spellEnd"/>
      <w:r>
        <w:rPr>
          <w:lang w:val="en-US"/>
        </w:rPr>
        <w:t>, President of the European Disability Forum stated: “</w:t>
      </w:r>
      <w:r w:rsidR="007A3C9D">
        <w:rPr>
          <w:lang w:val="en-US"/>
        </w:rPr>
        <w:t xml:space="preserve">It is estimated that next year there will be over 120 </w:t>
      </w:r>
      <w:r w:rsidR="007A3C9D" w:rsidRPr="007A3C9D">
        <w:rPr>
          <w:lang w:val="en-US"/>
        </w:rPr>
        <w:t xml:space="preserve">million persons with disabilities living in </w:t>
      </w:r>
      <w:r w:rsidR="00917B0D">
        <w:rPr>
          <w:lang w:val="en-US"/>
        </w:rPr>
        <w:t>the European Union</w:t>
      </w:r>
      <w:r w:rsidR="007A3C9D" w:rsidRPr="007A3C9D">
        <w:rPr>
          <w:lang w:val="en-US"/>
        </w:rPr>
        <w:t xml:space="preserve">. </w:t>
      </w:r>
      <w:r w:rsidR="007A3C9D">
        <w:rPr>
          <w:lang w:val="en-US"/>
        </w:rPr>
        <w:t xml:space="preserve"> However, much remains to be done.</w:t>
      </w:r>
      <w:r w:rsidR="007A3C9D" w:rsidRPr="007A3C9D">
        <w:rPr>
          <w:lang w:val="en-US"/>
        </w:rPr>
        <w:t xml:space="preserve"> </w:t>
      </w:r>
      <w:r w:rsidR="007A3C9D">
        <w:rPr>
          <w:lang w:val="en-US"/>
        </w:rPr>
        <w:t>P</w:t>
      </w:r>
      <w:r w:rsidR="007A3C9D" w:rsidRPr="007A3C9D">
        <w:rPr>
          <w:lang w:val="en-US"/>
        </w:rPr>
        <w:t>eople</w:t>
      </w:r>
      <w:r w:rsidR="007A3C9D">
        <w:rPr>
          <w:lang w:val="en-US"/>
        </w:rPr>
        <w:t>’s lives are</w:t>
      </w:r>
      <w:r w:rsidR="007A3C9D" w:rsidRPr="007A3C9D">
        <w:rPr>
          <w:lang w:val="en-US"/>
        </w:rPr>
        <w:t xml:space="preserve"> not </w:t>
      </w:r>
      <w:r w:rsidR="007A3C9D">
        <w:rPr>
          <w:lang w:val="en-US"/>
        </w:rPr>
        <w:t>improving and</w:t>
      </w:r>
      <w:r w:rsidR="007A3C9D" w:rsidRPr="007A3C9D">
        <w:rPr>
          <w:lang w:val="en-US"/>
        </w:rPr>
        <w:t xml:space="preserve"> this is feeding the populist agenda in</w:t>
      </w:r>
      <w:r w:rsidR="00917B0D">
        <w:rPr>
          <w:lang w:val="en-US"/>
        </w:rPr>
        <w:t xml:space="preserve"> Europe.</w:t>
      </w:r>
      <w:r w:rsidR="007A3C9D" w:rsidRPr="007A3C9D">
        <w:rPr>
          <w:lang w:val="en-US"/>
        </w:rPr>
        <w:t xml:space="preserve"> </w:t>
      </w:r>
      <w:r w:rsidR="007A3C9D">
        <w:rPr>
          <w:lang w:val="en-US"/>
        </w:rPr>
        <w:t>We need mo</w:t>
      </w:r>
      <w:r w:rsidR="00917B0D">
        <w:rPr>
          <w:lang w:val="en-US"/>
        </w:rPr>
        <w:t>re</w:t>
      </w:r>
      <w:r w:rsidR="007A3C9D" w:rsidRPr="007A3C9D">
        <w:rPr>
          <w:lang w:val="en-US"/>
        </w:rPr>
        <w:t xml:space="preserve"> social investment,</w:t>
      </w:r>
      <w:r w:rsidR="007A3C9D">
        <w:rPr>
          <w:lang w:val="en-US"/>
        </w:rPr>
        <w:t xml:space="preserve"> we need</w:t>
      </w:r>
      <w:r w:rsidR="007A3C9D" w:rsidRPr="007A3C9D">
        <w:rPr>
          <w:lang w:val="en-US"/>
        </w:rPr>
        <w:t xml:space="preserve"> innovation, </w:t>
      </w:r>
      <w:r w:rsidR="007A3C9D">
        <w:rPr>
          <w:lang w:val="en-US"/>
        </w:rPr>
        <w:t xml:space="preserve">we need </w:t>
      </w:r>
      <w:r w:rsidR="007A3C9D" w:rsidRPr="007A3C9D">
        <w:rPr>
          <w:lang w:val="en-US"/>
        </w:rPr>
        <w:t>forward looking initiatives</w:t>
      </w:r>
      <w:r w:rsidR="007A3C9D">
        <w:rPr>
          <w:lang w:val="en-US"/>
        </w:rPr>
        <w:t>. We need strong leaders that ensure the rights of persons with disabilities</w:t>
      </w:r>
      <w:r w:rsidR="007A3C9D" w:rsidRPr="007A3C9D">
        <w:rPr>
          <w:lang w:val="en-US"/>
        </w:rPr>
        <w:t>.”</w:t>
      </w:r>
    </w:p>
    <w:p w14:paraId="55D0F3B5" w14:textId="77777777" w:rsidR="00A350F6" w:rsidRDefault="00A350F6" w:rsidP="00A350F6">
      <w:pPr>
        <w:rPr>
          <w:lang w:val="en-US"/>
        </w:rPr>
      </w:pPr>
      <w:proofErr w:type="spellStart"/>
      <w:r>
        <w:rPr>
          <w:b/>
          <w:lang w:val="en-US"/>
        </w:rPr>
        <w:lastRenderedPageBreak/>
        <w:t>Mr</w:t>
      </w:r>
      <w:proofErr w:type="spellEnd"/>
      <w:r>
        <w:rPr>
          <w:b/>
          <w:lang w:val="en-US"/>
        </w:rPr>
        <w:t xml:space="preserve"> Manfred Weber</w:t>
      </w:r>
      <w:r>
        <w:rPr>
          <w:lang w:val="en-US"/>
        </w:rPr>
        <w:t>, lead candidate for the European People’s Party said: “</w:t>
      </w:r>
      <w:r w:rsidRPr="00A350F6">
        <w:rPr>
          <w:lang w:val="en-US"/>
        </w:rPr>
        <w:t>In the E</w:t>
      </w:r>
      <w:bookmarkStart w:id="0" w:name="_GoBack"/>
      <w:bookmarkEnd w:id="0"/>
      <w:r w:rsidRPr="00A350F6">
        <w:rPr>
          <w:lang w:val="en-US"/>
        </w:rPr>
        <w:t xml:space="preserve">uropean Union we make many statements about the fight against discrimination and about </w:t>
      </w:r>
      <w:r w:rsidRPr="00A350F6">
        <w:rPr>
          <w:lang w:val="en-US"/>
        </w:rPr>
        <w:t>democracy.</w:t>
      </w:r>
      <w:r w:rsidRPr="00A350F6">
        <w:rPr>
          <w:lang w:val="en-US"/>
        </w:rPr>
        <w:t xml:space="preserve"> Yet millions of people with disabilities will not be able to vote at the next European elections and decide about the future of our continent.</w:t>
      </w:r>
      <w:r>
        <w:rPr>
          <w:lang w:val="en-US"/>
        </w:rPr>
        <w:t xml:space="preserve"> </w:t>
      </w:r>
      <w:r w:rsidRPr="00A350F6">
        <w:rPr>
          <w:lang w:val="en-US"/>
        </w:rPr>
        <w:t xml:space="preserve">This is unacceptable! </w:t>
      </w:r>
    </w:p>
    <w:p w14:paraId="54B1D37C" w14:textId="77777777" w:rsidR="00A350F6" w:rsidRDefault="00A350F6" w:rsidP="00A350F6">
      <w:pPr>
        <w:rPr>
          <w:lang w:val="en-US"/>
        </w:rPr>
      </w:pPr>
      <w:r w:rsidRPr="00A350F6">
        <w:rPr>
          <w:lang w:val="en-US"/>
        </w:rPr>
        <w:t>We need to guarantee that persons with disabilities fully enjoy all the opportunities our societies offer without any discrimination, starting with their basic democratic rights. No one should be left behind.</w:t>
      </w:r>
    </w:p>
    <w:p w14:paraId="02F6EBE4" w14:textId="233644F4" w:rsidR="00DB5D03" w:rsidRPr="00A350F6" w:rsidRDefault="00A350F6" w:rsidP="00A350F6">
      <w:pPr>
        <w:rPr>
          <w:lang w:val="en-US"/>
        </w:rPr>
      </w:pPr>
      <w:proofErr w:type="gramStart"/>
      <w:r w:rsidRPr="00A350F6">
        <w:rPr>
          <w:lang w:val="en-US"/>
        </w:rPr>
        <w:t>This is why</w:t>
      </w:r>
      <w:proofErr w:type="gramEnd"/>
      <w:r w:rsidRPr="00A350F6">
        <w:rPr>
          <w:lang w:val="en-US"/>
        </w:rPr>
        <w:t xml:space="preserve"> I fully support the campaign launched by the European Disability Forum. As the EPP candidate for the presidency of the European Commission I will commit to </w:t>
      </w:r>
      <w:proofErr w:type="gramStart"/>
      <w:r w:rsidRPr="00A350F6">
        <w:rPr>
          <w:lang w:val="en-US"/>
        </w:rPr>
        <w:t>a</w:t>
      </w:r>
      <w:proofErr w:type="gramEnd"/>
      <w:r w:rsidRPr="00A350F6">
        <w:rPr>
          <w:lang w:val="en-US"/>
        </w:rPr>
        <w:t xml:space="preserve"> EU that defends Disability Rights.</w:t>
      </w:r>
      <w:r>
        <w:rPr>
          <w:lang w:val="en-US"/>
        </w:rPr>
        <w:t>”</w:t>
      </w:r>
    </w:p>
    <w:p w14:paraId="6190CC1E" w14:textId="77777777" w:rsidR="00433013" w:rsidRDefault="00433013" w:rsidP="00433013">
      <w:pPr>
        <w:pStyle w:val="Heading1"/>
        <w:shd w:val="clear" w:color="auto" w:fill="FFFFFF"/>
        <w:spacing w:before="0" w:line="338" w:lineRule="atLeast"/>
        <w:rPr>
          <w:rFonts w:ascii="Helvetica" w:hAnsi="Helvetica" w:cs="Helvetica"/>
          <w:sz w:val="27"/>
          <w:szCs w:val="27"/>
        </w:rPr>
      </w:pPr>
      <w:r>
        <w:rPr>
          <w:rStyle w:val="Strong"/>
          <w:rFonts w:ascii="Helvetica" w:hAnsi="Helvetica" w:cs="Helvetica"/>
          <w:b/>
          <w:bCs w:val="0"/>
          <w:sz w:val="27"/>
          <w:szCs w:val="27"/>
        </w:rPr>
        <w:t>Related Information</w:t>
      </w:r>
    </w:p>
    <w:p w14:paraId="0AF3781D" w14:textId="77777777" w:rsidR="00433013" w:rsidRDefault="00A350F6" w:rsidP="004330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111111"/>
          <w:sz w:val="21"/>
          <w:szCs w:val="21"/>
        </w:rPr>
      </w:pPr>
      <w:hyperlink r:id="rId8" w:tgtFrame="_blank" w:history="1">
        <w:r w:rsidR="00433013">
          <w:rPr>
            <w:rStyle w:val="Hyperlink"/>
            <w:rFonts w:ascii="Verdana" w:hAnsi="Verdana"/>
            <w:color w:val="0477B3"/>
            <w:sz w:val="21"/>
            <w:szCs w:val="21"/>
          </w:rPr>
          <w:t>Press Release in Word</w:t>
        </w:r>
      </w:hyperlink>
      <w:r w:rsidR="00433013">
        <w:rPr>
          <w:rFonts w:ascii="Verdana" w:hAnsi="Verdana"/>
          <w:color w:val="111111"/>
          <w:sz w:val="21"/>
          <w:szCs w:val="21"/>
        </w:rPr>
        <w:t> | </w:t>
      </w:r>
      <w:hyperlink r:id="rId9" w:tgtFrame="_blank" w:history="1">
        <w:r w:rsidR="00433013">
          <w:rPr>
            <w:rStyle w:val="Hyperlink"/>
            <w:rFonts w:ascii="Verdana" w:hAnsi="Verdana"/>
            <w:color w:val="0477B3"/>
            <w:sz w:val="21"/>
            <w:szCs w:val="21"/>
          </w:rPr>
          <w:t>Press Release in PDF</w:t>
        </w:r>
      </w:hyperlink>
    </w:p>
    <w:p w14:paraId="3953A283" w14:textId="77777777" w:rsidR="00433013" w:rsidRDefault="00433013" w:rsidP="00433013">
      <w:pPr>
        <w:pStyle w:val="Heading1"/>
        <w:shd w:val="clear" w:color="auto" w:fill="FFFFFF"/>
        <w:spacing w:before="0" w:line="338" w:lineRule="atLeast"/>
        <w:rPr>
          <w:rFonts w:ascii="Helvetica" w:hAnsi="Helvetica" w:cs="Helvetica"/>
          <w:color w:val="auto"/>
          <w:sz w:val="27"/>
          <w:szCs w:val="27"/>
        </w:rPr>
      </w:pPr>
      <w:r>
        <w:rPr>
          <w:rStyle w:val="Strong"/>
          <w:rFonts w:ascii="Helvetica" w:hAnsi="Helvetica" w:cs="Helvetica"/>
          <w:b/>
          <w:bCs w:val="0"/>
          <w:sz w:val="27"/>
          <w:szCs w:val="27"/>
        </w:rPr>
        <w:t>Notes to editors</w:t>
      </w:r>
    </w:p>
    <w:p w14:paraId="588E5B59" w14:textId="77777777" w:rsidR="00433013" w:rsidRDefault="00433013" w:rsidP="00433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111111"/>
          <w:sz w:val="21"/>
          <w:szCs w:val="21"/>
          <w:shd w:val="clear" w:color="auto" w:fill="FFFFFF"/>
        </w:rPr>
        <w:t> </w:t>
      </w:r>
    </w:p>
    <w:p w14:paraId="6853446A" w14:textId="77777777" w:rsidR="00433013" w:rsidRDefault="00433013" w:rsidP="00433013">
      <w:pPr>
        <w:pStyle w:val="Heading2"/>
        <w:shd w:val="clear" w:color="auto" w:fill="FFFFFF"/>
        <w:spacing w:before="0" w:line="300" w:lineRule="atLeas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4E50DCF" wp14:editId="224F9139">
            <wp:extent cx="857250" cy="1057275"/>
            <wp:effectExtent l="0" t="0" r="0" b="9525"/>
            <wp:docPr id="2" name="Picture 2" descr="e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f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4839A" w14:textId="77777777" w:rsidR="00433013" w:rsidRDefault="00433013" w:rsidP="00433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111111"/>
          <w:sz w:val="21"/>
          <w:szCs w:val="21"/>
          <w:shd w:val="clear" w:color="auto" w:fill="FFFFFF"/>
        </w:rPr>
        <w:t>The </w:t>
      </w:r>
      <w:hyperlink r:id="rId11" w:tgtFrame="_blank" w:history="1">
        <w:r>
          <w:rPr>
            <w:rStyle w:val="Hyperlink"/>
            <w:rFonts w:ascii="Verdana" w:hAnsi="Verdana"/>
            <w:color w:val="0477B3"/>
            <w:sz w:val="21"/>
            <w:szCs w:val="21"/>
            <w:shd w:val="clear" w:color="auto" w:fill="FFFFFF"/>
          </w:rPr>
          <w:t>European Disability Forum</w:t>
        </w:r>
      </w:hyperlink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 is an </w:t>
      </w:r>
      <w:proofErr w:type="spellStart"/>
      <w:r>
        <w:rPr>
          <w:rFonts w:ascii="Verdana" w:hAnsi="Verdana"/>
          <w:color w:val="111111"/>
          <w:sz w:val="21"/>
          <w:szCs w:val="21"/>
          <w:shd w:val="clear" w:color="auto" w:fill="FFFFFF"/>
        </w:rPr>
        <w:t>an</w:t>
      </w:r>
      <w:proofErr w:type="spellEnd"/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 umbrella organisation of persons with </w:t>
      </w:r>
      <w:proofErr w:type="gramStart"/>
      <w:r>
        <w:rPr>
          <w:rFonts w:ascii="Verdana" w:hAnsi="Verdana"/>
          <w:color w:val="111111"/>
          <w:sz w:val="21"/>
          <w:szCs w:val="21"/>
          <w:shd w:val="clear" w:color="auto" w:fill="FFFFFF"/>
        </w:rPr>
        <w:t>disabilities  that</w:t>
      </w:r>
      <w:proofErr w:type="gramEnd"/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 defends the interests of 80 million Europeans with disabilities. EDF is a unique platform which brings together representative organisations of persons with disabilities from across Europe. It is run by persons with disabilities and their families. EDF is a strong, united voice of persons with disabilities in Europe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 </w:t>
      </w:r>
    </w:p>
    <w:p w14:paraId="59E996C4" w14:textId="77777777" w:rsidR="00433013" w:rsidRDefault="00433013" w:rsidP="00433013">
      <w:pPr>
        <w:pStyle w:val="Heading2"/>
        <w:shd w:val="clear" w:color="auto" w:fill="FFFFFF"/>
        <w:spacing w:before="0" w:line="300" w:lineRule="atLeast"/>
        <w:rPr>
          <w:rFonts w:ascii="Helvetica" w:hAnsi="Helvetica" w:cs="Helvetica"/>
          <w:sz w:val="24"/>
          <w:szCs w:val="24"/>
        </w:rPr>
      </w:pPr>
      <w:r>
        <w:rPr>
          <w:rStyle w:val="Strong"/>
          <w:rFonts w:ascii="Helvetica" w:hAnsi="Helvetica" w:cs="Helvetica"/>
          <w:b w:val="0"/>
          <w:bCs w:val="0"/>
          <w:sz w:val="24"/>
          <w:szCs w:val="24"/>
        </w:rPr>
        <w:t>For more information, please contact</w:t>
      </w:r>
    </w:p>
    <w:p w14:paraId="7149C5A7" w14:textId="77777777" w:rsidR="00DB5D03" w:rsidRDefault="00433013" w:rsidP="00433013">
      <w:pPr>
        <w:rPr>
          <w:lang w:val="en-US"/>
        </w:rPr>
      </w:pPr>
      <w:r>
        <w:rPr>
          <w:rFonts w:ascii="Verdana" w:hAnsi="Verdana"/>
          <w:color w:val="111111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Style w:val="Strong"/>
          <w:rFonts w:ascii="Verdana" w:hAnsi="Verdana"/>
          <w:color w:val="111111"/>
          <w:sz w:val="21"/>
          <w:szCs w:val="21"/>
          <w:shd w:val="clear" w:color="auto" w:fill="FFFFFF"/>
        </w:rPr>
        <w:t>André Félix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External Communications Officer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Style w:val="Strong"/>
          <w:rFonts w:ascii="Verdana" w:hAnsi="Verdana"/>
          <w:color w:val="111111"/>
          <w:sz w:val="21"/>
          <w:szCs w:val="21"/>
          <w:shd w:val="clear" w:color="auto" w:fill="FFFFFF"/>
        </w:rPr>
        <w:t>European Disability Forum</w:t>
      </w:r>
      <w:r>
        <w:rPr>
          <w:rFonts w:ascii="Verdana" w:hAnsi="Verdana"/>
          <w:color w:val="111111"/>
          <w:sz w:val="21"/>
          <w:szCs w:val="21"/>
        </w:rPr>
        <w:br/>
      </w:r>
      <w:proofErr w:type="spellStart"/>
      <w:r>
        <w:rPr>
          <w:rFonts w:ascii="Verdana" w:hAnsi="Verdana"/>
          <w:color w:val="111111"/>
          <w:sz w:val="21"/>
          <w:szCs w:val="21"/>
          <w:shd w:val="clear" w:color="auto" w:fill="FFFFFF"/>
        </w:rPr>
        <w:t>tel</w:t>
      </w:r>
      <w:proofErr w:type="spellEnd"/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 +32 2 282 46 04 | Mobile +32 483 18 71 80 </w:t>
      </w:r>
      <w:r>
        <w:rPr>
          <w:rFonts w:ascii="Verdana" w:hAnsi="Verdana"/>
          <w:color w:val="111111"/>
          <w:sz w:val="21"/>
          <w:szCs w:val="21"/>
        </w:rPr>
        <w:br/>
      </w:r>
      <w:hyperlink r:id="rId12" w:history="1">
        <w:r>
          <w:rPr>
            <w:rStyle w:val="Hyperlink"/>
            <w:rFonts w:ascii="Verdana" w:hAnsi="Verdana"/>
            <w:color w:val="0477B3"/>
            <w:sz w:val="21"/>
            <w:szCs w:val="21"/>
            <w:shd w:val="clear" w:color="auto" w:fill="FFFFFF"/>
          </w:rPr>
          <w:t>andre.felix@edf-feph.org</w:t>
        </w:r>
      </w:hyperlink>
    </w:p>
    <w:p w14:paraId="36307973" w14:textId="77777777" w:rsidR="00663E87" w:rsidRPr="00663E87" w:rsidRDefault="00663E87" w:rsidP="00550443">
      <w:pPr>
        <w:pStyle w:val="ListParagraph"/>
        <w:rPr>
          <w:lang w:val="en-US"/>
        </w:rPr>
      </w:pPr>
    </w:p>
    <w:p w14:paraId="7CB00C43" w14:textId="77777777" w:rsidR="00663E87" w:rsidRPr="00663E87" w:rsidRDefault="00663E87" w:rsidP="00663E87">
      <w:pPr>
        <w:rPr>
          <w:lang w:val="en-US"/>
        </w:rPr>
      </w:pPr>
    </w:p>
    <w:p w14:paraId="08D35E3B" w14:textId="77777777" w:rsidR="00E177E8" w:rsidRPr="00F25442" w:rsidRDefault="00E177E8" w:rsidP="00F25442">
      <w:pPr>
        <w:rPr>
          <w:lang w:val="en-US"/>
        </w:rPr>
      </w:pPr>
    </w:p>
    <w:sectPr w:rsidR="00E177E8" w:rsidRPr="00F25442" w:rsidSect="007E2AF6">
      <w:headerReference w:type="first" r:id="rId13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4174" w14:textId="77777777" w:rsidR="00D46876" w:rsidRDefault="00D46876" w:rsidP="00D46876">
      <w:pPr>
        <w:spacing w:after="0" w:line="240" w:lineRule="auto"/>
      </w:pPr>
      <w:r>
        <w:separator/>
      </w:r>
    </w:p>
  </w:endnote>
  <w:endnote w:type="continuationSeparator" w:id="0">
    <w:p w14:paraId="1747CE07" w14:textId="77777777" w:rsidR="00D46876" w:rsidRDefault="00D46876" w:rsidP="00D4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793A" w14:textId="77777777" w:rsidR="00D46876" w:rsidRDefault="00D46876" w:rsidP="00D46876">
      <w:pPr>
        <w:spacing w:after="0" w:line="240" w:lineRule="auto"/>
      </w:pPr>
      <w:r>
        <w:separator/>
      </w:r>
    </w:p>
  </w:footnote>
  <w:footnote w:type="continuationSeparator" w:id="0">
    <w:p w14:paraId="5F198937" w14:textId="77777777" w:rsidR="00D46876" w:rsidRDefault="00D46876" w:rsidP="00D4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9167" w14:textId="2697CB2D" w:rsidR="007E2AF6" w:rsidRDefault="007E2AF6">
    <w:pPr>
      <w:pStyle w:val="Header"/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285A3685" wp14:editId="27EA567F">
          <wp:extent cx="704850" cy="869315"/>
          <wp:effectExtent l="0" t="0" r="0" b="6985"/>
          <wp:docPr id="3" name="Picture 3" descr="ed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f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928" cy="87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656"/>
    <w:multiLevelType w:val="hybridMultilevel"/>
    <w:tmpl w:val="B76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550E0"/>
    <w:multiLevelType w:val="hybridMultilevel"/>
    <w:tmpl w:val="F3F6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B6335"/>
    <w:multiLevelType w:val="hybridMultilevel"/>
    <w:tmpl w:val="5FD4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454E2"/>
    <w:multiLevelType w:val="multilevel"/>
    <w:tmpl w:val="3A6A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42"/>
    <w:rsid w:val="000269CE"/>
    <w:rsid w:val="00152F4A"/>
    <w:rsid w:val="00414831"/>
    <w:rsid w:val="00433013"/>
    <w:rsid w:val="00550443"/>
    <w:rsid w:val="005E3359"/>
    <w:rsid w:val="00641AC2"/>
    <w:rsid w:val="00663E87"/>
    <w:rsid w:val="007A3C9D"/>
    <w:rsid w:val="007E2AF6"/>
    <w:rsid w:val="00917B0D"/>
    <w:rsid w:val="00965560"/>
    <w:rsid w:val="00A350F6"/>
    <w:rsid w:val="00AA2A5F"/>
    <w:rsid w:val="00AF5683"/>
    <w:rsid w:val="00C30A26"/>
    <w:rsid w:val="00C6792B"/>
    <w:rsid w:val="00D227D7"/>
    <w:rsid w:val="00D46876"/>
    <w:rsid w:val="00DB5D03"/>
    <w:rsid w:val="00E10384"/>
    <w:rsid w:val="00E177E8"/>
    <w:rsid w:val="00F2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81E3"/>
  <w15:chartTrackingRefBased/>
  <w15:docId w15:val="{9E9BEBAF-AAD8-44CA-A19A-CBEDBC7C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01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DB5D0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330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0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4330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30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7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7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865a5bbea1086c57a41cc876d/files/dfc1f4e7-83e6-43e0-a08d-56272e1908b5/European_Commission_VP_Timmermans_supports_European_disability_Movement_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dre.felix@edf-fep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f-fep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gallery.mailchimp.com/865a5bbea1086c57a41cc876d/files/9b23c23b-7173-4cec-bfb4-67ead00a91bb/European_Commission_VP_Timmermans_supports_European_disability_Movement_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Felix</dc:creator>
  <cp:keywords/>
  <dc:description/>
  <cp:lastModifiedBy>Andre Felix</cp:lastModifiedBy>
  <cp:revision>12</cp:revision>
  <cp:lastPrinted>2019-04-09T15:21:00Z</cp:lastPrinted>
  <dcterms:created xsi:type="dcterms:W3CDTF">2019-03-13T14:12:00Z</dcterms:created>
  <dcterms:modified xsi:type="dcterms:W3CDTF">2019-04-09T19:20:00Z</dcterms:modified>
</cp:coreProperties>
</file>