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8FC9" w14:textId="77777777" w:rsidR="0079415A" w:rsidRPr="00254766" w:rsidRDefault="0079415A" w:rsidP="00DB110D">
      <w:pPr>
        <w:pStyle w:val="MODULE-TITLETitles"/>
        <w:pBdr>
          <w:top w:val="none" w:sz="0" w:space="0" w:color="auto"/>
        </w:pBdr>
        <w:jc w:val="both"/>
        <w:rPr>
          <w:rFonts w:ascii="Arial" w:hAnsi="Arial" w:cs="Arial"/>
          <w:sz w:val="34"/>
          <w:szCs w:val="34"/>
        </w:rPr>
      </w:pPr>
      <w:bookmarkStart w:id="0" w:name="_GoBack"/>
      <w:bookmarkEnd w:id="0"/>
    </w:p>
    <w:p w14:paraId="7C74D886" w14:textId="77777777" w:rsidR="0079415A" w:rsidRPr="00254766" w:rsidRDefault="0079415A" w:rsidP="00DB110D">
      <w:pPr>
        <w:pStyle w:val="MODULE-TITLETitles"/>
        <w:pBdr>
          <w:top w:val="none" w:sz="0" w:space="0" w:color="auto"/>
        </w:pBdr>
        <w:jc w:val="both"/>
        <w:rPr>
          <w:rFonts w:ascii="Arial" w:hAnsi="Arial" w:cs="Arial"/>
          <w:sz w:val="34"/>
          <w:szCs w:val="34"/>
        </w:rPr>
      </w:pPr>
    </w:p>
    <w:p w14:paraId="29A389F6" w14:textId="77777777" w:rsidR="0079415A" w:rsidRPr="00254766" w:rsidRDefault="0079415A" w:rsidP="00DB110D">
      <w:pPr>
        <w:pStyle w:val="MODULE-TITLETitles"/>
        <w:pBdr>
          <w:top w:val="none" w:sz="0" w:space="0" w:color="auto"/>
        </w:pBdr>
        <w:jc w:val="both"/>
        <w:rPr>
          <w:rFonts w:ascii="Arial" w:hAnsi="Arial" w:cs="Arial"/>
          <w:sz w:val="34"/>
          <w:szCs w:val="34"/>
        </w:rPr>
      </w:pPr>
    </w:p>
    <w:p w14:paraId="01F070D2" w14:textId="77777777" w:rsidR="001E2EAF" w:rsidRPr="00254766" w:rsidRDefault="001E2EAF" w:rsidP="00DB110D">
      <w:pPr>
        <w:jc w:val="both"/>
        <w:rPr>
          <w:rFonts w:ascii="Arial" w:eastAsia="Times New Roman" w:hAnsi="Arial" w:cs="Arial"/>
          <w:b/>
          <w:i/>
          <w:color w:val="000000" w:themeColor="text1"/>
          <w:szCs w:val="22"/>
        </w:rPr>
      </w:pPr>
    </w:p>
    <w:p w14:paraId="0024E296" w14:textId="77777777" w:rsidR="001E2EAF" w:rsidRPr="00254766" w:rsidRDefault="001E2EAF" w:rsidP="00DB110D">
      <w:pPr>
        <w:spacing w:line="360" w:lineRule="auto"/>
        <w:jc w:val="both"/>
        <w:rPr>
          <w:rFonts w:ascii="Arial" w:eastAsia="Times New Roman" w:hAnsi="Arial" w:cs="Arial"/>
          <w:b/>
          <w:color w:val="000000" w:themeColor="text1"/>
          <w:sz w:val="26"/>
          <w:szCs w:val="26"/>
        </w:rPr>
      </w:pPr>
      <w:r w:rsidRPr="00254766">
        <w:rPr>
          <w:rFonts w:ascii="Arial" w:eastAsia="Times New Roman" w:hAnsi="Arial" w:cs="Arial"/>
          <w:b/>
          <w:color w:val="00B0F0"/>
          <w:sz w:val="26"/>
          <w:szCs w:val="26"/>
        </w:rPr>
        <w:t>Concept Note - Workshop on the Measurement of Disability</w:t>
      </w:r>
    </w:p>
    <w:p w14:paraId="2215541C" w14:textId="77777777" w:rsidR="001E2EAF" w:rsidRPr="00254766" w:rsidRDefault="001E2EAF" w:rsidP="00DB110D">
      <w:pPr>
        <w:spacing w:line="360" w:lineRule="auto"/>
        <w:jc w:val="both"/>
        <w:rPr>
          <w:rFonts w:ascii="Arial" w:eastAsia="Times New Roman" w:hAnsi="Arial" w:cs="Arial"/>
          <w:i/>
          <w:color w:val="000000" w:themeColor="text1"/>
          <w:sz w:val="26"/>
          <w:szCs w:val="26"/>
        </w:rPr>
      </w:pPr>
      <w:r w:rsidRPr="00254766">
        <w:rPr>
          <w:rFonts w:ascii="Arial" w:eastAsia="Times New Roman" w:hAnsi="Arial" w:cs="Arial"/>
          <w:i/>
          <w:color w:val="000000" w:themeColor="text1"/>
          <w:sz w:val="26"/>
          <w:szCs w:val="26"/>
        </w:rPr>
        <w:t>UNICEF</w:t>
      </w:r>
      <w:r w:rsidR="003363E3">
        <w:rPr>
          <w:rFonts w:ascii="Arial" w:eastAsia="Times New Roman" w:hAnsi="Arial" w:cs="Arial"/>
          <w:i/>
          <w:color w:val="000000" w:themeColor="text1"/>
          <w:sz w:val="26"/>
          <w:szCs w:val="26"/>
        </w:rPr>
        <w:t xml:space="preserve">, New York NY, </w:t>
      </w:r>
      <w:r w:rsidRPr="00254766">
        <w:rPr>
          <w:rFonts w:ascii="Arial" w:eastAsia="Times New Roman" w:hAnsi="Arial" w:cs="Arial"/>
          <w:i/>
          <w:color w:val="000000" w:themeColor="text1"/>
          <w:sz w:val="26"/>
          <w:szCs w:val="26"/>
        </w:rPr>
        <w:t>1</w:t>
      </w:r>
      <w:r w:rsidR="002157FD">
        <w:rPr>
          <w:rFonts w:ascii="Arial" w:eastAsia="Times New Roman" w:hAnsi="Arial" w:cs="Arial"/>
          <w:i/>
          <w:color w:val="000000" w:themeColor="text1"/>
          <w:sz w:val="26"/>
          <w:szCs w:val="26"/>
        </w:rPr>
        <w:t>0</w:t>
      </w:r>
      <w:r w:rsidR="003363E3">
        <w:rPr>
          <w:rFonts w:ascii="Arial" w:eastAsia="Times New Roman" w:hAnsi="Arial" w:cs="Arial"/>
          <w:i/>
          <w:color w:val="000000" w:themeColor="text1"/>
          <w:sz w:val="26"/>
          <w:szCs w:val="26"/>
        </w:rPr>
        <w:t xml:space="preserve"> June 201</w:t>
      </w:r>
      <w:r w:rsidR="002157FD">
        <w:rPr>
          <w:rFonts w:ascii="Arial" w:eastAsia="Times New Roman" w:hAnsi="Arial" w:cs="Arial"/>
          <w:i/>
          <w:color w:val="000000" w:themeColor="text1"/>
          <w:sz w:val="26"/>
          <w:szCs w:val="26"/>
        </w:rPr>
        <w:t>8</w:t>
      </w:r>
    </w:p>
    <w:p w14:paraId="274888D0" w14:textId="77777777" w:rsidR="001E2EAF" w:rsidRPr="00254766" w:rsidRDefault="001E2EAF" w:rsidP="00DB110D">
      <w:pPr>
        <w:jc w:val="both"/>
        <w:rPr>
          <w:rFonts w:ascii="Arial" w:eastAsia="Times New Roman" w:hAnsi="Arial" w:cs="Arial"/>
          <w:i/>
          <w:color w:val="000000" w:themeColor="text1"/>
          <w:sz w:val="22"/>
          <w:szCs w:val="22"/>
        </w:rPr>
      </w:pPr>
    </w:p>
    <w:p w14:paraId="24B56A8E" w14:textId="77777777" w:rsidR="00F17B5C" w:rsidRPr="00254766" w:rsidRDefault="00F17B5C" w:rsidP="00DB110D">
      <w:pPr>
        <w:jc w:val="both"/>
        <w:rPr>
          <w:rFonts w:ascii="Arial" w:eastAsia="Times New Roman" w:hAnsi="Arial" w:cs="Arial"/>
          <w:i/>
          <w:color w:val="000000" w:themeColor="text1"/>
          <w:sz w:val="22"/>
          <w:szCs w:val="22"/>
        </w:rPr>
      </w:pPr>
    </w:p>
    <w:p w14:paraId="5EC59F01" w14:textId="77777777" w:rsidR="001E2EAF" w:rsidRPr="00254766" w:rsidRDefault="001E2EAF" w:rsidP="00DB110D">
      <w:pPr>
        <w:jc w:val="both"/>
        <w:rPr>
          <w:rFonts w:ascii="Arial" w:eastAsia="Times New Roman" w:hAnsi="Arial" w:cs="Arial"/>
          <w:b/>
          <w:color w:val="000000" w:themeColor="text1"/>
          <w:sz w:val="22"/>
          <w:szCs w:val="22"/>
        </w:rPr>
      </w:pPr>
      <w:r w:rsidRPr="00254766">
        <w:rPr>
          <w:rFonts w:ascii="Arial" w:eastAsia="Times New Roman" w:hAnsi="Arial" w:cs="Arial"/>
          <w:b/>
          <w:color w:val="000000" w:themeColor="text1"/>
          <w:sz w:val="22"/>
          <w:szCs w:val="22"/>
        </w:rPr>
        <w:t xml:space="preserve">Rationale </w:t>
      </w:r>
    </w:p>
    <w:p w14:paraId="5E71C5E6" w14:textId="77777777" w:rsidR="00F17B5C" w:rsidRPr="00254766" w:rsidRDefault="00F17B5C" w:rsidP="00DB110D">
      <w:pPr>
        <w:jc w:val="both"/>
        <w:rPr>
          <w:rFonts w:ascii="Arial" w:eastAsia="Times New Roman" w:hAnsi="Arial" w:cs="Arial"/>
          <w:b/>
          <w:color w:val="000000" w:themeColor="text1"/>
          <w:sz w:val="22"/>
          <w:szCs w:val="22"/>
        </w:rPr>
      </w:pPr>
    </w:p>
    <w:p w14:paraId="4DC1EEE8" w14:textId="77777777" w:rsidR="001E2EAF" w:rsidRPr="00254766" w:rsidRDefault="001E2EAF" w:rsidP="00DB110D">
      <w:pPr>
        <w:jc w:val="both"/>
        <w:rPr>
          <w:rFonts w:ascii="Arial" w:hAnsi="Arial" w:cs="Arial"/>
          <w:sz w:val="22"/>
          <w:szCs w:val="22"/>
        </w:rPr>
      </w:pPr>
      <w:r w:rsidRPr="00254766">
        <w:rPr>
          <w:rFonts w:ascii="Arial" w:hAnsi="Arial" w:cs="Arial"/>
          <w:sz w:val="22"/>
          <w:szCs w:val="22"/>
        </w:rPr>
        <w:t xml:space="preserve">Article 31 of the United Nations Convention on the Rights of Persons with Disabilities (CRPD) mandates that ratifying States Parties “collect appropriate information, including statistical and research data, to enable them to formulate and implement policies to give effect to the present Convention”. </w:t>
      </w:r>
    </w:p>
    <w:p w14:paraId="23F718C5" w14:textId="77777777" w:rsidR="00F17B5C" w:rsidRPr="00254766" w:rsidRDefault="00F17B5C" w:rsidP="00DB110D">
      <w:pPr>
        <w:jc w:val="both"/>
        <w:rPr>
          <w:rFonts w:ascii="Arial" w:eastAsia="Times New Roman" w:hAnsi="Arial" w:cs="Arial"/>
          <w:b/>
          <w:color w:val="000000" w:themeColor="text1"/>
          <w:sz w:val="22"/>
          <w:szCs w:val="22"/>
        </w:rPr>
      </w:pPr>
    </w:p>
    <w:p w14:paraId="597DF2EA" w14:textId="77777777" w:rsidR="001E2EAF" w:rsidRPr="00254766" w:rsidRDefault="001E2EAF" w:rsidP="00DB110D">
      <w:pPr>
        <w:pStyle w:val="ListParagraph"/>
        <w:ind w:left="0"/>
        <w:contextualSpacing w:val="0"/>
        <w:jc w:val="both"/>
        <w:rPr>
          <w:rFonts w:ascii="Arial" w:hAnsi="Arial" w:cs="Arial"/>
          <w:szCs w:val="22"/>
        </w:rPr>
      </w:pPr>
      <w:r w:rsidRPr="00254766">
        <w:rPr>
          <w:rFonts w:ascii="Arial" w:hAnsi="Arial" w:cs="Arial"/>
          <w:szCs w:val="22"/>
        </w:rPr>
        <w:t>Valid, reliable, and relevant data on persons with disabilities are essential for a variety of purposes including:</w:t>
      </w:r>
    </w:p>
    <w:p w14:paraId="4FDCE16F" w14:textId="77777777" w:rsidR="001E2EAF" w:rsidRPr="00254766" w:rsidRDefault="001E2EAF" w:rsidP="00DB110D">
      <w:pPr>
        <w:pStyle w:val="ListParagraph"/>
        <w:spacing w:before="100" w:beforeAutospacing="1" w:after="60"/>
        <w:ind w:left="0"/>
        <w:jc w:val="both"/>
        <w:rPr>
          <w:rFonts w:ascii="Arial" w:hAnsi="Arial" w:cs="Arial"/>
          <w:szCs w:val="22"/>
        </w:rPr>
      </w:pPr>
    </w:p>
    <w:p w14:paraId="67C144C6" w14:textId="77777777" w:rsidR="001E2EAF" w:rsidRPr="00254766" w:rsidRDefault="001E2EAF" w:rsidP="00DB110D">
      <w:pPr>
        <w:pStyle w:val="ListParagraph"/>
        <w:numPr>
          <w:ilvl w:val="0"/>
          <w:numId w:val="1"/>
        </w:numPr>
        <w:spacing w:before="100" w:beforeAutospacing="1" w:after="60" w:line="276" w:lineRule="auto"/>
        <w:jc w:val="both"/>
        <w:rPr>
          <w:rFonts w:ascii="Arial" w:hAnsi="Arial" w:cs="Arial"/>
          <w:szCs w:val="22"/>
        </w:rPr>
      </w:pPr>
      <w:r w:rsidRPr="00254766">
        <w:rPr>
          <w:rFonts w:ascii="Arial" w:hAnsi="Arial" w:cs="Arial"/>
          <w:szCs w:val="22"/>
        </w:rPr>
        <w:t>to understand the situation of persons with disabilities;</w:t>
      </w:r>
    </w:p>
    <w:p w14:paraId="7C785DE1" w14:textId="77777777" w:rsidR="001E2EAF" w:rsidRPr="00254766" w:rsidRDefault="001E2EAF" w:rsidP="00DB110D">
      <w:pPr>
        <w:pStyle w:val="ListParagraph"/>
        <w:numPr>
          <w:ilvl w:val="0"/>
          <w:numId w:val="1"/>
        </w:numPr>
        <w:spacing w:before="100" w:beforeAutospacing="1" w:after="60" w:line="276" w:lineRule="auto"/>
        <w:jc w:val="both"/>
        <w:rPr>
          <w:rFonts w:ascii="Arial" w:hAnsi="Arial" w:cs="Arial"/>
          <w:szCs w:val="22"/>
        </w:rPr>
      </w:pPr>
      <w:r w:rsidRPr="00254766">
        <w:rPr>
          <w:rFonts w:ascii="Arial" w:eastAsia="Calibri" w:hAnsi="Arial" w:cs="Arial"/>
          <w:szCs w:val="22"/>
        </w:rPr>
        <w:t xml:space="preserve">to investigate childhood exposure to nutritional deficiencies, toxins, infectious diseases and trauma, and the relationship between these exposures and functional limitations; </w:t>
      </w:r>
    </w:p>
    <w:p w14:paraId="30B68DE8" w14:textId="77777777" w:rsidR="001E2EAF" w:rsidRPr="00254766" w:rsidRDefault="001E2EAF" w:rsidP="00DB110D">
      <w:pPr>
        <w:pStyle w:val="ListParagraph"/>
        <w:numPr>
          <w:ilvl w:val="0"/>
          <w:numId w:val="1"/>
        </w:numPr>
        <w:spacing w:before="100" w:beforeAutospacing="1" w:after="60" w:line="276" w:lineRule="auto"/>
        <w:jc w:val="both"/>
        <w:rPr>
          <w:rFonts w:ascii="Arial" w:hAnsi="Arial" w:cs="Arial"/>
          <w:szCs w:val="22"/>
        </w:rPr>
      </w:pPr>
      <w:r w:rsidRPr="00254766">
        <w:rPr>
          <w:rFonts w:ascii="Arial" w:hAnsi="Arial" w:cs="Arial"/>
          <w:szCs w:val="22"/>
        </w:rPr>
        <w:t xml:space="preserve">to assess the role of environmental factors (including societal attitudes and physical barriers) in the experience of disability; </w:t>
      </w:r>
    </w:p>
    <w:p w14:paraId="666EB8D9" w14:textId="77777777" w:rsidR="001E2EAF" w:rsidRPr="00254766" w:rsidRDefault="001E2EAF" w:rsidP="00DB110D">
      <w:pPr>
        <w:pStyle w:val="ListParagraph"/>
        <w:numPr>
          <w:ilvl w:val="0"/>
          <w:numId w:val="1"/>
        </w:numPr>
        <w:spacing w:before="100" w:beforeAutospacing="1" w:after="60" w:line="276" w:lineRule="auto"/>
        <w:jc w:val="both"/>
        <w:rPr>
          <w:rFonts w:ascii="Arial" w:hAnsi="Arial" w:cs="Arial"/>
          <w:szCs w:val="22"/>
        </w:rPr>
      </w:pPr>
      <w:r w:rsidRPr="00254766">
        <w:rPr>
          <w:rFonts w:ascii="Arial" w:hAnsi="Arial" w:cs="Arial"/>
          <w:szCs w:val="22"/>
        </w:rPr>
        <w:t>to</w:t>
      </w:r>
      <w:r w:rsidRPr="00254766">
        <w:rPr>
          <w:rFonts w:ascii="Arial" w:hAnsi="Arial" w:cs="Arial"/>
          <w:color w:val="000000"/>
          <w:szCs w:val="22"/>
          <w:lang w:val="en-GB"/>
        </w:rPr>
        <w:t xml:space="preserve"> inform policies and programs, </w:t>
      </w:r>
      <w:r w:rsidRPr="00254766">
        <w:rPr>
          <w:rFonts w:ascii="Arial" w:hAnsi="Arial" w:cs="Arial"/>
          <w:color w:val="000000"/>
          <w:szCs w:val="22"/>
        </w:rPr>
        <w:t>facilitate the planning of services</w:t>
      </w:r>
      <w:r w:rsidRPr="00254766">
        <w:rPr>
          <w:rFonts w:ascii="Arial" w:hAnsi="Arial" w:cs="Arial"/>
          <w:color w:val="000000"/>
          <w:szCs w:val="22"/>
          <w:lang w:val="en-GB"/>
        </w:rPr>
        <w:t xml:space="preserve">, and </w:t>
      </w:r>
      <w:r w:rsidRPr="00254766">
        <w:rPr>
          <w:rFonts w:ascii="Arial" w:eastAsia="Calibri" w:hAnsi="Arial" w:cs="Arial"/>
          <w:szCs w:val="22"/>
        </w:rPr>
        <w:t>improve participation and quality of life of persons with disabilities and their families</w:t>
      </w:r>
      <w:r w:rsidRPr="00254766">
        <w:rPr>
          <w:rFonts w:ascii="Arial" w:hAnsi="Arial" w:cs="Arial"/>
          <w:szCs w:val="22"/>
        </w:rPr>
        <w:t>;</w:t>
      </w:r>
    </w:p>
    <w:p w14:paraId="40B6462E" w14:textId="77777777" w:rsidR="001E2EAF" w:rsidRPr="00254766" w:rsidRDefault="001E2EAF" w:rsidP="00DB110D">
      <w:pPr>
        <w:pStyle w:val="ListParagraph"/>
        <w:numPr>
          <w:ilvl w:val="0"/>
          <w:numId w:val="1"/>
        </w:numPr>
        <w:spacing w:before="100" w:beforeAutospacing="1" w:after="60" w:line="276" w:lineRule="auto"/>
        <w:jc w:val="both"/>
        <w:rPr>
          <w:rFonts w:ascii="Arial" w:hAnsi="Arial" w:cs="Arial"/>
          <w:szCs w:val="22"/>
        </w:rPr>
      </w:pPr>
      <w:r w:rsidRPr="00254766">
        <w:rPr>
          <w:rFonts w:ascii="Arial" w:hAnsi="Arial" w:cs="Arial"/>
          <w:szCs w:val="22"/>
        </w:rPr>
        <w:t>to advocate for the rights of persons with disabilities;</w:t>
      </w:r>
    </w:p>
    <w:p w14:paraId="2BAF3B63" w14:textId="77777777" w:rsidR="001E2EAF" w:rsidRPr="00254766" w:rsidRDefault="001E2EAF" w:rsidP="00DB110D">
      <w:pPr>
        <w:pStyle w:val="ListParagraph"/>
        <w:numPr>
          <w:ilvl w:val="0"/>
          <w:numId w:val="1"/>
        </w:numPr>
        <w:spacing w:before="100" w:beforeAutospacing="1" w:after="60" w:line="276" w:lineRule="auto"/>
        <w:jc w:val="both"/>
        <w:rPr>
          <w:rFonts w:ascii="Arial" w:hAnsi="Arial" w:cs="Arial"/>
          <w:szCs w:val="22"/>
        </w:rPr>
      </w:pPr>
      <w:r w:rsidRPr="00254766">
        <w:rPr>
          <w:rFonts w:ascii="Arial" w:hAnsi="Arial" w:cs="Arial"/>
          <w:szCs w:val="22"/>
        </w:rPr>
        <w:t>to report against national, regional, and international conventions and goals.</w:t>
      </w:r>
    </w:p>
    <w:p w14:paraId="7C861549" w14:textId="77777777" w:rsidR="001E2EAF" w:rsidRPr="00254766" w:rsidRDefault="001E2EAF" w:rsidP="00DB110D">
      <w:pPr>
        <w:widowControl w:val="0"/>
        <w:jc w:val="both"/>
        <w:rPr>
          <w:rFonts w:ascii="Arial" w:hAnsi="Arial" w:cs="Arial"/>
          <w:sz w:val="22"/>
          <w:szCs w:val="22"/>
        </w:rPr>
      </w:pPr>
    </w:p>
    <w:p w14:paraId="3EEB86EF" w14:textId="77777777" w:rsidR="001E2EAF" w:rsidRPr="00254766" w:rsidRDefault="001E2EAF" w:rsidP="00DB110D">
      <w:pPr>
        <w:widowControl w:val="0"/>
        <w:jc w:val="both"/>
        <w:rPr>
          <w:rFonts w:ascii="Arial" w:hAnsi="Arial" w:cs="Arial"/>
          <w:sz w:val="22"/>
          <w:szCs w:val="22"/>
        </w:rPr>
      </w:pPr>
      <w:r w:rsidRPr="00254766">
        <w:rPr>
          <w:rFonts w:ascii="Arial" w:hAnsi="Arial" w:cs="Arial"/>
          <w:sz w:val="22"/>
          <w:szCs w:val="22"/>
        </w:rPr>
        <w:t>For countries to fulfill their commitments under the CRPD as well as to inform and support the monitoring of the Sustainable Development Goals, there is an urgent need for countries to strengthen t</w:t>
      </w:r>
      <w:r w:rsidR="002C6D3E" w:rsidRPr="00254766">
        <w:rPr>
          <w:rFonts w:ascii="Arial" w:hAnsi="Arial" w:cs="Arial"/>
          <w:sz w:val="22"/>
          <w:szCs w:val="22"/>
        </w:rPr>
        <w:t xml:space="preserve">heir capacity to collect, </w:t>
      </w:r>
      <w:proofErr w:type="spellStart"/>
      <w:r w:rsidR="002C6D3E" w:rsidRPr="00254766">
        <w:rPr>
          <w:rFonts w:ascii="Arial" w:hAnsi="Arial" w:cs="Arial"/>
          <w:sz w:val="22"/>
          <w:szCs w:val="22"/>
        </w:rPr>
        <w:t>analys</w:t>
      </w:r>
      <w:r w:rsidRPr="00254766">
        <w:rPr>
          <w:rFonts w:ascii="Arial" w:hAnsi="Arial" w:cs="Arial"/>
          <w:sz w:val="22"/>
          <w:szCs w:val="22"/>
        </w:rPr>
        <w:t>e</w:t>
      </w:r>
      <w:proofErr w:type="spellEnd"/>
      <w:r w:rsidRPr="00254766">
        <w:rPr>
          <w:rFonts w:ascii="Arial" w:hAnsi="Arial" w:cs="Arial"/>
          <w:sz w:val="22"/>
          <w:szCs w:val="22"/>
        </w:rPr>
        <w:t>, understand, use and disseminate data on persons with disabilities in a manner that is accurate and comparable across different settings, countries, and populations. To help strengthen local capacities, UNICEF and the Washington Group on Disability Statistics (WG)</w:t>
      </w:r>
      <w:r w:rsidRPr="00254766">
        <w:rPr>
          <w:rFonts w:ascii="Arial" w:hAnsi="Arial" w:cs="Arial"/>
          <w:vertAlign w:val="superscript"/>
        </w:rPr>
        <w:footnoteReference w:id="1"/>
      </w:r>
      <w:r w:rsidRPr="00254766">
        <w:rPr>
          <w:rFonts w:ascii="Arial" w:hAnsi="Arial" w:cs="Arial"/>
          <w:sz w:val="22"/>
          <w:szCs w:val="22"/>
        </w:rPr>
        <w:t xml:space="preserve"> have developed a training series that includes an introductory webinar followed by an audience-specific workshop on the measurement of disability.</w:t>
      </w:r>
    </w:p>
    <w:p w14:paraId="6CA44A93" w14:textId="77777777" w:rsidR="00F17B5C" w:rsidRPr="00254766" w:rsidRDefault="00F17B5C" w:rsidP="00DB110D">
      <w:pPr>
        <w:spacing w:line="360" w:lineRule="auto"/>
        <w:jc w:val="both"/>
        <w:rPr>
          <w:rFonts w:ascii="Arial" w:hAnsi="Arial" w:cs="Arial"/>
          <w:b/>
          <w:bCs/>
          <w:sz w:val="22"/>
          <w:szCs w:val="22"/>
        </w:rPr>
      </w:pPr>
    </w:p>
    <w:p w14:paraId="75CDDBBD" w14:textId="77777777" w:rsidR="001E2EAF" w:rsidRPr="00254766" w:rsidRDefault="001E2EAF" w:rsidP="00DB110D">
      <w:pPr>
        <w:jc w:val="both"/>
        <w:rPr>
          <w:rFonts w:ascii="Arial" w:eastAsia="Calibri" w:hAnsi="Arial" w:cs="Arial"/>
          <w:b/>
          <w:sz w:val="22"/>
          <w:szCs w:val="22"/>
          <w:lang w:val="en-GB"/>
        </w:rPr>
      </w:pPr>
      <w:r w:rsidRPr="00254766">
        <w:rPr>
          <w:rFonts w:ascii="Arial" w:eastAsia="Calibri" w:hAnsi="Arial" w:cs="Arial"/>
          <w:b/>
          <w:sz w:val="22"/>
          <w:szCs w:val="22"/>
          <w:lang w:val="en-GB"/>
        </w:rPr>
        <w:lastRenderedPageBreak/>
        <w:t>Learning Objectives</w:t>
      </w:r>
    </w:p>
    <w:p w14:paraId="7573E90D" w14:textId="77777777" w:rsidR="00F17B5C" w:rsidRPr="00254766" w:rsidRDefault="00F17B5C" w:rsidP="00DB110D">
      <w:pPr>
        <w:jc w:val="both"/>
        <w:rPr>
          <w:rFonts w:ascii="Arial" w:eastAsia="Calibri" w:hAnsi="Arial" w:cs="Arial"/>
          <w:b/>
          <w:sz w:val="22"/>
          <w:szCs w:val="22"/>
          <w:lang w:val="en-GB"/>
        </w:rPr>
      </w:pPr>
    </w:p>
    <w:p w14:paraId="7AC0A09D" w14:textId="77777777" w:rsidR="001E2EAF" w:rsidRPr="00254766" w:rsidRDefault="001E2EAF" w:rsidP="00DB110D">
      <w:pPr>
        <w:jc w:val="both"/>
        <w:rPr>
          <w:rFonts w:ascii="Arial" w:eastAsia="Calibri" w:hAnsi="Arial" w:cs="Arial"/>
          <w:sz w:val="22"/>
          <w:szCs w:val="22"/>
          <w:lang w:val="en-GB"/>
        </w:rPr>
      </w:pPr>
      <w:r w:rsidRPr="00254766">
        <w:rPr>
          <w:rFonts w:ascii="Arial" w:eastAsia="Calibri" w:hAnsi="Arial" w:cs="Arial"/>
          <w:sz w:val="22"/>
          <w:szCs w:val="22"/>
          <w:lang w:val="en-GB"/>
        </w:rPr>
        <w:t>At the end of the training, participants should:</w:t>
      </w:r>
    </w:p>
    <w:p w14:paraId="4ADEA1D8" w14:textId="77777777" w:rsidR="001E2EAF" w:rsidRPr="00254766" w:rsidRDefault="001E2EAF" w:rsidP="00DB110D">
      <w:pPr>
        <w:jc w:val="both"/>
        <w:rPr>
          <w:rFonts w:ascii="Arial" w:eastAsia="Calibri" w:hAnsi="Arial" w:cs="Arial"/>
          <w:sz w:val="22"/>
          <w:szCs w:val="22"/>
          <w:lang w:val="en-GB"/>
        </w:rPr>
      </w:pPr>
    </w:p>
    <w:p w14:paraId="59F3AA38" w14:textId="77777777" w:rsidR="001E2EAF" w:rsidRPr="00254766" w:rsidRDefault="001E2EAF" w:rsidP="00DB110D">
      <w:pPr>
        <w:pStyle w:val="ListParagraph"/>
        <w:numPr>
          <w:ilvl w:val="0"/>
          <w:numId w:val="2"/>
        </w:numPr>
        <w:ind w:left="360"/>
        <w:jc w:val="both"/>
        <w:rPr>
          <w:rFonts w:ascii="Arial" w:eastAsia="Calibri" w:hAnsi="Arial" w:cs="Arial"/>
        </w:rPr>
      </w:pPr>
      <w:r w:rsidRPr="00254766">
        <w:rPr>
          <w:rFonts w:ascii="Arial" w:hAnsi="Arial" w:cs="Arial"/>
        </w:rPr>
        <w:t>Have increased their knowledge of main issues related to the collection, analysis, interpretation, and use of data on disability;</w:t>
      </w:r>
    </w:p>
    <w:p w14:paraId="73D5FC82" w14:textId="77777777" w:rsidR="001E2EAF" w:rsidRPr="00254766" w:rsidRDefault="003363E3" w:rsidP="00DB110D">
      <w:pPr>
        <w:pStyle w:val="ListParagraph"/>
        <w:numPr>
          <w:ilvl w:val="0"/>
          <w:numId w:val="2"/>
        </w:numPr>
        <w:ind w:left="360"/>
        <w:jc w:val="both"/>
        <w:rPr>
          <w:rFonts w:ascii="Arial" w:eastAsia="Calibri" w:hAnsi="Arial" w:cs="Arial"/>
        </w:rPr>
      </w:pPr>
      <w:r>
        <w:rPr>
          <w:rFonts w:ascii="Arial" w:eastAsia="Calibri" w:hAnsi="Arial" w:cs="Arial"/>
        </w:rPr>
        <w:t xml:space="preserve">Have strengthened their understanding about </w:t>
      </w:r>
      <w:r w:rsidR="001E2EAF" w:rsidRPr="00254766">
        <w:rPr>
          <w:rFonts w:ascii="Arial" w:eastAsia="Calibri" w:hAnsi="Arial" w:cs="Arial"/>
        </w:rPr>
        <w:t>appropriate data collection methods and tools;</w:t>
      </w:r>
    </w:p>
    <w:p w14:paraId="73450315" w14:textId="77777777" w:rsidR="001E2EAF" w:rsidRPr="00254766" w:rsidRDefault="001E2EAF" w:rsidP="00DB110D">
      <w:pPr>
        <w:pStyle w:val="ListParagraph"/>
        <w:numPr>
          <w:ilvl w:val="0"/>
          <w:numId w:val="2"/>
        </w:numPr>
        <w:ind w:left="360"/>
        <w:jc w:val="both"/>
        <w:rPr>
          <w:rFonts w:ascii="Arial" w:eastAsia="Calibri" w:hAnsi="Arial" w:cs="Arial"/>
        </w:rPr>
      </w:pPr>
      <w:r w:rsidRPr="00254766">
        <w:rPr>
          <w:rFonts w:ascii="Arial" w:eastAsia="Calibri" w:hAnsi="Arial" w:cs="Arial"/>
        </w:rPr>
        <w:t>Have deepened their knowledge of how to read and interpret data on persons with disabilities;</w:t>
      </w:r>
    </w:p>
    <w:p w14:paraId="39942036" w14:textId="77777777" w:rsidR="001E2EAF" w:rsidRPr="00254766" w:rsidRDefault="001E2EAF" w:rsidP="00DB110D">
      <w:pPr>
        <w:pStyle w:val="ListParagraph"/>
        <w:numPr>
          <w:ilvl w:val="0"/>
          <w:numId w:val="2"/>
        </w:numPr>
        <w:ind w:left="360"/>
        <w:jc w:val="both"/>
        <w:rPr>
          <w:rFonts w:ascii="Arial" w:hAnsi="Arial" w:cs="Arial"/>
          <w:b/>
          <w:szCs w:val="22"/>
        </w:rPr>
      </w:pPr>
      <w:r w:rsidRPr="00254766">
        <w:rPr>
          <w:rFonts w:ascii="Arial" w:eastAsia="Calibri" w:hAnsi="Arial" w:cs="Arial"/>
        </w:rPr>
        <w:t xml:space="preserve">Understand how to disseminate and use data effectively to promote the rights of persons with disabilities. </w:t>
      </w:r>
    </w:p>
    <w:p w14:paraId="02A47A88" w14:textId="77777777" w:rsidR="001E2EAF" w:rsidRPr="00254766" w:rsidRDefault="001E2EAF" w:rsidP="00DB110D">
      <w:pPr>
        <w:pStyle w:val="ListParagraph"/>
        <w:ind w:left="360"/>
        <w:jc w:val="both"/>
        <w:rPr>
          <w:rFonts w:ascii="Arial" w:hAnsi="Arial" w:cs="Arial"/>
          <w:b/>
          <w:sz w:val="28"/>
          <w:szCs w:val="28"/>
        </w:rPr>
      </w:pPr>
    </w:p>
    <w:p w14:paraId="7AFD6EBF" w14:textId="77777777" w:rsidR="001E2EAF" w:rsidRPr="00254766" w:rsidRDefault="001E2EAF" w:rsidP="00DB110D">
      <w:pPr>
        <w:jc w:val="both"/>
        <w:rPr>
          <w:rFonts w:ascii="Arial" w:hAnsi="Arial" w:cs="Arial"/>
          <w:b/>
          <w:sz w:val="28"/>
          <w:szCs w:val="28"/>
        </w:rPr>
      </w:pPr>
    </w:p>
    <w:p w14:paraId="678E9032" w14:textId="77777777" w:rsidR="001E2EAF" w:rsidRPr="00254766" w:rsidRDefault="001E2EAF" w:rsidP="00DB110D">
      <w:pPr>
        <w:jc w:val="both"/>
        <w:rPr>
          <w:rFonts w:ascii="Arial" w:hAnsi="Arial" w:cs="Arial"/>
          <w:b/>
          <w:sz w:val="22"/>
          <w:szCs w:val="22"/>
        </w:rPr>
      </w:pPr>
      <w:r w:rsidRPr="00254766">
        <w:rPr>
          <w:rFonts w:ascii="Arial" w:hAnsi="Arial" w:cs="Arial"/>
          <w:b/>
          <w:sz w:val="22"/>
          <w:szCs w:val="22"/>
        </w:rPr>
        <w:t>Workshop Content</w:t>
      </w:r>
    </w:p>
    <w:p w14:paraId="633EB3D7" w14:textId="77777777" w:rsidR="001E2EAF" w:rsidRPr="00254766" w:rsidRDefault="001E2EAF" w:rsidP="00DB110D">
      <w:pPr>
        <w:jc w:val="both"/>
        <w:rPr>
          <w:rFonts w:ascii="Arial" w:hAnsi="Arial" w:cs="Arial"/>
          <w:sz w:val="22"/>
          <w:szCs w:val="22"/>
          <w:lang w:val="en-GB"/>
        </w:rPr>
      </w:pPr>
    </w:p>
    <w:p w14:paraId="77862B99" w14:textId="77777777" w:rsidR="001E2EAF" w:rsidRPr="00254766" w:rsidRDefault="001E2EAF" w:rsidP="00DB110D">
      <w:pPr>
        <w:jc w:val="both"/>
        <w:rPr>
          <w:rFonts w:ascii="Arial" w:hAnsi="Arial" w:cs="Arial"/>
          <w:sz w:val="22"/>
          <w:szCs w:val="22"/>
          <w:lang w:val="en-GB"/>
        </w:rPr>
      </w:pPr>
      <w:r w:rsidRPr="00254766">
        <w:rPr>
          <w:rFonts w:ascii="Arial" w:hAnsi="Arial" w:cs="Arial"/>
          <w:sz w:val="22"/>
          <w:szCs w:val="22"/>
          <w:lang w:val="en-GB"/>
        </w:rPr>
        <w:t>The following modules will be included in the workshop:</w:t>
      </w:r>
    </w:p>
    <w:p w14:paraId="71438D62" w14:textId="77777777" w:rsidR="001E2EAF" w:rsidRPr="00254766" w:rsidRDefault="001E2EAF" w:rsidP="00DB110D">
      <w:pPr>
        <w:jc w:val="both"/>
        <w:rPr>
          <w:rFonts w:ascii="Arial" w:hAnsi="Arial" w:cs="Arial"/>
          <w:sz w:val="22"/>
          <w:szCs w:val="22"/>
          <w:lang w:val="en-GB"/>
        </w:rPr>
      </w:pPr>
    </w:p>
    <w:p w14:paraId="4793CBBB" w14:textId="77777777" w:rsidR="001E2EAF" w:rsidRPr="00254766" w:rsidRDefault="001E2EAF" w:rsidP="00DB110D">
      <w:pPr>
        <w:jc w:val="both"/>
        <w:rPr>
          <w:rFonts w:ascii="Arial" w:hAnsi="Arial" w:cs="Arial"/>
          <w:b/>
          <w:sz w:val="22"/>
          <w:szCs w:val="22"/>
        </w:rPr>
      </w:pPr>
      <w:r w:rsidRPr="00254766">
        <w:rPr>
          <w:rFonts w:ascii="Arial" w:hAnsi="Arial" w:cs="Arial"/>
          <w:b/>
          <w:sz w:val="22"/>
          <w:szCs w:val="22"/>
        </w:rPr>
        <w:t xml:space="preserve">1. Importance of Data </w:t>
      </w:r>
    </w:p>
    <w:p w14:paraId="0BFBAAC4" w14:textId="77777777" w:rsidR="001E2EAF" w:rsidRPr="00254766" w:rsidRDefault="001E2EAF" w:rsidP="00DB110D">
      <w:pPr>
        <w:jc w:val="both"/>
        <w:rPr>
          <w:rFonts w:ascii="Arial" w:hAnsi="Arial" w:cs="Arial"/>
          <w:sz w:val="22"/>
          <w:szCs w:val="22"/>
        </w:rPr>
      </w:pPr>
      <w:r w:rsidRPr="00254766">
        <w:rPr>
          <w:rFonts w:ascii="Arial" w:hAnsi="Arial" w:cs="Arial"/>
          <w:sz w:val="22"/>
          <w:szCs w:val="22"/>
        </w:rPr>
        <w:t xml:space="preserve">This module will highlight the need for high quality data. It will define disability in the context of development and discuss why it is important to gather reliable information on persons with disabilities. The key challenges to gathering reliable and relevant data will also be discussed. </w:t>
      </w:r>
    </w:p>
    <w:p w14:paraId="50D2CEE9" w14:textId="77777777" w:rsidR="001E2EAF" w:rsidRPr="00254766" w:rsidRDefault="001E2EAF" w:rsidP="00DB110D">
      <w:pPr>
        <w:jc w:val="both"/>
        <w:rPr>
          <w:rFonts w:ascii="Arial" w:hAnsi="Arial" w:cs="Arial"/>
          <w:sz w:val="22"/>
          <w:szCs w:val="22"/>
        </w:rPr>
      </w:pPr>
    </w:p>
    <w:p w14:paraId="425892D7" w14:textId="77777777" w:rsidR="001E2EAF" w:rsidRPr="00254766" w:rsidRDefault="001E2EAF" w:rsidP="00DB110D">
      <w:pPr>
        <w:jc w:val="both"/>
        <w:rPr>
          <w:rFonts w:ascii="Arial" w:hAnsi="Arial" w:cs="Arial"/>
          <w:b/>
          <w:sz w:val="22"/>
          <w:szCs w:val="22"/>
        </w:rPr>
      </w:pPr>
      <w:r w:rsidRPr="00254766">
        <w:rPr>
          <w:rFonts w:ascii="Arial" w:hAnsi="Arial" w:cs="Arial"/>
          <w:b/>
          <w:sz w:val="22"/>
          <w:szCs w:val="22"/>
        </w:rPr>
        <w:t>2. Concepts and Definitions</w:t>
      </w:r>
    </w:p>
    <w:p w14:paraId="5B0625E9" w14:textId="77777777" w:rsidR="001E2EAF" w:rsidRPr="00254766" w:rsidRDefault="001E2EAF" w:rsidP="00DB110D">
      <w:pPr>
        <w:jc w:val="both"/>
        <w:rPr>
          <w:rFonts w:ascii="Arial" w:hAnsi="Arial" w:cs="Arial"/>
          <w:bCs/>
          <w:sz w:val="22"/>
          <w:szCs w:val="22"/>
          <w:lang w:val="en-GB"/>
        </w:rPr>
      </w:pPr>
      <w:r w:rsidRPr="00254766">
        <w:rPr>
          <w:rFonts w:ascii="Arial" w:hAnsi="Arial" w:cs="Arial"/>
          <w:sz w:val="22"/>
          <w:szCs w:val="22"/>
        </w:rPr>
        <w:t>This module will discuss conceptual issues related to the definition</w:t>
      </w:r>
      <w:r w:rsidR="003363E3">
        <w:rPr>
          <w:rFonts w:ascii="Arial" w:hAnsi="Arial" w:cs="Arial"/>
          <w:sz w:val="22"/>
          <w:szCs w:val="22"/>
        </w:rPr>
        <w:t xml:space="preserve"> and measurement of disability, including the push towards the participation of individuals with disabilities in the data collection process.</w:t>
      </w:r>
    </w:p>
    <w:p w14:paraId="15E93363" w14:textId="77777777" w:rsidR="001E2EAF" w:rsidRPr="00254766" w:rsidRDefault="001E2EAF" w:rsidP="00DB110D">
      <w:pPr>
        <w:jc w:val="both"/>
        <w:rPr>
          <w:rFonts w:ascii="Arial" w:hAnsi="Arial" w:cs="Arial"/>
          <w:sz w:val="22"/>
          <w:szCs w:val="22"/>
        </w:rPr>
      </w:pPr>
    </w:p>
    <w:p w14:paraId="2E652B57" w14:textId="77777777" w:rsidR="001E2EAF" w:rsidRPr="00254766" w:rsidRDefault="001E2EAF" w:rsidP="00DB110D">
      <w:pPr>
        <w:jc w:val="both"/>
        <w:rPr>
          <w:rFonts w:ascii="Arial" w:hAnsi="Arial" w:cs="Arial"/>
          <w:b/>
          <w:sz w:val="22"/>
          <w:szCs w:val="22"/>
        </w:rPr>
      </w:pPr>
      <w:r w:rsidRPr="00254766">
        <w:rPr>
          <w:rFonts w:ascii="Arial" w:hAnsi="Arial" w:cs="Arial"/>
          <w:b/>
          <w:sz w:val="22"/>
          <w:szCs w:val="22"/>
        </w:rPr>
        <w:t>3. Data Collection Methods and Tools</w:t>
      </w:r>
    </w:p>
    <w:p w14:paraId="7A3C824B" w14:textId="77777777" w:rsidR="001E2EAF" w:rsidRPr="00254766" w:rsidRDefault="001E2EAF" w:rsidP="00DB110D">
      <w:pPr>
        <w:jc w:val="both"/>
        <w:rPr>
          <w:rFonts w:ascii="Arial" w:hAnsi="Arial" w:cs="Arial"/>
          <w:sz w:val="22"/>
          <w:szCs w:val="22"/>
        </w:rPr>
      </w:pPr>
      <w:r w:rsidRPr="00254766">
        <w:rPr>
          <w:rFonts w:ascii="Arial" w:hAnsi="Arial" w:cs="Arial"/>
          <w:sz w:val="22"/>
          <w:szCs w:val="22"/>
        </w:rPr>
        <w:t xml:space="preserve">This module will review available methods and tools to collect data on disability. Data collection strategies, including comprehensive and domain specific measures, will be reviewed in depth. </w:t>
      </w:r>
    </w:p>
    <w:p w14:paraId="7E5F6157" w14:textId="77777777" w:rsidR="001E2EAF" w:rsidRPr="00254766" w:rsidRDefault="001E2EAF" w:rsidP="00DB110D">
      <w:pPr>
        <w:jc w:val="both"/>
        <w:rPr>
          <w:rFonts w:ascii="Arial" w:hAnsi="Arial" w:cs="Arial"/>
          <w:sz w:val="22"/>
          <w:szCs w:val="22"/>
        </w:rPr>
      </w:pPr>
    </w:p>
    <w:p w14:paraId="2C264E9A" w14:textId="77777777" w:rsidR="001E2EAF" w:rsidRPr="00254766" w:rsidRDefault="001E2EAF" w:rsidP="00DB110D">
      <w:pPr>
        <w:jc w:val="both"/>
        <w:rPr>
          <w:rFonts w:ascii="Arial" w:hAnsi="Arial" w:cs="Arial"/>
          <w:sz w:val="22"/>
          <w:szCs w:val="22"/>
        </w:rPr>
      </w:pPr>
      <w:r w:rsidRPr="00254766">
        <w:rPr>
          <w:rFonts w:ascii="Arial" w:hAnsi="Arial" w:cs="Arial"/>
          <w:b/>
          <w:sz w:val="22"/>
          <w:szCs w:val="22"/>
        </w:rPr>
        <w:t>4. Making Use of Data</w:t>
      </w:r>
    </w:p>
    <w:p w14:paraId="54A2377F" w14:textId="77777777" w:rsidR="001E2EAF" w:rsidRDefault="001E2EAF" w:rsidP="00DB110D">
      <w:pPr>
        <w:jc w:val="both"/>
        <w:rPr>
          <w:rFonts w:ascii="Arial" w:hAnsi="Arial" w:cs="Arial"/>
          <w:sz w:val="22"/>
          <w:szCs w:val="22"/>
        </w:rPr>
      </w:pPr>
      <w:r w:rsidRPr="00254766">
        <w:rPr>
          <w:rFonts w:ascii="Arial" w:hAnsi="Arial" w:cs="Arial"/>
          <w:sz w:val="22"/>
          <w:szCs w:val="22"/>
        </w:rPr>
        <w:t>This module will focus on how to turn data into knowledge that can inform evidence-based policy, programming and advocacy. It will provide information on how to look at data to identify patterns and trends. Suggestions for how to effectively disseminate findings will also be presented.</w:t>
      </w:r>
    </w:p>
    <w:p w14:paraId="6E37DCE6" w14:textId="77777777" w:rsidR="00D4341B" w:rsidRDefault="00D4341B" w:rsidP="00DB110D">
      <w:pPr>
        <w:jc w:val="both"/>
        <w:rPr>
          <w:rFonts w:ascii="Arial" w:hAnsi="Arial" w:cs="Arial"/>
          <w:sz w:val="22"/>
          <w:szCs w:val="22"/>
        </w:rPr>
      </w:pPr>
    </w:p>
    <w:p w14:paraId="7022549E" w14:textId="77777777" w:rsidR="00D4341B" w:rsidRDefault="00D4341B" w:rsidP="00DB110D">
      <w:pPr>
        <w:jc w:val="both"/>
        <w:rPr>
          <w:rFonts w:ascii="Arial" w:hAnsi="Arial" w:cs="Arial"/>
          <w:b/>
          <w:sz w:val="22"/>
          <w:szCs w:val="22"/>
        </w:rPr>
      </w:pPr>
    </w:p>
    <w:p w14:paraId="70153558" w14:textId="77777777" w:rsidR="00D4341B" w:rsidRPr="00254766" w:rsidRDefault="00D4341B" w:rsidP="00D4341B">
      <w:pPr>
        <w:widowControl w:val="0"/>
        <w:autoSpaceDE w:val="0"/>
        <w:autoSpaceDN w:val="0"/>
        <w:adjustRightInd w:val="0"/>
        <w:jc w:val="both"/>
        <w:rPr>
          <w:rFonts w:ascii="Arial" w:hAnsi="Arial" w:cs="Arial"/>
          <w:b/>
          <w:sz w:val="22"/>
          <w:szCs w:val="22"/>
          <w:lang w:val="en-GB"/>
        </w:rPr>
      </w:pPr>
      <w:r w:rsidRPr="00254766">
        <w:rPr>
          <w:rFonts w:ascii="Arial" w:hAnsi="Arial" w:cs="Arial"/>
          <w:b/>
          <w:sz w:val="22"/>
          <w:szCs w:val="22"/>
          <w:lang w:val="en-GB"/>
        </w:rPr>
        <w:t xml:space="preserve">Audience </w:t>
      </w:r>
    </w:p>
    <w:p w14:paraId="78AC6C39" w14:textId="77777777" w:rsidR="00D4341B" w:rsidRPr="00254766" w:rsidRDefault="00D4341B" w:rsidP="00D4341B">
      <w:pPr>
        <w:widowControl w:val="0"/>
        <w:autoSpaceDE w:val="0"/>
        <w:autoSpaceDN w:val="0"/>
        <w:adjustRightInd w:val="0"/>
        <w:jc w:val="both"/>
        <w:rPr>
          <w:rFonts w:ascii="Arial" w:hAnsi="Arial" w:cs="Arial"/>
          <w:b/>
          <w:sz w:val="22"/>
          <w:szCs w:val="22"/>
          <w:lang w:val="en-GB"/>
        </w:rPr>
      </w:pPr>
    </w:p>
    <w:p w14:paraId="09C0BF45" w14:textId="77777777" w:rsidR="00D4341B" w:rsidRPr="00254766" w:rsidRDefault="00D4341B" w:rsidP="00D4341B">
      <w:pPr>
        <w:jc w:val="both"/>
        <w:rPr>
          <w:rFonts w:ascii="Arial" w:eastAsia="Calibri" w:hAnsi="Arial" w:cs="Arial"/>
        </w:rPr>
      </w:pPr>
      <w:r w:rsidRPr="00254766">
        <w:rPr>
          <w:rFonts w:ascii="Arial" w:hAnsi="Arial" w:cs="Arial"/>
          <w:noProof/>
          <w:sz w:val="22"/>
          <w:szCs w:val="22"/>
        </w:rPr>
        <w:t>The main audience for the training will be representatives of Disabled Peoples’ Organizations from around the world, with an interest in disability data collection.</w:t>
      </w:r>
    </w:p>
    <w:p w14:paraId="42767795" w14:textId="77777777" w:rsidR="00D4341B" w:rsidRPr="00254766" w:rsidRDefault="00D4341B" w:rsidP="00D4341B">
      <w:pPr>
        <w:jc w:val="both"/>
        <w:rPr>
          <w:rFonts w:ascii="Arial" w:hAnsi="Arial" w:cs="Arial"/>
          <w:noProof/>
          <w:sz w:val="28"/>
          <w:szCs w:val="28"/>
        </w:rPr>
      </w:pPr>
    </w:p>
    <w:p w14:paraId="55D66DD6" w14:textId="77777777" w:rsidR="00D4341B" w:rsidRDefault="00D4341B" w:rsidP="00DB110D">
      <w:pPr>
        <w:jc w:val="both"/>
        <w:rPr>
          <w:rFonts w:ascii="Arial" w:hAnsi="Arial" w:cs="Arial"/>
          <w:b/>
          <w:sz w:val="22"/>
          <w:szCs w:val="22"/>
        </w:rPr>
      </w:pPr>
    </w:p>
    <w:p w14:paraId="1E409B5D" w14:textId="77777777" w:rsidR="00D4341B" w:rsidRDefault="00D4341B" w:rsidP="00DB110D">
      <w:pPr>
        <w:jc w:val="both"/>
        <w:rPr>
          <w:rFonts w:ascii="Arial" w:hAnsi="Arial" w:cs="Arial"/>
          <w:sz w:val="22"/>
          <w:szCs w:val="22"/>
        </w:rPr>
      </w:pPr>
    </w:p>
    <w:p w14:paraId="2F94F27D" w14:textId="77777777" w:rsidR="00D4341B" w:rsidRPr="00254766" w:rsidRDefault="00D4341B" w:rsidP="00DB110D">
      <w:pPr>
        <w:jc w:val="both"/>
        <w:rPr>
          <w:rFonts w:ascii="Arial" w:hAnsi="Arial" w:cs="Arial"/>
          <w:sz w:val="22"/>
          <w:szCs w:val="22"/>
        </w:rPr>
      </w:pPr>
    </w:p>
    <w:sectPr w:rsidR="00D4341B" w:rsidRPr="00254766" w:rsidSect="00F02D78">
      <w:headerReference w:type="default" r:id="rId7"/>
      <w:footerReference w:type="default" r:id="rId8"/>
      <w:headerReference w:type="first" r:id="rId9"/>
      <w:footerReference w:type="first" r:id="rId10"/>
      <w:pgSz w:w="12600" w:h="16020"/>
      <w:pgMar w:top="1512" w:right="1512" w:bottom="2160" w:left="1512"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DBF4B" w14:textId="77777777" w:rsidR="00F75D2D" w:rsidRDefault="00F75D2D" w:rsidP="00720A94">
      <w:r>
        <w:separator/>
      </w:r>
    </w:p>
  </w:endnote>
  <w:endnote w:type="continuationSeparator" w:id="0">
    <w:p w14:paraId="60644004" w14:textId="77777777" w:rsidR="00F75D2D" w:rsidRDefault="00F75D2D" w:rsidP="0072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Univers-Light">
    <w:panose1 w:val="00000000000000000000"/>
    <w:charset w:val="00"/>
    <w:family w:val="swiss"/>
    <w:notTrueType/>
    <w:pitch w:val="default"/>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9849" w14:textId="77777777" w:rsidR="00CE4EFE" w:rsidRDefault="009A3BB6">
    <w:pPr>
      <w:pStyle w:val="Footer"/>
    </w:pPr>
    <w:r>
      <w:rPr>
        <w:noProof/>
      </w:rPr>
      <mc:AlternateContent>
        <mc:Choice Requires="wps">
          <w:drawing>
            <wp:anchor distT="45720" distB="45720" distL="114300" distR="114300" simplePos="0" relativeHeight="251663360" behindDoc="0" locked="0" layoutInCell="1" allowOverlap="1" wp14:anchorId="023FAA1D" wp14:editId="5F6DBA3A">
              <wp:simplePos x="0" y="0"/>
              <wp:positionH relativeFrom="column">
                <wp:posOffset>1738974</wp:posOffset>
              </wp:positionH>
              <wp:positionV relativeFrom="paragraph">
                <wp:posOffset>-643354</wp:posOffset>
              </wp:positionV>
              <wp:extent cx="2411730" cy="1129030"/>
              <wp:effectExtent l="0" t="0" r="635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129030"/>
                      </a:xfrm>
                      <a:prstGeom prst="rect">
                        <a:avLst/>
                      </a:prstGeom>
                      <a:solidFill>
                        <a:srgbClr val="FFFFFF"/>
                      </a:solidFill>
                      <a:ln w="9525">
                        <a:noFill/>
                        <a:miter lim="800000"/>
                        <a:headEnd/>
                        <a:tailEnd/>
                      </a:ln>
                    </wps:spPr>
                    <wps:txbx>
                      <w:txbxContent>
                        <w:p w14:paraId="777CE93A" w14:textId="77777777" w:rsidR="009A3BB6" w:rsidRDefault="009A3BB6" w:rsidP="009A3BB6">
                          <w:pPr>
                            <w:jc w:val="center"/>
                          </w:pPr>
                          <w:r>
                            <w:rPr>
                              <w:noProof/>
                            </w:rPr>
                            <w:drawing>
                              <wp:inline distT="0" distB="0" distL="0" distR="0" wp14:anchorId="481B7BDE" wp14:editId="616BC1DF">
                                <wp:extent cx="998482" cy="85044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006367" cy="8571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86C79" id="_x0000_t202" coordsize="21600,21600" o:spt="202" path="m,l,21600r21600,l21600,xe">
              <v:stroke joinstyle="miter"/>
              <v:path gradientshapeok="t" o:connecttype="rect"/>
            </v:shapetype>
            <v:shape id="Text Box 4" o:spid="_x0000_s1026" type="#_x0000_t202" style="position:absolute;margin-left:136.95pt;margin-top:-50.65pt;width:189.9pt;height:88.9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" stroked="f">
              <v:textbox>
                <w:txbxContent>
                  <w:p w:rsidR="009A3BB6" w:rsidRDefault="009A3BB6" w:rsidP="009A3BB6">
                    <w:pPr>
                      <w:jc w:val="center"/>
                    </w:pPr>
                    <w:r>
                      <w:rPr>
                        <w:noProof/>
                        <w:lang w:val="en-GB" w:eastAsia="en-GB"/>
                      </w:rPr>
                      <w:drawing>
                        <wp:inline distT="0" distB="0" distL="0" distR="0" wp14:anchorId="32DDCE1D" wp14:editId="0238F6B2">
                          <wp:extent cx="998482" cy="85044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006367" cy="857158"/>
                                  </a:xfrm>
                                  <a:prstGeom prst="rect">
                                    <a:avLst/>
                                  </a:prstGeom>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3C86" w14:textId="77777777" w:rsidR="00CE4EFE" w:rsidRDefault="009A3BB6">
    <w:pPr>
      <w:pStyle w:val="Footer"/>
    </w:pPr>
    <w:r>
      <w:rPr>
        <w:noProof/>
      </w:rPr>
      <mc:AlternateContent>
        <mc:Choice Requires="wps">
          <w:drawing>
            <wp:anchor distT="45720" distB="45720" distL="114300" distR="114300" simplePos="0" relativeHeight="251661312" behindDoc="0" locked="0" layoutInCell="1" allowOverlap="1" wp14:anchorId="097D5C6E" wp14:editId="294F972B">
              <wp:simplePos x="0" y="0"/>
              <wp:positionH relativeFrom="column">
                <wp:posOffset>1705863</wp:posOffset>
              </wp:positionH>
              <wp:positionV relativeFrom="paragraph">
                <wp:posOffset>-631749</wp:posOffset>
              </wp:positionV>
              <wp:extent cx="2411730" cy="1129030"/>
              <wp:effectExtent l="0" t="0" r="635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129030"/>
                      </a:xfrm>
                      <a:prstGeom prst="rect">
                        <a:avLst/>
                      </a:prstGeom>
                      <a:solidFill>
                        <a:srgbClr val="FFFFFF"/>
                      </a:solidFill>
                      <a:ln w="9525">
                        <a:noFill/>
                        <a:miter lim="800000"/>
                        <a:headEnd/>
                        <a:tailEnd/>
                      </a:ln>
                    </wps:spPr>
                    <wps:txbx>
                      <w:txbxContent>
                        <w:p w14:paraId="0990362E" w14:textId="77777777" w:rsidR="009A3BB6" w:rsidRDefault="009A3BB6" w:rsidP="009A3BB6">
                          <w:pPr>
                            <w:jc w:val="center"/>
                          </w:pPr>
                          <w:r>
                            <w:rPr>
                              <w:noProof/>
                            </w:rPr>
                            <w:drawing>
                              <wp:inline distT="0" distB="0" distL="0" distR="0" wp14:anchorId="7DF97A20" wp14:editId="66CF0FF7">
                                <wp:extent cx="956441" cy="81463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71333" cy="8273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73AD2" id="_x0000_t202" coordsize="21600,21600" o:spt="202" path="m,l,21600r21600,l21600,xe">
              <v:stroke joinstyle="miter"/>
              <v:path gradientshapeok="t" o:connecttype="rect"/>
            </v:shapetype>
            <v:shape id="Text Box 5" o:spid="_x0000_s1027" type="#_x0000_t202" style="position:absolute;margin-left:134.3pt;margin-top:-49.75pt;width:189.9pt;height:88.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HeKAIAAC8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" stroked="f">
              <v:textbox>
                <w:txbxContent>
                  <w:p w:rsidR="009A3BB6" w:rsidRDefault="009A3BB6" w:rsidP="009A3BB6">
                    <w:pPr>
                      <w:jc w:val="center"/>
                    </w:pPr>
                    <w:r>
                      <w:rPr>
                        <w:noProof/>
                        <w:lang w:val="en-GB" w:eastAsia="en-GB"/>
                      </w:rPr>
                      <w:drawing>
                        <wp:inline distT="0" distB="0" distL="0" distR="0" wp14:anchorId="2477DB4C" wp14:editId="2524BA8B">
                          <wp:extent cx="956441" cy="81463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971333" cy="827318"/>
                                  </a:xfrm>
                                  <a:prstGeom prst="rect">
                                    <a:avLst/>
                                  </a:prstGeom>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A09E" w14:textId="77777777" w:rsidR="00F75D2D" w:rsidRDefault="00F75D2D" w:rsidP="00720A94">
      <w:r>
        <w:separator/>
      </w:r>
    </w:p>
  </w:footnote>
  <w:footnote w:type="continuationSeparator" w:id="0">
    <w:p w14:paraId="3DB5FC0C" w14:textId="77777777" w:rsidR="00F75D2D" w:rsidRDefault="00F75D2D" w:rsidP="00720A94">
      <w:r>
        <w:continuationSeparator/>
      </w:r>
    </w:p>
  </w:footnote>
  <w:footnote w:id="1">
    <w:p w14:paraId="6D6710BA" w14:textId="77777777" w:rsidR="001E2EAF" w:rsidRPr="00DB110D" w:rsidRDefault="001E2EAF" w:rsidP="001E2EAF">
      <w:pPr>
        <w:jc w:val="both"/>
        <w:rPr>
          <w:rFonts w:ascii="Arial" w:eastAsia="SimSun" w:hAnsi="Arial" w:cs="Arial"/>
          <w:lang w:eastAsia="zh-CN"/>
        </w:rPr>
      </w:pPr>
      <w:r w:rsidRPr="00DB110D">
        <w:rPr>
          <w:rStyle w:val="FootnoteReference"/>
          <w:rFonts w:ascii="Arial" w:hAnsi="Arial" w:cs="Arial"/>
        </w:rPr>
        <w:footnoteRef/>
      </w:r>
      <w:r w:rsidRPr="00DB110D">
        <w:rPr>
          <w:rFonts w:ascii="Arial" w:hAnsi="Arial" w:cs="Arial"/>
        </w:rPr>
        <w:t xml:space="preserve"> </w:t>
      </w:r>
      <w:r w:rsidRPr="00DB110D">
        <w:rPr>
          <w:rFonts w:ascii="Arial" w:eastAsia="SimSun" w:hAnsi="Arial" w:cs="Arial"/>
          <w:sz w:val="18"/>
          <w:lang w:eastAsia="zh-CN"/>
        </w:rPr>
        <w:t xml:space="preserve">The WG is a voluntary working group made up of representatives of over 100 National Statistical Offices and international, non-governmental and disability organizations. It was organized under the aegis of the United Nations Statistical Division and has been in existence since 2001. The main purpose of the Washington Group is the promotion and coordination of international cooperation in the area of health statistics focusing on disability measures suitable for censuses and national surveys.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72D0" w14:textId="77777777" w:rsidR="00720A94" w:rsidRDefault="00090506">
    <w:pPr>
      <w:pStyle w:val="Header"/>
    </w:pPr>
    <w:r>
      <w:rPr>
        <w:noProof/>
      </w:rPr>
      <w:drawing>
        <wp:anchor distT="0" distB="0" distL="114300" distR="114300" simplePos="0" relativeHeight="251658240" behindDoc="1" locked="0" layoutInCell="1" allowOverlap="1" wp14:anchorId="4681CB18" wp14:editId="7C592079">
          <wp:simplePos x="0" y="0"/>
          <wp:positionH relativeFrom="page">
            <wp:posOffset>0</wp:posOffset>
          </wp:positionH>
          <wp:positionV relativeFrom="page">
            <wp:posOffset>0</wp:posOffset>
          </wp:positionV>
          <wp:extent cx="8000999" cy="10287000"/>
          <wp:effectExtent l="0" t="0" r="0" b="0"/>
          <wp:wrapNone/>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tretch>
                    <a:fillRect/>
                  </a:stretch>
                </pic:blipFill>
                <pic:spPr bwMode="auto">
                  <a:xfrm>
                    <a:off x="0" y="0"/>
                    <a:ext cx="8000999" cy="102870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1C13" w14:textId="77777777" w:rsidR="0079415A" w:rsidRDefault="00090506">
    <w:pPr>
      <w:pStyle w:val="Header"/>
    </w:pPr>
    <w:r>
      <w:rPr>
        <w:noProof/>
      </w:rPr>
      <w:drawing>
        <wp:anchor distT="0" distB="0" distL="114300" distR="114300" simplePos="0" relativeHeight="251659264" behindDoc="1" locked="0" layoutInCell="1" allowOverlap="1" wp14:anchorId="0F8E3CE9" wp14:editId="5EC36818">
          <wp:simplePos x="0" y="0"/>
          <wp:positionH relativeFrom="page">
            <wp:posOffset>0</wp:posOffset>
          </wp:positionH>
          <wp:positionV relativeFrom="page">
            <wp:posOffset>0</wp:posOffset>
          </wp:positionV>
          <wp:extent cx="8000999" cy="10287000"/>
          <wp:effectExtent l="0" t="0" r="0" b="0"/>
          <wp:wrapNone/>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tretch>
                    <a:fillRect/>
                  </a:stretch>
                </pic:blipFill>
                <pic:spPr bwMode="auto">
                  <a:xfrm>
                    <a:off x="0" y="0"/>
                    <a:ext cx="8000999" cy="102870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057D"/>
    <w:multiLevelType w:val="hybridMultilevel"/>
    <w:tmpl w:val="9090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F02B3"/>
    <w:multiLevelType w:val="hybridMultilevel"/>
    <w:tmpl w:val="3000E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E32116"/>
    <w:multiLevelType w:val="hybridMultilevel"/>
    <w:tmpl w:val="049E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17B5F"/>
    <w:multiLevelType w:val="hybridMultilevel"/>
    <w:tmpl w:val="8CB22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283"/>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32"/>
    <w:rsid w:val="0007164D"/>
    <w:rsid w:val="00090506"/>
    <w:rsid w:val="000948FB"/>
    <w:rsid w:val="001837BC"/>
    <w:rsid w:val="001E2EAF"/>
    <w:rsid w:val="002157FD"/>
    <w:rsid w:val="00254766"/>
    <w:rsid w:val="002808F2"/>
    <w:rsid w:val="002C6D3E"/>
    <w:rsid w:val="003363E3"/>
    <w:rsid w:val="0035202C"/>
    <w:rsid w:val="003C0C57"/>
    <w:rsid w:val="00431493"/>
    <w:rsid w:val="00443FDB"/>
    <w:rsid w:val="00480CF4"/>
    <w:rsid w:val="00536455"/>
    <w:rsid w:val="00573299"/>
    <w:rsid w:val="005E5232"/>
    <w:rsid w:val="0066666F"/>
    <w:rsid w:val="00683A38"/>
    <w:rsid w:val="00683BDC"/>
    <w:rsid w:val="00696DCE"/>
    <w:rsid w:val="006E6766"/>
    <w:rsid w:val="00720A94"/>
    <w:rsid w:val="0079415A"/>
    <w:rsid w:val="007A2815"/>
    <w:rsid w:val="00830B1C"/>
    <w:rsid w:val="008474B5"/>
    <w:rsid w:val="008D4DC4"/>
    <w:rsid w:val="009A066E"/>
    <w:rsid w:val="009A3BB6"/>
    <w:rsid w:val="00A30F5E"/>
    <w:rsid w:val="00A5099B"/>
    <w:rsid w:val="00B01035"/>
    <w:rsid w:val="00B47A41"/>
    <w:rsid w:val="00C33627"/>
    <w:rsid w:val="00CE4EFE"/>
    <w:rsid w:val="00D4341B"/>
    <w:rsid w:val="00DB110D"/>
    <w:rsid w:val="00E04898"/>
    <w:rsid w:val="00EB242A"/>
    <w:rsid w:val="00EE10E7"/>
    <w:rsid w:val="00F02D78"/>
    <w:rsid w:val="00F17B5C"/>
    <w:rsid w:val="00F24292"/>
    <w:rsid w:val="00F52E08"/>
    <w:rsid w:val="00F67696"/>
    <w:rsid w:val="00F75D2D"/>
    <w:rsid w:val="00FE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7B64C"/>
  <w15:docId w15:val="{42CF1A47-652F-4CD4-9CCC-9E3B36DC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94"/>
    <w:pPr>
      <w:tabs>
        <w:tab w:val="center" w:pos="4986"/>
        <w:tab w:val="right" w:pos="9972"/>
      </w:tabs>
    </w:pPr>
  </w:style>
  <w:style w:type="character" w:customStyle="1" w:styleId="HeaderChar">
    <w:name w:val="Header Char"/>
    <w:basedOn w:val="DefaultParagraphFont"/>
    <w:link w:val="Header"/>
    <w:uiPriority w:val="99"/>
    <w:rsid w:val="00720A94"/>
  </w:style>
  <w:style w:type="paragraph" w:styleId="Footer">
    <w:name w:val="footer"/>
    <w:basedOn w:val="Normal"/>
    <w:link w:val="FooterChar"/>
    <w:uiPriority w:val="99"/>
    <w:unhideWhenUsed/>
    <w:rsid w:val="00720A94"/>
    <w:pPr>
      <w:tabs>
        <w:tab w:val="center" w:pos="4986"/>
        <w:tab w:val="right" w:pos="9972"/>
      </w:tabs>
    </w:pPr>
  </w:style>
  <w:style w:type="character" w:customStyle="1" w:styleId="FooterChar">
    <w:name w:val="Footer Char"/>
    <w:basedOn w:val="DefaultParagraphFont"/>
    <w:link w:val="Footer"/>
    <w:uiPriority w:val="99"/>
    <w:rsid w:val="00720A94"/>
  </w:style>
  <w:style w:type="paragraph" w:styleId="BalloonText">
    <w:name w:val="Balloon Text"/>
    <w:basedOn w:val="Normal"/>
    <w:link w:val="BalloonTextChar"/>
    <w:uiPriority w:val="99"/>
    <w:semiHidden/>
    <w:unhideWhenUsed/>
    <w:rsid w:val="00720A94"/>
    <w:rPr>
      <w:rFonts w:ascii="Lucida Grande" w:hAnsi="Lucida Grande"/>
      <w:sz w:val="18"/>
      <w:szCs w:val="18"/>
    </w:rPr>
  </w:style>
  <w:style w:type="character" w:customStyle="1" w:styleId="BalloonTextChar">
    <w:name w:val="Balloon Text Char"/>
    <w:link w:val="BalloonText"/>
    <w:uiPriority w:val="99"/>
    <w:semiHidden/>
    <w:rsid w:val="00720A94"/>
    <w:rPr>
      <w:rFonts w:ascii="Lucida Grande" w:hAnsi="Lucida Grande"/>
      <w:sz w:val="18"/>
      <w:szCs w:val="18"/>
    </w:rPr>
  </w:style>
  <w:style w:type="paragraph" w:customStyle="1" w:styleId="0-LevelTitles">
    <w:name w:val="0-Level (Titles)"/>
    <w:basedOn w:val="Normal"/>
    <w:uiPriority w:val="99"/>
    <w:rsid w:val="00F02D78"/>
    <w:pPr>
      <w:widowControl w:val="0"/>
      <w:suppressAutoHyphens/>
      <w:autoSpaceDE w:val="0"/>
      <w:autoSpaceDN w:val="0"/>
      <w:adjustRightInd w:val="0"/>
      <w:spacing w:line="288" w:lineRule="auto"/>
      <w:textAlignment w:val="center"/>
    </w:pPr>
    <w:rPr>
      <w:rFonts w:ascii="Univers-Light" w:hAnsi="Univers-Light" w:cs="Univers-Light"/>
      <w:color w:val="7F7F7F"/>
      <w:sz w:val="72"/>
      <w:szCs w:val="72"/>
    </w:rPr>
  </w:style>
  <w:style w:type="paragraph" w:customStyle="1" w:styleId="MODULE-TITLETitles">
    <w:name w:val="MODULE-TITLE (Titles)"/>
    <w:basedOn w:val="0-LevelTitles"/>
    <w:uiPriority w:val="99"/>
    <w:rsid w:val="00EE10E7"/>
    <w:pPr>
      <w:pBdr>
        <w:top w:val="single" w:sz="16" w:space="22" w:color="auto"/>
      </w:pBdr>
    </w:pPr>
    <w:rPr>
      <w:rFonts w:ascii="Univers-Bold" w:hAnsi="Univers-Bold" w:cs="Univers-Bold"/>
      <w:b/>
      <w:bCs/>
      <w:color w:val="7F7F7F" w:themeColor="text1" w:themeTint="80"/>
      <w:sz w:val="36"/>
      <w:szCs w:val="36"/>
    </w:rPr>
  </w:style>
  <w:style w:type="paragraph" w:customStyle="1" w:styleId="1-LevelTitles">
    <w:name w:val="1-Level (Titles)"/>
    <w:basedOn w:val="Normal"/>
    <w:uiPriority w:val="99"/>
    <w:rsid w:val="00EE10E7"/>
    <w:pPr>
      <w:widowControl w:val="0"/>
      <w:suppressAutoHyphens/>
      <w:autoSpaceDE w:val="0"/>
      <w:autoSpaceDN w:val="0"/>
      <w:adjustRightInd w:val="0"/>
      <w:spacing w:after="113" w:line="480" w:lineRule="atLeast"/>
      <w:textAlignment w:val="center"/>
    </w:pPr>
    <w:rPr>
      <w:rFonts w:ascii="Univers-Bold" w:hAnsi="Univers-Bold" w:cs="Univers-Bold"/>
      <w:b/>
      <w:bCs/>
      <w:color w:val="00ADEF"/>
      <w:sz w:val="48"/>
      <w:szCs w:val="48"/>
    </w:rPr>
  </w:style>
  <w:style w:type="paragraph" w:customStyle="1" w:styleId="TEXT">
    <w:name w:val="TEXT"/>
    <w:basedOn w:val="Normal"/>
    <w:uiPriority w:val="99"/>
    <w:rsid w:val="00EE10E7"/>
    <w:pPr>
      <w:widowControl w:val="0"/>
      <w:suppressAutoHyphens/>
      <w:autoSpaceDE w:val="0"/>
      <w:autoSpaceDN w:val="0"/>
      <w:adjustRightInd w:val="0"/>
      <w:spacing w:before="340" w:line="280" w:lineRule="atLeast"/>
      <w:jc w:val="both"/>
      <w:textAlignment w:val="center"/>
    </w:pPr>
    <w:rPr>
      <w:rFonts w:ascii="Univers" w:hAnsi="Univers" w:cs="Univers"/>
      <w:color w:val="000000"/>
      <w:spacing w:val="2"/>
      <w:sz w:val="20"/>
      <w:szCs w:val="20"/>
    </w:rPr>
  </w:style>
  <w:style w:type="paragraph" w:styleId="ListParagraph">
    <w:name w:val="List Paragraph"/>
    <w:aliases w:val="List Square,MCHIP_list paragraph,List Paragraph1,Recommendation"/>
    <w:basedOn w:val="Normal"/>
    <w:link w:val="ListParagraphChar"/>
    <w:uiPriority w:val="34"/>
    <w:qFormat/>
    <w:rsid w:val="001E2EAF"/>
    <w:pPr>
      <w:ind w:left="720"/>
      <w:contextualSpacing/>
    </w:pPr>
    <w:rPr>
      <w:rFonts w:asciiTheme="minorHAnsi" w:eastAsiaTheme="minorHAnsi" w:hAnsiTheme="minorHAnsi" w:cstheme="minorBidi"/>
      <w:sz w:val="22"/>
    </w:rPr>
  </w:style>
  <w:style w:type="character" w:styleId="FootnoteReference">
    <w:name w:val="footnote reference"/>
    <w:basedOn w:val="DefaultParagraphFont"/>
    <w:rsid w:val="001E2EAF"/>
    <w:rPr>
      <w:vertAlign w:val="superscript"/>
    </w:rPr>
  </w:style>
  <w:style w:type="character" w:customStyle="1" w:styleId="ListParagraphChar">
    <w:name w:val="List Paragraph Char"/>
    <w:aliases w:val="List Square Char,MCHIP_list paragraph Char,List Paragraph1 Char,Recommendation Char"/>
    <w:link w:val="ListParagraph"/>
    <w:uiPriority w:val="34"/>
    <w:rsid w:val="001E2EAF"/>
    <w:rPr>
      <w:rFonts w:asciiTheme="minorHAnsi" w:eastAsiaTheme="minorHAnsi" w:hAnsiTheme="minorHAnsi" w:cstheme="minorBidi"/>
      <w:sz w:val="22"/>
      <w:szCs w:val="24"/>
      <w:lang w:eastAsia="en-US"/>
    </w:rPr>
  </w:style>
  <w:style w:type="character" w:styleId="Hyperlink">
    <w:name w:val="Hyperlink"/>
    <w:basedOn w:val="DefaultParagraphFont"/>
    <w:uiPriority w:val="99"/>
    <w:unhideWhenUsed/>
    <w:rsid w:val="00D43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367">
      <w:bodyDiv w:val="1"/>
      <w:marLeft w:val="0"/>
      <w:marRight w:val="0"/>
      <w:marTop w:val="0"/>
      <w:marBottom w:val="0"/>
      <w:divBdr>
        <w:top w:val="none" w:sz="0" w:space="0" w:color="auto"/>
        <w:left w:val="none" w:sz="0" w:space="0" w:color="auto"/>
        <w:bottom w:val="none" w:sz="0" w:space="0" w:color="auto"/>
        <w:right w:val="none" w:sz="0" w:space="0" w:color="auto"/>
      </w:divBdr>
    </w:div>
    <w:div w:id="943464424">
      <w:bodyDiv w:val="1"/>
      <w:marLeft w:val="0"/>
      <w:marRight w:val="0"/>
      <w:marTop w:val="0"/>
      <w:marBottom w:val="0"/>
      <w:divBdr>
        <w:top w:val="none" w:sz="0" w:space="0" w:color="auto"/>
        <w:left w:val="none" w:sz="0" w:space="0" w:color="auto"/>
        <w:bottom w:val="none" w:sz="0" w:space="0" w:color="auto"/>
        <w:right w:val="none" w:sz="0" w:space="0" w:color="auto"/>
      </w:divBdr>
    </w:div>
    <w:div w:id="1635476678">
      <w:bodyDiv w:val="1"/>
      <w:marLeft w:val="0"/>
      <w:marRight w:val="0"/>
      <w:marTop w:val="0"/>
      <w:marBottom w:val="0"/>
      <w:divBdr>
        <w:top w:val="none" w:sz="0" w:space="0" w:color="auto"/>
        <w:left w:val="none" w:sz="0" w:space="0" w:color="auto"/>
        <w:bottom w:val="none" w:sz="0" w:space="0" w:color="auto"/>
        <w:right w:val="none" w:sz="0" w:space="0" w:color="auto"/>
      </w:divBdr>
    </w:div>
    <w:div w:id="214376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dc:creator>
  <cp:keywords/>
  <dc:description/>
  <cp:lastModifiedBy>Orsolya Bartha</cp:lastModifiedBy>
  <cp:revision>2</cp:revision>
  <cp:lastPrinted>2016-05-02T15:34:00Z</cp:lastPrinted>
  <dcterms:created xsi:type="dcterms:W3CDTF">2018-05-01T13:33:00Z</dcterms:created>
  <dcterms:modified xsi:type="dcterms:W3CDTF">2018-05-01T13:33:00Z</dcterms:modified>
</cp:coreProperties>
</file>