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225672" w14:textId="77777777" w:rsidR="005662E9" w:rsidRPr="00E125D2" w:rsidRDefault="005662E9">
      <w:r w:rsidRPr="00E125D2">
        <w:rPr>
          <w:noProof/>
          <w:lang w:val="en-US"/>
        </w:rPr>
        <w:drawing>
          <wp:inline distT="0" distB="0" distL="0" distR="0" wp14:anchorId="47F62099" wp14:editId="484D6745">
            <wp:extent cx="5943600" cy="10579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037060" cy="1074545"/>
                    </a:xfrm>
                    <a:prstGeom prst="rect">
                      <a:avLst/>
                    </a:prstGeom>
                  </pic:spPr>
                </pic:pic>
              </a:graphicData>
            </a:graphic>
          </wp:inline>
        </w:drawing>
      </w:r>
    </w:p>
    <w:p w14:paraId="575B02FE" w14:textId="77777777" w:rsidR="005662E9" w:rsidRPr="00E125D2" w:rsidRDefault="005662E9" w:rsidP="005662E9">
      <w:pPr>
        <w:pStyle w:val="Default"/>
        <w:rPr>
          <w:sz w:val="22"/>
          <w:szCs w:val="22"/>
        </w:rPr>
      </w:pPr>
    </w:p>
    <w:p w14:paraId="598EB13A" w14:textId="77777777" w:rsidR="005662E9" w:rsidRPr="00E125D2" w:rsidRDefault="005662E9" w:rsidP="005662E9">
      <w:pPr>
        <w:pStyle w:val="Default"/>
        <w:rPr>
          <w:color w:val="0070C0"/>
          <w:sz w:val="22"/>
          <w:szCs w:val="22"/>
        </w:rPr>
      </w:pPr>
      <w:r w:rsidRPr="00E125D2">
        <w:rPr>
          <w:sz w:val="22"/>
          <w:szCs w:val="22"/>
        </w:rPr>
        <w:t xml:space="preserve"> </w:t>
      </w:r>
      <w:r w:rsidRPr="00E125D2">
        <w:rPr>
          <w:b/>
          <w:bCs/>
          <w:color w:val="0070C0"/>
          <w:sz w:val="22"/>
          <w:szCs w:val="22"/>
        </w:rPr>
        <w:t xml:space="preserve">BRIDGE CRPD - SDGS </w:t>
      </w:r>
      <w:r w:rsidR="00970D55" w:rsidRPr="00E125D2">
        <w:rPr>
          <w:b/>
          <w:bCs/>
          <w:color w:val="0070C0"/>
          <w:sz w:val="22"/>
          <w:szCs w:val="22"/>
        </w:rPr>
        <w:t>Tanzania</w:t>
      </w:r>
      <w:r w:rsidRPr="00E125D2">
        <w:rPr>
          <w:b/>
          <w:bCs/>
          <w:color w:val="0070C0"/>
          <w:sz w:val="22"/>
          <w:szCs w:val="22"/>
        </w:rPr>
        <w:t xml:space="preserve"> </w:t>
      </w:r>
    </w:p>
    <w:p w14:paraId="5231DE94" w14:textId="77777777" w:rsidR="005662E9" w:rsidRPr="00E125D2" w:rsidRDefault="005662E9" w:rsidP="005662E9">
      <w:pPr>
        <w:pStyle w:val="Default"/>
        <w:rPr>
          <w:b/>
          <w:bCs/>
          <w:color w:val="0070C0"/>
          <w:sz w:val="22"/>
          <w:szCs w:val="22"/>
        </w:rPr>
      </w:pPr>
      <w:r w:rsidRPr="00E125D2">
        <w:rPr>
          <w:b/>
          <w:bCs/>
          <w:color w:val="0070C0"/>
          <w:sz w:val="22"/>
          <w:szCs w:val="22"/>
        </w:rPr>
        <w:t xml:space="preserve">NARRATIVE REPORT – MODULE </w:t>
      </w:r>
      <w:r w:rsidR="00970D55" w:rsidRPr="00E125D2">
        <w:rPr>
          <w:b/>
          <w:bCs/>
          <w:color w:val="0070C0"/>
          <w:sz w:val="22"/>
          <w:szCs w:val="22"/>
        </w:rPr>
        <w:t>1</w:t>
      </w:r>
      <w:r w:rsidRPr="00E125D2">
        <w:rPr>
          <w:b/>
          <w:bCs/>
          <w:color w:val="0070C0"/>
          <w:sz w:val="22"/>
          <w:szCs w:val="22"/>
        </w:rPr>
        <w:t xml:space="preserve"> </w:t>
      </w:r>
    </w:p>
    <w:p w14:paraId="5E34ABCE" w14:textId="77777777" w:rsidR="005662E9" w:rsidRPr="00E125D2" w:rsidRDefault="005662E9" w:rsidP="005662E9">
      <w:pPr>
        <w:pStyle w:val="Default"/>
        <w:rPr>
          <w:color w:val="0070C0"/>
          <w:sz w:val="22"/>
          <w:szCs w:val="22"/>
        </w:rPr>
      </w:pPr>
    </w:p>
    <w:p w14:paraId="25AFE816" w14:textId="77777777" w:rsidR="005662E9" w:rsidRPr="00D34CAA" w:rsidRDefault="00D34CAA" w:rsidP="005662E9">
      <w:pPr>
        <w:pStyle w:val="Default"/>
        <w:rPr>
          <w:b/>
          <w:color w:val="auto"/>
          <w:sz w:val="22"/>
          <w:szCs w:val="22"/>
        </w:rPr>
      </w:pPr>
      <w:r w:rsidRPr="00D34CAA">
        <w:rPr>
          <w:b/>
          <w:color w:val="auto"/>
          <w:sz w:val="22"/>
          <w:szCs w:val="22"/>
        </w:rPr>
        <w:t>22</w:t>
      </w:r>
      <w:r w:rsidRPr="00D34CAA">
        <w:rPr>
          <w:b/>
          <w:color w:val="auto"/>
          <w:sz w:val="22"/>
          <w:szCs w:val="22"/>
          <w:vertAlign w:val="superscript"/>
        </w:rPr>
        <w:t>nd</w:t>
      </w:r>
      <w:r w:rsidRPr="00D34CAA">
        <w:rPr>
          <w:b/>
          <w:color w:val="auto"/>
          <w:sz w:val="22"/>
          <w:szCs w:val="22"/>
        </w:rPr>
        <w:t xml:space="preserve"> – 29</w:t>
      </w:r>
      <w:r w:rsidRPr="00D34CAA">
        <w:rPr>
          <w:b/>
          <w:color w:val="auto"/>
          <w:sz w:val="22"/>
          <w:szCs w:val="22"/>
          <w:vertAlign w:val="superscript"/>
        </w:rPr>
        <w:t>th</w:t>
      </w:r>
      <w:r w:rsidRPr="00D34CAA">
        <w:rPr>
          <w:b/>
          <w:color w:val="auto"/>
          <w:sz w:val="22"/>
          <w:szCs w:val="22"/>
        </w:rPr>
        <w:t xml:space="preserve"> July 2018 </w:t>
      </w:r>
    </w:p>
    <w:p w14:paraId="68675D32" w14:textId="77777777" w:rsidR="005662E9" w:rsidRPr="00E125D2" w:rsidRDefault="005662E9" w:rsidP="005662E9">
      <w:pPr>
        <w:pStyle w:val="Default"/>
        <w:rPr>
          <w:color w:val="auto"/>
          <w:sz w:val="22"/>
          <w:szCs w:val="22"/>
        </w:rPr>
      </w:pPr>
    </w:p>
    <w:p w14:paraId="606F32C2" w14:textId="77777777" w:rsidR="005662E9" w:rsidRPr="00E125D2" w:rsidRDefault="005662E9" w:rsidP="005662E9">
      <w:pPr>
        <w:pStyle w:val="Default"/>
        <w:pBdr>
          <w:bottom w:val="single" w:sz="4" w:space="1" w:color="auto"/>
        </w:pBdr>
        <w:shd w:val="clear" w:color="auto" w:fill="C00000"/>
        <w:rPr>
          <w:b/>
          <w:color w:val="FFFFFF" w:themeColor="background1"/>
          <w:sz w:val="22"/>
          <w:szCs w:val="22"/>
        </w:rPr>
      </w:pPr>
      <w:r w:rsidRPr="00E125D2">
        <w:rPr>
          <w:b/>
          <w:color w:val="FFFFFF" w:themeColor="background1"/>
          <w:sz w:val="22"/>
          <w:szCs w:val="22"/>
        </w:rPr>
        <w:t>Day 1: 22</w:t>
      </w:r>
      <w:r w:rsidRPr="00E125D2">
        <w:rPr>
          <w:b/>
          <w:color w:val="FFFFFF" w:themeColor="background1"/>
          <w:sz w:val="22"/>
          <w:szCs w:val="22"/>
          <w:vertAlign w:val="superscript"/>
        </w:rPr>
        <w:t>nd</w:t>
      </w:r>
      <w:r w:rsidRPr="00E125D2">
        <w:rPr>
          <w:b/>
          <w:color w:val="FFFFFF" w:themeColor="background1"/>
          <w:sz w:val="22"/>
          <w:szCs w:val="22"/>
        </w:rPr>
        <w:t xml:space="preserve"> July 2019: Workshop summary </w:t>
      </w:r>
    </w:p>
    <w:p w14:paraId="24FB3663" w14:textId="77777777" w:rsidR="005662E9" w:rsidRPr="00E125D2" w:rsidRDefault="005662E9" w:rsidP="005662E9">
      <w:pPr>
        <w:pStyle w:val="Default"/>
        <w:rPr>
          <w:b/>
          <w:color w:val="auto"/>
          <w:sz w:val="22"/>
          <w:szCs w:val="22"/>
        </w:rPr>
      </w:pPr>
    </w:p>
    <w:p w14:paraId="54623BBF" w14:textId="77777777" w:rsidR="00847CCB" w:rsidRPr="00E125D2" w:rsidRDefault="00847CCB" w:rsidP="00795F80">
      <w:pPr>
        <w:pStyle w:val="Default"/>
        <w:rPr>
          <w:b/>
          <w:color w:val="0070C0"/>
          <w:sz w:val="22"/>
          <w:szCs w:val="22"/>
        </w:rPr>
      </w:pPr>
      <w:r w:rsidRPr="00E125D2">
        <w:rPr>
          <w:b/>
          <w:color w:val="0070C0"/>
          <w:sz w:val="22"/>
          <w:szCs w:val="22"/>
        </w:rPr>
        <w:t>Welcome remark</w:t>
      </w:r>
    </w:p>
    <w:p w14:paraId="579AE8AD" w14:textId="77777777" w:rsidR="00970D55" w:rsidRDefault="005662E9" w:rsidP="00847CCB">
      <w:pPr>
        <w:pStyle w:val="Default"/>
        <w:ind w:left="720"/>
        <w:rPr>
          <w:color w:val="auto"/>
          <w:sz w:val="22"/>
          <w:szCs w:val="22"/>
        </w:rPr>
      </w:pPr>
      <w:r w:rsidRPr="00E125D2">
        <w:rPr>
          <w:color w:val="auto"/>
          <w:sz w:val="22"/>
          <w:szCs w:val="22"/>
        </w:rPr>
        <w:t xml:space="preserve">Day 1, 9:00am.  Participants, facilitators, </w:t>
      </w:r>
      <w:r w:rsidR="00970D55" w:rsidRPr="00E125D2">
        <w:rPr>
          <w:color w:val="auto"/>
          <w:sz w:val="22"/>
          <w:szCs w:val="22"/>
        </w:rPr>
        <w:t>documenters</w:t>
      </w:r>
      <w:r w:rsidRPr="00E125D2">
        <w:rPr>
          <w:color w:val="auto"/>
          <w:sz w:val="22"/>
          <w:szCs w:val="22"/>
        </w:rPr>
        <w:t xml:space="preserve"> and </w:t>
      </w:r>
      <w:r w:rsidR="00970D55" w:rsidRPr="00E125D2">
        <w:rPr>
          <w:color w:val="auto"/>
          <w:sz w:val="22"/>
          <w:szCs w:val="22"/>
        </w:rPr>
        <w:t xml:space="preserve">interpreters had taken their places in eagerness for the </w:t>
      </w:r>
      <w:r w:rsidR="00E767D2" w:rsidRPr="00E125D2">
        <w:rPr>
          <w:color w:val="auto"/>
          <w:sz w:val="22"/>
          <w:szCs w:val="22"/>
        </w:rPr>
        <w:t>8</w:t>
      </w:r>
      <w:r w:rsidR="00970D55" w:rsidRPr="00E125D2">
        <w:rPr>
          <w:color w:val="auto"/>
          <w:sz w:val="22"/>
          <w:szCs w:val="22"/>
        </w:rPr>
        <w:t>-day Bridge module 1. The layout of the room was already set for inclusive facilitation</w:t>
      </w:r>
      <w:r w:rsidR="00100391">
        <w:rPr>
          <w:color w:val="auto"/>
          <w:sz w:val="22"/>
          <w:szCs w:val="22"/>
        </w:rPr>
        <w:t xml:space="preserve">. </w:t>
      </w:r>
    </w:p>
    <w:p w14:paraId="6CDD09F7" w14:textId="77777777" w:rsidR="003B62F6" w:rsidRPr="00E125D2" w:rsidRDefault="003B62F6" w:rsidP="00847CCB">
      <w:pPr>
        <w:pStyle w:val="Default"/>
        <w:ind w:left="720"/>
        <w:rPr>
          <w:color w:val="auto"/>
          <w:sz w:val="22"/>
          <w:szCs w:val="22"/>
        </w:rPr>
      </w:pPr>
    </w:p>
    <w:p w14:paraId="76D42FC1" w14:textId="77777777" w:rsidR="00A82F8A" w:rsidRDefault="00D04E5A" w:rsidP="00A82F8A">
      <w:pPr>
        <w:pStyle w:val="Default"/>
        <w:keepNext/>
        <w:jc w:val="center"/>
      </w:pPr>
      <w:r>
        <w:rPr>
          <w:noProof/>
        </w:rPr>
        <w:drawing>
          <wp:inline distT="0" distB="0" distL="0" distR="0" wp14:anchorId="5C7FAC2A" wp14:editId="28FCA8E4">
            <wp:extent cx="2197213" cy="241947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197213" cy="2419474"/>
                    </a:xfrm>
                    <a:prstGeom prst="rect">
                      <a:avLst/>
                    </a:prstGeom>
                  </pic:spPr>
                </pic:pic>
              </a:graphicData>
            </a:graphic>
          </wp:inline>
        </w:drawing>
      </w:r>
    </w:p>
    <w:p w14:paraId="4538F606" w14:textId="77777777" w:rsidR="00970D55" w:rsidRPr="00A82F8A" w:rsidRDefault="003B62F6" w:rsidP="00A82F8A">
      <w:pPr>
        <w:pStyle w:val="Caption"/>
        <w:jc w:val="center"/>
        <w:rPr>
          <w:rFonts w:ascii="Arial" w:hAnsi="Arial" w:cs="Arial"/>
          <w:color w:val="auto"/>
          <w:sz w:val="24"/>
          <w:szCs w:val="22"/>
        </w:rPr>
      </w:pPr>
      <w:r>
        <w:rPr>
          <w:rFonts w:ascii="Arial" w:hAnsi="Arial" w:cs="Arial"/>
          <w:sz w:val="20"/>
        </w:rPr>
        <w:t xml:space="preserve">Picture showing the layout of the inclusive facilitation room. The projector table and screen in front. participant’s desks in the middle, activity labels on the </w:t>
      </w:r>
      <w:proofErr w:type="gramStart"/>
      <w:r>
        <w:rPr>
          <w:rFonts w:ascii="Arial" w:hAnsi="Arial" w:cs="Arial"/>
          <w:sz w:val="20"/>
        </w:rPr>
        <w:t>right hand</w:t>
      </w:r>
      <w:proofErr w:type="gramEnd"/>
      <w:r>
        <w:rPr>
          <w:rFonts w:ascii="Arial" w:hAnsi="Arial" w:cs="Arial"/>
          <w:sz w:val="20"/>
        </w:rPr>
        <w:t xml:space="preserve"> side and the rest area to the left. </w:t>
      </w:r>
    </w:p>
    <w:p w14:paraId="35432836" w14:textId="77777777" w:rsidR="00847CCB" w:rsidRPr="00E125D2" w:rsidRDefault="00847CCB" w:rsidP="00795F80">
      <w:pPr>
        <w:pStyle w:val="Default"/>
        <w:rPr>
          <w:b/>
          <w:color w:val="0070C0"/>
          <w:sz w:val="22"/>
          <w:szCs w:val="22"/>
        </w:rPr>
      </w:pPr>
      <w:r w:rsidRPr="00E125D2">
        <w:rPr>
          <w:b/>
          <w:color w:val="0070C0"/>
          <w:sz w:val="22"/>
          <w:szCs w:val="22"/>
        </w:rPr>
        <w:t xml:space="preserve">Speeches: </w:t>
      </w:r>
    </w:p>
    <w:p w14:paraId="6C6A65E6" w14:textId="77777777" w:rsidR="00AB6EE9" w:rsidRPr="00E125D2" w:rsidRDefault="00AB6EE9" w:rsidP="00847CCB">
      <w:pPr>
        <w:pStyle w:val="Default"/>
        <w:ind w:left="720"/>
        <w:rPr>
          <w:color w:val="auto"/>
          <w:sz w:val="22"/>
          <w:szCs w:val="22"/>
        </w:rPr>
      </w:pPr>
      <w:r w:rsidRPr="00E125D2">
        <w:rPr>
          <w:color w:val="auto"/>
          <w:sz w:val="22"/>
          <w:szCs w:val="22"/>
        </w:rPr>
        <w:t xml:space="preserve">Fatma </w:t>
      </w:r>
      <w:proofErr w:type="spellStart"/>
      <w:r w:rsidRPr="00E125D2">
        <w:rPr>
          <w:color w:val="auto"/>
          <w:sz w:val="22"/>
          <w:szCs w:val="22"/>
        </w:rPr>
        <w:t>Wangare</w:t>
      </w:r>
      <w:proofErr w:type="spellEnd"/>
      <w:r w:rsidRPr="00E125D2">
        <w:rPr>
          <w:color w:val="auto"/>
          <w:sz w:val="22"/>
          <w:szCs w:val="22"/>
        </w:rPr>
        <w:t xml:space="preserve"> one of the </w:t>
      </w:r>
      <w:r w:rsidR="00F56752" w:rsidRPr="00E125D2">
        <w:rPr>
          <w:color w:val="auto"/>
          <w:sz w:val="22"/>
          <w:szCs w:val="22"/>
        </w:rPr>
        <w:t>facilitators</w:t>
      </w:r>
      <w:r w:rsidRPr="00E125D2">
        <w:rPr>
          <w:color w:val="auto"/>
          <w:sz w:val="22"/>
          <w:szCs w:val="22"/>
        </w:rPr>
        <w:t xml:space="preserve"> welco</w:t>
      </w:r>
      <w:r w:rsidR="00F56752" w:rsidRPr="00E125D2">
        <w:rPr>
          <w:color w:val="auto"/>
          <w:sz w:val="22"/>
          <w:szCs w:val="22"/>
        </w:rPr>
        <w:t>med all to the training and invi</w:t>
      </w:r>
      <w:r w:rsidRPr="00E125D2">
        <w:rPr>
          <w:color w:val="auto"/>
          <w:sz w:val="22"/>
          <w:szCs w:val="22"/>
        </w:rPr>
        <w:t xml:space="preserve">ted several personalities to make </w:t>
      </w:r>
      <w:r w:rsidR="00F56752" w:rsidRPr="00E125D2">
        <w:rPr>
          <w:color w:val="auto"/>
          <w:sz w:val="22"/>
          <w:szCs w:val="22"/>
        </w:rPr>
        <w:t xml:space="preserve">introductory </w:t>
      </w:r>
      <w:r w:rsidRPr="00E125D2">
        <w:rPr>
          <w:color w:val="auto"/>
          <w:sz w:val="22"/>
          <w:szCs w:val="22"/>
        </w:rPr>
        <w:t xml:space="preserve">speeches. </w:t>
      </w:r>
    </w:p>
    <w:p w14:paraId="48D410EE" w14:textId="77777777" w:rsidR="005F1FDF" w:rsidRPr="00E125D2" w:rsidRDefault="00AB6EE9" w:rsidP="00E224C3">
      <w:pPr>
        <w:pStyle w:val="Default"/>
        <w:ind w:left="720"/>
        <w:rPr>
          <w:color w:val="auto"/>
          <w:sz w:val="22"/>
          <w:szCs w:val="22"/>
        </w:rPr>
      </w:pPr>
      <w:r w:rsidRPr="00E125D2">
        <w:rPr>
          <w:b/>
          <w:color w:val="auto"/>
          <w:sz w:val="22"/>
          <w:szCs w:val="22"/>
        </w:rPr>
        <w:t xml:space="preserve">Jonas </w:t>
      </w:r>
      <w:proofErr w:type="spellStart"/>
      <w:r w:rsidRPr="00E125D2">
        <w:rPr>
          <w:b/>
          <w:color w:val="auto"/>
          <w:sz w:val="22"/>
          <w:szCs w:val="22"/>
        </w:rPr>
        <w:t>Lubago</w:t>
      </w:r>
      <w:proofErr w:type="spellEnd"/>
      <w:r w:rsidRPr="00E125D2">
        <w:rPr>
          <w:b/>
          <w:color w:val="auto"/>
          <w:sz w:val="22"/>
          <w:szCs w:val="22"/>
        </w:rPr>
        <w:t xml:space="preserve"> CEO SHIVYAWATA:  </w:t>
      </w:r>
      <w:r w:rsidR="00E224C3">
        <w:rPr>
          <w:b/>
          <w:color w:val="auto"/>
          <w:sz w:val="22"/>
          <w:szCs w:val="22"/>
        </w:rPr>
        <w:t xml:space="preserve"> He </w:t>
      </w:r>
      <w:r w:rsidR="005F1FDF" w:rsidRPr="00E125D2">
        <w:rPr>
          <w:color w:val="auto"/>
          <w:sz w:val="22"/>
          <w:szCs w:val="22"/>
        </w:rPr>
        <w:t xml:space="preserve">Appreciated the </w:t>
      </w:r>
      <w:r w:rsidR="00327393" w:rsidRPr="00E125D2">
        <w:rPr>
          <w:color w:val="auto"/>
          <w:sz w:val="22"/>
          <w:szCs w:val="22"/>
        </w:rPr>
        <w:t>organizers</w:t>
      </w:r>
      <w:r w:rsidR="005F1FDF" w:rsidRPr="00E125D2">
        <w:rPr>
          <w:color w:val="auto"/>
          <w:sz w:val="22"/>
          <w:szCs w:val="22"/>
        </w:rPr>
        <w:t xml:space="preserve"> and funders of the Bridge Module 1 Tanzania. He challenged </w:t>
      </w:r>
      <w:r w:rsidR="00327393" w:rsidRPr="00E125D2">
        <w:rPr>
          <w:color w:val="auto"/>
          <w:sz w:val="22"/>
          <w:szCs w:val="22"/>
        </w:rPr>
        <w:t>participants</w:t>
      </w:r>
      <w:r w:rsidR="005F1FDF" w:rsidRPr="00E125D2">
        <w:rPr>
          <w:color w:val="auto"/>
          <w:sz w:val="22"/>
          <w:szCs w:val="22"/>
        </w:rPr>
        <w:t xml:space="preserve"> to learn and use the knowledge on CRPD and SDGs for better inclusion of persons with disabilities in </w:t>
      </w:r>
      <w:r w:rsidR="00327393" w:rsidRPr="00E125D2">
        <w:rPr>
          <w:color w:val="auto"/>
          <w:sz w:val="22"/>
          <w:szCs w:val="22"/>
        </w:rPr>
        <w:t>Tanzania</w:t>
      </w:r>
      <w:r w:rsidR="005F1FDF" w:rsidRPr="00E125D2">
        <w:rPr>
          <w:color w:val="auto"/>
          <w:sz w:val="22"/>
          <w:szCs w:val="22"/>
        </w:rPr>
        <w:t xml:space="preserve">. </w:t>
      </w:r>
    </w:p>
    <w:p w14:paraId="0A9A555A" w14:textId="77777777" w:rsidR="005F1FDF" w:rsidRPr="00E125D2" w:rsidRDefault="005F1FDF" w:rsidP="00FF7C05">
      <w:pPr>
        <w:pStyle w:val="Default"/>
        <w:ind w:left="720"/>
        <w:rPr>
          <w:color w:val="auto"/>
          <w:sz w:val="22"/>
          <w:szCs w:val="22"/>
        </w:rPr>
      </w:pPr>
      <w:r w:rsidRPr="00E125D2">
        <w:rPr>
          <w:b/>
          <w:color w:val="auto"/>
          <w:sz w:val="22"/>
          <w:szCs w:val="22"/>
        </w:rPr>
        <w:t xml:space="preserve">David </w:t>
      </w:r>
      <w:r w:rsidR="000E5621" w:rsidRPr="00E125D2">
        <w:rPr>
          <w:b/>
          <w:color w:val="auto"/>
          <w:sz w:val="22"/>
          <w:szCs w:val="22"/>
        </w:rPr>
        <w:t>Shaba</w:t>
      </w:r>
      <w:r w:rsidRPr="00E125D2">
        <w:rPr>
          <w:b/>
          <w:color w:val="auto"/>
          <w:sz w:val="22"/>
          <w:szCs w:val="22"/>
        </w:rPr>
        <w:t xml:space="preserve"> (Deafblind) Board member of </w:t>
      </w:r>
      <w:r w:rsidR="004755D2" w:rsidRPr="00E125D2">
        <w:rPr>
          <w:b/>
          <w:color w:val="auto"/>
          <w:sz w:val="22"/>
          <w:szCs w:val="22"/>
        </w:rPr>
        <w:t>SHIVYAWATA</w:t>
      </w:r>
      <w:r w:rsidR="00E224C3">
        <w:rPr>
          <w:b/>
          <w:color w:val="auto"/>
          <w:sz w:val="22"/>
          <w:szCs w:val="22"/>
        </w:rPr>
        <w:t xml:space="preserve"> </w:t>
      </w:r>
      <w:r w:rsidR="000E5621" w:rsidRPr="00E125D2">
        <w:rPr>
          <w:color w:val="auto"/>
          <w:sz w:val="22"/>
          <w:szCs w:val="22"/>
        </w:rPr>
        <w:t xml:space="preserve">was among </w:t>
      </w:r>
      <w:r w:rsidR="004755D2" w:rsidRPr="00E125D2">
        <w:rPr>
          <w:color w:val="auto"/>
          <w:sz w:val="22"/>
          <w:szCs w:val="22"/>
        </w:rPr>
        <w:t>the first</w:t>
      </w:r>
      <w:r w:rsidRPr="00E125D2">
        <w:rPr>
          <w:color w:val="auto"/>
          <w:sz w:val="22"/>
          <w:szCs w:val="22"/>
        </w:rPr>
        <w:t xml:space="preserve"> person </w:t>
      </w:r>
      <w:r w:rsidR="004755D2" w:rsidRPr="00E125D2">
        <w:rPr>
          <w:color w:val="auto"/>
          <w:sz w:val="22"/>
          <w:szCs w:val="22"/>
        </w:rPr>
        <w:t xml:space="preserve">in Tanzania </w:t>
      </w:r>
      <w:r w:rsidRPr="00E125D2">
        <w:rPr>
          <w:color w:val="auto"/>
          <w:sz w:val="22"/>
          <w:szCs w:val="22"/>
        </w:rPr>
        <w:t xml:space="preserve">to receive Bridge training. </w:t>
      </w:r>
      <w:r w:rsidR="004755D2" w:rsidRPr="00E125D2">
        <w:rPr>
          <w:color w:val="auto"/>
          <w:sz w:val="22"/>
          <w:szCs w:val="22"/>
        </w:rPr>
        <w:t>David c</w:t>
      </w:r>
      <w:r w:rsidRPr="00E125D2">
        <w:rPr>
          <w:color w:val="auto"/>
          <w:sz w:val="22"/>
          <w:szCs w:val="22"/>
        </w:rPr>
        <w:t xml:space="preserve">hallenged </w:t>
      </w:r>
      <w:r w:rsidR="000E5621" w:rsidRPr="00E125D2">
        <w:rPr>
          <w:color w:val="auto"/>
          <w:sz w:val="22"/>
          <w:szCs w:val="22"/>
        </w:rPr>
        <w:t xml:space="preserve">the participants to be good ambassadors of the Bridge initiative by advocating for rights of persons with disabilities in Tanzania. </w:t>
      </w:r>
      <w:r w:rsidR="004755D2" w:rsidRPr="00E125D2">
        <w:rPr>
          <w:color w:val="auto"/>
          <w:sz w:val="22"/>
          <w:szCs w:val="22"/>
        </w:rPr>
        <w:t>He noted the impossibility of advocating for</w:t>
      </w:r>
      <w:r w:rsidR="000E5621" w:rsidRPr="00E125D2">
        <w:rPr>
          <w:color w:val="auto"/>
          <w:sz w:val="22"/>
          <w:szCs w:val="22"/>
        </w:rPr>
        <w:t xml:space="preserve"> your rights without knowing these rights. </w:t>
      </w:r>
      <w:r w:rsidR="004755D2" w:rsidRPr="00E125D2">
        <w:rPr>
          <w:color w:val="auto"/>
          <w:sz w:val="22"/>
          <w:szCs w:val="22"/>
        </w:rPr>
        <w:t xml:space="preserve">He testified that </w:t>
      </w:r>
      <w:r w:rsidR="000E5621" w:rsidRPr="00E125D2">
        <w:rPr>
          <w:color w:val="auto"/>
          <w:sz w:val="22"/>
          <w:szCs w:val="22"/>
        </w:rPr>
        <w:t xml:space="preserve">Bridge </w:t>
      </w:r>
      <w:r w:rsidR="004755D2" w:rsidRPr="00E125D2">
        <w:rPr>
          <w:color w:val="auto"/>
          <w:sz w:val="22"/>
          <w:szCs w:val="22"/>
        </w:rPr>
        <w:t xml:space="preserve">training </w:t>
      </w:r>
      <w:r w:rsidR="000E5621" w:rsidRPr="00E125D2">
        <w:rPr>
          <w:color w:val="auto"/>
          <w:sz w:val="22"/>
          <w:szCs w:val="22"/>
        </w:rPr>
        <w:t>has benefited him by being a key political figure in campaigning for parliamentary</w:t>
      </w:r>
      <w:r w:rsidR="004755D2" w:rsidRPr="00E125D2">
        <w:rPr>
          <w:color w:val="auto"/>
          <w:sz w:val="22"/>
          <w:szCs w:val="22"/>
        </w:rPr>
        <w:t xml:space="preserve"> post in his region of origin. </w:t>
      </w:r>
    </w:p>
    <w:p w14:paraId="5DC91DD5" w14:textId="77777777" w:rsidR="000E5621" w:rsidRPr="00E125D2" w:rsidRDefault="000E5621" w:rsidP="00847CCB">
      <w:pPr>
        <w:pStyle w:val="Default"/>
        <w:ind w:left="720"/>
        <w:rPr>
          <w:color w:val="auto"/>
          <w:sz w:val="22"/>
          <w:szCs w:val="22"/>
        </w:rPr>
      </w:pPr>
      <w:proofErr w:type="spellStart"/>
      <w:r w:rsidRPr="00E125D2">
        <w:rPr>
          <w:b/>
          <w:color w:val="auto"/>
          <w:sz w:val="22"/>
          <w:szCs w:val="22"/>
        </w:rPr>
        <w:lastRenderedPageBreak/>
        <w:t>Ummy</w:t>
      </w:r>
      <w:proofErr w:type="spellEnd"/>
      <w:r w:rsidRPr="00E125D2">
        <w:rPr>
          <w:b/>
          <w:color w:val="auto"/>
          <w:sz w:val="22"/>
          <w:szCs w:val="22"/>
        </w:rPr>
        <w:t xml:space="preserve"> </w:t>
      </w:r>
      <w:proofErr w:type="spellStart"/>
      <w:r w:rsidRPr="00E125D2">
        <w:rPr>
          <w:b/>
          <w:color w:val="auto"/>
          <w:sz w:val="22"/>
          <w:szCs w:val="22"/>
        </w:rPr>
        <w:t>Nderianaga</w:t>
      </w:r>
      <w:proofErr w:type="spellEnd"/>
      <w:r w:rsidRPr="00E125D2">
        <w:rPr>
          <w:b/>
          <w:color w:val="auto"/>
          <w:sz w:val="22"/>
          <w:szCs w:val="22"/>
        </w:rPr>
        <w:t xml:space="preserve"> (Chairperson SHIVYAWATA)</w:t>
      </w:r>
      <w:r w:rsidR="004755D2" w:rsidRPr="00E125D2">
        <w:rPr>
          <w:b/>
          <w:color w:val="auto"/>
          <w:sz w:val="22"/>
          <w:szCs w:val="22"/>
        </w:rPr>
        <w:t>:</w:t>
      </w:r>
      <w:r w:rsidR="004755D2" w:rsidRPr="00E125D2">
        <w:rPr>
          <w:color w:val="auto"/>
          <w:sz w:val="22"/>
          <w:szCs w:val="22"/>
        </w:rPr>
        <w:t xml:space="preserve"> </w:t>
      </w:r>
      <w:r w:rsidRPr="00E125D2">
        <w:rPr>
          <w:color w:val="auto"/>
          <w:sz w:val="22"/>
          <w:szCs w:val="22"/>
        </w:rPr>
        <w:t xml:space="preserve"> </w:t>
      </w:r>
      <w:r w:rsidR="004755D2" w:rsidRPr="00E125D2">
        <w:rPr>
          <w:color w:val="auto"/>
          <w:sz w:val="22"/>
          <w:szCs w:val="22"/>
        </w:rPr>
        <w:t xml:space="preserve">She was </w:t>
      </w:r>
      <w:r w:rsidRPr="00E125D2">
        <w:rPr>
          <w:color w:val="auto"/>
          <w:sz w:val="22"/>
          <w:szCs w:val="22"/>
        </w:rPr>
        <w:t xml:space="preserve">welcomed by a song praising her that persons with </w:t>
      </w:r>
      <w:r w:rsidR="004755D2" w:rsidRPr="00E125D2">
        <w:rPr>
          <w:color w:val="auto"/>
          <w:sz w:val="22"/>
          <w:szCs w:val="22"/>
        </w:rPr>
        <w:t>disabilities</w:t>
      </w:r>
      <w:r w:rsidRPr="00E125D2">
        <w:rPr>
          <w:color w:val="auto"/>
          <w:sz w:val="22"/>
          <w:szCs w:val="22"/>
        </w:rPr>
        <w:t xml:space="preserve"> have confidence in her leadership in SHIVYAWATA. Challenged all to </w:t>
      </w:r>
      <w:r w:rsidR="004755D2" w:rsidRPr="00E125D2">
        <w:rPr>
          <w:color w:val="auto"/>
          <w:sz w:val="22"/>
          <w:szCs w:val="22"/>
        </w:rPr>
        <w:t>use</w:t>
      </w:r>
      <w:r w:rsidRPr="00E125D2">
        <w:rPr>
          <w:color w:val="auto"/>
          <w:sz w:val="22"/>
          <w:szCs w:val="22"/>
        </w:rPr>
        <w:t xml:space="preserve"> the </w:t>
      </w:r>
      <w:r w:rsidR="004755D2" w:rsidRPr="00E125D2">
        <w:rPr>
          <w:color w:val="auto"/>
          <w:sz w:val="22"/>
          <w:szCs w:val="22"/>
        </w:rPr>
        <w:t>learnings</w:t>
      </w:r>
      <w:r w:rsidRPr="00E125D2">
        <w:rPr>
          <w:color w:val="auto"/>
          <w:sz w:val="22"/>
          <w:szCs w:val="22"/>
        </w:rPr>
        <w:t xml:space="preserve"> in th</w:t>
      </w:r>
      <w:r w:rsidR="004755D2" w:rsidRPr="00E125D2">
        <w:rPr>
          <w:color w:val="auto"/>
          <w:sz w:val="22"/>
          <w:szCs w:val="22"/>
        </w:rPr>
        <w:t>is</w:t>
      </w:r>
      <w:r w:rsidRPr="00E125D2">
        <w:rPr>
          <w:color w:val="auto"/>
          <w:sz w:val="22"/>
          <w:szCs w:val="22"/>
        </w:rPr>
        <w:t xml:space="preserve"> workshop to better their advocacy practices. </w:t>
      </w:r>
    </w:p>
    <w:p w14:paraId="078A60CE" w14:textId="5900A00E" w:rsidR="000E5621" w:rsidRDefault="000E5621" w:rsidP="00FF7C05">
      <w:pPr>
        <w:pStyle w:val="Default"/>
        <w:ind w:left="720"/>
        <w:rPr>
          <w:color w:val="auto"/>
          <w:sz w:val="22"/>
          <w:szCs w:val="22"/>
        </w:rPr>
      </w:pPr>
      <w:proofErr w:type="spellStart"/>
      <w:r w:rsidRPr="00E125D2">
        <w:rPr>
          <w:b/>
          <w:color w:val="auto"/>
          <w:sz w:val="22"/>
          <w:szCs w:val="22"/>
        </w:rPr>
        <w:t>Nesia</w:t>
      </w:r>
      <w:proofErr w:type="spellEnd"/>
      <w:r w:rsidRPr="00E125D2">
        <w:rPr>
          <w:b/>
          <w:color w:val="auto"/>
          <w:sz w:val="22"/>
          <w:szCs w:val="22"/>
        </w:rPr>
        <w:t xml:space="preserve"> </w:t>
      </w:r>
      <w:proofErr w:type="spellStart"/>
      <w:r w:rsidRPr="00E125D2">
        <w:rPr>
          <w:b/>
          <w:color w:val="auto"/>
          <w:sz w:val="22"/>
          <w:szCs w:val="22"/>
        </w:rPr>
        <w:t>Mahenge</w:t>
      </w:r>
      <w:proofErr w:type="spellEnd"/>
      <w:r w:rsidRPr="00E125D2">
        <w:rPr>
          <w:b/>
          <w:color w:val="auto"/>
          <w:sz w:val="22"/>
          <w:szCs w:val="22"/>
        </w:rPr>
        <w:t xml:space="preserve">: </w:t>
      </w:r>
      <w:r w:rsidR="004755D2" w:rsidRPr="00E125D2">
        <w:rPr>
          <w:b/>
          <w:color w:val="auto"/>
          <w:sz w:val="22"/>
          <w:szCs w:val="22"/>
        </w:rPr>
        <w:t>CBM Country Director, Tanzania:</w:t>
      </w:r>
      <w:r w:rsidR="004755D2" w:rsidRPr="00E125D2">
        <w:rPr>
          <w:color w:val="auto"/>
          <w:sz w:val="22"/>
          <w:szCs w:val="22"/>
        </w:rPr>
        <w:t xml:space="preserve"> </w:t>
      </w:r>
      <w:proofErr w:type="spellStart"/>
      <w:r w:rsidR="002B3E86" w:rsidRPr="00E125D2">
        <w:rPr>
          <w:color w:val="auto"/>
          <w:sz w:val="22"/>
          <w:szCs w:val="22"/>
        </w:rPr>
        <w:t>Nesia</w:t>
      </w:r>
      <w:proofErr w:type="spellEnd"/>
      <w:r w:rsidR="002B3E86" w:rsidRPr="00E125D2">
        <w:rPr>
          <w:color w:val="auto"/>
          <w:sz w:val="22"/>
          <w:szCs w:val="22"/>
        </w:rPr>
        <w:t xml:space="preserve"> noted that the training shall be instrumental in advancing the advocacy for rights of persons with disabilities in Tanzania. She also appreciated various sponsors (IDA, IDD</w:t>
      </w:r>
      <w:r w:rsidR="00DF23EB">
        <w:rPr>
          <w:color w:val="auto"/>
          <w:sz w:val="22"/>
          <w:szCs w:val="22"/>
        </w:rPr>
        <w:t>C</w:t>
      </w:r>
      <w:r w:rsidR="002B3E86" w:rsidRPr="00E125D2">
        <w:rPr>
          <w:color w:val="auto"/>
          <w:sz w:val="22"/>
          <w:szCs w:val="22"/>
        </w:rPr>
        <w:t xml:space="preserve"> and </w:t>
      </w:r>
      <w:r w:rsidR="00EC21AD" w:rsidRPr="00EC21AD">
        <w:rPr>
          <w:color w:val="auto"/>
          <w:sz w:val="22"/>
          <w:szCs w:val="22"/>
        </w:rPr>
        <w:t>National Lottery Community Fund</w:t>
      </w:r>
      <w:r w:rsidR="002B3E86" w:rsidRPr="00E125D2">
        <w:rPr>
          <w:color w:val="auto"/>
          <w:sz w:val="22"/>
          <w:szCs w:val="22"/>
        </w:rPr>
        <w:t xml:space="preserve">) and the facilitators who have taken lead in the funding and </w:t>
      </w:r>
      <w:proofErr w:type="spellStart"/>
      <w:r w:rsidR="002B3E86" w:rsidRPr="00E125D2">
        <w:rPr>
          <w:color w:val="auto"/>
          <w:sz w:val="22"/>
          <w:szCs w:val="22"/>
        </w:rPr>
        <w:t>organisations</w:t>
      </w:r>
      <w:proofErr w:type="spellEnd"/>
      <w:r w:rsidR="002B3E86" w:rsidRPr="00E125D2">
        <w:rPr>
          <w:color w:val="auto"/>
          <w:sz w:val="22"/>
          <w:szCs w:val="22"/>
        </w:rPr>
        <w:t xml:space="preserve"> of this workshop. She also appreciated all participants form both Zanzibar and Tanzania Mainland and welcomed all to the training. She informed that CBM is an international </w:t>
      </w:r>
      <w:proofErr w:type="spellStart"/>
      <w:r w:rsidR="002B3E86" w:rsidRPr="00E125D2">
        <w:rPr>
          <w:color w:val="auto"/>
          <w:sz w:val="22"/>
          <w:szCs w:val="22"/>
        </w:rPr>
        <w:t>organisation</w:t>
      </w:r>
      <w:proofErr w:type="spellEnd"/>
      <w:r w:rsidR="002B3E86" w:rsidRPr="00E125D2">
        <w:rPr>
          <w:color w:val="auto"/>
          <w:sz w:val="22"/>
          <w:szCs w:val="22"/>
        </w:rPr>
        <w:t xml:space="preserve"> committed to the improving the rights of persons with disabilities in Tanzania, CBM has worked for over 50 years in Tanzania. </w:t>
      </w:r>
      <w:r w:rsidR="00E767D2" w:rsidRPr="00E125D2">
        <w:rPr>
          <w:color w:val="auto"/>
          <w:sz w:val="22"/>
          <w:szCs w:val="22"/>
        </w:rPr>
        <w:t xml:space="preserve">She challenged participants to use the Bridge training to bridge to advocate for rights of persons with disabilities. </w:t>
      </w:r>
    </w:p>
    <w:p w14:paraId="62B06BF1" w14:textId="77777777" w:rsidR="00A82F8A" w:rsidRDefault="00553E02" w:rsidP="00A82F8A">
      <w:pPr>
        <w:pStyle w:val="Default"/>
        <w:keepNext/>
        <w:ind w:left="720"/>
        <w:jc w:val="center"/>
      </w:pPr>
      <w:r w:rsidRPr="00D3226B">
        <w:rPr>
          <w:noProof/>
          <w:color w:val="auto"/>
          <w:sz w:val="22"/>
          <w:szCs w:val="22"/>
        </w:rPr>
        <w:drawing>
          <wp:inline distT="0" distB="0" distL="0" distR="0" wp14:anchorId="7FE8004D" wp14:editId="02608323">
            <wp:extent cx="4289798" cy="2412365"/>
            <wp:effectExtent l="76200" t="76200" r="130175" b="140335"/>
            <wp:docPr id="3" name="Picture 3" descr="C:\Users\mwendwamichael\Downloads\20190722_10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wendwamichael\Downloads\20190722_101134.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328372" cy="24340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29E3BB" w14:textId="77777777" w:rsidR="00553E02" w:rsidRPr="00A82F8A" w:rsidRDefault="005A1C23" w:rsidP="00A82F8A">
      <w:pPr>
        <w:pStyle w:val="Caption"/>
        <w:jc w:val="center"/>
        <w:rPr>
          <w:rFonts w:ascii="Arial" w:hAnsi="Arial" w:cs="Arial"/>
          <w:color w:val="auto"/>
          <w:sz w:val="28"/>
          <w:szCs w:val="22"/>
        </w:rPr>
      </w:pPr>
      <w:r>
        <w:rPr>
          <w:rFonts w:ascii="Arial" w:hAnsi="Arial" w:cs="Arial"/>
          <w:sz w:val="22"/>
        </w:rPr>
        <w:t xml:space="preserve">Picture showing </w:t>
      </w:r>
      <w:proofErr w:type="spellStart"/>
      <w:r w:rsidR="00A82F8A" w:rsidRPr="00A82F8A">
        <w:rPr>
          <w:rFonts w:ascii="Arial" w:hAnsi="Arial" w:cs="Arial"/>
          <w:sz w:val="22"/>
        </w:rPr>
        <w:t>Nesia</w:t>
      </w:r>
      <w:proofErr w:type="spellEnd"/>
      <w:r w:rsidR="00A82F8A" w:rsidRPr="00A82F8A">
        <w:rPr>
          <w:rFonts w:ascii="Arial" w:hAnsi="Arial" w:cs="Arial"/>
          <w:sz w:val="22"/>
        </w:rPr>
        <w:t xml:space="preserve"> </w:t>
      </w:r>
      <w:proofErr w:type="spellStart"/>
      <w:r w:rsidR="00A82F8A" w:rsidRPr="00A82F8A">
        <w:rPr>
          <w:rFonts w:ascii="Arial" w:hAnsi="Arial" w:cs="Arial"/>
          <w:sz w:val="22"/>
        </w:rPr>
        <w:t>Mahenge</w:t>
      </w:r>
      <w:proofErr w:type="spellEnd"/>
      <w:r w:rsidR="00A82F8A" w:rsidRPr="00A82F8A">
        <w:rPr>
          <w:rFonts w:ascii="Arial" w:hAnsi="Arial" w:cs="Arial"/>
          <w:sz w:val="22"/>
        </w:rPr>
        <w:t>, Country Director CBM Tanzania</w:t>
      </w:r>
      <w:r w:rsidR="009754CB">
        <w:rPr>
          <w:rFonts w:ascii="Arial" w:hAnsi="Arial" w:cs="Arial"/>
          <w:sz w:val="22"/>
        </w:rPr>
        <w:t>,</w:t>
      </w:r>
      <w:r w:rsidR="00A82F8A" w:rsidRPr="00A82F8A">
        <w:rPr>
          <w:rFonts w:ascii="Arial" w:hAnsi="Arial" w:cs="Arial"/>
          <w:sz w:val="22"/>
        </w:rPr>
        <w:t xml:space="preserve"> delivering her speech</w:t>
      </w:r>
    </w:p>
    <w:p w14:paraId="531234FB" w14:textId="2F7808B3" w:rsidR="00E767D2" w:rsidRDefault="00E767D2" w:rsidP="00847CCB">
      <w:pPr>
        <w:pStyle w:val="Default"/>
        <w:ind w:left="720"/>
        <w:rPr>
          <w:color w:val="auto"/>
          <w:sz w:val="22"/>
          <w:szCs w:val="22"/>
        </w:rPr>
      </w:pPr>
      <w:r w:rsidRPr="00E125D2">
        <w:rPr>
          <w:b/>
          <w:color w:val="auto"/>
          <w:sz w:val="22"/>
          <w:szCs w:val="22"/>
        </w:rPr>
        <w:t xml:space="preserve">Michael </w:t>
      </w:r>
      <w:proofErr w:type="spellStart"/>
      <w:r w:rsidRPr="00E125D2">
        <w:rPr>
          <w:b/>
          <w:color w:val="auto"/>
          <w:sz w:val="22"/>
          <w:szCs w:val="22"/>
        </w:rPr>
        <w:t>Njenga</w:t>
      </w:r>
      <w:proofErr w:type="spellEnd"/>
      <w:r w:rsidRPr="00E125D2">
        <w:rPr>
          <w:b/>
          <w:color w:val="auto"/>
          <w:sz w:val="22"/>
          <w:szCs w:val="22"/>
        </w:rPr>
        <w:t>:</w:t>
      </w:r>
      <w:r w:rsidRPr="00E125D2">
        <w:rPr>
          <w:color w:val="auto"/>
          <w:sz w:val="22"/>
          <w:szCs w:val="22"/>
        </w:rPr>
        <w:t xml:space="preserve"> Facilitator and Board Member of African</w:t>
      </w:r>
      <w:r w:rsidR="00EC21AD">
        <w:rPr>
          <w:color w:val="auto"/>
          <w:sz w:val="22"/>
          <w:szCs w:val="22"/>
        </w:rPr>
        <w:t xml:space="preserve"> </w:t>
      </w:r>
      <w:r w:rsidRPr="00E125D2">
        <w:rPr>
          <w:color w:val="auto"/>
          <w:sz w:val="22"/>
          <w:szCs w:val="22"/>
        </w:rPr>
        <w:t>Disability Forum (ADF)</w:t>
      </w:r>
      <w:r w:rsidR="00E224C3">
        <w:rPr>
          <w:color w:val="auto"/>
          <w:sz w:val="22"/>
          <w:szCs w:val="22"/>
        </w:rPr>
        <w:t xml:space="preserve">. </w:t>
      </w:r>
      <w:r w:rsidRPr="00E125D2">
        <w:rPr>
          <w:color w:val="auto"/>
          <w:sz w:val="22"/>
          <w:szCs w:val="22"/>
        </w:rPr>
        <w:t xml:space="preserve"> ADF </w:t>
      </w:r>
      <w:r w:rsidR="00E224C3">
        <w:rPr>
          <w:color w:val="auto"/>
          <w:sz w:val="22"/>
          <w:szCs w:val="22"/>
        </w:rPr>
        <w:t xml:space="preserve">was </w:t>
      </w:r>
      <w:r w:rsidRPr="00E125D2">
        <w:rPr>
          <w:color w:val="auto"/>
          <w:sz w:val="22"/>
          <w:szCs w:val="22"/>
        </w:rPr>
        <w:t>started in 2014, first AGM</w:t>
      </w:r>
      <w:r w:rsidR="00E224C3">
        <w:rPr>
          <w:color w:val="auto"/>
          <w:sz w:val="22"/>
          <w:szCs w:val="22"/>
        </w:rPr>
        <w:t xml:space="preserve"> was held </w:t>
      </w:r>
      <w:r w:rsidR="00E224C3" w:rsidRPr="00E125D2">
        <w:rPr>
          <w:color w:val="auto"/>
          <w:sz w:val="22"/>
          <w:szCs w:val="22"/>
        </w:rPr>
        <w:t>in</w:t>
      </w:r>
      <w:r w:rsidRPr="00E125D2">
        <w:rPr>
          <w:color w:val="auto"/>
          <w:sz w:val="22"/>
          <w:szCs w:val="22"/>
        </w:rPr>
        <w:t xml:space="preserve"> 2015 in Nairobi. </w:t>
      </w:r>
      <w:r w:rsidR="00E224C3">
        <w:rPr>
          <w:color w:val="auto"/>
          <w:sz w:val="22"/>
          <w:szCs w:val="22"/>
        </w:rPr>
        <w:t>It was r</w:t>
      </w:r>
      <w:r w:rsidRPr="00E125D2">
        <w:rPr>
          <w:color w:val="auto"/>
          <w:sz w:val="22"/>
          <w:szCs w:val="22"/>
        </w:rPr>
        <w:t xml:space="preserve">egistered in 2017 </w:t>
      </w:r>
      <w:r w:rsidR="00E224C3">
        <w:rPr>
          <w:color w:val="auto"/>
          <w:sz w:val="22"/>
          <w:szCs w:val="22"/>
        </w:rPr>
        <w:t xml:space="preserve">in Ethiopia. Membership of ADF is continental </w:t>
      </w:r>
      <w:proofErr w:type="spellStart"/>
      <w:r w:rsidR="00E224C3">
        <w:rPr>
          <w:color w:val="auto"/>
          <w:sz w:val="22"/>
          <w:szCs w:val="22"/>
        </w:rPr>
        <w:t>o</w:t>
      </w:r>
      <w:r w:rsidRPr="00E125D2">
        <w:rPr>
          <w:color w:val="auto"/>
          <w:sz w:val="22"/>
          <w:szCs w:val="22"/>
        </w:rPr>
        <w:t>rganisations</w:t>
      </w:r>
      <w:proofErr w:type="spellEnd"/>
      <w:r w:rsidRPr="00E125D2">
        <w:rPr>
          <w:color w:val="auto"/>
          <w:sz w:val="22"/>
          <w:szCs w:val="22"/>
        </w:rPr>
        <w:t xml:space="preserve"> representing persons with disabilities and the</w:t>
      </w:r>
      <w:r w:rsidR="00E224C3">
        <w:rPr>
          <w:color w:val="auto"/>
          <w:sz w:val="22"/>
          <w:szCs w:val="22"/>
        </w:rPr>
        <w:t xml:space="preserve">ir families, Sub-regional DPOs and </w:t>
      </w:r>
      <w:r w:rsidR="008920F7" w:rsidRPr="00E125D2">
        <w:rPr>
          <w:color w:val="auto"/>
          <w:sz w:val="22"/>
          <w:szCs w:val="22"/>
        </w:rPr>
        <w:t xml:space="preserve">National </w:t>
      </w:r>
      <w:proofErr w:type="spellStart"/>
      <w:r w:rsidR="008920F7" w:rsidRPr="00E125D2">
        <w:rPr>
          <w:color w:val="auto"/>
          <w:sz w:val="22"/>
          <w:szCs w:val="22"/>
        </w:rPr>
        <w:t>organisations</w:t>
      </w:r>
      <w:proofErr w:type="spellEnd"/>
      <w:r w:rsidR="008920F7" w:rsidRPr="00E125D2">
        <w:rPr>
          <w:color w:val="auto"/>
          <w:sz w:val="22"/>
          <w:szCs w:val="22"/>
        </w:rPr>
        <w:t xml:space="preserve">. Purpose of ADF is twofold:  to amplify voices of persons with disabilities, capacity building of DPOs and families of persons with disabilities. </w:t>
      </w:r>
      <w:r w:rsidR="00E224C3">
        <w:rPr>
          <w:color w:val="auto"/>
          <w:sz w:val="22"/>
          <w:szCs w:val="22"/>
        </w:rPr>
        <w:t>Michael w</w:t>
      </w:r>
      <w:r w:rsidR="008920F7" w:rsidRPr="00E125D2">
        <w:rPr>
          <w:color w:val="auto"/>
          <w:sz w:val="22"/>
          <w:szCs w:val="22"/>
        </w:rPr>
        <w:t>ished all participants a fruitful engagement in the training.</w:t>
      </w:r>
    </w:p>
    <w:p w14:paraId="7C8755ED" w14:textId="77777777" w:rsidR="008F34BB" w:rsidRPr="00E125D2" w:rsidRDefault="008F34BB" w:rsidP="00553E02">
      <w:pPr>
        <w:pStyle w:val="Default"/>
        <w:ind w:left="720"/>
        <w:jc w:val="center"/>
        <w:rPr>
          <w:color w:val="auto"/>
          <w:sz w:val="22"/>
          <w:szCs w:val="22"/>
        </w:rPr>
      </w:pPr>
    </w:p>
    <w:p w14:paraId="6EF84FA5" w14:textId="77777777" w:rsidR="00847CCB" w:rsidRPr="00E125D2" w:rsidRDefault="00847CCB" w:rsidP="00795F80">
      <w:pPr>
        <w:pStyle w:val="Default"/>
        <w:rPr>
          <w:color w:val="0070C0"/>
          <w:sz w:val="22"/>
          <w:szCs w:val="22"/>
        </w:rPr>
      </w:pPr>
      <w:r w:rsidRPr="00E125D2">
        <w:rPr>
          <w:b/>
          <w:color w:val="0070C0"/>
          <w:sz w:val="22"/>
          <w:szCs w:val="22"/>
        </w:rPr>
        <w:t xml:space="preserve">Introductions: </w:t>
      </w:r>
      <w:r w:rsidR="008920F7" w:rsidRPr="00E125D2">
        <w:rPr>
          <w:b/>
          <w:color w:val="0070C0"/>
          <w:sz w:val="22"/>
          <w:szCs w:val="22"/>
        </w:rPr>
        <w:t>Knowing each other:</w:t>
      </w:r>
      <w:r w:rsidR="008920F7" w:rsidRPr="00E125D2">
        <w:rPr>
          <w:color w:val="0070C0"/>
          <w:sz w:val="22"/>
          <w:szCs w:val="22"/>
        </w:rPr>
        <w:t xml:space="preserve"> </w:t>
      </w:r>
    </w:p>
    <w:p w14:paraId="4714522B" w14:textId="2AF292D8" w:rsidR="008A4FFA" w:rsidRDefault="00847CCB" w:rsidP="00847CCB">
      <w:pPr>
        <w:pStyle w:val="Default"/>
        <w:ind w:left="720"/>
        <w:rPr>
          <w:color w:val="auto"/>
          <w:sz w:val="22"/>
          <w:szCs w:val="22"/>
        </w:rPr>
      </w:pPr>
      <w:r w:rsidRPr="00E125D2">
        <w:rPr>
          <w:color w:val="auto"/>
          <w:sz w:val="22"/>
          <w:szCs w:val="22"/>
        </w:rPr>
        <w:t>The methodology used</w:t>
      </w:r>
      <w:r w:rsidR="008920F7" w:rsidRPr="00E125D2">
        <w:rPr>
          <w:color w:val="auto"/>
          <w:sz w:val="22"/>
          <w:szCs w:val="22"/>
        </w:rPr>
        <w:t xml:space="preserve"> </w:t>
      </w:r>
      <w:r w:rsidRPr="00E125D2">
        <w:rPr>
          <w:color w:val="auto"/>
          <w:sz w:val="22"/>
          <w:szCs w:val="22"/>
        </w:rPr>
        <w:t xml:space="preserve">for participants to know each other </w:t>
      </w:r>
      <w:r w:rsidR="00E224C3">
        <w:rPr>
          <w:color w:val="auto"/>
          <w:sz w:val="22"/>
          <w:szCs w:val="22"/>
        </w:rPr>
        <w:t xml:space="preserve">was </w:t>
      </w:r>
      <w:r w:rsidR="008920F7" w:rsidRPr="00E125D2">
        <w:rPr>
          <w:color w:val="auto"/>
          <w:sz w:val="22"/>
          <w:szCs w:val="22"/>
        </w:rPr>
        <w:t xml:space="preserve">speed dating </w:t>
      </w:r>
      <w:r w:rsidR="008A4FFA" w:rsidRPr="00E125D2">
        <w:rPr>
          <w:color w:val="auto"/>
          <w:sz w:val="22"/>
          <w:szCs w:val="22"/>
        </w:rPr>
        <w:t xml:space="preserve">Members did 3 rounds of speed dating each lasting 2 minutes. Afterwards, all present in the room introduced themselves by name, </w:t>
      </w:r>
      <w:proofErr w:type="spellStart"/>
      <w:r w:rsidRPr="00E125D2">
        <w:rPr>
          <w:color w:val="auto"/>
          <w:sz w:val="22"/>
          <w:szCs w:val="22"/>
        </w:rPr>
        <w:t>organisation</w:t>
      </w:r>
      <w:proofErr w:type="spellEnd"/>
      <w:r w:rsidR="008A4FFA" w:rsidRPr="00E125D2">
        <w:rPr>
          <w:color w:val="auto"/>
          <w:sz w:val="22"/>
          <w:szCs w:val="22"/>
        </w:rPr>
        <w:t xml:space="preserve"> and their positions. </w:t>
      </w:r>
    </w:p>
    <w:p w14:paraId="71A124BE" w14:textId="77777777" w:rsidR="009F284C" w:rsidRDefault="0096727D" w:rsidP="009F284C">
      <w:pPr>
        <w:pStyle w:val="Default"/>
        <w:keepNext/>
        <w:ind w:left="720"/>
        <w:jc w:val="center"/>
      </w:pPr>
      <w:r w:rsidRPr="0096727D">
        <w:rPr>
          <w:noProof/>
          <w:color w:val="auto"/>
          <w:sz w:val="22"/>
          <w:szCs w:val="22"/>
        </w:rPr>
        <w:lastRenderedPageBreak/>
        <w:drawing>
          <wp:inline distT="0" distB="0" distL="0" distR="0" wp14:anchorId="4B937E40" wp14:editId="745F415B">
            <wp:extent cx="4002021" cy="2425700"/>
            <wp:effectExtent l="0" t="0" r="0" b="0"/>
            <wp:docPr id="10" name="Picture 10" descr="C:\Users\mwendwamichael\Downloads\20190722_10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wendwamichael\Downloads\20190722_104428.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22912"/>
                    <a:stretch/>
                  </pic:blipFill>
                  <pic:spPr bwMode="auto">
                    <a:xfrm>
                      <a:off x="0" y="0"/>
                      <a:ext cx="4040744" cy="2449171"/>
                    </a:xfrm>
                    <a:prstGeom prst="rect">
                      <a:avLst/>
                    </a:prstGeom>
                    <a:noFill/>
                    <a:ln>
                      <a:noFill/>
                    </a:ln>
                    <a:extLst>
                      <a:ext uri="{53640926-AAD7-44D8-BBD7-CCE9431645EC}">
                        <a14:shadowObscured xmlns:a14="http://schemas.microsoft.com/office/drawing/2010/main"/>
                      </a:ext>
                    </a:extLst>
                  </pic:spPr>
                </pic:pic>
              </a:graphicData>
            </a:graphic>
          </wp:inline>
        </w:drawing>
      </w:r>
    </w:p>
    <w:p w14:paraId="4E0B8728" w14:textId="77777777" w:rsidR="008B272F" w:rsidRPr="00E125D2" w:rsidRDefault="005A1C23" w:rsidP="009F284C">
      <w:pPr>
        <w:pStyle w:val="Caption"/>
        <w:jc w:val="center"/>
        <w:rPr>
          <w:color w:val="auto"/>
          <w:sz w:val="22"/>
          <w:szCs w:val="22"/>
        </w:rPr>
      </w:pPr>
      <w:r>
        <w:t>Picture showing participants interacting with each other at the back of the room in order to know each other</w:t>
      </w:r>
      <w:r w:rsidR="009F284C">
        <w:t>.</w:t>
      </w:r>
    </w:p>
    <w:p w14:paraId="2B4CE65E" w14:textId="77777777" w:rsidR="00E125D2" w:rsidRDefault="00E125D2" w:rsidP="00775EA0">
      <w:pPr>
        <w:pStyle w:val="Default"/>
        <w:rPr>
          <w:color w:val="auto"/>
          <w:sz w:val="22"/>
          <w:szCs w:val="22"/>
        </w:rPr>
      </w:pPr>
      <w:r w:rsidRPr="00E125D2">
        <w:rPr>
          <w:b/>
          <w:color w:val="0070C0"/>
          <w:sz w:val="22"/>
          <w:szCs w:val="22"/>
        </w:rPr>
        <w:t xml:space="preserve">Ground rules: </w:t>
      </w:r>
      <w:r w:rsidRPr="00E224C3">
        <w:rPr>
          <w:color w:val="000000" w:themeColor="text1"/>
          <w:sz w:val="22"/>
          <w:szCs w:val="22"/>
        </w:rPr>
        <w:t xml:space="preserve">participants agreed that phones </w:t>
      </w:r>
      <w:r w:rsidRPr="00E125D2">
        <w:rPr>
          <w:color w:val="auto"/>
          <w:sz w:val="22"/>
          <w:szCs w:val="22"/>
        </w:rPr>
        <w:t xml:space="preserve">should be on silent or vibration mode, have name tags, be silent and avoid side talks, and respect for each other opinions. </w:t>
      </w:r>
    </w:p>
    <w:p w14:paraId="402E8003" w14:textId="77777777" w:rsidR="00775EA0" w:rsidRDefault="00775EA0" w:rsidP="00775EA0">
      <w:pPr>
        <w:pStyle w:val="Default"/>
        <w:rPr>
          <w:b/>
          <w:color w:val="0070C0"/>
          <w:sz w:val="22"/>
          <w:szCs w:val="22"/>
        </w:rPr>
      </w:pPr>
    </w:p>
    <w:p w14:paraId="52F1C117" w14:textId="77777777" w:rsidR="00E125D2" w:rsidRDefault="00E125D2" w:rsidP="00775EA0">
      <w:pPr>
        <w:pStyle w:val="Default"/>
        <w:rPr>
          <w:color w:val="auto"/>
          <w:sz w:val="22"/>
          <w:szCs w:val="22"/>
        </w:rPr>
      </w:pPr>
      <w:r w:rsidRPr="00E125D2">
        <w:rPr>
          <w:b/>
          <w:color w:val="0070C0"/>
          <w:sz w:val="22"/>
          <w:szCs w:val="22"/>
        </w:rPr>
        <w:t>General schedule</w:t>
      </w:r>
      <w:r w:rsidRPr="00E125D2">
        <w:rPr>
          <w:color w:val="0070C0"/>
          <w:sz w:val="22"/>
          <w:szCs w:val="22"/>
        </w:rPr>
        <w:t xml:space="preserve"> </w:t>
      </w:r>
      <w:r>
        <w:rPr>
          <w:color w:val="auto"/>
          <w:sz w:val="22"/>
          <w:szCs w:val="22"/>
        </w:rPr>
        <w:t xml:space="preserve">(Betty </w:t>
      </w:r>
      <w:proofErr w:type="spellStart"/>
      <w:r>
        <w:rPr>
          <w:color w:val="auto"/>
          <w:sz w:val="22"/>
          <w:szCs w:val="22"/>
        </w:rPr>
        <w:t>Najiemba</w:t>
      </w:r>
      <w:proofErr w:type="spellEnd"/>
      <w:r>
        <w:rPr>
          <w:color w:val="auto"/>
          <w:sz w:val="22"/>
          <w:szCs w:val="22"/>
        </w:rPr>
        <w:t xml:space="preserve">):  Start for each day 9am. Tea Break Lunch 12:30-1:45 Ending at 6pm. </w:t>
      </w:r>
    </w:p>
    <w:p w14:paraId="1F896C92" w14:textId="77777777" w:rsidR="00775EA0" w:rsidRDefault="00775EA0" w:rsidP="00775EA0">
      <w:pPr>
        <w:pStyle w:val="Default"/>
        <w:rPr>
          <w:b/>
          <w:color w:val="0070C0"/>
          <w:sz w:val="22"/>
          <w:szCs w:val="22"/>
        </w:rPr>
      </w:pPr>
    </w:p>
    <w:p w14:paraId="7616CF03" w14:textId="77777777" w:rsidR="00E125D2" w:rsidRPr="00026701" w:rsidRDefault="00026701" w:rsidP="00775EA0">
      <w:pPr>
        <w:pStyle w:val="Default"/>
        <w:rPr>
          <w:b/>
          <w:color w:val="0070C0"/>
          <w:sz w:val="22"/>
          <w:szCs w:val="22"/>
        </w:rPr>
      </w:pPr>
      <w:r w:rsidRPr="00026701">
        <w:rPr>
          <w:b/>
          <w:color w:val="0070C0"/>
          <w:sz w:val="22"/>
          <w:szCs w:val="22"/>
        </w:rPr>
        <w:t>Documentation</w:t>
      </w:r>
      <w:r w:rsidR="00E125D2" w:rsidRPr="00026701">
        <w:rPr>
          <w:b/>
          <w:color w:val="0070C0"/>
          <w:sz w:val="22"/>
          <w:szCs w:val="22"/>
        </w:rPr>
        <w:t xml:space="preserve"> and feedback mechanisms: </w:t>
      </w:r>
    </w:p>
    <w:p w14:paraId="6410AC36" w14:textId="77777777" w:rsidR="003340F9" w:rsidRDefault="003340F9" w:rsidP="00C24BFD">
      <w:pPr>
        <w:pStyle w:val="Default"/>
        <w:ind w:left="720"/>
        <w:rPr>
          <w:color w:val="auto"/>
          <w:sz w:val="22"/>
          <w:szCs w:val="22"/>
        </w:rPr>
      </w:pPr>
      <w:r w:rsidRPr="003340F9">
        <w:rPr>
          <w:b/>
          <w:color w:val="auto"/>
          <w:sz w:val="22"/>
          <w:szCs w:val="22"/>
        </w:rPr>
        <w:t>Traffic lights:</w:t>
      </w:r>
      <w:r>
        <w:rPr>
          <w:color w:val="auto"/>
          <w:sz w:val="22"/>
          <w:szCs w:val="22"/>
        </w:rPr>
        <w:t xml:space="preserve"> green for something you are enjoying, red for something not well understood or confusing, yellow for anything that you need clarification. </w:t>
      </w:r>
    </w:p>
    <w:p w14:paraId="6EAB72D9" w14:textId="77777777" w:rsidR="003340F9" w:rsidRDefault="003340F9" w:rsidP="00C24BFD">
      <w:pPr>
        <w:pStyle w:val="Default"/>
        <w:ind w:firstLine="720"/>
        <w:rPr>
          <w:color w:val="auto"/>
          <w:sz w:val="22"/>
          <w:szCs w:val="22"/>
        </w:rPr>
      </w:pPr>
      <w:proofErr w:type="spellStart"/>
      <w:r w:rsidRPr="003340F9">
        <w:rPr>
          <w:b/>
          <w:color w:val="auto"/>
          <w:sz w:val="22"/>
          <w:szCs w:val="22"/>
        </w:rPr>
        <w:t>Moodometer</w:t>
      </w:r>
      <w:proofErr w:type="spellEnd"/>
      <w:r>
        <w:rPr>
          <w:color w:val="auto"/>
          <w:sz w:val="22"/>
          <w:szCs w:val="22"/>
        </w:rPr>
        <w:t xml:space="preserve">: will be used to evaluate the feelings for the day, high to low. </w:t>
      </w:r>
    </w:p>
    <w:p w14:paraId="4261E9DD" w14:textId="77777777" w:rsidR="003340F9" w:rsidRDefault="00026701" w:rsidP="00C24BFD">
      <w:pPr>
        <w:pStyle w:val="Default"/>
        <w:ind w:firstLine="720"/>
        <w:rPr>
          <w:color w:val="auto"/>
          <w:sz w:val="22"/>
          <w:szCs w:val="22"/>
        </w:rPr>
      </w:pPr>
      <w:r w:rsidRPr="00026701">
        <w:rPr>
          <w:b/>
          <w:color w:val="auto"/>
          <w:sz w:val="22"/>
          <w:szCs w:val="22"/>
        </w:rPr>
        <w:t>Parking lot:</w:t>
      </w:r>
      <w:r>
        <w:rPr>
          <w:color w:val="auto"/>
          <w:sz w:val="22"/>
          <w:szCs w:val="22"/>
        </w:rPr>
        <w:t xml:space="preserve"> for issues you feel have not been addressed well. </w:t>
      </w:r>
    </w:p>
    <w:p w14:paraId="4155A704" w14:textId="5D8CFE69" w:rsidR="00026701" w:rsidRDefault="00EC21AD" w:rsidP="00C24BFD">
      <w:pPr>
        <w:pStyle w:val="Default"/>
        <w:ind w:left="720"/>
        <w:rPr>
          <w:color w:val="auto"/>
          <w:sz w:val="22"/>
          <w:szCs w:val="22"/>
        </w:rPr>
      </w:pPr>
      <w:r>
        <w:rPr>
          <w:b/>
          <w:bCs/>
          <w:color w:val="auto"/>
          <w:sz w:val="22"/>
          <w:szCs w:val="22"/>
        </w:rPr>
        <w:t xml:space="preserve">Daily Review teams: </w:t>
      </w:r>
      <w:r w:rsidRPr="00EC21AD">
        <w:rPr>
          <w:color w:val="auto"/>
          <w:sz w:val="22"/>
          <w:szCs w:val="22"/>
        </w:rPr>
        <w:t>working with the facilitators team,</w:t>
      </w:r>
      <w:r w:rsidR="00C24BFD">
        <w:rPr>
          <w:color w:val="auto"/>
          <w:sz w:val="22"/>
          <w:szCs w:val="22"/>
        </w:rPr>
        <w:t xml:space="preserve"> </w:t>
      </w:r>
      <w:r w:rsidR="00026701">
        <w:rPr>
          <w:color w:val="auto"/>
          <w:sz w:val="22"/>
          <w:szCs w:val="22"/>
        </w:rPr>
        <w:t xml:space="preserve">feedback </w:t>
      </w:r>
      <w:r>
        <w:rPr>
          <w:color w:val="auto"/>
          <w:sz w:val="22"/>
          <w:szCs w:val="22"/>
        </w:rPr>
        <w:t>and c</w:t>
      </w:r>
      <w:r w:rsidR="00026701">
        <w:rPr>
          <w:color w:val="auto"/>
          <w:sz w:val="22"/>
          <w:szCs w:val="22"/>
        </w:rPr>
        <w:t xml:space="preserve">omments on facilitation methods. 3 people will be giving feedback on </w:t>
      </w:r>
      <w:proofErr w:type="gramStart"/>
      <w:r w:rsidR="00026701">
        <w:rPr>
          <w:color w:val="auto"/>
          <w:sz w:val="22"/>
          <w:szCs w:val="22"/>
        </w:rPr>
        <w:t>a daily learnings</w:t>
      </w:r>
      <w:proofErr w:type="gramEnd"/>
      <w:r w:rsidR="00026701">
        <w:rPr>
          <w:color w:val="auto"/>
          <w:sz w:val="22"/>
          <w:szCs w:val="22"/>
        </w:rPr>
        <w:t xml:space="preserve"> for each day. </w:t>
      </w:r>
    </w:p>
    <w:p w14:paraId="0DF5153B" w14:textId="77777777" w:rsidR="00026701" w:rsidRDefault="00026701" w:rsidP="00C24BFD">
      <w:pPr>
        <w:pStyle w:val="Default"/>
        <w:ind w:firstLine="720"/>
        <w:rPr>
          <w:color w:val="auto"/>
          <w:sz w:val="22"/>
          <w:szCs w:val="22"/>
        </w:rPr>
      </w:pPr>
      <w:r w:rsidRPr="00C24BFD">
        <w:rPr>
          <w:b/>
          <w:color w:val="auto"/>
          <w:sz w:val="22"/>
          <w:szCs w:val="22"/>
        </w:rPr>
        <w:t>Rest area</w:t>
      </w:r>
      <w:r w:rsidR="00C24BFD">
        <w:rPr>
          <w:color w:val="auto"/>
          <w:sz w:val="22"/>
          <w:szCs w:val="22"/>
        </w:rPr>
        <w:t xml:space="preserve">: Sofas for short time resting for participants with disabilities. </w:t>
      </w:r>
    </w:p>
    <w:p w14:paraId="0E3C2492" w14:textId="77777777" w:rsidR="00E125D2" w:rsidRDefault="00E125D2" w:rsidP="00E125D2">
      <w:pPr>
        <w:pStyle w:val="ListParagraph"/>
      </w:pPr>
    </w:p>
    <w:p w14:paraId="3453A7FE" w14:textId="77777777" w:rsidR="00E125D2" w:rsidRPr="00581380" w:rsidRDefault="00BF769C" w:rsidP="00BF769C">
      <w:pPr>
        <w:pStyle w:val="Corps"/>
        <w:spacing w:line="23" w:lineRule="atLeast"/>
        <w:rPr>
          <w:color w:val="0070C0"/>
          <w:sz w:val="22"/>
          <w:szCs w:val="22"/>
        </w:rPr>
      </w:pPr>
      <w:r w:rsidRPr="00581380">
        <w:rPr>
          <w:rFonts w:asciiTheme="minorHAnsi" w:eastAsia="Calibri Light" w:hAnsiTheme="minorHAnsi" w:cstheme="minorHAnsi"/>
          <w:b/>
          <w:bCs/>
          <w:color w:val="0070C0"/>
          <w:lang w:val="en-US"/>
        </w:rPr>
        <w:t>From Needs to Rights: HRBA to disability and development</w:t>
      </w:r>
      <w:r w:rsidRPr="00581380">
        <w:rPr>
          <w:color w:val="0070C0"/>
          <w:sz w:val="22"/>
          <w:szCs w:val="22"/>
        </w:rPr>
        <w:t xml:space="preserve"> (</w:t>
      </w:r>
      <w:r w:rsidR="004700D9" w:rsidRPr="00581380">
        <w:rPr>
          <w:color w:val="0070C0"/>
          <w:sz w:val="22"/>
          <w:szCs w:val="22"/>
        </w:rPr>
        <w:t xml:space="preserve">Key </w:t>
      </w:r>
      <w:proofErr w:type="spellStart"/>
      <w:r w:rsidR="004700D9" w:rsidRPr="00581380">
        <w:rPr>
          <w:color w:val="0070C0"/>
          <w:sz w:val="22"/>
          <w:szCs w:val="22"/>
        </w:rPr>
        <w:t>learnings</w:t>
      </w:r>
      <w:proofErr w:type="spellEnd"/>
      <w:r w:rsidRPr="00581380">
        <w:rPr>
          <w:color w:val="0070C0"/>
          <w:sz w:val="22"/>
          <w:szCs w:val="22"/>
        </w:rPr>
        <w:t>)</w:t>
      </w:r>
      <w:r w:rsidR="004700D9" w:rsidRPr="00581380">
        <w:rPr>
          <w:color w:val="0070C0"/>
          <w:sz w:val="22"/>
          <w:szCs w:val="22"/>
        </w:rPr>
        <w:t xml:space="preserve">. </w:t>
      </w:r>
    </w:p>
    <w:p w14:paraId="08608289" w14:textId="77777777" w:rsidR="004700D9" w:rsidRPr="00795F80" w:rsidRDefault="00773359" w:rsidP="00BF769C">
      <w:pPr>
        <w:pStyle w:val="Default"/>
        <w:rPr>
          <w:color w:val="auto"/>
          <w:sz w:val="22"/>
          <w:szCs w:val="22"/>
        </w:rPr>
      </w:pPr>
      <w:r>
        <w:rPr>
          <w:noProof/>
        </w:rPr>
        <w:drawing>
          <wp:inline distT="0" distB="0" distL="0" distR="0" wp14:anchorId="055B2451" wp14:editId="148CEC67">
            <wp:extent cx="624689" cy="44767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duotone>
                        <a:schemeClr val="accent6">
                          <a:shade val="45000"/>
                          <a:satMod val="135000"/>
                        </a:schemeClr>
                        <a:prstClr val="white"/>
                      </a:duotone>
                      <a:extLst>
                        <a:ext uri="{BEBA8EAE-BF5A-486C-A8C5-ECC9F3942E4B}">
                          <a14:imgProps xmlns:a14="http://schemas.microsoft.com/office/drawing/2010/main">
                            <a14:imgLayer r:embed="rId13">
                              <a14:imgEffect>
                                <a14:colorTemperature colorTemp="72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53046" cy="467997"/>
                    </a:xfrm>
                    <a:prstGeom prst="rect">
                      <a:avLst/>
                    </a:prstGeom>
                  </pic:spPr>
                </pic:pic>
              </a:graphicData>
            </a:graphic>
          </wp:inline>
        </w:drawing>
      </w:r>
      <w:r w:rsidR="004700D9" w:rsidRPr="00795F80">
        <w:rPr>
          <w:color w:val="auto"/>
          <w:sz w:val="22"/>
          <w:szCs w:val="22"/>
        </w:rPr>
        <w:t xml:space="preserve">Human rights are </w:t>
      </w:r>
      <w:r w:rsidR="00DA6BD4" w:rsidRPr="00795F80">
        <w:rPr>
          <w:color w:val="auto"/>
          <w:sz w:val="22"/>
          <w:szCs w:val="22"/>
        </w:rPr>
        <w:t>fundamental rights and</w:t>
      </w:r>
      <w:r w:rsidR="004700D9" w:rsidRPr="00795F80">
        <w:rPr>
          <w:color w:val="auto"/>
          <w:sz w:val="22"/>
          <w:szCs w:val="22"/>
        </w:rPr>
        <w:t xml:space="preserve"> freedoms that belongs to all of us as human beings. </w:t>
      </w:r>
      <w:r w:rsidR="00BF769C" w:rsidRPr="00795F80">
        <w:rPr>
          <w:color w:val="auto"/>
          <w:sz w:val="22"/>
          <w:szCs w:val="22"/>
        </w:rPr>
        <w:t>They are</w:t>
      </w:r>
      <w:r w:rsidR="004700D9" w:rsidRPr="00795F80">
        <w:rPr>
          <w:color w:val="auto"/>
          <w:sz w:val="22"/>
          <w:szCs w:val="22"/>
        </w:rPr>
        <w:t xml:space="preserve"> not </w:t>
      </w:r>
      <w:r w:rsidR="00BF769C" w:rsidRPr="00795F80">
        <w:rPr>
          <w:color w:val="auto"/>
          <w:sz w:val="22"/>
          <w:szCs w:val="22"/>
        </w:rPr>
        <w:t xml:space="preserve">given to us by </w:t>
      </w:r>
      <w:proofErr w:type="gramStart"/>
      <w:r w:rsidR="00BF769C" w:rsidRPr="00795F80">
        <w:rPr>
          <w:color w:val="auto"/>
          <w:sz w:val="22"/>
          <w:szCs w:val="22"/>
        </w:rPr>
        <w:t>anyone</w:t>
      </w:r>
      <w:proofErr w:type="gramEnd"/>
      <w:r w:rsidR="00BF769C" w:rsidRPr="00795F80">
        <w:rPr>
          <w:color w:val="auto"/>
          <w:sz w:val="22"/>
          <w:szCs w:val="22"/>
        </w:rPr>
        <w:t xml:space="preserve"> but</w:t>
      </w:r>
      <w:r w:rsidR="004700D9" w:rsidRPr="00795F80">
        <w:rPr>
          <w:color w:val="auto"/>
          <w:sz w:val="22"/>
          <w:szCs w:val="22"/>
        </w:rPr>
        <w:t xml:space="preserve"> they are inherent in us by virtue of being humans. </w:t>
      </w:r>
      <w:r w:rsidR="00673C0F">
        <w:rPr>
          <w:color w:val="auto"/>
          <w:sz w:val="22"/>
          <w:szCs w:val="22"/>
        </w:rPr>
        <w:t>H</w:t>
      </w:r>
      <w:r w:rsidR="00261E42" w:rsidRPr="00795F80">
        <w:rPr>
          <w:color w:val="auto"/>
          <w:sz w:val="22"/>
          <w:szCs w:val="22"/>
        </w:rPr>
        <w:t>uman</w:t>
      </w:r>
      <w:r w:rsidR="004700D9" w:rsidRPr="00795F80">
        <w:rPr>
          <w:color w:val="auto"/>
          <w:sz w:val="22"/>
          <w:szCs w:val="22"/>
        </w:rPr>
        <w:t xml:space="preserve"> rights </w:t>
      </w:r>
      <w:proofErr w:type="gramStart"/>
      <w:r w:rsidR="004700D9" w:rsidRPr="00795F80">
        <w:rPr>
          <w:color w:val="auto"/>
          <w:sz w:val="22"/>
          <w:szCs w:val="22"/>
        </w:rPr>
        <w:t>are:</w:t>
      </w:r>
      <w:proofErr w:type="gramEnd"/>
      <w:r w:rsidR="004700D9" w:rsidRPr="00795F80">
        <w:rPr>
          <w:color w:val="auto"/>
          <w:sz w:val="22"/>
          <w:szCs w:val="22"/>
        </w:rPr>
        <w:t xml:space="preserve"> </w:t>
      </w:r>
      <w:r w:rsidR="004700D9" w:rsidRPr="00673C0F">
        <w:rPr>
          <w:b/>
          <w:color w:val="auto"/>
          <w:sz w:val="22"/>
          <w:szCs w:val="22"/>
        </w:rPr>
        <w:t>universal</w:t>
      </w:r>
      <w:r w:rsidR="004700D9" w:rsidRPr="00795F80">
        <w:rPr>
          <w:color w:val="auto"/>
          <w:sz w:val="22"/>
          <w:szCs w:val="22"/>
        </w:rPr>
        <w:t xml:space="preserve">, </w:t>
      </w:r>
      <w:r w:rsidR="004700D9" w:rsidRPr="00673C0F">
        <w:rPr>
          <w:b/>
          <w:color w:val="auto"/>
          <w:sz w:val="22"/>
          <w:szCs w:val="22"/>
        </w:rPr>
        <w:t>indivisible</w:t>
      </w:r>
      <w:r w:rsidR="004700D9" w:rsidRPr="00795F80">
        <w:rPr>
          <w:color w:val="auto"/>
          <w:sz w:val="22"/>
          <w:szCs w:val="22"/>
        </w:rPr>
        <w:t xml:space="preserve"> (all human rights are equal), </w:t>
      </w:r>
      <w:r w:rsidR="004700D9" w:rsidRPr="00673C0F">
        <w:rPr>
          <w:b/>
          <w:color w:val="auto"/>
          <w:sz w:val="22"/>
          <w:szCs w:val="22"/>
        </w:rPr>
        <w:t>interdependent</w:t>
      </w:r>
      <w:r w:rsidR="004700D9" w:rsidRPr="00795F80">
        <w:rPr>
          <w:color w:val="auto"/>
          <w:sz w:val="22"/>
          <w:szCs w:val="22"/>
        </w:rPr>
        <w:t xml:space="preserve"> and </w:t>
      </w:r>
      <w:r w:rsidR="004700D9" w:rsidRPr="00673C0F">
        <w:rPr>
          <w:b/>
          <w:color w:val="auto"/>
          <w:sz w:val="22"/>
          <w:szCs w:val="22"/>
        </w:rPr>
        <w:t>interrelated</w:t>
      </w:r>
      <w:r w:rsidR="004700D9" w:rsidRPr="00795F80">
        <w:rPr>
          <w:color w:val="auto"/>
          <w:sz w:val="22"/>
          <w:szCs w:val="22"/>
        </w:rPr>
        <w:t xml:space="preserve">. </w:t>
      </w:r>
    </w:p>
    <w:p w14:paraId="797C6B47" w14:textId="77777777" w:rsidR="00795F80" w:rsidRPr="00795F80" w:rsidRDefault="00795F80" w:rsidP="00BF769C">
      <w:pPr>
        <w:pStyle w:val="Default"/>
        <w:rPr>
          <w:color w:val="auto"/>
          <w:sz w:val="22"/>
          <w:szCs w:val="22"/>
        </w:rPr>
      </w:pPr>
    </w:p>
    <w:p w14:paraId="352C74C3" w14:textId="77777777" w:rsidR="00795F80" w:rsidRPr="00795F80" w:rsidRDefault="00795F80" w:rsidP="00795F80">
      <w:pPr>
        <w:spacing w:after="0"/>
        <w:rPr>
          <w:rFonts w:ascii="Arial" w:hAnsi="Arial" w:cs="Arial"/>
        </w:rPr>
      </w:pPr>
      <w:r w:rsidRPr="00795F80">
        <w:rPr>
          <w:rFonts w:ascii="Arial" w:hAnsi="Arial" w:cs="Arial"/>
        </w:rPr>
        <w:t xml:space="preserve">Bridge empowers DPOs for advocacy. It is fully inclusive of persons with disabilities, gender age and geographical spread. Module 1 is about </w:t>
      </w:r>
      <w:r w:rsidRPr="00673C0F">
        <w:rPr>
          <w:rFonts w:ascii="Arial" w:hAnsi="Arial" w:cs="Arial"/>
          <w:b/>
        </w:rPr>
        <w:t>understanding CRPD and SDGs</w:t>
      </w:r>
      <w:r w:rsidRPr="00795F80">
        <w:rPr>
          <w:rFonts w:ascii="Arial" w:hAnsi="Arial" w:cs="Arial"/>
        </w:rPr>
        <w:t xml:space="preserve"> and how to link both. Module 2: is about </w:t>
      </w:r>
      <w:r w:rsidRPr="00673C0F">
        <w:rPr>
          <w:rFonts w:ascii="Arial" w:hAnsi="Arial" w:cs="Arial"/>
          <w:b/>
        </w:rPr>
        <w:t>applying module 1 principles in advocacy</w:t>
      </w:r>
      <w:r w:rsidRPr="00795F80">
        <w:rPr>
          <w:rFonts w:ascii="Arial" w:hAnsi="Arial" w:cs="Arial"/>
        </w:rPr>
        <w:t xml:space="preserve"> in </w:t>
      </w:r>
      <w:r w:rsidR="00673C0F">
        <w:rPr>
          <w:rFonts w:ascii="Arial" w:hAnsi="Arial" w:cs="Arial"/>
        </w:rPr>
        <w:t xml:space="preserve">- </w:t>
      </w:r>
      <w:r w:rsidRPr="00795F80">
        <w:rPr>
          <w:rFonts w:ascii="Arial" w:hAnsi="Arial" w:cs="Arial"/>
        </w:rPr>
        <w:t xml:space="preserve">country. Bridge is </w:t>
      </w:r>
      <w:r w:rsidR="00100391">
        <w:rPr>
          <w:rFonts w:ascii="Arial" w:hAnsi="Arial" w:cs="Arial"/>
        </w:rPr>
        <w:t xml:space="preserve">an </w:t>
      </w:r>
      <w:r w:rsidRPr="00795F80">
        <w:rPr>
          <w:rFonts w:ascii="Arial" w:hAnsi="Arial" w:cs="Arial"/>
        </w:rPr>
        <w:t xml:space="preserve">experiential learning and inclusive for both facilitators and participants. </w:t>
      </w:r>
    </w:p>
    <w:p w14:paraId="05881AF6" w14:textId="77777777" w:rsidR="004700D9" w:rsidRPr="00795F80" w:rsidRDefault="004700D9" w:rsidP="004700D9">
      <w:pPr>
        <w:pStyle w:val="Default"/>
        <w:ind w:left="1080"/>
        <w:rPr>
          <w:color w:val="auto"/>
          <w:sz w:val="22"/>
          <w:szCs w:val="22"/>
        </w:rPr>
      </w:pPr>
    </w:p>
    <w:p w14:paraId="517EF2BC" w14:textId="77777777" w:rsidR="00DA6BD4" w:rsidRPr="00795F80" w:rsidRDefault="004700D9" w:rsidP="00BF769C">
      <w:pPr>
        <w:pStyle w:val="Default"/>
        <w:rPr>
          <w:color w:val="auto"/>
          <w:sz w:val="22"/>
          <w:szCs w:val="22"/>
        </w:rPr>
      </w:pPr>
      <w:r w:rsidRPr="00795F80">
        <w:rPr>
          <w:b/>
          <w:color w:val="auto"/>
          <w:sz w:val="22"/>
          <w:szCs w:val="22"/>
        </w:rPr>
        <w:t>Duty bearer</w:t>
      </w:r>
      <w:r w:rsidR="00DA6BD4" w:rsidRPr="00795F80">
        <w:rPr>
          <w:color w:val="auto"/>
          <w:sz w:val="22"/>
          <w:szCs w:val="22"/>
        </w:rPr>
        <w:t xml:space="preserve">: State is primary duty bearer, which has </w:t>
      </w:r>
      <w:r w:rsidR="00DA6BD4" w:rsidRPr="00795F80">
        <w:rPr>
          <w:b/>
          <w:color w:val="auto"/>
          <w:sz w:val="22"/>
          <w:szCs w:val="22"/>
        </w:rPr>
        <w:t>3 obligations</w:t>
      </w:r>
      <w:r w:rsidR="00DA6BD4" w:rsidRPr="00795F80">
        <w:rPr>
          <w:color w:val="auto"/>
          <w:sz w:val="22"/>
          <w:szCs w:val="22"/>
        </w:rPr>
        <w:t xml:space="preserve">: duty to </w:t>
      </w:r>
      <w:r w:rsidR="00DA6BD4" w:rsidRPr="00795F80">
        <w:rPr>
          <w:b/>
          <w:color w:val="auto"/>
          <w:sz w:val="22"/>
          <w:szCs w:val="22"/>
        </w:rPr>
        <w:t>respect</w:t>
      </w:r>
      <w:r w:rsidR="00DA6BD4" w:rsidRPr="00795F80">
        <w:rPr>
          <w:color w:val="auto"/>
          <w:sz w:val="22"/>
          <w:szCs w:val="22"/>
        </w:rPr>
        <w:t xml:space="preserve">, obligation to </w:t>
      </w:r>
      <w:r w:rsidR="00DA6BD4" w:rsidRPr="00795F80">
        <w:rPr>
          <w:b/>
          <w:color w:val="auto"/>
          <w:sz w:val="22"/>
          <w:szCs w:val="22"/>
        </w:rPr>
        <w:t>protect</w:t>
      </w:r>
      <w:r w:rsidR="00DA6BD4" w:rsidRPr="00795F80">
        <w:rPr>
          <w:color w:val="auto"/>
          <w:sz w:val="22"/>
          <w:szCs w:val="22"/>
        </w:rPr>
        <w:t xml:space="preserve"> by non-state actors and duty to </w:t>
      </w:r>
      <w:r w:rsidR="00DA6BD4" w:rsidRPr="00795F80">
        <w:rPr>
          <w:b/>
          <w:color w:val="auto"/>
          <w:sz w:val="22"/>
          <w:szCs w:val="22"/>
        </w:rPr>
        <w:t>fulfil</w:t>
      </w:r>
      <w:r w:rsidR="00DA6BD4" w:rsidRPr="00795F80">
        <w:rPr>
          <w:color w:val="auto"/>
          <w:sz w:val="22"/>
          <w:szCs w:val="22"/>
        </w:rPr>
        <w:t xml:space="preserve">. </w:t>
      </w:r>
      <w:r w:rsidR="00DA6BD4" w:rsidRPr="00795F80">
        <w:rPr>
          <w:b/>
          <w:color w:val="auto"/>
          <w:sz w:val="22"/>
          <w:szCs w:val="22"/>
        </w:rPr>
        <w:t>Right holder</w:t>
      </w:r>
      <w:r w:rsidR="00DA6BD4" w:rsidRPr="00795F80">
        <w:rPr>
          <w:color w:val="auto"/>
          <w:sz w:val="22"/>
          <w:szCs w:val="22"/>
        </w:rPr>
        <w:t xml:space="preserve">: we are entitled to </w:t>
      </w:r>
      <w:r w:rsidR="00DA6BD4" w:rsidRPr="00795F80">
        <w:rPr>
          <w:b/>
          <w:color w:val="auto"/>
          <w:sz w:val="22"/>
          <w:szCs w:val="22"/>
        </w:rPr>
        <w:t>claim our rights</w:t>
      </w:r>
      <w:r w:rsidR="00DA6BD4" w:rsidRPr="00795F80">
        <w:rPr>
          <w:color w:val="auto"/>
          <w:sz w:val="22"/>
          <w:szCs w:val="22"/>
        </w:rPr>
        <w:t xml:space="preserve">. You can’t claim them if you don’t know them. Entitled to hold duty bearer to account. Rights comes with responsibilities. </w:t>
      </w:r>
    </w:p>
    <w:p w14:paraId="0E32E5F3" w14:textId="77777777" w:rsidR="00BF769C" w:rsidRPr="00795F80" w:rsidRDefault="00BF769C" w:rsidP="00BF769C">
      <w:pPr>
        <w:pStyle w:val="Default"/>
        <w:rPr>
          <w:color w:val="auto"/>
          <w:sz w:val="22"/>
          <w:szCs w:val="22"/>
        </w:rPr>
      </w:pPr>
    </w:p>
    <w:p w14:paraId="51AC51F9" w14:textId="77777777" w:rsidR="004700D9" w:rsidRDefault="00BF769C" w:rsidP="00E125D2">
      <w:pPr>
        <w:pStyle w:val="Default"/>
        <w:rPr>
          <w:color w:val="auto"/>
          <w:sz w:val="22"/>
          <w:szCs w:val="22"/>
        </w:rPr>
      </w:pPr>
      <w:r w:rsidRPr="00795F80">
        <w:rPr>
          <w:color w:val="auto"/>
          <w:sz w:val="22"/>
          <w:szCs w:val="22"/>
        </w:rPr>
        <w:lastRenderedPageBreak/>
        <w:t>HRBA therefore recognizes that</w:t>
      </w:r>
      <w:r w:rsidR="00261E42" w:rsidRPr="00795F80">
        <w:rPr>
          <w:color w:val="auto"/>
          <w:sz w:val="22"/>
          <w:szCs w:val="22"/>
        </w:rPr>
        <w:t xml:space="preserve"> we have certain needs in life a</w:t>
      </w:r>
      <w:r w:rsidRPr="00795F80">
        <w:rPr>
          <w:color w:val="auto"/>
          <w:sz w:val="22"/>
          <w:szCs w:val="22"/>
        </w:rPr>
        <w:t xml:space="preserve">nd </w:t>
      </w:r>
      <w:r w:rsidR="00261E42" w:rsidRPr="00795F80">
        <w:rPr>
          <w:color w:val="auto"/>
          <w:sz w:val="22"/>
          <w:szCs w:val="22"/>
        </w:rPr>
        <w:t>that</w:t>
      </w:r>
      <w:r w:rsidRPr="00795F80">
        <w:rPr>
          <w:color w:val="auto"/>
          <w:sz w:val="22"/>
          <w:szCs w:val="22"/>
        </w:rPr>
        <w:t xml:space="preserve"> we need to translate these into human rights. </w:t>
      </w:r>
    </w:p>
    <w:p w14:paraId="5AD1AE39" w14:textId="77777777" w:rsidR="001A66AE" w:rsidRDefault="001A66AE" w:rsidP="00E125D2">
      <w:pPr>
        <w:pStyle w:val="Default"/>
        <w:rPr>
          <w:color w:val="auto"/>
          <w:sz w:val="22"/>
          <w:szCs w:val="22"/>
        </w:rPr>
      </w:pPr>
    </w:p>
    <w:p w14:paraId="3915A8B5" w14:textId="77777777" w:rsidR="001A66AE" w:rsidRPr="001A66AE" w:rsidRDefault="00A91286" w:rsidP="00E125D2">
      <w:pPr>
        <w:pStyle w:val="Default"/>
        <w:rPr>
          <w:b/>
          <w:color w:val="0070C0"/>
          <w:sz w:val="22"/>
          <w:szCs w:val="22"/>
        </w:rPr>
      </w:pPr>
      <w:r>
        <w:rPr>
          <w:b/>
          <w:color w:val="0070C0"/>
          <w:sz w:val="22"/>
          <w:szCs w:val="22"/>
        </w:rPr>
        <w:t>CRPD and other conventions</w:t>
      </w:r>
    </w:p>
    <w:p w14:paraId="0EF60618" w14:textId="77777777" w:rsidR="00775EA0" w:rsidRDefault="00775EA0" w:rsidP="00E125D2">
      <w:pPr>
        <w:pStyle w:val="Default"/>
        <w:rPr>
          <w:color w:val="auto"/>
          <w:sz w:val="22"/>
          <w:szCs w:val="22"/>
        </w:rPr>
      </w:pPr>
    </w:p>
    <w:p w14:paraId="0F546E22" w14:textId="77777777" w:rsidR="00582098" w:rsidRPr="00582098" w:rsidRDefault="00582098" w:rsidP="00582098">
      <w:pPr>
        <w:pStyle w:val="Default"/>
        <w:rPr>
          <w:sz w:val="22"/>
        </w:rPr>
      </w:pPr>
      <w:r w:rsidRPr="00582098">
        <w:rPr>
          <w:sz w:val="22"/>
          <w:lang w:val="en-GB"/>
        </w:rPr>
        <w:t xml:space="preserve">The purpose of the CRPD is to promote, protect and ensure the full and equal enjoyment of all human rights and fundamental freedoms by all persons with disabilities, and to promote respect for their inherent dignity. </w:t>
      </w:r>
    </w:p>
    <w:p w14:paraId="3511D6A9" w14:textId="77777777" w:rsidR="00582098" w:rsidRDefault="00582098" w:rsidP="00582098">
      <w:pPr>
        <w:pStyle w:val="Default"/>
        <w:rPr>
          <w:color w:val="auto"/>
          <w:sz w:val="22"/>
          <w:szCs w:val="22"/>
        </w:rPr>
      </w:pPr>
    </w:p>
    <w:p w14:paraId="0864CFBD" w14:textId="77777777" w:rsidR="00A91286" w:rsidRDefault="00775EA0" w:rsidP="00E125D2">
      <w:pPr>
        <w:pStyle w:val="Default"/>
        <w:rPr>
          <w:color w:val="auto"/>
          <w:sz w:val="22"/>
          <w:szCs w:val="22"/>
        </w:rPr>
      </w:pPr>
      <w:r>
        <w:rPr>
          <w:color w:val="auto"/>
          <w:sz w:val="22"/>
          <w:szCs w:val="22"/>
        </w:rPr>
        <w:t xml:space="preserve">CRPD should not be looked at or implemented in isolation, but rather alongside many other international treaties such as the Universal declaration of Human rights, Convention on the rights of the child (CRC) and Convention on the elimination of all forms of discrimination </w:t>
      </w:r>
      <w:r w:rsidR="00100391">
        <w:rPr>
          <w:color w:val="auto"/>
          <w:sz w:val="22"/>
          <w:szCs w:val="22"/>
        </w:rPr>
        <w:t xml:space="preserve">against women (CEDAW). </w:t>
      </w:r>
    </w:p>
    <w:p w14:paraId="1E823DEF" w14:textId="77777777" w:rsidR="00A91286" w:rsidRDefault="00A91286" w:rsidP="00E125D2">
      <w:pPr>
        <w:pStyle w:val="Default"/>
        <w:rPr>
          <w:color w:val="auto"/>
          <w:sz w:val="22"/>
          <w:szCs w:val="22"/>
        </w:rPr>
      </w:pPr>
    </w:p>
    <w:p w14:paraId="058EBD1D" w14:textId="77777777" w:rsidR="00A91286" w:rsidRPr="00A91286" w:rsidRDefault="00A91286" w:rsidP="00E125D2">
      <w:pPr>
        <w:pStyle w:val="Default"/>
        <w:rPr>
          <w:color w:val="auto"/>
          <w:sz w:val="22"/>
          <w:szCs w:val="22"/>
        </w:rPr>
      </w:pPr>
      <w:r w:rsidRPr="00A91286">
        <w:rPr>
          <w:color w:val="auto"/>
          <w:sz w:val="22"/>
          <w:szCs w:val="22"/>
        </w:rPr>
        <w:t xml:space="preserve">In comparison to other conventions and treaties the CRPD gives us the following which is new: </w:t>
      </w:r>
    </w:p>
    <w:p w14:paraId="4FF9B95B" w14:textId="77777777" w:rsidR="00A14ABF" w:rsidRPr="00A91286" w:rsidRDefault="001D215A" w:rsidP="00A91286">
      <w:pPr>
        <w:pStyle w:val="Default"/>
        <w:numPr>
          <w:ilvl w:val="0"/>
          <w:numId w:val="5"/>
        </w:numPr>
        <w:rPr>
          <w:sz w:val="22"/>
          <w:szCs w:val="22"/>
        </w:rPr>
      </w:pPr>
      <w:r w:rsidRPr="00A91286">
        <w:rPr>
          <w:sz w:val="22"/>
          <w:szCs w:val="22"/>
          <w:lang w:val="en-GB"/>
        </w:rPr>
        <w:t xml:space="preserve">A clear articulation of </w:t>
      </w:r>
      <w:r w:rsidRPr="00A91286">
        <w:rPr>
          <w:b/>
          <w:bCs/>
          <w:sz w:val="22"/>
          <w:szCs w:val="22"/>
          <w:lang w:val="en-GB"/>
        </w:rPr>
        <w:t>reasonable accommodation</w:t>
      </w:r>
      <w:r w:rsidRPr="00A91286">
        <w:rPr>
          <w:sz w:val="22"/>
          <w:szCs w:val="22"/>
          <w:lang w:val="en-GB"/>
        </w:rPr>
        <w:t xml:space="preserve">; including the denial of reasonable accommodation as a ground for discrimination </w:t>
      </w:r>
      <w:proofErr w:type="gramStart"/>
      <w:r w:rsidRPr="00A91286">
        <w:rPr>
          <w:sz w:val="22"/>
          <w:szCs w:val="22"/>
          <w:lang w:val="en-GB"/>
        </w:rPr>
        <w:t>on the basis of</w:t>
      </w:r>
      <w:proofErr w:type="gramEnd"/>
      <w:r w:rsidRPr="00A91286">
        <w:rPr>
          <w:sz w:val="22"/>
          <w:szCs w:val="22"/>
          <w:lang w:val="en-GB"/>
        </w:rPr>
        <w:t xml:space="preserve"> disability (</w:t>
      </w:r>
      <w:r w:rsidR="007E6CF2">
        <w:rPr>
          <w:sz w:val="22"/>
          <w:szCs w:val="22"/>
          <w:lang w:val="en-GB"/>
        </w:rPr>
        <w:t>Article</w:t>
      </w:r>
      <w:r w:rsidRPr="00A91286">
        <w:rPr>
          <w:sz w:val="22"/>
          <w:szCs w:val="22"/>
          <w:lang w:val="en-GB"/>
        </w:rPr>
        <w:t xml:space="preserve"> 2)</w:t>
      </w:r>
    </w:p>
    <w:p w14:paraId="3A48BE43" w14:textId="77777777" w:rsidR="00A14ABF" w:rsidRPr="00A91286" w:rsidRDefault="001D215A" w:rsidP="00A91286">
      <w:pPr>
        <w:pStyle w:val="Default"/>
        <w:numPr>
          <w:ilvl w:val="0"/>
          <w:numId w:val="5"/>
        </w:numPr>
        <w:rPr>
          <w:sz w:val="22"/>
          <w:szCs w:val="22"/>
        </w:rPr>
      </w:pPr>
      <w:r w:rsidRPr="00A91286">
        <w:rPr>
          <w:sz w:val="22"/>
          <w:szCs w:val="22"/>
          <w:lang w:val="en-GB"/>
        </w:rPr>
        <w:t xml:space="preserve">The right to use support – and have </w:t>
      </w:r>
      <w:r w:rsidRPr="00A91286">
        <w:rPr>
          <w:b/>
          <w:bCs/>
          <w:sz w:val="22"/>
          <w:szCs w:val="22"/>
          <w:lang w:val="en-GB"/>
        </w:rPr>
        <w:t>supported decision making</w:t>
      </w:r>
      <w:r w:rsidRPr="00A91286">
        <w:rPr>
          <w:sz w:val="22"/>
          <w:szCs w:val="22"/>
          <w:lang w:val="en-GB"/>
        </w:rPr>
        <w:t xml:space="preserve"> to enjoy being able to exercise legal capacity (</w:t>
      </w:r>
      <w:r w:rsidR="007E6CF2">
        <w:rPr>
          <w:sz w:val="22"/>
          <w:szCs w:val="22"/>
          <w:lang w:val="en-GB"/>
        </w:rPr>
        <w:t>Article</w:t>
      </w:r>
      <w:r w:rsidRPr="00A91286">
        <w:rPr>
          <w:sz w:val="22"/>
          <w:szCs w:val="22"/>
          <w:lang w:val="en-GB"/>
        </w:rPr>
        <w:t xml:space="preserve"> 12)</w:t>
      </w:r>
    </w:p>
    <w:p w14:paraId="13B7E0E4" w14:textId="77777777" w:rsidR="00A14ABF" w:rsidRPr="00A91286" w:rsidRDefault="001D215A" w:rsidP="00A91286">
      <w:pPr>
        <w:pStyle w:val="Default"/>
        <w:numPr>
          <w:ilvl w:val="0"/>
          <w:numId w:val="5"/>
        </w:numPr>
        <w:rPr>
          <w:sz w:val="22"/>
          <w:szCs w:val="22"/>
        </w:rPr>
      </w:pPr>
      <w:r w:rsidRPr="00A91286">
        <w:rPr>
          <w:b/>
          <w:bCs/>
          <w:sz w:val="22"/>
          <w:szCs w:val="22"/>
          <w:lang w:val="en-GB"/>
        </w:rPr>
        <w:t>The right to live in the community</w:t>
      </w:r>
      <w:r w:rsidRPr="00A91286">
        <w:rPr>
          <w:sz w:val="22"/>
          <w:szCs w:val="22"/>
          <w:lang w:val="en-GB"/>
        </w:rPr>
        <w:t xml:space="preserve"> and not to be excluded (</w:t>
      </w:r>
      <w:r w:rsidR="007E6CF2">
        <w:rPr>
          <w:sz w:val="22"/>
          <w:szCs w:val="22"/>
          <w:lang w:val="en-GB"/>
        </w:rPr>
        <w:t>article</w:t>
      </w:r>
      <w:r w:rsidRPr="00A91286">
        <w:rPr>
          <w:sz w:val="22"/>
          <w:szCs w:val="22"/>
          <w:lang w:val="en-GB"/>
        </w:rPr>
        <w:t xml:space="preserve"> 19)</w:t>
      </w:r>
    </w:p>
    <w:p w14:paraId="103B486C" w14:textId="77777777" w:rsidR="00A14ABF" w:rsidRPr="00A91286" w:rsidRDefault="001D215A" w:rsidP="00A91286">
      <w:pPr>
        <w:pStyle w:val="Default"/>
        <w:numPr>
          <w:ilvl w:val="0"/>
          <w:numId w:val="5"/>
        </w:numPr>
        <w:rPr>
          <w:sz w:val="22"/>
          <w:szCs w:val="22"/>
        </w:rPr>
      </w:pPr>
      <w:r w:rsidRPr="00A91286">
        <w:rPr>
          <w:sz w:val="22"/>
          <w:szCs w:val="22"/>
          <w:lang w:val="en-GB"/>
        </w:rPr>
        <w:t xml:space="preserve">The CRPD preamble </w:t>
      </w:r>
      <w:r w:rsidR="007E6CF2">
        <w:rPr>
          <w:sz w:val="22"/>
          <w:szCs w:val="22"/>
          <w:lang w:val="en-GB"/>
        </w:rPr>
        <w:t xml:space="preserve">does not define disability but </w:t>
      </w:r>
      <w:r w:rsidRPr="00A91286">
        <w:rPr>
          <w:sz w:val="22"/>
          <w:szCs w:val="22"/>
          <w:lang w:val="en-GB"/>
        </w:rPr>
        <w:t xml:space="preserve">articulates disability differently: as </w:t>
      </w:r>
      <w:r w:rsidRPr="00A91286">
        <w:rPr>
          <w:b/>
          <w:bCs/>
          <w:sz w:val="22"/>
          <w:szCs w:val="22"/>
          <w:lang w:val="en-GB"/>
        </w:rPr>
        <w:t>an evolving concept- an interaction between impairment and barrier</w:t>
      </w:r>
      <w:r w:rsidRPr="00A91286">
        <w:rPr>
          <w:sz w:val="22"/>
          <w:szCs w:val="22"/>
          <w:lang w:val="en-GB"/>
        </w:rPr>
        <w:t>.</w:t>
      </w:r>
    </w:p>
    <w:p w14:paraId="4D56168C" w14:textId="77777777" w:rsidR="00A91286" w:rsidRPr="00A91286" w:rsidRDefault="00A91286" w:rsidP="00E125D2">
      <w:pPr>
        <w:pStyle w:val="Default"/>
        <w:rPr>
          <w:color w:val="auto"/>
          <w:sz w:val="22"/>
          <w:szCs w:val="22"/>
        </w:rPr>
      </w:pPr>
    </w:p>
    <w:p w14:paraId="7AABE55A" w14:textId="1B85B66E" w:rsidR="00775EA0" w:rsidRDefault="00773359" w:rsidP="00E125D2">
      <w:pPr>
        <w:pStyle w:val="Default"/>
        <w:rPr>
          <w:color w:val="auto"/>
          <w:sz w:val="22"/>
          <w:szCs w:val="22"/>
        </w:rPr>
      </w:pPr>
      <w:r>
        <w:rPr>
          <w:color w:val="auto"/>
          <w:sz w:val="22"/>
          <w:szCs w:val="22"/>
        </w:rPr>
        <w:t xml:space="preserve">Participants discussed at length the challenges faced by persons with disabilities in </w:t>
      </w:r>
      <w:r w:rsidR="00A82F8A">
        <w:rPr>
          <w:color w:val="auto"/>
          <w:sz w:val="22"/>
          <w:szCs w:val="22"/>
        </w:rPr>
        <w:t xml:space="preserve">Tanzania. These barriers </w:t>
      </w:r>
      <w:r w:rsidR="00EC21AD">
        <w:rPr>
          <w:color w:val="auto"/>
          <w:sz w:val="22"/>
          <w:szCs w:val="22"/>
        </w:rPr>
        <w:t xml:space="preserve">include </w:t>
      </w:r>
      <w:r w:rsidR="00A82F8A">
        <w:rPr>
          <w:color w:val="auto"/>
          <w:sz w:val="22"/>
          <w:szCs w:val="22"/>
        </w:rPr>
        <w:t>stigma, discrimination, poor access to education, lack of sign language interpretation in the local media</w:t>
      </w:r>
      <w:r w:rsidR="00EC21AD">
        <w:rPr>
          <w:color w:val="auto"/>
          <w:sz w:val="22"/>
          <w:szCs w:val="22"/>
        </w:rPr>
        <w:t xml:space="preserve"> </w:t>
      </w:r>
      <w:proofErr w:type="gramStart"/>
      <w:r w:rsidR="00EC21AD">
        <w:rPr>
          <w:color w:val="auto"/>
          <w:sz w:val="22"/>
          <w:szCs w:val="22"/>
        </w:rPr>
        <w:t>and also</w:t>
      </w:r>
      <w:proofErr w:type="gramEnd"/>
      <w:r w:rsidR="00EC21AD">
        <w:rPr>
          <w:color w:val="auto"/>
          <w:sz w:val="22"/>
          <w:szCs w:val="22"/>
        </w:rPr>
        <w:t xml:space="preserve"> challenges of fully and meaningfully engaging in reporting processes to the </w:t>
      </w:r>
      <w:r w:rsidR="00A82F8A">
        <w:rPr>
          <w:color w:val="auto"/>
          <w:sz w:val="22"/>
          <w:szCs w:val="22"/>
        </w:rPr>
        <w:t xml:space="preserve">CRPD committee. Eventually, it was agreed that all </w:t>
      </w:r>
      <w:proofErr w:type="spellStart"/>
      <w:r w:rsidR="00A82F8A">
        <w:rPr>
          <w:color w:val="auto"/>
          <w:sz w:val="22"/>
          <w:szCs w:val="22"/>
        </w:rPr>
        <w:t>organisations</w:t>
      </w:r>
      <w:proofErr w:type="spellEnd"/>
      <w:r w:rsidR="00A82F8A">
        <w:rPr>
          <w:color w:val="auto"/>
          <w:sz w:val="22"/>
          <w:szCs w:val="22"/>
        </w:rPr>
        <w:t xml:space="preserve"> and persons with disabilities </w:t>
      </w:r>
      <w:proofErr w:type="gramStart"/>
      <w:r w:rsidR="00A82F8A">
        <w:rPr>
          <w:color w:val="auto"/>
          <w:sz w:val="22"/>
          <w:szCs w:val="22"/>
        </w:rPr>
        <w:t>have to</w:t>
      </w:r>
      <w:proofErr w:type="gramEnd"/>
      <w:r w:rsidR="00A82F8A">
        <w:rPr>
          <w:color w:val="auto"/>
          <w:sz w:val="22"/>
          <w:szCs w:val="22"/>
        </w:rPr>
        <w:t xml:space="preserve"> work together so as to achieve positive outcomes of their advocacy initiatives. </w:t>
      </w:r>
    </w:p>
    <w:p w14:paraId="2F8AAE80" w14:textId="77777777" w:rsidR="009754CB" w:rsidRDefault="009754CB" w:rsidP="00E125D2">
      <w:pPr>
        <w:pStyle w:val="Default"/>
        <w:rPr>
          <w:color w:val="auto"/>
          <w:sz w:val="22"/>
          <w:szCs w:val="22"/>
        </w:rPr>
      </w:pPr>
      <w:bookmarkStart w:id="0" w:name="_GoBack"/>
      <w:bookmarkEnd w:id="0"/>
    </w:p>
    <w:p w14:paraId="76552144" w14:textId="77777777" w:rsidR="0096727D" w:rsidRDefault="009F284C" w:rsidP="00E125D2">
      <w:pPr>
        <w:pStyle w:val="Default"/>
        <w:rPr>
          <w:b/>
          <w:color w:val="0070C0"/>
          <w:sz w:val="22"/>
          <w:szCs w:val="22"/>
        </w:rPr>
      </w:pPr>
      <w:r w:rsidRPr="009F284C">
        <w:rPr>
          <w:b/>
          <w:color w:val="0070C0"/>
          <w:sz w:val="22"/>
          <w:szCs w:val="22"/>
        </w:rPr>
        <w:t xml:space="preserve">Game of life: </w:t>
      </w:r>
    </w:p>
    <w:p w14:paraId="3AEA1375" w14:textId="77777777" w:rsidR="009F284C" w:rsidRDefault="009F284C" w:rsidP="00E125D2">
      <w:pPr>
        <w:pStyle w:val="Default"/>
        <w:rPr>
          <w:color w:val="000000" w:themeColor="text1"/>
          <w:sz w:val="22"/>
          <w:szCs w:val="22"/>
        </w:rPr>
      </w:pPr>
      <w:r w:rsidRPr="009F284C">
        <w:rPr>
          <w:color w:val="000000" w:themeColor="text1"/>
          <w:sz w:val="22"/>
          <w:szCs w:val="22"/>
        </w:rPr>
        <w:t>Participants were divided into 6 groups whereby each of these produced a character</w:t>
      </w:r>
      <w:r>
        <w:rPr>
          <w:color w:val="000000" w:themeColor="text1"/>
          <w:sz w:val="22"/>
          <w:szCs w:val="22"/>
        </w:rPr>
        <w:t xml:space="preserve">. Each of the groups were given character to discuss about and act out in the Game of life. </w:t>
      </w:r>
      <w:r w:rsidR="00D34CAA">
        <w:rPr>
          <w:color w:val="000000" w:themeColor="text1"/>
          <w:sz w:val="22"/>
          <w:szCs w:val="22"/>
        </w:rPr>
        <w:t xml:space="preserve">Statements of the game of life included play, </w:t>
      </w:r>
      <w:r w:rsidR="00E64D5D">
        <w:rPr>
          <w:color w:val="000000" w:themeColor="text1"/>
          <w:sz w:val="22"/>
          <w:szCs w:val="22"/>
        </w:rPr>
        <w:t xml:space="preserve">schooling and </w:t>
      </w:r>
      <w:r w:rsidR="00D34CAA">
        <w:rPr>
          <w:color w:val="000000" w:themeColor="text1"/>
          <w:sz w:val="22"/>
          <w:szCs w:val="22"/>
        </w:rPr>
        <w:t xml:space="preserve">social </w:t>
      </w:r>
      <w:r w:rsidR="00E64D5D">
        <w:rPr>
          <w:color w:val="000000" w:themeColor="text1"/>
          <w:sz w:val="22"/>
          <w:szCs w:val="22"/>
        </w:rPr>
        <w:t xml:space="preserve">political </w:t>
      </w:r>
      <w:r w:rsidR="00A606DA">
        <w:rPr>
          <w:color w:val="000000" w:themeColor="text1"/>
          <w:sz w:val="22"/>
          <w:szCs w:val="22"/>
        </w:rPr>
        <w:t xml:space="preserve">participation. At the end of the </w:t>
      </w:r>
      <w:r w:rsidR="009F70E5">
        <w:rPr>
          <w:color w:val="000000" w:themeColor="text1"/>
          <w:sz w:val="22"/>
          <w:szCs w:val="22"/>
        </w:rPr>
        <w:t xml:space="preserve">persons in the lead were those from wealthy families despite their impairments while those were trailing were from the less privileged families. </w:t>
      </w:r>
    </w:p>
    <w:p w14:paraId="40F93CC1" w14:textId="77777777" w:rsidR="003B62F6" w:rsidRDefault="003B62F6" w:rsidP="00E125D2">
      <w:pPr>
        <w:pStyle w:val="Default"/>
        <w:rPr>
          <w:color w:val="000000" w:themeColor="text1"/>
          <w:sz w:val="22"/>
          <w:szCs w:val="22"/>
        </w:rPr>
      </w:pPr>
      <w:r>
        <w:rPr>
          <w:noProof/>
          <w:color w:val="000000" w:themeColor="text1"/>
          <w:sz w:val="22"/>
          <w:szCs w:val="22"/>
        </w:rPr>
        <mc:AlternateContent>
          <mc:Choice Requires="wps">
            <w:drawing>
              <wp:anchor distT="0" distB="0" distL="114300" distR="114300" simplePos="0" relativeHeight="251659264" behindDoc="0" locked="0" layoutInCell="1" allowOverlap="1" wp14:anchorId="7D55EF00" wp14:editId="64BECD0E">
                <wp:simplePos x="0" y="0"/>
                <wp:positionH relativeFrom="column">
                  <wp:posOffset>352444</wp:posOffset>
                </wp:positionH>
                <wp:positionV relativeFrom="paragraph">
                  <wp:posOffset>143981</wp:posOffset>
                </wp:positionV>
                <wp:extent cx="2765425" cy="1996289"/>
                <wp:effectExtent l="0" t="0" r="15875" b="23495"/>
                <wp:wrapNone/>
                <wp:docPr id="11" name="Text Box 11"/>
                <wp:cNvGraphicFramePr/>
                <a:graphic xmlns:a="http://schemas.openxmlformats.org/drawingml/2006/main">
                  <a:graphicData uri="http://schemas.microsoft.com/office/word/2010/wordprocessingShape">
                    <wps:wsp>
                      <wps:cNvSpPr txBox="1"/>
                      <wps:spPr>
                        <a:xfrm>
                          <a:off x="0" y="0"/>
                          <a:ext cx="2765425" cy="1996289"/>
                        </a:xfrm>
                        <a:prstGeom prst="rect">
                          <a:avLst/>
                        </a:prstGeom>
                        <a:solidFill>
                          <a:schemeClr val="lt1"/>
                        </a:solidFill>
                        <a:ln w="6350">
                          <a:solidFill>
                            <a:prstClr val="black"/>
                          </a:solidFill>
                        </a:ln>
                      </wps:spPr>
                      <wps:txbx>
                        <w:txbxContent>
                          <w:p w14:paraId="3A554B23" w14:textId="77777777" w:rsidR="00FC2ADA" w:rsidRDefault="00FC2ADA" w:rsidP="00FC2ADA">
                            <w:pPr>
                              <w:keepNext/>
                            </w:pPr>
                            <w:r w:rsidRPr="00FC2ADA">
                              <w:rPr>
                                <w:noProof/>
                                <w:lang w:val="en-US"/>
                              </w:rPr>
                              <w:drawing>
                                <wp:inline distT="0" distB="0" distL="0" distR="0" wp14:anchorId="10AA9CA6" wp14:editId="7C483FC7">
                                  <wp:extent cx="2576195" cy="1449625"/>
                                  <wp:effectExtent l="0" t="0" r="0" b="0"/>
                                  <wp:docPr id="15" name="Picture 15" descr="C:\Users\mwendwamichael\Downloads\20190722_165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wendwamichael\Downloads\20190722_165019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6195" cy="1449625"/>
                                          </a:xfrm>
                                          <a:prstGeom prst="rect">
                                            <a:avLst/>
                                          </a:prstGeom>
                                          <a:noFill/>
                                          <a:ln>
                                            <a:noFill/>
                                          </a:ln>
                                        </pic:spPr>
                                      </pic:pic>
                                    </a:graphicData>
                                  </a:graphic>
                                </wp:inline>
                              </w:drawing>
                            </w:r>
                          </w:p>
                          <w:p w14:paraId="75303F80" w14:textId="77777777" w:rsidR="00FC2ADA" w:rsidRPr="00E224C3" w:rsidRDefault="00FC2ADA" w:rsidP="00FC2ADA">
                            <w:pPr>
                              <w:pStyle w:val="Caption"/>
                              <w:rPr>
                                <w:rFonts w:ascii="Arial" w:hAnsi="Arial" w:cs="Arial"/>
                                <w:sz w:val="20"/>
                              </w:rPr>
                            </w:pPr>
                            <w:r w:rsidRPr="00E224C3">
                              <w:rPr>
                                <w:rFonts w:ascii="Arial" w:hAnsi="Arial" w:cs="Arial"/>
                                <w:sz w:val="20"/>
                              </w:rPr>
                              <w:t>Picture showing all participants at the same level of starting line.</w:t>
                            </w:r>
                          </w:p>
                          <w:p w14:paraId="5700FDC5" w14:textId="77777777" w:rsidR="00625C1D" w:rsidRDefault="00625C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1E541E" id="_x0000_t202" coordsize="21600,21600" o:spt="202" path="m,l,21600r21600,l21600,xe">
                <v:stroke joinstyle="miter"/>
                <v:path gradientshapeok="t" o:connecttype="rect"/>
              </v:shapetype>
              <v:shape id="Text Box 11" o:spid="_x0000_s1026" type="#_x0000_t202" style="position:absolute;margin-left:27.75pt;margin-top:11.35pt;width:217.75pt;height:15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" fillcolor="white [3201]" strokeweight=".5pt">
                <v:textbox>
                  <w:txbxContent>
                    <w:p w:rsidR="00FC2ADA" w:rsidRDefault="00FC2ADA" w:rsidP="00FC2ADA">
                      <w:pPr>
                        <w:keepNext/>
                      </w:pPr>
                      <w:r w:rsidRPr="00FC2ADA">
                        <w:rPr>
                          <w:noProof/>
                          <w:lang w:val="en-US"/>
                        </w:rPr>
                        <w:drawing>
                          <wp:inline distT="0" distB="0" distL="0" distR="0" wp14:anchorId="36BDB21A" wp14:editId="26665368">
                            <wp:extent cx="2576195" cy="1449625"/>
                            <wp:effectExtent l="0" t="0" r="0" b="0"/>
                            <wp:docPr id="15" name="Picture 15" descr="C:\Users\mwendwamichael\Downloads\20190722_165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wendwamichael\Downloads\20190722_165019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6195" cy="1449625"/>
                                    </a:xfrm>
                                    <a:prstGeom prst="rect">
                                      <a:avLst/>
                                    </a:prstGeom>
                                    <a:noFill/>
                                    <a:ln>
                                      <a:noFill/>
                                    </a:ln>
                                  </pic:spPr>
                                </pic:pic>
                              </a:graphicData>
                            </a:graphic>
                          </wp:inline>
                        </w:drawing>
                      </w:r>
                    </w:p>
                    <w:p w:rsidR="00FC2ADA" w:rsidRPr="00E224C3" w:rsidRDefault="00FC2ADA" w:rsidP="00FC2ADA">
                      <w:pPr>
                        <w:pStyle w:val="Caption"/>
                        <w:rPr>
                          <w:rFonts w:ascii="Arial" w:hAnsi="Arial" w:cs="Arial"/>
                          <w:sz w:val="20"/>
                        </w:rPr>
                      </w:pPr>
                      <w:r w:rsidRPr="00E224C3">
                        <w:rPr>
                          <w:rFonts w:ascii="Arial" w:hAnsi="Arial" w:cs="Arial"/>
                          <w:sz w:val="20"/>
                        </w:rPr>
                        <w:t>Picture showing all participants at the same level of starting line.</w:t>
                      </w:r>
                    </w:p>
                    <w:p w:rsidR="00625C1D" w:rsidRDefault="00625C1D"/>
                  </w:txbxContent>
                </v:textbox>
              </v:shape>
            </w:pict>
          </mc:Fallback>
        </mc:AlternateContent>
      </w:r>
      <w:r>
        <w:rPr>
          <w:noProof/>
          <w:color w:val="000000" w:themeColor="text1"/>
          <w:sz w:val="22"/>
          <w:szCs w:val="22"/>
        </w:rPr>
        <mc:AlternateContent>
          <mc:Choice Requires="wps">
            <w:drawing>
              <wp:anchor distT="0" distB="0" distL="114300" distR="114300" simplePos="0" relativeHeight="251660288" behindDoc="0" locked="0" layoutInCell="1" allowOverlap="1" wp14:anchorId="06CD8E3F" wp14:editId="16D6B98B">
                <wp:simplePos x="0" y="0"/>
                <wp:positionH relativeFrom="column">
                  <wp:posOffset>3290570</wp:posOffset>
                </wp:positionH>
                <wp:positionV relativeFrom="paragraph">
                  <wp:posOffset>153670</wp:posOffset>
                </wp:positionV>
                <wp:extent cx="2566035" cy="1986280"/>
                <wp:effectExtent l="0" t="0" r="24765" b="13970"/>
                <wp:wrapNone/>
                <wp:docPr id="12" name="Text Box 12"/>
                <wp:cNvGraphicFramePr/>
                <a:graphic xmlns:a="http://schemas.openxmlformats.org/drawingml/2006/main">
                  <a:graphicData uri="http://schemas.microsoft.com/office/word/2010/wordprocessingShape">
                    <wps:wsp>
                      <wps:cNvSpPr txBox="1"/>
                      <wps:spPr>
                        <a:xfrm>
                          <a:off x="0" y="0"/>
                          <a:ext cx="2566035" cy="1986280"/>
                        </a:xfrm>
                        <a:prstGeom prst="rect">
                          <a:avLst/>
                        </a:prstGeom>
                        <a:solidFill>
                          <a:schemeClr val="lt1"/>
                        </a:solidFill>
                        <a:ln w="6350">
                          <a:solidFill>
                            <a:prstClr val="black"/>
                          </a:solidFill>
                        </a:ln>
                      </wps:spPr>
                      <wps:txbx>
                        <w:txbxContent>
                          <w:p w14:paraId="13E23029" w14:textId="77777777" w:rsidR="00FC2ADA" w:rsidRDefault="00625C1D" w:rsidP="00FC2ADA">
                            <w:pPr>
                              <w:keepNext/>
                            </w:pPr>
                            <w:r w:rsidRPr="00625C1D">
                              <w:rPr>
                                <w:noProof/>
                                <w:lang w:val="en-US"/>
                              </w:rPr>
                              <w:drawing>
                                <wp:inline distT="0" distB="0" distL="0" distR="0" wp14:anchorId="7AC3AD53" wp14:editId="3FDD490E">
                                  <wp:extent cx="2376595" cy="1421394"/>
                                  <wp:effectExtent l="0" t="0" r="5080" b="7620"/>
                                  <wp:docPr id="14" name="Picture 14" descr="C:\Users\mwendwamichael\Downloads\20190722_17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wendwamichael\Downloads\20190722_17093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177" cy="1424135"/>
                                          </a:xfrm>
                                          <a:prstGeom prst="rect">
                                            <a:avLst/>
                                          </a:prstGeom>
                                          <a:noFill/>
                                          <a:ln>
                                            <a:noFill/>
                                          </a:ln>
                                        </pic:spPr>
                                      </pic:pic>
                                    </a:graphicData>
                                  </a:graphic>
                                </wp:inline>
                              </w:drawing>
                            </w:r>
                            <w:r w:rsidR="00FC2ADA">
                              <w:t xml:space="preserve">Picture showing the end of the inclusion game, everyone at different levels. </w:t>
                            </w:r>
                          </w:p>
                          <w:p w14:paraId="675E4812" w14:textId="77777777" w:rsidR="00625C1D" w:rsidRDefault="00625C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AEB656" id="Text Box 12" o:spid="_x0000_s1027" type="#_x0000_t202" style="position:absolute;margin-left:259.1pt;margin-top:12.1pt;width:202.05pt;height:156.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" fillcolor="white [3201]" strokeweight=".5pt">
                <v:textbox>
                  <w:txbxContent>
                    <w:p w:rsidR="00FC2ADA" w:rsidRDefault="00625C1D" w:rsidP="00FC2ADA">
                      <w:pPr>
                        <w:keepNext/>
                      </w:pPr>
                      <w:r w:rsidRPr="00625C1D">
                        <w:rPr>
                          <w:noProof/>
                          <w:lang w:val="en-US"/>
                        </w:rPr>
                        <w:drawing>
                          <wp:inline distT="0" distB="0" distL="0" distR="0" wp14:anchorId="29D92478" wp14:editId="0A58E8C3">
                            <wp:extent cx="2376595" cy="1421394"/>
                            <wp:effectExtent l="0" t="0" r="5080" b="7620"/>
                            <wp:docPr id="14" name="Picture 14" descr="C:\Users\mwendwamichael\Downloads\20190722_17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wendwamichael\Downloads\20190722_1709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81177" cy="1424135"/>
                                    </a:xfrm>
                                    <a:prstGeom prst="rect">
                                      <a:avLst/>
                                    </a:prstGeom>
                                    <a:noFill/>
                                    <a:ln>
                                      <a:noFill/>
                                    </a:ln>
                                  </pic:spPr>
                                </pic:pic>
                              </a:graphicData>
                            </a:graphic>
                          </wp:inline>
                        </w:drawing>
                      </w:r>
                      <w:r w:rsidR="00FC2ADA">
                        <w:t xml:space="preserve">Picture showing the end of the inclusion game, everyone at different levels. </w:t>
                      </w:r>
                    </w:p>
                    <w:p w:rsidR="00625C1D" w:rsidRDefault="00625C1D"/>
                  </w:txbxContent>
                </v:textbox>
              </v:shape>
            </w:pict>
          </mc:Fallback>
        </mc:AlternateContent>
      </w:r>
    </w:p>
    <w:p w14:paraId="349C9C5E" w14:textId="77777777" w:rsidR="003B62F6" w:rsidRDefault="003B62F6" w:rsidP="00E125D2">
      <w:pPr>
        <w:pStyle w:val="Default"/>
        <w:rPr>
          <w:color w:val="000000" w:themeColor="text1"/>
          <w:sz w:val="22"/>
          <w:szCs w:val="22"/>
        </w:rPr>
      </w:pPr>
    </w:p>
    <w:p w14:paraId="77279D55" w14:textId="77777777" w:rsidR="003B62F6" w:rsidRDefault="003B62F6" w:rsidP="00E125D2">
      <w:pPr>
        <w:pStyle w:val="Default"/>
        <w:rPr>
          <w:color w:val="000000" w:themeColor="text1"/>
          <w:sz w:val="22"/>
          <w:szCs w:val="22"/>
        </w:rPr>
      </w:pPr>
    </w:p>
    <w:p w14:paraId="45CBC841" w14:textId="77777777" w:rsidR="009F70E5" w:rsidRDefault="009F70E5" w:rsidP="00E125D2">
      <w:pPr>
        <w:pStyle w:val="Default"/>
        <w:rPr>
          <w:color w:val="000000" w:themeColor="text1"/>
          <w:sz w:val="22"/>
          <w:szCs w:val="22"/>
        </w:rPr>
      </w:pPr>
    </w:p>
    <w:p w14:paraId="35CE418D" w14:textId="77777777" w:rsidR="00625C1D" w:rsidRDefault="00625C1D" w:rsidP="00E125D2">
      <w:pPr>
        <w:pStyle w:val="Default"/>
        <w:rPr>
          <w:color w:val="000000" w:themeColor="text1"/>
          <w:sz w:val="22"/>
          <w:szCs w:val="22"/>
        </w:rPr>
      </w:pPr>
    </w:p>
    <w:p w14:paraId="44B59331" w14:textId="77777777" w:rsidR="00625C1D" w:rsidRDefault="00625C1D" w:rsidP="00E125D2">
      <w:pPr>
        <w:pStyle w:val="Default"/>
        <w:rPr>
          <w:color w:val="000000" w:themeColor="text1"/>
          <w:sz w:val="22"/>
          <w:szCs w:val="22"/>
        </w:rPr>
      </w:pPr>
    </w:p>
    <w:p w14:paraId="04DC97E5" w14:textId="77777777" w:rsidR="00625C1D" w:rsidRDefault="00625C1D" w:rsidP="00E125D2">
      <w:pPr>
        <w:pStyle w:val="Default"/>
        <w:rPr>
          <w:color w:val="000000" w:themeColor="text1"/>
          <w:sz w:val="22"/>
          <w:szCs w:val="22"/>
        </w:rPr>
      </w:pPr>
    </w:p>
    <w:p w14:paraId="1DBBDE8C" w14:textId="77777777" w:rsidR="00625C1D" w:rsidRDefault="00625C1D" w:rsidP="00E125D2">
      <w:pPr>
        <w:pStyle w:val="Default"/>
        <w:rPr>
          <w:color w:val="000000" w:themeColor="text1"/>
          <w:sz w:val="22"/>
          <w:szCs w:val="22"/>
        </w:rPr>
      </w:pPr>
    </w:p>
    <w:p w14:paraId="4B5556BC" w14:textId="77777777" w:rsidR="00625C1D" w:rsidRDefault="00625C1D" w:rsidP="00E125D2">
      <w:pPr>
        <w:pStyle w:val="Default"/>
        <w:rPr>
          <w:color w:val="000000" w:themeColor="text1"/>
          <w:sz w:val="22"/>
          <w:szCs w:val="22"/>
        </w:rPr>
      </w:pPr>
    </w:p>
    <w:p w14:paraId="23ED34C7" w14:textId="77777777" w:rsidR="00625C1D" w:rsidRDefault="00625C1D" w:rsidP="00E125D2">
      <w:pPr>
        <w:pStyle w:val="Default"/>
        <w:rPr>
          <w:color w:val="000000" w:themeColor="text1"/>
          <w:sz w:val="22"/>
          <w:szCs w:val="22"/>
        </w:rPr>
      </w:pPr>
    </w:p>
    <w:p w14:paraId="5E0E7EE6" w14:textId="77777777" w:rsidR="00625C1D" w:rsidRDefault="00625C1D" w:rsidP="00E125D2">
      <w:pPr>
        <w:pStyle w:val="Default"/>
        <w:rPr>
          <w:color w:val="000000" w:themeColor="text1"/>
          <w:sz w:val="22"/>
          <w:szCs w:val="22"/>
        </w:rPr>
      </w:pPr>
    </w:p>
    <w:p w14:paraId="6D2717C4" w14:textId="77777777" w:rsidR="00625C1D" w:rsidRDefault="00625C1D" w:rsidP="00E125D2">
      <w:pPr>
        <w:pStyle w:val="Default"/>
        <w:rPr>
          <w:color w:val="000000" w:themeColor="text1"/>
          <w:sz w:val="22"/>
          <w:szCs w:val="22"/>
        </w:rPr>
      </w:pPr>
    </w:p>
    <w:p w14:paraId="0FC7AEB8" w14:textId="77777777" w:rsidR="00625C1D" w:rsidRDefault="00625C1D" w:rsidP="00E125D2">
      <w:pPr>
        <w:pStyle w:val="Default"/>
        <w:rPr>
          <w:color w:val="000000" w:themeColor="text1"/>
          <w:sz w:val="22"/>
          <w:szCs w:val="22"/>
        </w:rPr>
      </w:pPr>
    </w:p>
    <w:p w14:paraId="7A868DB3" w14:textId="77777777" w:rsidR="00625C1D" w:rsidRDefault="00625C1D" w:rsidP="00E125D2">
      <w:pPr>
        <w:pStyle w:val="Default"/>
        <w:rPr>
          <w:color w:val="000000" w:themeColor="text1"/>
          <w:sz w:val="22"/>
          <w:szCs w:val="22"/>
        </w:rPr>
      </w:pPr>
    </w:p>
    <w:p w14:paraId="16F70976" w14:textId="77777777" w:rsidR="009F70E5" w:rsidRDefault="009F70E5" w:rsidP="00E125D2">
      <w:pPr>
        <w:pStyle w:val="Default"/>
        <w:rPr>
          <w:color w:val="000000" w:themeColor="text1"/>
          <w:sz w:val="22"/>
          <w:szCs w:val="22"/>
        </w:rPr>
      </w:pPr>
      <w:r>
        <w:rPr>
          <w:color w:val="000000" w:themeColor="text1"/>
          <w:sz w:val="22"/>
          <w:szCs w:val="22"/>
        </w:rPr>
        <w:lastRenderedPageBreak/>
        <w:t xml:space="preserve">Lessons learnt from the game of life game: </w:t>
      </w:r>
    </w:p>
    <w:p w14:paraId="1E32AA0B" w14:textId="77777777" w:rsidR="009F70E5" w:rsidRPr="00625C1D" w:rsidRDefault="009F70E5" w:rsidP="00625C1D">
      <w:pPr>
        <w:pStyle w:val="Default"/>
        <w:numPr>
          <w:ilvl w:val="0"/>
          <w:numId w:val="6"/>
        </w:numPr>
        <w:ind w:left="426" w:hanging="426"/>
        <w:rPr>
          <w:b/>
          <w:color w:val="000000" w:themeColor="text1"/>
          <w:sz w:val="22"/>
          <w:szCs w:val="22"/>
        </w:rPr>
      </w:pPr>
      <w:r>
        <w:rPr>
          <w:color w:val="000000" w:themeColor="text1"/>
          <w:sz w:val="22"/>
          <w:szCs w:val="22"/>
        </w:rPr>
        <w:t xml:space="preserve">Persons are progressing or retrogressing due to </w:t>
      </w:r>
      <w:r w:rsidRPr="00625C1D">
        <w:rPr>
          <w:b/>
          <w:color w:val="000000" w:themeColor="text1"/>
          <w:sz w:val="22"/>
          <w:szCs w:val="22"/>
        </w:rPr>
        <w:t xml:space="preserve">family/environmental conditions. </w:t>
      </w:r>
    </w:p>
    <w:p w14:paraId="18B227FD" w14:textId="77777777" w:rsidR="009F70E5" w:rsidRDefault="009F70E5" w:rsidP="00625C1D">
      <w:pPr>
        <w:pStyle w:val="Default"/>
        <w:numPr>
          <w:ilvl w:val="0"/>
          <w:numId w:val="6"/>
        </w:numPr>
        <w:ind w:left="426" w:hanging="426"/>
        <w:rPr>
          <w:color w:val="000000" w:themeColor="text1"/>
          <w:sz w:val="22"/>
          <w:szCs w:val="22"/>
        </w:rPr>
      </w:pPr>
      <w:r w:rsidRPr="00625C1D">
        <w:rPr>
          <w:b/>
          <w:color w:val="000000" w:themeColor="text1"/>
          <w:sz w:val="22"/>
          <w:szCs w:val="22"/>
        </w:rPr>
        <w:t>Gender differences</w:t>
      </w:r>
      <w:r>
        <w:rPr>
          <w:color w:val="000000" w:themeColor="text1"/>
          <w:sz w:val="22"/>
          <w:szCs w:val="22"/>
        </w:rPr>
        <w:t xml:space="preserve"> affect the situation of life of persons with disabilities. Mostly the women are trailing behind men due to negative social attitudes for women in the society. </w:t>
      </w:r>
    </w:p>
    <w:p w14:paraId="05B4CD09" w14:textId="77777777" w:rsidR="00625C1D" w:rsidRDefault="00625C1D" w:rsidP="00625C1D">
      <w:pPr>
        <w:pStyle w:val="Default"/>
        <w:numPr>
          <w:ilvl w:val="0"/>
          <w:numId w:val="6"/>
        </w:numPr>
        <w:ind w:left="426" w:hanging="426"/>
        <w:rPr>
          <w:color w:val="000000" w:themeColor="text1"/>
          <w:sz w:val="22"/>
          <w:szCs w:val="22"/>
        </w:rPr>
      </w:pPr>
      <w:r w:rsidRPr="00625C1D">
        <w:rPr>
          <w:b/>
          <w:color w:val="000000" w:themeColor="text1"/>
          <w:sz w:val="22"/>
          <w:szCs w:val="22"/>
        </w:rPr>
        <w:t xml:space="preserve">Affirmative actions </w:t>
      </w:r>
      <w:r w:rsidRPr="00625C1D">
        <w:rPr>
          <w:color w:val="000000" w:themeColor="text1"/>
          <w:sz w:val="22"/>
          <w:szCs w:val="22"/>
        </w:rPr>
        <w:t xml:space="preserve">are key to achieving equality and equity. </w:t>
      </w:r>
    </w:p>
    <w:p w14:paraId="042A879F" w14:textId="77777777" w:rsidR="00625C1D" w:rsidRDefault="00625C1D" w:rsidP="00625C1D">
      <w:pPr>
        <w:pStyle w:val="Default"/>
        <w:rPr>
          <w:sz w:val="22"/>
          <w:szCs w:val="22"/>
        </w:rPr>
      </w:pPr>
    </w:p>
    <w:p w14:paraId="6EA19ED3" w14:textId="77777777" w:rsidR="00625C1D" w:rsidRDefault="00625C1D" w:rsidP="00625C1D">
      <w:pPr>
        <w:pStyle w:val="Default"/>
        <w:rPr>
          <w:sz w:val="22"/>
          <w:szCs w:val="22"/>
        </w:rPr>
      </w:pPr>
      <w:r>
        <w:rPr>
          <w:sz w:val="22"/>
          <w:szCs w:val="22"/>
        </w:rPr>
        <w:t xml:space="preserve">In conclusion, participants were taken through formal equality, de facto equality and equality of outcomes. </w:t>
      </w:r>
    </w:p>
    <w:p w14:paraId="4956EA1B" w14:textId="77777777" w:rsidR="00673C0F" w:rsidRDefault="00673C0F" w:rsidP="00625C1D">
      <w:pPr>
        <w:pStyle w:val="Default"/>
        <w:rPr>
          <w:sz w:val="22"/>
          <w:szCs w:val="22"/>
        </w:rPr>
      </w:pPr>
    </w:p>
    <w:p w14:paraId="265FE58D" w14:textId="77777777" w:rsidR="00673C0F" w:rsidRPr="00625C1D" w:rsidRDefault="00673C0F" w:rsidP="00625C1D">
      <w:pPr>
        <w:pStyle w:val="Default"/>
        <w:rPr>
          <w:color w:val="000000" w:themeColor="text1"/>
          <w:sz w:val="22"/>
          <w:szCs w:val="22"/>
        </w:rPr>
      </w:pPr>
      <w:r>
        <w:rPr>
          <w:sz w:val="22"/>
          <w:szCs w:val="22"/>
        </w:rPr>
        <w:t xml:space="preserve">-------------------------------- </w:t>
      </w:r>
    </w:p>
    <w:sectPr w:rsidR="00673C0F" w:rsidRPr="00625C1D">
      <w:footerReference w:type="default" r:id="rId1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A6AFC4" w14:textId="77777777" w:rsidR="00504674" w:rsidRDefault="00504674" w:rsidP="005662E9">
      <w:pPr>
        <w:spacing w:after="0" w:line="240" w:lineRule="auto"/>
      </w:pPr>
      <w:r>
        <w:separator/>
      </w:r>
    </w:p>
  </w:endnote>
  <w:endnote w:type="continuationSeparator" w:id="0">
    <w:p w14:paraId="0D0746FF" w14:textId="77777777" w:rsidR="00504674" w:rsidRDefault="00504674" w:rsidP="005662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7712267"/>
      <w:docPartObj>
        <w:docPartGallery w:val="Page Numbers (Bottom of Page)"/>
        <w:docPartUnique/>
      </w:docPartObj>
    </w:sdtPr>
    <w:sdtEndPr/>
    <w:sdtContent>
      <w:sdt>
        <w:sdtPr>
          <w:id w:val="-1769616900"/>
          <w:docPartObj>
            <w:docPartGallery w:val="Page Numbers (Top of Page)"/>
            <w:docPartUnique/>
          </w:docPartObj>
        </w:sdtPr>
        <w:sdtEndPr/>
        <w:sdtContent>
          <w:p w14:paraId="0E57C582" w14:textId="77777777" w:rsidR="00D34CAA" w:rsidRDefault="00D34CAA">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4837C0">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4837C0">
              <w:rPr>
                <w:b/>
                <w:bCs/>
                <w:noProof/>
              </w:rPr>
              <w:t>5</w:t>
            </w:r>
            <w:r>
              <w:rPr>
                <w:b/>
                <w:bCs/>
                <w:sz w:val="24"/>
                <w:szCs w:val="24"/>
              </w:rPr>
              <w:fldChar w:fldCharType="end"/>
            </w:r>
          </w:p>
        </w:sdtContent>
      </w:sdt>
    </w:sdtContent>
  </w:sdt>
  <w:p w14:paraId="5840C2D9" w14:textId="77777777" w:rsidR="00D34CAA" w:rsidRDefault="00D34C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BD4AA2" w14:textId="77777777" w:rsidR="00504674" w:rsidRDefault="00504674" w:rsidP="005662E9">
      <w:pPr>
        <w:spacing w:after="0" w:line="240" w:lineRule="auto"/>
      </w:pPr>
      <w:r>
        <w:separator/>
      </w:r>
    </w:p>
  </w:footnote>
  <w:footnote w:type="continuationSeparator" w:id="0">
    <w:p w14:paraId="12077B9E" w14:textId="77777777" w:rsidR="00504674" w:rsidRDefault="00504674" w:rsidP="005662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1E079E"/>
    <w:multiLevelType w:val="hybridMultilevel"/>
    <w:tmpl w:val="15F6E7D6"/>
    <w:lvl w:ilvl="0" w:tplc="947287DA">
      <w:start w:val="4"/>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41E47804"/>
    <w:multiLevelType w:val="hybridMultilevel"/>
    <w:tmpl w:val="20EA3308"/>
    <w:lvl w:ilvl="0" w:tplc="947287DA">
      <w:start w:val="4"/>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4D534DB"/>
    <w:multiLevelType w:val="hybridMultilevel"/>
    <w:tmpl w:val="C97630BC"/>
    <w:lvl w:ilvl="0" w:tplc="947287DA">
      <w:start w:val="4"/>
      <w:numFmt w:val="bullet"/>
      <w:lvlText w:val="-"/>
      <w:lvlJc w:val="left"/>
      <w:pPr>
        <w:ind w:left="180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58FE5DDE"/>
    <w:multiLevelType w:val="hybridMultilevel"/>
    <w:tmpl w:val="8EC6B0D2"/>
    <w:lvl w:ilvl="0" w:tplc="947287DA">
      <w:start w:val="4"/>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E441553"/>
    <w:multiLevelType w:val="hybridMultilevel"/>
    <w:tmpl w:val="A24479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B037AF6"/>
    <w:multiLevelType w:val="hybridMultilevel"/>
    <w:tmpl w:val="ED1E2FD6"/>
    <w:lvl w:ilvl="0" w:tplc="7AB25BAE">
      <w:start w:val="1"/>
      <w:numFmt w:val="bullet"/>
      <w:lvlText w:val=""/>
      <w:lvlJc w:val="left"/>
      <w:pPr>
        <w:tabs>
          <w:tab w:val="num" w:pos="720"/>
        </w:tabs>
        <w:ind w:left="720" w:hanging="360"/>
      </w:pPr>
      <w:rPr>
        <w:rFonts w:ascii="Symbol" w:hAnsi="Symbol" w:hint="default"/>
      </w:rPr>
    </w:lvl>
    <w:lvl w:ilvl="1" w:tplc="86B07E7C" w:tentative="1">
      <w:start w:val="1"/>
      <w:numFmt w:val="bullet"/>
      <w:lvlText w:val=""/>
      <w:lvlJc w:val="left"/>
      <w:pPr>
        <w:tabs>
          <w:tab w:val="num" w:pos="1440"/>
        </w:tabs>
        <w:ind w:left="1440" w:hanging="360"/>
      </w:pPr>
      <w:rPr>
        <w:rFonts w:ascii="Symbol" w:hAnsi="Symbol" w:hint="default"/>
      </w:rPr>
    </w:lvl>
    <w:lvl w:ilvl="2" w:tplc="F418D9B0" w:tentative="1">
      <w:start w:val="1"/>
      <w:numFmt w:val="bullet"/>
      <w:lvlText w:val=""/>
      <w:lvlJc w:val="left"/>
      <w:pPr>
        <w:tabs>
          <w:tab w:val="num" w:pos="2160"/>
        </w:tabs>
        <w:ind w:left="2160" w:hanging="360"/>
      </w:pPr>
      <w:rPr>
        <w:rFonts w:ascii="Symbol" w:hAnsi="Symbol" w:hint="default"/>
      </w:rPr>
    </w:lvl>
    <w:lvl w:ilvl="3" w:tplc="F6826916" w:tentative="1">
      <w:start w:val="1"/>
      <w:numFmt w:val="bullet"/>
      <w:lvlText w:val=""/>
      <w:lvlJc w:val="left"/>
      <w:pPr>
        <w:tabs>
          <w:tab w:val="num" w:pos="2880"/>
        </w:tabs>
        <w:ind w:left="2880" w:hanging="360"/>
      </w:pPr>
      <w:rPr>
        <w:rFonts w:ascii="Symbol" w:hAnsi="Symbol" w:hint="default"/>
      </w:rPr>
    </w:lvl>
    <w:lvl w:ilvl="4" w:tplc="FD7044A8" w:tentative="1">
      <w:start w:val="1"/>
      <w:numFmt w:val="bullet"/>
      <w:lvlText w:val=""/>
      <w:lvlJc w:val="left"/>
      <w:pPr>
        <w:tabs>
          <w:tab w:val="num" w:pos="3600"/>
        </w:tabs>
        <w:ind w:left="3600" w:hanging="360"/>
      </w:pPr>
      <w:rPr>
        <w:rFonts w:ascii="Symbol" w:hAnsi="Symbol" w:hint="default"/>
      </w:rPr>
    </w:lvl>
    <w:lvl w:ilvl="5" w:tplc="564E6A52" w:tentative="1">
      <w:start w:val="1"/>
      <w:numFmt w:val="bullet"/>
      <w:lvlText w:val=""/>
      <w:lvlJc w:val="left"/>
      <w:pPr>
        <w:tabs>
          <w:tab w:val="num" w:pos="4320"/>
        </w:tabs>
        <w:ind w:left="4320" w:hanging="360"/>
      </w:pPr>
      <w:rPr>
        <w:rFonts w:ascii="Symbol" w:hAnsi="Symbol" w:hint="default"/>
      </w:rPr>
    </w:lvl>
    <w:lvl w:ilvl="6" w:tplc="598CBE90" w:tentative="1">
      <w:start w:val="1"/>
      <w:numFmt w:val="bullet"/>
      <w:lvlText w:val=""/>
      <w:lvlJc w:val="left"/>
      <w:pPr>
        <w:tabs>
          <w:tab w:val="num" w:pos="5040"/>
        </w:tabs>
        <w:ind w:left="5040" w:hanging="360"/>
      </w:pPr>
      <w:rPr>
        <w:rFonts w:ascii="Symbol" w:hAnsi="Symbol" w:hint="default"/>
      </w:rPr>
    </w:lvl>
    <w:lvl w:ilvl="7" w:tplc="17269444" w:tentative="1">
      <w:start w:val="1"/>
      <w:numFmt w:val="bullet"/>
      <w:lvlText w:val=""/>
      <w:lvlJc w:val="left"/>
      <w:pPr>
        <w:tabs>
          <w:tab w:val="num" w:pos="5760"/>
        </w:tabs>
        <w:ind w:left="5760" w:hanging="360"/>
      </w:pPr>
      <w:rPr>
        <w:rFonts w:ascii="Symbol" w:hAnsi="Symbol" w:hint="default"/>
      </w:rPr>
    </w:lvl>
    <w:lvl w:ilvl="8" w:tplc="5A722F72" w:tentative="1">
      <w:start w:val="1"/>
      <w:numFmt w:val="bullet"/>
      <w:lvlText w:val=""/>
      <w:lvlJc w:val="left"/>
      <w:pPr>
        <w:tabs>
          <w:tab w:val="num" w:pos="6480"/>
        </w:tabs>
        <w:ind w:left="6480" w:hanging="360"/>
      </w:pPr>
      <w:rPr>
        <w:rFonts w:ascii="Symbol" w:hAnsi="Symbol" w:hint="default"/>
      </w:rPr>
    </w:lvl>
  </w:abstractNum>
  <w:num w:numId="1">
    <w:abstractNumId w:val="4"/>
  </w:num>
  <w:num w:numId="2">
    <w:abstractNumId w:val="0"/>
  </w:num>
  <w:num w:numId="3">
    <w:abstractNumId w:val="2"/>
  </w:num>
  <w:num w:numId="4">
    <w:abstractNumId w:val="1"/>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62E9"/>
    <w:rsid w:val="00026701"/>
    <w:rsid w:val="000C6BD5"/>
    <w:rsid w:val="000E5621"/>
    <w:rsid w:val="00100391"/>
    <w:rsid w:val="001A66AE"/>
    <w:rsid w:val="001D215A"/>
    <w:rsid w:val="00261E42"/>
    <w:rsid w:val="002B3E86"/>
    <w:rsid w:val="00307145"/>
    <w:rsid w:val="00327393"/>
    <w:rsid w:val="003340F9"/>
    <w:rsid w:val="003A5995"/>
    <w:rsid w:val="003B62F6"/>
    <w:rsid w:val="004700D9"/>
    <w:rsid w:val="004755D2"/>
    <w:rsid w:val="004837C0"/>
    <w:rsid w:val="00504674"/>
    <w:rsid w:val="00553E02"/>
    <w:rsid w:val="005662E9"/>
    <w:rsid w:val="00581380"/>
    <w:rsid w:val="00582098"/>
    <w:rsid w:val="005A1C23"/>
    <w:rsid w:val="005F1FDF"/>
    <w:rsid w:val="00625C1D"/>
    <w:rsid w:val="00673C0F"/>
    <w:rsid w:val="00773359"/>
    <w:rsid w:val="00775EA0"/>
    <w:rsid w:val="00795F80"/>
    <w:rsid w:val="007E6CF2"/>
    <w:rsid w:val="00847CCB"/>
    <w:rsid w:val="008920F7"/>
    <w:rsid w:val="008A4FFA"/>
    <w:rsid w:val="008B272F"/>
    <w:rsid w:val="008F34BB"/>
    <w:rsid w:val="0096727D"/>
    <w:rsid w:val="00970D55"/>
    <w:rsid w:val="009754CB"/>
    <w:rsid w:val="009942ED"/>
    <w:rsid w:val="009F284C"/>
    <w:rsid w:val="009F70E5"/>
    <w:rsid w:val="00A14ABF"/>
    <w:rsid w:val="00A606DA"/>
    <w:rsid w:val="00A82F8A"/>
    <w:rsid w:val="00A91286"/>
    <w:rsid w:val="00A961D4"/>
    <w:rsid w:val="00A96357"/>
    <w:rsid w:val="00AB6EE9"/>
    <w:rsid w:val="00BF769C"/>
    <w:rsid w:val="00C24BFD"/>
    <w:rsid w:val="00CF4D41"/>
    <w:rsid w:val="00D04E5A"/>
    <w:rsid w:val="00D3226B"/>
    <w:rsid w:val="00D34CAA"/>
    <w:rsid w:val="00DA3008"/>
    <w:rsid w:val="00DA6BD4"/>
    <w:rsid w:val="00DE7EDF"/>
    <w:rsid w:val="00DF23EB"/>
    <w:rsid w:val="00E124B2"/>
    <w:rsid w:val="00E125D2"/>
    <w:rsid w:val="00E224C3"/>
    <w:rsid w:val="00E64D5D"/>
    <w:rsid w:val="00E767D2"/>
    <w:rsid w:val="00EC21AD"/>
    <w:rsid w:val="00F11371"/>
    <w:rsid w:val="00F56752"/>
    <w:rsid w:val="00FC2ADA"/>
    <w:rsid w:val="00FF7C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898CA2"/>
  <w15:chartTrackingRefBased/>
  <w15:docId w15:val="{8DA9130E-35E7-45C4-8AAA-0CE395BE8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62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62E9"/>
    <w:rPr>
      <w:lang w:val="en-GB"/>
    </w:rPr>
  </w:style>
  <w:style w:type="paragraph" w:styleId="Footer">
    <w:name w:val="footer"/>
    <w:basedOn w:val="Normal"/>
    <w:link w:val="FooterChar"/>
    <w:uiPriority w:val="99"/>
    <w:unhideWhenUsed/>
    <w:rsid w:val="005662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62E9"/>
    <w:rPr>
      <w:lang w:val="en-GB"/>
    </w:rPr>
  </w:style>
  <w:style w:type="paragraph" w:customStyle="1" w:styleId="Default">
    <w:name w:val="Default"/>
    <w:rsid w:val="005662E9"/>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E125D2"/>
    <w:pPr>
      <w:ind w:left="720"/>
      <w:contextualSpacing/>
    </w:pPr>
  </w:style>
  <w:style w:type="paragraph" w:customStyle="1" w:styleId="Corps">
    <w:name w:val="Corps"/>
    <w:rsid w:val="00BF769C"/>
    <w:pPr>
      <w:pBdr>
        <w:top w:val="nil"/>
        <w:left w:val="nil"/>
        <w:bottom w:val="nil"/>
        <w:right w:val="nil"/>
        <w:between w:val="nil"/>
        <w:bar w:val="nil"/>
      </w:pBdr>
      <w:spacing w:after="0" w:line="240" w:lineRule="auto"/>
    </w:pPr>
    <w:rPr>
      <w:rFonts w:ascii="Calibri" w:eastAsia="Calibri" w:hAnsi="Calibri" w:cs="Calibri"/>
      <w:color w:val="000000"/>
      <w:sz w:val="24"/>
      <w:szCs w:val="24"/>
      <w:u w:color="000000"/>
      <w:bdr w:val="nil"/>
      <w:lang w:val="fr-FR" w:eastAsia="fr-FR"/>
    </w:rPr>
  </w:style>
  <w:style w:type="paragraph" w:styleId="Caption">
    <w:name w:val="caption"/>
    <w:basedOn w:val="Normal"/>
    <w:next w:val="Normal"/>
    <w:uiPriority w:val="35"/>
    <w:unhideWhenUsed/>
    <w:qFormat/>
    <w:rsid w:val="00A82F8A"/>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339499">
      <w:bodyDiv w:val="1"/>
      <w:marLeft w:val="0"/>
      <w:marRight w:val="0"/>
      <w:marTop w:val="0"/>
      <w:marBottom w:val="0"/>
      <w:divBdr>
        <w:top w:val="none" w:sz="0" w:space="0" w:color="auto"/>
        <w:left w:val="none" w:sz="0" w:space="0" w:color="auto"/>
        <w:bottom w:val="none" w:sz="0" w:space="0" w:color="auto"/>
        <w:right w:val="none" w:sz="0" w:space="0" w:color="auto"/>
      </w:divBdr>
    </w:div>
    <w:div w:id="1676876776">
      <w:bodyDiv w:val="1"/>
      <w:marLeft w:val="0"/>
      <w:marRight w:val="0"/>
      <w:marTop w:val="0"/>
      <w:marBottom w:val="0"/>
      <w:divBdr>
        <w:top w:val="none" w:sz="0" w:space="0" w:color="auto"/>
        <w:left w:val="none" w:sz="0" w:space="0" w:color="auto"/>
        <w:bottom w:val="none" w:sz="0" w:space="0" w:color="auto"/>
        <w:right w:val="none" w:sz="0" w:space="0" w:color="auto"/>
      </w:divBdr>
      <w:divsChild>
        <w:div w:id="676276564">
          <w:marLeft w:val="547"/>
          <w:marRight w:val="0"/>
          <w:marTop w:val="96"/>
          <w:marBottom w:val="0"/>
          <w:divBdr>
            <w:top w:val="none" w:sz="0" w:space="0" w:color="auto"/>
            <w:left w:val="none" w:sz="0" w:space="0" w:color="auto"/>
            <w:bottom w:val="none" w:sz="0" w:space="0" w:color="auto"/>
            <w:right w:val="none" w:sz="0" w:space="0" w:color="auto"/>
          </w:divBdr>
        </w:div>
        <w:div w:id="807169088">
          <w:marLeft w:val="547"/>
          <w:marRight w:val="0"/>
          <w:marTop w:val="96"/>
          <w:marBottom w:val="0"/>
          <w:divBdr>
            <w:top w:val="none" w:sz="0" w:space="0" w:color="auto"/>
            <w:left w:val="none" w:sz="0" w:space="0" w:color="auto"/>
            <w:bottom w:val="none" w:sz="0" w:space="0" w:color="auto"/>
            <w:right w:val="none" w:sz="0" w:space="0" w:color="auto"/>
          </w:divBdr>
        </w:div>
        <w:div w:id="1537232102">
          <w:marLeft w:val="547"/>
          <w:marRight w:val="0"/>
          <w:marTop w:val="96"/>
          <w:marBottom w:val="0"/>
          <w:divBdr>
            <w:top w:val="none" w:sz="0" w:space="0" w:color="auto"/>
            <w:left w:val="none" w:sz="0" w:space="0" w:color="auto"/>
            <w:bottom w:val="none" w:sz="0" w:space="0" w:color="auto"/>
            <w:right w:val="none" w:sz="0" w:space="0" w:color="auto"/>
          </w:divBdr>
        </w:div>
        <w:div w:id="1637371598">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2.wdp"/><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70.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60.jpeg"/><Relationship Id="rId10" Type="http://schemas.microsoft.com/office/2007/relationships/hdphoto" Target="media/hdphoto1.wdp"/><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5</Pages>
  <Words>1216</Words>
  <Characters>6937</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Mwendwa, Michael</dc:creator>
  <cp:keywords/>
  <dc:description/>
  <cp:lastModifiedBy>liz ombati</cp:lastModifiedBy>
  <cp:revision>3</cp:revision>
  <dcterms:created xsi:type="dcterms:W3CDTF">2019-07-23T03:33:00Z</dcterms:created>
  <dcterms:modified xsi:type="dcterms:W3CDTF">2019-07-23T03:40:00Z</dcterms:modified>
</cp:coreProperties>
</file>