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9533E" w14:textId="77777777" w:rsidR="005662E9" w:rsidRPr="00E125D2" w:rsidRDefault="005662E9">
      <w:r w:rsidRPr="00E125D2">
        <w:rPr>
          <w:noProof/>
          <w:lang w:val="en-US"/>
        </w:rPr>
        <w:drawing>
          <wp:inline distT="0" distB="0" distL="0" distR="0" wp14:anchorId="6775C688" wp14:editId="2C4E36E2">
            <wp:extent cx="5943600" cy="1057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37060" cy="1074545"/>
                    </a:xfrm>
                    <a:prstGeom prst="rect">
                      <a:avLst/>
                    </a:prstGeom>
                  </pic:spPr>
                </pic:pic>
              </a:graphicData>
            </a:graphic>
          </wp:inline>
        </w:drawing>
      </w:r>
    </w:p>
    <w:p w14:paraId="4D4B3735" w14:textId="77777777" w:rsidR="005662E9" w:rsidRPr="00E125D2" w:rsidRDefault="005662E9" w:rsidP="005662E9">
      <w:pPr>
        <w:pStyle w:val="Default"/>
        <w:rPr>
          <w:color w:val="0070C0"/>
          <w:sz w:val="22"/>
          <w:szCs w:val="22"/>
        </w:rPr>
      </w:pPr>
      <w:r w:rsidRPr="00E125D2">
        <w:rPr>
          <w:b/>
          <w:bCs/>
          <w:color w:val="0070C0"/>
          <w:sz w:val="22"/>
          <w:szCs w:val="22"/>
        </w:rPr>
        <w:t xml:space="preserve">BRIDGE CRPD - SDGS </w:t>
      </w:r>
      <w:r w:rsidR="00970D55" w:rsidRPr="00E125D2">
        <w:rPr>
          <w:b/>
          <w:bCs/>
          <w:color w:val="0070C0"/>
          <w:sz w:val="22"/>
          <w:szCs w:val="22"/>
        </w:rPr>
        <w:t>Tanzania</w:t>
      </w:r>
      <w:r w:rsidRPr="00E125D2">
        <w:rPr>
          <w:b/>
          <w:bCs/>
          <w:color w:val="0070C0"/>
          <w:sz w:val="22"/>
          <w:szCs w:val="22"/>
        </w:rPr>
        <w:t xml:space="preserve"> </w:t>
      </w:r>
    </w:p>
    <w:p w14:paraId="5991C33F" w14:textId="77777777" w:rsidR="005662E9" w:rsidRPr="00E125D2" w:rsidRDefault="005662E9" w:rsidP="005662E9">
      <w:pPr>
        <w:pStyle w:val="Default"/>
        <w:rPr>
          <w:b/>
          <w:bCs/>
          <w:color w:val="0070C0"/>
          <w:sz w:val="22"/>
          <w:szCs w:val="22"/>
        </w:rPr>
      </w:pPr>
      <w:r w:rsidRPr="00E125D2">
        <w:rPr>
          <w:b/>
          <w:bCs/>
          <w:color w:val="0070C0"/>
          <w:sz w:val="22"/>
          <w:szCs w:val="22"/>
        </w:rPr>
        <w:t xml:space="preserve">NARRATIVE REPORT – MODULE </w:t>
      </w:r>
      <w:r w:rsidR="00970D55" w:rsidRPr="00E125D2">
        <w:rPr>
          <w:b/>
          <w:bCs/>
          <w:color w:val="0070C0"/>
          <w:sz w:val="22"/>
          <w:szCs w:val="22"/>
        </w:rPr>
        <w:t>1</w:t>
      </w:r>
      <w:r w:rsidRPr="00E125D2">
        <w:rPr>
          <w:b/>
          <w:bCs/>
          <w:color w:val="0070C0"/>
          <w:sz w:val="22"/>
          <w:szCs w:val="22"/>
        </w:rPr>
        <w:t xml:space="preserve"> </w:t>
      </w:r>
    </w:p>
    <w:p w14:paraId="47FC1D4E" w14:textId="77777777" w:rsidR="005662E9" w:rsidRPr="00E125D2" w:rsidRDefault="005662E9" w:rsidP="005662E9">
      <w:pPr>
        <w:pStyle w:val="Default"/>
        <w:rPr>
          <w:color w:val="0070C0"/>
          <w:sz w:val="22"/>
          <w:szCs w:val="22"/>
        </w:rPr>
      </w:pPr>
    </w:p>
    <w:p w14:paraId="2DFD15E0" w14:textId="77777777" w:rsidR="005662E9" w:rsidRPr="00D34CAA" w:rsidRDefault="00D34CAA" w:rsidP="005662E9">
      <w:pPr>
        <w:pStyle w:val="Default"/>
        <w:rPr>
          <w:b/>
          <w:color w:val="auto"/>
          <w:sz w:val="22"/>
          <w:szCs w:val="22"/>
        </w:rPr>
      </w:pPr>
      <w:r w:rsidRPr="00D34CAA">
        <w:rPr>
          <w:b/>
          <w:color w:val="auto"/>
          <w:sz w:val="22"/>
          <w:szCs w:val="22"/>
        </w:rPr>
        <w:t>22</w:t>
      </w:r>
      <w:r w:rsidRPr="00D34CAA">
        <w:rPr>
          <w:b/>
          <w:color w:val="auto"/>
          <w:sz w:val="22"/>
          <w:szCs w:val="22"/>
          <w:vertAlign w:val="superscript"/>
        </w:rPr>
        <w:t>nd</w:t>
      </w:r>
      <w:r w:rsidRPr="00D34CAA">
        <w:rPr>
          <w:b/>
          <w:color w:val="auto"/>
          <w:sz w:val="22"/>
          <w:szCs w:val="22"/>
        </w:rPr>
        <w:t xml:space="preserve"> – 29</w:t>
      </w:r>
      <w:r w:rsidRPr="00D34CAA">
        <w:rPr>
          <w:b/>
          <w:color w:val="auto"/>
          <w:sz w:val="22"/>
          <w:szCs w:val="22"/>
          <w:vertAlign w:val="superscript"/>
        </w:rPr>
        <w:t>th</w:t>
      </w:r>
      <w:r w:rsidRPr="00D34CAA">
        <w:rPr>
          <w:b/>
          <w:color w:val="auto"/>
          <w:sz w:val="22"/>
          <w:szCs w:val="22"/>
        </w:rPr>
        <w:t xml:space="preserve"> July 2018 </w:t>
      </w:r>
    </w:p>
    <w:p w14:paraId="613CF25D" w14:textId="77777777" w:rsidR="005662E9" w:rsidRPr="00E125D2" w:rsidRDefault="005662E9" w:rsidP="005662E9">
      <w:pPr>
        <w:pStyle w:val="Default"/>
        <w:rPr>
          <w:color w:val="auto"/>
          <w:sz w:val="22"/>
          <w:szCs w:val="22"/>
        </w:rPr>
      </w:pPr>
    </w:p>
    <w:p w14:paraId="7A2AB844" w14:textId="67059C6E" w:rsidR="005662E9" w:rsidRPr="00E125D2" w:rsidRDefault="008201FA" w:rsidP="005662E9">
      <w:pPr>
        <w:pStyle w:val="Default"/>
        <w:pBdr>
          <w:bottom w:val="single" w:sz="4" w:space="1" w:color="auto"/>
        </w:pBdr>
        <w:shd w:val="clear" w:color="auto" w:fill="C00000"/>
        <w:rPr>
          <w:b/>
          <w:color w:val="FFFFFF" w:themeColor="background1"/>
          <w:sz w:val="22"/>
          <w:szCs w:val="22"/>
        </w:rPr>
      </w:pPr>
      <w:r>
        <w:rPr>
          <w:b/>
          <w:color w:val="FFFF00"/>
          <w:sz w:val="22"/>
          <w:szCs w:val="22"/>
        </w:rPr>
        <w:t>Day 5</w:t>
      </w:r>
      <w:r>
        <w:rPr>
          <w:b/>
          <w:color w:val="FFFFFF" w:themeColor="background1"/>
          <w:sz w:val="22"/>
          <w:szCs w:val="22"/>
        </w:rPr>
        <w:t>: 26</w:t>
      </w:r>
      <w:r w:rsidR="00257562" w:rsidRPr="00257562">
        <w:rPr>
          <w:b/>
          <w:color w:val="FFFFFF" w:themeColor="background1"/>
          <w:sz w:val="22"/>
          <w:szCs w:val="22"/>
          <w:vertAlign w:val="superscript"/>
        </w:rPr>
        <w:t>th</w:t>
      </w:r>
      <w:r w:rsidR="00257562">
        <w:rPr>
          <w:b/>
          <w:color w:val="FFFFFF" w:themeColor="background1"/>
          <w:sz w:val="22"/>
          <w:szCs w:val="22"/>
        </w:rPr>
        <w:t xml:space="preserve"> </w:t>
      </w:r>
      <w:r w:rsidR="003B3179" w:rsidRPr="00E125D2">
        <w:rPr>
          <w:b/>
          <w:color w:val="FFFFFF" w:themeColor="background1"/>
          <w:sz w:val="22"/>
          <w:szCs w:val="22"/>
        </w:rPr>
        <w:t>July</w:t>
      </w:r>
      <w:r w:rsidR="005662E9" w:rsidRPr="00E125D2">
        <w:rPr>
          <w:b/>
          <w:color w:val="FFFFFF" w:themeColor="background1"/>
          <w:sz w:val="22"/>
          <w:szCs w:val="22"/>
        </w:rPr>
        <w:t xml:space="preserve"> 2019: </w:t>
      </w:r>
      <w:r w:rsidR="003F469F">
        <w:rPr>
          <w:b/>
          <w:color w:val="FFFFFF" w:themeColor="background1"/>
          <w:sz w:val="22"/>
          <w:szCs w:val="22"/>
        </w:rPr>
        <w:t>S</w:t>
      </w:r>
      <w:r w:rsidR="005662E9" w:rsidRPr="00E125D2">
        <w:rPr>
          <w:b/>
          <w:color w:val="FFFFFF" w:themeColor="background1"/>
          <w:sz w:val="22"/>
          <w:szCs w:val="22"/>
        </w:rPr>
        <w:t xml:space="preserve">ummary </w:t>
      </w:r>
    </w:p>
    <w:p w14:paraId="53EC0AC7" w14:textId="77777777" w:rsidR="005662E9" w:rsidRDefault="005662E9" w:rsidP="005662E9">
      <w:pPr>
        <w:pStyle w:val="Default"/>
        <w:rPr>
          <w:b/>
          <w:color w:val="auto"/>
          <w:sz w:val="22"/>
          <w:szCs w:val="22"/>
        </w:rPr>
      </w:pPr>
    </w:p>
    <w:p w14:paraId="21665AB9" w14:textId="77777777" w:rsidR="003B3179" w:rsidRPr="000A0AA4" w:rsidRDefault="001D113A" w:rsidP="005662E9">
      <w:pPr>
        <w:pStyle w:val="Default"/>
        <w:rPr>
          <w:b/>
          <w:color w:val="0070C0"/>
          <w:szCs w:val="22"/>
        </w:rPr>
      </w:pPr>
      <w:r>
        <w:rPr>
          <w:b/>
          <w:noProof/>
          <w:color w:val="0070C0"/>
          <w:szCs w:val="22"/>
        </w:rPr>
        <mc:AlternateContent>
          <mc:Choice Requires="wps">
            <w:drawing>
              <wp:anchor distT="0" distB="0" distL="114300" distR="114300" simplePos="0" relativeHeight="251658240" behindDoc="0" locked="0" layoutInCell="1" allowOverlap="1" wp14:anchorId="4F9C5005" wp14:editId="3AB6BA71">
                <wp:simplePos x="0" y="0"/>
                <wp:positionH relativeFrom="column">
                  <wp:posOffset>3041073</wp:posOffset>
                </wp:positionH>
                <wp:positionV relativeFrom="paragraph">
                  <wp:posOffset>106102</wp:posOffset>
                </wp:positionV>
                <wp:extent cx="2088053" cy="1572491"/>
                <wp:effectExtent l="0" t="0" r="7620" b="8890"/>
                <wp:wrapNone/>
                <wp:docPr id="2" name="Text Box 2"/>
                <wp:cNvGraphicFramePr/>
                <a:graphic xmlns:a="http://schemas.openxmlformats.org/drawingml/2006/main">
                  <a:graphicData uri="http://schemas.microsoft.com/office/word/2010/wordprocessingShape">
                    <wps:wsp>
                      <wps:cNvSpPr txBox="1"/>
                      <wps:spPr>
                        <a:xfrm>
                          <a:off x="0" y="0"/>
                          <a:ext cx="2088053" cy="1572491"/>
                        </a:xfrm>
                        <a:prstGeom prst="rect">
                          <a:avLst/>
                        </a:prstGeom>
                        <a:solidFill>
                          <a:schemeClr val="accent1">
                            <a:lumMod val="40000"/>
                            <a:lumOff val="60000"/>
                          </a:schemeClr>
                        </a:solidFill>
                        <a:ln w="6350">
                          <a:noFill/>
                        </a:ln>
                      </wps:spPr>
                      <wps:txbx>
                        <w:txbxContent>
                          <w:p w14:paraId="1D010C65" w14:textId="77777777" w:rsidR="003F469F" w:rsidRDefault="003F469F" w:rsidP="001D113A">
                            <w:pPr>
                              <w:keepNext/>
                            </w:pPr>
                            <w:r w:rsidRPr="001D113A">
                              <w:rPr>
                                <w:noProof/>
                                <w:lang w:val="en-US"/>
                              </w:rPr>
                              <w:drawing>
                                <wp:inline distT="0" distB="0" distL="0" distR="0" wp14:anchorId="30BBE93A" wp14:editId="33EF16E2">
                                  <wp:extent cx="1974215" cy="1063336"/>
                                  <wp:effectExtent l="0" t="0" r="6985" b="3810"/>
                                  <wp:docPr id="3" name="Picture 3" descr="C:\Users\mwendwamichael\Downloads\20190726_09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endwamichael\Downloads\20190726_09221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9298" cy="1066074"/>
                                          </a:xfrm>
                                          <a:prstGeom prst="rect">
                                            <a:avLst/>
                                          </a:prstGeom>
                                          <a:noFill/>
                                          <a:ln>
                                            <a:noFill/>
                                          </a:ln>
                                        </pic:spPr>
                                      </pic:pic>
                                    </a:graphicData>
                                  </a:graphic>
                                </wp:inline>
                              </w:drawing>
                            </w:r>
                          </w:p>
                          <w:p w14:paraId="4C4546D9" w14:textId="77777777" w:rsidR="003F469F" w:rsidRPr="001D113A" w:rsidRDefault="003F469F" w:rsidP="001D113A">
                            <w:pPr>
                              <w:pStyle w:val="Caption"/>
                              <w:rPr>
                                <w:b/>
                              </w:rPr>
                            </w:pPr>
                            <w:r w:rsidRPr="001D113A">
                              <w:rPr>
                                <w:b/>
                              </w:rPr>
                              <w:t>Picture of copies of materials presented by CCBRT</w:t>
                            </w:r>
                          </w:p>
                          <w:p w14:paraId="18BBC99A" w14:textId="77777777" w:rsidR="003F469F" w:rsidRDefault="003F4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C5005" id="_x0000_t202" coordsize="21600,21600" o:spt="202" path="m,l,21600r21600,l21600,xe">
                <v:stroke joinstyle="miter"/>
                <v:path gradientshapeok="t" o:connecttype="rect"/>
              </v:shapetype>
              <v:shape id="Text Box 2" o:spid="_x0000_s1026" type="#_x0000_t202" style="position:absolute;margin-left:239.45pt;margin-top:8.35pt;width:164.4pt;height:1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" fillcolor="#bdd6ee [1300]" stroked="f" strokeweight=".5pt">
                <v:textbox>
                  <w:txbxContent>
                    <w:p w14:paraId="1D010C65" w14:textId="77777777" w:rsidR="003F469F" w:rsidRDefault="003F469F" w:rsidP="001D113A">
                      <w:pPr>
                        <w:keepNext/>
                      </w:pPr>
                      <w:r w:rsidRPr="001D113A">
                        <w:rPr>
                          <w:noProof/>
                          <w:lang w:val="en-US"/>
                        </w:rPr>
                        <w:drawing>
                          <wp:inline distT="0" distB="0" distL="0" distR="0" wp14:anchorId="30BBE93A" wp14:editId="33EF16E2">
                            <wp:extent cx="1974215" cy="1063336"/>
                            <wp:effectExtent l="0" t="0" r="6985" b="3810"/>
                            <wp:docPr id="3" name="Picture 3" descr="C:\Users\mwendwamichael\Downloads\20190726_09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endwamichael\Downloads\20190726_09221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9298" cy="1066074"/>
                                    </a:xfrm>
                                    <a:prstGeom prst="rect">
                                      <a:avLst/>
                                    </a:prstGeom>
                                    <a:noFill/>
                                    <a:ln>
                                      <a:noFill/>
                                    </a:ln>
                                  </pic:spPr>
                                </pic:pic>
                              </a:graphicData>
                            </a:graphic>
                          </wp:inline>
                        </w:drawing>
                      </w:r>
                    </w:p>
                    <w:p w14:paraId="4C4546D9" w14:textId="77777777" w:rsidR="003F469F" w:rsidRPr="001D113A" w:rsidRDefault="003F469F" w:rsidP="001D113A">
                      <w:pPr>
                        <w:pStyle w:val="Caption"/>
                        <w:rPr>
                          <w:b/>
                        </w:rPr>
                      </w:pPr>
                      <w:r w:rsidRPr="001D113A">
                        <w:rPr>
                          <w:b/>
                        </w:rPr>
                        <w:t>Picture of copies of materials presented by CCBRT</w:t>
                      </w:r>
                    </w:p>
                    <w:p w14:paraId="18BBC99A" w14:textId="77777777" w:rsidR="003F469F" w:rsidRDefault="003F469F"/>
                  </w:txbxContent>
                </v:textbox>
              </v:shape>
            </w:pict>
          </mc:Fallback>
        </mc:AlternateContent>
      </w:r>
      <w:r w:rsidR="008201FA">
        <w:rPr>
          <w:b/>
          <w:color w:val="0070C0"/>
          <w:szCs w:val="22"/>
        </w:rPr>
        <w:t>Day 4</w:t>
      </w:r>
      <w:r w:rsidR="002A01BD">
        <w:rPr>
          <w:b/>
          <w:color w:val="0070C0"/>
          <w:szCs w:val="22"/>
        </w:rPr>
        <w:t xml:space="preserve"> highlights </w:t>
      </w:r>
      <w:r w:rsidR="00420754" w:rsidRPr="000A0AA4">
        <w:rPr>
          <w:b/>
          <w:color w:val="0070C0"/>
          <w:szCs w:val="22"/>
        </w:rPr>
        <w:t xml:space="preserve">feedback </w:t>
      </w:r>
    </w:p>
    <w:p w14:paraId="6EB32A4B" w14:textId="77777777" w:rsidR="00420754" w:rsidRDefault="00B83AC3" w:rsidP="00420754">
      <w:pPr>
        <w:pStyle w:val="Default"/>
        <w:rPr>
          <w:color w:val="auto"/>
          <w:sz w:val="22"/>
          <w:szCs w:val="22"/>
        </w:rPr>
      </w:pPr>
      <w:r>
        <w:rPr>
          <w:color w:val="auto"/>
          <w:sz w:val="22"/>
          <w:szCs w:val="22"/>
        </w:rPr>
        <w:t xml:space="preserve"> </w:t>
      </w:r>
    </w:p>
    <w:p w14:paraId="6A6A7D33" w14:textId="77777777" w:rsidR="00D66351" w:rsidRDefault="001D113A" w:rsidP="00420754">
      <w:pPr>
        <w:pStyle w:val="Default"/>
        <w:rPr>
          <w:color w:val="auto"/>
          <w:sz w:val="22"/>
          <w:szCs w:val="22"/>
        </w:rPr>
      </w:pPr>
      <w:r>
        <w:rPr>
          <w:noProof/>
          <w:color w:val="auto"/>
          <w:sz w:val="22"/>
          <w:szCs w:val="22"/>
        </w:rPr>
        <mc:AlternateContent>
          <mc:Choice Requires="wps">
            <w:drawing>
              <wp:anchor distT="0" distB="0" distL="114300" distR="114300" simplePos="0" relativeHeight="251657216" behindDoc="0" locked="0" layoutInCell="1" allowOverlap="1" wp14:anchorId="0F1B46BD" wp14:editId="2475714A">
                <wp:simplePos x="0" y="0"/>
                <wp:positionH relativeFrom="column">
                  <wp:posOffset>529706</wp:posOffset>
                </wp:positionH>
                <wp:positionV relativeFrom="paragraph">
                  <wp:posOffset>15760</wp:posOffset>
                </wp:positionV>
                <wp:extent cx="2511079" cy="1125682"/>
                <wp:effectExtent l="0" t="0" r="3810" b="0"/>
                <wp:wrapNone/>
                <wp:docPr id="13" name="Text Box 13"/>
                <wp:cNvGraphicFramePr/>
                <a:graphic xmlns:a="http://schemas.openxmlformats.org/drawingml/2006/main">
                  <a:graphicData uri="http://schemas.microsoft.com/office/word/2010/wordprocessingShape">
                    <wps:wsp>
                      <wps:cNvSpPr txBox="1"/>
                      <wps:spPr>
                        <a:xfrm>
                          <a:off x="0" y="0"/>
                          <a:ext cx="2511079" cy="1125682"/>
                        </a:xfrm>
                        <a:prstGeom prst="rect">
                          <a:avLst/>
                        </a:prstGeom>
                        <a:solidFill>
                          <a:schemeClr val="accent4">
                            <a:lumMod val="20000"/>
                            <a:lumOff val="80000"/>
                          </a:schemeClr>
                        </a:solidFill>
                        <a:ln w="6350">
                          <a:noFill/>
                        </a:ln>
                      </wps:spPr>
                      <wps:txbx>
                        <w:txbxContent>
                          <w:p w14:paraId="4E704667" w14:textId="77777777" w:rsidR="003F469F" w:rsidRPr="001D113A" w:rsidRDefault="003F469F">
                            <w:pPr>
                              <w:rPr>
                                <w:rFonts w:ascii="Arial" w:hAnsi="Arial" w:cs="Arial"/>
                              </w:rPr>
                            </w:pPr>
                            <w:r w:rsidRPr="001D113A">
                              <w:rPr>
                                <w:rFonts w:ascii="Arial" w:hAnsi="Arial" w:cs="Arial"/>
                              </w:rPr>
                              <w:t xml:space="preserve">The facilitator </w:t>
                            </w:r>
                            <w:r>
                              <w:rPr>
                                <w:rFonts w:ascii="Arial" w:hAnsi="Arial" w:cs="Arial"/>
                              </w:rPr>
                              <w:t>for this session a</w:t>
                            </w:r>
                            <w:r w:rsidRPr="001D113A">
                              <w:rPr>
                                <w:rFonts w:ascii="Arial" w:hAnsi="Arial" w:cs="Arial"/>
                              </w:rPr>
                              <w:t xml:space="preserve">ppreciated CCBRT for delivering copies of Easy read CRPD and the Tanzanian Disability Act 2010. This was possible through the efforts of one of the participants.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B46BD" id="Text Box 13" o:spid="_x0000_s1027" type="#_x0000_t202" style="position:absolute;margin-left:41.7pt;margin-top:1.25pt;width:197.7pt;height:8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" fillcolor="#fff2cc [663]" stroked="f" strokeweight=".5pt">
                <v:textbox>
                  <w:txbxContent>
                    <w:p w14:paraId="4E704667" w14:textId="77777777" w:rsidR="003F469F" w:rsidRPr="001D113A" w:rsidRDefault="003F469F">
                      <w:pPr>
                        <w:rPr>
                          <w:rFonts w:ascii="Arial" w:hAnsi="Arial" w:cs="Arial"/>
                        </w:rPr>
                      </w:pPr>
                      <w:r w:rsidRPr="001D113A">
                        <w:rPr>
                          <w:rFonts w:ascii="Arial" w:hAnsi="Arial" w:cs="Arial"/>
                        </w:rPr>
                        <w:t xml:space="preserve">The facilitator </w:t>
                      </w:r>
                      <w:r>
                        <w:rPr>
                          <w:rFonts w:ascii="Arial" w:hAnsi="Arial" w:cs="Arial"/>
                        </w:rPr>
                        <w:t>for this session a</w:t>
                      </w:r>
                      <w:r w:rsidRPr="001D113A">
                        <w:rPr>
                          <w:rFonts w:ascii="Arial" w:hAnsi="Arial" w:cs="Arial"/>
                        </w:rPr>
                        <w:t xml:space="preserve">ppreciated CCBRT for delivering copies of Easy read CRPD and the Tanzanian Disability Act 2010. This was possible through the efforts of one of the participants. </w:t>
                      </w:r>
                    </w:p>
                  </w:txbxContent>
                </v:textbox>
              </v:shape>
            </w:pict>
          </mc:Fallback>
        </mc:AlternateContent>
      </w:r>
    </w:p>
    <w:p w14:paraId="1251F468" w14:textId="77777777" w:rsidR="00D66351" w:rsidRDefault="00D66351" w:rsidP="00420754">
      <w:pPr>
        <w:pStyle w:val="Default"/>
        <w:rPr>
          <w:color w:val="auto"/>
          <w:sz w:val="22"/>
          <w:szCs w:val="22"/>
        </w:rPr>
      </w:pPr>
    </w:p>
    <w:p w14:paraId="6D19FC51" w14:textId="77777777" w:rsidR="00D66351" w:rsidRDefault="00D66351" w:rsidP="00420754">
      <w:pPr>
        <w:pStyle w:val="Default"/>
        <w:rPr>
          <w:color w:val="auto"/>
          <w:sz w:val="22"/>
          <w:szCs w:val="22"/>
        </w:rPr>
      </w:pPr>
    </w:p>
    <w:p w14:paraId="18F194A8" w14:textId="77777777" w:rsidR="00D66351" w:rsidRDefault="00D66351" w:rsidP="00420754">
      <w:pPr>
        <w:pStyle w:val="Default"/>
        <w:rPr>
          <w:color w:val="auto"/>
          <w:sz w:val="22"/>
          <w:szCs w:val="22"/>
        </w:rPr>
      </w:pPr>
    </w:p>
    <w:p w14:paraId="06E0B3CC" w14:textId="77777777" w:rsidR="00D66351" w:rsidRDefault="00D66351" w:rsidP="00420754">
      <w:pPr>
        <w:pStyle w:val="Default"/>
        <w:rPr>
          <w:color w:val="auto"/>
          <w:sz w:val="22"/>
          <w:szCs w:val="22"/>
        </w:rPr>
      </w:pPr>
    </w:p>
    <w:p w14:paraId="755E4683" w14:textId="77777777" w:rsidR="009007B8" w:rsidRDefault="009007B8" w:rsidP="009007B8"/>
    <w:p w14:paraId="3CC412A4" w14:textId="77777777" w:rsidR="001D113A" w:rsidRDefault="001D113A" w:rsidP="009007B8"/>
    <w:p w14:paraId="490BEB94" w14:textId="77777777" w:rsidR="00BD77CE" w:rsidRDefault="00BD77CE" w:rsidP="009007B8">
      <w:pPr>
        <w:rPr>
          <w:rFonts w:ascii="Arial" w:hAnsi="Arial" w:cs="Arial"/>
        </w:rPr>
      </w:pPr>
    </w:p>
    <w:p w14:paraId="695969F9" w14:textId="66EB456F" w:rsidR="009007B8" w:rsidRPr="00BD77CE" w:rsidRDefault="009007B8" w:rsidP="009007B8">
      <w:pPr>
        <w:rPr>
          <w:rFonts w:ascii="Arial" w:hAnsi="Arial" w:cs="Arial"/>
        </w:rPr>
      </w:pPr>
      <w:r w:rsidRPr="00BD77CE">
        <w:rPr>
          <w:rFonts w:ascii="Arial" w:hAnsi="Arial" w:cs="Arial"/>
        </w:rPr>
        <w:t>Participants were asked to reflect and share the learnings of the previous day.</w:t>
      </w:r>
      <w:r w:rsidR="003F469F">
        <w:rPr>
          <w:rFonts w:ascii="Arial" w:hAnsi="Arial" w:cs="Arial"/>
        </w:rPr>
        <w:t xml:space="preserve"> </w:t>
      </w:r>
      <w:r w:rsidRPr="00BD77CE">
        <w:rPr>
          <w:rFonts w:ascii="Arial" w:hAnsi="Arial" w:cs="Arial"/>
        </w:rPr>
        <w:t xml:space="preserve">They cited the topic on government obligations, access to information and constant communication </w:t>
      </w:r>
      <w:r w:rsidR="003F469F">
        <w:rPr>
          <w:rFonts w:ascii="Arial" w:hAnsi="Arial" w:cs="Arial"/>
        </w:rPr>
        <w:t xml:space="preserve">within themselves by use of available accessible technologies. </w:t>
      </w:r>
      <w:r w:rsidRPr="00BD77CE">
        <w:rPr>
          <w:rFonts w:ascii="Arial" w:hAnsi="Arial" w:cs="Arial"/>
        </w:rPr>
        <w:t xml:space="preserve">Participants noted that there was a detailed discussion of inclusive education and how it can be implemented in the country. </w:t>
      </w:r>
    </w:p>
    <w:p w14:paraId="2643742A" w14:textId="262014DE" w:rsidR="00BD77CE" w:rsidRPr="003F469F" w:rsidRDefault="00BD77CE" w:rsidP="009007B8">
      <w:pPr>
        <w:rPr>
          <w:b/>
          <w:color w:val="2E74B5" w:themeColor="accent1" w:themeShade="BF"/>
          <w:sz w:val="28"/>
          <w:szCs w:val="28"/>
        </w:rPr>
      </w:pPr>
      <w:r w:rsidRPr="003F469F">
        <w:rPr>
          <w:b/>
          <w:color w:val="2E74B5" w:themeColor="accent1" w:themeShade="BF"/>
          <w:sz w:val="28"/>
          <w:szCs w:val="28"/>
        </w:rPr>
        <w:t xml:space="preserve">Preparatory </w:t>
      </w:r>
      <w:r w:rsidR="008D29B5" w:rsidRPr="003F469F">
        <w:rPr>
          <w:b/>
          <w:color w:val="2E74B5" w:themeColor="accent1" w:themeShade="BF"/>
          <w:sz w:val="28"/>
          <w:szCs w:val="28"/>
        </w:rPr>
        <w:t>session</w:t>
      </w:r>
      <w:r w:rsidR="00D0754D" w:rsidRPr="003F469F">
        <w:rPr>
          <w:b/>
          <w:color w:val="2E74B5" w:themeColor="accent1" w:themeShade="BF"/>
          <w:sz w:val="28"/>
          <w:szCs w:val="28"/>
        </w:rPr>
        <w:t xml:space="preserve"> on presentation of CRPD</w:t>
      </w:r>
      <w:r w:rsidR="003F469F" w:rsidRPr="003F469F">
        <w:rPr>
          <w:b/>
          <w:color w:val="2E74B5" w:themeColor="accent1" w:themeShade="BF"/>
          <w:sz w:val="28"/>
          <w:szCs w:val="28"/>
        </w:rPr>
        <w:t xml:space="preserve"> Articles by participants </w:t>
      </w:r>
      <w:r w:rsidR="00D0754D" w:rsidRPr="003F469F">
        <w:rPr>
          <w:b/>
          <w:color w:val="2E74B5" w:themeColor="accent1" w:themeShade="BF"/>
          <w:sz w:val="28"/>
          <w:szCs w:val="28"/>
        </w:rPr>
        <w:t xml:space="preserve"> </w:t>
      </w:r>
    </w:p>
    <w:p w14:paraId="04CC28A8" w14:textId="77777777" w:rsidR="00BD77CE" w:rsidRDefault="00BD77CE" w:rsidP="00BD77CE">
      <w:pPr>
        <w:jc w:val="center"/>
      </w:pPr>
      <w:r>
        <w:rPr>
          <w:noProof/>
          <w:lang w:val="en-US"/>
        </w:rPr>
        <w:drawing>
          <wp:inline distT="0" distB="0" distL="0" distR="0" wp14:anchorId="4887F94D" wp14:editId="2373DB83">
            <wp:extent cx="4530763" cy="26098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42528" cy="2616627"/>
                    </a:xfrm>
                    <a:prstGeom prst="rect">
                      <a:avLst/>
                    </a:prstGeom>
                  </pic:spPr>
                </pic:pic>
              </a:graphicData>
            </a:graphic>
          </wp:inline>
        </w:drawing>
      </w:r>
    </w:p>
    <w:p w14:paraId="27406DC1" w14:textId="77777777" w:rsidR="00D66351" w:rsidRDefault="00D0754D" w:rsidP="00420754">
      <w:pPr>
        <w:pStyle w:val="Default"/>
        <w:rPr>
          <w:b/>
          <w:color w:val="0070C0"/>
          <w:sz w:val="28"/>
          <w:szCs w:val="22"/>
        </w:rPr>
      </w:pPr>
      <w:r w:rsidRPr="00D0754D">
        <w:rPr>
          <w:b/>
          <w:color w:val="0070C0"/>
          <w:sz w:val="28"/>
          <w:szCs w:val="22"/>
        </w:rPr>
        <w:lastRenderedPageBreak/>
        <w:t xml:space="preserve">Group presentations: </w:t>
      </w:r>
    </w:p>
    <w:p w14:paraId="6DBF4BD8" w14:textId="77777777" w:rsidR="009A0716" w:rsidRDefault="007C1713" w:rsidP="009A0716">
      <w:pPr>
        <w:pStyle w:val="Default"/>
        <w:rPr>
          <w:b/>
          <w:color w:val="C00000"/>
          <w:sz w:val="22"/>
          <w:szCs w:val="22"/>
        </w:rPr>
      </w:pPr>
      <w:r>
        <w:rPr>
          <w:noProof/>
          <w:color w:val="auto"/>
          <w:sz w:val="22"/>
          <w:szCs w:val="22"/>
        </w:rPr>
        <mc:AlternateContent>
          <mc:Choice Requires="wps">
            <w:drawing>
              <wp:anchor distT="0" distB="0" distL="114300" distR="114300" simplePos="0" relativeHeight="251661312" behindDoc="0" locked="0" layoutInCell="1" allowOverlap="1" wp14:anchorId="2EB8F094" wp14:editId="07F23C41">
                <wp:simplePos x="0" y="0"/>
                <wp:positionH relativeFrom="column">
                  <wp:posOffset>3779520</wp:posOffset>
                </wp:positionH>
                <wp:positionV relativeFrom="paragraph">
                  <wp:posOffset>64770</wp:posOffset>
                </wp:positionV>
                <wp:extent cx="2228850" cy="2095500"/>
                <wp:effectExtent l="0" t="0" r="0" b="0"/>
                <wp:wrapSquare wrapText="bothSides"/>
                <wp:docPr id="203" name="Rectangle 203"/>
                <wp:cNvGraphicFramePr/>
                <a:graphic xmlns:a="http://schemas.openxmlformats.org/drawingml/2006/main">
                  <a:graphicData uri="http://schemas.microsoft.com/office/word/2010/wordprocessingShape">
                    <wps:wsp>
                      <wps:cNvSpPr/>
                      <wps:spPr>
                        <a:xfrm>
                          <a:off x="0" y="0"/>
                          <a:ext cx="2228850" cy="2095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BD1CFD" w14:textId="77777777" w:rsidR="003F469F" w:rsidRDefault="003F469F" w:rsidP="00A76CE6">
                            <w:pPr>
                              <w:keepNext/>
                            </w:pPr>
                            <w:r w:rsidRPr="00A76CE6">
                              <w:rPr>
                                <w:noProof/>
                                <w:color w:val="FFFFFF" w:themeColor="background1"/>
                                <w:lang w:val="en-US"/>
                              </w:rPr>
                              <w:drawing>
                                <wp:inline distT="0" distB="0" distL="0" distR="0" wp14:anchorId="764DBA82" wp14:editId="1EF90856">
                                  <wp:extent cx="1943100" cy="1289319"/>
                                  <wp:effectExtent l="0" t="0" r="0" b="6350"/>
                                  <wp:docPr id="14" name="Picture 14" descr="C:\Users\mwendwamichael\Downloads\20190726_12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endwamichael\Downloads\20190726_1223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0512" cy="1307508"/>
                                          </a:xfrm>
                                          <a:prstGeom prst="rect">
                                            <a:avLst/>
                                          </a:prstGeom>
                                          <a:noFill/>
                                          <a:ln>
                                            <a:noFill/>
                                          </a:ln>
                                        </pic:spPr>
                                      </pic:pic>
                                    </a:graphicData>
                                  </a:graphic>
                                </wp:inline>
                              </w:drawing>
                            </w:r>
                          </w:p>
                          <w:p w14:paraId="5E0E0913" w14:textId="77777777" w:rsidR="003F469F" w:rsidRDefault="003F469F" w:rsidP="00A76CE6">
                            <w:pPr>
                              <w:pStyle w:val="Caption"/>
                            </w:pPr>
                            <w:r>
                              <w:t>Group 1, on Article 13 introductory activity.</w:t>
                            </w:r>
                          </w:p>
                          <w:p w14:paraId="5B7EFEB5" w14:textId="77777777" w:rsidR="003F469F" w:rsidRDefault="003F469F" w:rsidP="00A76CE6">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8F094" id="Rectangle 203" o:spid="_x0000_s1028" style="position:absolute;margin-left:297.6pt;margin-top:5.1pt;width:175.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" filled="f" stroked="f" strokeweight="1pt">
                <v:textbox inset=",14.4pt,8.64pt,18pt">
                  <w:txbxContent>
                    <w:p w14:paraId="5CBD1CFD" w14:textId="77777777" w:rsidR="003F469F" w:rsidRDefault="003F469F" w:rsidP="00A76CE6">
                      <w:pPr>
                        <w:keepNext/>
                      </w:pPr>
                      <w:r w:rsidRPr="00A76CE6">
                        <w:rPr>
                          <w:noProof/>
                          <w:color w:val="FFFFFF" w:themeColor="background1"/>
                          <w:lang w:val="en-US"/>
                        </w:rPr>
                        <w:drawing>
                          <wp:inline distT="0" distB="0" distL="0" distR="0" wp14:anchorId="764DBA82" wp14:editId="1EF90856">
                            <wp:extent cx="1943100" cy="1289319"/>
                            <wp:effectExtent l="0" t="0" r="0" b="6350"/>
                            <wp:docPr id="14" name="Picture 14" descr="C:\Users\mwendwamichael\Downloads\20190726_12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endwamichael\Downloads\20190726_1223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0512" cy="1307508"/>
                                    </a:xfrm>
                                    <a:prstGeom prst="rect">
                                      <a:avLst/>
                                    </a:prstGeom>
                                    <a:noFill/>
                                    <a:ln>
                                      <a:noFill/>
                                    </a:ln>
                                  </pic:spPr>
                                </pic:pic>
                              </a:graphicData>
                            </a:graphic>
                          </wp:inline>
                        </w:drawing>
                      </w:r>
                    </w:p>
                    <w:p w14:paraId="5E0E0913" w14:textId="77777777" w:rsidR="003F469F" w:rsidRDefault="003F469F" w:rsidP="00A76CE6">
                      <w:pPr>
                        <w:pStyle w:val="Caption"/>
                      </w:pPr>
                      <w:r>
                        <w:t>Group 1, on Article 13 introductory activity.</w:t>
                      </w:r>
                    </w:p>
                    <w:p w14:paraId="5B7EFEB5" w14:textId="77777777" w:rsidR="003F469F" w:rsidRDefault="003F469F" w:rsidP="00A76CE6">
                      <w:pPr>
                        <w:rPr>
                          <w:color w:val="FFFFFF" w:themeColor="background1"/>
                        </w:rPr>
                      </w:pPr>
                    </w:p>
                  </w:txbxContent>
                </v:textbox>
                <w10:wrap type="square"/>
              </v:rect>
            </w:pict>
          </mc:Fallback>
        </mc:AlternateContent>
      </w:r>
      <w:r w:rsidR="009A0716" w:rsidRPr="00000CF1">
        <w:rPr>
          <w:b/>
          <w:color w:val="0070C0"/>
          <w:szCs w:val="22"/>
        </w:rPr>
        <w:t xml:space="preserve">Group 1 </w:t>
      </w:r>
    </w:p>
    <w:p w14:paraId="5ECD894A" w14:textId="77777777" w:rsidR="009A0716" w:rsidRPr="009F74F7" w:rsidRDefault="009A0716" w:rsidP="009A0716">
      <w:pPr>
        <w:pStyle w:val="Default"/>
        <w:rPr>
          <w:b/>
          <w:color w:val="auto"/>
          <w:sz w:val="22"/>
          <w:szCs w:val="22"/>
        </w:rPr>
      </w:pPr>
      <w:r w:rsidRPr="009F74F7">
        <w:rPr>
          <w:b/>
          <w:color w:val="C00000"/>
          <w:sz w:val="22"/>
          <w:szCs w:val="22"/>
        </w:rPr>
        <w:t xml:space="preserve">Article </w:t>
      </w:r>
      <w:r w:rsidR="009F74F7" w:rsidRPr="009F74F7">
        <w:rPr>
          <w:b/>
          <w:color w:val="C00000"/>
          <w:sz w:val="22"/>
          <w:szCs w:val="22"/>
        </w:rPr>
        <w:t>13:</w:t>
      </w:r>
      <w:r w:rsidR="009F74F7" w:rsidRPr="009F74F7">
        <w:rPr>
          <w:b/>
          <w:color w:val="auto"/>
          <w:sz w:val="22"/>
          <w:szCs w:val="22"/>
        </w:rPr>
        <w:t xml:space="preserve"> </w:t>
      </w:r>
      <w:r w:rsidR="00465F89">
        <w:rPr>
          <w:b/>
          <w:color w:val="auto"/>
          <w:sz w:val="22"/>
          <w:szCs w:val="22"/>
        </w:rPr>
        <w:t xml:space="preserve">Access to Justice </w:t>
      </w:r>
    </w:p>
    <w:p w14:paraId="0E18C469" w14:textId="1523F773" w:rsidR="009A0716" w:rsidRPr="009F74F7" w:rsidRDefault="009A0716" w:rsidP="009A0716">
      <w:pPr>
        <w:pStyle w:val="Default"/>
        <w:rPr>
          <w:b/>
          <w:color w:val="C00000"/>
          <w:sz w:val="22"/>
          <w:szCs w:val="22"/>
        </w:rPr>
      </w:pPr>
      <w:r w:rsidRPr="009F74F7">
        <w:rPr>
          <w:b/>
          <w:color w:val="C00000"/>
          <w:sz w:val="22"/>
          <w:szCs w:val="22"/>
        </w:rPr>
        <w:t>Methodologies</w:t>
      </w:r>
      <w:r w:rsidR="00465F89">
        <w:rPr>
          <w:b/>
          <w:color w:val="C00000"/>
          <w:sz w:val="22"/>
          <w:szCs w:val="22"/>
        </w:rPr>
        <w:t xml:space="preserve"> used</w:t>
      </w:r>
      <w:r w:rsidRPr="009F74F7">
        <w:rPr>
          <w:b/>
          <w:color w:val="C00000"/>
          <w:sz w:val="22"/>
          <w:szCs w:val="22"/>
        </w:rPr>
        <w:t xml:space="preserve"> </w:t>
      </w:r>
    </w:p>
    <w:p w14:paraId="6733B287" w14:textId="51D28ACF" w:rsidR="009A0716" w:rsidRDefault="009A0716" w:rsidP="009A0716">
      <w:pPr>
        <w:pStyle w:val="Default"/>
        <w:numPr>
          <w:ilvl w:val="0"/>
          <w:numId w:val="17"/>
        </w:numPr>
        <w:ind w:left="317" w:hanging="317"/>
        <w:rPr>
          <w:color w:val="auto"/>
          <w:sz w:val="22"/>
          <w:szCs w:val="22"/>
        </w:rPr>
      </w:pPr>
      <w:r>
        <w:rPr>
          <w:color w:val="auto"/>
          <w:sz w:val="22"/>
          <w:szCs w:val="22"/>
        </w:rPr>
        <w:t>Introductory activity: All persons in one line. Instructions given were that ‘ensure you are not sandwiched between 2 people’ so parti</w:t>
      </w:r>
      <w:r w:rsidR="003F469F">
        <w:rPr>
          <w:color w:val="auto"/>
          <w:sz w:val="22"/>
          <w:szCs w:val="22"/>
        </w:rPr>
        <w:t>ci</w:t>
      </w:r>
      <w:r>
        <w:rPr>
          <w:color w:val="auto"/>
          <w:sz w:val="22"/>
          <w:szCs w:val="22"/>
        </w:rPr>
        <w:t xml:space="preserve">pants kept on moving. </w:t>
      </w:r>
    </w:p>
    <w:p w14:paraId="4554E2B3" w14:textId="6C1ECF3C" w:rsidR="009A0716" w:rsidRDefault="009A0716" w:rsidP="009A0716">
      <w:pPr>
        <w:pStyle w:val="Default"/>
        <w:numPr>
          <w:ilvl w:val="0"/>
          <w:numId w:val="17"/>
        </w:numPr>
        <w:ind w:left="317" w:hanging="317"/>
        <w:rPr>
          <w:color w:val="auto"/>
          <w:sz w:val="22"/>
          <w:szCs w:val="22"/>
        </w:rPr>
      </w:pPr>
      <w:r>
        <w:rPr>
          <w:color w:val="auto"/>
          <w:sz w:val="22"/>
          <w:szCs w:val="22"/>
        </w:rPr>
        <w:t xml:space="preserve">Statements on SDGs to gauge whether each of them </w:t>
      </w:r>
      <w:proofErr w:type="gramStart"/>
      <w:r>
        <w:rPr>
          <w:color w:val="auto"/>
          <w:sz w:val="22"/>
          <w:szCs w:val="22"/>
        </w:rPr>
        <w:t>require</w:t>
      </w:r>
      <w:proofErr w:type="gramEnd"/>
      <w:r>
        <w:rPr>
          <w:color w:val="auto"/>
          <w:sz w:val="22"/>
          <w:szCs w:val="22"/>
        </w:rPr>
        <w:t xml:space="preserve"> a legal intervention. </w:t>
      </w:r>
    </w:p>
    <w:p w14:paraId="6489B7F4" w14:textId="77777777" w:rsidR="009A0716" w:rsidRDefault="009A0716" w:rsidP="009A0716">
      <w:pPr>
        <w:pStyle w:val="Default"/>
        <w:numPr>
          <w:ilvl w:val="0"/>
          <w:numId w:val="17"/>
        </w:numPr>
        <w:ind w:left="317" w:hanging="317"/>
        <w:rPr>
          <w:color w:val="auto"/>
          <w:sz w:val="22"/>
          <w:szCs w:val="22"/>
        </w:rPr>
      </w:pPr>
      <w:r>
        <w:rPr>
          <w:color w:val="auto"/>
          <w:sz w:val="22"/>
          <w:szCs w:val="22"/>
        </w:rPr>
        <w:t xml:space="preserve">Lecture. </w:t>
      </w:r>
    </w:p>
    <w:p w14:paraId="1262FE0F" w14:textId="77777777" w:rsidR="009A0716" w:rsidRDefault="009A0716" w:rsidP="009A0716">
      <w:pPr>
        <w:pStyle w:val="Default"/>
        <w:numPr>
          <w:ilvl w:val="0"/>
          <w:numId w:val="17"/>
        </w:numPr>
        <w:ind w:left="317" w:hanging="317"/>
        <w:rPr>
          <w:color w:val="auto"/>
          <w:sz w:val="22"/>
          <w:szCs w:val="22"/>
        </w:rPr>
      </w:pPr>
      <w:r>
        <w:rPr>
          <w:color w:val="auto"/>
          <w:sz w:val="22"/>
          <w:szCs w:val="22"/>
        </w:rPr>
        <w:t xml:space="preserve">Question and answer. </w:t>
      </w:r>
    </w:p>
    <w:p w14:paraId="7AB946EF" w14:textId="77777777" w:rsidR="009A0716" w:rsidRPr="009F74F7" w:rsidRDefault="009F74F7" w:rsidP="009F74F7">
      <w:pPr>
        <w:pStyle w:val="Default"/>
        <w:rPr>
          <w:b/>
          <w:color w:val="auto"/>
          <w:sz w:val="22"/>
          <w:szCs w:val="22"/>
        </w:rPr>
      </w:pPr>
      <w:r w:rsidRPr="009F74F7">
        <w:rPr>
          <w:b/>
          <w:color w:val="C00000"/>
          <w:sz w:val="22"/>
          <w:szCs w:val="22"/>
        </w:rPr>
        <w:t>Content</w:t>
      </w:r>
      <w:r w:rsidR="00465F89">
        <w:rPr>
          <w:b/>
          <w:color w:val="C00000"/>
          <w:sz w:val="22"/>
          <w:szCs w:val="22"/>
        </w:rPr>
        <w:t xml:space="preserve"> of the session: </w:t>
      </w:r>
    </w:p>
    <w:p w14:paraId="30E33596" w14:textId="77777777" w:rsidR="009F74F7" w:rsidRPr="009A0716" w:rsidRDefault="009F74F7" w:rsidP="009F74F7">
      <w:pPr>
        <w:pStyle w:val="Default"/>
        <w:rPr>
          <w:b/>
          <w:color w:val="auto"/>
          <w:sz w:val="22"/>
          <w:szCs w:val="22"/>
        </w:rPr>
      </w:pPr>
      <w:r w:rsidRPr="009A0716">
        <w:rPr>
          <w:b/>
          <w:color w:val="auto"/>
          <w:sz w:val="22"/>
          <w:szCs w:val="22"/>
        </w:rPr>
        <w:t xml:space="preserve">Interpretation of the sandwich activity: </w:t>
      </w:r>
    </w:p>
    <w:p w14:paraId="178B9196" w14:textId="4362BCCA" w:rsidR="009F74F7" w:rsidRDefault="009F74F7" w:rsidP="009F74F7">
      <w:pPr>
        <w:pStyle w:val="Default"/>
        <w:numPr>
          <w:ilvl w:val="0"/>
          <w:numId w:val="18"/>
        </w:numPr>
        <w:rPr>
          <w:color w:val="auto"/>
          <w:sz w:val="22"/>
          <w:szCs w:val="22"/>
        </w:rPr>
      </w:pPr>
      <w:r>
        <w:rPr>
          <w:color w:val="auto"/>
          <w:sz w:val="22"/>
          <w:szCs w:val="22"/>
        </w:rPr>
        <w:t xml:space="preserve">The exercise demonstrates how </w:t>
      </w:r>
      <w:r w:rsidRPr="009F74F7">
        <w:rPr>
          <w:b/>
          <w:color w:val="auto"/>
          <w:sz w:val="22"/>
          <w:szCs w:val="22"/>
        </w:rPr>
        <w:t>rights holders</w:t>
      </w:r>
      <w:r>
        <w:rPr>
          <w:color w:val="auto"/>
          <w:sz w:val="22"/>
          <w:szCs w:val="22"/>
        </w:rPr>
        <w:t xml:space="preserve"> on one side and </w:t>
      </w:r>
      <w:r w:rsidRPr="009A0716">
        <w:rPr>
          <w:b/>
          <w:color w:val="auto"/>
          <w:sz w:val="22"/>
          <w:szCs w:val="22"/>
        </w:rPr>
        <w:t>service providers</w:t>
      </w:r>
      <w:r>
        <w:rPr>
          <w:color w:val="auto"/>
          <w:sz w:val="22"/>
          <w:szCs w:val="22"/>
        </w:rPr>
        <w:t xml:space="preserve"> on the other side abdicate their responsibilities of persons with disabilities. Th</w:t>
      </w:r>
      <w:r w:rsidR="00C624F8">
        <w:rPr>
          <w:color w:val="auto"/>
          <w:sz w:val="22"/>
          <w:szCs w:val="22"/>
        </w:rPr>
        <w:t xml:space="preserve">e team indicated that this was the current </w:t>
      </w:r>
      <w:r>
        <w:rPr>
          <w:color w:val="auto"/>
          <w:sz w:val="22"/>
          <w:szCs w:val="22"/>
        </w:rPr>
        <w:t xml:space="preserve">situation that persons with disabilities find themselves in. </w:t>
      </w:r>
    </w:p>
    <w:p w14:paraId="280B3456" w14:textId="77777777" w:rsidR="005C3131" w:rsidRDefault="005C3131" w:rsidP="009F74F7">
      <w:pPr>
        <w:pStyle w:val="Default"/>
        <w:rPr>
          <w:b/>
          <w:color w:val="auto"/>
          <w:sz w:val="22"/>
          <w:szCs w:val="22"/>
        </w:rPr>
      </w:pPr>
    </w:p>
    <w:p w14:paraId="605CF604" w14:textId="50E396D1" w:rsidR="009F74F7" w:rsidRPr="009F74F7" w:rsidRDefault="009F74F7" w:rsidP="009F74F7">
      <w:pPr>
        <w:pStyle w:val="Default"/>
        <w:rPr>
          <w:b/>
          <w:color w:val="auto"/>
          <w:sz w:val="22"/>
          <w:szCs w:val="22"/>
        </w:rPr>
      </w:pPr>
      <w:r w:rsidRPr="009F74F7">
        <w:rPr>
          <w:b/>
          <w:color w:val="auto"/>
          <w:sz w:val="22"/>
          <w:szCs w:val="22"/>
        </w:rPr>
        <w:t xml:space="preserve">Relating article 13 to SDGs </w:t>
      </w:r>
    </w:p>
    <w:p w14:paraId="6AB02E23" w14:textId="6953070F" w:rsidR="005C3131" w:rsidRDefault="009F74F7" w:rsidP="00D2510E">
      <w:pPr>
        <w:pStyle w:val="Default"/>
        <w:jc w:val="both"/>
        <w:rPr>
          <w:color w:val="auto"/>
          <w:sz w:val="22"/>
          <w:szCs w:val="22"/>
        </w:rPr>
      </w:pPr>
      <w:r>
        <w:rPr>
          <w:color w:val="auto"/>
          <w:sz w:val="22"/>
          <w:szCs w:val="22"/>
        </w:rPr>
        <w:t>The facilitat</w:t>
      </w:r>
      <w:r w:rsidR="00D2510E">
        <w:rPr>
          <w:color w:val="auto"/>
          <w:sz w:val="22"/>
          <w:szCs w:val="22"/>
        </w:rPr>
        <w:t>ing team</w:t>
      </w:r>
      <w:r>
        <w:rPr>
          <w:color w:val="auto"/>
          <w:sz w:val="22"/>
          <w:szCs w:val="22"/>
        </w:rPr>
        <w:t xml:space="preserve"> read out various </w:t>
      </w:r>
      <w:r w:rsidR="00F921CB">
        <w:rPr>
          <w:color w:val="auto"/>
          <w:sz w:val="22"/>
          <w:szCs w:val="22"/>
        </w:rPr>
        <w:t>contextualized statements</w:t>
      </w:r>
      <w:r w:rsidR="005C3131">
        <w:rPr>
          <w:color w:val="auto"/>
          <w:sz w:val="22"/>
          <w:szCs w:val="22"/>
        </w:rPr>
        <w:t>, which showed the situation of potential discrimination,</w:t>
      </w:r>
      <w:r w:rsidR="00F921CB">
        <w:rPr>
          <w:color w:val="auto"/>
          <w:sz w:val="22"/>
          <w:szCs w:val="22"/>
        </w:rPr>
        <w:t xml:space="preserve"> and</w:t>
      </w:r>
      <w:r>
        <w:rPr>
          <w:color w:val="auto"/>
          <w:sz w:val="22"/>
          <w:szCs w:val="22"/>
        </w:rPr>
        <w:t xml:space="preserve"> asked the </w:t>
      </w:r>
      <w:r w:rsidR="00F921CB">
        <w:rPr>
          <w:color w:val="auto"/>
          <w:sz w:val="22"/>
          <w:szCs w:val="22"/>
        </w:rPr>
        <w:t>participants</w:t>
      </w:r>
      <w:r>
        <w:rPr>
          <w:color w:val="auto"/>
          <w:sz w:val="22"/>
          <w:szCs w:val="22"/>
        </w:rPr>
        <w:t xml:space="preserve"> if </w:t>
      </w:r>
      <w:r w:rsidR="00F921CB">
        <w:rPr>
          <w:color w:val="auto"/>
          <w:sz w:val="22"/>
          <w:szCs w:val="22"/>
        </w:rPr>
        <w:t>the</w:t>
      </w:r>
      <w:r>
        <w:rPr>
          <w:color w:val="auto"/>
          <w:sz w:val="22"/>
          <w:szCs w:val="22"/>
        </w:rPr>
        <w:t xml:space="preserve"> </w:t>
      </w:r>
      <w:proofErr w:type="gramStart"/>
      <w:r>
        <w:rPr>
          <w:color w:val="auto"/>
          <w:sz w:val="22"/>
          <w:szCs w:val="22"/>
        </w:rPr>
        <w:t xml:space="preserve">particular </w:t>
      </w:r>
      <w:r w:rsidR="00D2510E">
        <w:rPr>
          <w:color w:val="auto"/>
          <w:sz w:val="22"/>
          <w:szCs w:val="22"/>
        </w:rPr>
        <w:t>case</w:t>
      </w:r>
      <w:proofErr w:type="gramEnd"/>
      <w:r w:rsidR="00D2510E">
        <w:rPr>
          <w:color w:val="auto"/>
          <w:sz w:val="22"/>
          <w:szCs w:val="22"/>
        </w:rPr>
        <w:t xml:space="preserve"> scenario</w:t>
      </w:r>
      <w:r w:rsidR="00F921CB">
        <w:rPr>
          <w:color w:val="auto"/>
          <w:sz w:val="22"/>
          <w:szCs w:val="22"/>
        </w:rPr>
        <w:t xml:space="preserve"> needed</w:t>
      </w:r>
      <w:r>
        <w:rPr>
          <w:color w:val="auto"/>
          <w:sz w:val="22"/>
          <w:szCs w:val="22"/>
        </w:rPr>
        <w:t xml:space="preserve"> a legal intervention. </w:t>
      </w:r>
      <w:r w:rsidR="00D2510E">
        <w:rPr>
          <w:color w:val="auto"/>
          <w:sz w:val="22"/>
          <w:szCs w:val="22"/>
        </w:rPr>
        <w:t xml:space="preserve">The team made a conclusion where they stated that in implementing any of the sustainable goals and where discrimination occurs, access to justice frameworks should be available to all. </w:t>
      </w:r>
    </w:p>
    <w:p w14:paraId="6956DF14" w14:textId="394A190F" w:rsidR="00F921CB" w:rsidRDefault="00F921CB" w:rsidP="009F74F7">
      <w:pPr>
        <w:pStyle w:val="Default"/>
        <w:rPr>
          <w:color w:val="auto"/>
          <w:sz w:val="22"/>
          <w:szCs w:val="22"/>
        </w:rPr>
      </w:pPr>
      <w:r>
        <w:rPr>
          <w:color w:val="auto"/>
          <w:sz w:val="22"/>
          <w:szCs w:val="22"/>
        </w:rPr>
        <w:t xml:space="preserve"> </w:t>
      </w:r>
    </w:p>
    <w:p w14:paraId="44B8E41F" w14:textId="77777777" w:rsidR="009A0716" w:rsidRPr="00F921CB" w:rsidRDefault="009A0716" w:rsidP="009A0716">
      <w:pPr>
        <w:pStyle w:val="Default"/>
        <w:rPr>
          <w:b/>
          <w:color w:val="auto"/>
          <w:sz w:val="22"/>
          <w:szCs w:val="22"/>
        </w:rPr>
      </w:pPr>
      <w:r w:rsidRPr="00F921CB">
        <w:rPr>
          <w:b/>
          <w:color w:val="auto"/>
          <w:sz w:val="22"/>
          <w:szCs w:val="22"/>
        </w:rPr>
        <w:t xml:space="preserve">Legal orientation in </w:t>
      </w:r>
      <w:r w:rsidR="009F74F7" w:rsidRPr="00F921CB">
        <w:rPr>
          <w:b/>
          <w:color w:val="auto"/>
          <w:sz w:val="22"/>
          <w:szCs w:val="22"/>
        </w:rPr>
        <w:t>Tanzania</w:t>
      </w:r>
      <w:r w:rsidRPr="00F921CB">
        <w:rPr>
          <w:b/>
          <w:color w:val="auto"/>
          <w:sz w:val="22"/>
          <w:szCs w:val="22"/>
        </w:rPr>
        <w:t xml:space="preserve"> in relation to article 13: </w:t>
      </w:r>
    </w:p>
    <w:p w14:paraId="04145BA6" w14:textId="09589BA1" w:rsidR="009F74F7" w:rsidRDefault="002A1331" w:rsidP="009A0716">
      <w:pPr>
        <w:pStyle w:val="Default"/>
        <w:rPr>
          <w:color w:val="auto"/>
          <w:sz w:val="22"/>
          <w:szCs w:val="22"/>
        </w:rPr>
      </w:pPr>
      <w:r>
        <w:rPr>
          <w:color w:val="auto"/>
          <w:sz w:val="22"/>
          <w:szCs w:val="22"/>
        </w:rPr>
        <w:t>Some of the presentations from the session was that the</w:t>
      </w:r>
      <w:r w:rsidR="009F74F7">
        <w:rPr>
          <w:color w:val="auto"/>
          <w:sz w:val="22"/>
          <w:szCs w:val="22"/>
        </w:rPr>
        <w:t xml:space="preserve"> country has </w:t>
      </w:r>
      <w:r w:rsidR="00F95AB5">
        <w:rPr>
          <w:color w:val="auto"/>
          <w:sz w:val="22"/>
          <w:szCs w:val="22"/>
        </w:rPr>
        <w:t>ratified</w:t>
      </w:r>
      <w:r w:rsidR="00465F89">
        <w:rPr>
          <w:color w:val="auto"/>
          <w:sz w:val="22"/>
          <w:szCs w:val="22"/>
        </w:rPr>
        <w:t xml:space="preserve"> the CRPD. </w:t>
      </w:r>
      <w:r w:rsidR="009F74F7">
        <w:rPr>
          <w:color w:val="auto"/>
          <w:sz w:val="22"/>
          <w:szCs w:val="22"/>
        </w:rPr>
        <w:t xml:space="preserve">There are policies towards </w:t>
      </w:r>
      <w:r w:rsidR="00465F89">
        <w:rPr>
          <w:color w:val="auto"/>
          <w:sz w:val="22"/>
          <w:szCs w:val="22"/>
        </w:rPr>
        <w:t>inclusion</w:t>
      </w:r>
      <w:r w:rsidR="009F74F7">
        <w:rPr>
          <w:color w:val="auto"/>
          <w:sz w:val="22"/>
          <w:szCs w:val="22"/>
        </w:rPr>
        <w:t xml:space="preserve"> of </w:t>
      </w:r>
      <w:r w:rsidR="00465F89">
        <w:rPr>
          <w:color w:val="auto"/>
          <w:sz w:val="22"/>
          <w:szCs w:val="22"/>
        </w:rPr>
        <w:t>persons</w:t>
      </w:r>
      <w:r w:rsidR="009F74F7">
        <w:rPr>
          <w:color w:val="auto"/>
          <w:sz w:val="22"/>
          <w:szCs w:val="22"/>
        </w:rPr>
        <w:t xml:space="preserve"> </w:t>
      </w:r>
      <w:r w:rsidR="00465F89">
        <w:rPr>
          <w:color w:val="auto"/>
          <w:sz w:val="22"/>
          <w:szCs w:val="22"/>
        </w:rPr>
        <w:t>with disabilities</w:t>
      </w:r>
      <w:r w:rsidR="009F74F7">
        <w:rPr>
          <w:color w:val="auto"/>
          <w:sz w:val="22"/>
          <w:szCs w:val="22"/>
        </w:rPr>
        <w:t xml:space="preserve"> in education and employment. Persons with disabilities have </w:t>
      </w:r>
      <w:r w:rsidR="00465F89">
        <w:rPr>
          <w:color w:val="auto"/>
          <w:sz w:val="22"/>
          <w:szCs w:val="22"/>
        </w:rPr>
        <w:t xml:space="preserve">also been nominated into public positions. </w:t>
      </w:r>
    </w:p>
    <w:p w14:paraId="27573506" w14:textId="77777777" w:rsidR="002A1331" w:rsidRDefault="002A1331" w:rsidP="009A0716">
      <w:pPr>
        <w:pStyle w:val="Default"/>
        <w:rPr>
          <w:color w:val="auto"/>
          <w:sz w:val="22"/>
          <w:szCs w:val="22"/>
        </w:rPr>
      </w:pPr>
    </w:p>
    <w:p w14:paraId="1C0C8F60" w14:textId="77777777" w:rsidR="009F74F7" w:rsidRPr="009F74F7" w:rsidRDefault="009F74F7" w:rsidP="009A0716">
      <w:pPr>
        <w:pStyle w:val="Default"/>
        <w:rPr>
          <w:b/>
          <w:color w:val="C00000"/>
          <w:sz w:val="22"/>
          <w:szCs w:val="22"/>
        </w:rPr>
      </w:pPr>
      <w:r w:rsidRPr="009F74F7">
        <w:rPr>
          <w:b/>
          <w:color w:val="C00000"/>
          <w:sz w:val="22"/>
          <w:szCs w:val="22"/>
        </w:rPr>
        <w:t xml:space="preserve">Questions and feedback from members: </w:t>
      </w:r>
    </w:p>
    <w:p w14:paraId="28E525D3" w14:textId="38B4868B" w:rsidR="009F74F7" w:rsidRDefault="002A1331" w:rsidP="009B31BC">
      <w:pPr>
        <w:pStyle w:val="Default"/>
        <w:numPr>
          <w:ilvl w:val="0"/>
          <w:numId w:val="17"/>
        </w:numPr>
        <w:ind w:left="426" w:hanging="426"/>
        <w:rPr>
          <w:color w:val="auto"/>
          <w:sz w:val="22"/>
          <w:szCs w:val="22"/>
        </w:rPr>
      </w:pPr>
      <w:r>
        <w:rPr>
          <w:color w:val="auto"/>
          <w:sz w:val="22"/>
          <w:szCs w:val="22"/>
        </w:rPr>
        <w:t>In their submissions, fellow p</w:t>
      </w:r>
      <w:r w:rsidR="00F921CB">
        <w:rPr>
          <w:color w:val="auto"/>
          <w:sz w:val="22"/>
          <w:szCs w:val="22"/>
        </w:rPr>
        <w:t xml:space="preserve">articipants </w:t>
      </w:r>
      <w:r>
        <w:rPr>
          <w:color w:val="auto"/>
          <w:sz w:val="22"/>
          <w:szCs w:val="22"/>
        </w:rPr>
        <w:t>shared feedback including one where it was said that there are instances where when a person with disability faces disciplinary issues then the</w:t>
      </w:r>
      <w:r w:rsidR="009F74F7">
        <w:rPr>
          <w:color w:val="auto"/>
          <w:sz w:val="22"/>
          <w:szCs w:val="22"/>
        </w:rPr>
        <w:t xml:space="preserve"> community generalizes that this is a problem of persons with disabilities</w:t>
      </w:r>
      <w:r>
        <w:rPr>
          <w:color w:val="auto"/>
          <w:sz w:val="22"/>
          <w:szCs w:val="22"/>
        </w:rPr>
        <w:t xml:space="preserve">, a fallacy that was challenged as it was said that all people, including people with disabilities make mistakes and it should always be taken as a case by case situation. </w:t>
      </w:r>
    </w:p>
    <w:p w14:paraId="79E8E238" w14:textId="3F952286" w:rsidR="009A0716" w:rsidRPr="006338A7" w:rsidRDefault="00F921CB" w:rsidP="009B31BC">
      <w:pPr>
        <w:pStyle w:val="Default"/>
        <w:numPr>
          <w:ilvl w:val="0"/>
          <w:numId w:val="17"/>
        </w:numPr>
        <w:ind w:left="426" w:hanging="426"/>
        <w:rPr>
          <w:b/>
          <w:color w:val="0070C0"/>
          <w:sz w:val="28"/>
          <w:szCs w:val="22"/>
        </w:rPr>
      </w:pPr>
      <w:r w:rsidRPr="00465F89">
        <w:rPr>
          <w:color w:val="auto"/>
          <w:sz w:val="22"/>
          <w:szCs w:val="22"/>
        </w:rPr>
        <w:t xml:space="preserve">A participant narrated a case study about how she was sacked </w:t>
      </w:r>
      <w:r w:rsidR="00465F89" w:rsidRPr="00465F89">
        <w:rPr>
          <w:color w:val="auto"/>
          <w:sz w:val="22"/>
          <w:szCs w:val="22"/>
        </w:rPr>
        <w:t xml:space="preserve">form a school she was teaching </w:t>
      </w:r>
      <w:r w:rsidRPr="00465F89">
        <w:rPr>
          <w:color w:val="auto"/>
          <w:sz w:val="22"/>
          <w:szCs w:val="22"/>
        </w:rPr>
        <w:t xml:space="preserve">because she had advocated for better living conditions of </w:t>
      </w:r>
      <w:r w:rsidR="00465F89" w:rsidRPr="00465F89">
        <w:rPr>
          <w:color w:val="auto"/>
          <w:sz w:val="22"/>
          <w:szCs w:val="22"/>
        </w:rPr>
        <w:t xml:space="preserve">the </w:t>
      </w:r>
      <w:r w:rsidRPr="00465F89">
        <w:rPr>
          <w:color w:val="auto"/>
          <w:sz w:val="22"/>
          <w:szCs w:val="22"/>
        </w:rPr>
        <w:t xml:space="preserve">students. </w:t>
      </w:r>
      <w:proofErr w:type="gramStart"/>
      <w:r w:rsidRPr="00465F89">
        <w:rPr>
          <w:color w:val="auto"/>
          <w:sz w:val="22"/>
          <w:szCs w:val="22"/>
        </w:rPr>
        <w:t>In an effort to</w:t>
      </w:r>
      <w:proofErr w:type="gramEnd"/>
      <w:r w:rsidRPr="00465F89">
        <w:rPr>
          <w:color w:val="auto"/>
          <w:sz w:val="22"/>
          <w:szCs w:val="22"/>
        </w:rPr>
        <w:t xml:space="preserve"> get justice she </w:t>
      </w:r>
      <w:r w:rsidR="00465F89" w:rsidRPr="00465F89">
        <w:rPr>
          <w:color w:val="auto"/>
          <w:sz w:val="22"/>
          <w:szCs w:val="22"/>
        </w:rPr>
        <w:t>contacted</w:t>
      </w:r>
      <w:r w:rsidRPr="00465F89">
        <w:rPr>
          <w:color w:val="auto"/>
          <w:sz w:val="22"/>
          <w:szCs w:val="22"/>
        </w:rPr>
        <w:t xml:space="preserve"> local </w:t>
      </w:r>
      <w:r w:rsidR="00465F89" w:rsidRPr="00465F89">
        <w:rPr>
          <w:color w:val="auto"/>
          <w:sz w:val="22"/>
          <w:szCs w:val="22"/>
        </w:rPr>
        <w:t>authorities</w:t>
      </w:r>
      <w:r w:rsidRPr="00465F89">
        <w:rPr>
          <w:color w:val="auto"/>
          <w:sz w:val="22"/>
          <w:szCs w:val="22"/>
        </w:rPr>
        <w:t xml:space="preserve"> as well as civil society </w:t>
      </w:r>
      <w:proofErr w:type="spellStart"/>
      <w:r w:rsidRPr="00465F89">
        <w:rPr>
          <w:color w:val="auto"/>
          <w:sz w:val="22"/>
          <w:szCs w:val="22"/>
        </w:rPr>
        <w:t>organisations</w:t>
      </w:r>
      <w:proofErr w:type="spellEnd"/>
      <w:r w:rsidRPr="00465F89">
        <w:rPr>
          <w:color w:val="auto"/>
          <w:sz w:val="22"/>
          <w:szCs w:val="22"/>
        </w:rPr>
        <w:t xml:space="preserve"> to get justice. Eventually, justice</w:t>
      </w:r>
      <w:r w:rsidR="009257EE">
        <w:rPr>
          <w:color w:val="auto"/>
          <w:sz w:val="22"/>
          <w:szCs w:val="22"/>
        </w:rPr>
        <w:t xml:space="preserve"> was delivered</w:t>
      </w:r>
      <w:r w:rsidR="006338A7">
        <w:rPr>
          <w:color w:val="auto"/>
          <w:sz w:val="22"/>
          <w:szCs w:val="22"/>
        </w:rPr>
        <w:t xml:space="preserve">. </w:t>
      </w:r>
    </w:p>
    <w:p w14:paraId="763B84FD" w14:textId="6AB31E93" w:rsidR="00465F89" w:rsidRPr="009257EE" w:rsidRDefault="006338A7" w:rsidP="009B31BC">
      <w:pPr>
        <w:pStyle w:val="Default"/>
        <w:numPr>
          <w:ilvl w:val="0"/>
          <w:numId w:val="17"/>
        </w:numPr>
        <w:ind w:left="426" w:hanging="426"/>
        <w:rPr>
          <w:b/>
          <w:color w:val="0070C0"/>
          <w:sz w:val="28"/>
          <w:szCs w:val="22"/>
        </w:rPr>
      </w:pPr>
      <w:r>
        <w:rPr>
          <w:color w:val="auto"/>
          <w:sz w:val="22"/>
          <w:szCs w:val="22"/>
        </w:rPr>
        <w:t xml:space="preserve">Access to justice is hampered by the negative attitudes people have towards persons with disabilities. A participant with albinism narrated </w:t>
      </w:r>
      <w:r w:rsidR="009257EE">
        <w:rPr>
          <w:color w:val="auto"/>
          <w:sz w:val="22"/>
          <w:szCs w:val="22"/>
        </w:rPr>
        <w:t xml:space="preserve">a personal experience which saw perpetrators of a heinous crime punished, however he noted that he had challenges at first in accessing the justice system where he did not feel as though he received adequate support from the beginning as he said he felt that the police officers for example looked down on him, but the participant stated that it a lot of time requires people to be steadfast in seeking justice. </w:t>
      </w:r>
    </w:p>
    <w:p w14:paraId="74A8D241" w14:textId="77777777" w:rsidR="009257EE" w:rsidRPr="009B31BC" w:rsidRDefault="009257EE" w:rsidP="009257EE">
      <w:pPr>
        <w:pStyle w:val="Default"/>
        <w:ind w:left="426"/>
        <w:rPr>
          <w:b/>
          <w:color w:val="0070C0"/>
          <w:sz w:val="28"/>
          <w:szCs w:val="22"/>
        </w:rPr>
      </w:pPr>
    </w:p>
    <w:p w14:paraId="7DFA2099" w14:textId="77777777" w:rsidR="009257EE" w:rsidRDefault="009257EE" w:rsidP="009B31BC">
      <w:pPr>
        <w:pStyle w:val="Default"/>
        <w:rPr>
          <w:b/>
          <w:color w:val="C00000"/>
          <w:sz w:val="22"/>
          <w:szCs w:val="22"/>
        </w:rPr>
      </w:pPr>
    </w:p>
    <w:p w14:paraId="3C330EC1" w14:textId="77777777" w:rsidR="009257EE" w:rsidRDefault="009257EE" w:rsidP="009B31BC">
      <w:pPr>
        <w:pStyle w:val="Default"/>
        <w:rPr>
          <w:b/>
          <w:color w:val="C00000"/>
          <w:sz w:val="22"/>
          <w:szCs w:val="22"/>
        </w:rPr>
      </w:pPr>
    </w:p>
    <w:p w14:paraId="6469C77B" w14:textId="7FC1785A" w:rsidR="009B31BC" w:rsidRPr="009B31BC" w:rsidRDefault="009B31BC" w:rsidP="009B31BC">
      <w:pPr>
        <w:pStyle w:val="Default"/>
        <w:rPr>
          <w:b/>
          <w:color w:val="C00000"/>
          <w:sz w:val="22"/>
          <w:szCs w:val="22"/>
        </w:rPr>
      </w:pPr>
      <w:r w:rsidRPr="009B31BC">
        <w:rPr>
          <w:b/>
          <w:color w:val="C00000"/>
          <w:sz w:val="22"/>
          <w:szCs w:val="22"/>
        </w:rPr>
        <w:lastRenderedPageBreak/>
        <w:t>Conclusions on Article 13:</w:t>
      </w:r>
    </w:p>
    <w:p w14:paraId="4916B757" w14:textId="7E576903" w:rsidR="009B31BC" w:rsidRPr="009B31BC" w:rsidRDefault="009B31BC" w:rsidP="009B31BC">
      <w:pPr>
        <w:pStyle w:val="Default"/>
        <w:numPr>
          <w:ilvl w:val="0"/>
          <w:numId w:val="17"/>
        </w:numPr>
        <w:ind w:left="284" w:hanging="284"/>
        <w:rPr>
          <w:color w:val="auto"/>
          <w:sz w:val="22"/>
          <w:szCs w:val="22"/>
        </w:rPr>
      </w:pPr>
      <w:r w:rsidRPr="009B31BC">
        <w:rPr>
          <w:color w:val="auto"/>
          <w:sz w:val="22"/>
          <w:szCs w:val="22"/>
        </w:rPr>
        <w:t xml:space="preserve">Persons with </w:t>
      </w:r>
      <w:r w:rsidR="00427185">
        <w:rPr>
          <w:color w:val="auto"/>
          <w:sz w:val="22"/>
          <w:szCs w:val="22"/>
        </w:rPr>
        <w:t xml:space="preserve">disabilities </w:t>
      </w:r>
      <w:r w:rsidR="009257EE">
        <w:rPr>
          <w:color w:val="auto"/>
          <w:sz w:val="22"/>
          <w:szCs w:val="22"/>
        </w:rPr>
        <w:t>in the context of the continent</w:t>
      </w:r>
      <w:r w:rsidRPr="009B31BC">
        <w:rPr>
          <w:color w:val="auto"/>
          <w:sz w:val="22"/>
          <w:szCs w:val="22"/>
        </w:rPr>
        <w:t xml:space="preserve"> have immense challenges accessing justice. </w:t>
      </w:r>
    </w:p>
    <w:p w14:paraId="07844F8A" w14:textId="77777777" w:rsidR="00427185" w:rsidRDefault="009B31BC" w:rsidP="009D25D5">
      <w:pPr>
        <w:pStyle w:val="Default"/>
        <w:numPr>
          <w:ilvl w:val="0"/>
          <w:numId w:val="17"/>
        </w:numPr>
        <w:ind w:left="284" w:hanging="284"/>
        <w:rPr>
          <w:color w:val="auto"/>
          <w:sz w:val="22"/>
          <w:szCs w:val="22"/>
        </w:rPr>
      </w:pPr>
      <w:r w:rsidRPr="00427185">
        <w:rPr>
          <w:color w:val="auto"/>
          <w:sz w:val="22"/>
          <w:szCs w:val="22"/>
        </w:rPr>
        <w:t xml:space="preserve">The </w:t>
      </w:r>
      <w:r w:rsidR="00427185" w:rsidRPr="00427185">
        <w:rPr>
          <w:color w:val="auto"/>
          <w:sz w:val="22"/>
          <w:szCs w:val="22"/>
        </w:rPr>
        <w:t>Justice</w:t>
      </w:r>
      <w:r w:rsidRPr="00427185">
        <w:rPr>
          <w:color w:val="auto"/>
          <w:sz w:val="22"/>
          <w:szCs w:val="22"/>
        </w:rPr>
        <w:t xml:space="preserve"> system should not be looked at only at the level of the courts </w:t>
      </w:r>
      <w:r w:rsidR="00427185" w:rsidRPr="00427185">
        <w:rPr>
          <w:color w:val="auto"/>
          <w:sz w:val="22"/>
          <w:szCs w:val="22"/>
        </w:rPr>
        <w:t>but</w:t>
      </w:r>
      <w:r w:rsidRPr="00427185">
        <w:rPr>
          <w:color w:val="auto"/>
          <w:sz w:val="22"/>
          <w:szCs w:val="22"/>
        </w:rPr>
        <w:t xml:space="preserve"> rather from the </w:t>
      </w:r>
      <w:r w:rsidR="00427185" w:rsidRPr="00427185">
        <w:rPr>
          <w:color w:val="auto"/>
          <w:sz w:val="22"/>
          <w:szCs w:val="22"/>
        </w:rPr>
        <w:t>reporting</w:t>
      </w:r>
      <w:r w:rsidRPr="00427185">
        <w:rPr>
          <w:color w:val="auto"/>
          <w:sz w:val="22"/>
          <w:szCs w:val="22"/>
        </w:rPr>
        <w:t xml:space="preserve"> and investigation </w:t>
      </w:r>
      <w:r w:rsidR="00427185" w:rsidRPr="00427185">
        <w:rPr>
          <w:color w:val="auto"/>
          <w:sz w:val="22"/>
          <w:szCs w:val="22"/>
        </w:rPr>
        <w:t xml:space="preserve">of the incident by the police. </w:t>
      </w:r>
    </w:p>
    <w:p w14:paraId="79EC06D2" w14:textId="77777777" w:rsidR="009B31BC" w:rsidRPr="00427185" w:rsidRDefault="009B31BC" w:rsidP="009D25D5">
      <w:pPr>
        <w:pStyle w:val="Default"/>
        <w:numPr>
          <w:ilvl w:val="0"/>
          <w:numId w:val="17"/>
        </w:numPr>
        <w:ind w:left="284" w:hanging="284"/>
        <w:rPr>
          <w:color w:val="auto"/>
          <w:sz w:val="22"/>
          <w:szCs w:val="22"/>
        </w:rPr>
      </w:pPr>
      <w:r w:rsidRPr="00427185">
        <w:rPr>
          <w:color w:val="auto"/>
          <w:sz w:val="22"/>
          <w:szCs w:val="22"/>
        </w:rPr>
        <w:t xml:space="preserve">Awareness of disability rights in the entire justice system is very low and thus this should be enhanced. </w:t>
      </w:r>
    </w:p>
    <w:p w14:paraId="052FCBA1" w14:textId="77777777" w:rsidR="009B31BC" w:rsidRPr="009B31BC" w:rsidRDefault="009B31BC" w:rsidP="009B31BC">
      <w:pPr>
        <w:pStyle w:val="Default"/>
        <w:rPr>
          <w:b/>
          <w:color w:val="0070C0"/>
          <w:sz w:val="28"/>
          <w:szCs w:val="22"/>
        </w:rPr>
      </w:pPr>
    </w:p>
    <w:p w14:paraId="15A39D28" w14:textId="77777777" w:rsidR="00585CF3" w:rsidRPr="00000CF1" w:rsidRDefault="00585CF3" w:rsidP="00585CF3">
      <w:pPr>
        <w:pStyle w:val="Default"/>
        <w:rPr>
          <w:b/>
          <w:color w:val="0070C0"/>
          <w:szCs w:val="22"/>
        </w:rPr>
      </w:pPr>
      <w:r w:rsidRPr="00000CF1">
        <w:rPr>
          <w:b/>
          <w:color w:val="0070C0"/>
          <w:szCs w:val="22"/>
        </w:rPr>
        <w:t xml:space="preserve">Group 2 </w:t>
      </w:r>
    </w:p>
    <w:p w14:paraId="136CB84D" w14:textId="77777777" w:rsidR="009257EE" w:rsidRDefault="00585CF3" w:rsidP="00585CF3">
      <w:pPr>
        <w:pStyle w:val="Default"/>
        <w:rPr>
          <w:b/>
          <w:color w:val="auto"/>
          <w:sz w:val="22"/>
          <w:szCs w:val="22"/>
        </w:rPr>
      </w:pPr>
      <w:r w:rsidRPr="009F74F7">
        <w:rPr>
          <w:b/>
          <w:color w:val="C00000"/>
          <w:sz w:val="22"/>
          <w:szCs w:val="22"/>
        </w:rPr>
        <w:t xml:space="preserve">Article </w:t>
      </w:r>
      <w:r w:rsidR="009F1B98">
        <w:rPr>
          <w:b/>
          <w:color w:val="C00000"/>
          <w:sz w:val="22"/>
          <w:szCs w:val="22"/>
        </w:rPr>
        <w:t>24</w:t>
      </w:r>
      <w:r w:rsidRPr="009F74F7">
        <w:rPr>
          <w:b/>
          <w:color w:val="C00000"/>
          <w:sz w:val="22"/>
          <w:szCs w:val="22"/>
        </w:rPr>
        <w:t>:</w:t>
      </w:r>
      <w:r w:rsidRPr="009F74F7">
        <w:rPr>
          <w:b/>
          <w:color w:val="auto"/>
          <w:sz w:val="22"/>
          <w:szCs w:val="22"/>
        </w:rPr>
        <w:t xml:space="preserve"> </w:t>
      </w:r>
      <w:r w:rsidR="009F1B98">
        <w:rPr>
          <w:b/>
          <w:color w:val="auto"/>
          <w:sz w:val="22"/>
          <w:szCs w:val="22"/>
        </w:rPr>
        <w:t>Education</w:t>
      </w:r>
    </w:p>
    <w:p w14:paraId="40D0CDD0" w14:textId="0DC9D7E9" w:rsidR="00585CF3" w:rsidRDefault="009F1B98" w:rsidP="00585CF3">
      <w:pPr>
        <w:pStyle w:val="Default"/>
        <w:rPr>
          <w:b/>
          <w:color w:val="auto"/>
          <w:sz w:val="22"/>
          <w:szCs w:val="22"/>
        </w:rPr>
      </w:pPr>
      <w:r>
        <w:rPr>
          <w:b/>
          <w:color w:val="auto"/>
          <w:sz w:val="22"/>
          <w:szCs w:val="22"/>
        </w:rPr>
        <w:t xml:space="preserve"> </w:t>
      </w:r>
    </w:p>
    <w:p w14:paraId="25748CF1" w14:textId="77777777" w:rsidR="00585CF3" w:rsidRDefault="00585CF3" w:rsidP="00585CF3">
      <w:pPr>
        <w:pStyle w:val="Default"/>
        <w:rPr>
          <w:b/>
          <w:color w:val="C00000"/>
          <w:sz w:val="22"/>
          <w:szCs w:val="22"/>
        </w:rPr>
      </w:pPr>
      <w:r w:rsidRPr="009F74F7">
        <w:rPr>
          <w:b/>
          <w:color w:val="C00000"/>
          <w:sz w:val="22"/>
          <w:szCs w:val="22"/>
        </w:rPr>
        <w:t>Methodologies</w:t>
      </w:r>
      <w:r>
        <w:rPr>
          <w:b/>
          <w:color w:val="C00000"/>
          <w:sz w:val="22"/>
          <w:szCs w:val="22"/>
        </w:rPr>
        <w:t xml:space="preserve"> used</w:t>
      </w:r>
      <w:r w:rsidRPr="009F74F7">
        <w:rPr>
          <w:b/>
          <w:color w:val="C00000"/>
          <w:sz w:val="22"/>
          <w:szCs w:val="22"/>
        </w:rPr>
        <w:t xml:space="preserve">: </w:t>
      </w:r>
    </w:p>
    <w:p w14:paraId="034FAE01" w14:textId="77777777" w:rsidR="00C15878" w:rsidRPr="00E210F3" w:rsidRDefault="00C15878" w:rsidP="00E210F3">
      <w:pPr>
        <w:pStyle w:val="Default"/>
        <w:numPr>
          <w:ilvl w:val="0"/>
          <w:numId w:val="19"/>
        </w:numPr>
        <w:ind w:left="284" w:hanging="284"/>
        <w:rPr>
          <w:color w:val="auto"/>
          <w:sz w:val="22"/>
          <w:szCs w:val="22"/>
        </w:rPr>
      </w:pPr>
      <w:r w:rsidRPr="00E210F3">
        <w:rPr>
          <w:color w:val="auto"/>
          <w:sz w:val="22"/>
          <w:szCs w:val="22"/>
        </w:rPr>
        <w:t xml:space="preserve">Blindfolding all the </w:t>
      </w:r>
      <w:proofErr w:type="spellStart"/>
      <w:r w:rsidRPr="00E210F3">
        <w:rPr>
          <w:color w:val="auto"/>
          <w:sz w:val="22"/>
          <w:szCs w:val="22"/>
        </w:rPr>
        <w:t>partipants</w:t>
      </w:r>
      <w:proofErr w:type="spellEnd"/>
      <w:r w:rsidRPr="00E210F3">
        <w:rPr>
          <w:color w:val="auto"/>
          <w:sz w:val="22"/>
          <w:szCs w:val="22"/>
        </w:rPr>
        <w:t xml:space="preserve">. </w:t>
      </w:r>
    </w:p>
    <w:p w14:paraId="22D31589" w14:textId="77777777" w:rsidR="004D50EA" w:rsidRDefault="004D50EA" w:rsidP="00E210F3">
      <w:pPr>
        <w:pStyle w:val="Default"/>
        <w:numPr>
          <w:ilvl w:val="0"/>
          <w:numId w:val="19"/>
        </w:numPr>
        <w:ind w:left="284" w:hanging="284"/>
        <w:rPr>
          <w:color w:val="auto"/>
          <w:sz w:val="22"/>
          <w:szCs w:val="22"/>
        </w:rPr>
      </w:pPr>
      <w:r w:rsidRPr="00E210F3">
        <w:rPr>
          <w:color w:val="auto"/>
          <w:sz w:val="22"/>
          <w:szCs w:val="22"/>
        </w:rPr>
        <w:t xml:space="preserve">Teaching in a classroom. </w:t>
      </w:r>
    </w:p>
    <w:p w14:paraId="16EDF2F4" w14:textId="77777777" w:rsidR="00000CF1" w:rsidRDefault="00000CF1" w:rsidP="00E210F3">
      <w:pPr>
        <w:pStyle w:val="Default"/>
        <w:numPr>
          <w:ilvl w:val="0"/>
          <w:numId w:val="19"/>
        </w:numPr>
        <w:ind w:left="284" w:hanging="284"/>
        <w:rPr>
          <w:color w:val="auto"/>
          <w:sz w:val="22"/>
          <w:szCs w:val="22"/>
        </w:rPr>
      </w:pPr>
      <w:r>
        <w:rPr>
          <w:color w:val="auto"/>
          <w:sz w:val="22"/>
          <w:szCs w:val="22"/>
        </w:rPr>
        <w:t>Song.</w:t>
      </w:r>
    </w:p>
    <w:p w14:paraId="418E3E60" w14:textId="77777777" w:rsidR="004D50EA" w:rsidRPr="00E210F3" w:rsidRDefault="004D50EA" w:rsidP="00004521">
      <w:pPr>
        <w:pStyle w:val="Default"/>
        <w:rPr>
          <w:b/>
          <w:color w:val="C00000"/>
          <w:sz w:val="22"/>
          <w:szCs w:val="22"/>
        </w:rPr>
      </w:pPr>
      <w:r w:rsidRPr="00E210F3">
        <w:rPr>
          <w:b/>
          <w:color w:val="C00000"/>
          <w:sz w:val="22"/>
          <w:szCs w:val="22"/>
        </w:rPr>
        <w:t xml:space="preserve">Materials and equipment used. </w:t>
      </w:r>
    </w:p>
    <w:p w14:paraId="08FBCA83" w14:textId="77777777" w:rsidR="004D50EA" w:rsidRPr="00E210F3" w:rsidRDefault="004D50EA" w:rsidP="00E210F3">
      <w:pPr>
        <w:pStyle w:val="Default"/>
        <w:numPr>
          <w:ilvl w:val="0"/>
          <w:numId w:val="20"/>
        </w:numPr>
        <w:ind w:left="284" w:hanging="284"/>
        <w:rPr>
          <w:color w:val="auto"/>
          <w:sz w:val="22"/>
          <w:szCs w:val="22"/>
        </w:rPr>
      </w:pPr>
      <w:r w:rsidRPr="00E210F3">
        <w:rPr>
          <w:color w:val="auto"/>
          <w:sz w:val="22"/>
          <w:szCs w:val="22"/>
        </w:rPr>
        <w:t xml:space="preserve">Blindfolds </w:t>
      </w:r>
    </w:p>
    <w:p w14:paraId="3E94AAB4" w14:textId="77777777" w:rsidR="004D50EA" w:rsidRDefault="00034C4D" w:rsidP="00E210F3">
      <w:pPr>
        <w:pStyle w:val="Default"/>
        <w:numPr>
          <w:ilvl w:val="0"/>
          <w:numId w:val="20"/>
        </w:numPr>
        <w:ind w:left="284" w:hanging="284"/>
        <w:rPr>
          <w:color w:val="auto"/>
          <w:sz w:val="22"/>
          <w:szCs w:val="22"/>
        </w:rPr>
      </w:pPr>
      <w:r>
        <w:rPr>
          <w:color w:val="auto"/>
          <w:sz w:val="22"/>
          <w:szCs w:val="22"/>
        </w:rPr>
        <w:t>Drawing</w:t>
      </w:r>
      <w:r w:rsidR="004D50EA" w:rsidRPr="00E210F3">
        <w:rPr>
          <w:color w:val="auto"/>
          <w:sz w:val="22"/>
          <w:szCs w:val="22"/>
        </w:rPr>
        <w:t xml:space="preserve">s of animals. </w:t>
      </w:r>
    </w:p>
    <w:p w14:paraId="68658E2F" w14:textId="77777777" w:rsidR="00585CF3" w:rsidRDefault="00585CF3" w:rsidP="00585CF3">
      <w:pPr>
        <w:pStyle w:val="Default"/>
        <w:rPr>
          <w:b/>
          <w:color w:val="C00000"/>
          <w:sz w:val="22"/>
          <w:szCs w:val="22"/>
        </w:rPr>
      </w:pPr>
      <w:r w:rsidRPr="009F74F7">
        <w:rPr>
          <w:b/>
          <w:color w:val="C00000"/>
          <w:sz w:val="22"/>
          <w:szCs w:val="22"/>
        </w:rPr>
        <w:t>Content</w:t>
      </w:r>
      <w:r>
        <w:rPr>
          <w:b/>
          <w:color w:val="C00000"/>
          <w:sz w:val="22"/>
          <w:szCs w:val="22"/>
        </w:rPr>
        <w:t xml:space="preserve"> of the session: </w:t>
      </w:r>
    </w:p>
    <w:p w14:paraId="1B0C9644" w14:textId="56F83C6A" w:rsidR="00C15878" w:rsidRPr="00C15878" w:rsidRDefault="00004521" w:rsidP="00C15878">
      <w:pPr>
        <w:pStyle w:val="Default"/>
        <w:numPr>
          <w:ilvl w:val="0"/>
          <w:numId w:val="19"/>
        </w:numPr>
        <w:ind w:left="284" w:hanging="284"/>
        <w:rPr>
          <w:color w:val="auto"/>
          <w:sz w:val="22"/>
          <w:szCs w:val="22"/>
        </w:rPr>
      </w:pPr>
      <w:r>
        <w:rPr>
          <w:b/>
          <w:noProof/>
          <w:color w:val="0070C0"/>
          <w:sz w:val="28"/>
          <w:szCs w:val="22"/>
        </w:rPr>
        <mc:AlternateContent>
          <mc:Choice Requires="wps">
            <w:drawing>
              <wp:anchor distT="0" distB="0" distL="114300" distR="114300" simplePos="0" relativeHeight="251664384" behindDoc="0" locked="0" layoutInCell="1" allowOverlap="1" wp14:anchorId="72FE3EF6" wp14:editId="1EC249CC">
                <wp:simplePos x="0" y="0"/>
                <wp:positionH relativeFrom="column">
                  <wp:posOffset>3077845</wp:posOffset>
                </wp:positionH>
                <wp:positionV relativeFrom="paragraph">
                  <wp:posOffset>315595</wp:posOffset>
                </wp:positionV>
                <wp:extent cx="2832735" cy="2669540"/>
                <wp:effectExtent l="0" t="0" r="5715" b="0"/>
                <wp:wrapSquare wrapText="bothSides"/>
                <wp:docPr id="24" name="Rectangle 24"/>
                <wp:cNvGraphicFramePr/>
                <a:graphic xmlns:a="http://schemas.openxmlformats.org/drawingml/2006/main">
                  <a:graphicData uri="http://schemas.microsoft.com/office/word/2010/wordprocessingShape">
                    <wps:wsp>
                      <wps:cNvSpPr/>
                      <wps:spPr>
                        <a:xfrm>
                          <a:off x="0" y="0"/>
                          <a:ext cx="2832735" cy="26695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2CEE4" w14:textId="77777777" w:rsidR="003F469F" w:rsidRDefault="003F469F" w:rsidP="00004521">
                            <w:pPr>
                              <w:keepNext/>
                            </w:pPr>
                            <w:r w:rsidRPr="00004521">
                              <w:rPr>
                                <w:noProof/>
                                <w:color w:val="FFFFFF" w:themeColor="background1"/>
                                <w:lang w:val="en-US"/>
                              </w:rPr>
                              <w:drawing>
                                <wp:inline distT="0" distB="0" distL="0" distR="0" wp14:anchorId="52C18F80" wp14:editId="66AB0D8B">
                                  <wp:extent cx="2669722" cy="1714500"/>
                                  <wp:effectExtent l="0" t="0" r="0" b="0"/>
                                  <wp:docPr id="26" name="Picture 26" descr="C:\Users\mwendwamichael\Downloads\20190726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endwamichael\Downloads\20190726_1516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820" cy="1723554"/>
                                          </a:xfrm>
                                          <a:prstGeom prst="rect">
                                            <a:avLst/>
                                          </a:prstGeom>
                                          <a:noFill/>
                                          <a:ln>
                                            <a:noFill/>
                                          </a:ln>
                                        </pic:spPr>
                                      </pic:pic>
                                    </a:graphicData>
                                  </a:graphic>
                                </wp:inline>
                              </w:drawing>
                            </w:r>
                          </w:p>
                          <w:p w14:paraId="1D87A52C" w14:textId="77777777" w:rsidR="003F469F" w:rsidRPr="00F332AC" w:rsidRDefault="003F469F" w:rsidP="00004521">
                            <w:pPr>
                              <w:pStyle w:val="Caption"/>
                              <w:rPr>
                                <w:color w:val="FFFFFF" w:themeColor="background1"/>
                                <w:sz w:val="22"/>
                              </w:rPr>
                            </w:pPr>
                            <w:r w:rsidRPr="00F332AC">
                              <w:rPr>
                                <w:color w:val="FFFFFF" w:themeColor="background1"/>
                                <w:sz w:val="22"/>
                              </w:rPr>
                              <w:t>Group 2, concluding the classroom session with a son.</w:t>
                            </w:r>
                          </w:p>
                          <w:p w14:paraId="77D84021" w14:textId="77777777" w:rsidR="003F469F" w:rsidRDefault="003F469F" w:rsidP="0000452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E3EF6" id="Rectangle 24" o:spid="_x0000_s1029" style="position:absolute;left:0;text-align:left;margin-left:242.35pt;margin-top:24.85pt;width:223.05pt;height:21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" fillcolor="black [3213]" stroked="f" strokeweight="1pt">
                <v:textbox inset=",14.4pt,8.64pt,18pt">
                  <w:txbxContent>
                    <w:p w14:paraId="05C2CEE4" w14:textId="77777777" w:rsidR="003F469F" w:rsidRDefault="003F469F" w:rsidP="00004521">
                      <w:pPr>
                        <w:keepNext/>
                      </w:pPr>
                      <w:r w:rsidRPr="00004521">
                        <w:rPr>
                          <w:noProof/>
                          <w:color w:val="FFFFFF" w:themeColor="background1"/>
                          <w:lang w:val="en-US"/>
                        </w:rPr>
                        <w:drawing>
                          <wp:inline distT="0" distB="0" distL="0" distR="0" wp14:anchorId="52C18F80" wp14:editId="66AB0D8B">
                            <wp:extent cx="2669722" cy="1714500"/>
                            <wp:effectExtent l="0" t="0" r="0" b="0"/>
                            <wp:docPr id="26" name="Picture 26" descr="C:\Users\mwendwamichael\Downloads\20190726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endwamichael\Downloads\20190726_1516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820" cy="1723554"/>
                                    </a:xfrm>
                                    <a:prstGeom prst="rect">
                                      <a:avLst/>
                                    </a:prstGeom>
                                    <a:noFill/>
                                    <a:ln>
                                      <a:noFill/>
                                    </a:ln>
                                  </pic:spPr>
                                </pic:pic>
                              </a:graphicData>
                            </a:graphic>
                          </wp:inline>
                        </w:drawing>
                      </w:r>
                    </w:p>
                    <w:p w14:paraId="1D87A52C" w14:textId="77777777" w:rsidR="003F469F" w:rsidRPr="00F332AC" w:rsidRDefault="003F469F" w:rsidP="00004521">
                      <w:pPr>
                        <w:pStyle w:val="Caption"/>
                        <w:rPr>
                          <w:color w:val="FFFFFF" w:themeColor="background1"/>
                          <w:sz w:val="22"/>
                        </w:rPr>
                      </w:pPr>
                      <w:r w:rsidRPr="00F332AC">
                        <w:rPr>
                          <w:color w:val="FFFFFF" w:themeColor="background1"/>
                          <w:sz w:val="22"/>
                        </w:rPr>
                        <w:t>Group 2, concluding the classroom session with a son.</w:t>
                      </w:r>
                    </w:p>
                    <w:p w14:paraId="77D84021" w14:textId="77777777" w:rsidR="003F469F" w:rsidRDefault="003F469F" w:rsidP="00004521">
                      <w:pPr>
                        <w:rPr>
                          <w:color w:val="FFFFFF" w:themeColor="background1"/>
                        </w:rPr>
                      </w:pPr>
                    </w:p>
                  </w:txbxContent>
                </v:textbox>
                <w10:wrap type="square"/>
              </v:rect>
            </w:pict>
          </mc:Fallback>
        </mc:AlternateContent>
      </w:r>
      <w:r w:rsidR="00C15878" w:rsidRPr="00C15878">
        <w:rPr>
          <w:color w:val="auto"/>
          <w:sz w:val="22"/>
          <w:szCs w:val="22"/>
        </w:rPr>
        <w:t>All the participants were blindfolded then asked how they felt</w:t>
      </w:r>
      <w:r w:rsidR="00E210F3">
        <w:rPr>
          <w:color w:val="auto"/>
          <w:sz w:val="22"/>
          <w:szCs w:val="22"/>
        </w:rPr>
        <w:t xml:space="preserve"> in their situation</w:t>
      </w:r>
      <w:r w:rsidR="00C15878" w:rsidRPr="00C15878">
        <w:rPr>
          <w:color w:val="auto"/>
          <w:sz w:val="22"/>
          <w:szCs w:val="22"/>
        </w:rPr>
        <w:t>. They res</w:t>
      </w:r>
      <w:r w:rsidR="00E210F3">
        <w:rPr>
          <w:color w:val="auto"/>
          <w:sz w:val="22"/>
          <w:szCs w:val="22"/>
        </w:rPr>
        <w:t xml:space="preserve">ponded that that they felt bad and excluded. </w:t>
      </w:r>
    </w:p>
    <w:p w14:paraId="4CED657A" w14:textId="27B8AAB1" w:rsidR="004D50EA" w:rsidRDefault="00E210F3" w:rsidP="009D25D5">
      <w:pPr>
        <w:pStyle w:val="Default"/>
        <w:numPr>
          <w:ilvl w:val="0"/>
          <w:numId w:val="19"/>
        </w:numPr>
        <w:ind w:left="284" w:hanging="284"/>
        <w:rPr>
          <w:color w:val="auto"/>
          <w:sz w:val="22"/>
          <w:szCs w:val="22"/>
        </w:rPr>
      </w:pPr>
      <w:r w:rsidRPr="00E210F3">
        <w:rPr>
          <w:color w:val="auto"/>
          <w:sz w:val="22"/>
          <w:szCs w:val="22"/>
        </w:rPr>
        <w:t>Next, a</w:t>
      </w:r>
      <w:r w:rsidR="00C15878" w:rsidRPr="00E210F3">
        <w:rPr>
          <w:color w:val="auto"/>
          <w:sz w:val="22"/>
          <w:szCs w:val="22"/>
        </w:rPr>
        <w:t xml:space="preserve">ll </w:t>
      </w:r>
      <w:r w:rsidR="009257EE">
        <w:rPr>
          <w:color w:val="auto"/>
          <w:sz w:val="22"/>
          <w:szCs w:val="22"/>
        </w:rPr>
        <w:t xml:space="preserve">the deaf participants </w:t>
      </w:r>
      <w:r w:rsidR="00C15878" w:rsidRPr="00E210F3">
        <w:rPr>
          <w:color w:val="auto"/>
          <w:sz w:val="22"/>
          <w:szCs w:val="22"/>
        </w:rPr>
        <w:t xml:space="preserve">were asked, with the help of their sign language interpreters to step out of the room. </w:t>
      </w:r>
      <w:r w:rsidR="004D50EA" w:rsidRPr="00E210F3">
        <w:rPr>
          <w:color w:val="auto"/>
          <w:sz w:val="22"/>
          <w:szCs w:val="22"/>
        </w:rPr>
        <w:t xml:space="preserve">Some pictures were </w:t>
      </w:r>
      <w:r w:rsidRPr="00E210F3">
        <w:rPr>
          <w:color w:val="auto"/>
          <w:sz w:val="22"/>
          <w:szCs w:val="22"/>
        </w:rPr>
        <w:t>stuck</w:t>
      </w:r>
      <w:r w:rsidR="004D50EA" w:rsidRPr="00E210F3">
        <w:rPr>
          <w:color w:val="auto"/>
          <w:sz w:val="22"/>
          <w:szCs w:val="22"/>
        </w:rPr>
        <w:t xml:space="preserve"> on the wall and the </w:t>
      </w:r>
      <w:r w:rsidRPr="00E210F3">
        <w:rPr>
          <w:color w:val="auto"/>
          <w:sz w:val="22"/>
          <w:szCs w:val="22"/>
        </w:rPr>
        <w:t>participants</w:t>
      </w:r>
      <w:r w:rsidR="004D50EA" w:rsidRPr="00E210F3">
        <w:rPr>
          <w:color w:val="auto"/>
          <w:sz w:val="22"/>
          <w:szCs w:val="22"/>
        </w:rPr>
        <w:t xml:space="preserve"> who </w:t>
      </w:r>
      <w:r w:rsidRPr="00E210F3">
        <w:rPr>
          <w:color w:val="auto"/>
          <w:sz w:val="22"/>
          <w:szCs w:val="22"/>
        </w:rPr>
        <w:t>were</w:t>
      </w:r>
      <w:r w:rsidR="004D50EA" w:rsidRPr="00E210F3">
        <w:rPr>
          <w:color w:val="auto"/>
          <w:sz w:val="22"/>
          <w:szCs w:val="22"/>
        </w:rPr>
        <w:t xml:space="preserve"> now students in the </w:t>
      </w:r>
      <w:r w:rsidRPr="00E210F3">
        <w:rPr>
          <w:color w:val="auto"/>
          <w:sz w:val="22"/>
          <w:szCs w:val="22"/>
        </w:rPr>
        <w:t>class</w:t>
      </w:r>
      <w:r w:rsidR="004D50EA" w:rsidRPr="00E210F3">
        <w:rPr>
          <w:color w:val="auto"/>
          <w:sz w:val="22"/>
          <w:szCs w:val="22"/>
        </w:rPr>
        <w:t xml:space="preserve"> were asked to explain what they could see. There was not response because all of them were </w:t>
      </w:r>
      <w:r w:rsidRPr="00E210F3">
        <w:rPr>
          <w:color w:val="auto"/>
          <w:sz w:val="22"/>
          <w:szCs w:val="22"/>
        </w:rPr>
        <w:t>blindfolded</w:t>
      </w:r>
      <w:r w:rsidR="004D50EA" w:rsidRPr="00E210F3">
        <w:rPr>
          <w:color w:val="auto"/>
          <w:sz w:val="22"/>
          <w:szCs w:val="22"/>
        </w:rPr>
        <w:t xml:space="preserve">. </w:t>
      </w:r>
      <w:r w:rsidRPr="00E210F3">
        <w:rPr>
          <w:color w:val="auto"/>
          <w:sz w:val="22"/>
          <w:szCs w:val="22"/>
        </w:rPr>
        <w:t>Participants</w:t>
      </w:r>
      <w:r w:rsidR="004D50EA" w:rsidRPr="00E210F3">
        <w:rPr>
          <w:color w:val="auto"/>
          <w:sz w:val="22"/>
          <w:szCs w:val="22"/>
        </w:rPr>
        <w:t xml:space="preserve"> were asked to </w:t>
      </w:r>
      <w:r w:rsidRPr="00E210F3">
        <w:rPr>
          <w:color w:val="auto"/>
          <w:sz w:val="22"/>
          <w:szCs w:val="22"/>
        </w:rPr>
        <w:t>remove</w:t>
      </w:r>
      <w:r w:rsidR="004D50EA" w:rsidRPr="00E210F3">
        <w:rPr>
          <w:color w:val="auto"/>
          <w:sz w:val="22"/>
          <w:szCs w:val="22"/>
        </w:rPr>
        <w:t xml:space="preserve"> their blindfolds. At this point, the </w:t>
      </w:r>
      <w:r w:rsidR="009257EE">
        <w:rPr>
          <w:color w:val="auto"/>
          <w:sz w:val="22"/>
          <w:szCs w:val="22"/>
        </w:rPr>
        <w:t xml:space="preserve">blind participants </w:t>
      </w:r>
      <w:r w:rsidR="004D50EA" w:rsidRPr="00E210F3">
        <w:rPr>
          <w:color w:val="auto"/>
          <w:sz w:val="22"/>
          <w:szCs w:val="22"/>
        </w:rPr>
        <w:t xml:space="preserve">were also </w:t>
      </w:r>
      <w:r w:rsidRPr="00E210F3">
        <w:rPr>
          <w:color w:val="auto"/>
          <w:sz w:val="22"/>
          <w:szCs w:val="22"/>
        </w:rPr>
        <w:t>asked</w:t>
      </w:r>
      <w:r w:rsidR="004D50EA" w:rsidRPr="00E210F3">
        <w:rPr>
          <w:color w:val="auto"/>
          <w:sz w:val="22"/>
          <w:szCs w:val="22"/>
        </w:rPr>
        <w:t xml:space="preserve"> to step out. </w:t>
      </w:r>
    </w:p>
    <w:p w14:paraId="3A887B4E" w14:textId="77777777" w:rsidR="009257EE" w:rsidRDefault="00034C4D" w:rsidP="009D25D5">
      <w:pPr>
        <w:pStyle w:val="Default"/>
        <w:numPr>
          <w:ilvl w:val="0"/>
          <w:numId w:val="19"/>
        </w:numPr>
        <w:ind w:left="284" w:hanging="284"/>
        <w:rPr>
          <w:color w:val="auto"/>
          <w:sz w:val="22"/>
          <w:szCs w:val="22"/>
        </w:rPr>
      </w:pPr>
      <w:r>
        <w:rPr>
          <w:color w:val="auto"/>
          <w:sz w:val="22"/>
          <w:szCs w:val="22"/>
        </w:rPr>
        <w:t>This role play present</w:t>
      </w:r>
      <w:r w:rsidR="009257EE">
        <w:rPr>
          <w:color w:val="auto"/>
          <w:sz w:val="22"/>
          <w:szCs w:val="22"/>
        </w:rPr>
        <w:t>ed a</w:t>
      </w:r>
      <w:r>
        <w:rPr>
          <w:color w:val="auto"/>
          <w:sz w:val="22"/>
          <w:szCs w:val="22"/>
        </w:rPr>
        <w:t xml:space="preserve"> reflection of discrimination in </w:t>
      </w:r>
      <w:r w:rsidR="00000CF1">
        <w:rPr>
          <w:color w:val="auto"/>
          <w:sz w:val="22"/>
          <w:szCs w:val="22"/>
        </w:rPr>
        <w:t>education. It was concluded with an enjoyable song on inclusive education.</w:t>
      </w:r>
    </w:p>
    <w:p w14:paraId="4A5ACAB1" w14:textId="24F733BC" w:rsidR="00034C4D" w:rsidRDefault="00000CF1" w:rsidP="009257EE">
      <w:pPr>
        <w:pStyle w:val="Default"/>
        <w:ind w:left="284"/>
        <w:rPr>
          <w:color w:val="auto"/>
          <w:sz w:val="22"/>
          <w:szCs w:val="22"/>
        </w:rPr>
      </w:pPr>
      <w:r>
        <w:rPr>
          <w:color w:val="auto"/>
          <w:sz w:val="22"/>
          <w:szCs w:val="22"/>
        </w:rPr>
        <w:t xml:space="preserve"> </w:t>
      </w:r>
    </w:p>
    <w:p w14:paraId="181ECC2F" w14:textId="77777777" w:rsidR="00034C4D" w:rsidRPr="00000CF1" w:rsidRDefault="00034C4D" w:rsidP="00034C4D">
      <w:pPr>
        <w:pStyle w:val="Default"/>
        <w:rPr>
          <w:b/>
          <w:color w:val="C00000"/>
          <w:sz w:val="22"/>
          <w:szCs w:val="22"/>
        </w:rPr>
      </w:pPr>
      <w:r w:rsidRPr="00000CF1">
        <w:rPr>
          <w:b/>
          <w:color w:val="C00000"/>
          <w:sz w:val="22"/>
          <w:szCs w:val="22"/>
        </w:rPr>
        <w:t xml:space="preserve">Article 24 and relationship with SDGs. </w:t>
      </w:r>
    </w:p>
    <w:p w14:paraId="708BDF6B" w14:textId="20EF282B" w:rsidR="00034C4D" w:rsidRDefault="00034C4D" w:rsidP="00034C4D">
      <w:pPr>
        <w:pStyle w:val="Default"/>
        <w:rPr>
          <w:color w:val="auto"/>
          <w:sz w:val="22"/>
          <w:szCs w:val="22"/>
        </w:rPr>
      </w:pPr>
      <w:r>
        <w:rPr>
          <w:color w:val="auto"/>
          <w:sz w:val="22"/>
          <w:szCs w:val="22"/>
        </w:rPr>
        <w:t xml:space="preserve">SDG no 4 is about education for all. Education should be inclusive and should follow the principles laid out in the CRPD. </w:t>
      </w:r>
    </w:p>
    <w:p w14:paraId="11E4C261" w14:textId="77777777" w:rsidR="009257EE" w:rsidRDefault="009257EE" w:rsidP="00034C4D">
      <w:pPr>
        <w:pStyle w:val="Default"/>
        <w:rPr>
          <w:color w:val="auto"/>
          <w:sz w:val="22"/>
          <w:szCs w:val="22"/>
        </w:rPr>
      </w:pPr>
    </w:p>
    <w:p w14:paraId="4106FC7D" w14:textId="5CA8A7BB" w:rsidR="00000CF1" w:rsidRPr="00000CF1" w:rsidRDefault="009257EE" w:rsidP="00034C4D">
      <w:pPr>
        <w:pStyle w:val="Default"/>
        <w:rPr>
          <w:b/>
          <w:color w:val="C00000"/>
          <w:sz w:val="22"/>
          <w:szCs w:val="22"/>
        </w:rPr>
      </w:pPr>
      <w:r>
        <w:rPr>
          <w:b/>
          <w:color w:val="C00000"/>
          <w:sz w:val="22"/>
          <w:szCs w:val="22"/>
        </w:rPr>
        <w:t>Context</w:t>
      </w:r>
      <w:r w:rsidR="00000CF1" w:rsidRPr="00000CF1">
        <w:rPr>
          <w:b/>
          <w:color w:val="C00000"/>
          <w:sz w:val="22"/>
          <w:szCs w:val="22"/>
        </w:rPr>
        <w:t xml:space="preserve">: </w:t>
      </w:r>
    </w:p>
    <w:p w14:paraId="4411218D" w14:textId="4D3788E6" w:rsidR="00000CF1" w:rsidRDefault="00000CF1" w:rsidP="00034C4D">
      <w:pPr>
        <w:pStyle w:val="Default"/>
        <w:rPr>
          <w:color w:val="auto"/>
          <w:sz w:val="22"/>
          <w:szCs w:val="22"/>
        </w:rPr>
      </w:pPr>
      <w:r>
        <w:rPr>
          <w:color w:val="auto"/>
          <w:sz w:val="22"/>
          <w:szCs w:val="22"/>
        </w:rPr>
        <w:t xml:space="preserve">The inclusive education policy in Tanzania was published </w:t>
      </w:r>
      <w:r w:rsidR="001F4FEE">
        <w:rPr>
          <w:color w:val="auto"/>
          <w:sz w:val="22"/>
          <w:szCs w:val="22"/>
        </w:rPr>
        <w:t xml:space="preserve">and </w:t>
      </w:r>
      <w:r>
        <w:rPr>
          <w:color w:val="auto"/>
          <w:sz w:val="22"/>
          <w:szCs w:val="22"/>
        </w:rPr>
        <w:t xml:space="preserve">this policy state ‘zero rejection’ for children with </w:t>
      </w:r>
      <w:r w:rsidR="001F4FEE">
        <w:rPr>
          <w:color w:val="auto"/>
          <w:sz w:val="22"/>
          <w:szCs w:val="22"/>
        </w:rPr>
        <w:t>disabilities</w:t>
      </w:r>
      <w:r>
        <w:rPr>
          <w:color w:val="auto"/>
          <w:sz w:val="22"/>
          <w:szCs w:val="22"/>
        </w:rPr>
        <w:t xml:space="preserve"> in the school system. Education in Tanzania is </w:t>
      </w:r>
      <w:r w:rsidR="001F4FEE">
        <w:rPr>
          <w:color w:val="auto"/>
          <w:sz w:val="22"/>
          <w:szCs w:val="22"/>
        </w:rPr>
        <w:t xml:space="preserve">however generally </w:t>
      </w:r>
      <w:r>
        <w:rPr>
          <w:color w:val="auto"/>
          <w:sz w:val="22"/>
          <w:szCs w:val="22"/>
        </w:rPr>
        <w:t xml:space="preserve">not inclusive. It is a replica of the role play that has just been concluded. There is need therefore for advocacy in order to include </w:t>
      </w:r>
      <w:r w:rsidR="001F4FEE">
        <w:rPr>
          <w:color w:val="auto"/>
          <w:sz w:val="22"/>
          <w:szCs w:val="22"/>
        </w:rPr>
        <w:t xml:space="preserve">children with disabilities in the school system. </w:t>
      </w:r>
    </w:p>
    <w:p w14:paraId="668BC2D5" w14:textId="1ABE5912" w:rsidR="009257EE" w:rsidRDefault="009257EE" w:rsidP="00034C4D">
      <w:pPr>
        <w:pStyle w:val="Default"/>
        <w:rPr>
          <w:color w:val="auto"/>
          <w:sz w:val="22"/>
          <w:szCs w:val="22"/>
        </w:rPr>
      </w:pPr>
    </w:p>
    <w:p w14:paraId="136BCC67" w14:textId="298D3C20" w:rsidR="009257EE" w:rsidRDefault="009257EE" w:rsidP="00034C4D">
      <w:pPr>
        <w:pStyle w:val="Default"/>
        <w:rPr>
          <w:color w:val="auto"/>
          <w:sz w:val="22"/>
          <w:szCs w:val="22"/>
        </w:rPr>
      </w:pPr>
    </w:p>
    <w:p w14:paraId="2A484DA6" w14:textId="77777777" w:rsidR="009257EE" w:rsidRDefault="009257EE" w:rsidP="00034C4D">
      <w:pPr>
        <w:pStyle w:val="Default"/>
        <w:rPr>
          <w:color w:val="auto"/>
          <w:sz w:val="22"/>
          <w:szCs w:val="22"/>
        </w:rPr>
      </w:pPr>
    </w:p>
    <w:p w14:paraId="6040E567" w14:textId="77777777" w:rsidR="00585CF3" w:rsidRDefault="00585CF3" w:rsidP="00585CF3">
      <w:pPr>
        <w:pStyle w:val="Default"/>
        <w:rPr>
          <w:b/>
          <w:color w:val="C00000"/>
          <w:sz w:val="22"/>
          <w:szCs w:val="22"/>
        </w:rPr>
      </w:pPr>
      <w:r w:rsidRPr="009F74F7">
        <w:rPr>
          <w:b/>
          <w:color w:val="C00000"/>
          <w:sz w:val="22"/>
          <w:szCs w:val="22"/>
        </w:rPr>
        <w:lastRenderedPageBreak/>
        <w:t xml:space="preserve">Questions and feedback from members: </w:t>
      </w:r>
    </w:p>
    <w:p w14:paraId="34AD8FB0" w14:textId="77777777" w:rsidR="00000CF1" w:rsidRPr="00000CF1" w:rsidRDefault="00581EB3" w:rsidP="00000CF1">
      <w:pPr>
        <w:pStyle w:val="Default"/>
        <w:rPr>
          <w:color w:val="000000" w:themeColor="text1"/>
          <w:sz w:val="22"/>
          <w:szCs w:val="22"/>
        </w:rPr>
      </w:pPr>
      <w:r>
        <w:rPr>
          <w:color w:val="000000" w:themeColor="text1"/>
          <w:sz w:val="22"/>
          <w:szCs w:val="22"/>
        </w:rPr>
        <w:t xml:space="preserve">It was noted that the </w:t>
      </w:r>
      <w:r w:rsidR="00000CF1" w:rsidRPr="00000CF1">
        <w:rPr>
          <w:color w:val="000000" w:themeColor="text1"/>
          <w:sz w:val="22"/>
          <w:szCs w:val="22"/>
        </w:rPr>
        <w:t xml:space="preserve">facilitation session was well </w:t>
      </w:r>
      <w:r w:rsidRPr="00000CF1">
        <w:rPr>
          <w:color w:val="000000" w:themeColor="text1"/>
          <w:sz w:val="22"/>
          <w:szCs w:val="22"/>
        </w:rPr>
        <w:t>organized,</w:t>
      </w:r>
      <w:r w:rsidR="00000CF1" w:rsidRPr="00000CF1">
        <w:rPr>
          <w:color w:val="000000" w:themeColor="text1"/>
          <w:sz w:val="22"/>
          <w:szCs w:val="22"/>
        </w:rPr>
        <w:t xml:space="preserve"> very </w:t>
      </w:r>
      <w:r w:rsidRPr="00000CF1">
        <w:rPr>
          <w:color w:val="000000" w:themeColor="text1"/>
          <w:sz w:val="22"/>
          <w:szCs w:val="22"/>
        </w:rPr>
        <w:t>creative and</w:t>
      </w:r>
      <w:r w:rsidR="00000CF1" w:rsidRPr="00000CF1">
        <w:rPr>
          <w:color w:val="000000" w:themeColor="text1"/>
          <w:sz w:val="22"/>
          <w:szCs w:val="22"/>
        </w:rPr>
        <w:t xml:space="preserve"> </w:t>
      </w:r>
      <w:r>
        <w:rPr>
          <w:color w:val="000000" w:themeColor="text1"/>
          <w:sz w:val="22"/>
          <w:szCs w:val="22"/>
        </w:rPr>
        <w:t xml:space="preserve">well </w:t>
      </w:r>
      <w:r w:rsidR="00000CF1" w:rsidRPr="00000CF1">
        <w:rPr>
          <w:color w:val="000000" w:themeColor="text1"/>
          <w:sz w:val="22"/>
          <w:szCs w:val="22"/>
        </w:rPr>
        <w:t xml:space="preserve">executed. However, the facilitators did not take into consideration </w:t>
      </w:r>
      <w:r>
        <w:rPr>
          <w:color w:val="000000" w:themeColor="text1"/>
          <w:sz w:val="22"/>
          <w:szCs w:val="22"/>
        </w:rPr>
        <w:t>the</w:t>
      </w:r>
      <w:r w:rsidR="00000CF1" w:rsidRPr="00000CF1">
        <w:rPr>
          <w:color w:val="000000" w:themeColor="text1"/>
          <w:sz w:val="22"/>
          <w:szCs w:val="22"/>
        </w:rPr>
        <w:t xml:space="preserve"> needs of their students with diverse/different </w:t>
      </w:r>
      <w:r>
        <w:rPr>
          <w:color w:val="000000" w:themeColor="text1"/>
          <w:sz w:val="22"/>
          <w:szCs w:val="22"/>
        </w:rPr>
        <w:t>impairments</w:t>
      </w:r>
      <w:r w:rsidR="00000CF1" w:rsidRPr="00000CF1">
        <w:rPr>
          <w:color w:val="000000" w:themeColor="text1"/>
          <w:sz w:val="22"/>
          <w:szCs w:val="22"/>
        </w:rPr>
        <w:t xml:space="preserve">. Quality education is of essence and this is dedicated to availability of </w:t>
      </w:r>
      <w:r w:rsidRPr="00000CF1">
        <w:rPr>
          <w:color w:val="000000" w:themeColor="text1"/>
          <w:sz w:val="22"/>
          <w:szCs w:val="22"/>
        </w:rPr>
        <w:t>learning</w:t>
      </w:r>
      <w:r w:rsidR="00000CF1" w:rsidRPr="00000CF1">
        <w:rPr>
          <w:color w:val="000000" w:themeColor="text1"/>
          <w:sz w:val="22"/>
          <w:szCs w:val="22"/>
        </w:rPr>
        <w:t xml:space="preserve"> </w:t>
      </w:r>
      <w:r w:rsidRPr="00000CF1">
        <w:rPr>
          <w:color w:val="000000" w:themeColor="text1"/>
          <w:sz w:val="22"/>
          <w:szCs w:val="22"/>
        </w:rPr>
        <w:t>materials</w:t>
      </w:r>
      <w:r w:rsidR="00000CF1" w:rsidRPr="00000CF1">
        <w:rPr>
          <w:color w:val="000000" w:themeColor="text1"/>
          <w:sz w:val="22"/>
          <w:szCs w:val="22"/>
        </w:rPr>
        <w:t xml:space="preserve"> and </w:t>
      </w:r>
      <w:r w:rsidRPr="00000CF1">
        <w:rPr>
          <w:color w:val="000000" w:themeColor="text1"/>
          <w:sz w:val="22"/>
          <w:szCs w:val="22"/>
        </w:rPr>
        <w:t>instructors</w:t>
      </w:r>
      <w:r w:rsidR="00000CF1" w:rsidRPr="00000CF1">
        <w:rPr>
          <w:color w:val="000000" w:themeColor="text1"/>
          <w:sz w:val="22"/>
          <w:szCs w:val="22"/>
        </w:rPr>
        <w:t xml:space="preserve"> who are trained in inclusive education. Parents </w:t>
      </w:r>
      <w:r w:rsidRPr="00000CF1">
        <w:rPr>
          <w:color w:val="000000" w:themeColor="text1"/>
          <w:sz w:val="22"/>
          <w:szCs w:val="22"/>
        </w:rPr>
        <w:t>a</w:t>
      </w:r>
      <w:r>
        <w:rPr>
          <w:color w:val="000000" w:themeColor="text1"/>
          <w:sz w:val="22"/>
          <w:szCs w:val="22"/>
        </w:rPr>
        <w:t>nd</w:t>
      </w:r>
      <w:r w:rsidR="00000CF1" w:rsidRPr="00000CF1">
        <w:rPr>
          <w:color w:val="000000" w:themeColor="text1"/>
          <w:sz w:val="22"/>
          <w:szCs w:val="22"/>
        </w:rPr>
        <w:t xml:space="preserve"> families of children with </w:t>
      </w:r>
      <w:r>
        <w:rPr>
          <w:color w:val="000000" w:themeColor="text1"/>
          <w:sz w:val="22"/>
          <w:szCs w:val="22"/>
        </w:rPr>
        <w:t>disabilities</w:t>
      </w:r>
      <w:r w:rsidR="00000CF1" w:rsidRPr="00000CF1">
        <w:rPr>
          <w:color w:val="000000" w:themeColor="text1"/>
          <w:sz w:val="22"/>
          <w:szCs w:val="22"/>
        </w:rPr>
        <w:t xml:space="preserve"> should be involved in inclusive </w:t>
      </w:r>
      <w:r w:rsidRPr="00000CF1">
        <w:rPr>
          <w:color w:val="000000" w:themeColor="text1"/>
          <w:sz w:val="22"/>
          <w:szCs w:val="22"/>
        </w:rPr>
        <w:t>education</w:t>
      </w:r>
      <w:r w:rsidR="00000CF1" w:rsidRPr="00000CF1">
        <w:rPr>
          <w:color w:val="000000" w:themeColor="text1"/>
          <w:sz w:val="22"/>
          <w:szCs w:val="22"/>
        </w:rPr>
        <w:t xml:space="preserve">. </w:t>
      </w:r>
    </w:p>
    <w:p w14:paraId="016E22AA" w14:textId="77777777" w:rsidR="009A0716" w:rsidRDefault="009A0716" w:rsidP="00420754">
      <w:pPr>
        <w:pStyle w:val="Default"/>
        <w:rPr>
          <w:color w:val="000000" w:themeColor="text1"/>
          <w:sz w:val="28"/>
          <w:szCs w:val="22"/>
        </w:rPr>
      </w:pPr>
    </w:p>
    <w:p w14:paraId="7934916C" w14:textId="77777777" w:rsidR="00C3424E" w:rsidRPr="00AB7C43" w:rsidRDefault="00C3424E" w:rsidP="00C3424E">
      <w:pPr>
        <w:pStyle w:val="Default"/>
        <w:rPr>
          <w:b/>
          <w:color w:val="0070C0"/>
          <w:sz w:val="28"/>
          <w:szCs w:val="22"/>
        </w:rPr>
      </w:pPr>
      <w:r w:rsidRPr="00AB7C43">
        <w:rPr>
          <w:b/>
          <w:color w:val="0070C0"/>
          <w:sz w:val="28"/>
          <w:szCs w:val="22"/>
        </w:rPr>
        <w:t xml:space="preserve">Group 3 </w:t>
      </w:r>
    </w:p>
    <w:p w14:paraId="70BBC8E1" w14:textId="5AD19889" w:rsidR="00C3424E" w:rsidRDefault="00C3424E" w:rsidP="00C3424E">
      <w:pPr>
        <w:pStyle w:val="Default"/>
        <w:rPr>
          <w:b/>
          <w:color w:val="auto"/>
          <w:sz w:val="22"/>
          <w:szCs w:val="22"/>
        </w:rPr>
      </w:pPr>
      <w:r w:rsidRPr="009F74F7">
        <w:rPr>
          <w:b/>
          <w:color w:val="C00000"/>
          <w:sz w:val="22"/>
          <w:szCs w:val="22"/>
        </w:rPr>
        <w:t>Article</w:t>
      </w:r>
      <w:r w:rsidR="00195CEF">
        <w:rPr>
          <w:b/>
          <w:color w:val="C00000"/>
          <w:sz w:val="22"/>
          <w:szCs w:val="22"/>
        </w:rPr>
        <w:t xml:space="preserve"> 19</w:t>
      </w:r>
      <w:r w:rsidRPr="009F74F7">
        <w:rPr>
          <w:b/>
          <w:color w:val="C00000"/>
          <w:sz w:val="22"/>
          <w:szCs w:val="22"/>
        </w:rPr>
        <w:t>:</w:t>
      </w:r>
      <w:r w:rsidRPr="009F74F7">
        <w:rPr>
          <w:b/>
          <w:color w:val="auto"/>
          <w:sz w:val="22"/>
          <w:szCs w:val="22"/>
        </w:rPr>
        <w:t xml:space="preserve"> </w:t>
      </w:r>
      <w:r w:rsidR="00195CEF">
        <w:rPr>
          <w:b/>
          <w:color w:val="auto"/>
          <w:sz w:val="22"/>
          <w:szCs w:val="22"/>
        </w:rPr>
        <w:t xml:space="preserve">Living independently and being included in the community </w:t>
      </w:r>
    </w:p>
    <w:p w14:paraId="034074E8" w14:textId="77777777" w:rsidR="009257EE" w:rsidRDefault="009257EE" w:rsidP="00C3424E">
      <w:pPr>
        <w:pStyle w:val="Default"/>
        <w:rPr>
          <w:b/>
          <w:color w:val="C00000"/>
          <w:sz w:val="22"/>
          <w:szCs w:val="22"/>
        </w:rPr>
      </w:pPr>
    </w:p>
    <w:p w14:paraId="6F1653A6" w14:textId="502053EC" w:rsidR="00C3424E" w:rsidRDefault="00C3424E" w:rsidP="00C3424E">
      <w:pPr>
        <w:pStyle w:val="Default"/>
        <w:rPr>
          <w:b/>
          <w:color w:val="C00000"/>
          <w:sz w:val="22"/>
          <w:szCs w:val="22"/>
        </w:rPr>
      </w:pPr>
      <w:r w:rsidRPr="009F74F7">
        <w:rPr>
          <w:b/>
          <w:color w:val="C00000"/>
          <w:sz w:val="22"/>
          <w:szCs w:val="22"/>
        </w:rPr>
        <w:t>Methodologies</w:t>
      </w:r>
      <w:r>
        <w:rPr>
          <w:b/>
          <w:color w:val="C00000"/>
          <w:sz w:val="22"/>
          <w:szCs w:val="22"/>
        </w:rPr>
        <w:t xml:space="preserve"> used</w:t>
      </w:r>
      <w:r w:rsidRPr="009F74F7">
        <w:rPr>
          <w:b/>
          <w:color w:val="C00000"/>
          <w:sz w:val="22"/>
          <w:szCs w:val="22"/>
        </w:rPr>
        <w:t xml:space="preserve">: </w:t>
      </w:r>
    </w:p>
    <w:p w14:paraId="46940782" w14:textId="77777777" w:rsidR="00DA4D56" w:rsidRPr="00DA4D56" w:rsidRDefault="00195CEF" w:rsidP="00DA4D56">
      <w:pPr>
        <w:pStyle w:val="Default"/>
        <w:numPr>
          <w:ilvl w:val="0"/>
          <w:numId w:val="22"/>
        </w:numPr>
        <w:rPr>
          <w:color w:val="000000" w:themeColor="text1"/>
          <w:sz w:val="22"/>
          <w:szCs w:val="22"/>
        </w:rPr>
      </w:pPr>
      <w:r w:rsidRPr="00DA4D56">
        <w:rPr>
          <w:color w:val="000000" w:themeColor="text1"/>
          <w:sz w:val="22"/>
          <w:szCs w:val="22"/>
        </w:rPr>
        <w:t xml:space="preserve">Skit: </w:t>
      </w:r>
    </w:p>
    <w:p w14:paraId="37F0D7F9" w14:textId="77777777" w:rsidR="00DA4D56" w:rsidRPr="00C367C8" w:rsidRDefault="00C367C8" w:rsidP="009D25D5">
      <w:pPr>
        <w:pStyle w:val="Default"/>
        <w:numPr>
          <w:ilvl w:val="0"/>
          <w:numId w:val="22"/>
        </w:numPr>
        <w:rPr>
          <w:color w:val="auto"/>
          <w:sz w:val="22"/>
          <w:szCs w:val="22"/>
        </w:rPr>
      </w:pPr>
      <w:r w:rsidRPr="00C367C8">
        <w:rPr>
          <w:color w:val="auto"/>
          <w:sz w:val="22"/>
          <w:szCs w:val="22"/>
        </w:rPr>
        <w:t xml:space="preserve">Questions and answers. </w:t>
      </w:r>
    </w:p>
    <w:p w14:paraId="17C9C693" w14:textId="77777777" w:rsidR="009257EE" w:rsidRDefault="009257EE" w:rsidP="00C3424E">
      <w:pPr>
        <w:pStyle w:val="Default"/>
        <w:rPr>
          <w:b/>
          <w:color w:val="C00000"/>
          <w:sz w:val="22"/>
          <w:szCs w:val="22"/>
        </w:rPr>
      </w:pPr>
    </w:p>
    <w:p w14:paraId="2D9A4BD1" w14:textId="32D7B1B9" w:rsidR="00C3424E" w:rsidRDefault="00C3424E" w:rsidP="00C3424E">
      <w:pPr>
        <w:pStyle w:val="Default"/>
        <w:rPr>
          <w:b/>
          <w:color w:val="C00000"/>
          <w:sz w:val="22"/>
          <w:szCs w:val="22"/>
        </w:rPr>
      </w:pPr>
      <w:r w:rsidRPr="009F74F7">
        <w:rPr>
          <w:b/>
          <w:color w:val="C00000"/>
          <w:sz w:val="22"/>
          <w:szCs w:val="22"/>
        </w:rPr>
        <w:t>Content</w:t>
      </w:r>
      <w:r>
        <w:rPr>
          <w:b/>
          <w:color w:val="C00000"/>
          <w:sz w:val="22"/>
          <w:szCs w:val="22"/>
        </w:rPr>
        <w:t xml:space="preserve"> of the session: </w:t>
      </w:r>
    </w:p>
    <w:p w14:paraId="135B5B08" w14:textId="77777777" w:rsidR="00DA4D56" w:rsidRDefault="00DA4D56" w:rsidP="00DA4D56">
      <w:pPr>
        <w:pStyle w:val="Default"/>
        <w:rPr>
          <w:b/>
          <w:color w:val="C00000"/>
          <w:sz w:val="22"/>
          <w:szCs w:val="22"/>
        </w:rPr>
      </w:pPr>
      <w:r>
        <w:rPr>
          <w:color w:val="000000" w:themeColor="text1"/>
          <w:sz w:val="22"/>
          <w:szCs w:val="22"/>
        </w:rPr>
        <w:t>In the skit, t</w:t>
      </w:r>
      <w:r w:rsidRPr="00DA4D56">
        <w:rPr>
          <w:color w:val="000000" w:themeColor="text1"/>
          <w:sz w:val="22"/>
          <w:szCs w:val="22"/>
        </w:rPr>
        <w:t xml:space="preserve">wo young girls, one with </w:t>
      </w:r>
      <w:r>
        <w:rPr>
          <w:color w:val="000000" w:themeColor="text1"/>
          <w:sz w:val="22"/>
          <w:szCs w:val="22"/>
        </w:rPr>
        <w:t>albinism</w:t>
      </w:r>
      <w:r w:rsidRPr="00DA4D56">
        <w:rPr>
          <w:color w:val="000000" w:themeColor="text1"/>
          <w:sz w:val="22"/>
          <w:szCs w:val="22"/>
        </w:rPr>
        <w:t xml:space="preserve"> and the second one without </w:t>
      </w:r>
      <w:r>
        <w:rPr>
          <w:color w:val="000000" w:themeColor="text1"/>
          <w:sz w:val="22"/>
          <w:szCs w:val="22"/>
        </w:rPr>
        <w:t xml:space="preserve">disabilities go to visit the latter’s home. </w:t>
      </w:r>
      <w:r w:rsidRPr="00DA4D56">
        <w:rPr>
          <w:color w:val="000000" w:themeColor="text1"/>
          <w:sz w:val="22"/>
          <w:szCs w:val="22"/>
        </w:rPr>
        <w:t xml:space="preserve"> Once they enter the house, the girl’s father calls the guards to arrest the girl with albinism. Her daughter protests and he </w:t>
      </w:r>
      <w:proofErr w:type="gramStart"/>
      <w:r w:rsidRPr="00DA4D56">
        <w:rPr>
          <w:color w:val="000000" w:themeColor="text1"/>
          <w:sz w:val="22"/>
          <w:szCs w:val="22"/>
        </w:rPr>
        <w:t>threatens</w:t>
      </w:r>
      <w:proofErr w:type="gramEnd"/>
      <w:r w:rsidRPr="00DA4D56">
        <w:rPr>
          <w:color w:val="000000" w:themeColor="text1"/>
          <w:sz w:val="22"/>
          <w:szCs w:val="22"/>
        </w:rPr>
        <w:t xml:space="preserve"> to withdraw her </w:t>
      </w:r>
      <w:r>
        <w:rPr>
          <w:color w:val="000000" w:themeColor="text1"/>
          <w:sz w:val="22"/>
          <w:szCs w:val="22"/>
        </w:rPr>
        <w:t>from the school because it has children with disabilities.</w:t>
      </w:r>
    </w:p>
    <w:p w14:paraId="7D2DAF78" w14:textId="77777777" w:rsidR="009257EE" w:rsidRDefault="009257EE" w:rsidP="00C3424E">
      <w:pPr>
        <w:pStyle w:val="Default"/>
        <w:rPr>
          <w:b/>
          <w:color w:val="C00000"/>
          <w:sz w:val="22"/>
          <w:szCs w:val="22"/>
        </w:rPr>
      </w:pPr>
    </w:p>
    <w:p w14:paraId="32C00E09" w14:textId="32D3AA01" w:rsidR="00C3424E" w:rsidRDefault="00C3424E" w:rsidP="00C3424E">
      <w:pPr>
        <w:pStyle w:val="Default"/>
        <w:rPr>
          <w:b/>
          <w:color w:val="C00000"/>
          <w:sz w:val="22"/>
          <w:szCs w:val="22"/>
        </w:rPr>
      </w:pPr>
      <w:r w:rsidRPr="00000CF1">
        <w:rPr>
          <w:b/>
          <w:color w:val="C00000"/>
          <w:sz w:val="22"/>
          <w:szCs w:val="22"/>
        </w:rPr>
        <w:t xml:space="preserve">Article 24 and relationship with SDGs. </w:t>
      </w:r>
    </w:p>
    <w:p w14:paraId="0CE737BB" w14:textId="77777777" w:rsidR="00DA4D56" w:rsidRPr="00DA4D56" w:rsidRDefault="00DA4D56" w:rsidP="00DA4D56">
      <w:pPr>
        <w:pStyle w:val="Default"/>
        <w:rPr>
          <w:color w:val="000000" w:themeColor="text1"/>
          <w:sz w:val="22"/>
          <w:szCs w:val="22"/>
        </w:rPr>
      </w:pPr>
      <w:r w:rsidRPr="00DA4D56">
        <w:rPr>
          <w:color w:val="000000" w:themeColor="text1"/>
          <w:sz w:val="22"/>
          <w:szCs w:val="22"/>
        </w:rPr>
        <w:t xml:space="preserve">Persons with disabilities have the right to access services such as </w:t>
      </w:r>
      <w:r>
        <w:rPr>
          <w:b/>
          <w:color w:val="000000" w:themeColor="text1"/>
          <w:sz w:val="22"/>
          <w:szCs w:val="22"/>
        </w:rPr>
        <w:t>E</w:t>
      </w:r>
      <w:r w:rsidRPr="00DA4D56">
        <w:rPr>
          <w:b/>
          <w:color w:val="000000" w:themeColor="text1"/>
          <w:sz w:val="22"/>
          <w:szCs w:val="22"/>
        </w:rPr>
        <w:t>ducation</w:t>
      </w:r>
      <w:r w:rsidRPr="00DA4D56">
        <w:rPr>
          <w:color w:val="000000" w:themeColor="text1"/>
          <w:sz w:val="22"/>
          <w:szCs w:val="22"/>
        </w:rPr>
        <w:t xml:space="preserve"> and </w:t>
      </w:r>
      <w:r w:rsidRPr="00DA4D56">
        <w:rPr>
          <w:b/>
          <w:color w:val="000000" w:themeColor="text1"/>
          <w:sz w:val="22"/>
          <w:szCs w:val="22"/>
        </w:rPr>
        <w:t>Health</w:t>
      </w:r>
      <w:r w:rsidRPr="00DA4D56">
        <w:rPr>
          <w:color w:val="000000" w:themeColor="text1"/>
          <w:sz w:val="22"/>
          <w:szCs w:val="22"/>
        </w:rPr>
        <w:t xml:space="preserve"> on an equal basis with others. </w:t>
      </w:r>
    </w:p>
    <w:p w14:paraId="1F2B030A" w14:textId="77777777" w:rsidR="009257EE" w:rsidRDefault="009257EE" w:rsidP="00C3424E">
      <w:pPr>
        <w:pStyle w:val="Default"/>
        <w:rPr>
          <w:b/>
          <w:color w:val="C00000"/>
          <w:sz w:val="22"/>
          <w:szCs w:val="22"/>
        </w:rPr>
      </w:pPr>
    </w:p>
    <w:p w14:paraId="1D51A6DA" w14:textId="0E033F8C" w:rsidR="00C3424E" w:rsidRDefault="009257EE" w:rsidP="00C3424E">
      <w:pPr>
        <w:pStyle w:val="Default"/>
        <w:rPr>
          <w:b/>
          <w:color w:val="C00000"/>
          <w:sz w:val="22"/>
          <w:szCs w:val="22"/>
        </w:rPr>
      </w:pPr>
      <w:r>
        <w:rPr>
          <w:b/>
          <w:color w:val="C00000"/>
          <w:sz w:val="22"/>
          <w:szCs w:val="22"/>
        </w:rPr>
        <w:t>Context</w:t>
      </w:r>
      <w:r w:rsidR="00C3424E" w:rsidRPr="00000CF1">
        <w:rPr>
          <w:b/>
          <w:color w:val="C00000"/>
          <w:sz w:val="22"/>
          <w:szCs w:val="22"/>
        </w:rPr>
        <w:t xml:space="preserve">: </w:t>
      </w:r>
    </w:p>
    <w:p w14:paraId="607AA939" w14:textId="77777777" w:rsidR="00DA4D56" w:rsidRDefault="008D6191" w:rsidP="00C367C8">
      <w:pPr>
        <w:pStyle w:val="Default"/>
        <w:numPr>
          <w:ilvl w:val="0"/>
          <w:numId w:val="23"/>
        </w:numPr>
        <w:rPr>
          <w:color w:val="000000" w:themeColor="text1"/>
          <w:sz w:val="22"/>
          <w:szCs w:val="22"/>
        </w:rPr>
      </w:pPr>
      <w:r>
        <w:rPr>
          <w:noProof/>
          <w:color w:val="000000" w:themeColor="text1"/>
          <w:sz w:val="22"/>
          <w:szCs w:val="22"/>
        </w:rPr>
        <mc:AlternateContent>
          <mc:Choice Requires="wps">
            <w:drawing>
              <wp:anchor distT="0" distB="0" distL="114300" distR="114300" simplePos="0" relativeHeight="251667456" behindDoc="0" locked="0" layoutInCell="1" allowOverlap="1" wp14:anchorId="1E95D647" wp14:editId="754A19FC">
                <wp:simplePos x="0" y="0"/>
                <wp:positionH relativeFrom="column">
                  <wp:posOffset>3305175</wp:posOffset>
                </wp:positionH>
                <wp:positionV relativeFrom="paragraph">
                  <wp:posOffset>300990</wp:posOffset>
                </wp:positionV>
                <wp:extent cx="2640330" cy="2331720"/>
                <wp:effectExtent l="0" t="0" r="7620" b="0"/>
                <wp:wrapSquare wrapText="bothSides"/>
                <wp:docPr id="6" name="Rectangle 6"/>
                <wp:cNvGraphicFramePr/>
                <a:graphic xmlns:a="http://schemas.openxmlformats.org/drawingml/2006/main">
                  <a:graphicData uri="http://schemas.microsoft.com/office/word/2010/wordprocessingShape">
                    <wps:wsp>
                      <wps:cNvSpPr/>
                      <wps:spPr>
                        <a:xfrm>
                          <a:off x="0" y="0"/>
                          <a:ext cx="2640330" cy="2331720"/>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3683E" w14:textId="77777777" w:rsidR="003F469F" w:rsidRDefault="003F469F" w:rsidP="008D6191">
                            <w:pPr>
                              <w:keepNext/>
                            </w:pPr>
                            <w:r w:rsidRPr="00AB7C43">
                              <w:rPr>
                                <w:noProof/>
                                <w:color w:val="FFFFFF" w:themeColor="background1"/>
                                <w:lang w:val="en-US"/>
                              </w:rPr>
                              <w:drawing>
                                <wp:inline distT="0" distB="0" distL="0" distR="0" wp14:anchorId="4B338ADA" wp14:editId="1362A29E">
                                  <wp:extent cx="2378707" cy="1242391"/>
                                  <wp:effectExtent l="0" t="0" r="3175" b="0"/>
                                  <wp:docPr id="8" name="Picture 8" descr="C:\Users\mwendwamichael\Downloads\20190726_1609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endwamichael\Downloads\20190726_160946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907" cy="1257120"/>
                                          </a:xfrm>
                                          <a:prstGeom prst="rect">
                                            <a:avLst/>
                                          </a:prstGeom>
                                          <a:noFill/>
                                          <a:ln>
                                            <a:noFill/>
                                          </a:ln>
                                        </pic:spPr>
                                      </pic:pic>
                                    </a:graphicData>
                                  </a:graphic>
                                </wp:inline>
                              </w:drawing>
                            </w:r>
                          </w:p>
                          <w:p w14:paraId="1B82D3B7" w14:textId="77777777" w:rsidR="003F469F" w:rsidRPr="00876938" w:rsidRDefault="003F469F" w:rsidP="008D6191">
                            <w:pPr>
                              <w:pStyle w:val="Caption"/>
                              <w:rPr>
                                <w:color w:val="FFFFFF" w:themeColor="background1"/>
                                <w:sz w:val="22"/>
                              </w:rPr>
                            </w:pPr>
                            <w:r w:rsidRPr="00876938">
                              <w:rPr>
                                <w:color w:val="FFFFFF" w:themeColor="background1"/>
                                <w:sz w:val="22"/>
                              </w:rPr>
                              <w:t>Picture showing the girl with albinism who has been arrested (far right) and the one with the father (</w:t>
                            </w:r>
                            <w:r>
                              <w:rPr>
                                <w:color w:val="FFFFFF" w:themeColor="background1"/>
                                <w:sz w:val="22"/>
                              </w:rPr>
                              <w:t xml:space="preserve">front left foreground) </w:t>
                            </w:r>
                            <w:r w:rsidRPr="00876938">
                              <w:rPr>
                                <w:color w:val="FFFFFF" w:themeColor="background1"/>
                                <w:sz w:val="22"/>
                              </w:rPr>
                              <w:t xml:space="preserve"> </w:t>
                            </w:r>
                          </w:p>
                          <w:p w14:paraId="0500C802" w14:textId="77777777" w:rsidR="003F469F" w:rsidRDefault="003F469F" w:rsidP="00AB7C43">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95D647" id="Rectangle 6" o:spid="_x0000_s1030" style="position:absolute;left:0;text-align:left;margin-left:260.25pt;margin-top:23.7pt;width:207.9pt;height:18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" fillcolor="#375623 [1609]" stroked="f" strokeweight="1pt">
                <v:textbox inset=",14.4pt,8.64pt,18pt">
                  <w:txbxContent>
                    <w:p w14:paraId="18C3683E" w14:textId="77777777" w:rsidR="003F469F" w:rsidRDefault="003F469F" w:rsidP="008D6191">
                      <w:pPr>
                        <w:keepNext/>
                      </w:pPr>
                      <w:r w:rsidRPr="00AB7C43">
                        <w:rPr>
                          <w:noProof/>
                          <w:color w:val="FFFFFF" w:themeColor="background1"/>
                          <w:lang w:val="en-US"/>
                        </w:rPr>
                        <w:drawing>
                          <wp:inline distT="0" distB="0" distL="0" distR="0" wp14:anchorId="4B338ADA" wp14:editId="1362A29E">
                            <wp:extent cx="2378707" cy="1242391"/>
                            <wp:effectExtent l="0" t="0" r="3175" b="0"/>
                            <wp:docPr id="8" name="Picture 8" descr="C:\Users\mwendwamichael\Downloads\20190726_16094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endwamichael\Downloads\20190726_160946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6907" cy="1257120"/>
                                    </a:xfrm>
                                    <a:prstGeom prst="rect">
                                      <a:avLst/>
                                    </a:prstGeom>
                                    <a:noFill/>
                                    <a:ln>
                                      <a:noFill/>
                                    </a:ln>
                                  </pic:spPr>
                                </pic:pic>
                              </a:graphicData>
                            </a:graphic>
                          </wp:inline>
                        </w:drawing>
                      </w:r>
                    </w:p>
                    <w:p w14:paraId="1B82D3B7" w14:textId="77777777" w:rsidR="003F469F" w:rsidRPr="00876938" w:rsidRDefault="003F469F" w:rsidP="008D6191">
                      <w:pPr>
                        <w:pStyle w:val="Caption"/>
                        <w:rPr>
                          <w:color w:val="FFFFFF" w:themeColor="background1"/>
                          <w:sz w:val="22"/>
                        </w:rPr>
                      </w:pPr>
                      <w:r w:rsidRPr="00876938">
                        <w:rPr>
                          <w:color w:val="FFFFFF" w:themeColor="background1"/>
                          <w:sz w:val="22"/>
                        </w:rPr>
                        <w:t>Picture showing the girl with albinism who has been arrested (far right) and the one with the father (</w:t>
                      </w:r>
                      <w:r>
                        <w:rPr>
                          <w:color w:val="FFFFFF" w:themeColor="background1"/>
                          <w:sz w:val="22"/>
                        </w:rPr>
                        <w:t xml:space="preserve">front left foreground) </w:t>
                      </w:r>
                      <w:r w:rsidRPr="00876938">
                        <w:rPr>
                          <w:color w:val="FFFFFF" w:themeColor="background1"/>
                          <w:sz w:val="22"/>
                        </w:rPr>
                        <w:t xml:space="preserve"> </w:t>
                      </w:r>
                    </w:p>
                    <w:p w14:paraId="0500C802" w14:textId="77777777" w:rsidR="003F469F" w:rsidRDefault="003F469F" w:rsidP="00AB7C43">
                      <w:pPr>
                        <w:rPr>
                          <w:color w:val="FFFFFF" w:themeColor="background1"/>
                        </w:rPr>
                      </w:pPr>
                    </w:p>
                  </w:txbxContent>
                </v:textbox>
                <w10:wrap type="square"/>
              </v:rect>
            </w:pict>
          </mc:Fallback>
        </mc:AlternateContent>
      </w:r>
      <w:r w:rsidR="00DA4D56" w:rsidRPr="00DA4D56">
        <w:rPr>
          <w:color w:val="000000" w:themeColor="text1"/>
          <w:sz w:val="22"/>
          <w:szCs w:val="22"/>
        </w:rPr>
        <w:t xml:space="preserve">Most service delivery in the country including transport, access to building especially courts et are not accessible to persons with disabilities. </w:t>
      </w:r>
      <w:r w:rsidR="00DA4D56">
        <w:rPr>
          <w:color w:val="000000" w:themeColor="text1"/>
          <w:sz w:val="22"/>
          <w:szCs w:val="22"/>
        </w:rPr>
        <w:t xml:space="preserve">Communication for persons who are deaf has been quite a challenge. </w:t>
      </w:r>
    </w:p>
    <w:p w14:paraId="0BE53E01" w14:textId="77777777" w:rsidR="009257EE" w:rsidRDefault="00C367C8" w:rsidP="00C367C8">
      <w:pPr>
        <w:pStyle w:val="Default"/>
        <w:numPr>
          <w:ilvl w:val="0"/>
          <w:numId w:val="23"/>
        </w:numPr>
        <w:rPr>
          <w:color w:val="000000" w:themeColor="text1"/>
          <w:sz w:val="22"/>
          <w:szCs w:val="22"/>
        </w:rPr>
      </w:pPr>
      <w:r>
        <w:rPr>
          <w:color w:val="000000" w:themeColor="text1"/>
          <w:sz w:val="22"/>
          <w:szCs w:val="22"/>
        </w:rPr>
        <w:t>Most children with disabilities lack proper family support systems</w:t>
      </w:r>
      <w:r w:rsidR="009257EE">
        <w:rPr>
          <w:color w:val="000000" w:themeColor="text1"/>
          <w:sz w:val="22"/>
          <w:szCs w:val="22"/>
        </w:rPr>
        <w:t>.</w:t>
      </w:r>
      <w:r>
        <w:rPr>
          <w:color w:val="000000" w:themeColor="text1"/>
          <w:sz w:val="22"/>
          <w:szCs w:val="22"/>
        </w:rPr>
        <w:t xml:space="preserve"> Disability is a major source of family conflicts especially for mothers. A participant challenged her colleagues why is it only the mothers that suffer the wrath of dejection by their spouses when a child with disabilities is born. It was concluded that most marital misunderstandings are not started by the birth of the child with a </w:t>
      </w:r>
      <w:proofErr w:type="gramStart"/>
      <w:r>
        <w:rPr>
          <w:color w:val="000000" w:themeColor="text1"/>
          <w:sz w:val="22"/>
          <w:szCs w:val="22"/>
        </w:rPr>
        <w:t>disability</w:t>
      </w:r>
      <w:proofErr w:type="gramEnd"/>
      <w:r>
        <w:rPr>
          <w:color w:val="000000" w:themeColor="text1"/>
          <w:sz w:val="22"/>
          <w:szCs w:val="22"/>
        </w:rPr>
        <w:t xml:space="preserve"> but this birth is only the last straw in an already restrained relationship. Another view was that lack of awareness and education precipitates marital discord when a child with disabilities is born. Awareness raising is therefore key in ensuring that Article 19 of the CRPD is implemented.</w:t>
      </w:r>
    </w:p>
    <w:p w14:paraId="5CBADA1B" w14:textId="4916D48F" w:rsidR="00C367C8" w:rsidRDefault="00C367C8" w:rsidP="009257EE">
      <w:pPr>
        <w:pStyle w:val="Default"/>
        <w:ind w:left="720"/>
        <w:rPr>
          <w:color w:val="000000" w:themeColor="text1"/>
          <w:sz w:val="22"/>
          <w:szCs w:val="22"/>
        </w:rPr>
      </w:pPr>
      <w:r>
        <w:rPr>
          <w:color w:val="000000" w:themeColor="text1"/>
          <w:sz w:val="22"/>
          <w:szCs w:val="22"/>
        </w:rPr>
        <w:t xml:space="preserve"> </w:t>
      </w:r>
    </w:p>
    <w:p w14:paraId="074E14F4" w14:textId="77777777" w:rsidR="00C3424E" w:rsidRDefault="00C3424E" w:rsidP="00C3424E">
      <w:pPr>
        <w:pStyle w:val="Default"/>
        <w:rPr>
          <w:b/>
          <w:color w:val="C00000"/>
          <w:sz w:val="22"/>
          <w:szCs w:val="22"/>
        </w:rPr>
      </w:pPr>
      <w:r w:rsidRPr="009F74F7">
        <w:rPr>
          <w:b/>
          <w:color w:val="C00000"/>
          <w:sz w:val="22"/>
          <w:szCs w:val="22"/>
        </w:rPr>
        <w:t xml:space="preserve">Questions and feedback from members: </w:t>
      </w:r>
    </w:p>
    <w:p w14:paraId="598691A2" w14:textId="77777777" w:rsidR="00A04E4B" w:rsidRDefault="00A04E4B" w:rsidP="00A04E4B">
      <w:pPr>
        <w:pStyle w:val="Default"/>
        <w:numPr>
          <w:ilvl w:val="0"/>
          <w:numId w:val="25"/>
        </w:numPr>
        <w:rPr>
          <w:color w:val="000000" w:themeColor="text1"/>
          <w:szCs w:val="22"/>
        </w:rPr>
      </w:pPr>
      <w:r>
        <w:rPr>
          <w:color w:val="000000" w:themeColor="text1"/>
          <w:szCs w:val="22"/>
        </w:rPr>
        <w:t xml:space="preserve">The article has 3 areas of consideration. Choice, respect and support. </w:t>
      </w:r>
    </w:p>
    <w:p w14:paraId="1A8DC826" w14:textId="77777777" w:rsidR="00A04E4B" w:rsidRDefault="00490ADE" w:rsidP="00A04E4B">
      <w:pPr>
        <w:pStyle w:val="Default"/>
        <w:numPr>
          <w:ilvl w:val="0"/>
          <w:numId w:val="25"/>
        </w:numPr>
        <w:rPr>
          <w:color w:val="000000" w:themeColor="text1"/>
          <w:szCs w:val="22"/>
        </w:rPr>
      </w:pPr>
      <w:r>
        <w:rPr>
          <w:color w:val="000000" w:themeColor="text1"/>
          <w:szCs w:val="22"/>
        </w:rPr>
        <w:t>Article 19 is a cross cutting across all SDGs</w:t>
      </w:r>
      <w:r w:rsidR="00A04E4B">
        <w:rPr>
          <w:color w:val="000000" w:themeColor="text1"/>
          <w:szCs w:val="22"/>
        </w:rPr>
        <w:t xml:space="preserve"> and articles of the CRPD. </w:t>
      </w:r>
      <w:r>
        <w:rPr>
          <w:color w:val="000000" w:themeColor="text1"/>
          <w:szCs w:val="22"/>
        </w:rPr>
        <w:t xml:space="preserve"> The basic unit of the community is the family, so the family is an important consideration in </w:t>
      </w:r>
      <w:r>
        <w:rPr>
          <w:color w:val="000000" w:themeColor="text1"/>
          <w:szCs w:val="22"/>
        </w:rPr>
        <w:lastRenderedPageBreak/>
        <w:t xml:space="preserve">implementing this article. We therefore need to advocate for informed and inclusive family </w:t>
      </w:r>
      <w:r w:rsidR="00A04E4B">
        <w:rPr>
          <w:color w:val="000000" w:themeColor="text1"/>
          <w:szCs w:val="22"/>
        </w:rPr>
        <w:t xml:space="preserve">structures. </w:t>
      </w:r>
    </w:p>
    <w:p w14:paraId="4C441A8B" w14:textId="77777777" w:rsidR="00AB7C43" w:rsidRDefault="00A04E4B" w:rsidP="00A04E4B">
      <w:pPr>
        <w:pStyle w:val="Default"/>
        <w:numPr>
          <w:ilvl w:val="0"/>
          <w:numId w:val="24"/>
        </w:numPr>
        <w:rPr>
          <w:color w:val="000000" w:themeColor="text1"/>
          <w:szCs w:val="22"/>
        </w:rPr>
      </w:pPr>
      <w:r>
        <w:rPr>
          <w:color w:val="000000" w:themeColor="text1"/>
          <w:szCs w:val="22"/>
        </w:rPr>
        <w:t xml:space="preserve">Separation of persons and children with intellectual and psychosocial disabilities in Africa is rampant because families are ashamed of their children with disabilities. The society needs to be informed through live case studies that all persons with disabilities can fully and effectively participate in all activities in the community. </w:t>
      </w:r>
    </w:p>
    <w:p w14:paraId="6BBB1DEF" w14:textId="77777777" w:rsidR="00C45B95" w:rsidRDefault="00C45B95" w:rsidP="00C45B95">
      <w:pPr>
        <w:pStyle w:val="Default"/>
        <w:ind w:left="430"/>
        <w:rPr>
          <w:color w:val="000000" w:themeColor="text1"/>
          <w:szCs w:val="22"/>
        </w:rPr>
      </w:pPr>
      <w:bookmarkStart w:id="0" w:name="_GoBack"/>
      <w:bookmarkEnd w:id="0"/>
    </w:p>
    <w:p w14:paraId="0478590E" w14:textId="77777777" w:rsidR="00C45B95" w:rsidRDefault="00C45B95" w:rsidP="00C45B95">
      <w:pPr>
        <w:pStyle w:val="Default"/>
        <w:ind w:left="430"/>
        <w:rPr>
          <w:color w:val="000000" w:themeColor="text1"/>
          <w:szCs w:val="22"/>
        </w:rPr>
      </w:pPr>
      <w:r>
        <w:rPr>
          <w:color w:val="000000" w:themeColor="text1"/>
          <w:szCs w:val="22"/>
        </w:rPr>
        <w:t xml:space="preserve">----------------------------------  </w:t>
      </w:r>
    </w:p>
    <w:p w14:paraId="17FD320C" w14:textId="77777777" w:rsidR="00AB7C43" w:rsidRPr="0031717B" w:rsidRDefault="00AB7C43" w:rsidP="002F72A4">
      <w:pPr>
        <w:pStyle w:val="Default"/>
        <w:jc w:val="center"/>
        <w:rPr>
          <w:color w:val="000000" w:themeColor="text1"/>
          <w:szCs w:val="22"/>
        </w:rPr>
      </w:pPr>
    </w:p>
    <w:sectPr w:rsidR="00AB7C43" w:rsidRPr="0031717B">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72792" w14:textId="77777777" w:rsidR="005C071F" w:rsidRDefault="005C071F" w:rsidP="005662E9">
      <w:pPr>
        <w:spacing w:after="0" w:line="240" w:lineRule="auto"/>
      </w:pPr>
      <w:r>
        <w:separator/>
      </w:r>
    </w:p>
  </w:endnote>
  <w:endnote w:type="continuationSeparator" w:id="0">
    <w:p w14:paraId="36ADE945" w14:textId="77777777" w:rsidR="005C071F" w:rsidRDefault="005C071F" w:rsidP="00566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7712267"/>
      <w:docPartObj>
        <w:docPartGallery w:val="Page Numbers (Bottom of Page)"/>
        <w:docPartUnique/>
      </w:docPartObj>
    </w:sdtPr>
    <w:sdtContent>
      <w:sdt>
        <w:sdtPr>
          <w:id w:val="-1769616900"/>
          <w:docPartObj>
            <w:docPartGallery w:val="Page Numbers (Top of Page)"/>
            <w:docPartUnique/>
          </w:docPartObj>
        </w:sdtPr>
        <w:sdtContent>
          <w:p w14:paraId="48C9AE3E" w14:textId="77777777" w:rsidR="003F469F" w:rsidRDefault="003F469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w:t>
            </w:r>
            <w:r>
              <w:rPr>
                <w:b/>
                <w:bCs/>
                <w:sz w:val="24"/>
                <w:szCs w:val="24"/>
              </w:rPr>
              <w:fldChar w:fldCharType="end"/>
            </w:r>
          </w:p>
        </w:sdtContent>
      </w:sdt>
    </w:sdtContent>
  </w:sdt>
  <w:p w14:paraId="7C2E5078" w14:textId="77777777" w:rsidR="003F469F" w:rsidRDefault="003F46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F48A4" w14:textId="77777777" w:rsidR="005C071F" w:rsidRDefault="005C071F" w:rsidP="005662E9">
      <w:pPr>
        <w:spacing w:after="0" w:line="240" w:lineRule="auto"/>
      </w:pPr>
      <w:r>
        <w:separator/>
      </w:r>
    </w:p>
  </w:footnote>
  <w:footnote w:type="continuationSeparator" w:id="0">
    <w:p w14:paraId="46E8E2C5" w14:textId="77777777" w:rsidR="005C071F" w:rsidRDefault="005C071F" w:rsidP="005662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02A1"/>
    <w:multiLevelType w:val="hybridMultilevel"/>
    <w:tmpl w:val="2DBAA780"/>
    <w:lvl w:ilvl="0" w:tplc="8BC0E5DC">
      <w:start w:val="1"/>
      <w:numFmt w:val="bullet"/>
      <w:lvlText w:val="•"/>
      <w:lvlJc w:val="left"/>
      <w:pPr>
        <w:tabs>
          <w:tab w:val="num" w:pos="720"/>
        </w:tabs>
        <w:ind w:left="720" w:hanging="360"/>
      </w:pPr>
      <w:rPr>
        <w:rFonts w:ascii="Arial" w:hAnsi="Arial" w:hint="default"/>
      </w:rPr>
    </w:lvl>
    <w:lvl w:ilvl="1" w:tplc="D51642EA" w:tentative="1">
      <w:start w:val="1"/>
      <w:numFmt w:val="bullet"/>
      <w:lvlText w:val="•"/>
      <w:lvlJc w:val="left"/>
      <w:pPr>
        <w:tabs>
          <w:tab w:val="num" w:pos="1440"/>
        </w:tabs>
        <w:ind w:left="1440" w:hanging="360"/>
      </w:pPr>
      <w:rPr>
        <w:rFonts w:ascii="Arial" w:hAnsi="Arial" w:hint="default"/>
      </w:rPr>
    </w:lvl>
    <w:lvl w:ilvl="2" w:tplc="94CE4424" w:tentative="1">
      <w:start w:val="1"/>
      <w:numFmt w:val="bullet"/>
      <w:lvlText w:val="•"/>
      <w:lvlJc w:val="left"/>
      <w:pPr>
        <w:tabs>
          <w:tab w:val="num" w:pos="2160"/>
        </w:tabs>
        <w:ind w:left="2160" w:hanging="360"/>
      </w:pPr>
      <w:rPr>
        <w:rFonts w:ascii="Arial" w:hAnsi="Arial" w:hint="default"/>
      </w:rPr>
    </w:lvl>
    <w:lvl w:ilvl="3" w:tplc="AE2EA694" w:tentative="1">
      <w:start w:val="1"/>
      <w:numFmt w:val="bullet"/>
      <w:lvlText w:val="•"/>
      <w:lvlJc w:val="left"/>
      <w:pPr>
        <w:tabs>
          <w:tab w:val="num" w:pos="2880"/>
        </w:tabs>
        <w:ind w:left="2880" w:hanging="360"/>
      </w:pPr>
      <w:rPr>
        <w:rFonts w:ascii="Arial" w:hAnsi="Arial" w:hint="default"/>
      </w:rPr>
    </w:lvl>
    <w:lvl w:ilvl="4" w:tplc="FB28D5BE" w:tentative="1">
      <w:start w:val="1"/>
      <w:numFmt w:val="bullet"/>
      <w:lvlText w:val="•"/>
      <w:lvlJc w:val="left"/>
      <w:pPr>
        <w:tabs>
          <w:tab w:val="num" w:pos="3600"/>
        </w:tabs>
        <w:ind w:left="3600" w:hanging="360"/>
      </w:pPr>
      <w:rPr>
        <w:rFonts w:ascii="Arial" w:hAnsi="Arial" w:hint="default"/>
      </w:rPr>
    </w:lvl>
    <w:lvl w:ilvl="5" w:tplc="8B8ABF3A" w:tentative="1">
      <w:start w:val="1"/>
      <w:numFmt w:val="bullet"/>
      <w:lvlText w:val="•"/>
      <w:lvlJc w:val="left"/>
      <w:pPr>
        <w:tabs>
          <w:tab w:val="num" w:pos="4320"/>
        </w:tabs>
        <w:ind w:left="4320" w:hanging="360"/>
      </w:pPr>
      <w:rPr>
        <w:rFonts w:ascii="Arial" w:hAnsi="Arial" w:hint="default"/>
      </w:rPr>
    </w:lvl>
    <w:lvl w:ilvl="6" w:tplc="D0167268" w:tentative="1">
      <w:start w:val="1"/>
      <w:numFmt w:val="bullet"/>
      <w:lvlText w:val="•"/>
      <w:lvlJc w:val="left"/>
      <w:pPr>
        <w:tabs>
          <w:tab w:val="num" w:pos="5040"/>
        </w:tabs>
        <w:ind w:left="5040" w:hanging="360"/>
      </w:pPr>
      <w:rPr>
        <w:rFonts w:ascii="Arial" w:hAnsi="Arial" w:hint="default"/>
      </w:rPr>
    </w:lvl>
    <w:lvl w:ilvl="7" w:tplc="85520ADA" w:tentative="1">
      <w:start w:val="1"/>
      <w:numFmt w:val="bullet"/>
      <w:lvlText w:val="•"/>
      <w:lvlJc w:val="left"/>
      <w:pPr>
        <w:tabs>
          <w:tab w:val="num" w:pos="5760"/>
        </w:tabs>
        <w:ind w:left="5760" w:hanging="360"/>
      </w:pPr>
      <w:rPr>
        <w:rFonts w:ascii="Arial" w:hAnsi="Arial" w:hint="default"/>
      </w:rPr>
    </w:lvl>
    <w:lvl w:ilvl="8" w:tplc="D10C5F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177EC"/>
    <w:multiLevelType w:val="hybridMultilevel"/>
    <w:tmpl w:val="E570A2AE"/>
    <w:lvl w:ilvl="0" w:tplc="D2B62652">
      <w:start w:val="2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C11BD"/>
    <w:multiLevelType w:val="hybridMultilevel"/>
    <w:tmpl w:val="50985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04AFE"/>
    <w:multiLevelType w:val="hybridMultilevel"/>
    <w:tmpl w:val="8D546D4A"/>
    <w:lvl w:ilvl="0" w:tplc="05E0A8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2F35BE"/>
    <w:multiLevelType w:val="hybridMultilevel"/>
    <w:tmpl w:val="AED801E6"/>
    <w:lvl w:ilvl="0" w:tplc="50044392">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E52C0"/>
    <w:multiLevelType w:val="hybridMultilevel"/>
    <w:tmpl w:val="D0A2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E079E"/>
    <w:multiLevelType w:val="hybridMultilevel"/>
    <w:tmpl w:val="15F6E7D6"/>
    <w:lvl w:ilvl="0" w:tplc="947287DA">
      <w:start w:val="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740846"/>
    <w:multiLevelType w:val="hybridMultilevel"/>
    <w:tmpl w:val="2F76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C0B4C"/>
    <w:multiLevelType w:val="hybridMultilevel"/>
    <w:tmpl w:val="43CEB128"/>
    <w:lvl w:ilvl="0" w:tplc="CFF8D8C8">
      <w:start w:val="1"/>
      <w:numFmt w:val="bullet"/>
      <w:lvlText w:val="•"/>
      <w:lvlJc w:val="left"/>
      <w:pPr>
        <w:tabs>
          <w:tab w:val="num" w:pos="720"/>
        </w:tabs>
        <w:ind w:left="720" w:hanging="360"/>
      </w:pPr>
      <w:rPr>
        <w:rFonts w:ascii="Times" w:hAnsi="Times" w:hint="default"/>
      </w:rPr>
    </w:lvl>
    <w:lvl w:ilvl="1" w:tplc="F2E277CC" w:tentative="1">
      <w:start w:val="1"/>
      <w:numFmt w:val="bullet"/>
      <w:lvlText w:val="•"/>
      <w:lvlJc w:val="left"/>
      <w:pPr>
        <w:tabs>
          <w:tab w:val="num" w:pos="1440"/>
        </w:tabs>
        <w:ind w:left="1440" w:hanging="360"/>
      </w:pPr>
      <w:rPr>
        <w:rFonts w:ascii="Times" w:hAnsi="Times" w:hint="default"/>
      </w:rPr>
    </w:lvl>
    <w:lvl w:ilvl="2" w:tplc="522E4088" w:tentative="1">
      <w:start w:val="1"/>
      <w:numFmt w:val="bullet"/>
      <w:lvlText w:val="•"/>
      <w:lvlJc w:val="left"/>
      <w:pPr>
        <w:tabs>
          <w:tab w:val="num" w:pos="2160"/>
        </w:tabs>
        <w:ind w:left="2160" w:hanging="360"/>
      </w:pPr>
      <w:rPr>
        <w:rFonts w:ascii="Times" w:hAnsi="Times" w:hint="default"/>
      </w:rPr>
    </w:lvl>
    <w:lvl w:ilvl="3" w:tplc="F92CB9A4" w:tentative="1">
      <w:start w:val="1"/>
      <w:numFmt w:val="bullet"/>
      <w:lvlText w:val="•"/>
      <w:lvlJc w:val="left"/>
      <w:pPr>
        <w:tabs>
          <w:tab w:val="num" w:pos="2880"/>
        </w:tabs>
        <w:ind w:left="2880" w:hanging="360"/>
      </w:pPr>
      <w:rPr>
        <w:rFonts w:ascii="Times" w:hAnsi="Times" w:hint="default"/>
      </w:rPr>
    </w:lvl>
    <w:lvl w:ilvl="4" w:tplc="7BE0E52E" w:tentative="1">
      <w:start w:val="1"/>
      <w:numFmt w:val="bullet"/>
      <w:lvlText w:val="•"/>
      <w:lvlJc w:val="left"/>
      <w:pPr>
        <w:tabs>
          <w:tab w:val="num" w:pos="3600"/>
        </w:tabs>
        <w:ind w:left="3600" w:hanging="360"/>
      </w:pPr>
      <w:rPr>
        <w:rFonts w:ascii="Times" w:hAnsi="Times" w:hint="default"/>
      </w:rPr>
    </w:lvl>
    <w:lvl w:ilvl="5" w:tplc="C2864840" w:tentative="1">
      <w:start w:val="1"/>
      <w:numFmt w:val="bullet"/>
      <w:lvlText w:val="•"/>
      <w:lvlJc w:val="left"/>
      <w:pPr>
        <w:tabs>
          <w:tab w:val="num" w:pos="4320"/>
        </w:tabs>
        <w:ind w:left="4320" w:hanging="360"/>
      </w:pPr>
      <w:rPr>
        <w:rFonts w:ascii="Times" w:hAnsi="Times" w:hint="default"/>
      </w:rPr>
    </w:lvl>
    <w:lvl w:ilvl="6" w:tplc="14903D54" w:tentative="1">
      <w:start w:val="1"/>
      <w:numFmt w:val="bullet"/>
      <w:lvlText w:val="•"/>
      <w:lvlJc w:val="left"/>
      <w:pPr>
        <w:tabs>
          <w:tab w:val="num" w:pos="5040"/>
        </w:tabs>
        <w:ind w:left="5040" w:hanging="360"/>
      </w:pPr>
      <w:rPr>
        <w:rFonts w:ascii="Times" w:hAnsi="Times" w:hint="default"/>
      </w:rPr>
    </w:lvl>
    <w:lvl w:ilvl="7" w:tplc="223481F6" w:tentative="1">
      <w:start w:val="1"/>
      <w:numFmt w:val="bullet"/>
      <w:lvlText w:val="•"/>
      <w:lvlJc w:val="left"/>
      <w:pPr>
        <w:tabs>
          <w:tab w:val="num" w:pos="5760"/>
        </w:tabs>
        <w:ind w:left="5760" w:hanging="360"/>
      </w:pPr>
      <w:rPr>
        <w:rFonts w:ascii="Times" w:hAnsi="Times" w:hint="default"/>
      </w:rPr>
    </w:lvl>
    <w:lvl w:ilvl="8" w:tplc="1EF4D720" w:tentative="1">
      <w:start w:val="1"/>
      <w:numFmt w:val="bullet"/>
      <w:lvlText w:val="•"/>
      <w:lvlJc w:val="left"/>
      <w:pPr>
        <w:tabs>
          <w:tab w:val="num" w:pos="6480"/>
        </w:tabs>
        <w:ind w:left="6480" w:hanging="360"/>
      </w:pPr>
      <w:rPr>
        <w:rFonts w:ascii="Times" w:hAnsi="Times" w:hint="default"/>
      </w:rPr>
    </w:lvl>
  </w:abstractNum>
  <w:abstractNum w:abstractNumId="9" w15:restartNumberingAfterBreak="0">
    <w:nsid w:val="41E47804"/>
    <w:multiLevelType w:val="hybridMultilevel"/>
    <w:tmpl w:val="20EA3308"/>
    <w:lvl w:ilvl="0" w:tplc="947287DA">
      <w:start w:val="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D2469"/>
    <w:multiLevelType w:val="hybridMultilevel"/>
    <w:tmpl w:val="4AA06E3E"/>
    <w:lvl w:ilvl="0" w:tplc="53601AB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D1A28DF"/>
    <w:multiLevelType w:val="hybridMultilevel"/>
    <w:tmpl w:val="70A4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D534DB"/>
    <w:multiLevelType w:val="hybridMultilevel"/>
    <w:tmpl w:val="C97630BC"/>
    <w:lvl w:ilvl="0" w:tplc="947287DA">
      <w:start w:val="4"/>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8FE5DDE"/>
    <w:multiLevelType w:val="hybridMultilevel"/>
    <w:tmpl w:val="8EC6B0D2"/>
    <w:lvl w:ilvl="0" w:tplc="947287DA">
      <w:start w:val="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41553"/>
    <w:multiLevelType w:val="hybridMultilevel"/>
    <w:tmpl w:val="A2447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1C4C0B"/>
    <w:multiLevelType w:val="hybridMultilevel"/>
    <w:tmpl w:val="EB38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1D4BD7"/>
    <w:multiLevelType w:val="hybridMultilevel"/>
    <w:tmpl w:val="1EEA4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927FEC"/>
    <w:multiLevelType w:val="hybridMultilevel"/>
    <w:tmpl w:val="B2D653D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8" w15:restartNumberingAfterBreak="0">
    <w:nsid w:val="67DB141F"/>
    <w:multiLevelType w:val="hybridMultilevel"/>
    <w:tmpl w:val="2AE2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2148FB"/>
    <w:multiLevelType w:val="hybridMultilevel"/>
    <w:tmpl w:val="141CDF7E"/>
    <w:lvl w:ilvl="0" w:tplc="9DA68C64">
      <w:start w:val="1"/>
      <w:numFmt w:val="bullet"/>
      <w:lvlText w:val="•"/>
      <w:lvlJc w:val="left"/>
      <w:pPr>
        <w:tabs>
          <w:tab w:val="num" w:pos="720"/>
        </w:tabs>
        <w:ind w:left="720" w:hanging="360"/>
      </w:pPr>
      <w:rPr>
        <w:rFonts w:ascii="Times" w:hAnsi="Times" w:hint="default"/>
      </w:rPr>
    </w:lvl>
    <w:lvl w:ilvl="1" w:tplc="6C78AFE0" w:tentative="1">
      <w:start w:val="1"/>
      <w:numFmt w:val="bullet"/>
      <w:lvlText w:val="•"/>
      <w:lvlJc w:val="left"/>
      <w:pPr>
        <w:tabs>
          <w:tab w:val="num" w:pos="1440"/>
        </w:tabs>
        <w:ind w:left="1440" w:hanging="360"/>
      </w:pPr>
      <w:rPr>
        <w:rFonts w:ascii="Times" w:hAnsi="Times" w:hint="default"/>
      </w:rPr>
    </w:lvl>
    <w:lvl w:ilvl="2" w:tplc="A2DAFAD6" w:tentative="1">
      <w:start w:val="1"/>
      <w:numFmt w:val="bullet"/>
      <w:lvlText w:val="•"/>
      <w:lvlJc w:val="left"/>
      <w:pPr>
        <w:tabs>
          <w:tab w:val="num" w:pos="2160"/>
        </w:tabs>
        <w:ind w:left="2160" w:hanging="360"/>
      </w:pPr>
      <w:rPr>
        <w:rFonts w:ascii="Times" w:hAnsi="Times" w:hint="default"/>
      </w:rPr>
    </w:lvl>
    <w:lvl w:ilvl="3" w:tplc="AE80FA66" w:tentative="1">
      <w:start w:val="1"/>
      <w:numFmt w:val="bullet"/>
      <w:lvlText w:val="•"/>
      <w:lvlJc w:val="left"/>
      <w:pPr>
        <w:tabs>
          <w:tab w:val="num" w:pos="2880"/>
        </w:tabs>
        <w:ind w:left="2880" w:hanging="360"/>
      </w:pPr>
      <w:rPr>
        <w:rFonts w:ascii="Times" w:hAnsi="Times" w:hint="default"/>
      </w:rPr>
    </w:lvl>
    <w:lvl w:ilvl="4" w:tplc="B84CC902" w:tentative="1">
      <w:start w:val="1"/>
      <w:numFmt w:val="bullet"/>
      <w:lvlText w:val="•"/>
      <w:lvlJc w:val="left"/>
      <w:pPr>
        <w:tabs>
          <w:tab w:val="num" w:pos="3600"/>
        </w:tabs>
        <w:ind w:left="3600" w:hanging="360"/>
      </w:pPr>
      <w:rPr>
        <w:rFonts w:ascii="Times" w:hAnsi="Times" w:hint="default"/>
      </w:rPr>
    </w:lvl>
    <w:lvl w:ilvl="5" w:tplc="090C8F22" w:tentative="1">
      <w:start w:val="1"/>
      <w:numFmt w:val="bullet"/>
      <w:lvlText w:val="•"/>
      <w:lvlJc w:val="left"/>
      <w:pPr>
        <w:tabs>
          <w:tab w:val="num" w:pos="4320"/>
        </w:tabs>
        <w:ind w:left="4320" w:hanging="360"/>
      </w:pPr>
      <w:rPr>
        <w:rFonts w:ascii="Times" w:hAnsi="Times" w:hint="default"/>
      </w:rPr>
    </w:lvl>
    <w:lvl w:ilvl="6" w:tplc="9AAA1AAE" w:tentative="1">
      <w:start w:val="1"/>
      <w:numFmt w:val="bullet"/>
      <w:lvlText w:val="•"/>
      <w:lvlJc w:val="left"/>
      <w:pPr>
        <w:tabs>
          <w:tab w:val="num" w:pos="5040"/>
        </w:tabs>
        <w:ind w:left="5040" w:hanging="360"/>
      </w:pPr>
      <w:rPr>
        <w:rFonts w:ascii="Times" w:hAnsi="Times" w:hint="default"/>
      </w:rPr>
    </w:lvl>
    <w:lvl w:ilvl="7" w:tplc="EB98A9BC" w:tentative="1">
      <w:start w:val="1"/>
      <w:numFmt w:val="bullet"/>
      <w:lvlText w:val="•"/>
      <w:lvlJc w:val="left"/>
      <w:pPr>
        <w:tabs>
          <w:tab w:val="num" w:pos="5760"/>
        </w:tabs>
        <w:ind w:left="5760" w:hanging="360"/>
      </w:pPr>
      <w:rPr>
        <w:rFonts w:ascii="Times" w:hAnsi="Times" w:hint="default"/>
      </w:rPr>
    </w:lvl>
    <w:lvl w:ilvl="8" w:tplc="083EB6A0"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6A63343E"/>
    <w:multiLevelType w:val="hybridMultilevel"/>
    <w:tmpl w:val="750CAADC"/>
    <w:lvl w:ilvl="0" w:tplc="D2B62652">
      <w:start w:val="2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BF4AB3"/>
    <w:multiLevelType w:val="hybridMultilevel"/>
    <w:tmpl w:val="F826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5265C"/>
    <w:multiLevelType w:val="hybridMultilevel"/>
    <w:tmpl w:val="80523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AE2DF4"/>
    <w:multiLevelType w:val="hybridMultilevel"/>
    <w:tmpl w:val="F5960052"/>
    <w:lvl w:ilvl="0" w:tplc="1D86270C">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037AF6"/>
    <w:multiLevelType w:val="hybridMultilevel"/>
    <w:tmpl w:val="ED1E2FD6"/>
    <w:lvl w:ilvl="0" w:tplc="7AB25BAE">
      <w:start w:val="1"/>
      <w:numFmt w:val="bullet"/>
      <w:lvlText w:val=""/>
      <w:lvlJc w:val="left"/>
      <w:pPr>
        <w:tabs>
          <w:tab w:val="num" w:pos="720"/>
        </w:tabs>
        <w:ind w:left="720" w:hanging="360"/>
      </w:pPr>
      <w:rPr>
        <w:rFonts w:ascii="Symbol" w:hAnsi="Symbol" w:hint="default"/>
      </w:rPr>
    </w:lvl>
    <w:lvl w:ilvl="1" w:tplc="86B07E7C" w:tentative="1">
      <w:start w:val="1"/>
      <w:numFmt w:val="bullet"/>
      <w:lvlText w:val=""/>
      <w:lvlJc w:val="left"/>
      <w:pPr>
        <w:tabs>
          <w:tab w:val="num" w:pos="1440"/>
        </w:tabs>
        <w:ind w:left="1440" w:hanging="360"/>
      </w:pPr>
      <w:rPr>
        <w:rFonts w:ascii="Symbol" w:hAnsi="Symbol" w:hint="default"/>
      </w:rPr>
    </w:lvl>
    <w:lvl w:ilvl="2" w:tplc="F418D9B0" w:tentative="1">
      <w:start w:val="1"/>
      <w:numFmt w:val="bullet"/>
      <w:lvlText w:val=""/>
      <w:lvlJc w:val="left"/>
      <w:pPr>
        <w:tabs>
          <w:tab w:val="num" w:pos="2160"/>
        </w:tabs>
        <w:ind w:left="2160" w:hanging="360"/>
      </w:pPr>
      <w:rPr>
        <w:rFonts w:ascii="Symbol" w:hAnsi="Symbol" w:hint="default"/>
      </w:rPr>
    </w:lvl>
    <w:lvl w:ilvl="3" w:tplc="F6826916" w:tentative="1">
      <w:start w:val="1"/>
      <w:numFmt w:val="bullet"/>
      <w:lvlText w:val=""/>
      <w:lvlJc w:val="left"/>
      <w:pPr>
        <w:tabs>
          <w:tab w:val="num" w:pos="2880"/>
        </w:tabs>
        <w:ind w:left="2880" w:hanging="360"/>
      </w:pPr>
      <w:rPr>
        <w:rFonts w:ascii="Symbol" w:hAnsi="Symbol" w:hint="default"/>
      </w:rPr>
    </w:lvl>
    <w:lvl w:ilvl="4" w:tplc="FD7044A8" w:tentative="1">
      <w:start w:val="1"/>
      <w:numFmt w:val="bullet"/>
      <w:lvlText w:val=""/>
      <w:lvlJc w:val="left"/>
      <w:pPr>
        <w:tabs>
          <w:tab w:val="num" w:pos="3600"/>
        </w:tabs>
        <w:ind w:left="3600" w:hanging="360"/>
      </w:pPr>
      <w:rPr>
        <w:rFonts w:ascii="Symbol" w:hAnsi="Symbol" w:hint="default"/>
      </w:rPr>
    </w:lvl>
    <w:lvl w:ilvl="5" w:tplc="564E6A52" w:tentative="1">
      <w:start w:val="1"/>
      <w:numFmt w:val="bullet"/>
      <w:lvlText w:val=""/>
      <w:lvlJc w:val="left"/>
      <w:pPr>
        <w:tabs>
          <w:tab w:val="num" w:pos="4320"/>
        </w:tabs>
        <w:ind w:left="4320" w:hanging="360"/>
      </w:pPr>
      <w:rPr>
        <w:rFonts w:ascii="Symbol" w:hAnsi="Symbol" w:hint="default"/>
      </w:rPr>
    </w:lvl>
    <w:lvl w:ilvl="6" w:tplc="598CBE90" w:tentative="1">
      <w:start w:val="1"/>
      <w:numFmt w:val="bullet"/>
      <w:lvlText w:val=""/>
      <w:lvlJc w:val="left"/>
      <w:pPr>
        <w:tabs>
          <w:tab w:val="num" w:pos="5040"/>
        </w:tabs>
        <w:ind w:left="5040" w:hanging="360"/>
      </w:pPr>
      <w:rPr>
        <w:rFonts w:ascii="Symbol" w:hAnsi="Symbol" w:hint="default"/>
      </w:rPr>
    </w:lvl>
    <w:lvl w:ilvl="7" w:tplc="17269444" w:tentative="1">
      <w:start w:val="1"/>
      <w:numFmt w:val="bullet"/>
      <w:lvlText w:val=""/>
      <w:lvlJc w:val="left"/>
      <w:pPr>
        <w:tabs>
          <w:tab w:val="num" w:pos="5760"/>
        </w:tabs>
        <w:ind w:left="5760" w:hanging="360"/>
      </w:pPr>
      <w:rPr>
        <w:rFonts w:ascii="Symbol" w:hAnsi="Symbol" w:hint="default"/>
      </w:rPr>
    </w:lvl>
    <w:lvl w:ilvl="8" w:tplc="5A722F72" w:tentative="1">
      <w:start w:val="1"/>
      <w:numFmt w:val="bullet"/>
      <w:lvlText w:val=""/>
      <w:lvlJc w:val="left"/>
      <w:pPr>
        <w:tabs>
          <w:tab w:val="num" w:pos="6480"/>
        </w:tabs>
        <w:ind w:left="6480" w:hanging="360"/>
      </w:pPr>
      <w:rPr>
        <w:rFonts w:ascii="Symbol" w:hAnsi="Symbol" w:hint="default"/>
      </w:rPr>
    </w:lvl>
  </w:abstractNum>
  <w:num w:numId="1">
    <w:abstractNumId w:val="14"/>
  </w:num>
  <w:num w:numId="2">
    <w:abstractNumId w:val="6"/>
  </w:num>
  <w:num w:numId="3">
    <w:abstractNumId w:val="12"/>
  </w:num>
  <w:num w:numId="4">
    <w:abstractNumId w:val="9"/>
  </w:num>
  <w:num w:numId="5">
    <w:abstractNumId w:val="24"/>
  </w:num>
  <w:num w:numId="6">
    <w:abstractNumId w:val="13"/>
  </w:num>
  <w:num w:numId="7">
    <w:abstractNumId w:val="3"/>
  </w:num>
  <w:num w:numId="8">
    <w:abstractNumId w:val="0"/>
  </w:num>
  <w:num w:numId="9">
    <w:abstractNumId w:val="19"/>
  </w:num>
  <w:num w:numId="10">
    <w:abstractNumId w:val="8"/>
  </w:num>
  <w:num w:numId="11">
    <w:abstractNumId w:val="2"/>
  </w:num>
  <w:num w:numId="12">
    <w:abstractNumId w:val="20"/>
  </w:num>
  <w:num w:numId="13">
    <w:abstractNumId w:val="16"/>
  </w:num>
  <w:num w:numId="14">
    <w:abstractNumId w:val="1"/>
  </w:num>
  <w:num w:numId="15">
    <w:abstractNumId w:val="4"/>
  </w:num>
  <w:num w:numId="16">
    <w:abstractNumId w:val="10"/>
  </w:num>
  <w:num w:numId="17">
    <w:abstractNumId w:val="23"/>
  </w:num>
  <w:num w:numId="18">
    <w:abstractNumId w:val="22"/>
  </w:num>
  <w:num w:numId="19">
    <w:abstractNumId w:val="7"/>
  </w:num>
  <w:num w:numId="20">
    <w:abstractNumId w:val="15"/>
  </w:num>
  <w:num w:numId="21">
    <w:abstractNumId w:val="11"/>
  </w:num>
  <w:num w:numId="22">
    <w:abstractNumId w:val="18"/>
  </w:num>
  <w:num w:numId="23">
    <w:abstractNumId w:val="21"/>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E9"/>
    <w:rsid w:val="00000CF1"/>
    <w:rsid w:val="00004521"/>
    <w:rsid w:val="00026701"/>
    <w:rsid w:val="00034C4D"/>
    <w:rsid w:val="00042773"/>
    <w:rsid w:val="000655F1"/>
    <w:rsid w:val="00065E94"/>
    <w:rsid w:val="00081BA4"/>
    <w:rsid w:val="000A0AA4"/>
    <w:rsid w:val="000B1DA6"/>
    <w:rsid w:val="000C07D7"/>
    <w:rsid w:val="000C6BD5"/>
    <w:rsid w:val="000E5621"/>
    <w:rsid w:val="000F0A16"/>
    <w:rsid w:val="00100391"/>
    <w:rsid w:val="00125319"/>
    <w:rsid w:val="00125326"/>
    <w:rsid w:val="00173B27"/>
    <w:rsid w:val="00186CFA"/>
    <w:rsid w:val="00193DD0"/>
    <w:rsid w:val="00194098"/>
    <w:rsid w:val="00195CEF"/>
    <w:rsid w:val="001A5B18"/>
    <w:rsid w:val="001A66AE"/>
    <w:rsid w:val="001D113A"/>
    <w:rsid w:val="001D215A"/>
    <w:rsid w:val="001E30D2"/>
    <w:rsid w:val="001E47C5"/>
    <w:rsid w:val="001F4FEE"/>
    <w:rsid w:val="00216768"/>
    <w:rsid w:val="00232641"/>
    <w:rsid w:val="00257562"/>
    <w:rsid w:val="00261E42"/>
    <w:rsid w:val="00283CF3"/>
    <w:rsid w:val="002A01BD"/>
    <w:rsid w:val="002A1331"/>
    <w:rsid w:val="002A75E6"/>
    <w:rsid w:val="002B36A1"/>
    <w:rsid w:val="002B3E86"/>
    <w:rsid w:val="002C503A"/>
    <w:rsid w:val="002D56DA"/>
    <w:rsid w:val="002D59B6"/>
    <w:rsid w:val="002E64D4"/>
    <w:rsid w:val="002F72A4"/>
    <w:rsid w:val="00307145"/>
    <w:rsid w:val="0031717B"/>
    <w:rsid w:val="0032385B"/>
    <w:rsid w:val="0032613D"/>
    <w:rsid w:val="00327393"/>
    <w:rsid w:val="003340F9"/>
    <w:rsid w:val="003615B7"/>
    <w:rsid w:val="0038030A"/>
    <w:rsid w:val="003865B1"/>
    <w:rsid w:val="0039245A"/>
    <w:rsid w:val="0039596F"/>
    <w:rsid w:val="003A5995"/>
    <w:rsid w:val="003B3179"/>
    <w:rsid w:val="003B62F6"/>
    <w:rsid w:val="003C0020"/>
    <w:rsid w:val="003C703D"/>
    <w:rsid w:val="003E2B7B"/>
    <w:rsid w:val="003F150C"/>
    <w:rsid w:val="003F469F"/>
    <w:rsid w:val="0041337E"/>
    <w:rsid w:val="00420754"/>
    <w:rsid w:val="0042142A"/>
    <w:rsid w:val="00427185"/>
    <w:rsid w:val="0043422B"/>
    <w:rsid w:val="0044274C"/>
    <w:rsid w:val="00465F89"/>
    <w:rsid w:val="004700D9"/>
    <w:rsid w:val="004707B3"/>
    <w:rsid w:val="004755D2"/>
    <w:rsid w:val="004837C0"/>
    <w:rsid w:val="00490ADE"/>
    <w:rsid w:val="004A4447"/>
    <w:rsid w:val="004B12D5"/>
    <w:rsid w:val="004B131E"/>
    <w:rsid w:val="004C3CE3"/>
    <w:rsid w:val="004D0F7A"/>
    <w:rsid w:val="004D50EA"/>
    <w:rsid w:val="004E1C4D"/>
    <w:rsid w:val="00504674"/>
    <w:rsid w:val="00513FA1"/>
    <w:rsid w:val="0051585C"/>
    <w:rsid w:val="00527F5F"/>
    <w:rsid w:val="00553E02"/>
    <w:rsid w:val="0056164E"/>
    <w:rsid w:val="005662E9"/>
    <w:rsid w:val="00581380"/>
    <w:rsid w:val="00581EB3"/>
    <w:rsid w:val="00582098"/>
    <w:rsid w:val="00585CF3"/>
    <w:rsid w:val="00591461"/>
    <w:rsid w:val="00591BF4"/>
    <w:rsid w:val="005A1C23"/>
    <w:rsid w:val="005B1D56"/>
    <w:rsid w:val="005C071F"/>
    <w:rsid w:val="005C3131"/>
    <w:rsid w:val="005D2231"/>
    <w:rsid w:val="005F1FDF"/>
    <w:rsid w:val="006066C2"/>
    <w:rsid w:val="0062558F"/>
    <w:rsid w:val="00625C1D"/>
    <w:rsid w:val="00627601"/>
    <w:rsid w:val="006338A7"/>
    <w:rsid w:val="00662349"/>
    <w:rsid w:val="00663DE7"/>
    <w:rsid w:val="00664B47"/>
    <w:rsid w:val="00671131"/>
    <w:rsid w:val="00673C0F"/>
    <w:rsid w:val="006E3FEF"/>
    <w:rsid w:val="006F39D9"/>
    <w:rsid w:val="00705EE5"/>
    <w:rsid w:val="0072029A"/>
    <w:rsid w:val="0072572D"/>
    <w:rsid w:val="00764539"/>
    <w:rsid w:val="00773359"/>
    <w:rsid w:val="00775EA0"/>
    <w:rsid w:val="00795F80"/>
    <w:rsid w:val="007C1713"/>
    <w:rsid w:val="007C1FA0"/>
    <w:rsid w:val="007D371A"/>
    <w:rsid w:val="007D5999"/>
    <w:rsid w:val="007E6CF2"/>
    <w:rsid w:val="007F5BC6"/>
    <w:rsid w:val="007F62AA"/>
    <w:rsid w:val="00802797"/>
    <w:rsid w:val="00803660"/>
    <w:rsid w:val="008201FA"/>
    <w:rsid w:val="0083166A"/>
    <w:rsid w:val="00847CCB"/>
    <w:rsid w:val="00876938"/>
    <w:rsid w:val="008920F7"/>
    <w:rsid w:val="008A4FFA"/>
    <w:rsid w:val="008B272F"/>
    <w:rsid w:val="008B28C8"/>
    <w:rsid w:val="008B4B47"/>
    <w:rsid w:val="008D29B5"/>
    <w:rsid w:val="008D6191"/>
    <w:rsid w:val="008E5791"/>
    <w:rsid w:val="008F13E6"/>
    <w:rsid w:val="008F34BB"/>
    <w:rsid w:val="009007B8"/>
    <w:rsid w:val="00900921"/>
    <w:rsid w:val="00901129"/>
    <w:rsid w:val="009127FC"/>
    <w:rsid w:val="009257EE"/>
    <w:rsid w:val="009438D9"/>
    <w:rsid w:val="00946F1D"/>
    <w:rsid w:val="0096727D"/>
    <w:rsid w:val="00970D55"/>
    <w:rsid w:val="009754CB"/>
    <w:rsid w:val="009856B3"/>
    <w:rsid w:val="009942ED"/>
    <w:rsid w:val="009A0716"/>
    <w:rsid w:val="009B31BC"/>
    <w:rsid w:val="009C21E9"/>
    <w:rsid w:val="009D25D5"/>
    <w:rsid w:val="009D4237"/>
    <w:rsid w:val="009D7F18"/>
    <w:rsid w:val="009F1B98"/>
    <w:rsid w:val="009F284C"/>
    <w:rsid w:val="009F5208"/>
    <w:rsid w:val="009F70E5"/>
    <w:rsid w:val="009F7121"/>
    <w:rsid w:val="009F74F7"/>
    <w:rsid w:val="00A04E4B"/>
    <w:rsid w:val="00A052F0"/>
    <w:rsid w:val="00A14ABF"/>
    <w:rsid w:val="00A348D5"/>
    <w:rsid w:val="00A40599"/>
    <w:rsid w:val="00A471CE"/>
    <w:rsid w:val="00A569A5"/>
    <w:rsid w:val="00A606DA"/>
    <w:rsid w:val="00A615FF"/>
    <w:rsid w:val="00A76CE6"/>
    <w:rsid w:val="00A82F8A"/>
    <w:rsid w:val="00A91286"/>
    <w:rsid w:val="00A961D4"/>
    <w:rsid w:val="00A96357"/>
    <w:rsid w:val="00A96B11"/>
    <w:rsid w:val="00AB6EE9"/>
    <w:rsid w:val="00AB7C43"/>
    <w:rsid w:val="00B17288"/>
    <w:rsid w:val="00B25232"/>
    <w:rsid w:val="00B35058"/>
    <w:rsid w:val="00B36500"/>
    <w:rsid w:val="00B46A86"/>
    <w:rsid w:val="00B5551E"/>
    <w:rsid w:val="00B83AC3"/>
    <w:rsid w:val="00B94CD1"/>
    <w:rsid w:val="00BA27E3"/>
    <w:rsid w:val="00BA398A"/>
    <w:rsid w:val="00BD77CE"/>
    <w:rsid w:val="00BE138C"/>
    <w:rsid w:val="00BF769C"/>
    <w:rsid w:val="00C15878"/>
    <w:rsid w:val="00C24BFD"/>
    <w:rsid w:val="00C3424E"/>
    <w:rsid w:val="00C346B6"/>
    <w:rsid w:val="00C367C8"/>
    <w:rsid w:val="00C45B95"/>
    <w:rsid w:val="00C624F8"/>
    <w:rsid w:val="00C66EFF"/>
    <w:rsid w:val="00C83A80"/>
    <w:rsid w:val="00CA30A5"/>
    <w:rsid w:val="00CC0DAD"/>
    <w:rsid w:val="00CD35A7"/>
    <w:rsid w:val="00CF4D41"/>
    <w:rsid w:val="00D04E5A"/>
    <w:rsid w:val="00D0754D"/>
    <w:rsid w:val="00D224A1"/>
    <w:rsid w:val="00D2510E"/>
    <w:rsid w:val="00D31A00"/>
    <w:rsid w:val="00D3226B"/>
    <w:rsid w:val="00D34CAA"/>
    <w:rsid w:val="00D66351"/>
    <w:rsid w:val="00D90655"/>
    <w:rsid w:val="00DA3008"/>
    <w:rsid w:val="00DA4D56"/>
    <w:rsid w:val="00DA6BD4"/>
    <w:rsid w:val="00DE7EDF"/>
    <w:rsid w:val="00DF23EB"/>
    <w:rsid w:val="00E124B2"/>
    <w:rsid w:val="00E125D2"/>
    <w:rsid w:val="00E14B08"/>
    <w:rsid w:val="00E210F3"/>
    <w:rsid w:val="00E217D2"/>
    <w:rsid w:val="00E224C3"/>
    <w:rsid w:val="00E40687"/>
    <w:rsid w:val="00E64D5D"/>
    <w:rsid w:val="00E706A9"/>
    <w:rsid w:val="00E767D2"/>
    <w:rsid w:val="00E81F7F"/>
    <w:rsid w:val="00E87F01"/>
    <w:rsid w:val="00E93934"/>
    <w:rsid w:val="00EA7409"/>
    <w:rsid w:val="00EC21AD"/>
    <w:rsid w:val="00EC6A7B"/>
    <w:rsid w:val="00EC6C99"/>
    <w:rsid w:val="00EE4A71"/>
    <w:rsid w:val="00F02132"/>
    <w:rsid w:val="00F0595C"/>
    <w:rsid w:val="00F10829"/>
    <w:rsid w:val="00F11371"/>
    <w:rsid w:val="00F12380"/>
    <w:rsid w:val="00F332AC"/>
    <w:rsid w:val="00F37344"/>
    <w:rsid w:val="00F444F9"/>
    <w:rsid w:val="00F56752"/>
    <w:rsid w:val="00F7091A"/>
    <w:rsid w:val="00F75E32"/>
    <w:rsid w:val="00F80320"/>
    <w:rsid w:val="00F921CB"/>
    <w:rsid w:val="00F93AB0"/>
    <w:rsid w:val="00F95AB5"/>
    <w:rsid w:val="00FA5C02"/>
    <w:rsid w:val="00FC2ADA"/>
    <w:rsid w:val="00FD4B40"/>
    <w:rsid w:val="00FD5AB6"/>
    <w:rsid w:val="00FE679C"/>
    <w:rsid w:val="00FF3F91"/>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7F064"/>
  <w15:chartTrackingRefBased/>
  <w15:docId w15:val="{3E098855-3DBA-4FEE-920B-264C70F1D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2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2E9"/>
    <w:rPr>
      <w:lang w:val="en-GB"/>
    </w:rPr>
  </w:style>
  <w:style w:type="paragraph" w:styleId="Footer">
    <w:name w:val="footer"/>
    <w:basedOn w:val="Normal"/>
    <w:link w:val="FooterChar"/>
    <w:uiPriority w:val="99"/>
    <w:unhideWhenUsed/>
    <w:rsid w:val="005662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2E9"/>
    <w:rPr>
      <w:lang w:val="en-GB"/>
    </w:rPr>
  </w:style>
  <w:style w:type="paragraph" w:customStyle="1" w:styleId="Default">
    <w:name w:val="Default"/>
    <w:rsid w:val="005662E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125D2"/>
    <w:pPr>
      <w:ind w:left="720"/>
      <w:contextualSpacing/>
    </w:pPr>
  </w:style>
  <w:style w:type="paragraph" w:customStyle="1" w:styleId="Corps">
    <w:name w:val="Corps"/>
    <w:rsid w:val="00BF769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fr-FR" w:eastAsia="fr-FR"/>
    </w:rPr>
  </w:style>
  <w:style w:type="paragraph" w:styleId="Caption">
    <w:name w:val="caption"/>
    <w:basedOn w:val="Normal"/>
    <w:next w:val="Normal"/>
    <w:uiPriority w:val="35"/>
    <w:unhideWhenUsed/>
    <w:qFormat/>
    <w:rsid w:val="00A82F8A"/>
    <w:pPr>
      <w:spacing w:after="200" w:line="240" w:lineRule="auto"/>
    </w:pPr>
    <w:rPr>
      <w:i/>
      <w:iCs/>
      <w:color w:val="44546A" w:themeColor="text2"/>
      <w:sz w:val="18"/>
      <w:szCs w:val="18"/>
    </w:rPr>
  </w:style>
  <w:style w:type="table" w:styleId="TableGrid">
    <w:name w:val="Table Grid"/>
    <w:basedOn w:val="TableNormal"/>
    <w:uiPriority w:val="39"/>
    <w:rsid w:val="00D07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76CE6"/>
    <w:pPr>
      <w:spacing w:after="0" w:line="240" w:lineRule="auto"/>
    </w:pPr>
    <w:rPr>
      <w:rFonts w:eastAsiaTheme="minorEastAsia"/>
    </w:rPr>
  </w:style>
  <w:style w:type="character" w:customStyle="1" w:styleId="NoSpacingChar">
    <w:name w:val="No Spacing Char"/>
    <w:basedOn w:val="DefaultParagraphFont"/>
    <w:link w:val="NoSpacing"/>
    <w:uiPriority w:val="1"/>
    <w:rsid w:val="00A76CE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39499">
      <w:bodyDiv w:val="1"/>
      <w:marLeft w:val="0"/>
      <w:marRight w:val="0"/>
      <w:marTop w:val="0"/>
      <w:marBottom w:val="0"/>
      <w:divBdr>
        <w:top w:val="none" w:sz="0" w:space="0" w:color="auto"/>
        <w:left w:val="none" w:sz="0" w:space="0" w:color="auto"/>
        <w:bottom w:val="none" w:sz="0" w:space="0" w:color="auto"/>
        <w:right w:val="none" w:sz="0" w:space="0" w:color="auto"/>
      </w:divBdr>
    </w:div>
    <w:div w:id="331183442">
      <w:bodyDiv w:val="1"/>
      <w:marLeft w:val="0"/>
      <w:marRight w:val="0"/>
      <w:marTop w:val="0"/>
      <w:marBottom w:val="0"/>
      <w:divBdr>
        <w:top w:val="none" w:sz="0" w:space="0" w:color="auto"/>
        <w:left w:val="none" w:sz="0" w:space="0" w:color="auto"/>
        <w:bottom w:val="none" w:sz="0" w:space="0" w:color="auto"/>
        <w:right w:val="none" w:sz="0" w:space="0" w:color="auto"/>
      </w:divBdr>
      <w:divsChild>
        <w:div w:id="54015974">
          <w:marLeft w:val="533"/>
          <w:marRight w:val="0"/>
          <w:marTop w:val="106"/>
          <w:marBottom w:val="0"/>
          <w:divBdr>
            <w:top w:val="none" w:sz="0" w:space="0" w:color="auto"/>
            <w:left w:val="none" w:sz="0" w:space="0" w:color="auto"/>
            <w:bottom w:val="none" w:sz="0" w:space="0" w:color="auto"/>
            <w:right w:val="none" w:sz="0" w:space="0" w:color="auto"/>
          </w:divBdr>
        </w:div>
        <w:div w:id="549807478">
          <w:marLeft w:val="533"/>
          <w:marRight w:val="0"/>
          <w:marTop w:val="106"/>
          <w:marBottom w:val="0"/>
          <w:divBdr>
            <w:top w:val="none" w:sz="0" w:space="0" w:color="auto"/>
            <w:left w:val="none" w:sz="0" w:space="0" w:color="auto"/>
            <w:bottom w:val="none" w:sz="0" w:space="0" w:color="auto"/>
            <w:right w:val="none" w:sz="0" w:space="0" w:color="auto"/>
          </w:divBdr>
        </w:div>
        <w:div w:id="756709509">
          <w:marLeft w:val="533"/>
          <w:marRight w:val="0"/>
          <w:marTop w:val="106"/>
          <w:marBottom w:val="0"/>
          <w:divBdr>
            <w:top w:val="none" w:sz="0" w:space="0" w:color="auto"/>
            <w:left w:val="none" w:sz="0" w:space="0" w:color="auto"/>
            <w:bottom w:val="none" w:sz="0" w:space="0" w:color="auto"/>
            <w:right w:val="none" w:sz="0" w:space="0" w:color="auto"/>
          </w:divBdr>
        </w:div>
        <w:div w:id="1558469997">
          <w:marLeft w:val="533"/>
          <w:marRight w:val="0"/>
          <w:marTop w:val="106"/>
          <w:marBottom w:val="0"/>
          <w:divBdr>
            <w:top w:val="none" w:sz="0" w:space="0" w:color="auto"/>
            <w:left w:val="none" w:sz="0" w:space="0" w:color="auto"/>
            <w:bottom w:val="none" w:sz="0" w:space="0" w:color="auto"/>
            <w:right w:val="none" w:sz="0" w:space="0" w:color="auto"/>
          </w:divBdr>
        </w:div>
      </w:divsChild>
    </w:div>
    <w:div w:id="423960226">
      <w:bodyDiv w:val="1"/>
      <w:marLeft w:val="0"/>
      <w:marRight w:val="0"/>
      <w:marTop w:val="0"/>
      <w:marBottom w:val="0"/>
      <w:divBdr>
        <w:top w:val="none" w:sz="0" w:space="0" w:color="auto"/>
        <w:left w:val="none" w:sz="0" w:space="0" w:color="auto"/>
        <w:bottom w:val="none" w:sz="0" w:space="0" w:color="auto"/>
        <w:right w:val="none" w:sz="0" w:space="0" w:color="auto"/>
      </w:divBdr>
      <w:divsChild>
        <w:div w:id="65567537">
          <w:marLeft w:val="533"/>
          <w:marRight w:val="0"/>
          <w:marTop w:val="134"/>
          <w:marBottom w:val="0"/>
          <w:divBdr>
            <w:top w:val="none" w:sz="0" w:space="0" w:color="auto"/>
            <w:left w:val="none" w:sz="0" w:space="0" w:color="auto"/>
            <w:bottom w:val="none" w:sz="0" w:space="0" w:color="auto"/>
            <w:right w:val="none" w:sz="0" w:space="0" w:color="auto"/>
          </w:divBdr>
        </w:div>
        <w:div w:id="214589427">
          <w:marLeft w:val="533"/>
          <w:marRight w:val="0"/>
          <w:marTop w:val="134"/>
          <w:marBottom w:val="0"/>
          <w:divBdr>
            <w:top w:val="none" w:sz="0" w:space="0" w:color="auto"/>
            <w:left w:val="none" w:sz="0" w:space="0" w:color="auto"/>
            <w:bottom w:val="none" w:sz="0" w:space="0" w:color="auto"/>
            <w:right w:val="none" w:sz="0" w:space="0" w:color="auto"/>
          </w:divBdr>
        </w:div>
        <w:div w:id="439224729">
          <w:marLeft w:val="533"/>
          <w:marRight w:val="0"/>
          <w:marTop w:val="134"/>
          <w:marBottom w:val="0"/>
          <w:divBdr>
            <w:top w:val="none" w:sz="0" w:space="0" w:color="auto"/>
            <w:left w:val="none" w:sz="0" w:space="0" w:color="auto"/>
            <w:bottom w:val="none" w:sz="0" w:space="0" w:color="auto"/>
            <w:right w:val="none" w:sz="0" w:space="0" w:color="auto"/>
          </w:divBdr>
        </w:div>
        <w:div w:id="1392852954">
          <w:marLeft w:val="533"/>
          <w:marRight w:val="0"/>
          <w:marTop w:val="134"/>
          <w:marBottom w:val="0"/>
          <w:divBdr>
            <w:top w:val="none" w:sz="0" w:space="0" w:color="auto"/>
            <w:left w:val="none" w:sz="0" w:space="0" w:color="auto"/>
            <w:bottom w:val="none" w:sz="0" w:space="0" w:color="auto"/>
            <w:right w:val="none" w:sz="0" w:space="0" w:color="auto"/>
          </w:divBdr>
        </w:div>
        <w:div w:id="2129618927">
          <w:marLeft w:val="533"/>
          <w:marRight w:val="0"/>
          <w:marTop w:val="134"/>
          <w:marBottom w:val="0"/>
          <w:divBdr>
            <w:top w:val="none" w:sz="0" w:space="0" w:color="auto"/>
            <w:left w:val="none" w:sz="0" w:space="0" w:color="auto"/>
            <w:bottom w:val="none" w:sz="0" w:space="0" w:color="auto"/>
            <w:right w:val="none" w:sz="0" w:space="0" w:color="auto"/>
          </w:divBdr>
        </w:div>
      </w:divsChild>
    </w:div>
    <w:div w:id="1676876776">
      <w:bodyDiv w:val="1"/>
      <w:marLeft w:val="0"/>
      <w:marRight w:val="0"/>
      <w:marTop w:val="0"/>
      <w:marBottom w:val="0"/>
      <w:divBdr>
        <w:top w:val="none" w:sz="0" w:space="0" w:color="auto"/>
        <w:left w:val="none" w:sz="0" w:space="0" w:color="auto"/>
        <w:bottom w:val="none" w:sz="0" w:space="0" w:color="auto"/>
        <w:right w:val="none" w:sz="0" w:space="0" w:color="auto"/>
      </w:divBdr>
      <w:divsChild>
        <w:div w:id="676276564">
          <w:marLeft w:val="547"/>
          <w:marRight w:val="0"/>
          <w:marTop w:val="96"/>
          <w:marBottom w:val="0"/>
          <w:divBdr>
            <w:top w:val="none" w:sz="0" w:space="0" w:color="auto"/>
            <w:left w:val="none" w:sz="0" w:space="0" w:color="auto"/>
            <w:bottom w:val="none" w:sz="0" w:space="0" w:color="auto"/>
            <w:right w:val="none" w:sz="0" w:space="0" w:color="auto"/>
          </w:divBdr>
        </w:div>
        <w:div w:id="807169088">
          <w:marLeft w:val="547"/>
          <w:marRight w:val="0"/>
          <w:marTop w:val="96"/>
          <w:marBottom w:val="0"/>
          <w:divBdr>
            <w:top w:val="none" w:sz="0" w:space="0" w:color="auto"/>
            <w:left w:val="none" w:sz="0" w:space="0" w:color="auto"/>
            <w:bottom w:val="none" w:sz="0" w:space="0" w:color="auto"/>
            <w:right w:val="none" w:sz="0" w:space="0" w:color="auto"/>
          </w:divBdr>
        </w:div>
        <w:div w:id="1537232102">
          <w:marLeft w:val="547"/>
          <w:marRight w:val="0"/>
          <w:marTop w:val="96"/>
          <w:marBottom w:val="0"/>
          <w:divBdr>
            <w:top w:val="none" w:sz="0" w:space="0" w:color="auto"/>
            <w:left w:val="none" w:sz="0" w:space="0" w:color="auto"/>
            <w:bottom w:val="none" w:sz="0" w:space="0" w:color="auto"/>
            <w:right w:val="none" w:sz="0" w:space="0" w:color="auto"/>
          </w:divBdr>
        </w:div>
        <w:div w:id="1637371598">
          <w:marLeft w:val="547"/>
          <w:marRight w:val="0"/>
          <w:marTop w:val="96"/>
          <w:marBottom w:val="0"/>
          <w:divBdr>
            <w:top w:val="none" w:sz="0" w:space="0" w:color="auto"/>
            <w:left w:val="none" w:sz="0" w:space="0" w:color="auto"/>
            <w:bottom w:val="none" w:sz="0" w:space="0" w:color="auto"/>
            <w:right w:val="none" w:sz="0" w:space="0" w:color="auto"/>
          </w:divBdr>
        </w:div>
      </w:divsChild>
    </w:div>
    <w:div w:id="1787117355">
      <w:bodyDiv w:val="1"/>
      <w:marLeft w:val="0"/>
      <w:marRight w:val="0"/>
      <w:marTop w:val="0"/>
      <w:marBottom w:val="0"/>
      <w:divBdr>
        <w:top w:val="none" w:sz="0" w:space="0" w:color="auto"/>
        <w:left w:val="none" w:sz="0" w:space="0" w:color="auto"/>
        <w:bottom w:val="none" w:sz="0" w:space="0" w:color="auto"/>
        <w:right w:val="none" w:sz="0" w:space="0" w:color="auto"/>
      </w:divBdr>
    </w:div>
    <w:div w:id="1904371875">
      <w:bodyDiv w:val="1"/>
      <w:marLeft w:val="0"/>
      <w:marRight w:val="0"/>
      <w:marTop w:val="0"/>
      <w:marBottom w:val="0"/>
      <w:divBdr>
        <w:top w:val="none" w:sz="0" w:space="0" w:color="auto"/>
        <w:left w:val="none" w:sz="0" w:space="0" w:color="auto"/>
        <w:bottom w:val="none" w:sz="0" w:space="0" w:color="auto"/>
        <w:right w:val="none" w:sz="0" w:space="0" w:color="auto"/>
      </w:divBdr>
      <w:divsChild>
        <w:div w:id="453453033">
          <w:marLeft w:val="533"/>
          <w:marRight w:val="0"/>
          <w:marTop w:val="106"/>
          <w:marBottom w:val="0"/>
          <w:divBdr>
            <w:top w:val="none" w:sz="0" w:space="0" w:color="auto"/>
            <w:left w:val="none" w:sz="0" w:space="0" w:color="auto"/>
            <w:bottom w:val="none" w:sz="0" w:space="0" w:color="auto"/>
            <w:right w:val="none" w:sz="0" w:space="0" w:color="auto"/>
          </w:divBdr>
        </w:div>
        <w:div w:id="1084229194">
          <w:marLeft w:val="533"/>
          <w:marRight w:val="0"/>
          <w:marTop w:val="106"/>
          <w:marBottom w:val="0"/>
          <w:divBdr>
            <w:top w:val="none" w:sz="0" w:space="0" w:color="auto"/>
            <w:left w:val="none" w:sz="0" w:space="0" w:color="auto"/>
            <w:bottom w:val="none" w:sz="0" w:space="0" w:color="auto"/>
            <w:right w:val="none" w:sz="0" w:space="0" w:color="auto"/>
          </w:divBdr>
        </w:div>
        <w:div w:id="1445730969">
          <w:marLeft w:val="533"/>
          <w:marRight w:val="0"/>
          <w:marTop w:val="106"/>
          <w:marBottom w:val="0"/>
          <w:divBdr>
            <w:top w:val="none" w:sz="0" w:space="0" w:color="auto"/>
            <w:left w:val="none" w:sz="0" w:space="0" w:color="auto"/>
            <w:bottom w:val="none" w:sz="0" w:space="0" w:color="auto"/>
            <w:right w:val="none" w:sz="0" w:space="0" w:color="auto"/>
          </w:divBdr>
        </w:div>
        <w:div w:id="1658341269">
          <w:marLeft w:val="533"/>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B2EA9-9756-4ADC-8C26-06A4A1653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5</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Mwendwa, Michael</dc:creator>
  <cp:keywords/>
  <dc:description/>
  <cp:lastModifiedBy>liz ombati</cp:lastModifiedBy>
  <cp:revision>3</cp:revision>
  <dcterms:created xsi:type="dcterms:W3CDTF">2019-07-27T04:09:00Z</dcterms:created>
  <dcterms:modified xsi:type="dcterms:W3CDTF">2019-07-27T10:41:00Z</dcterms:modified>
</cp:coreProperties>
</file>