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D4C" w:rsidRDefault="003B33EC">
      <w:pPr>
        <w:rPr>
          <w:i/>
          <w:sz w:val="21"/>
          <w:szCs w:val="21"/>
        </w:rPr>
      </w:pPr>
      <w:r>
        <w:rPr>
          <w:i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0</wp:posOffset>
            </wp:positionV>
            <wp:extent cx="1525905" cy="916940"/>
            <wp:effectExtent l="0" t="0" r="0" b="0"/>
            <wp:wrapTight wrapText="bothSides">
              <wp:wrapPolygon edited="0">
                <wp:start x="0" y="0"/>
                <wp:lineTo x="0" y="20942"/>
                <wp:lineTo x="21213" y="20942"/>
                <wp:lineTo x="21213" y="0"/>
                <wp:lineTo x="0" y="0"/>
              </wp:wrapPolygon>
            </wp:wrapTight>
            <wp:docPr id="2" name="Picture 2" descr="International Disability and Development 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4)%20Internal%20Resources/4.2)%20Media%20Archive/4.2.1)%20Images/Logos/IDDC/IDD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1270</wp:posOffset>
            </wp:positionV>
            <wp:extent cx="2108835" cy="875665"/>
            <wp:effectExtent l="0" t="0" r="0" b="0"/>
            <wp:wrapTight wrapText="bothSides">
              <wp:wrapPolygon edited="0">
                <wp:start x="4163" y="1253"/>
                <wp:lineTo x="2602" y="3133"/>
                <wp:lineTo x="1041" y="8772"/>
                <wp:lineTo x="1041" y="15037"/>
                <wp:lineTo x="2081" y="17543"/>
                <wp:lineTo x="3382" y="18796"/>
                <wp:lineTo x="5203" y="18796"/>
                <wp:lineTo x="17951" y="16290"/>
                <wp:lineTo x="17691" y="12531"/>
                <wp:lineTo x="21073" y="6892"/>
                <wp:lineTo x="20293" y="3759"/>
                <wp:lineTo x="5724" y="1253"/>
                <wp:lineTo x="4163" y="1253"/>
              </wp:wrapPolygon>
            </wp:wrapTight>
            <wp:docPr id="1" name="Picture 1" descr="../../../../../4)%20Internal%20Resources/4.1)%20Identity/4.1.1)%20Logo/New%20IDA%20logo%20files/IDA%20logo-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4)%20Internal%20Resources/4.1)%20Identity/4.1.1)%20Logo/New%20IDA%20logo%20files/IDA%20logo-ligh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D4C" w:rsidRPr="00813D4C" w:rsidRDefault="00A227FB">
      <w:pPr>
        <w:rPr>
          <w:i/>
          <w:color w:val="FF0000"/>
          <w:sz w:val="28"/>
          <w:szCs w:val="21"/>
        </w:rPr>
      </w:pPr>
      <w:bookmarkStart w:id="0" w:name="_GoBack"/>
      <w:bookmarkEnd w:id="0"/>
      <w:r>
        <w:rPr>
          <w:i/>
          <w:sz w:val="21"/>
          <w:szCs w:val="21"/>
        </w:rPr>
        <w:t xml:space="preserve">   </w:t>
      </w:r>
    </w:p>
    <w:p w:rsidR="0033149E" w:rsidRDefault="00154F15">
      <w:pPr>
        <w:rPr>
          <w:i/>
          <w:sz w:val="21"/>
          <w:szCs w:val="21"/>
        </w:rPr>
      </w:pPr>
      <w:r w:rsidRPr="0069490D">
        <w:rPr>
          <w:i/>
          <w:sz w:val="21"/>
          <w:szCs w:val="21"/>
        </w:rPr>
        <w:t xml:space="preserve"> </w:t>
      </w:r>
    </w:p>
    <w:p w:rsidR="00813D4C" w:rsidRDefault="00813D4C">
      <w:pPr>
        <w:rPr>
          <w:i/>
          <w:sz w:val="21"/>
          <w:szCs w:val="21"/>
        </w:rPr>
      </w:pPr>
    </w:p>
    <w:p w:rsidR="00813D4C" w:rsidRPr="0069490D" w:rsidRDefault="00813D4C">
      <w:pPr>
        <w:rPr>
          <w:sz w:val="21"/>
          <w:szCs w:val="21"/>
        </w:rPr>
      </w:pPr>
    </w:p>
    <w:p w:rsidR="0033149E" w:rsidRPr="003A5A6E" w:rsidRDefault="003A5A6E">
      <w:pPr>
        <w:rPr>
          <w:b/>
          <w:sz w:val="24"/>
          <w:szCs w:val="21"/>
          <w:lang w:val="es-PE"/>
        </w:rPr>
      </w:pPr>
      <w:r w:rsidRPr="003A5A6E">
        <w:rPr>
          <w:b/>
          <w:sz w:val="24"/>
          <w:szCs w:val="21"/>
          <w:lang w:val="es-PE"/>
        </w:rPr>
        <w:t>Para publicación inmediata</w:t>
      </w:r>
    </w:p>
    <w:p w:rsidR="00813D4C" w:rsidRPr="003A5A6E" w:rsidRDefault="00813D4C">
      <w:pPr>
        <w:rPr>
          <w:b/>
          <w:sz w:val="24"/>
          <w:szCs w:val="21"/>
          <w:lang w:val="es-PE"/>
        </w:rPr>
      </w:pPr>
    </w:p>
    <w:p w:rsidR="0033149E" w:rsidRPr="003A5A6E" w:rsidRDefault="003A5A6E">
      <w:pPr>
        <w:rPr>
          <w:sz w:val="24"/>
          <w:szCs w:val="21"/>
          <w:lang w:val="es-PE"/>
        </w:rPr>
      </w:pPr>
      <w:r w:rsidRPr="003A5A6E">
        <w:rPr>
          <w:b/>
          <w:sz w:val="24"/>
          <w:szCs w:val="21"/>
          <w:lang w:val="es-PE"/>
        </w:rPr>
        <w:t>P</w:t>
      </w:r>
      <w:r>
        <w:rPr>
          <w:b/>
          <w:sz w:val="24"/>
          <w:szCs w:val="21"/>
          <w:lang w:val="es-PE"/>
        </w:rPr>
        <w:t>ersonas con discapacidad</w:t>
      </w:r>
      <w:r w:rsidR="003754A9">
        <w:rPr>
          <w:b/>
          <w:sz w:val="24"/>
          <w:szCs w:val="21"/>
          <w:lang w:val="es-PE"/>
        </w:rPr>
        <w:t xml:space="preserve"> son</w:t>
      </w:r>
      <w:r>
        <w:rPr>
          <w:b/>
          <w:sz w:val="24"/>
          <w:szCs w:val="21"/>
          <w:lang w:val="es-PE"/>
        </w:rPr>
        <w:t xml:space="preserve"> </w:t>
      </w:r>
      <w:proofErr w:type="spellStart"/>
      <w:r>
        <w:rPr>
          <w:b/>
          <w:sz w:val="24"/>
          <w:szCs w:val="21"/>
          <w:lang w:val="es-PE"/>
        </w:rPr>
        <w:t>Excluídas</w:t>
      </w:r>
      <w:proofErr w:type="spellEnd"/>
      <w:r>
        <w:rPr>
          <w:b/>
          <w:sz w:val="24"/>
          <w:szCs w:val="21"/>
          <w:lang w:val="es-PE"/>
        </w:rPr>
        <w:t xml:space="preserve"> de los planes nacionales de desarrollo sostenible</w:t>
      </w:r>
      <w:r w:rsidR="00154F15" w:rsidRPr="003A5A6E">
        <w:rPr>
          <w:b/>
          <w:sz w:val="24"/>
          <w:szCs w:val="21"/>
          <w:lang w:val="es-PE"/>
        </w:rPr>
        <w:t xml:space="preserve"> </w:t>
      </w:r>
    </w:p>
    <w:p w:rsidR="00A76DC1" w:rsidRPr="003A5A6E" w:rsidRDefault="00A76DC1">
      <w:pPr>
        <w:rPr>
          <w:sz w:val="21"/>
          <w:szCs w:val="21"/>
          <w:lang w:val="es-PE"/>
        </w:rPr>
      </w:pPr>
    </w:p>
    <w:p w:rsidR="000C2CF3" w:rsidRDefault="00154F15">
      <w:pPr>
        <w:rPr>
          <w:b/>
          <w:szCs w:val="21"/>
          <w:lang w:val="es-PE"/>
        </w:rPr>
      </w:pPr>
      <w:r w:rsidRPr="00FB0BBF">
        <w:rPr>
          <w:b/>
          <w:szCs w:val="21"/>
          <w:lang w:val="es-PE"/>
        </w:rPr>
        <w:t>(</w:t>
      </w:r>
      <w:proofErr w:type="gramStart"/>
      <w:r w:rsidR="003A5A6E" w:rsidRPr="00FB0BBF">
        <w:rPr>
          <w:b/>
          <w:szCs w:val="21"/>
          <w:lang w:val="es-PE"/>
        </w:rPr>
        <w:t>nueva</w:t>
      </w:r>
      <w:proofErr w:type="gramEnd"/>
      <w:r w:rsidR="003A5A6E" w:rsidRPr="00FB0BBF">
        <w:rPr>
          <w:b/>
          <w:szCs w:val="21"/>
          <w:lang w:val="es-PE"/>
        </w:rPr>
        <w:t xml:space="preserve"> York, 15 de Julio </w:t>
      </w:r>
      <w:r w:rsidR="00587F1C" w:rsidRPr="00FB0BBF">
        <w:rPr>
          <w:b/>
          <w:szCs w:val="21"/>
          <w:lang w:val="es-PE"/>
        </w:rPr>
        <w:t>de2016) el 80% de las personas con discapacid</w:t>
      </w:r>
      <w:r w:rsidR="00DD0027">
        <w:rPr>
          <w:b/>
          <w:szCs w:val="21"/>
          <w:lang w:val="es-PE"/>
        </w:rPr>
        <w:t>ad viven en países en desarroll</w:t>
      </w:r>
      <w:r w:rsidR="00587F1C" w:rsidRPr="00FB0BBF">
        <w:rPr>
          <w:b/>
          <w:szCs w:val="21"/>
          <w:lang w:val="es-PE"/>
        </w:rPr>
        <w:t>o</w:t>
      </w:r>
      <w:r w:rsidR="00FB0BBF">
        <w:rPr>
          <w:b/>
          <w:szCs w:val="21"/>
          <w:lang w:val="es-PE"/>
        </w:rPr>
        <w:t xml:space="preserve"> y han conseguido con mucho esfuerzo un papel en el diseño y la supervisión  de los objetivos de desarrollo sostenible (ODS) en las Naciones Unidas.</w:t>
      </w:r>
      <w:r w:rsidRPr="00FB0BBF">
        <w:rPr>
          <w:b/>
          <w:szCs w:val="21"/>
          <w:lang w:val="es-PE"/>
        </w:rPr>
        <w:t xml:space="preserve"> </w:t>
      </w:r>
      <w:r w:rsidR="000C2CF3" w:rsidRPr="000C2CF3">
        <w:rPr>
          <w:b/>
          <w:szCs w:val="21"/>
          <w:lang w:val="es-PE"/>
        </w:rPr>
        <w:t>No obstante, aún son</w:t>
      </w:r>
      <w:r w:rsidR="000C2CF3">
        <w:rPr>
          <w:b/>
          <w:szCs w:val="21"/>
          <w:lang w:val="es-PE"/>
        </w:rPr>
        <w:t xml:space="preserve"> relegados de los programas y políticas de desarrollo por los gobiernos dentro de sus propios países.</w:t>
      </w:r>
    </w:p>
    <w:p w:rsidR="0033149E" w:rsidRPr="000C2CF3" w:rsidRDefault="0033149E">
      <w:pPr>
        <w:rPr>
          <w:sz w:val="21"/>
          <w:szCs w:val="21"/>
        </w:rPr>
      </w:pPr>
    </w:p>
    <w:p w:rsidR="0033149E" w:rsidRPr="000C2CF3" w:rsidRDefault="00154F15">
      <w:pPr>
        <w:ind w:left="720"/>
        <w:rPr>
          <w:sz w:val="21"/>
          <w:szCs w:val="21"/>
          <w:lang w:val="es-PE"/>
        </w:rPr>
      </w:pPr>
      <w:r w:rsidRPr="000C2CF3">
        <w:rPr>
          <w:sz w:val="21"/>
          <w:szCs w:val="21"/>
          <w:lang w:val="es-PE"/>
        </w:rPr>
        <w:t>“</w:t>
      </w:r>
      <w:r w:rsidR="000C2CF3" w:rsidRPr="000C2CF3">
        <w:rPr>
          <w:i/>
          <w:sz w:val="21"/>
          <w:szCs w:val="21"/>
          <w:lang w:val="es-PE"/>
        </w:rPr>
        <w:t xml:space="preserve">Las personas con discapacidad fueron </w:t>
      </w:r>
      <w:proofErr w:type="spellStart"/>
      <w:r w:rsidR="000C2CF3" w:rsidRPr="000C2CF3">
        <w:rPr>
          <w:i/>
          <w:sz w:val="21"/>
          <w:szCs w:val="21"/>
          <w:lang w:val="es-PE"/>
        </w:rPr>
        <w:t>excluídas</w:t>
      </w:r>
      <w:proofErr w:type="spellEnd"/>
      <w:r w:rsidR="000C2CF3" w:rsidRPr="000C2CF3">
        <w:rPr>
          <w:i/>
          <w:sz w:val="21"/>
          <w:szCs w:val="21"/>
          <w:lang w:val="es-PE"/>
        </w:rPr>
        <w:t xml:space="preserve"> de los objetivos de desarrollo del milenio.</w:t>
      </w:r>
      <w:r w:rsidR="000C2CF3">
        <w:rPr>
          <w:i/>
          <w:sz w:val="21"/>
          <w:szCs w:val="21"/>
          <w:lang w:val="es-PE"/>
        </w:rPr>
        <w:t xml:space="preserve"> </w:t>
      </w:r>
      <w:r w:rsidR="000C2CF3" w:rsidRPr="000C2CF3">
        <w:rPr>
          <w:i/>
          <w:sz w:val="21"/>
          <w:szCs w:val="21"/>
          <w:lang w:val="es-PE"/>
        </w:rPr>
        <w:t>Si</w:t>
      </w:r>
      <w:r w:rsidRPr="000C2CF3">
        <w:rPr>
          <w:i/>
          <w:sz w:val="21"/>
          <w:szCs w:val="21"/>
          <w:lang w:val="es-PE"/>
        </w:rPr>
        <w:t xml:space="preserve"> </w:t>
      </w:r>
      <w:r w:rsidR="000C2CF3" w:rsidRPr="000C2CF3">
        <w:rPr>
          <w:i/>
          <w:sz w:val="21"/>
          <w:szCs w:val="21"/>
          <w:lang w:val="es-PE"/>
        </w:rPr>
        <w:t xml:space="preserve">somos </w:t>
      </w:r>
      <w:proofErr w:type="spellStart"/>
      <w:r w:rsidR="000C2CF3" w:rsidRPr="000C2CF3">
        <w:rPr>
          <w:i/>
          <w:sz w:val="21"/>
          <w:szCs w:val="21"/>
          <w:lang w:val="es-PE"/>
        </w:rPr>
        <w:t>excluídos</w:t>
      </w:r>
      <w:proofErr w:type="spellEnd"/>
      <w:r w:rsidR="000C2CF3" w:rsidRPr="000C2CF3">
        <w:rPr>
          <w:i/>
          <w:sz w:val="21"/>
          <w:szCs w:val="21"/>
          <w:lang w:val="es-PE"/>
        </w:rPr>
        <w:t xml:space="preserve"> por los</w:t>
      </w:r>
      <w:r w:rsidR="000C2CF3">
        <w:rPr>
          <w:i/>
          <w:sz w:val="21"/>
          <w:szCs w:val="21"/>
          <w:lang w:val="es-PE"/>
        </w:rPr>
        <w:t xml:space="preserve"> gobiernos ahora,</w:t>
      </w:r>
      <w:r w:rsidR="000C2CF3" w:rsidRPr="000C2CF3">
        <w:rPr>
          <w:i/>
          <w:sz w:val="21"/>
          <w:szCs w:val="21"/>
          <w:lang w:val="es-PE"/>
        </w:rPr>
        <w:t xml:space="preserve"> los</w:t>
      </w:r>
      <w:r w:rsidR="000C2CF3">
        <w:rPr>
          <w:i/>
          <w:sz w:val="21"/>
          <w:szCs w:val="21"/>
          <w:lang w:val="es-PE"/>
        </w:rPr>
        <w:t xml:space="preserve"> ODS nos dejarán nuevamente </w:t>
      </w:r>
      <w:proofErr w:type="gramStart"/>
      <w:r w:rsidR="000C2CF3">
        <w:rPr>
          <w:i/>
          <w:sz w:val="21"/>
          <w:szCs w:val="21"/>
          <w:lang w:val="es-PE"/>
        </w:rPr>
        <w:t xml:space="preserve">atrás </w:t>
      </w:r>
      <w:r w:rsidRPr="000C2CF3">
        <w:rPr>
          <w:i/>
          <w:sz w:val="21"/>
          <w:szCs w:val="21"/>
          <w:lang w:val="es-PE"/>
        </w:rPr>
        <w:t>.</w:t>
      </w:r>
      <w:r w:rsidR="000C2CF3">
        <w:rPr>
          <w:sz w:val="21"/>
          <w:szCs w:val="21"/>
          <w:lang w:val="es-PE"/>
        </w:rPr>
        <w:t>”</w:t>
      </w:r>
      <w:proofErr w:type="gramEnd"/>
      <w:r w:rsidR="000C2CF3">
        <w:rPr>
          <w:sz w:val="21"/>
          <w:szCs w:val="21"/>
          <w:lang w:val="es-PE"/>
        </w:rPr>
        <w:t xml:space="preserve"> - </w:t>
      </w:r>
      <w:proofErr w:type="spellStart"/>
      <w:r w:rsidRPr="000C2CF3">
        <w:rPr>
          <w:sz w:val="21"/>
          <w:szCs w:val="21"/>
          <w:lang w:val="es-PE"/>
        </w:rPr>
        <w:t>Colin</w:t>
      </w:r>
      <w:proofErr w:type="spellEnd"/>
      <w:r w:rsidRPr="000C2CF3">
        <w:rPr>
          <w:sz w:val="21"/>
          <w:szCs w:val="21"/>
          <w:lang w:val="es-PE"/>
        </w:rPr>
        <w:t xml:space="preserve"> Allen, </w:t>
      </w:r>
      <w:proofErr w:type="spellStart"/>
      <w:r w:rsidRPr="000C2CF3">
        <w:rPr>
          <w:sz w:val="21"/>
          <w:szCs w:val="21"/>
          <w:lang w:val="es-PE"/>
        </w:rPr>
        <w:t>Chair</w:t>
      </w:r>
      <w:proofErr w:type="spellEnd"/>
      <w:r w:rsidRPr="000C2CF3">
        <w:rPr>
          <w:sz w:val="21"/>
          <w:szCs w:val="21"/>
          <w:lang w:val="es-PE"/>
        </w:rPr>
        <w:t xml:space="preserve"> of </w:t>
      </w:r>
      <w:proofErr w:type="spellStart"/>
      <w:r w:rsidRPr="000C2CF3">
        <w:rPr>
          <w:sz w:val="21"/>
          <w:szCs w:val="21"/>
          <w:lang w:val="es-PE"/>
        </w:rPr>
        <w:t>the</w:t>
      </w:r>
      <w:proofErr w:type="spellEnd"/>
      <w:r w:rsidRPr="000C2CF3">
        <w:rPr>
          <w:sz w:val="21"/>
          <w:szCs w:val="21"/>
          <w:lang w:val="es-PE"/>
        </w:rPr>
        <w:t xml:space="preserve"> International </w:t>
      </w:r>
      <w:proofErr w:type="spellStart"/>
      <w:r w:rsidRPr="000C2CF3">
        <w:rPr>
          <w:sz w:val="21"/>
          <w:szCs w:val="21"/>
          <w:lang w:val="es-PE"/>
        </w:rPr>
        <w:t>Disability</w:t>
      </w:r>
      <w:proofErr w:type="spellEnd"/>
      <w:r w:rsidRPr="000C2CF3">
        <w:rPr>
          <w:sz w:val="21"/>
          <w:szCs w:val="21"/>
          <w:lang w:val="es-PE"/>
        </w:rPr>
        <w:t xml:space="preserve"> Alliance</w:t>
      </w:r>
    </w:p>
    <w:p w:rsidR="0033149E" w:rsidRPr="000C2CF3" w:rsidRDefault="0033149E">
      <w:pPr>
        <w:rPr>
          <w:sz w:val="21"/>
          <w:szCs w:val="21"/>
          <w:lang w:val="es-PE"/>
        </w:rPr>
      </w:pPr>
    </w:p>
    <w:p w:rsidR="0033149E" w:rsidRPr="000A7480" w:rsidRDefault="004B1548">
      <w:pPr>
        <w:rPr>
          <w:sz w:val="21"/>
          <w:szCs w:val="21"/>
          <w:lang w:val="es-PE"/>
        </w:rPr>
      </w:pPr>
      <w:r w:rsidRPr="004B1548">
        <w:rPr>
          <w:sz w:val="21"/>
          <w:szCs w:val="21"/>
          <w:lang w:val="es-PE"/>
        </w:rPr>
        <w:t>Los principales defensores de los derechos de las personas con discapacidad que representan a todas las regiones del mundo, están</w:t>
      </w:r>
      <w:r>
        <w:rPr>
          <w:sz w:val="21"/>
          <w:szCs w:val="21"/>
          <w:lang w:val="es-PE"/>
        </w:rPr>
        <w:t xml:space="preserve"> participando activamente en la sesión de este año </w:t>
      </w:r>
      <w:r w:rsidR="00023A45">
        <w:rPr>
          <w:sz w:val="21"/>
          <w:szCs w:val="21"/>
          <w:lang w:val="es-PE"/>
        </w:rPr>
        <w:t xml:space="preserve"> del Foro Político de Alto Nivel</w:t>
      </w:r>
      <w:r w:rsidR="00DD0027">
        <w:rPr>
          <w:sz w:val="21"/>
          <w:szCs w:val="21"/>
          <w:lang w:val="es-PE"/>
        </w:rPr>
        <w:t xml:space="preserve"> </w:t>
      </w:r>
      <w:r w:rsidR="00DD0027">
        <w:rPr>
          <w:color w:val="auto"/>
          <w:sz w:val="21"/>
          <w:szCs w:val="21"/>
          <w:lang w:val="es-PE"/>
        </w:rPr>
        <w:t>de Naciones Unidas</w:t>
      </w:r>
      <w:r w:rsidR="00023A45">
        <w:rPr>
          <w:sz w:val="21"/>
          <w:szCs w:val="21"/>
          <w:lang w:val="es-PE"/>
        </w:rPr>
        <w:t xml:space="preserve"> sobre desarrollo Sostenible (HLPF</w:t>
      </w:r>
      <w:r w:rsidR="000A7480">
        <w:rPr>
          <w:sz w:val="21"/>
          <w:szCs w:val="21"/>
          <w:lang w:val="es-PE"/>
        </w:rPr>
        <w:t>),</w:t>
      </w:r>
      <w:r w:rsidR="00154F15" w:rsidRPr="004B1548">
        <w:rPr>
          <w:sz w:val="21"/>
          <w:szCs w:val="21"/>
          <w:lang w:val="es-PE"/>
        </w:rPr>
        <w:t xml:space="preserve"> </w:t>
      </w:r>
      <w:r w:rsidR="000A7480">
        <w:rPr>
          <w:sz w:val="21"/>
          <w:szCs w:val="21"/>
          <w:lang w:val="es-PE"/>
        </w:rPr>
        <w:t xml:space="preserve">del 11 al 20 de julio del presente año, para revisar los progresos de 22 países  hacia la implementación de los ODS. </w:t>
      </w:r>
      <w:r w:rsidR="000A7480" w:rsidRPr="000A7480">
        <w:rPr>
          <w:sz w:val="21"/>
          <w:szCs w:val="21"/>
          <w:lang w:val="es-PE"/>
        </w:rPr>
        <w:t>Sin embargo, en cada uno de estos países, las personas c</w:t>
      </w:r>
      <w:r w:rsidR="000A7480">
        <w:rPr>
          <w:sz w:val="21"/>
          <w:szCs w:val="21"/>
          <w:lang w:val="es-PE"/>
        </w:rPr>
        <w:t>on discapacidad en</w:t>
      </w:r>
      <w:r w:rsidR="00DD0027">
        <w:rPr>
          <w:sz w:val="21"/>
          <w:szCs w:val="21"/>
          <w:lang w:val="es-PE"/>
        </w:rPr>
        <w:t>f</w:t>
      </w:r>
      <w:r w:rsidR="000A7480">
        <w:rPr>
          <w:sz w:val="21"/>
          <w:szCs w:val="21"/>
          <w:lang w:val="es-PE"/>
        </w:rPr>
        <w:t>rentan barreras para participar plenamente en el diseño, implementación y revisión</w:t>
      </w:r>
      <w:r w:rsidR="00154F15" w:rsidRPr="000A7480">
        <w:rPr>
          <w:sz w:val="21"/>
          <w:szCs w:val="21"/>
          <w:lang w:val="es-PE"/>
        </w:rPr>
        <w:t xml:space="preserve"> </w:t>
      </w:r>
      <w:r w:rsidR="000A7480">
        <w:rPr>
          <w:sz w:val="21"/>
          <w:szCs w:val="21"/>
          <w:lang w:val="es-PE"/>
        </w:rPr>
        <w:t>de los programas nacionales de desarrollo.</w:t>
      </w:r>
    </w:p>
    <w:p w:rsidR="0033149E" w:rsidRPr="000A7480" w:rsidRDefault="0033149E">
      <w:pPr>
        <w:rPr>
          <w:sz w:val="21"/>
          <w:szCs w:val="21"/>
          <w:lang w:val="es-PE"/>
        </w:rPr>
      </w:pPr>
    </w:p>
    <w:p w:rsidR="0033149E" w:rsidRPr="0069490D" w:rsidRDefault="009E2BD5">
      <w:pPr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En</w:t>
      </w:r>
      <w:r w:rsidR="00DD0027">
        <w:rPr>
          <w:b/>
          <w:sz w:val="21"/>
          <w:szCs w:val="21"/>
        </w:rPr>
        <w:t>f</w:t>
      </w:r>
      <w:r>
        <w:rPr>
          <w:b/>
          <w:sz w:val="21"/>
          <w:szCs w:val="21"/>
        </w:rPr>
        <w:t>rentando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barreras</w:t>
      </w:r>
      <w:proofErr w:type="spellEnd"/>
    </w:p>
    <w:p w:rsidR="0033149E" w:rsidRPr="00CB4482" w:rsidRDefault="00867F4D">
      <w:pPr>
        <w:rPr>
          <w:sz w:val="21"/>
          <w:szCs w:val="21"/>
          <w:lang w:val="es-PE"/>
        </w:rPr>
      </w:pPr>
      <w:r w:rsidRPr="00867F4D">
        <w:rPr>
          <w:sz w:val="21"/>
          <w:szCs w:val="21"/>
          <w:lang w:val="es-PE"/>
        </w:rPr>
        <w:t xml:space="preserve">Mientras las organizaciones de personas con discapacidad buscan oportunidades para </w:t>
      </w:r>
      <w:r>
        <w:rPr>
          <w:sz w:val="21"/>
          <w:szCs w:val="21"/>
          <w:lang w:val="es-PE"/>
        </w:rPr>
        <w:t>trabajar con los gobiernos,</w:t>
      </w:r>
      <w:r w:rsidRPr="00867F4D">
        <w:rPr>
          <w:sz w:val="21"/>
          <w:szCs w:val="21"/>
          <w:lang w:val="es-PE"/>
        </w:rPr>
        <w:t xml:space="preserve"> </w:t>
      </w:r>
      <w:r w:rsidR="00CB4482">
        <w:rPr>
          <w:sz w:val="21"/>
          <w:szCs w:val="21"/>
          <w:lang w:val="es-PE"/>
        </w:rPr>
        <w:t>muchos están siendo rechazado</w:t>
      </w:r>
      <w:r>
        <w:rPr>
          <w:sz w:val="21"/>
          <w:szCs w:val="21"/>
          <w:lang w:val="es-PE"/>
        </w:rPr>
        <w:t>s.</w:t>
      </w:r>
      <w:r w:rsidR="00154F15" w:rsidRPr="00867F4D">
        <w:rPr>
          <w:sz w:val="21"/>
          <w:szCs w:val="21"/>
          <w:lang w:val="es-PE"/>
        </w:rPr>
        <w:t xml:space="preserve"> </w:t>
      </w:r>
      <w:r w:rsidR="00CB4482" w:rsidRPr="00CB4482">
        <w:rPr>
          <w:sz w:val="21"/>
          <w:szCs w:val="21"/>
          <w:lang w:val="es-PE"/>
        </w:rPr>
        <w:t>Las consultas públicas a menudo excluyen a las propias personas  con discapacidad y a sus organizaciones representativas.</w:t>
      </w:r>
      <w:r w:rsidR="00154F15" w:rsidRPr="00CB4482">
        <w:rPr>
          <w:sz w:val="21"/>
          <w:szCs w:val="21"/>
          <w:lang w:val="es-PE"/>
        </w:rPr>
        <w:t xml:space="preserve"> </w:t>
      </w:r>
      <w:r w:rsidR="00CB4482" w:rsidRPr="00CB4482">
        <w:rPr>
          <w:sz w:val="21"/>
          <w:szCs w:val="21"/>
          <w:lang w:val="es-PE"/>
        </w:rPr>
        <w:t>Incluso, cuando se invita a participar a la sociedad civil en general, los documento</w:t>
      </w:r>
      <w:r w:rsidR="00CB4482">
        <w:rPr>
          <w:sz w:val="21"/>
          <w:szCs w:val="21"/>
          <w:lang w:val="es-PE"/>
        </w:rPr>
        <w:t>s y las</w:t>
      </w:r>
      <w:r w:rsidR="00CB4482" w:rsidRPr="00CB4482">
        <w:rPr>
          <w:sz w:val="21"/>
          <w:szCs w:val="21"/>
          <w:lang w:val="es-PE"/>
        </w:rPr>
        <w:t xml:space="preserve"> </w:t>
      </w:r>
      <w:r w:rsidR="00CB4482">
        <w:rPr>
          <w:sz w:val="21"/>
          <w:szCs w:val="21"/>
          <w:lang w:val="es-PE"/>
        </w:rPr>
        <w:t>reuniones no son accesibles para  muchas personas con discapacidad, excluyéndolas de los procesos democráticos.</w:t>
      </w:r>
    </w:p>
    <w:p w:rsidR="0033149E" w:rsidRPr="00CB4482" w:rsidRDefault="0033149E">
      <w:pPr>
        <w:rPr>
          <w:sz w:val="21"/>
          <w:szCs w:val="21"/>
          <w:lang w:val="es-PE"/>
        </w:rPr>
      </w:pPr>
    </w:p>
    <w:p w:rsidR="0033149E" w:rsidRPr="00EF5955" w:rsidRDefault="00EF5955">
      <w:pPr>
        <w:rPr>
          <w:sz w:val="21"/>
          <w:szCs w:val="21"/>
          <w:lang w:val="es-PE"/>
        </w:rPr>
      </w:pPr>
      <w:r w:rsidRPr="00EF5955">
        <w:rPr>
          <w:b/>
          <w:sz w:val="21"/>
          <w:szCs w:val="21"/>
          <w:lang w:val="es-PE"/>
        </w:rPr>
        <w:t>Países que se han com</w:t>
      </w:r>
      <w:r>
        <w:rPr>
          <w:b/>
          <w:sz w:val="21"/>
          <w:szCs w:val="21"/>
          <w:lang w:val="es-PE"/>
        </w:rPr>
        <w:t>prometido con la inclusión</w:t>
      </w:r>
    </w:p>
    <w:p w:rsidR="0033149E" w:rsidRPr="00354C10" w:rsidRDefault="00EF5955">
      <w:pPr>
        <w:rPr>
          <w:sz w:val="21"/>
          <w:szCs w:val="21"/>
          <w:lang w:val="es-PE"/>
        </w:rPr>
      </w:pPr>
      <w:r w:rsidRPr="00391A52">
        <w:rPr>
          <w:sz w:val="21"/>
          <w:szCs w:val="21"/>
          <w:lang w:val="es-PE"/>
        </w:rPr>
        <w:t>La convención sobre los derechos de las personas con discapacidad (CD</w:t>
      </w:r>
      <w:r w:rsidR="00154F15" w:rsidRPr="00391A52">
        <w:rPr>
          <w:sz w:val="21"/>
          <w:szCs w:val="21"/>
          <w:lang w:val="es-PE"/>
        </w:rPr>
        <w:t>PD)</w:t>
      </w:r>
      <w:r w:rsidR="00391A52" w:rsidRPr="00391A52">
        <w:rPr>
          <w:sz w:val="21"/>
          <w:szCs w:val="21"/>
          <w:lang w:val="es-PE"/>
        </w:rPr>
        <w:t xml:space="preserve"> es el tra</w:t>
      </w:r>
      <w:r w:rsidR="00391A52">
        <w:rPr>
          <w:sz w:val="21"/>
          <w:szCs w:val="21"/>
          <w:lang w:val="es-PE"/>
        </w:rPr>
        <w:t>tado de derechos humanos ratificado más rápidamente en la historia,</w:t>
      </w:r>
      <w:r w:rsidR="00154F15" w:rsidRPr="00391A52">
        <w:rPr>
          <w:sz w:val="21"/>
          <w:szCs w:val="21"/>
          <w:lang w:val="es-PE"/>
        </w:rPr>
        <w:t xml:space="preserve"> </w:t>
      </w:r>
      <w:r w:rsidR="00391A52">
        <w:rPr>
          <w:sz w:val="21"/>
          <w:szCs w:val="21"/>
          <w:lang w:val="es-PE"/>
        </w:rPr>
        <w:t xml:space="preserve"> con actualmente</w:t>
      </w:r>
      <w:r w:rsidR="00154F15" w:rsidRPr="00391A52">
        <w:rPr>
          <w:sz w:val="21"/>
          <w:szCs w:val="21"/>
          <w:lang w:val="es-PE"/>
        </w:rPr>
        <w:t xml:space="preserve"> 16</w:t>
      </w:r>
      <w:r w:rsidR="00872FF5" w:rsidRPr="00391A52">
        <w:rPr>
          <w:sz w:val="21"/>
          <w:szCs w:val="21"/>
          <w:lang w:val="es-PE"/>
        </w:rPr>
        <w:t>6</w:t>
      </w:r>
      <w:r w:rsidR="00391A52">
        <w:rPr>
          <w:sz w:val="21"/>
          <w:szCs w:val="21"/>
          <w:lang w:val="es-PE"/>
        </w:rPr>
        <w:t xml:space="preserve"> países que la han adoptado como ley nacional.</w:t>
      </w:r>
      <w:r w:rsidR="006F4F00" w:rsidRPr="00391A52">
        <w:rPr>
          <w:sz w:val="21"/>
          <w:szCs w:val="21"/>
          <w:lang w:val="es-PE"/>
        </w:rPr>
        <w:t xml:space="preserve"> </w:t>
      </w:r>
      <w:r w:rsidR="00354C10" w:rsidRPr="00354C10">
        <w:rPr>
          <w:sz w:val="21"/>
          <w:szCs w:val="21"/>
          <w:lang w:val="es-PE"/>
        </w:rPr>
        <w:t>La CDPD exige a los gobiernos que incluyan representantes de las personas con discapacidad en todo</w:t>
      </w:r>
      <w:r w:rsidR="00354C10">
        <w:rPr>
          <w:sz w:val="21"/>
          <w:szCs w:val="21"/>
          <w:lang w:val="es-PE"/>
        </w:rPr>
        <w:t>s los programas relacionados con ellas,</w:t>
      </w:r>
      <w:r w:rsidR="00DD3200">
        <w:rPr>
          <w:sz w:val="21"/>
          <w:szCs w:val="21"/>
          <w:lang w:val="es-PE"/>
        </w:rPr>
        <w:t xml:space="preserve"> reflejando el lema del movimiento de derechos de las personas con discapacidad: “nada sobre nosotros, sin nosotros.”</w:t>
      </w:r>
    </w:p>
    <w:p w:rsidR="0033149E" w:rsidRPr="00354C10" w:rsidRDefault="0033149E">
      <w:pPr>
        <w:rPr>
          <w:sz w:val="21"/>
          <w:szCs w:val="21"/>
          <w:lang w:val="es-PE"/>
        </w:rPr>
      </w:pPr>
    </w:p>
    <w:p w:rsidR="0033149E" w:rsidRPr="00E313AD" w:rsidRDefault="00154F15">
      <w:pPr>
        <w:rPr>
          <w:sz w:val="21"/>
          <w:szCs w:val="21"/>
          <w:lang w:val="es-PE"/>
        </w:rPr>
      </w:pPr>
      <w:r w:rsidRPr="00E313AD">
        <w:rPr>
          <w:sz w:val="21"/>
          <w:szCs w:val="21"/>
          <w:lang w:val="es-PE"/>
        </w:rPr>
        <w:t>“</w:t>
      </w:r>
      <w:r w:rsidR="00E313AD" w:rsidRPr="00E313AD">
        <w:rPr>
          <w:i/>
          <w:sz w:val="21"/>
          <w:szCs w:val="21"/>
          <w:lang w:val="es-PE"/>
        </w:rPr>
        <w:t>Solo mediante el uso de la CDPD como un marco orientativo para la implementación de los ODS, pod</w:t>
      </w:r>
      <w:r w:rsidR="00DD0027">
        <w:rPr>
          <w:i/>
          <w:sz w:val="21"/>
          <w:szCs w:val="21"/>
          <w:lang w:val="es-PE"/>
        </w:rPr>
        <w:t>remos garantizar que la exclusió</w:t>
      </w:r>
      <w:r w:rsidR="00E313AD" w:rsidRPr="00E313AD">
        <w:rPr>
          <w:i/>
          <w:sz w:val="21"/>
          <w:szCs w:val="21"/>
          <w:lang w:val="es-PE"/>
        </w:rPr>
        <w:t>n y la desigualdad</w:t>
      </w:r>
      <w:r w:rsidR="00DD0027">
        <w:rPr>
          <w:i/>
          <w:sz w:val="21"/>
          <w:szCs w:val="21"/>
          <w:lang w:val="es-PE"/>
        </w:rPr>
        <w:t xml:space="preserve"> no </w:t>
      </w:r>
      <w:proofErr w:type="spellStart"/>
      <w:r w:rsidR="00DD0027">
        <w:rPr>
          <w:i/>
          <w:sz w:val="21"/>
          <w:szCs w:val="21"/>
          <w:lang w:val="es-PE"/>
        </w:rPr>
        <w:t>serán</w:t>
      </w:r>
      <w:r w:rsidR="00E313AD">
        <w:rPr>
          <w:i/>
          <w:sz w:val="21"/>
          <w:szCs w:val="21"/>
          <w:lang w:val="es-PE"/>
        </w:rPr>
        <w:t>n</w:t>
      </w:r>
      <w:proofErr w:type="spellEnd"/>
      <w:r w:rsidR="00E313AD">
        <w:rPr>
          <w:i/>
          <w:sz w:val="21"/>
          <w:szCs w:val="21"/>
          <w:lang w:val="es-PE"/>
        </w:rPr>
        <w:t xml:space="preserve"> </w:t>
      </w:r>
      <w:r w:rsidR="00DD0027">
        <w:rPr>
          <w:i/>
          <w:sz w:val="21"/>
          <w:szCs w:val="21"/>
          <w:lang w:val="es-PE"/>
        </w:rPr>
        <w:t xml:space="preserve">creadas ni perpetuadas”, dice </w:t>
      </w:r>
      <w:proofErr w:type="spellStart"/>
      <w:r w:rsidR="00DD0027">
        <w:rPr>
          <w:color w:val="auto"/>
          <w:sz w:val="21"/>
          <w:szCs w:val="21"/>
          <w:lang w:val="es-PE"/>
        </w:rPr>
        <w:t>Yetnebersh</w:t>
      </w:r>
      <w:proofErr w:type="spellEnd"/>
      <w:r w:rsidR="00DD0027">
        <w:rPr>
          <w:color w:val="auto"/>
          <w:sz w:val="21"/>
          <w:szCs w:val="21"/>
          <w:lang w:val="es-PE"/>
        </w:rPr>
        <w:t xml:space="preserve"> </w:t>
      </w:r>
      <w:proofErr w:type="spellStart"/>
      <w:r w:rsidR="00DD0027">
        <w:rPr>
          <w:color w:val="auto"/>
          <w:sz w:val="21"/>
          <w:szCs w:val="21"/>
          <w:lang w:val="es-PE"/>
        </w:rPr>
        <w:t>Nigussie</w:t>
      </w:r>
      <w:proofErr w:type="spellEnd"/>
      <w:r w:rsidR="00DD0027">
        <w:rPr>
          <w:color w:val="auto"/>
          <w:sz w:val="21"/>
          <w:szCs w:val="21"/>
          <w:lang w:val="es-PE"/>
        </w:rPr>
        <w:t>,</w:t>
      </w:r>
      <w:r w:rsidR="00E313AD">
        <w:rPr>
          <w:i/>
          <w:sz w:val="21"/>
          <w:szCs w:val="21"/>
          <w:lang w:val="es-PE"/>
        </w:rPr>
        <w:t xml:space="preserve"> </w:t>
      </w:r>
      <w:r w:rsidR="00E313AD">
        <w:rPr>
          <w:sz w:val="21"/>
          <w:szCs w:val="21"/>
          <w:lang w:val="es-PE"/>
        </w:rPr>
        <w:t>Asesor</w:t>
      </w:r>
      <w:r w:rsidR="00DD0027">
        <w:rPr>
          <w:sz w:val="21"/>
          <w:szCs w:val="21"/>
          <w:lang w:val="es-PE"/>
        </w:rPr>
        <w:t xml:space="preserve"> principal de inclusión </w:t>
      </w:r>
      <w:r w:rsidR="00E313AD">
        <w:rPr>
          <w:sz w:val="21"/>
          <w:szCs w:val="21"/>
          <w:lang w:val="es-PE"/>
        </w:rPr>
        <w:t>de “Luz para el Mundo”</w:t>
      </w:r>
      <w:r w:rsidR="00DD0027">
        <w:rPr>
          <w:sz w:val="21"/>
          <w:szCs w:val="21"/>
          <w:lang w:val="es-PE"/>
        </w:rPr>
        <w:t>,</w:t>
      </w:r>
      <w:r w:rsidR="00FB422F">
        <w:rPr>
          <w:sz w:val="21"/>
          <w:szCs w:val="21"/>
          <w:lang w:val="es-PE"/>
        </w:rPr>
        <w:t xml:space="preserve"> miembro de IDDC, y </w:t>
      </w:r>
      <w:r w:rsidR="00FB422F">
        <w:rPr>
          <w:sz w:val="21"/>
          <w:szCs w:val="21"/>
          <w:lang w:val="es-PE"/>
        </w:rPr>
        <w:lastRenderedPageBreak/>
        <w:t>añade:</w:t>
      </w:r>
      <w:r w:rsidRPr="00E313AD">
        <w:rPr>
          <w:sz w:val="21"/>
          <w:szCs w:val="21"/>
          <w:lang w:val="es-PE"/>
        </w:rPr>
        <w:t xml:space="preserve"> “</w:t>
      </w:r>
      <w:r w:rsidR="00FB422F">
        <w:rPr>
          <w:i/>
          <w:sz w:val="21"/>
          <w:szCs w:val="21"/>
          <w:lang w:val="es-PE"/>
        </w:rPr>
        <w:t>las personas con discapacidad deben ser parte de la identificación de</w:t>
      </w:r>
      <w:r w:rsidR="00DD0027">
        <w:rPr>
          <w:i/>
          <w:sz w:val="21"/>
          <w:szCs w:val="21"/>
          <w:lang w:val="es-PE"/>
        </w:rPr>
        <w:t xml:space="preserve"> los</w:t>
      </w:r>
      <w:r w:rsidR="00FB422F">
        <w:rPr>
          <w:i/>
          <w:sz w:val="21"/>
          <w:szCs w:val="21"/>
          <w:lang w:val="es-PE"/>
        </w:rPr>
        <w:t xml:space="preserve"> problemas, y una parte de la construcción de sus soluciones.”</w:t>
      </w:r>
      <w:r w:rsidRPr="00E313AD">
        <w:rPr>
          <w:i/>
          <w:sz w:val="21"/>
          <w:szCs w:val="21"/>
          <w:lang w:val="es-PE"/>
        </w:rPr>
        <w:t xml:space="preserve"> </w:t>
      </w:r>
    </w:p>
    <w:p w:rsidR="0033149E" w:rsidRPr="00E313AD" w:rsidRDefault="0033149E">
      <w:pPr>
        <w:rPr>
          <w:sz w:val="21"/>
          <w:szCs w:val="21"/>
          <w:lang w:val="es-PE"/>
        </w:rPr>
      </w:pPr>
    </w:p>
    <w:p w:rsidR="0033149E" w:rsidRPr="00FB422F" w:rsidRDefault="00154F15">
      <w:pPr>
        <w:ind w:left="720"/>
        <w:rPr>
          <w:sz w:val="21"/>
          <w:szCs w:val="21"/>
          <w:lang w:val="es-PE"/>
        </w:rPr>
      </w:pPr>
      <w:r w:rsidRPr="00FB422F">
        <w:rPr>
          <w:sz w:val="21"/>
          <w:szCs w:val="21"/>
          <w:lang w:val="es-PE"/>
        </w:rPr>
        <w:t>“</w:t>
      </w:r>
      <w:r w:rsidR="00FB422F" w:rsidRPr="00FB422F">
        <w:rPr>
          <w:i/>
          <w:sz w:val="21"/>
          <w:szCs w:val="21"/>
          <w:lang w:val="es-PE"/>
        </w:rPr>
        <w:t>El verdadero trabajo de implementación en los próximos 15 años está por venir, y</w:t>
      </w:r>
      <w:r w:rsidR="00FB422F">
        <w:rPr>
          <w:i/>
          <w:sz w:val="21"/>
          <w:szCs w:val="21"/>
          <w:lang w:val="es-PE"/>
        </w:rPr>
        <w:t xml:space="preserve"> es fundamental que los derechos y la participación de  las personas con discapacidad</w:t>
      </w:r>
      <w:r w:rsidR="00471AF5">
        <w:rPr>
          <w:i/>
          <w:sz w:val="21"/>
          <w:szCs w:val="21"/>
          <w:lang w:val="es-PE"/>
        </w:rPr>
        <w:t xml:space="preserve"> estén garantizados en cada paso del camino en todos los </w:t>
      </w:r>
      <w:proofErr w:type="gramStart"/>
      <w:r w:rsidR="00471AF5">
        <w:rPr>
          <w:i/>
          <w:sz w:val="21"/>
          <w:szCs w:val="21"/>
          <w:lang w:val="es-PE"/>
        </w:rPr>
        <w:t>países</w:t>
      </w:r>
      <w:r w:rsidRPr="00FB422F">
        <w:rPr>
          <w:i/>
          <w:sz w:val="21"/>
          <w:szCs w:val="21"/>
          <w:lang w:val="es-PE"/>
        </w:rPr>
        <w:t xml:space="preserve"> </w:t>
      </w:r>
      <w:r w:rsidRPr="00FB422F">
        <w:rPr>
          <w:sz w:val="21"/>
          <w:szCs w:val="21"/>
          <w:lang w:val="es-PE"/>
        </w:rPr>
        <w:t>”</w:t>
      </w:r>
      <w:proofErr w:type="gramEnd"/>
      <w:r w:rsidRPr="00FB422F">
        <w:rPr>
          <w:sz w:val="21"/>
          <w:szCs w:val="21"/>
          <w:lang w:val="es-PE"/>
        </w:rPr>
        <w:t xml:space="preserve"> – Jos</w:t>
      </w:r>
      <w:r w:rsidR="00471AF5">
        <w:rPr>
          <w:sz w:val="21"/>
          <w:szCs w:val="21"/>
          <w:lang w:val="es-PE"/>
        </w:rPr>
        <w:t>é María Vi</w:t>
      </w:r>
      <w:r w:rsidR="00DD0027">
        <w:rPr>
          <w:sz w:val="21"/>
          <w:szCs w:val="21"/>
          <w:lang w:val="es-PE"/>
        </w:rPr>
        <w:t>era, Unión Mundial de Ciegos,</w:t>
      </w:r>
      <w:r w:rsidR="00471AF5">
        <w:rPr>
          <w:sz w:val="21"/>
          <w:szCs w:val="21"/>
          <w:lang w:val="es-PE"/>
        </w:rPr>
        <w:t xml:space="preserve"> miembro de IDA </w:t>
      </w:r>
    </w:p>
    <w:p w:rsidR="0033149E" w:rsidRPr="00FB422F" w:rsidRDefault="00154F15">
      <w:pPr>
        <w:rPr>
          <w:sz w:val="21"/>
          <w:szCs w:val="21"/>
          <w:lang w:val="es-PE"/>
        </w:rPr>
      </w:pPr>
      <w:r w:rsidRPr="00FB422F">
        <w:rPr>
          <w:sz w:val="21"/>
          <w:szCs w:val="21"/>
          <w:lang w:val="es-PE"/>
        </w:rPr>
        <w:t xml:space="preserve"> </w:t>
      </w:r>
    </w:p>
    <w:p w:rsidR="0033149E" w:rsidRPr="009D2F70" w:rsidRDefault="002538B3">
      <w:pPr>
        <w:rPr>
          <w:color w:val="1155CC"/>
          <w:sz w:val="21"/>
          <w:szCs w:val="21"/>
          <w:u w:val="single"/>
          <w:lang w:val="es-PE"/>
        </w:rPr>
      </w:pPr>
      <w:r w:rsidRPr="002538B3">
        <w:rPr>
          <w:sz w:val="21"/>
          <w:szCs w:val="21"/>
          <w:lang w:val="es-PE"/>
        </w:rPr>
        <w:t>El grupo de partes interesadas de la</w:t>
      </w:r>
      <w:r w:rsidR="00626BE9">
        <w:rPr>
          <w:sz w:val="21"/>
          <w:szCs w:val="21"/>
          <w:lang w:val="es-PE"/>
        </w:rPr>
        <w:t>s personas con discapacidad llevará a cabo un debate</w:t>
      </w:r>
      <w:r w:rsidRPr="002538B3">
        <w:rPr>
          <w:sz w:val="21"/>
          <w:szCs w:val="21"/>
          <w:lang w:val="es-PE"/>
        </w:rPr>
        <w:t xml:space="preserve"> tipo asamblea sobre las contribuciones de las personas con discapacidad  en las revisiones nacionales voluntarias</w:t>
      </w:r>
      <w:r>
        <w:rPr>
          <w:sz w:val="21"/>
          <w:szCs w:val="21"/>
          <w:lang w:val="es-PE"/>
        </w:rPr>
        <w:t xml:space="preserve"> del</w:t>
      </w:r>
      <w:r w:rsidR="00154F15" w:rsidRPr="002538B3">
        <w:rPr>
          <w:sz w:val="21"/>
          <w:szCs w:val="21"/>
          <w:lang w:val="es-PE"/>
        </w:rPr>
        <w:t xml:space="preserve"> HLPF </w:t>
      </w:r>
      <w:r>
        <w:rPr>
          <w:sz w:val="21"/>
          <w:szCs w:val="21"/>
          <w:lang w:val="es-PE"/>
        </w:rPr>
        <w:t>el lunes 18 de julio</w:t>
      </w:r>
      <w:r>
        <w:rPr>
          <w:b/>
          <w:sz w:val="21"/>
          <w:szCs w:val="21"/>
          <w:lang w:val="es-PE"/>
        </w:rPr>
        <w:t xml:space="preserve"> en la fundación </w:t>
      </w:r>
      <w:r w:rsidR="00154F15" w:rsidRPr="002538B3">
        <w:rPr>
          <w:b/>
          <w:sz w:val="21"/>
          <w:szCs w:val="21"/>
          <w:lang w:val="es-PE"/>
        </w:rPr>
        <w:t xml:space="preserve"> Ford</w:t>
      </w:r>
      <w:r>
        <w:rPr>
          <w:b/>
          <w:sz w:val="21"/>
          <w:szCs w:val="21"/>
          <w:lang w:val="es-PE"/>
        </w:rPr>
        <w:t xml:space="preserve"> en Nueva York, desde la 1:15 hasta las</w:t>
      </w:r>
      <w:r w:rsidR="00154F15" w:rsidRPr="002538B3">
        <w:rPr>
          <w:b/>
          <w:sz w:val="21"/>
          <w:szCs w:val="21"/>
          <w:lang w:val="es-PE"/>
        </w:rPr>
        <w:t xml:space="preserve"> 2:45 pm</w:t>
      </w:r>
      <w:r>
        <w:rPr>
          <w:sz w:val="21"/>
          <w:szCs w:val="21"/>
          <w:lang w:val="es-PE"/>
        </w:rPr>
        <w:t>, con representantes de las personas con discapacidad de Alemania, Marruecos,</w:t>
      </w:r>
      <w:r w:rsidR="00154F15" w:rsidRPr="002538B3">
        <w:rPr>
          <w:sz w:val="21"/>
          <w:szCs w:val="21"/>
          <w:lang w:val="es-PE"/>
        </w:rPr>
        <w:t xml:space="preserve"> </w:t>
      </w:r>
      <w:r w:rsidR="009D2F70">
        <w:rPr>
          <w:b/>
          <w:sz w:val="21"/>
          <w:szCs w:val="21"/>
          <w:lang w:val="es-PE"/>
        </w:rPr>
        <w:t>América Latina,</w:t>
      </w:r>
      <w:r w:rsidR="00154F15" w:rsidRPr="002538B3">
        <w:rPr>
          <w:sz w:val="21"/>
          <w:szCs w:val="21"/>
          <w:lang w:val="es-PE"/>
        </w:rPr>
        <w:t xml:space="preserve"> </w:t>
      </w:r>
      <w:r w:rsidR="009D2F70">
        <w:rPr>
          <w:b/>
          <w:sz w:val="21"/>
          <w:szCs w:val="21"/>
          <w:lang w:val="es-PE"/>
        </w:rPr>
        <w:t>Filipinas y</w:t>
      </w:r>
      <w:r w:rsidR="00154F15" w:rsidRPr="002538B3">
        <w:rPr>
          <w:sz w:val="21"/>
          <w:szCs w:val="21"/>
          <w:lang w:val="es-PE"/>
        </w:rPr>
        <w:t xml:space="preserve"> </w:t>
      </w:r>
      <w:r w:rsidR="00154F15" w:rsidRPr="002538B3">
        <w:rPr>
          <w:b/>
          <w:sz w:val="21"/>
          <w:szCs w:val="21"/>
          <w:lang w:val="es-PE"/>
        </w:rPr>
        <w:t>Uganda</w:t>
      </w:r>
      <w:r w:rsidR="009D2F70">
        <w:rPr>
          <w:b/>
          <w:sz w:val="21"/>
          <w:szCs w:val="21"/>
          <w:lang w:val="es-PE"/>
        </w:rPr>
        <w:t xml:space="preserve"> discutiendo sobre barreras que han enfrentado</w:t>
      </w:r>
      <w:r w:rsidR="009D2F70">
        <w:rPr>
          <w:sz w:val="21"/>
          <w:szCs w:val="21"/>
          <w:lang w:val="es-PE"/>
        </w:rPr>
        <w:t xml:space="preserve"> para participar en la implementación nacional de los ODS. La prensa será bienvenida</w:t>
      </w:r>
      <w:r w:rsidR="00154F15" w:rsidRPr="009D2F70">
        <w:rPr>
          <w:sz w:val="21"/>
          <w:szCs w:val="21"/>
          <w:lang w:val="es-PE"/>
        </w:rPr>
        <w:t>.</w:t>
      </w:r>
      <w:hyperlink r:id="rId10">
        <w:r w:rsidR="00154F15" w:rsidRPr="009D2F70">
          <w:rPr>
            <w:sz w:val="21"/>
            <w:szCs w:val="21"/>
            <w:lang w:val="es-PE"/>
          </w:rPr>
          <w:t xml:space="preserve"> </w:t>
        </w:r>
      </w:hyperlink>
      <w:r w:rsidR="009D2F70" w:rsidRPr="009D2F70">
        <w:rPr>
          <w:color w:val="1155CC"/>
          <w:sz w:val="21"/>
          <w:szCs w:val="21"/>
          <w:u w:val="single"/>
          <w:lang w:val="es-PE"/>
        </w:rPr>
        <w:t>Más información  acerca de este evento se encuentra di</w:t>
      </w:r>
      <w:r w:rsidR="009D2F70">
        <w:rPr>
          <w:color w:val="1155CC"/>
          <w:sz w:val="21"/>
          <w:szCs w:val="21"/>
          <w:u w:val="single"/>
          <w:lang w:val="es-PE"/>
        </w:rPr>
        <w:t>sponible</w:t>
      </w:r>
      <w:r w:rsidR="004C3582">
        <w:rPr>
          <w:color w:val="1155CC"/>
          <w:sz w:val="21"/>
          <w:szCs w:val="21"/>
          <w:u w:val="single"/>
          <w:lang w:val="es-PE"/>
        </w:rPr>
        <w:t xml:space="preserve"> aquí</w:t>
      </w:r>
      <w:r w:rsidR="00D13019" w:rsidRPr="009D2F70">
        <w:rPr>
          <w:color w:val="1155CC"/>
          <w:sz w:val="21"/>
          <w:szCs w:val="21"/>
          <w:u w:val="single"/>
          <w:lang w:val="es-PE"/>
        </w:rPr>
        <w:t>.</w:t>
      </w:r>
    </w:p>
    <w:p w:rsidR="009D2F70" w:rsidRDefault="00F15D3B">
      <w:pPr>
        <w:rPr>
          <w:sz w:val="21"/>
          <w:szCs w:val="21"/>
        </w:rPr>
      </w:pPr>
      <w:hyperlink r:id="rId11" w:history="1">
        <w:r w:rsidR="009D2F70" w:rsidRPr="00A951ED">
          <w:rPr>
            <w:rStyle w:val="Hyperlink"/>
            <w:sz w:val="21"/>
            <w:szCs w:val="21"/>
          </w:rPr>
          <w:t>http://www.internationaldisabilityalliance.org/events/contributions-persons-disabilities-hlpf-voluntary-national-reviews</w:t>
        </w:r>
      </w:hyperlink>
    </w:p>
    <w:p w:rsidR="009D2F70" w:rsidRPr="009D2F70" w:rsidRDefault="009D2F70">
      <w:pPr>
        <w:rPr>
          <w:sz w:val="21"/>
          <w:szCs w:val="21"/>
        </w:rPr>
      </w:pPr>
    </w:p>
    <w:p w:rsidR="0033149E" w:rsidRPr="009D2F70" w:rsidRDefault="00154F15">
      <w:pPr>
        <w:rPr>
          <w:sz w:val="21"/>
          <w:szCs w:val="21"/>
        </w:rPr>
      </w:pPr>
      <w:r w:rsidRPr="009D2F70">
        <w:rPr>
          <w:sz w:val="21"/>
          <w:szCs w:val="21"/>
        </w:rPr>
        <w:t xml:space="preserve"> </w:t>
      </w:r>
    </w:p>
    <w:p w:rsidR="0033149E" w:rsidRPr="00C16EE4" w:rsidRDefault="00C16EE4">
      <w:pPr>
        <w:rPr>
          <w:sz w:val="21"/>
          <w:szCs w:val="21"/>
          <w:lang w:val="es-PE"/>
        </w:rPr>
      </w:pPr>
      <w:r w:rsidRPr="00C16EE4">
        <w:rPr>
          <w:b/>
          <w:sz w:val="21"/>
          <w:szCs w:val="21"/>
          <w:lang w:val="es-PE"/>
        </w:rPr>
        <w:t>Los miembros del grupo de partes interesadas de las personas con discapacidad</w:t>
      </w:r>
      <w:r>
        <w:rPr>
          <w:b/>
          <w:sz w:val="21"/>
          <w:szCs w:val="21"/>
          <w:lang w:val="es-PE"/>
        </w:rPr>
        <w:t xml:space="preserve"> están disponibles para comentarios y entrevistas en Nueva</w:t>
      </w:r>
      <w:r w:rsidR="00813D4C" w:rsidRPr="00C16EE4">
        <w:rPr>
          <w:b/>
          <w:sz w:val="21"/>
          <w:szCs w:val="21"/>
          <w:lang w:val="es-PE"/>
        </w:rPr>
        <w:t xml:space="preserve"> York</w:t>
      </w:r>
      <w:r w:rsidR="00154F15" w:rsidRPr="00C16EE4">
        <w:rPr>
          <w:b/>
          <w:sz w:val="21"/>
          <w:szCs w:val="21"/>
          <w:lang w:val="es-PE"/>
        </w:rPr>
        <w:t>:</w:t>
      </w:r>
    </w:p>
    <w:p w:rsidR="0033149E" w:rsidRPr="00C16EE4" w:rsidRDefault="00154F15">
      <w:pPr>
        <w:rPr>
          <w:sz w:val="21"/>
          <w:szCs w:val="21"/>
          <w:lang w:val="es-PE"/>
        </w:rPr>
      </w:pPr>
      <w:r w:rsidRPr="00C16EE4">
        <w:rPr>
          <w:b/>
          <w:sz w:val="21"/>
          <w:szCs w:val="21"/>
          <w:lang w:val="es-PE"/>
        </w:rPr>
        <w:t xml:space="preserve"> </w:t>
      </w:r>
    </w:p>
    <w:p w:rsidR="0033149E" w:rsidRPr="00C16EE4" w:rsidRDefault="00154F15">
      <w:pPr>
        <w:numPr>
          <w:ilvl w:val="0"/>
          <w:numId w:val="1"/>
        </w:numPr>
        <w:ind w:hanging="360"/>
        <w:contextualSpacing/>
        <w:rPr>
          <w:sz w:val="21"/>
          <w:szCs w:val="21"/>
          <w:lang w:val="es-PE"/>
        </w:rPr>
      </w:pPr>
      <w:proofErr w:type="spellStart"/>
      <w:r w:rsidRPr="00C16EE4">
        <w:rPr>
          <w:b/>
          <w:sz w:val="21"/>
          <w:szCs w:val="21"/>
          <w:lang w:val="es-PE"/>
        </w:rPr>
        <w:t>Colin</w:t>
      </w:r>
      <w:proofErr w:type="spellEnd"/>
      <w:r w:rsidRPr="00C16EE4">
        <w:rPr>
          <w:b/>
          <w:sz w:val="21"/>
          <w:szCs w:val="21"/>
          <w:lang w:val="es-PE"/>
        </w:rPr>
        <w:t xml:space="preserve"> Allen,</w:t>
      </w:r>
      <w:r w:rsidRPr="00C16EE4">
        <w:rPr>
          <w:sz w:val="21"/>
          <w:szCs w:val="21"/>
          <w:lang w:val="es-PE"/>
        </w:rPr>
        <w:t xml:space="preserve"> </w:t>
      </w:r>
      <w:r w:rsidR="00C16EE4" w:rsidRPr="00C16EE4">
        <w:rPr>
          <w:sz w:val="21"/>
          <w:szCs w:val="21"/>
          <w:lang w:val="es-PE"/>
        </w:rPr>
        <w:t>Presidente de la Alianza Internacional para la Discapacidad</w:t>
      </w:r>
      <w:r w:rsidR="00C16EE4">
        <w:rPr>
          <w:sz w:val="21"/>
          <w:szCs w:val="21"/>
          <w:lang w:val="es-PE"/>
        </w:rPr>
        <w:t xml:space="preserve"> y presidente de la Federación Mundial de Sordos</w:t>
      </w:r>
      <w:r w:rsidRPr="00C16EE4">
        <w:rPr>
          <w:sz w:val="21"/>
          <w:szCs w:val="21"/>
          <w:lang w:val="es-PE"/>
        </w:rPr>
        <w:t xml:space="preserve"> </w:t>
      </w:r>
    </w:p>
    <w:p w:rsidR="0033149E" w:rsidRPr="00C16EE4" w:rsidRDefault="00154F15">
      <w:pPr>
        <w:numPr>
          <w:ilvl w:val="0"/>
          <w:numId w:val="1"/>
        </w:numPr>
        <w:ind w:hanging="360"/>
        <w:contextualSpacing/>
        <w:rPr>
          <w:sz w:val="21"/>
          <w:szCs w:val="21"/>
          <w:lang w:val="es-PE"/>
        </w:rPr>
      </w:pPr>
      <w:proofErr w:type="spellStart"/>
      <w:r w:rsidRPr="00C16EE4">
        <w:rPr>
          <w:b/>
          <w:sz w:val="21"/>
          <w:szCs w:val="21"/>
          <w:lang w:val="es-PE"/>
        </w:rPr>
        <w:t>Yetnebersh</w:t>
      </w:r>
      <w:proofErr w:type="spellEnd"/>
      <w:r w:rsidRPr="00C16EE4">
        <w:rPr>
          <w:b/>
          <w:sz w:val="21"/>
          <w:szCs w:val="21"/>
          <w:lang w:val="es-PE"/>
        </w:rPr>
        <w:t xml:space="preserve"> </w:t>
      </w:r>
      <w:proofErr w:type="spellStart"/>
      <w:r w:rsidRPr="00C16EE4">
        <w:rPr>
          <w:b/>
          <w:sz w:val="21"/>
          <w:szCs w:val="21"/>
          <w:lang w:val="es-PE"/>
        </w:rPr>
        <w:t>Nigussie</w:t>
      </w:r>
      <w:proofErr w:type="spellEnd"/>
      <w:r w:rsidRPr="00C16EE4">
        <w:rPr>
          <w:sz w:val="21"/>
          <w:szCs w:val="21"/>
          <w:lang w:val="es-PE"/>
        </w:rPr>
        <w:t xml:space="preserve">, </w:t>
      </w:r>
      <w:r w:rsidR="00C16EE4" w:rsidRPr="00C16EE4">
        <w:rPr>
          <w:b/>
          <w:sz w:val="21"/>
          <w:szCs w:val="21"/>
          <w:lang w:val="es-PE"/>
        </w:rPr>
        <w:t>Etiopí</w:t>
      </w:r>
      <w:r w:rsidRPr="00C16EE4">
        <w:rPr>
          <w:b/>
          <w:sz w:val="21"/>
          <w:szCs w:val="21"/>
          <w:lang w:val="es-PE"/>
        </w:rPr>
        <w:t>a</w:t>
      </w:r>
      <w:r w:rsidR="00C16EE4" w:rsidRPr="00C16EE4">
        <w:rPr>
          <w:sz w:val="21"/>
          <w:szCs w:val="21"/>
          <w:lang w:val="es-PE"/>
        </w:rPr>
        <w:t xml:space="preserve">, representante oficial del grupo de las partes interesadas de </w:t>
      </w:r>
      <w:r w:rsidR="00C16EE4">
        <w:rPr>
          <w:sz w:val="21"/>
          <w:szCs w:val="21"/>
          <w:lang w:val="es-PE"/>
        </w:rPr>
        <w:t>las personas con discapacidad y Oficial</w:t>
      </w:r>
      <w:r w:rsidR="00626BE9">
        <w:rPr>
          <w:sz w:val="21"/>
          <w:szCs w:val="21"/>
          <w:lang w:val="es-PE"/>
        </w:rPr>
        <w:t xml:space="preserve"> </w:t>
      </w:r>
      <w:r w:rsidR="00626BE9">
        <w:rPr>
          <w:color w:val="auto"/>
          <w:sz w:val="21"/>
          <w:szCs w:val="21"/>
          <w:lang w:val="es-PE"/>
        </w:rPr>
        <w:t>principal</w:t>
      </w:r>
      <w:r w:rsidR="00C16EE4">
        <w:rPr>
          <w:sz w:val="21"/>
          <w:szCs w:val="21"/>
          <w:lang w:val="es-PE"/>
        </w:rPr>
        <w:t xml:space="preserve"> de defensa</w:t>
      </w:r>
      <w:r w:rsidR="00592362">
        <w:rPr>
          <w:sz w:val="21"/>
          <w:szCs w:val="21"/>
          <w:lang w:val="es-PE"/>
        </w:rPr>
        <w:t xml:space="preserve"> </w:t>
      </w:r>
      <w:r w:rsidR="00C16EE4">
        <w:rPr>
          <w:b/>
          <w:sz w:val="21"/>
          <w:szCs w:val="21"/>
          <w:lang w:val="es-PE"/>
        </w:rPr>
        <w:t>de Luz para el Mundo</w:t>
      </w:r>
    </w:p>
    <w:p w:rsidR="0033149E" w:rsidRPr="00592362" w:rsidRDefault="00592362">
      <w:pPr>
        <w:numPr>
          <w:ilvl w:val="0"/>
          <w:numId w:val="1"/>
        </w:numPr>
        <w:ind w:hanging="360"/>
        <w:contextualSpacing/>
        <w:rPr>
          <w:sz w:val="21"/>
          <w:szCs w:val="21"/>
          <w:lang w:val="es-PE"/>
        </w:rPr>
      </w:pPr>
      <w:r w:rsidRPr="00592362">
        <w:rPr>
          <w:sz w:val="21"/>
          <w:szCs w:val="21"/>
          <w:lang w:val="es-PE"/>
        </w:rPr>
        <w:t>Defensores de los derechos de la</w:t>
      </w:r>
      <w:r>
        <w:rPr>
          <w:sz w:val="21"/>
          <w:szCs w:val="21"/>
          <w:lang w:val="es-PE"/>
        </w:rPr>
        <w:t xml:space="preserve">s personas con discapacidad de </w:t>
      </w:r>
      <w:r w:rsidR="00154F15" w:rsidRPr="00592362">
        <w:rPr>
          <w:sz w:val="21"/>
          <w:szCs w:val="21"/>
          <w:lang w:val="es-PE"/>
        </w:rPr>
        <w:t xml:space="preserve"> </w:t>
      </w:r>
      <w:r>
        <w:rPr>
          <w:b/>
          <w:sz w:val="21"/>
          <w:szCs w:val="21"/>
          <w:lang w:val="es-PE"/>
        </w:rPr>
        <w:t>Argentina, Alemania, Líbano, Marruecos, Filipinas, Uganda, Reino Unido</w:t>
      </w:r>
      <w:r w:rsidR="00154F15" w:rsidRPr="00592362">
        <w:rPr>
          <w:b/>
          <w:sz w:val="21"/>
          <w:szCs w:val="21"/>
          <w:lang w:val="es-PE"/>
        </w:rPr>
        <w:t xml:space="preserve"> </w:t>
      </w:r>
    </w:p>
    <w:p w:rsidR="0033149E" w:rsidRPr="00DC68EB" w:rsidRDefault="00592362">
      <w:pPr>
        <w:numPr>
          <w:ilvl w:val="0"/>
          <w:numId w:val="1"/>
        </w:numPr>
        <w:ind w:hanging="360"/>
        <w:contextualSpacing/>
        <w:rPr>
          <w:sz w:val="21"/>
          <w:szCs w:val="21"/>
          <w:lang w:val="es-PE"/>
        </w:rPr>
      </w:pPr>
      <w:r w:rsidRPr="00DC68EB">
        <w:rPr>
          <w:sz w:val="21"/>
          <w:szCs w:val="21"/>
          <w:lang w:val="es-PE"/>
        </w:rPr>
        <w:t>Portavoces</w:t>
      </w:r>
      <w:r w:rsidR="00154F15" w:rsidRPr="00DC68EB">
        <w:rPr>
          <w:sz w:val="21"/>
          <w:szCs w:val="21"/>
          <w:lang w:val="es-PE"/>
        </w:rPr>
        <w:t xml:space="preserve"> </w:t>
      </w:r>
      <w:r w:rsidRPr="00DC68EB">
        <w:rPr>
          <w:sz w:val="21"/>
          <w:szCs w:val="21"/>
          <w:lang w:val="es-PE"/>
        </w:rPr>
        <w:t>del Consorcio Internacional para la Discapacidad y el Desarrollo</w:t>
      </w:r>
      <w:r w:rsidR="00DB7529" w:rsidRPr="00DC68EB">
        <w:rPr>
          <w:b/>
          <w:sz w:val="21"/>
          <w:szCs w:val="21"/>
          <w:lang w:val="es-PE"/>
        </w:rPr>
        <w:t xml:space="preserve"> (I</w:t>
      </w:r>
      <w:r w:rsidR="003714E8" w:rsidRPr="00DC68EB">
        <w:rPr>
          <w:b/>
          <w:sz w:val="21"/>
          <w:szCs w:val="21"/>
          <w:lang w:val="es-PE"/>
        </w:rPr>
        <w:t>DDC</w:t>
      </w:r>
      <w:r w:rsidR="00DB7529" w:rsidRPr="00DC68EB">
        <w:rPr>
          <w:b/>
          <w:sz w:val="21"/>
          <w:szCs w:val="21"/>
          <w:lang w:val="es-PE"/>
        </w:rPr>
        <w:t>)</w:t>
      </w:r>
      <w:r w:rsidR="003714E8" w:rsidRPr="00DC68EB">
        <w:rPr>
          <w:b/>
          <w:sz w:val="21"/>
          <w:szCs w:val="21"/>
          <w:lang w:val="es-PE"/>
        </w:rPr>
        <w:t xml:space="preserve"> </w:t>
      </w:r>
      <w:r w:rsidR="00DC68EB" w:rsidRPr="00DC68EB">
        <w:rPr>
          <w:sz w:val="21"/>
          <w:szCs w:val="21"/>
          <w:lang w:val="es-PE"/>
        </w:rPr>
        <w:t>miembros de</w:t>
      </w:r>
      <w:r w:rsidR="00DC68EB">
        <w:rPr>
          <w:sz w:val="21"/>
          <w:szCs w:val="21"/>
          <w:lang w:val="es-PE"/>
        </w:rPr>
        <w:t xml:space="preserve"> </w:t>
      </w:r>
      <w:r w:rsidR="006F4F00" w:rsidRPr="00DC68EB">
        <w:rPr>
          <w:sz w:val="21"/>
          <w:szCs w:val="21"/>
          <w:lang w:val="es-PE"/>
        </w:rPr>
        <w:t xml:space="preserve"> </w:t>
      </w:r>
      <w:r w:rsidR="006F6586" w:rsidRPr="00DC68EB">
        <w:rPr>
          <w:b/>
          <w:sz w:val="21"/>
          <w:szCs w:val="21"/>
          <w:lang w:val="es-PE"/>
        </w:rPr>
        <w:t>ADD International,</w:t>
      </w:r>
      <w:r w:rsidR="00DC68EB">
        <w:rPr>
          <w:b/>
          <w:sz w:val="21"/>
          <w:szCs w:val="21"/>
          <w:lang w:val="es-PE"/>
        </w:rPr>
        <w:t xml:space="preserve"> de</w:t>
      </w:r>
      <w:r w:rsidR="006F6586" w:rsidRPr="00DC68EB">
        <w:rPr>
          <w:b/>
          <w:sz w:val="21"/>
          <w:szCs w:val="21"/>
          <w:lang w:val="es-PE"/>
        </w:rPr>
        <w:t xml:space="preserve"> CBM</w:t>
      </w:r>
      <w:r w:rsidR="00DC68EB">
        <w:rPr>
          <w:b/>
          <w:sz w:val="21"/>
          <w:szCs w:val="21"/>
          <w:lang w:val="es-PE"/>
        </w:rPr>
        <w:t xml:space="preserve"> y de</w:t>
      </w:r>
      <w:r w:rsidR="003B33EC" w:rsidRPr="00DC68EB">
        <w:rPr>
          <w:b/>
          <w:sz w:val="21"/>
          <w:szCs w:val="21"/>
          <w:lang w:val="es-PE"/>
        </w:rPr>
        <w:t xml:space="preserve"> </w:t>
      </w:r>
      <w:proofErr w:type="spellStart"/>
      <w:r w:rsidR="00154F15" w:rsidRPr="00DC68EB">
        <w:rPr>
          <w:b/>
          <w:sz w:val="21"/>
          <w:szCs w:val="21"/>
          <w:lang w:val="es-PE"/>
        </w:rPr>
        <w:t>Sightsavers</w:t>
      </w:r>
      <w:proofErr w:type="spellEnd"/>
      <w:r w:rsidR="003B33EC" w:rsidRPr="00DC68EB">
        <w:rPr>
          <w:b/>
          <w:sz w:val="21"/>
          <w:szCs w:val="21"/>
          <w:lang w:val="es-PE"/>
        </w:rPr>
        <w:t xml:space="preserve"> </w:t>
      </w:r>
      <w:r w:rsidR="00DC68EB">
        <w:rPr>
          <w:sz w:val="21"/>
          <w:szCs w:val="21"/>
          <w:lang w:val="es-PE"/>
        </w:rPr>
        <w:t>y miembros de la Alianza Internacional para la Discapacidad</w:t>
      </w:r>
      <w:r w:rsidR="003714E8" w:rsidRPr="00DC68EB">
        <w:rPr>
          <w:b/>
          <w:sz w:val="21"/>
          <w:szCs w:val="21"/>
          <w:lang w:val="es-PE"/>
        </w:rPr>
        <w:t xml:space="preserve"> (IDA)</w:t>
      </w:r>
      <w:r w:rsidR="00154F15" w:rsidRPr="00DC68EB">
        <w:rPr>
          <w:b/>
          <w:sz w:val="21"/>
          <w:szCs w:val="21"/>
          <w:lang w:val="es-PE"/>
        </w:rPr>
        <w:t xml:space="preserve"> </w:t>
      </w:r>
      <w:r w:rsidR="00DC68EB">
        <w:rPr>
          <w:sz w:val="21"/>
          <w:szCs w:val="21"/>
          <w:lang w:val="es-PE"/>
        </w:rPr>
        <w:t>El Foro de Discapacidad de Asia,</w:t>
      </w:r>
      <w:r w:rsidR="00154F15" w:rsidRPr="00DC68EB">
        <w:rPr>
          <w:b/>
          <w:sz w:val="21"/>
          <w:szCs w:val="21"/>
          <w:lang w:val="es-PE"/>
        </w:rPr>
        <w:t xml:space="preserve"> </w:t>
      </w:r>
      <w:r w:rsidR="00DC68EB">
        <w:rPr>
          <w:sz w:val="21"/>
          <w:szCs w:val="21"/>
          <w:lang w:val="es-PE"/>
        </w:rPr>
        <w:t>el Foro Europeo de la Discapacidad</w:t>
      </w:r>
      <w:r w:rsidR="00154F15" w:rsidRPr="00DC68EB">
        <w:rPr>
          <w:b/>
          <w:sz w:val="21"/>
          <w:szCs w:val="21"/>
          <w:lang w:val="es-PE"/>
        </w:rPr>
        <w:t xml:space="preserve"> </w:t>
      </w:r>
      <w:r w:rsidR="00DC68EB">
        <w:rPr>
          <w:sz w:val="21"/>
          <w:szCs w:val="21"/>
          <w:lang w:val="es-PE"/>
        </w:rPr>
        <w:t>y la Unión Mundial de Ciegos.</w:t>
      </w:r>
    </w:p>
    <w:p w:rsidR="0033149E" w:rsidRPr="00DC68EB" w:rsidRDefault="0033149E">
      <w:pPr>
        <w:rPr>
          <w:sz w:val="21"/>
          <w:szCs w:val="21"/>
          <w:lang w:val="es-PE"/>
        </w:rPr>
      </w:pPr>
    </w:p>
    <w:p w:rsidR="0033149E" w:rsidRPr="0069490D" w:rsidRDefault="00DC68EB">
      <w:pPr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Mayor </w:t>
      </w:r>
      <w:proofErr w:type="spellStart"/>
      <w:proofErr w:type="gramStart"/>
      <w:r>
        <w:rPr>
          <w:b/>
          <w:sz w:val="21"/>
          <w:szCs w:val="21"/>
          <w:u w:val="single"/>
        </w:rPr>
        <w:t>información</w:t>
      </w:r>
      <w:proofErr w:type="spellEnd"/>
      <w:proofErr w:type="gramEnd"/>
      <w:r w:rsidR="00154F15" w:rsidRPr="0069490D">
        <w:rPr>
          <w:b/>
          <w:sz w:val="21"/>
          <w:szCs w:val="21"/>
          <w:u w:val="single"/>
        </w:rPr>
        <w:t>:</w:t>
      </w:r>
    </w:p>
    <w:p w:rsidR="00DC68EB" w:rsidRDefault="00DC68EB"/>
    <w:p w:rsidR="00813D4C" w:rsidRPr="00734B68" w:rsidRDefault="00F15D3B">
      <w:pPr>
        <w:rPr>
          <w:color w:val="1155CC"/>
          <w:sz w:val="21"/>
          <w:szCs w:val="21"/>
          <w:u w:val="single"/>
          <w:lang w:val="es-PE"/>
        </w:rPr>
      </w:pPr>
      <w:hyperlink r:id="rId12">
        <w:r w:rsidR="00734B68" w:rsidRPr="00734B68">
          <w:rPr>
            <w:color w:val="1155CC"/>
            <w:sz w:val="21"/>
            <w:szCs w:val="21"/>
            <w:u w:val="single"/>
            <w:lang w:val="es-PE"/>
          </w:rPr>
          <w:t>Documento de posición de las personas</w:t>
        </w:r>
        <w:r w:rsidR="00734B68">
          <w:rPr>
            <w:color w:val="1155CC"/>
            <w:sz w:val="21"/>
            <w:szCs w:val="21"/>
            <w:u w:val="single"/>
            <w:lang w:val="es-PE"/>
          </w:rPr>
          <w:t xml:space="preserve"> con discapacidad para el </w:t>
        </w:r>
        <w:r w:rsidR="00154F15" w:rsidRPr="00734B68">
          <w:rPr>
            <w:color w:val="1155CC"/>
            <w:sz w:val="21"/>
            <w:szCs w:val="21"/>
            <w:u w:val="single"/>
            <w:lang w:val="es-PE"/>
          </w:rPr>
          <w:t xml:space="preserve"> HLPF 2016</w:t>
        </w:r>
      </w:hyperlink>
    </w:p>
    <w:p w:rsidR="0033149E" w:rsidRPr="00734B68" w:rsidRDefault="00F15D3B">
      <w:pPr>
        <w:rPr>
          <w:sz w:val="21"/>
          <w:szCs w:val="21"/>
          <w:lang w:val="es-PE"/>
        </w:rPr>
      </w:pPr>
      <w:hyperlink r:id="rId13"/>
    </w:p>
    <w:p w:rsidR="0033149E" w:rsidRPr="00734B68" w:rsidRDefault="00154F15">
      <w:pPr>
        <w:rPr>
          <w:sz w:val="21"/>
          <w:szCs w:val="21"/>
          <w:lang w:val="es-PE"/>
        </w:rPr>
      </w:pPr>
      <w:r w:rsidRPr="00734B68">
        <w:rPr>
          <w:sz w:val="21"/>
          <w:szCs w:val="21"/>
          <w:lang w:val="es-PE"/>
        </w:rPr>
        <w:t xml:space="preserve"> </w:t>
      </w:r>
    </w:p>
    <w:p w:rsidR="0033149E" w:rsidRPr="00E449CE" w:rsidRDefault="00E449CE">
      <w:pPr>
        <w:rPr>
          <w:sz w:val="21"/>
          <w:szCs w:val="21"/>
          <w:lang w:val="es-PE"/>
        </w:rPr>
      </w:pPr>
      <w:r>
        <w:rPr>
          <w:b/>
          <w:sz w:val="21"/>
          <w:szCs w:val="21"/>
          <w:lang w:val="es-PE"/>
        </w:rPr>
        <w:t xml:space="preserve"> Contactar  para citas textuales y solicitudes de entrevistas</w:t>
      </w:r>
      <w:r w:rsidR="00154F15" w:rsidRPr="00E449CE">
        <w:rPr>
          <w:b/>
          <w:sz w:val="21"/>
          <w:szCs w:val="21"/>
          <w:lang w:val="es-PE"/>
        </w:rPr>
        <w:t>:</w:t>
      </w:r>
    </w:p>
    <w:p w:rsidR="0033149E" w:rsidRPr="00E449CE" w:rsidRDefault="00154F15">
      <w:pPr>
        <w:rPr>
          <w:sz w:val="21"/>
          <w:szCs w:val="21"/>
          <w:lang w:val="es-PE"/>
        </w:rPr>
      </w:pPr>
      <w:r w:rsidRPr="00E449CE">
        <w:rPr>
          <w:sz w:val="21"/>
          <w:szCs w:val="21"/>
          <w:lang w:val="es-PE"/>
        </w:rPr>
        <w:t xml:space="preserve"> </w:t>
      </w:r>
    </w:p>
    <w:tbl>
      <w:tblPr>
        <w:tblStyle w:val="a"/>
        <w:tblW w:w="88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6"/>
        <w:gridCol w:w="4442"/>
      </w:tblGrid>
      <w:tr w:rsidR="00A76DC1" w:rsidRPr="0069490D" w:rsidTr="00A76DC1">
        <w:trPr>
          <w:trHeight w:val="1817"/>
        </w:trPr>
        <w:tc>
          <w:tcPr>
            <w:tcW w:w="4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9E" w:rsidRPr="0069490D" w:rsidRDefault="00154F15">
            <w:pPr>
              <w:widowControl w:val="0"/>
              <w:rPr>
                <w:sz w:val="21"/>
                <w:szCs w:val="21"/>
              </w:rPr>
            </w:pPr>
            <w:proofErr w:type="spellStart"/>
            <w:r w:rsidRPr="0069490D">
              <w:rPr>
                <w:sz w:val="21"/>
                <w:szCs w:val="21"/>
              </w:rPr>
              <w:lastRenderedPageBreak/>
              <w:t>Jaimie</w:t>
            </w:r>
            <w:proofErr w:type="spellEnd"/>
            <w:r w:rsidRPr="0069490D">
              <w:rPr>
                <w:sz w:val="21"/>
                <w:szCs w:val="21"/>
              </w:rPr>
              <w:t xml:space="preserve"> Grant</w:t>
            </w:r>
          </w:p>
          <w:p w:rsidR="0033149E" w:rsidRPr="0069490D" w:rsidRDefault="002A6F9A">
            <w:pPr>
              <w:widowControl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Alianza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Internacional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para</w:t>
            </w:r>
            <w:proofErr w:type="spellEnd"/>
            <w:r>
              <w:rPr>
                <w:sz w:val="21"/>
                <w:szCs w:val="21"/>
              </w:rPr>
              <w:t xml:space="preserve"> la Discapacidad</w:t>
            </w:r>
          </w:p>
          <w:p w:rsidR="0033149E" w:rsidRPr="0069490D" w:rsidRDefault="00154F15">
            <w:pPr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>jgrant@ida-secretariat.org</w:t>
            </w:r>
          </w:p>
          <w:p w:rsidR="0033149E" w:rsidRPr="0069490D" w:rsidRDefault="00154F15">
            <w:pPr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>+19142550669</w:t>
            </w:r>
          </w:p>
          <w:p w:rsidR="0033149E" w:rsidRPr="0069490D" w:rsidRDefault="00154F15">
            <w:pPr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 xml:space="preserve"> </w:t>
            </w:r>
          </w:p>
          <w:p w:rsidR="0033149E" w:rsidRPr="0069490D" w:rsidRDefault="00154F15" w:rsidP="00A76DC1">
            <w:pPr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>www.internationaldisabilityalliance.org</w:t>
            </w:r>
          </w:p>
        </w:tc>
        <w:tc>
          <w:tcPr>
            <w:tcW w:w="4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49E" w:rsidRPr="0069490D" w:rsidRDefault="00154F15">
            <w:pPr>
              <w:widowControl w:val="0"/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>Sarah Hull</w:t>
            </w:r>
          </w:p>
          <w:p w:rsidR="0033149E" w:rsidRPr="0069490D" w:rsidRDefault="002A6F9A">
            <w:pPr>
              <w:widowControl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Consorcio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Internacional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para</w:t>
            </w:r>
            <w:proofErr w:type="spellEnd"/>
            <w:r>
              <w:rPr>
                <w:sz w:val="21"/>
                <w:szCs w:val="21"/>
              </w:rPr>
              <w:t xml:space="preserve"> la Discapacidad y el </w:t>
            </w:r>
            <w:proofErr w:type="spellStart"/>
            <w:r>
              <w:rPr>
                <w:sz w:val="21"/>
                <w:szCs w:val="21"/>
              </w:rPr>
              <w:t>Desarrollo</w:t>
            </w:r>
            <w:proofErr w:type="spellEnd"/>
          </w:p>
          <w:p w:rsidR="0033149E" w:rsidRPr="0069490D" w:rsidRDefault="0069490D">
            <w:pPr>
              <w:widowControl w:val="0"/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>coordinator@iddcconsortium.net</w:t>
            </w:r>
          </w:p>
          <w:p w:rsidR="0033149E" w:rsidRPr="0069490D" w:rsidRDefault="00154F15">
            <w:pPr>
              <w:widowControl w:val="0"/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 xml:space="preserve"> </w:t>
            </w:r>
          </w:p>
          <w:p w:rsidR="0033149E" w:rsidRPr="0069490D" w:rsidRDefault="00154F15">
            <w:pPr>
              <w:widowControl w:val="0"/>
              <w:rPr>
                <w:sz w:val="21"/>
                <w:szCs w:val="21"/>
              </w:rPr>
            </w:pPr>
            <w:r w:rsidRPr="0069490D">
              <w:rPr>
                <w:sz w:val="21"/>
                <w:szCs w:val="21"/>
              </w:rPr>
              <w:t>www.iddcconsortium.net</w:t>
            </w:r>
          </w:p>
        </w:tc>
      </w:tr>
    </w:tbl>
    <w:p w:rsidR="00A76DC1" w:rsidRDefault="00A76DC1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66675</wp:posOffset>
            </wp:positionV>
            <wp:extent cx="2908935" cy="1937385"/>
            <wp:effectExtent l="0" t="0" r="12065" b="0"/>
            <wp:wrapTight wrapText="bothSides">
              <wp:wrapPolygon edited="0">
                <wp:start x="0" y="0"/>
                <wp:lineTo x="0" y="21239"/>
                <wp:lineTo x="21501" y="21239"/>
                <wp:lineTo x="21501" y="0"/>
                <wp:lineTo x="0" y="0"/>
              </wp:wrapPolygon>
            </wp:wrapTight>
            <wp:docPr id="3" name="Picture 3" descr="../../../../../4)%20Internal%20Resources/4.2)%20Media%20Archive/4.2.3)%20Event%20Media/2016/HLPF/HLPF%20Group%20Portrait_2016_Jpeg_Web/_MG_9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4)%20Internal%20Resources/4.2)%20Media%20Archive/4.2.3)%20Event%20Media/2016/HLPF/HLPF%20Group%20Portrait_2016_Jpeg_Web/_MG_96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DC1" w:rsidRDefault="00A76DC1">
      <w:pPr>
        <w:rPr>
          <w:sz w:val="21"/>
          <w:szCs w:val="21"/>
        </w:rPr>
      </w:pPr>
    </w:p>
    <w:p w:rsidR="00A76DC1" w:rsidRDefault="00A76DC1">
      <w:pPr>
        <w:rPr>
          <w:sz w:val="21"/>
          <w:szCs w:val="21"/>
        </w:rPr>
      </w:pPr>
    </w:p>
    <w:p w:rsidR="00A76DC1" w:rsidRDefault="00D16EF6" w:rsidP="00A76DC1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Fotografía</w:t>
      </w:r>
      <w:proofErr w:type="spellEnd"/>
      <w:r>
        <w:rPr>
          <w:sz w:val="21"/>
          <w:szCs w:val="21"/>
        </w:rPr>
        <w:t xml:space="preserve"> -De</w:t>
      </w:r>
      <w:r w:rsidR="00E8509A">
        <w:rPr>
          <w:sz w:val="21"/>
          <w:szCs w:val="21"/>
        </w:rPr>
        <w:t xml:space="preserve"> </w:t>
      </w:r>
      <w:proofErr w:type="spellStart"/>
      <w:r w:rsidR="00E8509A">
        <w:rPr>
          <w:sz w:val="21"/>
          <w:szCs w:val="21"/>
        </w:rPr>
        <w:t>izquierda</w:t>
      </w:r>
      <w:proofErr w:type="spellEnd"/>
      <w:r w:rsidR="00E8509A">
        <w:rPr>
          <w:sz w:val="21"/>
          <w:szCs w:val="21"/>
        </w:rPr>
        <w:t xml:space="preserve"> a </w:t>
      </w:r>
      <w:proofErr w:type="spellStart"/>
      <w:r w:rsidR="00E8509A">
        <w:rPr>
          <w:sz w:val="21"/>
          <w:szCs w:val="21"/>
        </w:rPr>
        <w:t>derecha</w:t>
      </w:r>
      <w:proofErr w:type="spellEnd"/>
      <w:r w:rsidR="00A76DC1">
        <w:rPr>
          <w:sz w:val="21"/>
          <w:szCs w:val="21"/>
        </w:rPr>
        <w:t>:</w:t>
      </w:r>
      <w:r w:rsidR="00E8509A">
        <w:rPr>
          <w:sz w:val="21"/>
          <w:szCs w:val="21"/>
        </w:rPr>
        <w:t xml:space="preserve"> Colin Allen, </w:t>
      </w:r>
      <w:proofErr w:type="spellStart"/>
      <w:r w:rsidR="00E8509A">
        <w:rPr>
          <w:sz w:val="21"/>
          <w:szCs w:val="21"/>
        </w:rPr>
        <w:t>Presidente</w:t>
      </w:r>
      <w:proofErr w:type="spellEnd"/>
      <w:r w:rsidR="00E8509A">
        <w:rPr>
          <w:sz w:val="21"/>
          <w:szCs w:val="21"/>
        </w:rPr>
        <w:t xml:space="preserve"> de la</w:t>
      </w:r>
      <w:r w:rsidR="00A76DC1">
        <w:rPr>
          <w:sz w:val="21"/>
          <w:szCs w:val="21"/>
        </w:rPr>
        <w:t xml:space="preserve"> </w:t>
      </w:r>
      <w:proofErr w:type="spellStart"/>
      <w:r w:rsidR="002A6F9A">
        <w:rPr>
          <w:sz w:val="21"/>
          <w:szCs w:val="21"/>
        </w:rPr>
        <w:t>Alianza</w:t>
      </w:r>
      <w:proofErr w:type="spellEnd"/>
      <w:r w:rsidR="002A6F9A">
        <w:rPr>
          <w:sz w:val="21"/>
          <w:szCs w:val="21"/>
        </w:rPr>
        <w:t xml:space="preserve"> </w:t>
      </w:r>
      <w:proofErr w:type="spellStart"/>
      <w:r w:rsidR="002A6F9A">
        <w:rPr>
          <w:sz w:val="21"/>
          <w:szCs w:val="21"/>
        </w:rPr>
        <w:t>Internacional</w:t>
      </w:r>
      <w:proofErr w:type="spellEnd"/>
      <w:r w:rsidR="002A6F9A">
        <w:rPr>
          <w:sz w:val="21"/>
          <w:szCs w:val="21"/>
        </w:rPr>
        <w:t xml:space="preserve"> </w:t>
      </w:r>
      <w:proofErr w:type="spellStart"/>
      <w:r w:rsidR="002A6F9A">
        <w:rPr>
          <w:sz w:val="21"/>
          <w:szCs w:val="21"/>
        </w:rPr>
        <w:t>para</w:t>
      </w:r>
      <w:proofErr w:type="spellEnd"/>
      <w:r w:rsidR="00E8509A">
        <w:rPr>
          <w:sz w:val="21"/>
          <w:szCs w:val="21"/>
        </w:rPr>
        <w:t xml:space="preserve"> la Discapacidad</w:t>
      </w:r>
      <w:r w:rsidR="00A76DC1" w:rsidRPr="00A76DC1">
        <w:rPr>
          <w:sz w:val="21"/>
          <w:szCs w:val="21"/>
        </w:rPr>
        <w:t xml:space="preserve">; </w:t>
      </w:r>
      <w:proofErr w:type="spellStart"/>
      <w:r w:rsidR="00A76DC1" w:rsidRPr="00A76DC1">
        <w:rPr>
          <w:sz w:val="21"/>
          <w:szCs w:val="21"/>
        </w:rPr>
        <w:t>Yetnebersh</w:t>
      </w:r>
      <w:proofErr w:type="spellEnd"/>
      <w:r w:rsidR="00A76DC1" w:rsidRPr="00A76DC1">
        <w:rPr>
          <w:sz w:val="21"/>
          <w:szCs w:val="21"/>
        </w:rPr>
        <w:t xml:space="preserve"> </w:t>
      </w:r>
      <w:proofErr w:type="spellStart"/>
      <w:r w:rsidR="00A76DC1" w:rsidRPr="00A76DC1">
        <w:rPr>
          <w:sz w:val="21"/>
          <w:szCs w:val="21"/>
        </w:rPr>
        <w:t>Nigussie</w:t>
      </w:r>
      <w:proofErr w:type="spellEnd"/>
      <w:r w:rsidR="00A76DC1" w:rsidRPr="00A76DC1">
        <w:rPr>
          <w:sz w:val="21"/>
          <w:szCs w:val="21"/>
        </w:rPr>
        <w:t xml:space="preserve">, </w:t>
      </w:r>
      <w:r w:rsidR="00013AC0">
        <w:rPr>
          <w:sz w:val="21"/>
          <w:szCs w:val="21"/>
        </w:rPr>
        <w:t>IDDC y</w:t>
      </w:r>
      <w:r w:rsidR="00A76DC1">
        <w:rPr>
          <w:sz w:val="21"/>
          <w:szCs w:val="21"/>
        </w:rPr>
        <w:t xml:space="preserve"> </w:t>
      </w:r>
      <w:r w:rsidR="00013AC0">
        <w:rPr>
          <w:sz w:val="21"/>
          <w:szCs w:val="21"/>
        </w:rPr>
        <w:t xml:space="preserve">Luz </w:t>
      </w:r>
      <w:proofErr w:type="spellStart"/>
      <w:r w:rsidR="00013AC0">
        <w:rPr>
          <w:sz w:val="21"/>
          <w:szCs w:val="21"/>
        </w:rPr>
        <w:t>para</w:t>
      </w:r>
      <w:proofErr w:type="spellEnd"/>
      <w:r w:rsidR="00013AC0">
        <w:rPr>
          <w:sz w:val="21"/>
          <w:szCs w:val="21"/>
        </w:rPr>
        <w:t xml:space="preserve"> el </w:t>
      </w:r>
      <w:proofErr w:type="spellStart"/>
      <w:r w:rsidR="00013AC0">
        <w:rPr>
          <w:sz w:val="21"/>
          <w:szCs w:val="21"/>
        </w:rPr>
        <w:t>Mundo</w:t>
      </w:r>
      <w:proofErr w:type="spellEnd"/>
      <w:r w:rsidR="00A76DC1">
        <w:rPr>
          <w:sz w:val="21"/>
          <w:szCs w:val="21"/>
        </w:rPr>
        <w:t>;</w:t>
      </w:r>
      <w:r w:rsidR="00A76DC1" w:rsidRPr="00A76DC1">
        <w:rPr>
          <w:sz w:val="21"/>
          <w:szCs w:val="21"/>
        </w:rPr>
        <w:t xml:space="preserve"> José Maria Viera</w:t>
      </w:r>
      <w:r w:rsidR="00013AC0">
        <w:rPr>
          <w:sz w:val="21"/>
          <w:szCs w:val="21"/>
        </w:rPr>
        <w:t xml:space="preserve">, Unión Mundial de </w:t>
      </w:r>
      <w:proofErr w:type="spellStart"/>
      <w:r w:rsidR="00013AC0">
        <w:rPr>
          <w:sz w:val="21"/>
          <w:szCs w:val="21"/>
        </w:rPr>
        <w:t>Ciegos</w:t>
      </w:r>
      <w:proofErr w:type="spellEnd"/>
    </w:p>
    <w:p w:rsidR="00E00000" w:rsidRDefault="00E00000" w:rsidP="00A76DC1">
      <w:pPr>
        <w:rPr>
          <w:sz w:val="21"/>
          <w:szCs w:val="21"/>
        </w:rPr>
      </w:pPr>
    </w:p>
    <w:p w:rsidR="00A76DC1" w:rsidRPr="00A76DC1" w:rsidRDefault="00D16EF6" w:rsidP="00A76DC1">
      <w:pPr>
        <w:rPr>
          <w:sz w:val="21"/>
          <w:szCs w:val="21"/>
        </w:rPr>
      </w:pPr>
      <w:r>
        <w:rPr>
          <w:sz w:val="21"/>
          <w:szCs w:val="21"/>
        </w:rPr>
        <w:t>©</w:t>
      </w:r>
      <w:r w:rsidR="00013AC0">
        <w:rPr>
          <w:sz w:val="21"/>
          <w:szCs w:val="21"/>
        </w:rPr>
        <w:t xml:space="preserve"> Joel </w:t>
      </w:r>
      <w:proofErr w:type="spellStart"/>
      <w:r w:rsidR="00013AC0">
        <w:rPr>
          <w:sz w:val="21"/>
          <w:szCs w:val="21"/>
        </w:rPr>
        <w:t>Sheakoski</w:t>
      </w:r>
      <w:proofErr w:type="spellEnd"/>
      <w:r w:rsidR="00013AC0">
        <w:rPr>
          <w:sz w:val="21"/>
          <w:szCs w:val="21"/>
        </w:rPr>
        <w:t xml:space="preserve"> </w:t>
      </w:r>
      <w:proofErr w:type="spellStart"/>
      <w:r w:rsidR="00013AC0">
        <w:rPr>
          <w:sz w:val="21"/>
          <w:szCs w:val="21"/>
        </w:rPr>
        <w:t>para</w:t>
      </w:r>
      <w:proofErr w:type="spellEnd"/>
      <w:r w:rsidR="00013AC0">
        <w:rPr>
          <w:sz w:val="21"/>
          <w:szCs w:val="21"/>
        </w:rPr>
        <w:t xml:space="preserve"> la </w:t>
      </w:r>
      <w:proofErr w:type="spellStart"/>
      <w:r w:rsidR="00013AC0">
        <w:rPr>
          <w:sz w:val="21"/>
          <w:szCs w:val="21"/>
        </w:rPr>
        <w:t>Alianza</w:t>
      </w:r>
      <w:proofErr w:type="spellEnd"/>
      <w:r w:rsidR="00013AC0">
        <w:rPr>
          <w:sz w:val="21"/>
          <w:szCs w:val="21"/>
        </w:rPr>
        <w:t xml:space="preserve"> </w:t>
      </w:r>
      <w:proofErr w:type="spellStart"/>
      <w:r w:rsidR="00013AC0">
        <w:rPr>
          <w:sz w:val="21"/>
          <w:szCs w:val="21"/>
        </w:rPr>
        <w:t>Internacional</w:t>
      </w:r>
      <w:proofErr w:type="spellEnd"/>
      <w:r w:rsidR="00013AC0">
        <w:rPr>
          <w:sz w:val="21"/>
          <w:szCs w:val="21"/>
        </w:rPr>
        <w:t xml:space="preserve"> </w:t>
      </w:r>
      <w:proofErr w:type="spellStart"/>
      <w:r w:rsidR="00013AC0">
        <w:rPr>
          <w:sz w:val="21"/>
          <w:szCs w:val="21"/>
        </w:rPr>
        <w:t>para</w:t>
      </w:r>
      <w:proofErr w:type="spellEnd"/>
      <w:r w:rsidR="00013AC0">
        <w:rPr>
          <w:sz w:val="21"/>
          <w:szCs w:val="21"/>
        </w:rPr>
        <w:t xml:space="preserve"> la Discapacidad</w:t>
      </w:r>
      <w:r w:rsidR="00A76DC1" w:rsidRPr="00E00000">
        <w:rPr>
          <w:sz w:val="21"/>
          <w:szCs w:val="21"/>
        </w:rPr>
        <w:t>/</w:t>
      </w:r>
      <w:proofErr w:type="spellStart"/>
      <w:r w:rsidR="00013AC0">
        <w:rPr>
          <w:sz w:val="21"/>
          <w:szCs w:val="21"/>
        </w:rPr>
        <w:t>Consorcio</w:t>
      </w:r>
      <w:proofErr w:type="spellEnd"/>
      <w:r w:rsidR="00013AC0">
        <w:rPr>
          <w:sz w:val="21"/>
          <w:szCs w:val="21"/>
        </w:rPr>
        <w:t xml:space="preserve"> </w:t>
      </w:r>
      <w:proofErr w:type="spellStart"/>
      <w:r w:rsidR="00013AC0">
        <w:rPr>
          <w:sz w:val="21"/>
          <w:szCs w:val="21"/>
        </w:rPr>
        <w:t>Internacional</w:t>
      </w:r>
      <w:proofErr w:type="spellEnd"/>
      <w:r w:rsidR="00013AC0">
        <w:rPr>
          <w:sz w:val="21"/>
          <w:szCs w:val="21"/>
        </w:rPr>
        <w:t xml:space="preserve"> </w:t>
      </w:r>
      <w:proofErr w:type="spellStart"/>
      <w:r w:rsidR="00013AC0">
        <w:rPr>
          <w:sz w:val="21"/>
          <w:szCs w:val="21"/>
        </w:rPr>
        <w:t>para</w:t>
      </w:r>
      <w:proofErr w:type="spellEnd"/>
      <w:r w:rsidR="00013AC0">
        <w:rPr>
          <w:sz w:val="21"/>
          <w:szCs w:val="21"/>
        </w:rPr>
        <w:t xml:space="preserve"> la Discapacidad y el </w:t>
      </w:r>
      <w:proofErr w:type="spellStart"/>
      <w:r w:rsidR="00013AC0">
        <w:rPr>
          <w:sz w:val="21"/>
          <w:szCs w:val="21"/>
        </w:rPr>
        <w:t>Desarrollo</w:t>
      </w:r>
      <w:proofErr w:type="spellEnd"/>
      <w:r w:rsidR="00013AC0">
        <w:rPr>
          <w:sz w:val="21"/>
          <w:szCs w:val="21"/>
        </w:rPr>
        <w:t xml:space="preserve"> </w:t>
      </w:r>
    </w:p>
    <w:sectPr w:rsidR="00A76DC1" w:rsidRPr="00A76DC1" w:rsidSect="00A74D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3B" w:rsidRDefault="00F15D3B" w:rsidP="003A5A6E">
      <w:pPr>
        <w:spacing w:line="240" w:lineRule="auto"/>
      </w:pPr>
      <w:r>
        <w:separator/>
      </w:r>
    </w:p>
  </w:endnote>
  <w:endnote w:type="continuationSeparator" w:id="0">
    <w:p w:rsidR="00F15D3B" w:rsidRDefault="00F15D3B" w:rsidP="003A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6E" w:rsidRDefault="003A5A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6E" w:rsidRDefault="003A5A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6E" w:rsidRDefault="003A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3B" w:rsidRDefault="00F15D3B" w:rsidP="003A5A6E">
      <w:pPr>
        <w:spacing w:line="240" w:lineRule="auto"/>
      </w:pPr>
      <w:r>
        <w:separator/>
      </w:r>
    </w:p>
  </w:footnote>
  <w:footnote w:type="continuationSeparator" w:id="0">
    <w:p w:rsidR="00F15D3B" w:rsidRDefault="00F15D3B" w:rsidP="003A5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6E" w:rsidRDefault="003A5A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6E" w:rsidRDefault="003A5A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6E" w:rsidRDefault="003A5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8BC"/>
    <w:multiLevelType w:val="multilevel"/>
    <w:tmpl w:val="A8E6FD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49E"/>
    <w:rsid w:val="00012A00"/>
    <w:rsid w:val="00013AC0"/>
    <w:rsid w:val="00023A45"/>
    <w:rsid w:val="000A7480"/>
    <w:rsid w:val="000C2CF3"/>
    <w:rsid w:val="000C2DB2"/>
    <w:rsid w:val="00154F15"/>
    <w:rsid w:val="001636D9"/>
    <w:rsid w:val="0020736D"/>
    <w:rsid w:val="00233C70"/>
    <w:rsid w:val="002538B3"/>
    <w:rsid w:val="002A6F9A"/>
    <w:rsid w:val="002C39DE"/>
    <w:rsid w:val="0033149E"/>
    <w:rsid w:val="00354C10"/>
    <w:rsid w:val="003714E8"/>
    <w:rsid w:val="003747E3"/>
    <w:rsid w:val="003754A9"/>
    <w:rsid w:val="00391A52"/>
    <w:rsid w:val="003A5A6E"/>
    <w:rsid w:val="003B33EC"/>
    <w:rsid w:val="00471AF5"/>
    <w:rsid w:val="004B1548"/>
    <w:rsid w:val="004C3582"/>
    <w:rsid w:val="005633C4"/>
    <w:rsid w:val="00587F1C"/>
    <w:rsid w:val="00592362"/>
    <w:rsid w:val="005A189F"/>
    <w:rsid w:val="00605A48"/>
    <w:rsid w:val="00626BE9"/>
    <w:rsid w:val="0069490D"/>
    <w:rsid w:val="00694D3A"/>
    <w:rsid w:val="006F4F00"/>
    <w:rsid w:val="006F6586"/>
    <w:rsid w:val="00734B68"/>
    <w:rsid w:val="00753683"/>
    <w:rsid w:val="00813D4C"/>
    <w:rsid w:val="00836507"/>
    <w:rsid w:val="00867F4D"/>
    <w:rsid w:val="00872FF5"/>
    <w:rsid w:val="00972E63"/>
    <w:rsid w:val="00983736"/>
    <w:rsid w:val="00984BAD"/>
    <w:rsid w:val="009D2F70"/>
    <w:rsid w:val="009E2BD5"/>
    <w:rsid w:val="00A227FB"/>
    <w:rsid w:val="00A65E79"/>
    <w:rsid w:val="00A74DF1"/>
    <w:rsid w:val="00A76DC1"/>
    <w:rsid w:val="00AE14E7"/>
    <w:rsid w:val="00BE1805"/>
    <w:rsid w:val="00C16EE4"/>
    <w:rsid w:val="00CB4482"/>
    <w:rsid w:val="00CE2A3B"/>
    <w:rsid w:val="00CE3B9F"/>
    <w:rsid w:val="00D13019"/>
    <w:rsid w:val="00D16EF6"/>
    <w:rsid w:val="00DB7529"/>
    <w:rsid w:val="00DC68EB"/>
    <w:rsid w:val="00DD0027"/>
    <w:rsid w:val="00DD3200"/>
    <w:rsid w:val="00DF71DC"/>
    <w:rsid w:val="00E00000"/>
    <w:rsid w:val="00E313AD"/>
    <w:rsid w:val="00E449CE"/>
    <w:rsid w:val="00E8509A"/>
    <w:rsid w:val="00EE69CB"/>
    <w:rsid w:val="00EF5955"/>
    <w:rsid w:val="00F15D3B"/>
    <w:rsid w:val="00F32C93"/>
    <w:rsid w:val="00FB0BBF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1DC"/>
  </w:style>
  <w:style w:type="paragraph" w:styleId="Heading1">
    <w:name w:val="heading 1"/>
    <w:basedOn w:val="Normal"/>
    <w:next w:val="Normal"/>
    <w:rsid w:val="00DF71D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F71D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F71D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F71D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F71D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F71D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F71D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DF71D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F71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A6E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6E"/>
  </w:style>
  <w:style w:type="paragraph" w:styleId="Footer">
    <w:name w:val="footer"/>
    <w:basedOn w:val="Normal"/>
    <w:link w:val="FooterChar"/>
    <w:uiPriority w:val="99"/>
    <w:semiHidden/>
    <w:unhideWhenUsed/>
    <w:rsid w:val="003A5A6E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A6E"/>
  </w:style>
  <w:style w:type="character" w:styleId="Hyperlink">
    <w:name w:val="Hyperlink"/>
    <w:basedOn w:val="DefaultParagraphFont"/>
    <w:uiPriority w:val="99"/>
    <w:unhideWhenUsed/>
    <w:rsid w:val="009D2F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ationaldisabilityalliance.org/events/high-level-political-forum-2016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ternationaldisabilityalliance.org/resources/leave-no-one-behind-hlpf-2016-position-paper-persons-disabiliti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ternationaldisabilityalliance.org/events/contributions-persons-disabilities-hlpf-voluntary-national-review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ernationaldisabilityalliance.org/events/contributions-persons-disabilities-hlpf-voluntary-national-review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Sightsavers International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Rosario</cp:lastModifiedBy>
  <cp:revision>16</cp:revision>
  <cp:lastPrinted>2016-07-14T18:03:00Z</cp:lastPrinted>
  <dcterms:created xsi:type="dcterms:W3CDTF">2016-07-15T16:01:00Z</dcterms:created>
  <dcterms:modified xsi:type="dcterms:W3CDTF">2016-07-16T05:41:00Z</dcterms:modified>
</cp:coreProperties>
</file>