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50CB4" w14:textId="767D06C4" w:rsidR="003453A9" w:rsidRPr="00EF248C" w:rsidRDefault="003453A9" w:rsidP="00D264D6">
      <w:pPr>
        <w:pStyle w:val="Title"/>
        <w:rPr>
          <w:rFonts w:asciiTheme="minorHAnsi" w:hAnsiTheme="minorHAnsi" w:cstheme="minorHAnsi"/>
        </w:rPr>
      </w:pPr>
    </w:p>
    <w:p w14:paraId="35798B62" w14:textId="77777777" w:rsidR="00E9603F" w:rsidRPr="00EF248C" w:rsidRDefault="00E9603F" w:rsidP="00E9603F">
      <w:pPr>
        <w:rPr>
          <w:rFonts w:cstheme="minorHAnsi"/>
          <w:sz w:val="2"/>
        </w:rPr>
      </w:pPr>
    </w:p>
    <w:p w14:paraId="541A1E60" w14:textId="458B8BED" w:rsidR="00D264D6" w:rsidRPr="00EF248C" w:rsidRDefault="00B31BCD" w:rsidP="00D264D6">
      <w:pPr>
        <w:pStyle w:val="Title"/>
        <w:rPr>
          <w:rFonts w:asciiTheme="minorHAnsi" w:hAnsiTheme="minorHAnsi" w:cstheme="minorHAnsi"/>
        </w:rPr>
      </w:pPr>
      <w:r w:rsidRPr="00EF248C">
        <w:rPr>
          <w:rFonts w:asciiTheme="minorHAnsi" w:hAnsiTheme="minorHAnsi" w:cstheme="minorHAnsi"/>
        </w:rPr>
        <w:t>IDDC and IDA</w:t>
      </w:r>
      <w:r w:rsidR="003453A9" w:rsidRPr="00EF248C">
        <w:rPr>
          <w:rStyle w:val="FootnoteReference"/>
          <w:rFonts w:asciiTheme="minorHAnsi" w:hAnsiTheme="minorHAnsi" w:cstheme="minorHAnsi"/>
        </w:rPr>
        <w:footnoteReference w:id="1"/>
      </w:r>
      <w:r w:rsidRPr="00EF248C">
        <w:rPr>
          <w:rFonts w:asciiTheme="minorHAnsi" w:hAnsiTheme="minorHAnsi" w:cstheme="minorHAnsi"/>
        </w:rPr>
        <w:t xml:space="preserve"> s</w:t>
      </w:r>
      <w:r w:rsidR="0075203F" w:rsidRPr="00EF248C">
        <w:rPr>
          <w:rFonts w:asciiTheme="minorHAnsi" w:hAnsiTheme="minorHAnsi" w:cstheme="minorHAnsi"/>
        </w:rPr>
        <w:t>ubmission</w:t>
      </w:r>
      <w:r w:rsidR="00C75ED3" w:rsidRPr="00EF248C">
        <w:rPr>
          <w:rFonts w:asciiTheme="minorHAnsi" w:hAnsiTheme="minorHAnsi" w:cstheme="minorHAnsi"/>
        </w:rPr>
        <w:t xml:space="preserve"> on the proposal for the introduction of a policy marker to track development finance in support of persons with disabilities in the CRS</w:t>
      </w:r>
      <w:r w:rsidR="003453A9" w:rsidRPr="00EF248C">
        <w:rPr>
          <w:rFonts w:asciiTheme="minorHAnsi" w:hAnsiTheme="minorHAnsi" w:cstheme="minorHAnsi"/>
        </w:rPr>
        <w:t xml:space="preserve">  - </w:t>
      </w:r>
      <w:r w:rsidR="00B57990" w:rsidRPr="00EF248C">
        <w:rPr>
          <w:rFonts w:asciiTheme="minorHAnsi" w:hAnsiTheme="minorHAnsi" w:cstheme="minorHAnsi"/>
        </w:rPr>
        <w:t>DCD/DAC/STAT(2018)14</w:t>
      </w:r>
    </w:p>
    <w:p w14:paraId="090C39F2" w14:textId="77777777" w:rsidR="00B57990" w:rsidRPr="00EF248C" w:rsidRDefault="00B57990" w:rsidP="00B57990">
      <w:pPr>
        <w:spacing w:after="0"/>
        <w:rPr>
          <w:rFonts w:cstheme="minorHAnsi"/>
        </w:rPr>
      </w:pPr>
    </w:p>
    <w:p w14:paraId="3517B010" w14:textId="7242E1A6" w:rsidR="00A053A6" w:rsidRPr="00EF248C" w:rsidRDefault="00B837C3" w:rsidP="00EA5A74">
      <w:pPr>
        <w:rPr>
          <w:rFonts w:cstheme="minorHAnsi"/>
        </w:rPr>
      </w:pPr>
      <w:r w:rsidRPr="00EF248C">
        <w:rPr>
          <w:rFonts w:cstheme="minorHAnsi"/>
        </w:rPr>
        <w:t>We s</w:t>
      </w:r>
      <w:r w:rsidR="0000427D" w:rsidRPr="00EF248C">
        <w:rPr>
          <w:rFonts w:cstheme="minorHAnsi"/>
        </w:rPr>
        <w:t xml:space="preserve">trongly welcome the </w:t>
      </w:r>
      <w:r w:rsidR="00361D55" w:rsidRPr="00EF248C">
        <w:rPr>
          <w:rFonts w:cstheme="minorHAnsi"/>
        </w:rPr>
        <w:t xml:space="preserve">OECD DAC secretariat’s </w:t>
      </w:r>
      <w:r w:rsidR="00A053A6" w:rsidRPr="00EF248C">
        <w:rPr>
          <w:rFonts w:cstheme="minorHAnsi"/>
        </w:rPr>
        <w:t xml:space="preserve">proposal for the introduction of a </w:t>
      </w:r>
      <w:r w:rsidR="00F8269F" w:rsidRPr="00EF248C">
        <w:rPr>
          <w:rFonts w:cstheme="minorHAnsi"/>
        </w:rPr>
        <w:t>‘</w:t>
      </w:r>
      <w:r w:rsidR="00A053A6" w:rsidRPr="00EF248C">
        <w:rPr>
          <w:rFonts w:cstheme="minorHAnsi"/>
        </w:rPr>
        <w:t>policy marker to track development finance in support of persons with disabilities.</w:t>
      </w:r>
      <w:r w:rsidR="00F8269F" w:rsidRPr="00EF248C">
        <w:rPr>
          <w:rFonts w:cstheme="minorHAnsi"/>
        </w:rPr>
        <w:t>’</w:t>
      </w:r>
      <w:r w:rsidR="00A053A6" w:rsidRPr="00EF248C">
        <w:rPr>
          <w:rFonts w:cstheme="minorHAnsi"/>
        </w:rPr>
        <w:t xml:space="preserve"> </w:t>
      </w:r>
    </w:p>
    <w:p w14:paraId="68CA23A9" w14:textId="495BA72C" w:rsidR="00A053A6" w:rsidRPr="00EF248C" w:rsidRDefault="005865B4" w:rsidP="00EA5A74">
      <w:pPr>
        <w:rPr>
          <w:rFonts w:cstheme="minorHAnsi"/>
        </w:rPr>
      </w:pPr>
      <w:r w:rsidRPr="00EF248C">
        <w:rPr>
          <w:rFonts w:cstheme="minorHAnsi"/>
        </w:rPr>
        <w:t xml:space="preserve">There are </w:t>
      </w:r>
      <w:r w:rsidR="00727712" w:rsidRPr="00EF248C">
        <w:rPr>
          <w:rFonts w:cstheme="minorHAnsi"/>
        </w:rPr>
        <w:t xml:space="preserve">an estimated </w:t>
      </w:r>
      <w:r w:rsidRPr="00EF248C">
        <w:rPr>
          <w:rFonts w:cstheme="minorHAnsi"/>
        </w:rPr>
        <w:t>one billion persons</w:t>
      </w:r>
      <w:r w:rsidR="008A7D89" w:rsidRPr="00EF248C">
        <w:rPr>
          <w:rFonts w:cstheme="minorHAnsi"/>
        </w:rPr>
        <w:t xml:space="preserve"> with disabilities </w:t>
      </w:r>
      <w:r w:rsidR="00E7546A" w:rsidRPr="00EF248C">
        <w:rPr>
          <w:rFonts w:cstheme="minorHAnsi"/>
        </w:rPr>
        <w:t>globally</w:t>
      </w:r>
      <w:r w:rsidR="00727712" w:rsidRPr="00EF248C">
        <w:rPr>
          <w:rStyle w:val="FootnoteReference"/>
          <w:rFonts w:cstheme="minorHAnsi"/>
        </w:rPr>
        <w:footnoteReference w:id="2"/>
      </w:r>
      <w:r w:rsidR="00E7546A" w:rsidRPr="00EF248C">
        <w:rPr>
          <w:rFonts w:cstheme="minorHAnsi"/>
        </w:rPr>
        <w:t xml:space="preserve">. </w:t>
      </w:r>
      <w:r w:rsidRPr="00EF248C">
        <w:rPr>
          <w:rFonts w:cstheme="minorHAnsi"/>
        </w:rPr>
        <w:t>Persons</w:t>
      </w:r>
      <w:r w:rsidR="00E7546A" w:rsidRPr="00EF248C">
        <w:rPr>
          <w:rFonts w:cstheme="minorHAnsi"/>
        </w:rPr>
        <w:t xml:space="preserve"> with disabilities </w:t>
      </w:r>
      <w:r w:rsidR="008A7D89" w:rsidRPr="00EF248C">
        <w:rPr>
          <w:rFonts w:cstheme="minorHAnsi"/>
        </w:rPr>
        <w:t>often experience</w:t>
      </w:r>
      <w:r w:rsidR="00727712" w:rsidRPr="00EF248C">
        <w:rPr>
          <w:rFonts w:cstheme="minorHAnsi"/>
        </w:rPr>
        <w:t xml:space="preserve"> multiple forms of</w:t>
      </w:r>
      <w:r w:rsidR="008A7D89" w:rsidRPr="00EF248C">
        <w:rPr>
          <w:rFonts w:cstheme="minorHAnsi"/>
        </w:rPr>
        <w:t xml:space="preserve"> </w:t>
      </w:r>
      <w:r w:rsidR="00E7546A" w:rsidRPr="00EF248C">
        <w:rPr>
          <w:rFonts w:cstheme="minorHAnsi"/>
        </w:rPr>
        <w:t xml:space="preserve">discrimination and exclusion, which prevent them from participating </w:t>
      </w:r>
      <w:r w:rsidR="00144D19" w:rsidRPr="00EF248C">
        <w:rPr>
          <w:rFonts w:cstheme="minorHAnsi"/>
        </w:rPr>
        <w:t xml:space="preserve">equally </w:t>
      </w:r>
      <w:r w:rsidR="00E7546A" w:rsidRPr="00EF248C">
        <w:rPr>
          <w:rFonts w:cstheme="minorHAnsi"/>
        </w:rPr>
        <w:t xml:space="preserve">in society and means they are more likely to live in poverty. </w:t>
      </w:r>
    </w:p>
    <w:p w14:paraId="2DC70009" w14:textId="029E2DAB" w:rsidR="0075203F" w:rsidRPr="00EF248C" w:rsidRDefault="00054315" w:rsidP="00EA5A74">
      <w:pPr>
        <w:rPr>
          <w:rFonts w:cstheme="minorHAnsi"/>
        </w:rPr>
      </w:pPr>
      <w:r w:rsidRPr="00EF248C">
        <w:rPr>
          <w:rFonts w:cstheme="minorHAnsi"/>
        </w:rPr>
        <w:t>The lack of data on disability, both at the national level and in international development,</w:t>
      </w:r>
      <w:r w:rsidR="008A7D89" w:rsidRPr="00EF248C">
        <w:rPr>
          <w:rFonts w:cstheme="minorHAnsi"/>
        </w:rPr>
        <w:t xml:space="preserve"> is a major barrier to achieving inclusion.</w:t>
      </w:r>
      <w:r w:rsidRPr="00EF248C">
        <w:rPr>
          <w:rFonts w:cstheme="minorHAnsi"/>
        </w:rPr>
        <w:t xml:space="preserve"> </w:t>
      </w:r>
      <w:r w:rsidR="00727712" w:rsidRPr="00EF248C">
        <w:rPr>
          <w:rFonts w:cstheme="minorHAnsi"/>
        </w:rPr>
        <w:t>By introducing a</w:t>
      </w:r>
      <w:r w:rsidRPr="00EF248C">
        <w:rPr>
          <w:rFonts w:cstheme="minorHAnsi"/>
        </w:rPr>
        <w:t xml:space="preserve"> policy marker on disability</w:t>
      </w:r>
      <w:r w:rsidR="00727712" w:rsidRPr="00EF248C">
        <w:rPr>
          <w:rFonts w:cstheme="minorHAnsi"/>
        </w:rPr>
        <w:t>, the OECD can make a crucial contribution</w:t>
      </w:r>
      <w:r w:rsidRPr="00EF248C">
        <w:rPr>
          <w:rFonts w:cstheme="minorHAnsi"/>
        </w:rPr>
        <w:t xml:space="preserve"> </w:t>
      </w:r>
      <w:r w:rsidR="00727712" w:rsidRPr="00EF248C">
        <w:rPr>
          <w:rFonts w:cstheme="minorHAnsi"/>
        </w:rPr>
        <w:t>to improving</w:t>
      </w:r>
      <w:r w:rsidRPr="00EF248C">
        <w:rPr>
          <w:rFonts w:cstheme="minorHAnsi"/>
        </w:rPr>
        <w:t xml:space="preserve"> the availability and quality of data that is collected on disability</w:t>
      </w:r>
      <w:r w:rsidR="00E7546A" w:rsidRPr="00EF248C">
        <w:rPr>
          <w:rFonts w:cstheme="minorHAnsi"/>
        </w:rPr>
        <w:t xml:space="preserve"> in relation to Overseas Development Assistance.</w:t>
      </w:r>
    </w:p>
    <w:p w14:paraId="4659137D" w14:textId="780234FA" w:rsidR="00E7546A" w:rsidRPr="00EF248C" w:rsidRDefault="00D555D1" w:rsidP="00EA5A74">
      <w:pPr>
        <w:rPr>
          <w:rFonts w:cstheme="minorHAnsi"/>
        </w:rPr>
      </w:pPr>
      <w:r w:rsidRPr="00EF248C">
        <w:rPr>
          <w:rFonts w:cstheme="minorHAnsi"/>
        </w:rPr>
        <w:t>The inclusion of persons with disabilities will be crucial to achieving Agenda 2030’s ambition to eradicate poverty and leave no-one behind. T</w:t>
      </w:r>
      <w:r w:rsidR="00E7546A" w:rsidRPr="00EF248C">
        <w:rPr>
          <w:rFonts w:cstheme="minorHAnsi"/>
        </w:rPr>
        <w:t xml:space="preserve">he UN Convention on the Rights of </w:t>
      </w:r>
      <w:r w:rsidR="005865B4" w:rsidRPr="00EF248C">
        <w:rPr>
          <w:rFonts w:cstheme="minorHAnsi"/>
        </w:rPr>
        <w:t xml:space="preserve">Persons with </w:t>
      </w:r>
      <w:r w:rsidRPr="00EF248C">
        <w:rPr>
          <w:rFonts w:cstheme="minorHAnsi"/>
        </w:rPr>
        <w:t>Disabilities</w:t>
      </w:r>
      <w:r w:rsidR="00E7546A" w:rsidRPr="00EF248C">
        <w:rPr>
          <w:rFonts w:cstheme="minorHAnsi"/>
        </w:rPr>
        <w:t xml:space="preserve"> </w:t>
      </w:r>
      <w:r w:rsidR="00613783">
        <w:rPr>
          <w:rFonts w:cstheme="minorHAnsi"/>
        </w:rPr>
        <w:t xml:space="preserve">(CRPD) </w:t>
      </w:r>
      <w:r w:rsidR="00E7546A" w:rsidRPr="00EF248C">
        <w:rPr>
          <w:rFonts w:cstheme="minorHAnsi"/>
        </w:rPr>
        <w:t xml:space="preserve">commits states to ensure that international cooperation is inclusive of and accessible to persons with disabilities. </w:t>
      </w:r>
    </w:p>
    <w:p w14:paraId="289B52BE" w14:textId="3720AA71" w:rsidR="00C133CB" w:rsidRPr="00EF248C" w:rsidRDefault="006E2A55" w:rsidP="00EA5A74">
      <w:pPr>
        <w:rPr>
          <w:rFonts w:cstheme="minorHAnsi"/>
        </w:rPr>
      </w:pPr>
      <w:r w:rsidRPr="00EF248C">
        <w:rPr>
          <w:rFonts w:cstheme="minorHAnsi"/>
        </w:rPr>
        <w:t>The CRS does not currently include an effe</w:t>
      </w:r>
      <w:r w:rsidR="0000427D" w:rsidRPr="00EF248C">
        <w:rPr>
          <w:rFonts w:cstheme="minorHAnsi"/>
        </w:rPr>
        <w:t>ctive way o</w:t>
      </w:r>
      <w:r w:rsidR="00FE12D9" w:rsidRPr="00EF248C">
        <w:rPr>
          <w:rFonts w:cstheme="minorHAnsi"/>
        </w:rPr>
        <w:t>f tracking</w:t>
      </w:r>
      <w:r w:rsidR="0000427D" w:rsidRPr="00EF248C">
        <w:rPr>
          <w:rFonts w:cstheme="minorHAnsi"/>
        </w:rPr>
        <w:t xml:space="preserve"> </w:t>
      </w:r>
      <w:r w:rsidR="00227C7F" w:rsidRPr="00EF248C">
        <w:rPr>
          <w:rFonts w:cstheme="minorHAnsi"/>
        </w:rPr>
        <w:t xml:space="preserve">how </w:t>
      </w:r>
      <w:r w:rsidR="0000427D" w:rsidRPr="00EF248C">
        <w:rPr>
          <w:rFonts w:cstheme="minorHAnsi"/>
        </w:rPr>
        <w:t xml:space="preserve">ODA is spent on disability inclusion. </w:t>
      </w:r>
      <w:r w:rsidR="003C1745" w:rsidRPr="00EF248C">
        <w:rPr>
          <w:rFonts w:cstheme="minorHAnsi"/>
        </w:rPr>
        <w:t xml:space="preserve">As highlighted in the current proposal, neither of the current codes that mention </w:t>
      </w:r>
      <w:r w:rsidR="00FE12D9" w:rsidRPr="00EF248C">
        <w:rPr>
          <w:rFonts w:cstheme="minorHAnsi"/>
        </w:rPr>
        <w:t>disability, or</w:t>
      </w:r>
      <w:r w:rsidR="003C1745" w:rsidRPr="00EF248C">
        <w:rPr>
          <w:rFonts w:cstheme="minorHAnsi"/>
        </w:rPr>
        <w:t xml:space="preserve"> the proposed SDG fiel</w:t>
      </w:r>
      <w:r w:rsidR="00FE12D9" w:rsidRPr="00EF248C">
        <w:rPr>
          <w:rFonts w:cstheme="minorHAnsi"/>
        </w:rPr>
        <w:t>d, would</w:t>
      </w:r>
      <w:r w:rsidR="003C1745" w:rsidRPr="00EF248C">
        <w:rPr>
          <w:rFonts w:cstheme="minorHAnsi"/>
        </w:rPr>
        <w:t xml:space="preserve"> adequately address the </w:t>
      </w:r>
      <w:r w:rsidR="00FE12D9" w:rsidRPr="00EF248C">
        <w:rPr>
          <w:rFonts w:cstheme="minorHAnsi"/>
        </w:rPr>
        <w:t xml:space="preserve">need to monitor ODA spent on disability inclusion. </w:t>
      </w:r>
    </w:p>
    <w:p w14:paraId="7FD2B722" w14:textId="7B3789C3" w:rsidR="002F0531" w:rsidRPr="00EF248C" w:rsidRDefault="00FE12D9" w:rsidP="00EA5A74">
      <w:pPr>
        <w:rPr>
          <w:rFonts w:cstheme="minorHAnsi"/>
        </w:rPr>
      </w:pPr>
      <w:r w:rsidRPr="00EF248C">
        <w:rPr>
          <w:rFonts w:cstheme="minorHAnsi"/>
        </w:rPr>
        <w:t>T</w:t>
      </w:r>
      <w:r w:rsidR="00336310" w:rsidRPr="00EF248C">
        <w:rPr>
          <w:rFonts w:cstheme="minorHAnsi"/>
        </w:rPr>
        <w:t xml:space="preserve">he level of exclusion </w:t>
      </w:r>
      <w:r w:rsidR="00227C7F" w:rsidRPr="00EF248C">
        <w:rPr>
          <w:rFonts w:cstheme="minorHAnsi"/>
        </w:rPr>
        <w:t xml:space="preserve">persons </w:t>
      </w:r>
      <w:r w:rsidR="00336310" w:rsidRPr="00EF248C">
        <w:rPr>
          <w:rFonts w:cstheme="minorHAnsi"/>
        </w:rPr>
        <w:t xml:space="preserve">with disabilities experience, the global commitments that DAC members have made, and the current lack of effective measurement of ODA spent of disability inclusion provide a strong rationale for the introduction of a policy maker on disability. </w:t>
      </w:r>
    </w:p>
    <w:p w14:paraId="526ACBFF" w14:textId="50912689" w:rsidR="006E2A55" w:rsidRPr="00EF248C" w:rsidRDefault="00336310" w:rsidP="00361D55">
      <w:pPr>
        <w:spacing w:after="0" w:line="240" w:lineRule="auto"/>
        <w:rPr>
          <w:rFonts w:cstheme="minorHAnsi"/>
        </w:rPr>
      </w:pPr>
      <w:r w:rsidRPr="00EF248C">
        <w:rPr>
          <w:rFonts w:cstheme="minorHAnsi"/>
        </w:rPr>
        <w:t>Given the importance of this issue</w:t>
      </w:r>
      <w:r w:rsidR="00F8269F" w:rsidRPr="00EF248C">
        <w:rPr>
          <w:rFonts w:cstheme="minorHAnsi"/>
          <w:b/>
        </w:rPr>
        <w:t xml:space="preserve"> w</w:t>
      </w:r>
      <w:r w:rsidR="00AF2132" w:rsidRPr="00EF248C">
        <w:rPr>
          <w:rFonts w:cstheme="minorHAnsi"/>
          <w:b/>
        </w:rPr>
        <w:t>e recommend that the polic</w:t>
      </w:r>
      <w:r w:rsidR="0023596C" w:rsidRPr="00EF248C">
        <w:rPr>
          <w:rFonts w:cstheme="minorHAnsi"/>
          <w:b/>
        </w:rPr>
        <w:t>y marker is</w:t>
      </w:r>
      <w:r w:rsidR="00AF2132" w:rsidRPr="00EF248C">
        <w:rPr>
          <w:rFonts w:cstheme="minorHAnsi"/>
          <w:b/>
        </w:rPr>
        <w:t xml:space="preserve"> approved in 2018, for use in 201</w:t>
      </w:r>
      <w:r w:rsidR="00BF4244">
        <w:rPr>
          <w:rFonts w:cstheme="minorHAnsi"/>
          <w:b/>
        </w:rPr>
        <w:t>8</w:t>
      </w:r>
      <w:r w:rsidR="00D82A3C" w:rsidRPr="00EF248C">
        <w:rPr>
          <w:rFonts w:cstheme="minorHAnsi"/>
          <w:b/>
        </w:rPr>
        <w:t xml:space="preserve"> </w:t>
      </w:r>
      <w:r w:rsidR="00AF2132" w:rsidRPr="00EF248C">
        <w:rPr>
          <w:rFonts w:cstheme="minorHAnsi"/>
          <w:b/>
        </w:rPr>
        <w:t xml:space="preserve">ODA reporting. </w:t>
      </w:r>
      <w:r w:rsidR="00361D55" w:rsidRPr="00EF248C">
        <w:rPr>
          <w:rFonts w:cstheme="minorHAnsi"/>
          <w:b/>
        </w:rPr>
        <w:t xml:space="preserve"> </w:t>
      </w:r>
      <w:r w:rsidR="00361D55" w:rsidRPr="00EF248C">
        <w:rPr>
          <w:rFonts w:cstheme="minorHAnsi"/>
        </w:rPr>
        <w:t xml:space="preserve">We propose that </w:t>
      </w:r>
      <w:r w:rsidR="005F0769" w:rsidRPr="00EF248C">
        <w:rPr>
          <w:rFonts w:cstheme="minorHAnsi"/>
        </w:rPr>
        <w:t xml:space="preserve">guidance </w:t>
      </w:r>
      <w:r w:rsidR="00361D55" w:rsidRPr="00EF248C">
        <w:rPr>
          <w:rFonts w:cstheme="minorHAnsi"/>
        </w:rPr>
        <w:t>be developed following adoption of the marker</w:t>
      </w:r>
      <w:r w:rsidR="005F0769" w:rsidRPr="00EF248C">
        <w:rPr>
          <w:rFonts w:cstheme="minorHAnsi"/>
        </w:rPr>
        <w:t>, to guide reporting and</w:t>
      </w:r>
      <w:r w:rsidR="00361D55" w:rsidRPr="00EF248C">
        <w:rPr>
          <w:rFonts w:cstheme="minorHAnsi"/>
        </w:rPr>
        <w:t xml:space="preserve"> following the model of the Gender Equality policy marker handbook. This should </w:t>
      </w:r>
      <w:r w:rsidR="004550CF">
        <w:rPr>
          <w:rFonts w:cstheme="minorHAnsi"/>
        </w:rPr>
        <w:t xml:space="preserve">include </w:t>
      </w:r>
      <w:r w:rsidR="00361D55" w:rsidRPr="00EF248C">
        <w:rPr>
          <w:rFonts w:cstheme="minorHAnsi"/>
        </w:rPr>
        <w:t>the assertion that a disability analysis and a ‘do no harm’ approach is necessary for all aid activities to ensure</w:t>
      </w:r>
      <w:r w:rsidR="005F0769" w:rsidRPr="00EF248C">
        <w:rPr>
          <w:rFonts w:cstheme="minorHAnsi"/>
        </w:rPr>
        <w:t>,</w:t>
      </w:r>
      <w:r w:rsidR="00361D55" w:rsidRPr="00EF248C">
        <w:rPr>
          <w:rFonts w:cstheme="minorHAnsi"/>
        </w:rPr>
        <w:t xml:space="preserve"> at</w:t>
      </w:r>
      <w:r w:rsidR="005F0769" w:rsidRPr="00EF248C">
        <w:rPr>
          <w:rFonts w:cstheme="minorHAnsi"/>
        </w:rPr>
        <w:t xml:space="preserve"> a</w:t>
      </w:r>
      <w:r w:rsidR="00361D55" w:rsidRPr="00EF248C">
        <w:rPr>
          <w:rFonts w:cstheme="minorHAnsi"/>
        </w:rPr>
        <w:t xml:space="preserve"> minimum</w:t>
      </w:r>
      <w:r w:rsidR="005F0769" w:rsidRPr="00EF248C">
        <w:rPr>
          <w:rFonts w:cstheme="minorHAnsi"/>
        </w:rPr>
        <w:t>,</w:t>
      </w:r>
      <w:r w:rsidR="00361D55" w:rsidRPr="00EF248C">
        <w:rPr>
          <w:rFonts w:cstheme="minorHAnsi"/>
        </w:rPr>
        <w:t xml:space="preserve"> the project does not perpetuate disability exclusion. </w:t>
      </w:r>
    </w:p>
    <w:p w14:paraId="7AFC8092" w14:textId="77777777" w:rsidR="00361D55" w:rsidRPr="00613783" w:rsidRDefault="00361D55" w:rsidP="00361D55">
      <w:pPr>
        <w:spacing w:after="0" w:line="240" w:lineRule="auto"/>
        <w:rPr>
          <w:rFonts w:cstheme="minorHAnsi"/>
          <w:sz w:val="10"/>
        </w:rPr>
      </w:pPr>
    </w:p>
    <w:p w14:paraId="5250424E" w14:textId="674CCFD0" w:rsidR="005266CC" w:rsidRPr="00EF248C" w:rsidRDefault="005266CC" w:rsidP="005266CC">
      <w:pPr>
        <w:pStyle w:val="Heading3"/>
        <w:spacing w:after="240"/>
        <w:rPr>
          <w:rFonts w:asciiTheme="minorHAnsi" w:hAnsiTheme="minorHAnsi" w:cstheme="minorHAnsi"/>
        </w:rPr>
      </w:pPr>
      <w:r w:rsidRPr="00EF248C">
        <w:rPr>
          <w:rFonts w:asciiTheme="minorHAnsi" w:hAnsiTheme="minorHAnsi" w:cstheme="minorHAnsi"/>
        </w:rPr>
        <w:t>Suggested changes</w:t>
      </w:r>
      <w:r w:rsidR="00077B09" w:rsidRPr="00EF248C">
        <w:rPr>
          <w:rFonts w:asciiTheme="minorHAnsi" w:hAnsiTheme="minorHAnsi" w:cstheme="minorHAnsi"/>
        </w:rPr>
        <w:t xml:space="preserve"> </w:t>
      </w:r>
      <w:r w:rsidR="00BA0928" w:rsidRPr="00EF248C">
        <w:rPr>
          <w:rFonts w:asciiTheme="minorHAnsi" w:hAnsiTheme="minorHAnsi" w:cstheme="minorHAnsi"/>
        </w:rPr>
        <w:t xml:space="preserve">to the marker </w:t>
      </w:r>
    </w:p>
    <w:p w14:paraId="1EFD8724" w14:textId="0DDE594E" w:rsidR="002F0531" w:rsidRPr="00EF248C" w:rsidRDefault="00FE12D9" w:rsidP="00FE12D9">
      <w:pPr>
        <w:rPr>
          <w:rFonts w:cstheme="minorHAnsi"/>
        </w:rPr>
      </w:pPr>
      <w:r w:rsidRPr="00EF248C">
        <w:rPr>
          <w:rFonts w:cstheme="minorHAnsi"/>
        </w:rPr>
        <w:t>While we welcome the development of the proposal,</w:t>
      </w:r>
      <w:r w:rsidR="00077B09" w:rsidRPr="00EF248C">
        <w:rPr>
          <w:rFonts w:cstheme="minorHAnsi"/>
        </w:rPr>
        <w:t xml:space="preserve"> w</w:t>
      </w:r>
      <w:r w:rsidRPr="00EF248C">
        <w:rPr>
          <w:rFonts w:cstheme="minorHAnsi"/>
        </w:rPr>
        <w:t xml:space="preserve">e would like to highlight a number of key areas </w:t>
      </w:r>
      <w:r w:rsidR="00077B09" w:rsidRPr="00EF248C">
        <w:rPr>
          <w:rFonts w:cstheme="minorHAnsi"/>
        </w:rPr>
        <w:t xml:space="preserve">in the current draft </w:t>
      </w:r>
      <w:r w:rsidRPr="00EF248C">
        <w:rPr>
          <w:rFonts w:cstheme="minorHAnsi"/>
        </w:rPr>
        <w:t xml:space="preserve">where the marker could be strengthened or improved. </w:t>
      </w:r>
    </w:p>
    <w:p w14:paraId="0CE6CE2B" w14:textId="188F82D3" w:rsidR="00963A21" w:rsidRPr="00EF248C" w:rsidRDefault="00AF2132" w:rsidP="00EA5A74">
      <w:pPr>
        <w:rPr>
          <w:rFonts w:cstheme="minorHAnsi"/>
        </w:rPr>
      </w:pPr>
      <w:r w:rsidRPr="00EF248C">
        <w:rPr>
          <w:rFonts w:cstheme="minorHAnsi"/>
        </w:rPr>
        <w:t>We believe t</w:t>
      </w:r>
      <w:r w:rsidR="00FE12D9" w:rsidRPr="00EF248C">
        <w:rPr>
          <w:rFonts w:cstheme="minorHAnsi"/>
        </w:rPr>
        <w:t>hese changes would better align the marker with the language and approach of Agenda 2030 and the CRPD</w:t>
      </w:r>
      <w:r w:rsidR="00167E56" w:rsidRPr="00EF248C">
        <w:rPr>
          <w:rFonts w:cstheme="minorHAnsi"/>
        </w:rPr>
        <w:t>, ensuring that the marker is</w:t>
      </w:r>
      <w:r w:rsidR="00FE12D9" w:rsidRPr="00EF248C">
        <w:rPr>
          <w:rFonts w:cstheme="minorHAnsi"/>
        </w:rPr>
        <w:t xml:space="preserve"> relevant</w:t>
      </w:r>
      <w:r w:rsidR="00227C7F" w:rsidRPr="00EF248C">
        <w:rPr>
          <w:rFonts w:cstheme="minorHAnsi"/>
        </w:rPr>
        <w:t xml:space="preserve"> to</w:t>
      </w:r>
      <w:r w:rsidR="00FE12D9" w:rsidRPr="00EF248C">
        <w:rPr>
          <w:rFonts w:cstheme="minorHAnsi"/>
        </w:rPr>
        <w:t xml:space="preserve"> and in line with current development </w:t>
      </w:r>
      <w:r w:rsidR="00167E56" w:rsidRPr="00EF248C">
        <w:rPr>
          <w:rFonts w:cstheme="minorHAnsi"/>
        </w:rPr>
        <w:t xml:space="preserve">discourse. The changes would mean that the marker </w:t>
      </w:r>
      <w:r w:rsidR="00530CBA" w:rsidRPr="00EF248C">
        <w:rPr>
          <w:rFonts w:cstheme="minorHAnsi"/>
        </w:rPr>
        <w:t xml:space="preserve">is </w:t>
      </w:r>
      <w:r w:rsidR="00167E56" w:rsidRPr="00EF248C">
        <w:rPr>
          <w:rFonts w:cstheme="minorHAnsi"/>
        </w:rPr>
        <w:t>more effectively able to capture the full</w:t>
      </w:r>
      <w:r w:rsidR="005F0769" w:rsidRPr="00EF248C">
        <w:rPr>
          <w:rFonts w:cstheme="minorHAnsi"/>
        </w:rPr>
        <w:t xml:space="preserve"> range of interventions</w:t>
      </w:r>
      <w:r w:rsidR="00167E56" w:rsidRPr="00EF248C">
        <w:rPr>
          <w:rFonts w:cstheme="minorHAnsi"/>
        </w:rPr>
        <w:t xml:space="preserve"> needed to lead to the inclusion of persons with disabilities. Finally, we believe these changes would make the marker clear to members and lead to </w:t>
      </w:r>
      <w:r w:rsidR="00530CBA" w:rsidRPr="00EF248C">
        <w:rPr>
          <w:rFonts w:cstheme="minorHAnsi"/>
        </w:rPr>
        <w:t xml:space="preserve">its </w:t>
      </w:r>
      <w:r w:rsidR="00167E56" w:rsidRPr="00EF248C">
        <w:rPr>
          <w:rFonts w:cstheme="minorHAnsi"/>
        </w:rPr>
        <w:t xml:space="preserve">more accurate and effective use. </w:t>
      </w:r>
    </w:p>
    <w:p w14:paraId="7D6704CC" w14:textId="19A65C55" w:rsidR="00EE6833" w:rsidRPr="00EF248C" w:rsidRDefault="00EE6833" w:rsidP="00EA5A74">
      <w:pPr>
        <w:rPr>
          <w:rFonts w:cstheme="minorHAnsi"/>
        </w:rPr>
      </w:pPr>
      <w:r w:rsidRPr="00EF248C">
        <w:rPr>
          <w:rFonts w:cstheme="minorHAnsi"/>
          <w:b/>
        </w:rPr>
        <w:lastRenderedPageBreak/>
        <w:t>Name of the marker</w:t>
      </w:r>
      <w:r w:rsidRPr="00EF248C">
        <w:rPr>
          <w:rFonts w:cstheme="minorHAnsi"/>
        </w:rPr>
        <w:t xml:space="preserve"> – We support the UK’s initial suggestion to call the marker a ‘disability inclusion’ marker. This indicates to members from the marker</w:t>
      </w:r>
      <w:r w:rsidR="00613783">
        <w:rPr>
          <w:rFonts w:cstheme="minorHAnsi"/>
        </w:rPr>
        <w:t>’s objective is</w:t>
      </w:r>
      <w:r w:rsidRPr="00EF248C">
        <w:rPr>
          <w:rFonts w:cstheme="minorHAnsi"/>
        </w:rPr>
        <w:t xml:space="preserve"> to measure the </w:t>
      </w:r>
      <w:r w:rsidRPr="00613783">
        <w:rPr>
          <w:rFonts w:cstheme="minorHAnsi"/>
          <w:b/>
        </w:rPr>
        <w:t xml:space="preserve">inclusion </w:t>
      </w:r>
      <w:r w:rsidRPr="00EF248C">
        <w:rPr>
          <w:rFonts w:cstheme="minorHAnsi"/>
        </w:rPr>
        <w:t xml:space="preserve">of persons with disabilities. This </w:t>
      </w:r>
      <w:r w:rsidR="00613783">
        <w:rPr>
          <w:rFonts w:cstheme="minorHAnsi"/>
        </w:rPr>
        <w:t xml:space="preserve">also aligns better </w:t>
      </w:r>
      <w:r w:rsidRPr="00EF248C">
        <w:rPr>
          <w:rFonts w:cstheme="minorHAnsi"/>
        </w:rPr>
        <w:t xml:space="preserve">with the gender equality marker which states are </w:t>
      </w:r>
      <w:r w:rsidR="005865B4" w:rsidRPr="00EF248C">
        <w:rPr>
          <w:rFonts w:cstheme="minorHAnsi"/>
        </w:rPr>
        <w:t xml:space="preserve">already </w:t>
      </w:r>
      <w:r w:rsidRPr="00EF248C">
        <w:rPr>
          <w:rFonts w:cstheme="minorHAnsi"/>
        </w:rPr>
        <w:t xml:space="preserve">familiar with. </w:t>
      </w:r>
    </w:p>
    <w:p w14:paraId="3BDC8C4E" w14:textId="7140AE60" w:rsidR="00C133CB" w:rsidRPr="00EF248C" w:rsidRDefault="00C133CB" w:rsidP="00C133CB">
      <w:pPr>
        <w:rPr>
          <w:rFonts w:cstheme="minorHAnsi"/>
        </w:rPr>
      </w:pPr>
      <w:r w:rsidRPr="00EF248C">
        <w:rPr>
          <w:rFonts w:cstheme="minorHAnsi"/>
          <w:b/>
        </w:rPr>
        <w:t xml:space="preserve">2.2 Objective </w:t>
      </w:r>
      <w:r w:rsidRPr="00EF248C">
        <w:rPr>
          <w:rFonts w:cstheme="minorHAnsi"/>
        </w:rPr>
        <w:t>- We suggest strengthening the objective of the marker, by adding an additional point or changing the first objective to, ‘</w:t>
      </w:r>
      <w:r w:rsidRPr="00EF248C">
        <w:rPr>
          <w:rFonts w:cstheme="minorHAnsi"/>
          <w:i/>
        </w:rPr>
        <w:t xml:space="preserve">development co-operation activities that promote the inclusion and </w:t>
      </w:r>
      <w:r w:rsidR="001D0226" w:rsidRPr="00EF248C">
        <w:rPr>
          <w:rFonts w:cstheme="minorHAnsi"/>
          <w:i/>
        </w:rPr>
        <w:t>empowerment</w:t>
      </w:r>
      <w:r w:rsidRPr="00EF248C">
        <w:rPr>
          <w:rFonts w:cstheme="minorHAnsi"/>
          <w:i/>
        </w:rPr>
        <w:t xml:space="preserve"> of persons with disabilities.’</w:t>
      </w:r>
      <w:r w:rsidRPr="00EF248C">
        <w:rPr>
          <w:rFonts w:cstheme="minorHAnsi"/>
        </w:rPr>
        <w:t xml:space="preserve"> This wording is more in line with the la</w:t>
      </w:r>
      <w:r w:rsidR="00D8791A" w:rsidRPr="00EF248C">
        <w:rPr>
          <w:rFonts w:cstheme="minorHAnsi"/>
        </w:rPr>
        <w:t>nguage and the objectives of Agenda 2030 and the CRPD as well as with</w:t>
      </w:r>
      <w:r w:rsidR="00DD4464" w:rsidRPr="00EF248C">
        <w:rPr>
          <w:rFonts w:cstheme="minorHAnsi"/>
        </w:rPr>
        <w:t xml:space="preserve"> the definition set out in 2.3. </w:t>
      </w:r>
    </w:p>
    <w:p w14:paraId="671179F9" w14:textId="6E3AE636" w:rsidR="005F0769" w:rsidRPr="00EF248C" w:rsidRDefault="007168B4" w:rsidP="00C133CB">
      <w:pPr>
        <w:rPr>
          <w:rFonts w:cstheme="minorHAnsi"/>
        </w:rPr>
      </w:pPr>
      <w:r w:rsidRPr="00EF248C">
        <w:rPr>
          <w:rFonts w:cstheme="minorHAnsi"/>
          <w:b/>
        </w:rPr>
        <w:t xml:space="preserve">2.3 Definition – </w:t>
      </w:r>
      <w:r w:rsidR="005F0769" w:rsidRPr="00EF248C">
        <w:rPr>
          <w:rFonts w:cstheme="minorHAnsi"/>
        </w:rPr>
        <w:t>We suggest strengthening the</w:t>
      </w:r>
      <w:r w:rsidRPr="00EF248C">
        <w:rPr>
          <w:rFonts w:cstheme="minorHAnsi"/>
        </w:rPr>
        <w:t xml:space="preserve"> definition</w:t>
      </w:r>
      <w:r w:rsidR="0061784F" w:rsidRPr="00EF248C">
        <w:rPr>
          <w:rFonts w:cstheme="minorHAnsi"/>
        </w:rPr>
        <w:t xml:space="preserve"> set out in paragraph 15 to give clearer guidance to members on what will be classified under the marker. We suggest adding the definition of disability set out in the CRPD,</w:t>
      </w:r>
      <w:r w:rsidR="00EF248C" w:rsidRPr="00EF248C">
        <w:rPr>
          <w:rFonts w:cstheme="minorHAnsi"/>
        </w:rPr>
        <w:t xml:space="preserve"> as</w:t>
      </w:r>
      <w:r w:rsidR="0061784F" w:rsidRPr="00EF248C">
        <w:rPr>
          <w:rFonts w:cstheme="minorHAnsi"/>
        </w:rPr>
        <w:t xml:space="preserve"> well as explicitly referring to the </w:t>
      </w:r>
      <w:r w:rsidR="00613783" w:rsidRPr="00613783">
        <w:rPr>
          <w:rFonts w:cstheme="minorHAnsi"/>
          <w:i/>
        </w:rPr>
        <w:t>‘</w:t>
      </w:r>
      <w:r w:rsidR="00EF248C" w:rsidRPr="00613783">
        <w:rPr>
          <w:rFonts w:cstheme="minorHAnsi"/>
          <w:i/>
        </w:rPr>
        <w:t>inclusion and empowermen</w:t>
      </w:r>
      <w:r w:rsidR="00613783" w:rsidRPr="00613783">
        <w:rPr>
          <w:rFonts w:cstheme="minorHAnsi"/>
          <w:i/>
        </w:rPr>
        <w:t xml:space="preserve">t of people with disabilities’ </w:t>
      </w:r>
      <w:r w:rsidR="00613783">
        <w:rPr>
          <w:rFonts w:cstheme="minorHAnsi"/>
        </w:rPr>
        <w:t>within the marker.</w:t>
      </w:r>
      <w:bookmarkStart w:id="0" w:name="_GoBack"/>
      <w:bookmarkEnd w:id="0"/>
    </w:p>
    <w:p w14:paraId="3D401582" w14:textId="74226741" w:rsidR="00D8791A" w:rsidRPr="00EF248C" w:rsidRDefault="00DD4464" w:rsidP="00DD4464">
      <w:pPr>
        <w:rPr>
          <w:rFonts w:cstheme="minorHAnsi"/>
          <w:bCs/>
          <w:i/>
          <w:szCs w:val="23"/>
        </w:rPr>
      </w:pPr>
      <w:r w:rsidRPr="00EF248C">
        <w:rPr>
          <w:rFonts w:cstheme="minorHAnsi"/>
          <w:b/>
          <w:bCs/>
          <w:sz w:val="20"/>
        </w:rPr>
        <w:t xml:space="preserve">2.4. </w:t>
      </w:r>
      <w:r w:rsidRPr="00EF248C">
        <w:rPr>
          <w:rFonts w:cstheme="minorHAnsi"/>
          <w:b/>
          <w:bCs/>
          <w:szCs w:val="23"/>
        </w:rPr>
        <w:t xml:space="preserve">Criteria for eligibility – </w:t>
      </w:r>
      <w:r w:rsidRPr="00EF248C">
        <w:rPr>
          <w:rFonts w:cstheme="minorHAnsi"/>
          <w:bCs/>
          <w:szCs w:val="23"/>
        </w:rPr>
        <w:t xml:space="preserve">As with the objective we suggest adding </w:t>
      </w:r>
      <w:r w:rsidRPr="00EF248C">
        <w:rPr>
          <w:rFonts w:cstheme="minorHAnsi"/>
          <w:bCs/>
          <w:i/>
          <w:szCs w:val="23"/>
        </w:rPr>
        <w:t>‘which promote the inclusion and participati</w:t>
      </w:r>
      <w:r w:rsidR="00EF248C" w:rsidRPr="00EF248C">
        <w:rPr>
          <w:rFonts w:cstheme="minorHAnsi"/>
          <w:bCs/>
          <w:i/>
          <w:szCs w:val="23"/>
        </w:rPr>
        <w:t>on of persons with disabilities</w:t>
      </w:r>
      <w:r w:rsidRPr="00EF248C">
        <w:rPr>
          <w:rFonts w:cstheme="minorHAnsi"/>
          <w:bCs/>
          <w:i/>
          <w:szCs w:val="23"/>
        </w:rPr>
        <w:t>’</w:t>
      </w:r>
      <w:r w:rsidR="00EF248C" w:rsidRPr="00EF248C">
        <w:rPr>
          <w:rFonts w:cstheme="minorHAnsi"/>
          <w:bCs/>
          <w:i/>
          <w:szCs w:val="23"/>
        </w:rPr>
        <w:t xml:space="preserve"> </w:t>
      </w:r>
      <w:r w:rsidR="00EF248C" w:rsidRPr="00EF248C">
        <w:rPr>
          <w:rFonts w:cstheme="minorHAnsi"/>
          <w:bCs/>
          <w:szCs w:val="23"/>
        </w:rPr>
        <w:t xml:space="preserve">as a clear criterion for eligibility. </w:t>
      </w:r>
      <w:r w:rsidRPr="00EF248C">
        <w:rPr>
          <w:rFonts w:cstheme="minorHAnsi"/>
          <w:bCs/>
          <w:i/>
          <w:szCs w:val="23"/>
        </w:rPr>
        <w:t xml:space="preserve"> </w:t>
      </w:r>
    </w:p>
    <w:p w14:paraId="588FB76E" w14:textId="272208AB" w:rsidR="00C81ADE" w:rsidRDefault="00DD4464" w:rsidP="00516FEF">
      <w:pPr>
        <w:rPr>
          <w:rFonts w:cstheme="minorHAnsi"/>
        </w:rPr>
      </w:pPr>
      <w:r w:rsidRPr="00EF248C">
        <w:rPr>
          <w:rFonts w:cstheme="minorHAnsi"/>
          <w:b/>
        </w:rPr>
        <w:t xml:space="preserve">2.5. Scoring – </w:t>
      </w:r>
      <w:r w:rsidR="007F2FA0">
        <w:rPr>
          <w:rFonts w:cstheme="minorHAnsi"/>
        </w:rPr>
        <w:t>B</w:t>
      </w:r>
      <w:r w:rsidR="007F2FA0" w:rsidRPr="00EF248C">
        <w:rPr>
          <w:rFonts w:cstheme="minorHAnsi"/>
        </w:rPr>
        <w:t>a</w:t>
      </w:r>
      <w:r w:rsidR="00613783">
        <w:rPr>
          <w:rFonts w:cstheme="minorHAnsi"/>
        </w:rPr>
        <w:t>sed on our experience, even if</w:t>
      </w:r>
      <w:r w:rsidR="007F2FA0" w:rsidRPr="00EF248C">
        <w:rPr>
          <w:rFonts w:cstheme="minorHAnsi"/>
        </w:rPr>
        <w:t xml:space="preserve"> disability is mentioned</w:t>
      </w:r>
      <w:r w:rsidR="00613783">
        <w:rPr>
          <w:rFonts w:cstheme="minorHAnsi"/>
        </w:rPr>
        <w:t xml:space="preserve"> in broader programme objectives if </w:t>
      </w:r>
      <w:r w:rsidR="007F2FA0" w:rsidRPr="00EF248C">
        <w:rPr>
          <w:rFonts w:cstheme="minorHAnsi"/>
        </w:rPr>
        <w:t xml:space="preserve">the specific mechanisms and activities that will lead to inclusion are not explicit this objective will not be achieved. </w:t>
      </w:r>
      <w:r w:rsidRPr="00EF248C">
        <w:rPr>
          <w:rFonts w:cstheme="minorHAnsi"/>
        </w:rPr>
        <w:t xml:space="preserve">We </w:t>
      </w:r>
      <w:r w:rsidR="00C81ADE" w:rsidRPr="00EF248C">
        <w:rPr>
          <w:rFonts w:cstheme="minorHAnsi"/>
        </w:rPr>
        <w:t xml:space="preserve">believe that the scoring should be strengthened </w:t>
      </w:r>
      <w:r w:rsidR="0058250E" w:rsidRPr="00EF248C">
        <w:rPr>
          <w:rFonts w:cstheme="minorHAnsi"/>
        </w:rPr>
        <w:t xml:space="preserve">in order to ensure that programmes not only have the objective of disability inclusion but also contain </w:t>
      </w:r>
      <w:r w:rsidR="009F15B1">
        <w:rPr>
          <w:rFonts w:cstheme="minorHAnsi"/>
          <w:b/>
        </w:rPr>
        <w:t>specific efforts</w:t>
      </w:r>
      <w:r w:rsidR="0058250E" w:rsidRPr="00EF248C">
        <w:rPr>
          <w:rFonts w:cstheme="minorHAnsi"/>
          <w:b/>
        </w:rPr>
        <w:t xml:space="preserve"> </w:t>
      </w:r>
      <w:r w:rsidR="0058250E" w:rsidRPr="00EF248C">
        <w:rPr>
          <w:rFonts w:cstheme="minorHAnsi"/>
        </w:rPr>
        <w:t>to ensure that inclusion takes place</w:t>
      </w:r>
      <w:r w:rsidR="007F2FA0">
        <w:rPr>
          <w:rFonts w:cstheme="minorHAnsi"/>
        </w:rPr>
        <w:t xml:space="preserve">. As such, </w:t>
      </w:r>
      <w:r w:rsidR="009F15B1">
        <w:rPr>
          <w:rFonts w:cstheme="minorHAnsi"/>
        </w:rPr>
        <w:t>we suggest the marker contains the following wording</w:t>
      </w:r>
      <w:r w:rsidR="007F2FA0">
        <w:rPr>
          <w:rFonts w:cstheme="minorHAnsi"/>
        </w:rPr>
        <w:t>:</w:t>
      </w:r>
    </w:p>
    <w:p w14:paraId="7827F9DF" w14:textId="0BFD5459" w:rsidR="00A82C3F" w:rsidRDefault="009F15B1" w:rsidP="002949AB">
      <w:pPr>
        <w:rPr>
          <w:rFonts w:cstheme="minorHAnsi"/>
        </w:rPr>
      </w:pPr>
      <w:r w:rsidRPr="00A82C3F">
        <w:rPr>
          <w:rFonts w:cstheme="minorHAnsi"/>
          <w:b/>
        </w:rPr>
        <w:t>Principle:</w:t>
      </w:r>
      <w:r>
        <w:rPr>
          <w:rFonts w:cstheme="minorHAnsi"/>
        </w:rPr>
        <w:t xml:space="preserve"> </w:t>
      </w:r>
      <w:r w:rsidR="002949AB" w:rsidRPr="00EF248C">
        <w:rPr>
          <w:rFonts w:cstheme="minorHAnsi"/>
        </w:rPr>
        <w:t>W</w:t>
      </w:r>
      <w:r>
        <w:rPr>
          <w:rFonts w:cstheme="minorHAnsi"/>
        </w:rPr>
        <w:t>e suggest that the principle</w:t>
      </w:r>
      <w:r w:rsidR="002949AB" w:rsidRPr="00EF248C">
        <w:rPr>
          <w:rFonts w:cstheme="minorHAnsi"/>
        </w:rPr>
        <w:t xml:space="preserve"> marker explicitly says that disability inclusion should be </w:t>
      </w:r>
      <w:r w:rsidR="002949AB" w:rsidRPr="00613783">
        <w:rPr>
          <w:rFonts w:cstheme="minorHAnsi"/>
          <w:i/>
        </w:rPr>
        <w:t>‘fundamental i</w:t>
      </w:r>
      <w:r w:rsidR="007F2FA0" w:rsidRPr="00613783">
        <w:rPr>
          <w:rFonts w:cstheme="minorHAnsi"/>
          <w:i/>
        </w:rPr>
        <w:t>n i</w:t>
      </w:r>
      <w:r w:rsidRPr="00613783">
        <w:rPr>
          <w:rFonts w:cstheme="minorHAnsi"/>
          <w:i/>
        </w:rPr>
        <w:t>t</w:t>
      </w:r>
      <w:r w:rsidR="002949AB" w:rsidRPr="00613783">
        <w:rPr>
          <w:rFonts w:cstheme="minorHAnsi"/>
          <w:i/>
        </w:rPr>
        <w:t>s [a projects] design and</w:t>
      </w:r>
      <w:r w:rsidR="00A82C3F" w:rsidRPr="00613783">
        <w:rPr>
          <w:rFonts w:cstheme="minorHAnsi"/>
          <w:i/>
        </w:rPr>
        <w:t xml:space="preserve"> expected results.’</w:t>
      </w:r>
      <w:r w:rsidR="00A82C3F">
        <w:rPr>
          <w:rFonts w:cstheme="minorHAnsi"/>
        </w:rPr>
        <w:t xml:space="preserve"> </w:t>
      </w:r>
    </w:p>
    <w:p w14:paraId="5D096340" w14:textId="3AC0A817" w:rsidR="007168B4" w:rsidRPr="00EF248C" w:rsidRDefault="00A82C3F" w:rsidP="002949AB">
      <w:pPr>
        <w:rPr>
          <w:rFonts w:cstheme="minorHAnsi"/>
        </w:rPr>
      </w:pPr>
      <w:r w:rsidRPr="00A82C3F">
        <w:rPr>
          <w:rFonts w:cstheme="minorHAnsi"/>
          <w:b/>
        </w:rPr>
        <w:t>Significant:</w:t>
      </w:r>
      <w:r>
        <w:rPr>
          <w:rFonts w:cstheme="minorHAnsi"/>
        </w:rPr>
        <w:t xml:space="preserve"> We suggest that the significant </w:t>
      </w:r>
      <w:r w:rsidR="002949AB" w:rsidRPr="00EF248C">
        <w:rPr>
          <w:rFonts w:cstheme="minorHAnsi"/>
        </w:rPr>
        <w:t xml:space="preserve">marker should contain specific wording around including </w:t>
      </w:r>
      <w:r w:rsidR="002949AB" w:rsidRPr="00613783">
        <w:rPr>
          <w:rFonts w:cstheme="minorHAnsi"/>
          <w:i/>
        </w:rPr>
        <w:t>‘deliberate activities and mechan</w:t>
      </w:r>
      <w:r w:rsidRPr="00613783">
        <w:rPr>
          <w:rFonts w:cstheme="minorHAnsi"/>
          <w:i/>
        </w:rPr>
        <w:t>isms’</w:t>
      </w:r>
      <w:r>
        <w:rPr>
          <w:rFonts w:cstheme="minorHAnsi"/>
        </w:rPr>
        <w:t xml:space="preserve"> to support the objective. </w:t>
      </w:r>
      <w:r w:rsidR="002949AB" w:rsidRPr="00EF248C">
        <w:rPr>
          <w:rFonts w:cstheme="minorHAnsi"/>
        </w:rPr>
        <w:t xml:space="preserve"> </w:t>
      </w:r>
    </w:p>
    <w:p w14:paraId="68EBD3FE" w14:textId="0761926A" w:rsidR="00727139" w:rsidRPr="00EF248C" w:rsidRDefault="00727139" w:rsidP="00727139">
      <w:pPr>
        <w:rPr>
          <w:rFonts w:cstheme="minorHAnsi"/>
          <w:b/>
        </w:rPr>
      </w:pPr>
      <w:r w:rsidRPr="00EF248C">
        <w:rPr>
          <w:rFonts w:cstheme="minorHAnsi"/>
          <w:b/>
        </w:rPr>
        <w:t xml:space="preserve">2.6 </w:t>
      </w:r>
      <w:r w:rsidR="00516FEF" w:rsidRPr="00EF248C">
        <w:rPr>
          <w:rFonts w:cstheme="minorHAnsi"/>
          <w:b/>
        </w:rPr>
        <w:t>–</w:t>
      </w:r>
      <w:r w:rsidRPr="00EF248C">
        <w:rPr>
          <w:rFonts w:cstheme="minorHAnsi"/>
          <w:b/>
        </w:rPr>
        <w:t xml:space="preserve"> </w:t>
      </w:r>
      <w:r w:rsidR="00516FEF" w:rsidRPr="00EF248C">
        <w:rPr>
          <w:rFonts w:cstheme="minorHAnsi"/>
          <w:b/>
        </w:rPr>
        <w:t xml:space="preserve">Example of </w:t>
      </w:r>
      <w:r w:rsidR="00B3685B" w:rsidRPr="00EF248C">
        <w:rPr>
          <w:rFonts w:cstheme="minorHAnsi"/>
          <w:b/>
        </w:rPr>
        <w:t>activities</w:t>
      </w:r>
      <w:r w:rsidR="00516FEF" w:rsidRPr="00EF248C">
        <w:rPr>
          <w:rFonts w:cstheme="minorHAnsi"/>
          <w:b/>
        </w:rPr>
        <w:t xml:space="preserve"> </w:t>
      </w:r>
      <w:r w:rsidRPr="00EF248C">
        <w:rPr>
          <w:rFonts w:cstheme="minorHAnsi"/>
          <w:b/>
        </w:rPr>
        <w:t xml:space="preserve"> </w:t>
      </w:r>
    </w:p>
    <w:p w14:paraId="3A30AF9C" w14:textId="553D1B7E" w:rsidR="00727139" w:rsidRPr="00EF248C" w:rsidRDefault="00A20791" w:rsidP="00727139">
      <w:pPr>
        <w:rPr>
          <w:rFonts w:cstheme="minorHAnsi"/>
        </w:rPr>
      </w:pPr>
      <w:r w:rsidRPr="00EF248C">
        <w:rPr>
          <w:rFonts w:cstheme="minorHAnsi"/>
        </w:rPr>
        <w:t xml:space="preserve">At present, we do not feel that this section gives sufficient guidance about the types of programmes that should be </w:t>
      </w:r>
      <w:r w:rsidR="00B3685B" w:rsidRPr="00EF248C">
        <w:rPr>
          <w:rFonts w:cstheme="minorHAnsi"/>
        </w:rPr>
        <w:t xml:space="preserve">classified </w:t>
      </w:r>
      <w:r w:rsidR="00727712" w:rsidRPr="00EF248C">
        <w:rPr>
          <w:rFonts w:cstheme="minorHAnsi"/>
        </w:rPr>
        <w:t>under the marker.</w:t>
      </w:r>
      <w:r w:rsidR="007168B4" w:rsidRPr="00EF248C">
        <w:rPr>
          <w:rFonts w:cstheme="minorHAnsi"/>
        </w:rPr>
        <w:t xml:space="preserve"> </w:t>
      </w:r>
      <w:r w:rsidR="002949AB" w:rsidRPr="00EF248C">
        <w:rPr>
          <w:rFonts w:cstheme="minorHAnsi"/>
        </w:rPr>
        <w:t xml:space="preserve">While much of this </w:t>
      </w:r>
      <w:r w:rsidR="001E3EC1">
        <w:rPr>
          <w:rFonts w:cstheme="minorHAnsi"/>
        </w:rPr>
        <w:t xml:space="preserve">can be set out in accompanying </w:t>
      </w:r>
      <w:r w:rsidR="002949AB" w:rsidRPr="00EF248C">
        <w:rPr>
          <w:rFonts w:cstheme="minorHAnsi"/>
        </w:rPr>
        <w:t xml:space="preserve">guidance, </w:t>
      </w:r>
      <w:r w:rsidR="0075203F" w:rsidRPr="00EF248C">
        <w:rPr>
          <w:rFonts w:cstheme="minorHAnsi"/>
        </w:rPr>
        <w:t>in line with the guidance that exists for the gender marker</w:t>
      </w:r>
      <w:r w:rsidR="001E3EC1">
        <w:rPr>
          <w:rFonts w:cstheme="minorHAnsi"/>
        </w:rPr>
        <w:t>,</w:t>
      </w:r>
      <w:r w:rsidR="007F2FA0">
        <w:rPr>
          <w:rFonts w:cstheme="minorHAnsi"/>
        </w:rPr>
        <w:t xml:space="preserve"> </w:t>
      </w:r>
      <w:r w:rsidR="001E3EC1">
        <w:rPr>
          <w:rFonts w:cstheme="minorHAnsi"/>
        </w:rPr>
        <w:t>i</w:t>
      </w:r>
      <w:r w:rsidR="0075203F" w:rsidRPr="00EF248C">
        <w:rPr>
          <w:rFonts w:cstheme="minorHAnsi"/>
        </w:rPr>
        <w:t xml:space="preserve">n the meantime we suggest two changes to the existing proposal: </w:t>
      </w:r>
    </w:p>
    <w:p w14:paraId="78CDC291" w14:textId="70AA9581" w:rsidR="00727139" w:rsidRPr="007F2FA0" w:rsidRDefault="00B3685B" w:rsidP="00E9603F">
      <w:pPr>
        <w:pStyle w:val="ListParagraph"/>
        <w:numPr>
          <w:ilvl w:val="0"/>
          <w:numId w:val="11"/>
        </w:numPr>
        <w:rPr>
          <w:rFonts w:cstheme="minorHAnsi"/>
          <w:u w:val="single"/>
        </w:rPr>
      </w:pPr>
      <w:r w:rsidRPr="00EF248C">
        <w:rPr>
          <w:rFonts w:cstheme="minorHAnsi"/>
        </w:rPr>
        <w:t>An</w:t>
      </w:r>
      <w:r w:rsidR="00727139" w:rsidRPr="00EF248C">
        <w:rPr>
          <w:rFonts w:cstheme="minorHAnsi"/>
        </w:rPr>
        <w:t xml:space="preserve"> additional list ‘examples of activities that should be marked as not target</w:t>
      </w:r>
      <w:r w:rsidR="00AD1E17">
        <w:rPr>
          <w:rFonts w:cstheme="minorHAnsi"/>
        </w:rPr>
        <w:t>ed</w:t>
      </w:r>
      <w:r w:rsidR="00727139" w:rsidRPr="00EF248C">
        <w:rPr>
          <w:rFonts w:cstheme="minorHAnsi"/>
        </w:rPr>
        <w:t xml:space="preserve">’ could be added to the proposal as this would give clarity to members about the type of activities </w:t>
      </w:r>
      <w:r w:rsidR="00EE6833" w:rsidRPr="00EF248C">
        <w:rPr>
          <w:rFonts w:cstheme="minorHAnsi"/>
        </w:rPr>
        <w:t xml:space="preserve">that would not count as principle or significant. </w:t>
      </w:r>
      <w:r w:rsidRPr="00EF248C">
        <w:rPr>
          <w:rFonts w:cstheme="minorHAnsi"/>
        </w:rPr>
        <w:t xml:space="preserve">An example could be </w:t>
      </w:r>
      <w:r w:rsidRPr="00EF248C">
        <w:rPr>
          <w:rFonts w:cstheme="minorHAnsi"/>
          <w:i/>
        </w:rPr>
        <w:t xml:space="preserve">‘a programme aimed at improving basic services </w:t>
      </w:r>
      <w:r w:rsidR="00CB0F25">
        <w:rPr>
          <w:rFonts w:cstheme="minorHAnsi"/>
          <w:i/>
        </w:rPr>
        <w:t xml:space="preserve">for the poor, </w:t>
      </w:r>
      <w:r w:rsidRPr="00EF248C">
        <w:rPr>
          <w:rFonts w:cstheme="minorHAnsi"/>
          <w:i/>
        </w:rPr>
        <w:t>states that it will</w:t>
      </w:r>
      <w:r w:rsidR="00CB0F25">
        <w:rPr>
          <w:rFonts w:cstheme="minorHAnsi"/>
          <w:i/>
        </w:rPr>
        <w:t xml:space="preserve"> also</w:t>
      </w:r>
      <w:r w:rsidRPr="00EF248C">
        <w:rPr>
          <w:rFonts w:cstheme="minorHAnsi"/>
          <w:i/>
        </w:rPr>
        <w:t xml:space="preserve"> reach </w:t>
      </w:r>
      <w:r w:rsidR="008939E0" w:rsidRPr="00EF248C">
        <w:rPr>
          <w:rFonts w:cstheme="minorHAnsi"/>
          <w:i/>
        </w:rPr>
        <w:t xml:space="preserve">persons </w:t>
      </w:r>
      <w:r w:rsidRPr="00EF248C">
        <w:rPr>
          <w:rFonts w:cstheme="minorHAnsi"/>
          <w:i/>
        </w:rPr>
        <w:t>with disabilities because they tend to be amongst the poorest a</w:t>
      </w:r>
      <w:r w:rsidR="00BB2F86" w:rsidRPr="00EF248C">
        <w:rPr>
          <w:rFonts w:cstheme="minorHAnsi"/>
          <w:i/>
        </w:rPr>
        <w:t>nd</w:t>
      </w:r>
      <w:r w:rsidRPr="00EF248C">
        <w:rPr>
          <w:rFonts w:cstheme="minorHAnsi"/>
          <w:i/>
        </w:rPr>
        <w:t xml:space="preserve"> so will require greater access to basic services, </w:t>
      </w:r>
      <w:r w:rsidRPr="007F2FA0">
        <w:rPr>
          <w:rFonts w:cstheme="minorHAnsi"/>
          <w:i/>
          <w:u w:val="single"/>
        </w:rPr>
        <w:t>but does not contain specific mechanisms or activities to ensure inclusion.’</w:t>
      </w:r>
    </w:p>
    <w:p w14:paraId="0C6EE7B7" w14:textId="02815B10" w:rsidR="00613783" w:rsidRDefault="00B06267" w:rsidP="00C75ED3">
      <w:pPr>
        <w:pStyle w:val="ListParagraph"/>
        <w:numPr>
          <w:ilvl w:val="0"/>
          <w:numId w:val="11"/>
        </w:numPr>
        <w:rPr>
          <w:rFonts w:cstheme="minorHAnsi"/>
          <w:i/>
        </w:rPr>
      </w:pPr>
      <w:r w:rsidRPr="00EF248C">
        <w:rPr>
          <w:rFonts w:cstheme="minorHAnsi"/>
        </w:rPr>
        <w:t>Ensure that the examples given promote the inclusio</w:t>
      </w:r>
      <w:r w:rsidR="00EE6833" w:rsidRPr="00EF248C">
        <w:rPr>
          <w:rFonts w:cstheme="minorHAnsi"/>
        </w:rPr>
        <w:t xml:space="preserve">n of </w:t>
      </w:r>
      <w:r w:rsidR="008939E0" w:rsidRPr="00EF248C">
        <w:rPr>
          <w:rFonts w:cstheme="minorHAnsi"/>
        </w:rPr>
        <w:t xml:space="preserve">persons </w:t>
      </w:r>
      <w:r w:rsidR="00EE6833" w:rsidRPr="00EF248C">
        <w:rPr>
          <w:rFonts w:cstheme="minorHAnsi"/>
        </w:rPr>
        <w:t>with disabilities</w:t>
      </w:r>
      <w:r w:rsidRPr="00EF248C">
        <w:rPr>
          <w:rFonts w:cstheme="minorHAnsi"/>
        </w:rPr>
        <w:t xml:space="preserve">. </w:t>
      </w:r>
      <w:r w:rsidR="00B3685B" w:rsidRPr="00EF248C">
        <w:rPr>
          <w:rFonts w:cstheme="minorHAnsi"/>
        </w:rPr>
        <w:t xml:space="preserve">We suggest replacing </w:t>
      </w:r>
      <w:r w:rsidR="00B3685B" w:rsidRPr="00EF248C">
        <w:rPr>
          <w:rFonts w:cstheme="minorHAnsi"/>
          <w:i/>
        </w:rPr>
        <w:t>‘</w:t>
      </w:r>
      <w:r w:rsidRPr="00EF248C">
        <w:rPr>
          <w:rFonts w:cstheme="minorHAnsi"/>
          <w:i/>
        </w:rPr>
        <w:t>support to spe</w:t>
      </w:r>
      <w:r w:rsidR="00B3685B" w:rsidRPr="00EF248C">
        <w:rPr>
          <w:rFonts w:cstheme="minorHAnsi"/>
          <w:i/>
        </w:rPr>
        <w:t>cial needs education programmes’</w:t>
      </w:r>
      <w:r w:rsidR="00B3685B" w:rsidRPr="00EF248C">
        <w:rPr>
          <w:rFonts w:cstheme="minorHAnsi"/>
        </w:rPr>
        <w:t xml:space="preserve"> with </w:t>
      </w:r>
      <w:r w:rsidR="00B3685B" w:rsidRPr="00EF248C">
        <w:rPr>
          <w:rFonts w:cstheme="minorHAnsi"/>
          <w:i/>
        </w:rPr>
        <w:t>‘</w:t>
      </w:r>
      <w:r w:rsidRPr="00EF248C">
        <w:rPr>
          <w:rFonts w:cstheme="minorHAnsi"/>
          <w:i/>
        </w:rPr>
        <w:t>support for children with disabilities to access mainstream schools, t</w:t>
      </w:r>
      <w:r w:rsidR="00C75ED3" w:rsidRPr="00EF248C">
        <w:rPr>
          <w:rFonts w:cstheme="minorHAnsi"/>
          <w:i/>
        </w:rPr>
        <w:t>his could include efforts to i</w:t>
      </w:r>
      <w:r w:rsidR="00727712" w:rsidRPr="00EF248C">
        <w:rPr>
          <w:rFonts w:cstheme="minorHAnsi"/>
          <w:i/>
        </w:rPr>
        <w:t>dentify</w:t>
      </w:r>
      <w:r w:rsidR="00C75ED3" w:rsidRPr="00EF248C">
        <w:rPr>
          <w:rFonts w:cstheme="minorHAnsi"/>
          <w:i/>
        </w:rPr>
        <w:t xml:space="preserve"> children with disabilities who are out of school, the provision of support assistants</w:t>
      </w:r>
      <w:r w:rsidR="008939E0" w:rsidRPr="00EF248C">
        <w:rPr>
          <w:rFonts w:cstheme="minorHAnsi"/>
          <w:i/>
        </w:rPr>
        <w:t>, investment in inclusive teacher training</w:t>
      </w:r>
      <w:r w:rsidR="00C75ED3" w:rsidRPr="00EF248C">
        <w:rPr>
          <w:rFonts w:cstheme="minorHAnsi"/>
          <w:i/>
        </w:rPr>
        <w:t xml:space="preserve"> and the provision of </w:t>
      </w:r>
      <w:r w:rsidR="00B3685B" w:rsidRPr="00EF248C">
        <w:rPr>
          <w:rFonts w:cstheme="minorHAnsi"/>
          <w:i/>
        </w:rPr>
        <w:t>accessible learning materials.’</w:t>
      </w:r>
      <w:r w:rsidR="00EE6833" w:rsidRPr="00EF248C">
        <w:rPr>
          <w:rFonts w:cstheme="minorHAnsi"/>
          <w:i/>
        </w:rPr>
        <w:t xml:space="preserve"> </w:t>
      </w:r>
    </w:p>
    <w:p w14:paraId="378F2153" w14:textId="77777777" w:rsidR="00613783" w:rsidRDefault="00613783" w:rsidP="00613783">
      <w:pPr>
        <w:pStyle w:val="ListParagraph"/>
        <w:rPr>
          <w:rFonts w:cstheme="minorHAnsi"/>
          <w:i/>
        </w:rPr>
      </w:pPr>
    </w:p>
    <w:p w14:paraId="002DF7C7" w14:textId="2058DEFA" w:rsidR="00C75ED3" w:rsidRPr="00613783" w:rsidRDefault="00167E56" w:rsidP="00613783">
      <w:pPr>
        <w:rPr>
          <w:rFonts w:cstheme="minorHAnsi"/>
          <w:i/>
        </w:rPr>
      </w:pPr>
      <w:r w:rsidRPr="00613783">
        <w:rPr>
          <w:rFonts w:cstheme="minorHAnsi"/>
          <w:i/>
        </w:rPr>
        <w:t xml:space="preserve">This submission was prepared by the International Disability and Development Consortium and the International Disability Alliance. </w:t>
      </w:r>
      <w:r w:rsidR="00B776BC" w:rsidRPr="00613783">
        <w:rPr>
          <w:rFonts w:cstheme="minorHAnsi"/>
          <w:i/>
        </w:rPr>
        <w:t>For more information, please contact Hannah Loryman (</w:t>
      </w:r>
      <w:hyperlink r:id="rId8" w:history="1">
        <w:r w:rsidR="00B776BC" w:rsidRPr="00613783">
          <w:rPr>
            <w:rStyle w:val="Hyperlink"/>
            <w:rFonts w:cstheme="minorHAnsi"/>
            <w:i/>
          </w:rPr>
          <w:t>hloryman@sightsavers.org</w:t>
        </w:r>
      </w:hyperlink>
      <w:r w:rsidR="00B776BC" w:rsidRPr="00613783">
        <w:rPr>
          <w:rFonts w:cstheme="minorHAnsi"/>
          <w:i/>
        </w:rPr>
        <w:t xml:space="preserve">) </w:t>
      </w:r>
    </w:p>
    <w:sectPr w:rsidR="00C75ED3" w:rsidRPr="00613783" w:rsidSect="00613783">
      <w:headerReference w:type="default" r:id="rId9"/>
      <w:headerReference w:type="first" r:id="rId10"/>
      <w:pgSz w:w="11906" w:h="16838"/>
      <w:pgMar w:top="1418" w:right="1021" w:bottom="1077" w:left="102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203C62" w16cid:durableId="1E2D2C70"/>
  <w16cid:commentId w16cid:paraId="6F912880" w16cid:durableId="1E2D341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80CEC" w14:textId="77777777" w:rsidR="004550CF" w:rsidRDefault="004550CF" w:rsidP="0023596C">
      <w:pPr>
        <w:spacing w:after="0" w:line="240" w:lineRule="auto"/>
      </w:pPr>
      <w:r>
        <w:separator/>
      </w:r>
    </w:p>
  </w:endnote>
  <w:endnote w:type="continuationSeparator" w:id="0">
    <w:p w14:paraId="16012619" w14:textId="77777777" w:rsidR="004550CF" w:rsidRDefault="004550CF" w:rsidP="00235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AFF" w:usb1="C000E47F" w:usb2="0000002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B3D20" w14:textId="77777777" w:rsidR="004550CF" w:rsidRDefault="004550CF" w:rsidP="0023596C">
      <w:pPr>
        <w:spacing w:after="0" w:line="240" w:lineRule="auto"/>
      </w:pPr>
      <w:r>
        <w:separator/>
      </w:r>
    </w:p>
  </w:footnote>
  <w:footnote w:type="continuationSeparator" w:id="0">
    <w:p w14:paraId="4CDCC679" w14:textId="77777777" w:rsidR="004550CF" w:rsidRDefault="004550CF" w:rsidP="0023596C">
      <w:pPr>
        <w:spacing w:after="0" w:line="240" w:lineRule="auto"/>
      </w:pPr>
      <w:r>
        <w:continuationSeparator/>
      </w:r>
    </w:p>
  </w:footnote>
  <w:footnote w:id="1">
    <w:p w14:paraId="1583E8A1" w14:textId="09A4C6C8" w:rsidR="004550CF" w:rsidRPr="00E9603F" w:rsidRDefault="004550CF" w:rsidP="003453A9">
      <w:pPr>
        <w:pStyle w:val="FootnoteText"/>
        <w:rPr>
          <w:rFonts w:asciiTheme="majorHAnsi" w:hAnsiTheme="majorHAnsi" w:cstheme="majorHAnsi"/>
          <w:sz w:val="18"/>
        </w:rPr>
      </w:pPr>
      <w:r w:rsidRPr="00E9603F">
        <w:rPr>
          <w:rStyle w:val="FootnoteReference"/>
          <w:rFonts w:asciiTheme="majorHAnsi" w:hAnsiTheme="majorHAnsi" w:cstheme="majorHAnsi"/>
          <w:sz w:val="18"/>
        </w:rPr>
        <w:footnoteRef/>
      </w:r>
      <w:r w:rsidRPr="00E9603F">
        <w:rPr>
          <w:rFonts w:asciiTheme="majorHAnsi" w:hAnsiTheme="majorHAnsi" w:cstheme="majorHAnsi"/>
          <w:sz w:val="18"/>
        </w:rPr>
        <w:t xml:space="preserve"> The International Disability Alliance (IDA) is an alliance of eight global and six regional organisations of persons with disabilities. The International Disability and Development Consortium is a global consortium of disability and development non-governmental organisations (NGOs), mainstream development NGOs and disabled people's organisations (DPOs) supporting disability and development work in more than 100 countries. </w:t>
      </w:r>
    </w:p>
  </w:footnote>
  <w:footnote w:id="2">
    <w:p w14:paraId="38E35DD3" w14:textId="1B0DA370" w:rsidR="004550CF" w:rsidRDefault="004550CF">
      <w:pPr>
        <w:pStyle w:val="FootnoteText"/>
      </w:pPr>
      <w:r w:rsidRPr="00E9603F">
        <w:rPr>
          <w:rStyle w:val="FootnoteReference"/>
          <w:sz w:val="18"/>
        </w:rPr>
        <w:footnoteRef/>
      </w:r>
      <w:r w:rsidRPr="00E9603F">
        <w:rPr>
          <w:sz w:val="18"/>
        </w:rPr>
        <w:t xml:space="preserve"> </w:t>
      </w:r>
      <w:r w:rsidRPr="00E9603F">
        <w:rPr>
          <w:rFonts w:asciiTheme="majorHAnsi" w:hAnsiTheme="majorHAnsi" w:cstheme="majorHAnsi"/>
          <w:sz w:val="18"/>
        </w:rPr>
        <w:t>World Report on Disability</w:t>
      </w:r>
      <w:r>
        <w:rPr>
          <w:rFonts w:asciiTheme="majorHAnsi" w:hAnsiTheme="majorHAnsi" w:cstheme="majorHAnsi"/>
          <w:sz w:val="18"/>
        </w:rPr>
        <w:t>,</w:t>
      </w:r>
      <w:r w:rsidRPr="00E9603F">
        <w:rPr>
          <w:rFonts w:asciiTheme="majorHAnsi" w:hAnsiTheme="majorHAnsi" w:cstheme="majorHAnsi"/>
          <w:sz w:val="18"/>
        </w:rPr>
        <w:t xml:space="preserve"> 2011</w:t>
      </w:r>
      <w:r>
        <w:rPr>
          <w:rFonts w:asciiTheme="majorHAnsi" w:hAnsiTheme="majorHAnsi" w:cstheme="majorHAnsi"/>
          <w:sz w:val="18"/>
        </w:rPr>
        <w:t>,</w:t>
      </w:r>
      <w:r w:rsidRPr="00E9603F">
        <w:rPr>
          <w:rFonts w:asciiTheme="majorHAnsi" w:hAnsiTheme="majorHAnsi" w:cstheme="majorHAnsi"/>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D2226" w14:textId="6FE806CA" w:rsidR="004550CF" w:rsidRDefault="004550CF" w:rsidP="00963A21">
    <w:pPr>
      <w:pStyle w:val="Header"/>
      <w:tabs>
        <w:tab w:val="clear" w:pos="4513"/>
        <w:tab w:val="clear" w:pos="9026"/>
        <w:tab w:val="left" w:pos="2323"/>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44014" w14:textId="3A6A90F5" w:rsidR="004550CF" w:rsidRDefault="00613783">
    <w:pPr>
      <w:pStyle w:val="Header"/>
    </w:pPr>
    <w:r>
      <w:rPr>
        <w:noProof/>
        <w:lang w:eastAsia="en-GB"/>
      </w:rPr>
      <w:drawing>
        <wp:anchor distT="0" distB="0" distL="114300" distR="114300" simplePos="0" relativeHeight="251659264" behindDoc="1" locked="0" layoutInCell="1" allowOverlap="1" wp14:anchorId="254FCFFD" wp14:editId="75B66B44">
          <wp:simplePos x="0" y="0"/>
          <wp:positionH relativeFrom="margin">
            <wp:posOffset>5085838</wp:posOffset>
          </wp:positionH>
          <wp:positionV relativeFrom="paragraph">
            <wp:posOffset>-231938</wp:posOffset>
          </wp:positionV>
          <wp:extent cx="1368118" cy="818094"/>
          <wp:effectExtent l="0" t="0" r="3810" b="1270"/>
          <wp:wrapNone/>
          <wp:docPr id="1" name="Picture 1" descr="ID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DD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9513" cy="818928"/>
                  </a:xfrm>
                  <a:prstGeom prst="rect">
                    <a:avLst/>
                  </a:prstGeom>
                  <a:noFill/>
                  <a:ln>
                    <a:noFill/>
                  </a:ln>
                </pic:spPr>
              </pic:pic>
            </a:graphicData>
          </a:graphic>
          <wp14:sizeRelH relativeFrom="page">
            <wp14:pctWidth>0</wp14:pctWidth>
          </wp14:sizeRelH>
          <wp14:sizeRelV relativeFrom="page">
            <wp14:pctHeight>0</wp14:pctHeight>
          </wp14:sizeRelV>
        </wp:anchor>
      </w:drawing>
    </w:r>
    <w:r w:rsidR="004550CF">
      <w:rPr>
        <w:noProof/>
        <w:lang w:eastAsia="en-GB"/>
      </w:rPr>
      <w:drawing>
        <wp:anchor distT="0" distB="0" distL="114300" distR="114300" simplePos="0" relativeHeight="251660288" behindDoc="0" locked="0" layoutInCell="1" allowOverlap="1" wp14:anchorId="2B5FB413" wp14:editId="4E8ACD2E">
          <wp:simplePos x="0" y="0"/>
          <wp:positionH relativeFrom="column">
            <wp:posOffset>-636905</wp:posOffset>
          </wp:positionH>
          <wp:positionV relativeFrom="paragraph">
            <wp:posOffset>-378460</wp:posOffset>
          </wp:positionV>
          <wp:extent cx="1649730" cy="1169035"/>
          <wp:effectExtent l="0" t="0" r="7620" b="0"/>
          <wp:wrapNone/>
          <wp:docPr id="2" name="Picture 2" desc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DA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9730" cy="11690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00CA0"/>
    <w:multiLevelType w:val="hybridMultilevel"/>
    <w:tmpl w:val="132E189C"/>
    <w:lvl w:ilvl="0" w:tplc="4E8CE12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0AA1734"/>
    <w:multiLevelType w:val="hybridMultilevel"/>
    <w:tmpl w:val="94DAE2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BA4DFE"/>
    <w:multiLevelType w:val="hybridMultilevel"/>
    <w:tmpl w:val="A2E22C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6BF0EAB"/>
    <w:multiLevelType w:val="hybridMultilevel"/>
    <w:tmpl w:val="BED0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D80250"/>
    <w:multiLevelType w:val="hybridMultilevel"/>
    <w:tmpl w:val="B35EC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AD62D9"/>
    <w:multiLevelType w:val="hybridMultilevel"/>
    <w:tmpl w:val="7D440A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4035D1"/>
    <w:multiLevelType w:val="hybridMultilevel"/>
    <w:tmpl w:val="8A4E6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F16ACC"/>
    <w:multiLevelType w:val="hybridMultilevel"/>
    <w:tmpl w:val="7714D5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F0216B"/>
    <w:multiLevelType w:val="hybridMultilevel"/>
    <w:tmpl w:val="C20A879E"/>
    <w:lvl w:ilvl="0" w:tplc="BFDE545C">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14165F"/>
    <w:multiLevelType w:val="hybridMultilevel"/>
    <w:tmpl w:val="2334CD76"/>
    <w:lvl w:ilvl="0" w:tplc="4EF6961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967D02"/>
    <w:multiLevelType w:val="hybridMultilevel"/>
    <w:tmpl w:val="FF4C94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B6102F4"/>
    <w:multiLevelType w:val="hybridMultilevel"/>
    <w:tmpl w:val="C42C4D5E"/>
    <w:lvl w:ilvl="0" w:tplc="D93EDBFA">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11"/>
  </w:num>
  <w:num w:numId="4">
    <w:abstractNumId w:val="9"/>
  </w:num>
  <w:num w:numId="5">
    <w:abstractNumId w:val="1"/>
  </w:num>
  <w:num w:numId="6">
    <w:abstractNumId w:val="4"/>
  </w:num>
  <w:num w:numId="7">
    <w:abstractNumId w:val="10"/>
  </w:num>
  <w:num w:numId="8">
    <w:abstractNumId w:val="3"/>
  </w:num>
  <w:num w:numId="9">
    <w:abstractNumId w:val="7"/>
  </w:num>
  <w:num w:numId="10">
    <w:abstractNumId w:val="0"/>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139"/>
    <w:rsid w:val="0000427D"/>
    <w:rsid w:val="000179AA"/>
    <w:rsid w:val="00054315"/>
    <w:rsid w:val="00064B53"/>
    <w:rsid w:val="00065F69"/>
    <w:rsid w:val="00071820"/>
    <w:rsid w:val="00077B09"/>
    <w:rsid w:val="000B1AFC"/>
    <w:rsid w:val="000D7779"/>
    <w:rsid w:val="000E1417"/>
    <w:rsid w:val="000F6813"/>
    <w:rsid w:val="00144D19"/>
    <w:rsid w:val="00167E56"/>
    <w:rsid w:val="001D0226"/>
    <w:rsid w:val="001E3EC1"/>
    <w:rsid w:val="00227C7F"/>
    <w:rsid w:val="0023149F"/>
    <w:rsid w:val="0023596C"/>
    <w:rsid w:val="002949AB"/>
    <w:rsid w:val="00295CA2"/>
    <w:rsid w:val="002F0098"/>
    <w:rsid w:val="002F0531"/>
    <w:rsid w:val="00336310"/>
    <w:rsid w:val="003453A9"/>
    <w:rsid w:val="00361D55"/>
    <w:rsid w:val="00377970"/>
    <w:rsid w:val="00394A2D"/>
    <w:rsid w:val="003C1745"/>
    <w:rsid w:val="003D501D"/>
    <w:rsid w:val="00445D73"/>
    <w:rsid w:val="004550CF"/>
    <w:rsid w:val="00464558"/>
    <w:rsid w:val="00497AE6"/>
    <w:rsid w:val="004A7405"/>
    <w:rsid w:val="00516FEF"/>
    <w:rsid w:val="005266CC"/>
    <w:rsid w:val="00530CBA"/>
    <w:rsid w:val="005540C2"/>
    <w:rsid w:val="00562E80"/>
    <w:rsid w:val="00580B4A"/>
    <w:rsid w:val="0058250E"/>
    <w:rsid w:val="005865B4"/>
    <w:rsid w:val="005F0769"/>
    <w:rsid w:val="00613783"/>
    <w:rsid w:val="0061784F"/>
    <w:rsid w:val="00660000"/>
    <w:rsid w:val="006910B9"/>
    <w:rsid w:val="006E2A55"/>
    <w:rsid w:val="006F2BF9"/>
    <w:rsid w:val="006F352C"/>
    <w:rsid w:val="007168B4"/>
    <w:rsid w:val="00727139"/>
    <w:rsid w:val="00727712"/>
    <w:rsid w:val="0075203F"/>
    <w:rsid w:val="00773D00"/>
    <w:rsid w:val="007C726F"/>
    <w:rsid w:val="007E1947"/>
    <w:rsid w:val="007F2FA0"/>
    <w:rsid w:val="00877D84"/>
    <w:rsid w:val="00886FAC"/>
    <w:rsid w:val="008939E0"/>
    <w:rsid w:val="00897E45"/>
    <w:rsid w:val="008A7D89"/>
    <w:rsid w:val="008B0593"/>
    <w:rsid w:val="008B2BB7"/>
    <w:rsid w:val="008D73B4"/>
    <w:rsid w:val="008F5299"/>
    <w:rsid w:val="0091107A"/>
    <w:rsid w:val="00925483"/>
    <w:rsid w:val="00963A21"/>
    <w:rsid w:val="009C1E89"/>
    <w:rsid w:val="009F15B1"/>
    <w:rsid w:val="00A053A6"/>
    <w:rsid w:val="00A20791"/>
    <w:rsid w:val="00A47853"/>
    <w:rsid w:val="00A82C3F"/>
    <w:rsid w:val="00A95EFE"/>
    <w:rsid w:val="00AA7956"/>
    <w:rsid w:val="00AD1E17"/>
    <w:rsid w:val="00AF2132"/>
    <w:rsid w:val="00B06267"/>
    <w:rsid w:val="00B30B8F"/>
    <w:rsid w:val="00B31BCD"/>
    <w:rsid w:val="00B3685B"/>
    <w:rsid w:val="00B57990"/>
    <w:rsid w:val="00B70165"/>
    <w:rsid w:val="00B776BC"/>
    <w:rsid w:val="00B837C3"/>
    <w:rsid w:val="00BA0928"/>
    <w:rsid w:val="00BB2F86"/>
    <w:rsid w:val="00BD5E92"/>
    <w:rsid w:val="00BF4244"/>
    <w:rsid w:val="00BF6F4C"/>
    <w:rsid w:val="00C133CB"/>
    <w:rsid w:val="00C54A15"/>
    <w:rsid w:val="00C75ED3"/>
    <w:rsid w:val="00C81ADE"/>
    <w:rsid w:val="00CB0F25"/>
    <w:rsid w:val="00D06264"/>
    <w:rsid w:val="00D20A81"/>
    <w:rsid w:val="00D24C9E"/>
    <w:rsid w:val="00D264D6"/>
    <w:rsid w:val="00D555D1"/>
    <w:rsid w:val="00D565B6"/>
    <w:rsid w:val="00D82A3C"/>
    <w:rsid w:val="00D8791A"/>
    <w:rsid w:val="00DD4464"/>
    <w:rsid w:val="00E44DB3"/>
    <w:rsid w:val="00E50284"/>
    <w:rsid w:val="00E6752F"/>
    <w:rsid w:val="00E705B7"/>
    <w:rsid w:val="00E72963"/>
    <w:rsid w:val="00E7546A"/>
    <w:rsid w:val="00E9603F"/>
    <w:rsid w:val="00EA5A74"/>
    <w:rsid w:val="00EE6833"/>
    <w:rsid w:val="00EF248C"/>
    <w:rsid w:val="00F46C7D"/>
    <w:rsid w:val="00F74566"/>
    <w:rsid w:val="00F8269F"/>
    <w:rsid w:val="00FB4EDC"/>
    <w:rsid w:val="00FE1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9E9FB9"/>
  <w15:docId w15:val="{DA628C96-733A-4D1B-95F5-0934B4B0D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57990"/>
    <w:pPr>
      <w:keepNext/>
      <w:keepLines/>
      <w:spacing w:before="240" w:after="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91107A"/>
    <w:pPr>
      <w:keepNext/>
      <w:keepLines/>
      <w:spacing w:before="40" w:after="0"/>
      <w:outlineLvl w:val="1"/>
    </w:pPr>
    <w:rPr>
      <w:rFonts w:asciiTheme="majorHAnsi" w:eastAsiaTheme="majorEastAsia" w:hAnsiTheme="majorHAnsi" w:cstheme="majorBidi"/>
      <w:color w:val="000000" w:themeColor="text1"/>
      <w:sz w:val="24"/>
      <w:szCs w:val="26"/>
    </w:rPr>
  </w:style>
  <w:style w:type="paragraph" w:styleId="Heading3">
    <w:name w:val="heading 3"/>
    <w:basedOn w:val="Normal"/>
    <w:next w:val="Normal"/>
    <w:link w:val="Heading3Char"/>
    <w:uiPriority w:val="9"/>
    <w:unhideWhenUsed/>
    <w:qFormat/>
    <w:rsid w:val="003453A9"/>
    <w:pPr>
      <w:keepNext/>
      <w:keepLines/>
      <w:spacing w:before="40" w:after="0"/>
      <w:outlineLvl w:val="2"/>
    </w:pPr>
    <w:rPr>
      <w:rFonts w:asciiTheme="majorHAnsi" w:eastAsiaTheme="majorEastAsia" w:hAnsiTheme="majorHAnsi" w:cstheme="majorBidi"/>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139"/>
    <w:pPr>
      <w:ind w:left="720"/>
      <w:contextualSpacing/>
    </w:pPr>
  </w:style>
  <w:style w:type="character" w:customStyle="1" w:styleId="Heading2Char">
    <w:name w:val="Heading 2 Char"/>
    <w:basedOn w:val="DefaultParagraphFont"/>
    <w:link w:val="Heading2"/>
    <w:uiPriority w:val="9"/>
    <w:rsid w:val="0091107A"/>
    <w:rPr>
      <w:rFonts w:asciiTheme="majorHAnsi" w:eastAsiaTheme="majorEastAsia" w:hAnsiTheme="majorHAnsi" w:cstheme="majorBidi"/>
      <w:color w:val="000000" w:themeColor="text1"/>
      <w:sz w:val="24"/>
      <w:szCs w:val="26"/>
    </w:rPr>
  </w:style>
  <w:style w:type="paragraph" w:styleId="BalloonText">
    <w:name w:val="Balloon Text"/>
    <w:basedOn w:val="Normal"/>
    <w:link w:val="BalloonTextChar"/>
    <w:uiPriority w:val="99"/>
    <w:semiHidden/>
    <w:unhideWhenUsed/>
    <w:rsid w:val="00562E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E80"/>
    <w:rPr>
      <w:rFonts w:ascii="Segoe UI" w:hAnsi="Segoe UI" w:cs="Segoe UI"/>
      <w:sz w:val="18"/>
      <w:szCs w:val="18"/>
    </w:rPr>
  </w:style>
  <w:style w:type="character" w:customStyle="1" w:styleId="Heading1Char">
    <w:name w:val="Heading 1 Char"/>
    <w:basedOn w:val="DefaultParagraphFont"/>
    <w:link w:val="Heading1"/>
    <w:uiPriority w:val="9"/>
    <w:rsid w:val="00B57990"/>
    <w:rPr>
      <w:rFonts w:asciiTheme="majorHAnsi" w:eastAsiaTheme="majorEastAsia" w:hAnsiTheme="majorHAnsi" w:cstheme="majorBidi"/>
      <w:color w:val="000000" w:themeColor="text1"/>
      <w:sz w:val="32"/>
      <w:szCs w:val="32"/>
    </w:rPr>
  </w:style>
  <w:style w:type="character" w:styleId="Hyperlink">
    <w:name w:val="Hyperlink"/>
    <w:basedOn w:val="DefaultParagraphFont"/>
    <w:uiPriority w:val="99"/>
    <w:unhideWhenUsed/>
    <w:rsid w:val="00B776BC"/>
    <w:rPr>
      <w:color w:val="0563C1" w:themeColor="hyperlink"/>
      <w:u w:val="single"/>
    </w:rPr>
  </w:style>
  <w:style w:type="paragraph" w:styleId="Title">
    <w:name w:val="Title"/>
    <w:basedOn w:val="Normal"/>
    <w:next w:val="Normal"/>
    <w:link w:val="TitleChar"/>
    <w:uiPriority w:val="10"/>
    <w:qFormat/>
    <w:rsid w:val="0075203F"/>
    <w:pPr>
      <w:spacing w:after="0" w:line="240" w:lineRule="auto"/>
      <w:contextualSpacing/>
    </w:pPr>
    <w:rPr>
      <w:rFonts w:asciiTheme="majorHAnsi" w:eastAsiaTheme="majorEastAsia" w:hAnsiTheme="majorHAnsi" w:cstheme="majorBidi"/>
      <w:spacing w:val="-10"/>
      <w:kern w:val="28"/>
      <w:sz w:val="28"/>
      <w:szCs w:val="56"/>
    </w:rPr>
  </w:style>
  <w:style w:type="character" w:customStyle="1" w:styleId="TitleChar">
    <w:name w:val="Title Char"/>
    <w:basedOn w:val="DefaultParagraphFont"/>
    <w:link w:val="Title"/>
    <w:uiPriority w:val="10"/>
    <w:rsid w:val="0075203F"/>
    <w:rPr>
      <w:rFonts w:asciiTheme="majorHAnsi" w:eastAsiaTheme="majorEastAsia" w:hAnsiTheme="majorHAnsi" w:cstheme="majorBidi"/>
      <w:spacing w:val="-10"/>
      <w:kern w:val="28"/>
      <w:sz w:val="28"/>
      <w:szCs w:val="56"/>
    </w:rPr>
  </w:style>
  <w:style w:type="character" w:customStyle="1" w:styleId="Heading3Char">
    <w:name w:val="Heading 3 Char"/>
    <w:basedOn w:val="DefaultParagraphFont"/>
    <w:link w:val="Heading3"/>
    <w:uiPriority w:val="9"/>
    <w:rsid w:val="003453A9"/>
    <w:rPr>
      <w:rFonts w:asciiTheme="majorHAnsi" w:eastAsiaTheme="majorEastAsia" w:hAnsiTheme="majorHAnsi" w:cstheme="majorBidi"/>
      <w:b/>
      <w:sz w:val="24"/>
      <w:szCs w:val="24"/>
      <w:u w:val="single"/>
    </w:rPr>
  </w:style>
  <w:style w:type="character" w:styleId="CommentReference">
    <w:name w:val="annotation reference"/>
    <w:basedOn w:val="DefaultParagraphFont"/>
    <w:uiPriority w:val="99"/>
    <w:semiHidden/>
    <w:unhideWhenUsed/>
    <w:rsid w:val="00AF2132"/>
    <w:rPr>
      <w:sz w:val="16"/>
      <w:szCs w:val="16"/>
    </w:rPr>
  </w:style>
  <w:style w:type="paragraph" w:styleId="CommentText">
    <w:name w:val="annotation text"/>
    <w:basedOn w:val="Normal"/>
    <w:link w:val="CommentTextChar"/>
    <w:uiPriority w:val="99"/>
    <w:semiHidden/>
    <w:unhideWhenUsed/>
    <w:rsid w:val="00AF2132"/>
    <w:pPr>
      <w:spacing w:line="240" w:lineRule="auto"/>
    </w:pPr>
    <w:rPr>
      <w:sz w:val="20"/>
      <w:szCs w:val="20"/>
    </w:rPr>
  </w:style>
  <w:style w:type="character" w:customStyle="1" w:styleId="CommentTextChar">
    <w:name w:val="Comment Text Char"/>
    <w:basedOn w:val="DefaultParagraphFont"/>
    <w:link w:val="CommentText"/>
    <w:uiPriority w:val="99"/>
    <w:semiHidden/>
    <w:rsid w:val="00AF2132"/>
    <w:rPr>
      <w:sz w:val="20"/>
      <w:szCs w:val="20"/>
    </w:rPr>
  </w:style>
  <w:style w:type="paragraph" w:styleId="CommentSubject">
    <w:name w:val="annotation subject"/>
    <w:basedOn w:val="CommentText"/>
    <w:next w:val="CommentText"/>
    <w:link w:val="CommentSubjectChar"/>
    <w:uiPriority w:val="99"/>
    <w:semiHidden/>
    <w:unhideWhenUsed/>
    <w:rsid w:val="00AF2132"/>
    <w:rPr>
      <w:b/>
      <w:bCs/>
    </w:rPr>
  </w:style>
  <w:style w:type="character" w:customStyle="1" w:styleId="CommentSubjectChar">
    <w:name w:val="Comment Subject Char"/>
    <w:basedOn w:val="CommentTextChar"/>
    <w:link w:val="CommentSubject"/>
    <w:uiPriority w:val="99"/>
    <w:semiHidden/>
    <w:rsid w:val="00AF2132"/>
    <w:rPr>
      <w:b/>
      <w:bCs/>
      <w:sz w:val="20"/>
      <w:szCs w:val="20"/>
    </w:rPr>
  </w:style>
  <w:style w:type="paragraph" w:customStyle="1" w:styleId="Default">
    <w:name w:val="Default"/>
    <w:rsid w:val="00C133CB"/>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2359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596C"/>
    <w:rPr>
      <w:sz w:val="20"/>
      <w:szCs w:val="20"/>
    </w:rPr>
  </w:style>
  <w:style w:type="character" w:styleId="FootnoteReference">
    <w:name w:val="footnote reference"/>
    <w:basedOn w:val="DefaultParagraphFont"/>
    <w:uiPriority w:val="99"/>
    <w:semiHidden/>
    <w:unhideWhenUsed/>
    <w:rsid w:val="0023596C"/>
    <w:rPr>
      <w:vertAlign w:val="superscript"/>
    </w:rPr>
  </w:style>
  <w:style w:type="character" w:customStyle="1" w:styleId="UnresolvedMention">
    <w:name w:val="Unresolved Mention"/>
    <w:basedOn w:val="DefaultParagraphFont"/>
    <w:uiPriority w:val="99"/>
    <w:semiHidden/>
    <w:unhideWhenUsed/>
    <w:rsid w:val="00227C7F"/>
    <w:rPr>
      <w:color w:val="808080"/>
      <w:shd w:val="clear" w:color="auto" w:fill="E6E6E6"/>
    </w:rPr>
  </w:style>
  <w:style w:type="paragraph" w:styleId="Header">
    <w:name w:val="header"/>
    <w:basedOn w:val="Normal"/>
    <w:link w:val="HeaderChar"/>
    <w:uiPriority w:val="99"/>
    <w:unhideWhenUsed/>
    <w:rsid w:val="003453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53A9"/>
  </w:style>
  <w:style w:type="paragraph" w:styleId="Footer">
    <w:name w:val="footer"/>
    <w:basedOn w:val="Normal"/>
    <w:link w:val="FooterChar"/>
    <w:uiPriority w:val="99"/>
    <w:unhideWhenUsed/>
    <w:rsid w:val="003453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5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603846">
      <w:bodyDiv w:val="1"/>
      <w:marLeft w:val="0"/>
      <w:marRight w:val="0"/>
      <w:marTop w:val="0"/>
      <w:marBottom w:val="0"/>
      <w:divBdr>
        <w:top w:val="none" w:sz="0" w:space="0" w:color="auto"/>
        <w:left w:val="none" w:sz="0" w:space="0" w:color="auto"/>
        <w:bottom w:val="none" w:sz="0" w:space="0" w:color="auto"/>
        <w:right w:val="none" w:sz="0" w:space="0" w:color="auto"/>
      </w:divBdr>
    </w:div>
    <w:div w:id="540821095">
      <w:bodyDiv w:val="1"/>
      <w:marLeft w:val="0"/>
      <w:marRight w:val="0"/>
      <w:marTop w:val="0"/>
      <w:marBottom w:val="0"/>
      <w:divBdr>
        <w:top w:val="none" w:sz="0" w:space="0" w:color="auto"/>
        <w:left w:val="none" w:sz="0" w:space="0" w:color="auto"/>
        <w:bottom w:val="none" w:sz="0" w:space="0" w:color="auto"/>
        <w:right w:val="none" w:sz="0" w:space="0" w:color="auto"/>
      </w:divBdr>
    </w:div>
    <w:div w:id="162715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loryman@sightsaver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DF134-3E01-4062-9A53-E7D61AAEE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1011</Words>
  <Characters>5765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Sightsavers</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Loryman</dc:creator>
  <cp:lastModifiedBy>Hannah Loryman</cp:lastModifiedBy>
  <cp:revision>2</cp:revision>
  <cp:lastPrinted>2018-02-22T08:36:00Z</cp:lastPrinted>
  <dcterms:created xsi:type="dcterms:W3CDTF">2018-02-22T10:51:00Z</dcterms:created>
  <dcterms:modified xsi:type="dcterms:W3CDTF">2018-02-22T10:51:00Z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f37c5be2-9ddd-45c9-9a4b-49777b5b342c</vt:lpwstr>
  </property>
</Properties>
</file>