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7278A2" w:rsidRPr="00020D05" w14:paraId="1EF415AF" w14:textId="77777777" w:rsidTr="007278A2">
        <w:tc>
          <w:tcPr>
            <w:tcW w:w="9350" w:type="dxa"/>
          </w:tcPr>
          <w:p w14:paraId="68E2048A" w14:textId="77777777" w:rsidR="007278A2" w:rsidRPr="00020D05" w:rsidRDefault="007278A2" w:rsidP="00020D05">
            <w:pPr>
              <w:autoSpaceDE w:val="0"/>
              <w:autoSpaceDN w:val="0"/>
              <w:adjustRightInd w:val="0"/>
              <w:spacing w:after="0" w:line="240" w:lineRule="auto"/>
              <w:jc w:val="center"/>
              <w:rPr>
                <w:rFonts w:ascii="Arial" w:hAnsi="Arial" w:cs="Arial"/>
                <w:b/>
                <w:lang w:val="en-GB"/>
              </w:rPr>
            </w:pPr>
            <w:r w:rsidRPr="00020D05">
              <w:rPr>
                <w:rFonts w:ascii="Arial" w:hAnsi="Arial" w:cs="Arial"/>
                <w:b/>
                <w:lang w:val="en-GB"/>
              </w:rPr>
              <w:t>CALL FOR PROPOSALS</w:t>
            </w:r>
          </w:p>
          <w:p w14:paraId="41D5030E" w14:textId="77777777" w:rsidR="007278A2" w:rsidRPr="00020D05" w:rsidRDefault="007278A2" w:rsidP="00020D05">
            <w:pPr>
              <w:autoSpaceDE w:val="0"/>
              <w:autoSpaceDN w:val="0"/>
              <w:adjustRightInd w:val="0"/>
              <w:spacing w:after="0" w:line="240" w:lineRule="auto"/>
              <w:jc w:val="center"/>
              <w:rPr>
                <w:rFonts w:ascii="Arial" w:hAnsi="Arial" w:cs="Arial"/>
                <w:b/>
                <w:lang w:val="en-GB"/>
              </w:rPr>
            </w:pPr>
          </w:p>
          <w:p w14:paraId="23E2F4DF" w14:textId="77777777" w:rsidR="007278A2" w:rsidRPr="00020D05" w:rsidRDefault="007278A2" w:rsidP="00020D05">
            <w:pPr>
              <w:autoSpaceDE w:val="0"/>
              <w:autoSpaceDN w:val="0"/>
              <w:adjustRightInd w:val="0"/>
              <w:spacing w:after="0" w:line="240" w:lineRule="auto"/>
              <w:jc w:val="center"/>
              <w:rPr>
                <w:rFonts w:ascii="Arial" w:hAnsi="Arial" w:cs="Arial"/>
                <w:b/>
                <w:lang w:val="en-GB"/>
              </w:rPr>
            </w:pPr>
            <w:r w:rsidRPr="00020D05">
              <w:rPr>
                <w:rFonts w:ascii="Arial" w:hAnsi="Arial" w:cs="Arial"/>
                <w:b/>
                <w:lang w:val="en-GB"/>
              </w:rPr>
              <w:t>DESIGN AND CONSTRUCTION OF AN ONLINE PLATFORM TO SUPPORT THE DEVELOPMENT OF IASC GUIDELINES ON INCLUSION OF PERSONS WITH DISABILITIES IN HUMANITARIAN ACTION</w:t>
            </w:r>
          </w:p>
          <w:p w14:paraId="54D8DF1C" w14:textId="77777777" w:rsidR="007278A2" w:rsidRPr="00020D05" w:rsidRDefault="007278A2" w:rsidP="00020D05">
            <w:pPr>
              <w:autoSpaceDE w:val="0"/>
              <w:autoSpaceDN w:val="0"/>
              <w:adjustRightInd w:val="0"/>
              <w:spacing w:after="0" w:line="240" w:lineRule="auto"/>
              <w:jc w:val="both"/>
              <w:rPr>
                <w:rFonts w:ascii="Arial" w:hAnsi="Arial" w:cs="Arial"/>
                <w:b/>
                <w:lang w:val="en-GB"/>
              </w:rPr>
            </w:pPr>
          </w:p>
        </w:tc>
      </w:tr>
    </w:tbl>
    <w:p w14:paraId="14F08C41" w14:textId="77777777" w:rsidR="007278A2" w:rsidRPr="00020D05" w:rsidRDefault="007278A2" w:rsidP="00020D05">
      <w:pPr>
        <w:autoSpaceDE w:val="0"/>
        <w:autoSpaceDN w:val="0"/>
        <w:adjustRightInd w:val="0"/>
        <w:spacing w:after="0" w:line="240" w:lineRule="auto"/>
        <w:jc w:val="both"/>
        <w:rPr>
          <w:rFonts w:ascii="Arial" w:hAnsi="Arial" w:cs="Arial"/>
          <w:b/>
          <w:lang w:val="en-GB"/>
        </w:rPr>
      </w:pPr>
    </w:p>
    <w:p w14:paraId="6B415D7F" w14:textId="40DE5176" w:rsidR="001B7AE8" w:rsidRPr="00020D05" w:rsidRDefault="001B7AE8" w:rsidP="00020D05">
      <w:p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The Inter-Agency </w:t>
      </w:r>
      <w:r w:rsidR="00020D05" w:rsidRPr="00020D05">
        <w:rPr>
          <w:rFonts w:ascii="Arial" w:hAnsi="Arial" w:cs="Arial"/>
          <w:lang w:val="en-GB"/>
        </w:rPr>
        <w:t xml:space="preserve">Standing Committee </w:t>
      </w:r>
      <w:r w:rsidR="00020D05">
        <w:rPr>
          <w:rFonts w:ascii="Arial" w:hAnsi="Arial" w:cs="Arial"/>
          <w:lang w:val="en-GB"/>
        </w:rPr>
        <w:t xml:space="preserve">(IASC) </w:t>
      </w:r>
      <w:r w:rsidRPr="00020D05">
        <w:rPr>
          <w:rFonts w:ascii="Arial" w:hAnsi="Arial" w:cs="Arial"/>
          <w:lang w:val="en-GB"/>
        </w:rPr>
        <w:t>T</w:t>
      </w:r>
      <w:r w:rsidR="00020D05" w:rsidRPr="00020D05">
        <w:rPr>
          <w:rFonts w:ascii="Arial" w:hAnsi="Arial" w:cs="Arial"/>
          <w:lang w:val="en-GB"/>
        </w:rPr>
        <w:t xml:space="preserve">ask </w:t>
      </w:r>
      <w:r w:rsidRPr="00020D05">
        <w:rPr>
          <w:rFonts w:ascii="Arial" w:hAnsi="Arial" w:cs="Arial"/>
          <w:lang w:val="en-GB"/>
        </w:rPr>
        <w:t>T</w:t>
      </w:r>
      <w:r w:rsidR="00020D05" w:rsidRPr="00020D05">
        <w:rPr>
          <w:rFonts w:ascii="Arial" w:hAnsi="Arial" w:cs="Arial"/>
          <w:lang w:val="en-GB"/>
        </w:rPr>
        <w:t xml:space="preserve">eam </w:t>
      </w:r>
      <w:r w:rsidR="00020D05">
        <w:rPr>
          <w:rFonts w:ascii="Arial" w:hAnsi="Arial" w:cs="Arial"/>
          <w:lang w:val="en-GB"/>
        </w:rPr>
        <w:t>on Inclusion of Persons with Disabilities in Humanitarian Action</w:t>
      </w:r>
      <w:r w:rsidRPr="00020D05">
        <w:rPr>
          <w:rFonts w:ascii="Arial" w:hAnsi="Arial" w:cs="Arial"/>
          <w:lang w:val="en-GB"/>
        </w:rPr>
        <w:t xml:space="preserve"> seeks a consultant or firm with relevant expertise to design and construct a website that </w:t>
      </w:r>
      <w:r w:rsidR="000722C7" w:rsidRPr="00020D05">
        <w:rPr>
          <w:rFonts w:ascii="Arial" w:hAnsi="Arial" w:cs="Arial"/>
          <w:lang w:val="en-GB"/>
        </w:rPr>
        <w:t xml:space="preserve">will support the development of the </w:t>
      </w:r>
      <w:r w:rsidR="00020D05">
        <w:rPr>
          <w:rFonts w:ascii="Arial" w:hAnsi="Arial" w:cs="Arial"/>
          <w:lang w:val="en-GB"/>
        </w:rPr>
        <w:t xml:space="preserve">IASC </w:t>
      </w:r>
      <w:r w:rsidR="000722C7" w:rsidRPr="00020D05">
        <w:rPr>
          <w:rFonts w:ascii="Arial" w:hAnsi="Arial" w:cs="Arial"/>
          <w:lang w:val="en-GB"/>
        </w:rPr>
        <w:t>Guidelines</w:t>
      </w:r>
      <w:r w:rsidR="007278A2" w:rsidRPr="00020D05">
        <w:rPr>
          <w:rFonts w:ascii="Arial" w:hAnsi="Arial" w:cs="Arial"/>
          <w:lang w:val="en-GB"/>
        </w:rPr>
        <w:t xml:space="preserve"> on Inclusion of Persons with Disabilities in Humanitarian Action</w:t>
      </w:r>
      <w:r w:rsidR="000722C7" w:rsidRPr="00020D05">
        <w:rPr>
          <w:rFonts w:ascii="Arial" w:hAnsi="Arial" w:cs="Arial"/>
          <w:lang w:val="en-GB"/>
        </w:rPr>
        <w:t xml:space="preserve">. The website will comply with Web Content Accessibility Guidelines 2.0 (WCAG), AAA level. </w:t>
      </w:r>
    </w:p>
    <w:p w14:paraId="45ACC0B4" w14:textId="77777777" w:rsidR="001A79C3" w:rsidRPr="00020D05" w:rsidRDefault="001A79C3" w:rsidP="00020D05">
      <w:pPr>
        <w:autoSpaceDE w:val="0"/>
        <w:autoSpaceDN w:val="0"/>
        <w:adjustRightInd w:val="0"/>
        <w:spacing w:after="0" w:line="240" w:lineRule="auto"/>
        <w:jc w:val="both"/>
        <w:rPr>
          <w:rFonts w:ascii="Arial" w:hAnsi="Arial" w:cs="Arial"/>
          <w:lang w:val="en-GB"/>
        </w:rPr>
      </w:pPr>
    </w:p>
    <w:p w14:paraId="0F69A511" w14:textId="77777777" w:rsidR="007278A2" w:rsidRPr="00020D05" w:rsidRDefault="007278A2" w:rsidP="00020D05">
      <w:pPr>
        <w:numPr>
          <w:ilvl w:val="0"/>
          <w:numId w:val="4"/>
        </w:numPr>
        <w:spacing w:line="240" w:lineRule="auto"/>
        <w:jc w:val="both"/>
        <w:rPr>
          <w:rFonts w:ascii="Arial" w:hAnsi="Arial" w:cs="Arial"/>
          <w:b/>
          <w:lang w:val="en-GB"/>
        </w:rPr>
      </w:pPr>
      <w:r w:rsidRPr="00020D05">
        <w:rPr>
          <w:rFonts w:ascii="Arial" w:hAnsi="Arial" w:cs="Arial"/>
          <w:b/>
          <w:lang w:val="en-GB"/>
        </w:rPr>
        <w:t xml:space="preserve">CONTEXT </w:t>
      </w:r>
    </w:p>
    <w:p w14:paraId="62EE3153" w14:textId="77777777" w:rsidR="007278A2" w:rsidRPr="00020D05" w:rsidRDefault="007278A2" w:rsidP="00020D05">
      <w:pPr>
        <w:spacing w:after="240" w:line="240" w:lineRule="auto"/>
        <w:jc w:val="both"/>
        <w:rPr>
          <w:rFonts w:ascii="Arial" w:hAnsi="Arial" w:cs="Arial"/>
          <w:lang w:val="en-GB"/>
        </w:rPr>
      </w:pPr>
      <w:r w:rsidRPr="00020D05">
        <w:rPr>
          <w:rFonts w:ascii="Arial" w:hAnsi="Arial" w:cs="Arial"/>
          <w:lang w:val="en-GB"/>
        </w:rPr>
        <w:t xml:space="preserve">In 2016, the United Nations </w:t>
      </w:r>
      <w:r w:rsidR="00520708" w:rsidRPr="00020D05">
        <w:rPr>
          <w:rFonts w:ascii="Arial" w:hAnsi="Arial" w:cs="Arial"/>
          <w:lang w:val="en-GB"/>
        </w:rPr>
        <w:t>IASC</w:t>
      </w:r>
      <w:r w:rsidRPr="00020D05">
        <w:rPr>
          <w:rFonts w:ascii="Arial" w:hAnsi="Arial" w:cs="Arial"/>
          <w:lang w:val="en-GB"/>
        </w:rPr>
        <w:t xml:space="preserve"> Working Group agreed to the establishment of a Task Team (“Task Team”) on the Inclusion of Persons with Disabilities in Humanitarian Action. The Task Team is mandated to create IASC Guidelines on the Inclusion of Persons with Disabilities in Humanitarian Action between January 2017 and December 2018. The Guidelines will assist humanitarian actors, governments and affected communities to coordinate, plan, implement, monitor and evaluate essential actions that foster the effectiveness, appropriateness and efficiency of humanitarian action, resulting in the full and effective participation and inclusion of persons with disabilities and changing practice across all sectors and in all phases of humanitarian action, based in international legal frameworks – International Human Rights Law, International Humanitarian Law and Refugee Law. The Task Team membership spans UN agencies, humanitarian actors, NGOs and organisations of persons with disabilities (DPOs) and includes Member States as observers. The Task Team is led by three co-chairs: Handicap International, the International Disability Alliance and UNICEF.</w:t>
      </w:r>
    </w:p>
    <w:p w14:paraId="05BC376C" w14:textId="522E8360" w:rsidR="00F07371" w:rsidRPr="00020D05" w:rsidRDefault="007278A2" w:rsidP="00020D05">
      <w:pPr>
        <w:spacing w:after="0" w:line="240" w:lineRule="auto"/>
        <w:jc w:val="both"/>
        <w:rPr>
          <w:rFonts w:ascii="Arial" w:hAnsi="Arial" w:cs="Arial"/>
          <w:lang w:val="en-GB"/>
        </w:rPr>
      </w:pPr>
      <w:r w:rsidRPr="00020D05">
        <w:rPr>
          <w:rFonts w:ascii="Arial" w:hAnsi="Arial" w:cs="Arial"/>
          <w:lang w:val="en-GB"/>
        </w:rPr>
        <w:t>Further details on the Task Team, including Terms of Reference and Work Plan, can be found on the IASC website:</w:t>
      </w:r>
      <w:r w:rsidR="00BF3580" w:rsidRPr="00020D05">
        <w:rPr>
          <w:rFonts w:ascii="Arial" w:hAnsi="Arial" w:cs="Arial"/>
          <w:lang w:val="en-GB"/>
        </w:rPr>
        <w:t xml:space="preserve"> </w:t>
      </w:r>
      <w:bookmarkStart w:id="0" w:name="_GoBack"/>
      <w:r w:rsidR="00CB1F57">
        <w:fldChar w:fldCharType="begin"/>
      </w:r>
      <w:r w:rsidR="00CB1F57">
        <w:instrText xml:space="preserve"> HYPERLINK "https://interagencystandingcommittee.org/iasc-task-team-inclusion-persons-disabilities-humanitarian-action" </w:instrText>
      </w:r>
      <w:r w:rsidR="00CB1F57">
        <w:fldChar w:fldCharType="separate"/>
      </w:r>
      <w:r w:rsidRPr="00020D05">
        <w:rPr>
          <w:rStyle w:val="Hyperlink"/>
          <w:rFonts w:ascii="Arial" w:hAnsi="Arial" w:cs="Arial"/>
          <w:lang w:val="en-GB"/>
        </w:rPr>
        <w:t>https://interagencystandingcommittee.org/iasc-task-team-inclusion-persons-disabilities-humanitarian-action</w:t>
      </w:r>
      <w:r w:rsidR="00CB1F57">
        <w:rPr>
          <w:rStyle w:val="Hyperlink"/>
          <w:rFonts w:ascii="Arial" w:hAnsi="Arial" w:cs="Arial"/>
          <w:lang w:val="en-GB"/>
        </w:rPr>
        <w:fldChar w:fldCharType="end"/>
      </w:r>
      <w:bookmarkEnd w:id="0"/>
    </w:p>
    <w:p w14:paraId="5D72CB8C" w14:textId="77777777" w:rsidR="00F07371" w:rsidRPr="00020D05" w:rsidRDefault="00F07371" w:rsidP="00020D05">
      <w:pPr>
        <w:spacing w:after="0" w:line="240" w:lineRule="auto"/>
        <w:jc w:val="both"/>
        <w:rPr>
          <w:rFonts w:ascii="Arial" w:hAnsi="Arial" w:cs="Arial"/>
          <w:lang w:val="en-GB"/>
        </w:rPr>
      </w:pPr>
    </w:p>
    <w:p w14:paraId="79F57A8D" w14:textId="4B831C90" w:rsidR="00F07371" w:rsidRPr="00020D05" w:rsidRDefault="00F07371" w:rsidP="00020D05">
      <w:pPr>
        <w:spacing w:after="0" w:line="240" w:lineRule="auto"/>
        <w:jc w:val="both"/>
        <w:rPr>
          <w:rFonts w:ascii="Arial" w:hAnsi="Arial" w:cs="Arial"/>
          <w:lang w:val="en-GB"/>
        </w:rPr>
      </w:pPr>
      <w:r w:rsidRPr="00020D05">
        <w:rPr>
          <w:rFonts w:ascii="Arial" w:hAnsi="Arial" w:cs="Arial"/>
          <w:lang w:val="en-GB"/>
        </w:rPr>
        <w:t>The successful contract will be administered by the International Disability Alliance on behalf of the Task Team.</w:t>
      </w:r>
    </w:p>
    <w:p w14:paraId="596B6437" w14:textId="77777777" w:rsidR="00F07371" w:rsidRPr="00020D05" w:rsidRDefault="00F07371" w:rsidP="00020D05">
      <w:pPr>
        <w:spacing w:after="0" w:line="240" w:lineRule="auto"/>
        <w:jc w:val="both"/>
        <w:rPr>
          <w:rFonts w:ascii="Arial" w:hAnsi="Arial" w:cs="Arial"/>
          <w:lang w:val="en-GB"/>
        </w:rPr>
      </w:pPr>
    </w:p>
    <w:p w14:paraId="462614E1" w14:textId="0D5D3225" w:rsidR="00F07371" w:rsidRPr="00020D05" w:rsidRDefault="00F07371" w:rsidP="00020D05">
      <w:pPr>
        <w:numPr>
          <w:ilvl w:val="0"/>
          <w:numId w:val="4"/>
        </w:numPr>
        <w:spacing w:line="240" w:lineRule="auto"/>
        <w:jc w:val="both"/>
        <w:rPr>
          <w:rFonts w:ascii="Arial" w:hAnsi="Arial" w:cs="Arial"/>
          <w:b/>
          <w:lang w:val="en-GB"/>
        </w:rPr>
      </w:pPr>
      <w:r w:rsidRPr="00020D05">
        <w:rPr>
          <w:rFonts w:ascii="Arial" w:hAnsi="Arial" w:cs="Arial"/>
          <w:b/>
          <w:lang w:val="en-GB"/>
        </w:rPr>
        <w:t>WEBSITE DESCRIPTION AND CONTRACT REQUIREMENTS</w:t>
      </w:r>
    </w:p>
    <w:p w14:paraId="3DFBDC9F" w14:textId="77E93B0B" w:rsidR="00F07371" w:rsidRPr="00020D05" w:rsidRDefault="00F07371" w:rsidP="00020D05">
      <w:pPr>
        <w:spacing w:after="0" w:line="240" w:lineRule="auto"/>
        <w:jc w:val="both"/>
        <w:rPr>
          <w:rFonts w:ascii="Arial" w:hAnsi="Arial" w:cs="Arial"/>
          <w:lang w:val="en-GB"/>
        </w:rPr>
      </w:pPr>
      <w:proofErr w:type="spellStart"/>
      <w:proofErr w:type="gramStart"/>
      <w:r w:rsidRPr="00020D05">
        <w:rPr>
          <w:rFonts w:ascii="Arial" w:hAnsi="Arial" w:cs="Arial"/>
          <w:lang w:val="en-GB"/>
        </w:rPr>
        <w:t>Duration:</w:t>
      </w:r>
      <w:r w:rsidR="00A52380">
        <w:rPr>
          <w:rFonts w:ascii="Arial" w:hAnsi="Arial" w:cs="Arial"/>
          <w:lang w:val="en-GB"/>
        </w:rPr>
        <w:t>July</w:t>
      </w:r>
      <w:proofErr w:type="spellEnd"/>
      <w:proofErr w:type="gramEnd"/>
      <w:r w:rsidR="00015E1F">
        <w:rPr>
          <w:rFonts w:ascii="Arial" w:hAnsi="Arial" w:cs="Arial"/>
          <w:lang w:val="en-GB"/>
        </w:rPr>
        <w:t xml:space="preserve"> </w:t>
      </w:r>
      <w:r w:rsidR="00A52380">
        <w:rPr>
          <w:rFonts w:ascii="Arial" w:hAnsi="Arial" w:cs="Arial"/>
          <w:lang w:val="en-GB"/>
        </w:rPr>
        <w:t xml:space="preserve">– September </w:t>
      </w:r>
      <w:r w:rsidRPr="00020D05">
        <w:rPr>
          <w:rFonts w:ascii="Arial" w:hAnsi="Arial" w:cs="Arial"/>
          <w:lang w:val="en-GB"/>
        </w:rPr>
        <w:t>2017</w:t>
      </w:r>
    </w:p>
    <w:p w14:paraId="68087DEE" w14:textId="28D3F000" w:rsidR="00F07371" w:rsidRPr="00020D05" w:rsidRDefault="00F07371" w:rsidP="00020D05">
      <w:pPr>
        <w:jc w:val="both"/>
        <w:rPr>
          <w:rFonts w:ascii="Arial" w:hAnsi="Arial" w:cs="Arial"/>
          <w:bCs/>
          <w:lang w:val="en-GB"/>
        </w:rPr>
      </w:pPr>
      <w:r w:rsidRPr="00020D05">
        <w:rPr>
          <w:rFonts w:ascii="Arial" w:hAnsi="Arial" w:cs="Arial"/>
          <w:bCs/>
          <w:lang w:val="en-GB"/>
        </w:rPr>
        <w:t>Location: Remote</w:t>
      </w:r>
    </w:p>
    <w:p w14:paraId="0B1B39F3" w14:textId="3EA9BF6D" w:rsidR="001A79C3" w:rsidRPr="00020D05" w:rsidRDefault="00F07371" w:rsidP="00020D05">
      <w:pPr>
        <w:pStyle w:val="ListParagraph"/>
        <w:numPr>
          <w:ilvl w:val="0"/>
          <w:numId w:val="5"/>
        </w:num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 xml:space="preserve">Objective </w:t>
      </w:r>
    </w:p>
    <w:p w14:paraId="1D3759A2" w14:textId="77777777" w:rsidR="000722C7" w:rsidRPr="00020D05" w:rsidRDefault="000722C7" w:rsidP="00020D05">
      <w:pPr>
        <w:autoSpaceDE w:val="0"/>
        <w:autoSpaceDN w:val="0"/>
        <w:adjustRightInd w:val="0"/>
        <w:spacing w:after="0" w:line="240" w:lineRule="auto"/>
        <w:jc w:val="both"/>
        <w:rPr>
          <w:rFonts w:ascii="Arial" w:hAnsi="Arial" w:cs="Arial"/>
          <w:lang w:val="en-GB"/>
        </w:rPr>
      </w:pPr>
    </w:p>
    <w:p w14:paraId="6F766E7F" w14:textId="77777777" w:rsidR="000722C7" w:rsidRPr="00020D05" w:rsidRDefault="000722C7" w:rsidP="00020D05">
      <w:pPr>
        <w:autoSpaceDE w:val="0"/>
        <w:autoSpaceDN w:val="0"/>
        <w:adjustRightInd w:val="0"/>
        <w:spacing w:after="0" w:line="240" w:lineRule="auto"/>
        <w:jc w:val="both"/>
        <w:rPr>
          <w:rFonts w:ascii="Arial" w:hAnsi="Arial" w:cs="Arial"/>
          <w:lang w:val="en-GB"/>
        </w:rPr>
      </w:pPr>
      <w:r w:rsidRPr="00020D05">
        <w:rPr>
          <w:rFonts w:ascii="Arial" w:hAnsi="Arial" w:cs="Arial"/>
          <w:lang w:val="en-GB"/>
        </w:rPr>
        <w:t>The website is envisaged to serve as an online platform that will support the following:</w:t>
      </w:r>
    </w:p>
    <w:p w14:paraId="2D79E564" w14:textId="4D5B029F" w:rsidR="00CA1C00" w:rsidRPr="00020D05" w:rsidRDefault="00CA1C00" w:rsidP="00020D05">
      <w:pPr>
        <w:pStyle w:val="ListParagraph"/>
        <w:numPr>
          <w:ilvl w:val="0"/>
          <w:numId w:val="2"/>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Hosting necessary information and resources rel</w:t>
      </w:r>
      <w:r w:rsidR="00F07371" w:rsidRPr="00020D05">
        <w:rPr>
          <w:rFonts w:ascii="Arial" w:hAnsi="Arial" w:cs="Arial"/>
          <w:lang w:val="en-GB"/>
        </w:rPr>
        <w:t>ated to the development of the G</w:t>
      </w:r>
      <w:r w:rsidRPr="00020D05">
        <w:rPr>
          <w:rFonts w:ascii="Arial" w:hAnsi="Arial" w:cs="Arial"/>
          <w:lang w:val="en-GB"/>
        </w:rPr>
        <w:t>uidelines</w:t>
      </w:r>
    </w:p>
    <w:p w14:paraId="3861EC7E" w14:textId="77777777" w:rsidR="00CA1C00" w:rsidRPr="00020D05" w:rsidRDefault="00CA1C00" w:rsidP="00020D05">
      <w:pPr>
        <w:pStyle w:val="ListParagraph"/>
        <w:numPr>
          <w:ilvl w:val="0"/>
          <w:numId w:val="2"/>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Hosting online consultations</w:t>
      </w:r>
      <w:r w:rsidR="000722C7" w:rsidRPr="00020D05">
        <w:rPr>
          <w:rFonts w:ascii="Arial" w:hAnsi="Arial" w:cs="Arial"/>
          <w:lang w:val="en-GB"/>
        </w:rPr>
        <w:t xml:space="preserve"> and surveys</w:t>
      </w:r>
    </w:p>
    <w:p w14:paraId="1FBA7C56" w14:textId="724DB10A" w:rsidR="00CA1C00" w:rsidRPr="00020D05" w:rsidRDefault="000722C7" w:rsidP="00020D05">
      <w:pPr>
        <w:pStyle w:val="ListParagraph"/>
        <w:numPr>
          <w:ilvl w:val="0"/>
          <w:numId w:val="2"/>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Hosting updates on the Guidelines</w:t>
      </w:r>
      <w:r w:rsidR="00F07371" w:rsidRPr="00020D05">
        <w:rPr>
          <w:rFonts w:ascii="Arial" w:hAnsi="Arial" w:cs="Arial"/>
          <w:lang w:val="en-GB"/>
        </w:rPr>
        <w:t>’</w:t>
      </w:r>
      <w:r w:rsidRPr="00020D05">
        <w:rPr>
          <w:rFonts w:ascii="Arial" w:hAnsi="Arial" w:cs="Arial"/>
          <w:lang w:val="en-GB"/>
        </w:rPr>
        <w:t xml:space="preserve"> development with the ability to prov</w:t>
      </w:r>
      <w:r w:rsidR="00F07371" w:rsidRPr="00020D05">
        <w:rPr>
          <w:rFonts w:ascii="Arial" w:hAnsi="Arial" w:cs="Arial"/>
          <w:lang w:val="en-GB"/>
        </w:rPr>
        <w:t>ide feedback from website users</w:t>
      </w:r>
      <w:r w:rsidRPr="00020D05">
        <w:rPr>
          <w:rFonts w:ascii="Arial" w:hAnsi="Arial" w:cs="Arial"/>
          <w:lang w:val="en-GB"/>
        </w:rPr>
        <w:t xml:space="preserve"> </w:t>
      </w:r>
    </w:p>
    <w:p w14:paraId="5040AB8F" w14:textId="77777777" w:rsidR="00CA1C00" w:rsidRPr="00020D05" w:rsidRDefault="00CA1C00" w:rsidP="00020D05">
      <w:pPr>
        <w:autoSpaceDE w:val="0"/>
        <w:autoSpaceDN w:val="0"/>
        <w:adjustRightInd w:val="0"/>
        <w:spacing w:after="0" w:line="240" w:lineRule="auto"/>
        <w:jc w:val="both"/>
        <w:rPr>
          <w:rFonts w:ascii="Arial" w:hAnsi="Arial" w:cs="Arial"/>
          <w:lang w:val="en-GB"/>
        </w:rPr>
      </w:pPr>
    </w:p>
    <w:p w14:paraId="50E4904F" w14:textId="790D60D5" w:rsidR="007278A2" w:rsidRPr="00020D05" w:rsidRDefault="00F07371" w:rsidP="00020D05">
      <w:pPr>
        <w:pStyle w:val="ListParagraph"/>
        <w:numPr>
          <w:ilvl w:val="0"/>
          <w:numId w:val="5"/>
        </w:num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Scope of Work</w:t>
      </w:r>
    </w:p>
    <w:p w14:paraId="21DEBD35" w14:textId="77777777" w:rsidR="00F07371" w:rsidRPr="00020D05" w:rsidRDefault="00F07371" w:rsidP="00020D05">
      <w:pPr>
        <w:autoSpaceDE w:val="0"/>
        <w:autoSpaceDN w:val="0"/>
        <w:adjustRightInd w:val="0"/>
        <w:spacing w:after="0" w:line="240" w:lineRule="auto"/>
        <w:jc w:val="both"/>
        <w:rPr>
          <w:rFonts w:ascii="Arial" w:hAnsi="Arial" w:cs="Arial"/>
          <w:lang w:val="en-GB"/>
        </w:rPr>
      </w:pPr>
    </w:p>
    <w:p w14:paraId="6B80FE70" w14:textId="53022C39" w:rsidR="001B7AE8" w:rsidRPr="00020D05" w:rsidRDefault="00F07371" w:rsidP="00020D05">
      <w:pPr>
        <w:autoSpaceDE w:val="0"/>
        <w:autoSpaceDN w:val="0"/>
        <w:adjustRightInd w:val="0"/>
        <w:spacing w:after="0" w:line="240" w:lineRule="auto"/>
        <w:jc w:val="both"/>
        <w:rPr>
          <w:rFonts w:ascii="Arial" w:hAnsi="Arial" w:cs="Arial"/>
          <w:lang w:val="en-GB"/>
        </w:rPr>
      </w:pPr>
      <w:r w:rsidRPr="00020D05">
        <w:rPr>
          <w:rFonts w:ascii="Arial" w:hAnsi="Arial" w:cs="Arial"/>
          <w:lang w:val="en-GB"/>
        </w:rPr>
        <w:lastRenderedPageBreak/>
        <w:t>The hired company/vendor/a</w:t>
      </w:r>
      <w:r w:rsidR="001B7AE8" w:rsidRPr="00020D05">
        <w:rPr>
          <w:rFonts w:ascii="Arial" w:hAnsi="Arial" w:cs="Arial"/>
          <w:lang w:val="en-GB"/>
        </w:rPr>
        <w:t xml:space="preserve">gency will, in close cooperation with </w:t>
      </w:r>
      <w:r w:rsidRPr="00020D05">
        <w:rPr>
          <w:rFonts w:ascii="Arial" w:hAnsi="Arial" w:cs="Arial"/>
          <w:lang w:val="en-GB"/>
        </w:rPr>
        <w:t>Task Team</w:t>
      </w:r>
      <w:r w:rsidR="001B7AE8" w:rsidRPr="00020D05">
        <w:rPr>
          <w:rFonts w:ascii="Arial" w:hAnsi="Arial" w:cs="Arial"/>
          <w:lang w:val="en-GB"/>
        </w:rPr>
        <w:t>:</w:t>
      </w:r>
    </w:p>
    <w:p w14:paraId="5147A2DC"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443FB953" w14:textId="498B16EC"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Design</w:t>
      </w:r>
      <w:r w:rsidR="00020D05">
        <w:rPr>
          <w:rFonts w:ascii="Arial" w:hAnsi="Arial" w:cs="Arial"/>
          <w:b/>
          <w:lang w:val="en-GB"/>
        </w:rPr>
        <w:t xml:space="preserve"> and D</w:t>
      </w:r>
      <w:r w:rsidRPr="00020D05">
        <w:rPr>
          <w:rFonts w:ascii="Arial" w:hAnsi="Arial" w:cs="Arial"/>
          <w:b/>
          <w:lang w:val="en-GB"/>
        </w:rPr>
        <w:t>evelo</w:t>
      </w:r>
      <w:r w:rsidR="00206AD1">
        <w:rPr>
          <w:rFonts w:ascii="Arial" w:hAnsi="Arial" w:cs="Arial"/>
          <w:b/>
          <w:lang w:val="en-GB"/>
        </w:rPr>
        <w:t>p a website</w:t>
      </w:r>
    </w:p>
    <w:p w14:paraId="06C454AA" w14:textId="4759DC0B" w:rsidR="00EB47B3" w:rsidRPr="00020D05" w:rsidRDefault="00EB47B3" w:rsidP="00020D05">
      <w:pPr>
        <w:pStyle w:val="ListParagraph"/>
        <w:numPr>
          <w:ilvl w:val="0"/>
          <w:numId w:val="16"/>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In </w:t>
      </w:r>
      <w:r w:rsidR="00206AD1">
        <w:rPr>
          <w:rFonts w:ascii="Arial" w:hAnsi="Arial" w:cs="Arial"/>
          <w:lang w:val="en-GB"/>
        </w:rPr>
        <w:t xml:space="preserve">consultation </w:t>
      </w:r>
      <w:r w:rsidRPr="00020D05">
        <w:rPr>
          <w:rFonts w:ascii="Arial" w:hAnsi="Arial" w:cs="Arial"/>
          <w:lang w:val="en-GB"/>
        </w:rPr>
        <w:t>with the</w:t>
      </w:r>
      <w:r w:rsidR="00A52380">
        <w:rPr>
          <w:rFonts w:ascii="Arial" w:hAnsi="Arial" w:cs="Arial"/>
          <w:lang w:val="en-GB"/>
        </w:rPr>
        <w:t xml:space="preserve"> </w:t>
      </w:r>
      <w:r w:rsidRPr="00020D05">
        <w:rPr>
          <w:rFonts w:ascii="Arial" w:hAnsi="Arial" w:cs="Arial"/>
          <w:lang w:val="en-GB"/>
        </w:rPr>
        <w:t xml:space="preserve">IASC </w:t>
      </w:r>
      <w:r w:rsidR="00206AD1">
        <w:rPr>
          <w:rFonts w:ascii="Arial" w:hAnsi="Arial" w:cs="Arial"/>
          <w:lang w:val="en-GB"/>
        </w:rPr>
        <w:t xml:space="preserve">Task Team </w:t>
      </w:r>
      <w:r w:rsidRPr="00020D05">
        <w:rPr>
          <w:rFonts w:ascii="Arial" w:hAnsi="Arial" w:cs="Arial"/>
          <w:lang w:val="en-GB"/>
        </w:rPr>
        <w:t>on the website design and information architecture</w:t>
      </w:r>
    </w:p>
    <w:p w14:paraId="649D7252" w14:textId="17AC3DC3" w:rsidR="00EB47B3" w:rsidRPr="00020D05" w:rsidRDefault="00206AD1" w:rsidP="00F34E70">
      <w:pPr>
        <w:pStyle w:val="ListParagraph"/>
        <w:numPr>
          <w:ilvl w:val="1"/>
          <w:numId w:val="16"/>
        </w:numPr>
        <w:autoSpaceDE w:val="0"/>
        <w:autoSpaceDN w:val="0"/>
        <w:adjustRightInd w:val="0"/>
        <w:spacing w:after="0" w:line="240" w:lineRule="auto"/>
        <w:jc w:val="both"/>
        <w:rPr>
          <w:rFonts w:ascii="Arial" w:hAnsi="Arial" w:cs="Arial"/>
          <w:lang w:val="en-GB"/>
        </w:rPr>
      </w:pPr>
      <w:r>
        <w:rPr>
          <w:rFonts w:ascii="Arial" w:hAnsi="Arial" w:cs="Arial"/>
          <w:lang w:val="en-GB"/>
        </w:rPr>
        <w:t xml:space="preserve">to </w:t>
      </w:r>
      <w:r w:rsidR="00EB47B3" w:rsidRPr="00020D05">
        <w:rPr>
          <w:rFonts w:ascii="Arial" w:hAnsi="Arial" w:cs="Arial"/>
          <w:lang w:val="en-GB"/>
        </w:rPr>
        <w:t>include a robust Search functionality</w:t>
      </w:r>
    </w:p>
    <w:p w14:paraId="7FD1F36E" w14:textId="7552CE14" w:rsidR="00EB47B3" w:rsidRPr="00020D05" w:rsidRDefault="00206AD1" w:rsidP="00F34E70">
      <w:pPr>
        <w:pStyle w:val="ListParagraph"/>
        <w:numPr>
          <w:ilvl w:val="1"/>
          <w:numId w:val="16"/>
        </w:numPr>
        <w:autoSpaceDE w:val="0"/>
        <w:autoSpaceDN w:val="0"/>
        <w:adjustRightInd w:val="0"/>
        <w:spacing w:after="0" w:line="240" w:lineRule="auto"/>
        <w:jc w:val="both"/>
        <w:rPr>
          <w:rFonts w:ascii="Arial" w:hAnsi="Arial" w:cs="Arial"/>
          <w:lang w:val="en-GB"/>
        </w:rPr>
      </w:pPr>
      <w:r>
        <w:rPr>
          <w:rFonts w:ascii="Arial" w:hAnsi="Arial" w:cs="Arial"/>
          <w:lang w:val="en-GB"/>
        </w:rPr>
        <w:t xml:space="preserve">to comply </w:t>
      </w:r>
      <w:proofErr w:type="gramStart"/>
      <w:r w:rsidR="00EB47B3" w:rsidRPr="00020D05">
        <w:rPr>
          <w:rFonts w:ascii="Arial" w:hAnsi="Arial" w:cs="Arial"/>
          <w:lang w:val="en-GB"/>
        </w:rPr>
        <w:t>with  WCAG</w:t>
      </w:r>
      <w:proofErr w:type="gramEnd"/>
      <w:r w:rsidR="00EB47B3" w:rsidRPr="00020D05">
        <w:rPr>
          <w:rFonts w:ascii="Arial" w:hAnsi="Arial" w:cs="Arial"/>
          <w:lang w:val="en-GB"/>
        </w:rPr>
        <w:t xml:space="preserve"> 2.0, AAA level</w:t>
      </w:r>
    </w:p>
    <w:p w14:paraId="62B189C0" w14:textId="3474D1DA" w:rsidR="00EB47B3" w:rsidRPr="00020D05" w:rsidRDefault="00EB47B3" w:rsidP="00F34E70">
      <w:pPr>
        <w:pStyle w:val="ListParagraph"/>
        <w:numPr>
          <w:ilvl w:val="2"/>
          <w:numId w:val="16"/>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Provide a certification of accessibility </w:t>
      </w:r>
    </w:p>
    <w:p w14:paraId="5FA7F9EA" w14:textId="04B8BBB2" w:rsidR="00EB47B3" w:rsidRPr="00020D05" w:rsidRDefault="00206AD1" w:rsidP="00F34E70">
      <w:pPr>
        <w:pStyle w:val="ListParagraph"/>
        <w:numPr>
          <w:ilvl w:val="1"/>
          <w:numId w:val="16"/>
        </w:numPr>
        <w:autoSpaceDE w:val="0"/>
        <w:autoSpaceDN w:val="0"/>
        <w:adjustRightInd w:val="0"/>
        <w:spacing w:after="0" w:line="240" w:lineRule="auto"/>
        <w:jc w:val="both"/>
        <w:rPr>
          <w:rFonts w:ascii="Arial" w:hAnsi="Arial" w:cs="Arial"/>
          <w:lang w:val="en-GB"/>
        </w:rPr>
      </w:pPr>
      <w:r>
        <w:rPr>
          <w:rFonts w:ascii="Arial" w:hAnsi="Arial" w:cs="Arial"/>
          <w:lang w:val="en-GB"/>
        </w:rPr>
        <w:t xml:space="preserve">which is </w:t>
      </w:r>
      <w:r w:rsidR="00EB47B3" w:rsidRPr="00020D05">
        <w:rPr>
          <w:rFonts w:ascii="Arial" w:hAnsi="Arial" w:cs="Arial"/>
          <w:lang w:val="en-GB"/>
        </w:rPr>
        <w:t>mobile first or optimize</w:t>
      </w:r>
      <w:r w:rsidR="00F34E70">
        <w:rPr>
          <w:rFonts w:ascii="Arial" w:hAnsi="Arial" w:cs="Arial"/>
          <w:lang w:val="en-GB"/>
        </w:rPr>
        <w:t>d</w:t>
      </w:r>
      <w:r w:rsidR="00EB47B3" w:rsidRPr="00020D05">
        <w:rPr>
          <w:rFonts w:ascii="Arial" w:hAnsi="Arial" w:cs="Arial"/>
          <w:lang w:val="en-GB"/>
        </w:rPr>
        <w:t xml:space="preserve"> for mobile </w:t>
      </w:r>
    </w:p>
    <w:p w14:paraId="6A4F2514" w14:textId="1CA3140D" w:rsidR="00D3578E" w:rsidRPr="00020D05" w:rsidRDefault="00D3578E" w:rsidP="00020D05">
      <w:pPr>
        <w:pStyle w:val="ListParagraph"/>
        <w:numPr>
          <w:ilvl w:val="0"/>
          <w:numId w:val="16"/>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Build functionality that allow users to leave feedback. The vendor should propose different options and inform the Task team of the implication for each in terms of cost</w:t>
      </w:r>
      <w:r w:rsidR="00A505DB" w:rsidRPr="00020D05">
        <w:rPr>
          <w:rFonts w:ascii="Arial" w:hAnsi="Arial" w:cs="Arial"/>
          <w:lang w:val="en-GB"/>
        </w:rPr>
        <w:t>, impact</w:t>
      </w:r>
      <w:r w:rsidRPr="00020D05">
        <w:rPr>
          <w:rFonts w:ascii="Arial" w:hAnsi="Arial" w:cs="Arial"/>
          <w:lang w:val="en-GB"/>
        </w:rPr>
        <w:t xml:space="preserve"> on development, data security considerations including capturing any Personal Identifiable Information, and issues such as spam and undesirable feedback. </w:t>
      </w:r>
    </w:p>
    <w:p w14:paraId="172F26D4" w14:textId="02B3C0B0" w:rsidR="00D3578E" w:rsidRPr="00020D05" w:rsidRDefault="00D3578E" w:rsidP="00020D05">
      <w:pPr>
        <w:pStyle w:val="ListParagraph"/>
        <w:numPr>
          <w:ilvl w:val="0"/>
          <w:numId w:val="16"/>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The vendor should propose alternative to run survey and their implications in terms of development, cost and security.</w:t>
      </w:r>
    </w:p>
    <w:p w14:paraId="0D375DBA" w14:textId="0D3C021E" w:rsidR="00D3578E" w:rsidRPr="00020D05" w:rsidRDefault="00D3578E" w:rsidP="00020D05">
      <w:pPr>
        <w:pStyle w:val="ListParagraph"/>
        <w:numPr>
          <w:ilvl w:val="0"/>
          <w:numId w:val="16"/>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The website needs to be optimized for Search Engines and follow SEO industry standards</w:t>
      </w:r>
    </w:p>
    <w:p w14:paraId="47BFB47C"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207BCB78" w14:textId="6E7A5593"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Content Man</w:t>
      </w:r>
      <w:r w:rsidR="00020D05">
        <w:rPr>
          <w:rFonts w:ascii="Arial" w:hAnsi="Arial" w:cs="Arial"/>
          <w:b/>
          <w:lang w:val="en-GB"/>
        </w:rPr>
        <w:t xml:space="preserve">agement System </w:t>
      </w:r>
    </w:p>
    <w:p w14:paraId="697CA7E8" w14:textId="14D971E8" w:rsidR="00EB47B3" w:rsidRPr="00020D05" w:rsidRDefault="00EB47B3" w:rsidP="00020D05">
      <w:pPr>
        <w:pStyle w:val="ListParagraph"/>
        <w:numPr>
          <w:ilvl w:val="0"/>
          <w:numId w:val="1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The website </w:t>
      </w:r>
      <w:r w:rsidR="00130C41" w:rsidRPr="00020D05">
        <w:rPr>
          <w:rFonts w:ascii="Arial" w:hAnsi="Arial" w:cs="Arial"/>
          <w:lang w:val="en-GB"/>
        </w:rPr>
        <w:t>should be supported through an open source Content Management System (such as Drupal or WordPress) t</w:t>
      </w:r>
      <w:r w:rsidRPr="00020D05">
        <w:rPr>
          <w:rFonts w:ascii="Arial" w:hAnsi="Arial" w:cs="Arial"/>
          <w:lang w:val="en-GB"/>
        </w:rPr>
        <w:t>hat supports accessibility requirements</w:t>
      </w:r>
      <w:r w:rsidRPr="00020D05">
        <w:rPr>
          <w:rFonts w:ascii="Arial" w:hAnsi="Arial" w:cs="Arial"/>
          <w:lang w:val="en-GB"/>
        </w:rPr>
        <w:br/>
      </w:r>
    </w:p>
    <w:p w14:paraId="6C3FDFE1" w14:textId="718E9B9D"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Production</w:t>
      </w:r>
    </w:p>
    <w:p w14:paraId="7F27CA9E" w14:textId="77777777" w:rsidR="00EB47B3" w:rsidRPr="00020D05" w:rsidRDefault="00EB47B3" w:rsidP="00020D05">
      <w:pPr>
        <w:pStyle w:val="ListParagraph"/>
        <w:numPr>
          <w:ilvl w:val="0"/>
          <w:numId w:val="18"/>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Populate the website with initial material provided by the Task Team</w:t>
      </w:r>
    </w:p>
    <w:p w14:paraId="6175CC34"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65F5400D" w14:textId="20ABDF77"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Usability and testing</w:t>
      </w:r>
    </w:p>
    <w:p w14:paraId="01ECC738" w14:textId="77777777" w:rsidR="00EB47B3" w:rsidRPr="00020D05" w:rsidRDefault="00EB47B3" w:rsidP="00020D05">
      <w:pPr>
        <w:pStyle w:val="ListParagraph"/>
        <w:numPr>
          <w:ilvl w:val="0"/>
          <w:numId w:val="19"/>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Test the website with diverse users, including users with disabilities, to ensure usability for everyone, including persons with disabilities</w:t>
      </w:r>
    </w:p>
    <w:p w14:paraId="0CA71C13"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7E63644C" w14:textId="153209A4"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Hosting</w:t>
      </w:r>
    </w:p>
    <w:p w14:paraId="697FA8EB" w14:textId="7DDAB2A6" w:rsidR="00EB47B3" w:rsidRPr="00020D05" w:rsidRDefault="00130C41" w:rsidP="00020D05">
      <w:pPr>
        <w:pStyle w:val="ListParagraph"/>
        <w:numPr>
          <w:ilvl w:val="0"/>
          <w:numId w:val="20"/>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The vendor could provide hosting or suggest 2 or 3 vendors that meet industry security standards to the task te</w:t>
      </w:r>
      <w:r w:rsidR="00206AD1">
        <w:rPr>
          <w:rFonts w:ascii="Arial" w:hAnsi="Arial" w:cs="Arial"/>
          <w:lang w:val="en-GB"/>
        </w:rPr>
        <w:t>a</w:t>
      </w:r>
      <w:r w:rsidRPr="00020D05">
        <w:rPr>
          <w:rFonts w:ascii="Arial" w:hAnsi="Arial" w:cs="Arial"/>
          <w:lang w:val="en-GB"/>
        </w:rPr>
        <w:t>m</w:t>
      </w:r>
    </w:p>
    <w:p w14:paraId="1B9DB6EA" w14:textId="260EB491" w:rsidR="00130C41" w:rsidRPr="00020D05" w:rsidRDefault="00130C41" w:rsidP="00020D05">
      <w:pPr>
        <w:pStyle w:val="ListParagraph"/>
        <w:numPr>
          <w:ilvl w:val="0"/>
          <w:numId w:val="20"/>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Vendor to migrate website to hosting provider and provide the task team with all information needed for any future migration or closing</w:t>
      </w:r>
    </w:p>
    <w:p w14:paraId="3BA8A754"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502817AF" w14:textId="12D49BEF"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Training</w:t>
      </w:r>
    </w:p>
    <w:p w14:paraId="5DBD5469" w14:textId="77777777" w:rsidR="00EB47B3" w:rsidRPr="00020D05" w:rsidRDefault="00EB47B3" w:rsidP="00020D05">
      <w:pPr>
        <w:pStyle w:val="ListParagraph"/>
        <w:numPr>
          <w:ilvl w:val="0"/>
          <w:numId w:val="21"/>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Train IASC Task Team members on how to update website contents and do basic maintenance</w:t>
      </w:r>
    </w:p>
    <w:p w14:paraId="016ED7BA"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14569B04" w14:textId="7F26D837" w:rsidR="00EB47B3"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Maintenance</w:t>
      </w:r>
    </w:p>
    <w:p w14:paraId="31E6A972" w14:textId="6ADD3D53" w:rsidR="00EB47B3" w:rsidRPr="00020D05" w:rsidRDefault="00EB47B3" w:rsidP="00020D05">
      <w:pPr>
        <w:pStyle w:val="ListParagraph"/>
        <w:numPr>
          <w:ilvl w:val="0"/>
          <w:numId w:val="22"/>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Ensure that the website is online and functioning</w:t>
      </w:r>
      <w:r w:rsidR="00130C41" w:rsidRPr="00020D05">
        <w:rPr>
          <w:rFonts w:ascii="Arial" w:hAnsi="Arial" w:cs="Arial"/>
          <w:lang w:val="en-GB"/>
        </w:rPr>
        <w:t>, this should include taking care of any updates to the CMS such as security patches or critical application updates</w:t>
      </w:r>
    </w:p>
    <w:p w14:paraId="7EB99DC6" w14:textId="4051DA9E" w:rsidR="00EB47B3" w:rsidRPr="00020D05" w:rsidRDefault="00130C41" w:rsidP="00020D05">
      <w:pPr>
        <w:pStyle w:val="ListParagraph"/>
        <w:numPr>
          <w:ilvl w:val="0"/>
          <w:numId w:val="22"/>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Provide a minimum of </w:t>
      </w:r>
      <w:r w:rsidR="00EB47B3" w:rsidRPr="00020D05">
        <w:rPr>
          <w:rFonts w:ascii="Arial" w:hAnsi="Arial" w:cs="Arial"/>
          <w:lang w:val="en-GB"/>
        </w:rPr>
        <w:t>two years’ support for maintenance and repair</w:t>
      </w:r>
      <w:r w:rsidRPr="00020D05">
        <w:rPr>
          <w:rFonts w:ascii="Arial" w:hAnsi="Arial" w:cs="Arial"/>
          <w:lang w:val="en-GB"/>
        </w:rPr>
        <w:t xml:space="preserve"> in case of an issue with the application or if the website gets compromised</w:t>
      </w:r>
    </w:p>
    <w:p w14:paraId="1041BDAE" w14:textId="77777777" w:rsidR="00EB47B3" w:rsidRPr="00020D05" w:rsidRDefault="00EB47B3" w:rsidP="00020D05">
      <w:pPr>
        <w:autoSpaceDE w:val="0"/>
        <w:autoSpaceDN w:val="0"/>
        <w:adjustRightInd w:val="0"/>
        <w:spacing w:after="0" w:line="240" w:lineRule="auto"/>
        <w:jc w:val="both"/>
        <w:rPr>
          <w:rFonts w:ascii="Arial" w:hAnsi="Arial" w:cs="Arial"/>
          <w:lang w:val="en-GB"/>
        </w:rPr>
      </w:pPr>
    </w:p>
    <w:p w14:paraId="1F3CBE7C" w14:textId="4919A7D3" w:rsidR="00130C41" w:rsidRPr="00020D05" w:rsidRDefault="00EB47B3" w:rsidP="00020D05">
      <w:pPr>
        <w:autoSpaceDE w:val="0"/>
        <w:autoSpaceDN w:val="0"/>
        <w:adjustRightInd w:val="0"/>
        <w:spacing w:after="0" w:line="240" w:lineRule="auto"/>
        <w:jc w:val="both"/>
        <w:rPr>
          <w:rFonts w:ascii="Arial" w:hAnsi="Arial" w:cs="Arial"/>
          <w:b/>
          <w:lang w:val="en-GB"/>
        </w:rPr>
      </w:pPr>
      <w:r w:rsidRPr="00020D05">
        <w:rPr>
          <w:rFonts w:ascii="Arial" w:hAnsi="Arial" w:cs="Arial"/>
          <w:b/>
          <w:lang w:val="en-GB"/>
        </w:rPr>
        <w:t>Security</w:t>
      </w:r>
    </w:p>
    <w:p w14:paraId="3D2D803C" w14:textId="1BF12129" w:rsidR="00D3578E" w:rsidRPr="00020D05" w:rsidRDefault="00130C41" w:rsidP="00020D05">
      <w:pPr>
        <w:pStyle w:val="ListParagraph"/>
        <w:numPr>
          <w:ilvl w:val="0"/>
          <w:numId w:val="23"/>
        </w:numPr>
        <w:autoSpaceDE w:val="0"/>
        <w:autoSpaceDN w:val="0"/>
        <w:adjustRightInd w:val="0"/>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t xml:space="preserve">Measures should be taken to prevent and mitigate risks related to: </w:t>
      </w:r>
    </w:p>
    <w:p w14:paraId="0C91EBB4" w14:textId="77777777" w:rsidR="00D3578E" w:rsidRPr="00020D05" w:rsidRDefault="00D3578E" w:rsidP="00020D05">
      <w:pPr>
        <w:pStyle w:val="ListParagraph"/>
        <w:numPr>
          <w:ilvl w:val="0"/>
          <w:numId w:val="23"/>
        </w:numPr>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br w:type="page"/>
      </w:r>
    </w:p>
    <w:p w14:paraId="550C08A5" w14:textId="77777777" w:rsidR="00D3578E" w:rsidRPr="00020D05" w:rsidRDefault="00D3578E" w:rsidP="00020D05">
      <w:pPr>
        <w:pStyle w:val="ListParagraph"/>
        <w:numPr>
          <w:ilvl w:val="0"/>
          <w:numId w:val="23"/>
        </w:numPr>
        <w:autoSpaceDE w:val="0"/>
        <w:autoSpaceDN w:val="0"/>
        <w:adjustRightInd w:val="0"/>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lastRenderedPageBreak/>
        <w:t>Unauthorized changes to the pages, resulting in defacement;</w:t>
      </w:r>
    </w:p>
    <w:p w14:paraId="49B47AE2" w14:textId="77777777" w:rsidR="00D3578E" w:rsidRPr="00020D05" w:rsidRDefault="00D3578E" w:rsidP="00020D05">
      <w:pPr>
        <w:pStyle w:val="ListParagraph"/>
        <w:numPr>
          <w:ilvl w:val="0"/>
          <w:numId w:val="23"/>
        </w:numPr>
        <w:autoSpaceDE w:val="0"/>
        <w:autoSpaceDN w:val="0"/>
        <w:adjustRightInd w:val="0"/>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t xml:space="preserve">Wrongful accessibility to the site and its application - necessary controls need to be implemented to minimize attacks which may affect performance of, or accessibility to services, such as but not limited to DDOS attacks; </w:t>
      </w:r>
    </w:p>
    <w:p w14:paraId="2BDAFAE2" w14:textId="77777777" w:rsidR="00D3578E" w:rsidRPr="00020D05" w:rsidRDefault="00D3578E" w:rsidP="00020D05">
      <w:pPr>
        <w:pStyle w:val="ListParagraph"/>
        <w:numPr>
          <w:ilvl w:val="0"/>
          <w:numId w:val="23"/>
        </w:numPr>
        <w:autoSpaceDE w:val="0"/>
        <w:autoSpaceDN w:val="0"/>
        <w:adjustRightInd w:val="0"/>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t>Installation of and use of malware;</w:t>
      </w:r>
    </w:p>
    <w:p w14:paraId="0AD76E38" w14:textId="77777777" w:rsidR="00D3578E" w:rsidRPr="00020D05" w:rsidRDefault="00D3578E" w:rsidP="00020D05">
      <w:pPr>
        <w:pStyle w:val="ListParagraph"/>
        <w:numPr>
          <w:ilvl w:val="0"/>
          <w:numId w:val="23"/>
        </w:numPr>
        <w:autoSpaceDE w:val="0"/>
        <w:autoSpaceDN w:val="0"/>
        <w:adjustRightInd w:val="0"/>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t>Unauthorized access - the site and especially the administration part of the website should use secure login protocols such as SSL, and implement unique user credentials and strong password management practices;</w:t>
      </w:r>
    </w:p>
    <w:p w14:paraId="05AC2414" w14:textId="77777777" w:rsidR="00D3578E" w:rsidRPr="00020D05" w:rsidRDefault="00D3578E" w:rsidP="00020D05">
      <w:pPr>
        <w:pStyle w:val="ListParagraph"/>
        <w:numPr>
          <w:ilvl w:val="0"/>
          <w:numId w:val="23"/>
        </w:numPr>
        <w:autoSpaceDE w:val="0"/>
        <w:autoSpaceDN w:val="0"/>
        <w:adjustRightInd w:val="0"/>
        <w:spacing w:after="0" w:line="240" w:lineRule="auto"/>
        <w:jc w:val="both"/>
        <w:rPr>
          <w:rFonts w:ascii="Arial" w:hAnsi="Arial" w:cs="Arial"/>
          <w:color w:val="000000" w:themeColor="text1"/>
          <w:lang w:val="en-GB"/>
        </w:rPr>
      </w:pPr>
      <w:r w:rsidRPr="00020D05">
        <w:rPr>
          <w:rFonts w:ascii="Arial" w:hAnsi="Arial" w:cs="Arial"/>
          <w:color w:val="000000" w:themeColor="text1"/>
          <w:lang w:val="en-GB"/>
        </w:rPr>
        <w:t>Illicit site redirection.</w:t>
      </w:r>
    </w:p>
    <w:p w14:paraId="37F0BC8D" w14:textId="77777777" w:rsidR="00D3578E" w:rsidRPr="00020D05" w:rsidRDefault="00D3578E" w:rsidP="00020D05">
      <w:pPr>
        <w:pStyle w:val="NormalWeb"/>
        <w:numPr>
          <w:ilvl w:val="0"/>
          <w:numId w:val="23"/>
        </w:numPr>
        <w:jc w:val="both"/>
        <w:textAlignment w:val="baseline"/>
        <w:rPr>
          <w:rFonts w:ascii="Arial" w:hAnsi="Arial" w:cs="Arial"/>
          <w:color w:val="000000" w:themeColor="text1"/>
          <w:sz w:val="22"/>
          <w:szCs w:val="22"/>
        </w:rPr>
      </w:pPr>
      <w:r w:rsidRPr="00020D05">
        <w:rPr>
          <w:rFonts w:ascii="Arial" w:hAnsi="Arial" w:cs="Arial"/>
          <w:color w:val="000000" w:themeColor="text1"/>
          <w:sz w:val="22"/>
          <w:szCs w:val="22"/>
          <w:shd w:val="clear" w:color="auto" w:fill="FFFFFF"/>
        </w:rPr>
        <w:t>Security incident notification and resolution procedures should be clearly established between the vendor and the Task team</w:t>
      </w:r>
    </w:p>
    <w:p w14:paraId="44E83975" w14:textId="77777777" w:rsidR="00130C41" w:rsidRPr="00020D05" w:rsidRDefault="00130C41" w:rsidP="00020D05">
      <w:pPr>
        <w:pStyle w:val="ListParagraph"/>
        <w:autoSpaceDE w:val="0"/>
        <w:autoSpaceDN w:val="0"/>
        <w:adjustRightInd w:val="0"/>
        <w:spacing w:after="0" w:line="240" w:lineRule="auto"/>
        <w:jc w:val="both"/>
        <w:rPr>
          <w:rFonts w:ascii="Arial" w:hAnsi="Arial" w:cs="Arial"/>
          <w:color w:val="000000" w:themeColor="text1"/>
          <w:lang w:val="en-US"/>
        </w:rPr>
      </w:pPr>
    </w:p>
    <w:p w14:paraId="5063BF23" w14:textId="77777777" w:rsidR="00020D05" w:rsidRDefault="00D3578E" w:rsidP="00020D05">
      <w:pPr>
        <w:pStyle w:val="NormalWeb"/>
        <w:jc w:val="both"/>
        <w:textAlignment w:val="baseline"/>
        <w:rPr>
          <w:rFonts w:ascii="Arial" w:hAnsi="Arial" w:cs="Arial"/>
          <w:b/>
          <w:color w:val="000000" w:themeColor="text1"/>
          <w:sz w:val="22"/>
          <w:szCs w:val="22"/>
        </w:rPr>
      </w:pPr>
      <w:r w:rsidRPr="00020D05">
        <w:rPr>
          <w:rFonts w:ascii="Arial" w:hAnsi="Arial" w:cs="Arial"/>
          <w:b/>
          <w:color w:val="000000" w:themeColor="text1"/>
          <w:sz w:val="22"/>
          <w:szCs w:val="22"/>
        </w:rPr>
        <w:t>Analytics</w:t>
      </w:r>
    </w:p>
    <w:p w14:paraId="2F1936D6" w14:textId="77777777" w:rsidR="00020D05" w:rsidRDefault="00D3578E" w:rsidP="00020D05">
      <w:pPr>
        <w:pStyle w:val="NormalWeb"/>
        <w:numPr>
          <w:ilvl w:val="0"/>
          <w:numId w:val="24"/>
        </w:numPr>
        <w:jc w:val="both"/>
        <w:textAlignment w:val="baseline"/>
        <w:rPr>
          <w:rFonts w:ascii="Arial" w:hAnsi="Arial" w:cs="Arial"/>
          <w:b/>
          <w:color w:val="000000" w:themeColor="text1"/>
          <w:sz w:val="22"/>
          <w:szCs w:val="22"/>
        </w:rPr>
      </w:pPr>
      <w:r w:rsidRPr="00020D05">
        <w:rPr>
          <w:rFonts w:ascii="Arial" w:hAnsi="Arial" w:cs="Arial"/>
          <w:color w:val="000000" w:themeColor="text1"/>
          <w:sz w:val="22"/>
          <w:szCs w:val="22"/>
        </w:rPr>
        <w:t>The website should include Google Analytics to track traffic to the website and measure elements such as downloads</w:t>
      </w:r>
    </w:p>
    <w:p w14:paraId="150BEC3D" w14:textId="2FE83B96" w:rsidR="00EB47B3" w:rsidRPr="00020D05" w:rsidRDefault="00020D05" w:rsidP="00020D05">
      <w:pPr>
        <w:pStyle w:val="NormalWeb"/>
        <w:numPr>
          <w:ilvl w:val="0"/>
          <w:numId w:val="24"/>
        </w:numPr>
        <w:jc w:val="both"/>
        <w:textAlignment w:val="baseline"/>
        <w:rPr>
          <w:rFonts w:ascii="Arial" w:hAnsi="Arial" w:cs="Arial"/>
          <w:b/>
          <w:color w:val="000000" w:themeColor="text1"/>
          <w:sz w:val="22"/>
          <w:szCs w:val="22"/>
        </w:rPr>
      </w:pPr>
      <w:r w:rsidRPr="00020D05">
        <w:rPr>
          <w:rFonts w:ascii="Arial" w:hAnsi="Arial" w:cs="Arial"/>
          <w:color w:val="000000" w:themeColor="text1"/>
          <w:sz w:val="22"/>
          <w:szCs w:val="22"/>
        </w:rPr>
        <w:t>Consultant</w:t>
      </w:r>
      <w:r>
        <w:rPr>
          <w:rFonts w:ascii="Arial" w:hAnsi="Arial" w:cs="Arial"/>
          <w:b/>
          <w:color w:val="000000" w:themeColor="text1"/>
          <w:sz w:val="22"/>
          <w:szCs w:val="22"/>
        </w:rPr>
        <w:t>/</w:t>
      </w:r>
      <w:r>
        <w:rPr>
          <w:rFonts w:ascii="Arial" w:hAnsi="Arial" w:cs="Arial"/>
          <w:color w:val="000000" w:themeColor="text1"/>
          <w:sz w:val="22"/>
          <w:szCs w:val="22"/>
        </w:rPr>
        <w:t>v</w:t>
      </w:r>
      <w:r w:rsidR="00D3578E" w:rsidRPr="00020D05">
        <w:rPr>
          <w:rFonts w:ascii="Arial" w:hAnsi="Arial" w:cs="Arial"/>
          <w:color w:val="000000" w:themeColor="text1"/>
          <w:sz w:val="22"/>
          <w:szCs w:val="22"/>
        </w:rPr>
        <w:t>endor should set-up Googl</w:t>
      </w:r>
      <w:r>
        <w:rPr>
          <w:rFonts w:ascii="Arial" w:hAnsi="Arial" w:cs="Arial"/>
          <w:color w:val="000000" w:themeColor="text1"/>
          <w:sz w:val="22"/>
          <w:szCs w:val="22"/>
        </w:rPr>
        <w:t>e Dashboard and train the Task T</w:t>
      </w:r>
      <w:r w:rsidR="00D3578E" w:rsidRPr="00020D05">
        <w:rPr>
          <w:rFonts w:ascii="Arial" w:hAnsi="Arial" w:cs="Arial"/>
          <w:color w:val="000000" w:themeColor="text1"/>
          <w:sz w:val="22"/>
          <w:szCs w:val="22"/>
        </w:rPr>
        <w:t>eam on its use</w:t>
      </w:r>
    </w:p>
    <w:p w14:paraId="354534F2" w14:textId="77777777" w:rsidR="00795564" w:rsidRPr="00020D05" w:rsidRDefault="00795564" w:rsidP="00020D05">
      <w:pPr>
        <w:autoSpaceDE w:val="0"/>
        <w:autoSpaceDN w:val="0"/>
        <w:adjustRightInd w:val="0"/>
        <w:spacing w:after="0" w:line="240" w:lineRule="auto"/>
        <w:jc w:val="both"/>
        <w:rPr>
          <w:rFonts w:ascii="Arial" w:hAnsi="Arial" w:cs="Arial"/>
          <w:b/>
          <w:bCs/>
          <w:lang w:val="en-GB"/>
        </w:rPr>
      </w:pPr>
    </w:p>
    <w:p w14:paraId="3B0CE62E" w14:textId="04ACF896" w:rsidR="007278A2" w:rsidRPr="00020D05" w:rsidRDefault="007278A2" w:rsidP="00020D05">
      <w:pPr>
        <w:pStyle w:val="ListParagraph"/>
        <w:numPr>
          <w:ilvl w:val="0"/>
          <w:numId w:val="5"/>
        </w:numPr>
        <w:autoSpaceDE w:val="0"/>
        <w:autoSpaceDN w:val="0"/>
        <w:adjustRightInd w:val="0"/>
        <w:spacing w:after="0" w:line="240" w:lineRule="auto"/>
        <w:jc w:val="both"/>
        <w:rPr>
          <w:rFonts w:ascii="Arial" w:hAnsi="Arial" w:cs="Arial"/>
          <w:b/>
          <w:bCs/>
          <w:lang w:val="en-GB"/>
        </w:rPr>
      </w:pPr>
      <w:r w:rsidRPr="00020D05">
        <w:rPr>
          <w:rFonts w:ascii="Arial" w:hAnsi="Arial" w:cs="Arial"/>
          <w:b/>
          <w:bCs/>
          <w:lang w:val="en-GB"/>
        </w:rPr>
        <w:t>Proposal Structure</w:t>
      </w:r>
    </w:p>
    <w:p w14:paraId="6F44689E" w14:textId="77777777" w:rsidR="00F07371" w:rsidRPr="00020D05" w:rsidRDefault="00F07371" w:rsidP="00020D05">
      <w:pPr>
        <w:autoSpaceDE w:val="0"/>
        <w:autoSpaceDN w:val="0"/>
        <w:adjustRightInd w:val="0"/>
        <w:spacing w:after="0" w:line="240" w:lineRule="auto"/>
        <w:jc w:val="both"/>
        <w:rPr>
          <w:rFonts w:ascii="Arial" w:hAnsi="Arial" w:cs="Arial"/>
          <w:b/>
          <w:bCs/>
          <w:lang w:val="en-GB"/>
        </w:rPr>
      </w:pPr>
    </w:p>
    <w:p w14:paraId="78E74A60" w14:textId="15454FFF" w:rsidR="007278A2" w:rsidRPr="00020D05" w:rsidRDefault="00F07371" w:rsidP="00020D05">
      <w:pPr>
        <w:autoSpaceDE w:val="0"/>
        <w:autoSpaceDN w:val="0"/>
        <w:adjustRightInd w:val="0"/>
        <w:spacing w:after="0" w:line="240" w:lineRule="auto"/>
        <w:jc w:val="both"/>
        <w:rPr>
          <w:rFonts w:ascii="Arial" w:hAnsi="Arial" w:cs="Arial"/>
          <w:bCs/>
          <w:lang w:val="en-GB"/>
        </w:rPr>
      </w:pPr>
      <w:r w:rsidRPr="00020D05">
        <w:rPr>
          <w:rFonts w:ascii="Arial" w:hAnsi="Arial" w:cs="Arial"/>
          <w:bCs/>
          <w:lang w:val="en-GB"/>
        </w:rPr>
        <w:t>Proposals, including quotations, should provide complete details on the following</w:t>
      </w:r>
      <w:r w:rsidR="007278A2" w:rsidRPr="00020D05">
        <w:rPr>
          <w:rFonts w:ascii="Arial" w:hAnsi="Arial" w:cs="Arial"/>
          <w:bCs/>
          <w:lang w:val="en-GB"/>
        </w:rPr>
        <w:t>:</w:t>
      </w:r>
    </w:p>
    <w:p w14:paraId="0A2FCEA5" w14:textId="77777777" w:rsidR="00F07371" w:rsidRPr="00020D05" w:rsidRDefault="00F07371" w:rsidP="00020D05">
      <w:pPr>
        <w:autoSpaceDE w:val="0"/>
        <w:autoSpaceDN w:val="0"/>
        <w:adjustRightInd w:val="0"/>
        <w:spacing w:after="0" w:line="240" w:lineRule="auto"/>
        <w:jc w:val="both"/>
        <w:rPr>
          <w:rFonts w:ascii="Arial" w:hAnsi="Arial" w:cs="Arial"/>
          <w:b/>
          <w:bCs/>
          <w:lang w:val="en-GB"/>
        </w:rPr>
      </w:pPr>
    </w:p>
    <w:p w14:paraId="5A6955C0" w14:textId="77777777" w:rsidR="007D4266" w:rsidRPr="00020D05" w:rsidRDefault="007278A2"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Company Profile (Board of Directors, Office location(s); key staff to be involved in website and their relevant experience etc.) </w:t>
      </w:r>
    </w:p>
    <w:p w14:paraId="14D26D6C" w14:textId="77777777" w:rsidR="007D4266" w:rsidRPr="00020D05" w:rsidRDefault="007278A2"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Und</w:t>
      </w:r>
      <w:r w:rsidR="007D4266" w:rsidRPr="00020D05">
        <w:rPr>
          <w:rFonts w:ascii="Arial" w:hAnsi="Arial" w:cs="Arial"/>
          <w:lang w:val="en-GB"/>
        </w:rPr>
        <w:t>erstanding of the Scope of Work</w:t>
      </w:r>
    </w:p>
    <w:p w14:paraId="44FAA674" w14:textId="77777777" w:rsidR="007D4266" w:rsidRPr="00020D05" w:rsidRDefault="007278A2"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Proposed </w:t>
      </w:r>
      <w:r w:rsidR="007D4266" w:rsidRPr="00020D05">
        <w:rPr>
          <w:rFonts w:ascii="Arial" w:hAnsi="Arial" w:cs="Arial"/>
          <w:lang w:val="en-GB"/>
        </w:rPr>
        <w:t>methodology/approach and detailed timeline with deliverables</w:t>
      </w:r>
    </w:p>
    <w:p w14:paraId="324C9DB5" w14:textId="77777777" w:rsidR="007D4266" w:rsidRPr="00020D05" w:rsidRDefault="007D4266"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Proposed t</w:t>
      </w:r>
      <w:r w:rsidR="007278A2" w:rsidRPr="00020D05">
        <w:rPr>
          <w:rFonts w:ascii="Arial" w:hAnsi="Arial" w:cs="Arial"/>
          <w:lang w:val="en-GB"/>
        </w:rPr>
        <w:t xml:space="preserve">echnology (with justification); please highlight the pros &amp; </w:t>
      </w:r>
      <w:r w:rsidRPr="00020D05">
        <w:rPr>
          <w:rFonts w:ascii="Arial" w:hAnsi="Arial" w:cs="Arial"/>
          <w:lang w:val="en-GB"/>
        </w:rPr>
        <w:t>cons of the technology proposed</w:t>
      </w:r>
    </w:p>
    <w:p w14:paraId="02ED6DC2" w14:textId="77777777" w:rsidR="007D4266" w:rsidRPr="00020D05" w:rsidRDefault="007D4266"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Team s</w:t>
      </w:r>
      <w:r w:rsidR="007278A2" w:rsidRPr="00020D05">
        <w:rPr>
          <w:rFonts w:ascii="Arial" w:hAnsi="Arial" w:cs="Arial"/>
          <w:lang w:val="en-GB"/>
        </w:rPr>
        <w:t xml:space="preserve">trength </w:t>
      </w:r>
      <w:r w:rsidRPr="00020D05">
        <w:rPr>
          <w:rFonts w:ascii="Arial" w:hAnsi="Arial" w:cs="Arial"/>
          <w:lang w:val="en-GB"/>
        </w:rPr>
        <w:t>(who will work on this project)</w:t>
      </w:r>
    </w:p>
    <w:p w14:paraId="18CD20EE" w14:textId="2344639F" w:rsidR="007D4266" w:rsidRPr="00020D05" w:rsidRDefault="007D4266"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Detailed cost b</w:t>
      </w:r>
      <w:r w:rsidR="007278A2" w:rsidRPr="00020D05">
        <w:rPr>
          <w:rFonts w:ascii="Arial" w:hAnsi="Arial" w:cs="Arial"/>
          <w:lang w:val="en-GB"/>
        </w:rPr>
        <w:t>reak-</w:t>
      </w:r>
      <w:r w:rsidRPr="00020D05">
        <w:rPr>
          <w:rFonts w:ascii="Arial" w:hAnsi="Arial" w:cs="Arial"/>
          <w:lang w:val="en-GB"/>
        </w:rPr>
        <w:t>down (d</w:t>
      </w:r>
      <w:r w:rsidR="007278A2" w:rsidRPr="00020D05">
        <w:rPr>
          <w:rFonts w:ascii="Arial" w:hAnsi="Arial" w:cs="Arial"/>
          <w:lang w:val="en-GB"/>
        </w:rPr>
        <w:t xml:space="preserve">esign, </w:t>
      </w:r>
      <w:r w:rsidR="00A505DB" w:rsidRPr="00020D05">
        <w:rPr>
          <w:rFonts w:ascii="Arial" w:hAnsi="Arial" w:cs="Arial"/>
          <w:lang w:val="en-GB"/>
        </w:rPr>
        <w:t>development</w:t>
      </w:r>
      <w:r w:rsidR="007278A2" w:rsidRPr="00020D05">
        <w:rPr>
          <w:rFonts w:ascii="Arial" w:hAnsi="Arial" w:cs="Arial"/>
          <w:lang w:val="en-GB"/>
        </w:rPr>
        <w:t>,</w:t>
      </w:r>
      <w:r w:rsidR="00A505DB" w:rsidRPr="00020D05">
        <w:rPr>
          <w:rFonts w:ascii="Arial" w:hAnsi="Arial" w:cs="Arial"/>
          <w:lang w:val="en-GB"/>
        </w:rPr>
        <w:t xml:space="preserve"> Production,</w:t>
      </w:r>
      <w:r w:rsidR="007278A2" w:rsidRPr="00020D05">
        <w:rPr>
          <w:rFonts w:ascii="Arial" w:hAnsi="Arial" w:cs="Arial"/>
          <w:lang w:val="en-GB"/>
        </w:rPr>
        <w:t xml:space="preserve"> AMC*, SSL Certi</w:t>
      </w:r>
      <w:r w:rsidRPr="00020D05">
        <w:rPr>
          <w:rFonts w:ascii="Arial" w:hAnsi="Arial" w:cs="Arial"/>
          <w:lang w:val="en-GB"/>
        </w:rPr>
        <w:t>ficate, Security Audit, Hosting, maintenance</w:t>
      </w:r>
      <w:r w:rsidR="00A505DB" w:rsidRPr="00020D05">
        <w:rPr>
          <w:rFonts w:ascii="Arial" w:hAnsi="Arial" w:cs="Arial"/>
          <w:lang w:val="en-GB"/>
        </w:rPr>
        <w:t>)</w:t>
      </w:r>
    </w:p>
    <w:p w14:paraId="4D29CDEB" w14:textId="11AE8A61" w:rsidR="007D4266" w:rsidRPr="00020D05" w:rsidRDefault="007278A2"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Details of SEO strategy and training of Project Personnel in how to go about creating and</w:t>
      </w:r>
      <w:r w:rsidR="007D4266" w:rsidRPr="00020D05">
        <w:rPr>
          <w:rFonts w:ascii="Arial" w:hAnsi="Arial" w:cs="Arial"/>
          <w:lang w:val="en-GB"/>
        </w:rPr>
        <w:t xml:space="preserve"> managing content; a</w:t>
      </w:r>
      <w:r w:rsidRPr="00020D05">
        <w:rPr>
          <w:rFonts w:ascii="Arial" w:hAnsi="Arial" w:cs="Arial"/>
          <w:lang w:val="en-GB"/>
        </w:rPr>
        <w:t>nalytics and website</w:t>
      </w:r>
      <w:r w:rsidR="007D4266" w:rsidRPr="00020D05">
        <w:rPr>
          <w:rFonts w:ascii="Arial" w:hAnsi="Arial" w:cs="Arial"/>
          <w:lang w:val="en-GB"/>
        </w:rPr>
        <w:t xml:space="preserve"> monitoring report capabilities</w:t>
      </w:r>
    </w:p>
    <w:p w14:paraId="3B7FEB58" w14:textId="77777777" w:rsidR="007D4266" w:rsidRPr="00020D05" w:rsidRDefault="007278A2"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Sample(s) of similar work-done (</w:t>
      </w:r>
      <w:r w:rsidR="007D4266" w:rsidRPr="00020D05">
        <w:rPr>
          <w:rFonts w:ascii="Arial" w:hAnsi="Arial" w:cs="Arial"/>
          <w:lang w:val="en-GB"/>
        </w:rPr>
        <w:t>please list active web address)</w:t>
      </w:r>
    </w:p>
    <w:p w14:paraId="11B6C034" w14:textId="4493952B" w:rsidR="007278A2" w:rsidRPr="00020D05" w:rsidRDefault="007278A2" w:rsidP="00020D05">
      <w:pPr>
        <w:pStyle w:val="ListParagraph"/>
        <w:numPr>
          <w:ilvl w:val="0"/>
          <w:numId w:val="7"/>
        </w:num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Links to examples of </w:t>
      </w:r>
      <w:r w:rsidR="00A505DB" w:rsidRPr="00020D05">
        <w:rPr>
          <w:rFonts w:ascii="Arial" w:hAnsi="Arial" w:cs="Arial"/>
          <w:lang w:val="en-GB"/>
        </w:rPr>
        <w:t>completed work similar in scope to this assignment</w:t>
      </w:r>
    </w:p>
    <w:p w14:paraId="3B0BB1DB" w14:textId="77777777" w:rsidR="007D4266" w:rsidRPr="00020D05" w:rsidRDefault="007D4266" w:rsidP="00020D05">
      <w:pPr>
        <w:autoSpaceDE w:val="0"/>
        <w:autoSpaceDN w:val="0"/>
        <w:adjustRightInd w:val="0"/>
        <w:spacing w:after="0" w:line="240" w:lineRule="auto"/>
        <w:jc w:val="both"/>
        <w:rPr>
          <w:rFonts w:ascii="Arial" w:hAnsi="Arial" w:cs="Arial"/>
          <w:lang w:val="en-GB"/>
        </w:rPr>
      </w:pPr>
    </w:p>
    <w:p w14:paraId="2AF84064" w14:textId="1AADBC0F" w:rsidR="007278A2" w:rsidRPr="00020D05" w:rsidRDefault="007278A2" w:rsidP="00020D05">
      <w:pPr>
        <w:autoSpaceDE w:val="0"/>
        <w:autoSpaceDN w:val="0"/>
        <w:adjustRightInd w:val="0"/>
        <w:spacing w:after="0" w:line="240" w:lineRule="auto"/>
        <w:jc w:val="both"/>
        <w:rPr>
          <w:rFonts w:ascii="Arial" w:hAnsi="Arial" w:cs="Arial"/>
          <w:lang w:val="en-GB"/>
        </w:rPr>
      </w:pPr>
      <w:r w:rsidRPr="00020D05">
        <w:rPr>
          <w:rFonts w:ascii="Arial" w:hAnsi="Arial" w:cs="Arial"/>
          <w:lang w:val="en-GB"/>
        </w:rPr>
        <w:t xml:space="preserve">Once a contract has been signed, within 21 working days, a mock-up </w:t>
      </w:r>
      <w:r w:rsidR="007D4266" w:rsidRPr="00020D05">
        <w:rPr>
          <w:rFonts w:ascii="Arial" w:hAnsi="Arial" w:cs="Arial"/>
          <w:lang w:val="en-GB"/>
        </w:rPr>
        <w:t>of the proposed website (using Publisher or P</w:t>
      </w:r>
      <w:r w:rsidRPr="00020D05">
        <w:rPr>
          <w:rFonts w:ascii="Arial" w:hAnsi="Arial" w:cs="Arial"/>
          <w:lang w:val="en-GB"/>
        </w:rPr>
        <w:t>ower</w:t>
      </w:r>
      <w:r w:rsidR="007D4266" w:rsidRPr="00020D05">
        <w:rPr>
          <w:rFonts w:ascii="Arial" w:hAnsi="Arial" w:cs="Arial"/>
          <w:lang w:val="en-GB"/>
        </w:rPr>
        <w:t>P</w:t>
      </w:r>
      <w:r w:rsidRPr="00020D05">
        <w:rPr>
          <w:rFonts w:ascii="Arial" w:hAnsi="Arial" w:cs="Arial"/>
          <w:lang w:val="en-GB"/>
        </w:rPr>
        <w:t xml:space="preserve">oint) should be presented to the </w:t>
      </w:r>
      <w:r w:rsidR="007D4266" w:rsidRPr="00020D05">
        <w:rPr>
          <w:rFonts w:ascii="Arial" w:hAnsi="Arial" w:cs="Arial"/>
          <w:lang w:val="en-GB"/>
        </w:rPr>
        <w:t>IASC Task Team</w:t>
      </w:r>
      <w:r w:rsidRPr="00020D05">
        <w:rPr>
          <w:rFonts w:ascii="Arial" w:hAnsi="Arial" w:cs="Arial"/>
          <w:lang w:val="en-GB"/>
        </w:rPr>
        <w:t>.</w:t>
      </w:r>
    </w:p>
    <w:p w14:paraId="10CB0A55" w14:textId="77777777" w:rsidR="007278A2" w:rsidRPr="00020D05" w:rsidRDefault="007278A2" w:rsidP="00020D05">
      <w:pPr>
        <w:autoSpaceDE w:val="0"/>
        <w:autoSpaceDN w:val="0"/>
        <w:adjustRightInd w:val="0"/>
        <w:spacing w:after="0" w:line="240" w:lineRule="auto"/>
        <w:jc w:val="both"/>
        <w:rPr>
          <w:rFonts w:ascii="Arial" w:hAnsi="Arial" w:cs="Arial"/>
          <w:b/>
          <w:bCs/>
          <w:lang w:val="en-GB"/>
        </w:rPr>
      </w:pPr>
    </w:p>
    <w:p w14:paraId="16145CE6" w14:textId="62AB6382" w:rsidR="007D4266" w:rsidRPr="00020D05" w:rsidRDefault="007D4266" w:rsidP="00020D05">
      <w:pPr>
        <w:pStyle w:val="ListParagraph"/>
        <w:numPr>
          <w:ilvl w:val="0"/>
          <w:numId w:val="5"/>
        </w:numPr>
        <w:autoSpaceDE w:val="0"/>
        <w:autoSpaceDN w:val="0"/>
        <w:adjustRightInd w:val="0"/>
        <w:spacing w:after="0" w:line="240" w:lineRule="auto"/>
        <w:jc w:val="both"/>
        <w:rPr>
          <w:rFonts w:ascii="Arial" w:hAnsi="Arial" w:cs="Arial"/>
          <w:b/>
          <w:bCs/>
          <w:lang w:val="en-GB"/>
        </w:rPr>
      </w:pPr>
      <w:r w:rsidRPr="00020D05">
        <w:rPr>
          <w:rFonts w:ascii="Arial" w:hAnsi="Arial" w:cs="Arial"/>
          <w:b/>
          <w:bCs/>
          <w:lang w:val="en-GB"/>
        </w:rPr>
        <w:t>How to Apply</w:t>
      </w:r>
    </w:p>
    <w:p w14:paraId="641561B8" w14:textId="77777777" w:rsidR="007D4266" w:rsidRPr="00020D05" w:rsidRDefault="007D4266" w:rsidP="00020D05">
      <w:pPr>
        <w:autoSpaceDE w:val="0"/>
        <w:autoSpaceDN w:val="0"/>
        <w:adjustRightInd w:val="0"/>
        <w:spacing w:after="0" w:line="240" w:lineRule="auto"/>
        <w:jc w:val="both"/>
        <w:rPr>
          <w:rFonts w:ascii="Arial" w:hAnsi="Arial" w:cs="Arial"/>
          <w:b/>
          <w:bCs/>
          <w:lang w:val="en-GB"/>
        </w:rPr>
      </w:pPr>
    </w:p>
    <w:p w14:paraId="585815BA" w14:textId="6631CB15" w:rsidR="00956BE4" w:rsidRPr="00020D05" w:rsidRDefault="00956BE4" w:rsidP="00020D05">
      <w:pPr>
        <w:autoSpaceDE w:val="0"/>
        <w:autoSpaceDN w:val="0"/>
        <w:adjustRightInd w:val="0"/>
        <w:spacing w:after="0" w:line="240" w:lineRule="auto"/>
        <w:jc w:val="both"/>
        <w:rPr>
          <w:rFonts w:ascii="Arial" w:hAnsi="Arial" w:cs="Arial"/>
          <w:bCs/>
          <w:lang w:val="en-GB"/>
        </w:rPr>
      </w:pPr>
      <w:r w:rsidRPr="00020D05">
        <w:rPr>
          <w:rFonts w:ascii="Arial" w:hAnsi="Arial" w:cs="Arial"/>
          <w:bCs/>
          <w:lang w:val="en-GB"/>
        </w:rPr>
        <w:t xml:space="preserve">Interested applicants should submit </w:t>
      </w:r>
      <w:r w:rsidR="007D4266" w:rsidRPr="00020D05">
        <w:rPr>
          <w:rFonts w:ascii="Arial" w:hAnsi="Arial" w:cs="Arial"/>
          <w:bCs/>
          <w:lang w:val="en-GB"/>
        </w:rPr>
        <w:t xml:space="preserve">a proposal structure by </w:t>
      </w:r>
      <w:r w:rsidR="00F34E70">
        <w:rPr>
          <w:rFonts w:ascii="Arial" w:hAnsi="Arial" w:cs="Arial"/>
          <w:bCs/>
          <w:lang w:val="en-GB"/>
        </w:rPr>
        <w:t xml:space="preserve">23 June 2017 </w:t>
      </w:r>
      <w:r w:rsidR="007D4266" w:rsidRPr="00020D05">
        <w:rPr>
          <w:rFonts w:ascii="Arial" w:hAnsi="Arial" w:cs="Arial"/>
          <w:bCs/>
          <w:lang w:val="en-GB"/>
        </w:rPr>
        <w:t>to Georgia Dominik (</w:t>
      </w:r>
      <w:hyperlink r:id="rId6" w:history="1">
        <w:r w:rsidR="007D4266" w:rsidRPr="00020D05">
          <w:rPr>
            <w:rStyle w:val="Hyperlink"/>
            <w:rFonts w:ascii="Arial" w:hAnsi="Arial" w:cs="Arial"/>
            <w:bCs/>
            <w:lang w:val="en-GB"/>
          </w:rPr>
          <w:t>gdominik@ida-secretariat.org)</w:t>
        </w:r>
      </w:hyperlink>
      <w:r w:rsidR="007D4266" w:rsidRPr="00020D05">
        <w:rPr>
          <w:rFonts w:ascii="Arial" w:hAnsi="Arial" w:cs="Arial"/>
          <w:bCs/>
          <w:lang w:val="en-GB"/>
        </w:rPr>
        <w:t xml:space="preserve">. </w:t>
      </w:r>
      <w:r w:rsidRPr="00020D05">
        <w:rPr>
          <w:rFonts w:ascii="Arial" w:hAnsi="Arial" w:cs="Arial"/>
          <w:bCs/>
          <w:lang w:val="en-GB"/>
        </w:rPr>
        <w:t xml:space="preserve"> </w:t>
      </w:r>
    </w:p>
    <w:sectPr w:rsidR="00956BE4" w:rsidRPr="00020D05" w:rsidSect="00B9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49E"/>
    <w:multiLevelType w:val="hybridMultilevel"/>
    <w:tmpl w:val="9D207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D2E14"/>
    <w:multiLevelType w:val="hybridMultilevel"/>
    <w:tmpl w:val="F778667E"/>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07083"/>
    <w:multiLevelType w:val="hybridMultilevel"/>
    <w:tmpl w:val="283A8ACA"/>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C594A"/>
    <w:multiLevelType w:val="hybridMultilevel"/>
    <w:tmpl w:val="73D40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40481A"/>
    <w:multiLevelType w:val="hybridMultilevel"/>
    <w:tmpl w:val="A464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B9254C"/>
    <w:multiLevelType w:val="hybridMultilevel"/>
    <w:tmpl w:val="1D5C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31023"/>
    <w:multiLevelType w:val="hybridMultilevel"/>
    <w:tmpl w:val="8DA6B49A"/>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A3D61"/>
    <w:multiLevelType w:val="hybridMultilevel"/>
    <w:tmpl w:val="CE3EC2EA"/>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FD332E"/>
    <w:multiLevelType w:val="hybridMultilevel"/>
    <w:tmpl w:val="59F0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D84D0A"/>
    <w:multiLevelType w:val="hybridMultilevel"/>
    <w:tmpl w:val="206E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63383"/>
    <w:multiLevelType w:val="hybridMultilevel"/>
    <w:tmpl w:val="C2C82EC8"/>
    <w:lvl w:ilvl="0" w:tplc="0409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945427"/>
    <w:multiLevelType w:val="hybridMultilevel"/>
    <w:tmpl w:val="BACA68DA"/>
    <w:lvl w:ilvl="0" w:tplc="DEE8F7F4">
      <w:start w:val="1"/>
      <w:numFmt w:val="lowerRoman"/>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FC292C"/>
    <w:multiLevelType w:val="hybridMultilevel"/>
    <w:tmpl w:val="6BE81C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DA158F"/>
    <w:multiLevelType w:val="hybridMultilevel"/>
    <w:tmpl w:val="B8007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367B71"/>
    <w:multiLevelType w:val="hybridMultilevel"/>
    <w:tmpl w:val="E6B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7449C"/>
    <w:multiLevelType w:val="hybridMultilevel"/>
    <w:tmpl w:val="92CAD3A6"/>
    <w:lvl w:ilvl="0" w:tplc="35568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103BC"/>
    <w:multiLevelType w:val="hybridMultilevel"/>
    <w:tmpl w:val="BACA68DA"/>
    <w:lvl w:ilvl="0" w:tplc="DEE8F7F4">
      <w:start w:val="1"/>
      <w:numFmt w:val="lowerRoman"/>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275535"/>
    <w:multiLevelType w:val="hybridMultilevel"/>
    <w:tmpl w:val="45F2E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A25CA5"/>
    <w:multiLevelType w:val="hybridMultilevel"/>
    <w:tmpl w:val="BACA68DA"/>
    <w:lvl w:ilvl="0" w:tplc="DEE8F7F4">
      <w:start w:val="1"/>
      <w:numFmt w:val="lowerRoman"/>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5E17FD"/>
    <w:multiLevelType w:val="hybridMultilevel"/>
    <w:tmpl w:val="F30A7414"/>
    <w:lvl w:ilvl="0" w:tplc="04090001">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4700B7"/>
    <w:multiLevelType w:val="hybridMultilevel"/>
    <w:tmpl w:val="3ECA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E732A"/>
    <w:multiLevelType w:val="hybridMultilevel"/>
    <w:tmpl w:val="BACA68DA"/>
    <w:lvl w:ilvl="0" w:tplc="DEE8F7F4">
      <w:start w:val="1"/>
      <w:numFmt w:val="lowerRoman"/>
      <w:lvlText w:val="%1."/>
      <w:lvlJc w:val="left"/>
      <w:pPr>
        <w:ind w:left="720" w:hanging="360"/>
      </w:pPr>
      <w:rPr>
        <w:rFont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D922375"/>
    <w:multiLevelType w:val="hybridMultilevel"/>
    <w:tmpl w:val="519E7E6C"/>
    <w:lvl w:ilvl="0" w:tplc="4A180CEC">
      <w:start w:val="1"/>
      <w:numFmt w:val="lowerRoman"/>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FA529AC"/>
    <w:multiLevelType w:val="hybridMultilevel"/>
    <w:tmpl w:val="BACA68DA"/>
    <w:lvl w:ilvl="0" w:tplc="DEE8F7F4">
      <w:start w:val="1"/>
      <w:numFmt w:val="lowerRoman"/>
      <w:lvlText w:val="%1."/>
      <w:lvlJc w:val="left"/>
      <w:pPr>
        <w:ind w:left="720" w:hanging="360"/>
      </w:pPr>
      <w:rPr>
        <w:rFont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22"/>
  </w:num>
  <w:num w:numId="5">
    <w:abstractNumId w:val="12"/>
  </w:num>
  <w:num w:numId="6">
    <w:abstractNumId w:val="23"/>
  </w:num>
  <w:num w:numId="7">
    <w:abstractNumId w:val="3"/>
  </w:num>
  <w:num w:numId="8">
    <w:abstractNumId w:val="9"/>
  </w:num>
  <w:num w:numId="9">
    <w:abstractNumId w:val="16"/>
  </w:num>
  <w:num w:numId="10">
    <w:abstractNumId w:val="11"/>
  </w:num>
  <w:num w:numId="11">
    <w:abstractNumId w:val="18"/>
  </w:num>
  <w:num w:numId="12">
    <w:abstractNumId w:val="21"/>
  </w:num>
  <w:num w:numId="13">
    <w:abstractNumId w:val="4"/>
  </w:num>
  <w:num w:numId="14">
    <w:abstractNumId w:val="15"/>
  </w:num>
  <w:num w:numId="15">
    <w:abstractNumId w:val="17"/>
  </w:num>
  <w:num w:numId="16">
    <w:abstractNumId w:val="5"/>
  </w:num>
  <w:num w:numId="17">
    <w:abstractNumId w:val="1"/>
  </w:num>
  <w:num w:numId="18">
    <w:abstractNumId w:val="10"/>
  </w:num>
  <w:num w:numId="19">
    <w:abstractNumId w:val="7"/>
  </w:num>
  <w:num w:numId="20">
    <w:abstractNumId w:val="6"/>
  </w:num>
  <w:num w:numId="21">
    <w:abstractNumId w:val="2"/>
  </w:num>
  <w:num w:numId="22">
    <w:abstractNumId w:val="19"/>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E8"/>
    <w:rsid w:val="00015E1F"/>
    <w:rsid w:val="00020D05"/>
    <w:rsid w:val="000722C7"/>
    <w:rsid w:val="00130C41"/>
    <w:rsid w:val="001A79C3"/>
    <w:rsid w:val="001B7AE8"/>
    <w:rsid w:val="00206AD1"/>
    <w:rsid w:val="00232AFF"/>
    <w:rsid w:val="00320122"/>
    <w:rsid w:val="0035255D"/>
    <w:rsid w:val="0039402E"/>
    <w:rsid w:val="00520708"/>
    <w:rsid w:val="005D3E2F"/>
    <w:rsid w:val="00692EDB"/>
    <w:rsid w:val="006A2211"/>
    <w:rsid w:val="006C358C"/>
    <w:rsid w:val="00704C81"/>
    <w:rsid w:val="007278A2"/>
    <w:rsid w:val="00735C49"/>
    <w:rsid w:val="00795564"/>
    <w:rsid w:val="007D4266"/>
    <w:rsid w:val="0086482A"/>
    <w:rsid w:val="00956BE4"/>
    <w:rsid w:val="00A505DB"/>
    <w:rsid w:val="00A52380"/>
    <w:rsid w:val="00A70443"/>
    <w:rsid w:val="00B963BE"/>
    <w:rsid w:val="00BF3580"/>
    <w:rsid w:val="00C56BE1"/>
    <w:rsid w:val="00C87862"/>
    <w:rsid w:val="00CA1C00"/>
    <w:rsid w:val="00CB1F57"/>
    <w:rsid w:val="00D205ED"/>
    <w:rsid w:val="00D3578E"/>
    <w:rsid w:val="00E67AAA"/>
    <w:rsid w:val="00EB47B3"/>
    <w:rsid w:val="00F07371"/>
    <w:rsid w:val="00F34E70"/>
    <w:rsid w:val="00F54872"/>
    <w:rsid w:val="00F90953"/>
    <w:rsid w:val="00FE50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2CE6"/>
  <w15:chartTrackingRefBased/>
  <w15:docId w15:val="{DED4DFC7-9E22-4D37-86D7-5FA50D7F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AE8"/>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AE8"/>
    <w:pPr>
      <w:ind w:left="720"/>
      <w:contextualSpacing/>
    </w:pPr>
  </w:style>
  <w:style w:type="character" w:styleId="Hyperlink">
    <w:name w:val="Hyperlink"/>
    <w:rsid w:val="007278A2"/>
    <w:rPr>
      <w:color w:val="0000FF"/>
      <w:u w:val="single"/>
    </w:rPr>
  </w:style>
  <w:style w:type="table" w:styleId="TableGrid">
    <w:name w:val="Table Grid"/>
    <w:basedOn w:val="TableNormal"/>
    <w:uiPriority w:val="39"/>
    <w:rsid w:val="00727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3E2F"/>
    <w:rPr>
      <w:sz w:val="16"/>
      <w:szCs w:val="16"/>
    </w:rPr>
  </w:style>
  <w:style w:type="paragraph" w:styleId="CommentText">
    <w:name w:val="annotation text"/>
    <w:basedOn w:val="Normal"/>
    <w:link w:val="CommentTextChar"/>
    <w:uiPriority w:val="99"/>
    <w:semiHidden/>
    <w:unhideWhenUsed/>
    <w:rsid w:val="005D3E2F"/>
    <w:pPr>
      <w:spacing w:line="240" w:lineRule="auto"/>
    </w:pPr>
    <w:rPr>
      <w:sz w:val="20"/>
      <w:szCs w:val="20"/>
    </w:rPr>
  </w:style>
  <w:style w:type="character" w:customStyle="1" w:styleId="CommentTextChar">
    <w:name w:val="Comment Text Char"/>
    <w:basedOn w:val="DefaultParagraphFont"/>
    <w:link w:val="CommentText"/>
    <w:uiPriority w:val="99"/>
    <w:semiHidden/>
    <w:rsid w:val="005D3E2F"/>
    <w:rPr>
      <w:sz w:val="20"/>
      <w:szCs w:val="20"/>
      <w:lang w:val="fr-FR"/>
    </w:rPr>
  </w:style>
  <w:style w:type="paragraph" w:styleId="CommentSubject">
    <w:name w:val="annotation subject"/>
    <w:basedOn w:val="CommentText"/>
    <w:next w:val="CommentText"/>
    <w:link w:val="CommentSubjectChar"/>
    <w:uiPriority w:val="99"/>
    <w:semiHidden/>
    <w:unhideWhenUsed/>
    <w:rsid w:val="005D3E2F"/>
    <w:rPr>
      <w:b/>
      <w:bCs/>
    </w:rPr>
  </w:style>
  <w:style w:type="character" w:customStyle="1" w:styleId="CommentSubjectChar">
    <w:name w:val="Comment Subject Char"/>
    <w:basedOn w:val="CommentTextChar"/>
    <w:link w:val="CommentSubject"/>
    <w:uiPriority w:val="99"/>
    <w:semiHidden/>
    <w:rsid w:val="005D3E2F"/>
    <w:rPr>
      <w:b/>
      <w:bCs/>
      <w:sz w:val="20"/>
      <w:szCs w:val="20"/>
      <w:lang w:val="fr-FR"/>
    </w:rPr>
  </w:style>
  <w:style w:type="paragraph" w:styleId="BalloonText">
    <w:name w:val="Balloon Text"/>
    <w:basedOn w:val="Normal"/>
    <w:link w:val="BalloonTextChar"/>
    <w:uiPriority w:val="99"/>
    <w:semiHidden/>
    <w:unhideWhenUsed/>
    <w:rsid w:val="005D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2F"/>
    <w:rPr>
      <w:rFonts w:ascii="Segoe UI" w:hAnsi="Segoe UI" w:cs="Segoe UI"/>
      <w:sz w:val="18"/>
      <w:szCs w:val="18"/>
      <w:lang w:val="fr-FR"/>
    </w:rPr>
  </w:style>
  <w:style w:type="paragraph" w:styleId="NormalWeb">
    <w:name w:val="Normal (Web)"/>
    <w:basedOn w:val="Normal"/>
    <w:uiPriority w:val="99"/>
    <w:unhideWhenUsed/>
    <w:rsid w:val="00130C41"/>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dominik@ida-secretaria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7A00-2D5E-EA43-8E0C-3CE9F9B9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Talin Avades</cp:lastModifiedBy>
  <cp:revision>2</cp:revision>
  <dcterms:created xsi:type="dcterms:W3CDTF">2017-06-01T17:29:00Z</dcterms:created>
  <dcterms:modified xsi:type="dcterms:W3CDTF">2017-06-01T17:29:00Z</dcterms:modified>
</cp:coreProperties>
</file>