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A2" w:rsidRPr="00A34471" w:rsidRDefault="002D119D" w:rsidP="009D236F">
      <w:pPr>
        <w:tabs>
          <w:tab w:val="left" w:pos="2735"/>
          <w:tab w:val="left" w:pos="3473"/>
          <w:tab w:val="left" w:pos="4457"/>
        </w:tabs>
        <w:spacing w:before="102" w:after="240"/>
        <w:ind w:left="325"/>
        <w:rPr>
          <w:spacing w:val="38"/>
          <w:sz w:val="44"/>
        </w:rPr>
      </w:pPr>
      <w:r>
        <w:rPr>
          <w:noProof/>
          <w:spacing w:val="30"/>
          <w:lang w:val="fr-FR" w:eastAsia="fr-FR"/>
        </w:rPr>
        <w:pict>
          <v:shape id="_x0000_s1029" alt="Blue buble in which the title is inserted. The title of the event is &quot;Advocacy on the margins : women with disabilities addressing violence at the grassroots level&quot;" style="position:absolute;left:0;text-align:left;margin-left:-25.75pt;margin-top:-67.5pt;width:406.1pt;height:419.65pt;z-index:-251653120" coordsize="8122,8393" path="m3310,8392r-79,-1l3153,8389r-79,-3l2995,8382r-78,-6l2839,8369r-79,-8l2682,8351r-77,-11l2527,8328r-78,-14l2372,8300r-78,-16l2217,8266r-76,-18l2065,8228r-76,-21l1914,8185r-75,-24l1764,8137r-74,-26l1616,8084r-74,-29l1469,8026r-73,-31l1324,7963r-71,-33l1182,7896r-70,-36l1042,7824r-69,-38l905,7748r-68,-40l770,7667r-67,-43l637,7581r-65,-44l507,7491r-63,-46l381,7398r-62,-49l258,7300r-61,-50l138,7198,79,7146,21,7092,,7072,,89,21,69,79,15,96,,6524,r75,69l6656,123r57,55l6768,234r54,58l6876,349r52,59l6979,468r51,60l7079,589r48,62l7175,714r46,64l7267,842r44,65l7354,973r42,67l7437,1107r40,68l7516,1243r38,69l7590,1382r36,70l7660,1523r33,71l7725,1667r31,72l7785,1812r29,74l7841,1960r26,74l7891,2109r24,75l7937,2259r21,76l7978,2411r18,77l8013,2565r16,77l8044,2719r14,78l8070,2875r11,78l8090,3031r9,78l8106,3187r6,79l8116,3344r3,79l8121,3502r1,79l8121,3659r-2,79l8116,3817r-4,78l8106,3974r-7,78l8090,4130r-9,78l8070,4286r-12,78l8044,4442r-15,77l8013,4596r-17,77l7978,4750r-20,76l7937,4902r-22,75l7891,5052r-24,75l7841,5201r-27,74l7785,5349r-29,73l7725,5494r-32,73l7660,5638r-34,71l7590,5779r-36,70l7516,5918r-39,68l7437,6054r-41,67l7354,6188r-43,66l7267,6319r-46,64l7175,6447r-48,63l7079,6572r-49,61l6979,6693r-51,60l6876,6812r-54,57l6768,6927r-55,56l6656,7038r-57,54l6541,7146r-58,52l6423,7250r-60,50l6302,7349r-62,49l6177,7445r-64,46l6049,7537r-66,44l5917,7624r-66,43l5784,7708r-68,40l5647,7786r-69,38l5509,7860r-70,36l5368,7930r-72,33l5224,7995r-72,31l5078,8055r-73,29l4931,8111r-74,26l4782,8161r-75,24l4632,8207r-76,21l4480,8248r-77,18l4326,8284r-77,16l4171,8314r-77,14l4016,8340r-78,11l3860,8361r-78,8l3704,8376r-79,6l3547,8386r-79,3l3389,8391r-79,1xe" fillcolor="#0077c7" stroked="f">
            <v:path arrowok="t"/>
          </v:shape>
        </w:pict>
      </w:r>
      <w:r w:rsidR="009D236F" w:rsidRPr="00A34471">
        <w:rPr>
          <w:color w:val="FFFFFF"/>
          <w:spacing w:val="30"/>
          <w:sz w:val="34"/>
        </w:rPr>
        <w:t>A</w:t>
      </w:r>
      <w:r w:rsidR="009D236F" w:rsidRPr="00A34471">
        <w:rPr>
          <w:color w:val="FFFFFF"/>
          <w:spacing w:val="38"/>
          <w:sz w:val="44"/>
        </w:rPr>
        <w:t>dvocacy on the margins</w:t>
      </w:r>
    </w:p>
    <w:p w:rsidR="007E1FA2" w:rsidRPr="00A34471" w:rsidRDefault="002D119D" w:rsidP="009D236F">
      <w:pPr>
        <w:pStyle w:val="Corpsdetexte"/>
        <w:spacing w:line="218" w:lineRule="auto"/>
        <w:ind w:left="505" w:right="5249"/>
        <w:rPr>
          <w:rFonts w:ascii="Arial" w:hAnsi="Arial" w:cs="Arial"/>
          <w:spacing w:val="26"/>
          <w:sz w:val="64"/>
          <w:szCs w:val="64"/>
        </w:rPr>
      </w:pPr>
      <w:r>
        <w:rPr>
          <w:rFonts w:ascii="Arial" w:hAnsi="Arial" w:cs="Arial"/>
          <w:noProof/>
          <w:spacing w:val="26"/>
          <w:sz w:val="64"/>
          <w:szCs w:val="64"/>
          <w:lang w:val="fr-FR" w:eastAsia="fr-FR"/>
        </w:rPr>
        <w:drawing>
          <wp:anchor distT="0" distB="0" distL="114300" distR="114300" simplePos="0" relativeHeight="251666432" behindDoc="1" locked="0" layoutInCell="1" allowOverlap="1" wp14:anchorId="29AD7047" wp14:editId="7DB91AE5">
            <wp:simplePos x="0" y="0"/>
            <wp:positionH relativeFrom="column">
              <wp:posOffset>5628005</wp:posOffset>
            </wp:positionH>
            <wp:positionV relativeFrom="paragraph">
              <wp:posOffset>8220075</wp:posOffset>
            </wp:positionV>
            <wp:extent cx="1410335" cy="580390"/>
            <wp:effectExtent l="0" t="0" r="0" b="0"/>
            <wp:wrapTight wrapText="bothSides">
              <wp:wrapPolygon edited="0">
                <wp:start x="0" y="0"/>
                <wp:lineTo x="0" y="20560"/>
                <wp:lineTo x="21299" y="20560"/>
                <wp:lineTo x="21299" y="0"/>
                <wp:lineTo x="0" y="0"/>
              </wp:wrapPolygon>
            </wp:wrapTight>
            <wp:docPr id="2" name="Image 2" title="International Women's Health Coalition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HC_Logo-3_Line-RGB_H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471">
        <w:rPr>
          <w:noProof/>
          <w:spacing w:val="26"/>
          <w:sz w:val="64"/>
          <w:szCs w:val="64"/>
          <w:lang w:val="fr-FR" w:eastAsia="fr-FR"/>
        </w:rPr>
        <w:drawing>
          <wp:anchor distT="0" distB="0" distL="0" distR="0" simplePos="0" relativeHeight="1096" behindDoc="1" locked="0" layoutInCell="1" allowOverlap="1" wp14:anchorId="6B0B0837" wp14:editId="21470704">
            <wp:simplePos x="0" y="0"/>
            <wp:positionH relativeFrom="page">
              <wp:posOffset>4698365</wp:posOffset>
            </wp:positionH>
            <wp:positionV relativeFrom="paragraph">
              <wp:posOffset>8235950</wp:posOffset>
            </wp:positionV>
            <wp:extent cx="1125220" cy="635635"/>
            <wp:effectExtent l="0" t="0" r="0" b="0"/>
            <wp:wrapTight wrapText="bothSides">
              <wp:wrapPolygon edited="0">
                <wp:start x="0" y="0"/>
                <wp:lineTo x="0" y="20715"/>
                <wp:lineTo x="21210" y="20715"/>
                <wp:lineTo x="21210" y="0"/>
                <wp:lineTo x="0" y="0"/>
              </wp:wrapPolygon>
            </wp:wrapTight>
            <wp:docPr id="7" name="image5.jpeg" descr="Disability Rights Fund logo" title="DR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471">
        <w:rPr>
          <w:noProof/>
          <w:spacing w:val="26"/>
          <w:sz w:val="64"/>
          <w:szCs w:val="64"/>
          <w:lang w:val="fr-FR" w:eastAsia="fr-FR"/>
        </w:rPr>
        <w:drawing>
          <wp:anchor distT="0" distB="0" distL="0" distR="0" simplePos="0" relativeHeight="1072" behindDoc="1" locked="0" layoutInCell="1" allowOverlap="1" wp14:anchorId="3CE4E09F" wp14:editId="338A0822">
            <wp:simplePos x="0" y="0"/>
            <wp:positionH relativeFrom="page">
              <wp:posOffset>3577590</wp:posOffset>
            </wp:positionH>
            <wp:positionV relativeFrom="paragraph">
              <wp:posOffset>8260080</wp:posOffset>
            </wp:positionV>
            <wp:extent cx="932180" cy="635635"/>
            <wp:effectExtent l="0" t="0" r="0" b="0"/>
            <wp:wrapTight wrapText="bothSides">
              <wp:wrapPolygon edited="0">
                <wp:start x="0" y="0"/>
                <wp:lineTo x="0" y="20715"/>
                <wp:lineTo x="21188" y="20715"/>
                <wp:lineTo x="21188" y="0"/>
                <wp:lineTo x="0" y="0"/>
              </wp:wrapPolygon>
            </wp:wrapTight>
            <wp:docPr id="5" name="image4.jpeg" descr="Humanity &amp; Inclusion, the new name of Handicap International" title="H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471">
        <w:rPr>
          <w:noProof/>
          <w:spacing w:val="26"/>
          <w:sz w:val="64"/>
          <w:szCs w:val="64"/>
          <w:lang w:val="fr-FR" w:eastAsia="fr-FR"/>
        </w:rPr>
        <w:drawing>
          <wp:anchor distT="0" distB="0" distL="0" distR="0" simplePos="0" relativeHeight="1048" behindDoc="1" locked="0" layoutInCell="1" allowOverlap="1" wp14:anchorId="5166C80F" wp14:editId="6F15BAC4">
            <wp:simplePos x="0" y="0"/>
            <wp:positionH relativeFrom="page">
              <wp:posOffset>1979295</wp:posOffset>
            </wp:positionH>
            <wp:positionV relativeFrom="paragraph">
              <wp:posOffset>8348980</wp:posOffset>
            </wp:positionV>
            <wp:extent cx="1196340" cy="564515"/>
            <wp:effectExtent l="0" t="0" r="0" b="0"/>
            <wp:wrapTight wrapText="bothSides">
              <wp:wrapPolygon edited="0">
                <wp:start x="0" y="0"/>
                <wp:lineTo x="0" y="21138"/>
                <wp:lineTo x="21325" y="21138"/>
                <wp:lineTo x="21325" y="0"/>
                <wp:lineTo x="0" y="0"/>
              </wp:wrapPolygon>
            </wp:wrapTight>
            <wp:docPr id="3" name="image3.jpeg" descr="Making It Work from good practice to good policy to the CRPD" title="Making It Wor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471">
        <w:rPr>
          <w:noProof/>
          <w:spacing w:val="26"/>
          <w:sz w:val="64"/>
          <w:szCs w:val="64"/>
          <w:lang w:val="fr-FR" w:eastAsia="fr-FR"/>
        </w:rPr>
        <w:drawing>
          <wp:anchor distT="0" distB="0" distL="0" distR="0" simplePos="0" relativeHeight="251659264" behindDoc="1" locked="0" layoutInCell="1" allowOverlap="1" wp14:anchorId="2FAAF0CF" wp14:editId="4BE4F590">
            <wp:simplePos x="0" y="0"/>
            <wp:positionH relativeFrom="page">
              <wp:posOffset>341630</wp:posOffset>
            </wp:positionH>
            <wp:positionV relativeFrom="paragraph">
              <wp:posOffset>8260080</wp:posOffset>
            </wp:positionV>
            <wp:extent cx="1457325" cy="612140"/>
            <wp:effectExtent l="0" t="0" r="0" b="0"/>
            <wp:wrapTight wrapText="bothSides">
              <wp:wrapPolygon edited="0">
                <wp:start x="3953" y="1344"/>
                <wp:lineTo x="2259" y="3361"/>
                <wp:lineTo x="847" y="9411"/>
                <wp:lineTo x="847" y="16133"/>
                <wp:lineTo x="3388" y="19494"/>
                <wp:lineTo x="5082" y="19494"/>
                <wp:lineTo x="16659" y="16805"/>
                <wp:lineTo x="17506" y="13444"/>
                <wp:lineTo x="20894" y="12772"/>
                <wp:lineTo x="20612" y="3361"/>
                <wp:lineTo x="5929" y="1344"/>
                <wp:lineTo x="3953" y="1344"/>
              </wp:wrapPolygon>
            </wp:wrapTight>
            <wp:docPr id="1" name="image2.png" descr="International Disability Alliance's Logo" title="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26"/>
          <w:sz w:val="64"/>
          <w:szCs w:val="6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left:0;text-align:left;margin-left:-1.85pt;margin-top:360.65pt;width:286.25pt;height:264.7pt;z-index:52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Zone de texte 2">
              <w:txbxContent>
                <w:p w:rsidR="009D236F" w:rsidRPr="00A34471" w:rsidRDefault="009D236F" w:rsidP="00A34471">
                  <w:pPr>
                    <w:pStyle w:val="Style1"/>
                    <w:jc w:val="center"/>
                    <w:rPr>
                      <w:color w:val="0077C8"/>
                      <w:sz w:val="48"/>
                    </w:rPr>
                  </w:pPr>
                  <w:r w:rsidRPr="00A34471">
                    <w:rPr>
                      <w:color w:val="0077C8"/>
                      <w:sz w:val="48"/>
                    </w:rPr>
                    <w:t>Parallel event</w:t>
                  </w:r>
                  <w:r w:rsidRPr="00A34471">
                    <w:rPr>
                      <w:color w:val="0077C8"/>
                      <w:sz w:val="48"/>
                    </w:rPr>
                    <w:br/>
                    <w:t>NGO CSW62 Forum</w:t>
                  </w:r>
                </w:p>
                <w:p w:rsidR="009D236F" w:rsidRPr="009D236F" w:rsidRDefault="009D236F">
                  <w:pPr>
                    <w:rPr>
                      <w:sz w:val="36"/>
                    </w:rPr>
                  </w:pPr>
                  <w:r w:rsidRPr="009D236F">
                    <w:rPr>
                      <w:sz w:val="36"/>
                    </w:rPr>
                    <w:t>MARCH 22, 2018 – 4:30 PM</w:t>
                  </w:r>
                </w:p>
                <w:p w:rsidR="009D236F" w:rsidRPr="009D236F" w:rsidRDefault="009D236F">
                  <w:pPr>
                    <w:rPr>
                      <w:sz w:val="28"/>
                    </w:rPr>
                  </w:pPr>
                  <w:r w:rsidRPr="009D236F">
                    <w:rPr>
                      <w:sz w:val="28"/>
                    </w:rPr>
                    <w:t>CHURCH CENTER FOR THE UNITED NATIONS</w:t>
                  </w:r>
                  <w:r w:rsidRPr="009D236F">
                    <w:rPr>
                      <w:sz w:val="28"/>
                    </w:rPr>
                    <w:br/>
                    <w:t>TENTH FLOOR</w:t>
                  </w:r>
                </w:p>
                <w:p w:rsidR="009D236F" w:rsidRPr="00A34471" w:rsidRDefault="009D236F" w:rsidP="00A34471">
                  <w:pPr>
                    <w:pStyle w:val="Style2"/>
                  </w:pPr>
                  <w:r w:rsidRPr="00A34471">
                    <w:t>777 UNITED NATIONS PLAZA, NEW YORK</w:t>
                  </w:r>
                </w:p>
                <w:p w:rsidR="009D236F" w:rsidRDefault="009D236F" w:rsidP="00AC5851">
                  <w:pPr>
                    <w:spacing w:after="240"/>
                    <w:rPr>
                      <w:sz w:val="28"/>
                    </w:rPr>
                  </w:pPr>
                  <w:r w:rsidRPr="009D236F">
                    <w:rPr>
                      <w:sz w:val="28"/>
                    </w:rPr>
                    <w:t>International sign language interpretation provided</w:t>
                  </w:r>
                </w:p>
                <w:p w:rsidR="00AC5851" w:rsidRPr="00831A72" w:rsidRDefault="002D119D">
                  <w:r w:rsidRPr="002D119D">
                    <w:t>Please RSVP to LAdams@disabilityrightsfund.org before 15th of March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FFFFFF"/>
          <w:spacing w:val="26"/>
          <w:sz w:val="64"/>
          <w:szCs w:val="64"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Group photo of UNABU (Organization of the Women with Disabilities) association in Rwanda. " style="position:absolute;left:0;text-align:left;margin-left:289.45pt;margin-top:95.35pt;width:284.55pt;height:519.45pt;z-index:-503315421;mso-position-horizontal-relative:text;mso-position-vertical-relative:text">
            <v:imagedata r:id="rId10" o:title=""/>
          </v:shape>
        </w:pict>
      </w:r>
      <w:r>
        <w:rPr>
          <w:noProof/>
          <w:spacing w:val="26"/>
          <w:sz w:val="64"/>
          <w:szCs w:val="64"/>
          <w:lang w:val="fr-FR" w:eastAsia="fr-FR"/>
        </w:rPr>
        <w:pict>
          <v:line id="_x0000_s1028" style="position:absolute;left:0;text-align:left;z-index:-251652096;mso-position-horizontal-relative:text;mso-position-vertical-relative:text" from="7.75pt,537.2pt" to="155.6pt,537.2pt" strokecolor="#e25205" strokeweight=".79442mm"/>
        </w:pict>
      </w:r>
      <w:r>
        <w:rPr>
          <w:noProof/>
          <w:spacing w:val="26"/>
          <w:sz w:val="64"/>
          <w:szCs w:val="64"/>
          <w:lang w:val="fr-FR" w:eastAsia="fr-FR"/>
        </w:rPr>
        <w:pict>
          <v:line id="_x0000_s1027" style="position:absolute;left:0;text-align:left;z-index:-251651072;mso-position-horizontal-relative:text;mso-position-vertical-relative:text" from="7.75pt,426.4pt" to="175.25pt,426.4pt" strokecolor="#e25205" strokeweight=".79442mm"/>
        </w:pict>
      </w:r>
      <w:r w:rsidR="002677A5" w:rsidRPr="00A34471">
        <w:rPr>
          <w:rFonts w:ascii="Arial" w:hAnsi="Arial" w:cs="Arial"/>
          <w:color w:val="FFFFFF"/>
          <w:spacing w:val="26"/>
          <w:sz w:val="64"/>
          <w:szCs w:val="64"/>
        </w:rPr>
        <w:t>WOMEN WITH DISABILITIES ADDRESSING THE VIOLENCE AT THE GRASSROOTS LEVEL</w:t>
      </w:r>
      <w:bookmarkStart w:id="0" w:name="_GoBack"/>
      <w:bookmarkEnd w:id="0"/>
    </w:p>
    <w:sectPr w:rsidR="007E1FA2" w:rsidRPr="00A34471">
      <w:type w:val="continuous"/>
      <w:pgSz w:w="11910" w:h="16840"/>
      <w:pgMar w:top="1320" w:right="68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E1FA2"/>
    <w:rsid w:val="000A465D"/>
    <w:rsid w:val="002677A5"/>
    <w:rsid w:val="002D119D"/>
    <w:rsid w:val="00352CF7"/>
    <w:rsid w:val="003C3F82"/>
    <w:rsid w:val="004C7869"/>
    <w:rsid w:val="007E1FA2"/>
    <w:rsid w:val="00831A72"/>
    <w:rsid w:val="009D236F"/>
    <w:rsid w:val="00A34471"/>
    <w:rsid w:val="00AC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 Black" w:eastAsia="Arial Black" w:hAnsi="Arial Black" w:cs="Arial Black"/>
      <w:b/>
      <w:bCs/>
      <w:sz w:val="55"/>
      <w:szCs w:val="55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D23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36F"/>
    <w:rPr>
      <w:rFonts w:ascii="Tahoma" w:eastAsia="Arial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uiPriority w:val="1"/>
    <w:qFormat/>
    <w:rsid w:val="009D236F"/>
    <w:pPr>
      <w:spacing w:after="480"/>
    </w:pPr>
    <w:rPr>
      <w:color w:val="548DD4" w:themeColor="text2" w:themeTint="99"/>
      <w:sz w:val="40"/>
    </w:rPr>
  </w:style>
  <w:style w:type="paragraph" w:customStyle="1" w:styleId="Style2">
    <w:name w:val="Style2"/>
    <w:basedOn w:val="Normal"/>
    <w:link w:val="Style2Car"/>
    <w:uiPriority w:val="1"/>
    <w:qFormat/>
    <w:rsid w:val="00A34471"/>
    <w:pPr>
      <w:spacing w:after="480"/>
    </w:pPr>
  </w:style>
  <w:style w:type="character" w:customStyle="1" w:styleId="Style1Car">
    <w:name w:val="Style1 Car"/>
    <w:basedOn w:val="Policepardfaut"/>
    <w:link w:val="Style1"/>
    <w:uiPriority w:val="1"/>
    <w:rsid w:val="009D236F"/>
    <w:rPr>
      <w:rFonts w:ascii="Arial" w:eastAsia="Arial" w:hAnsi="Arial" w:cs="Arial"/>
      <w:color w:val="548DD4" w:themeColor="text2" w:themeTint="99"/>
      <w:sz w:val="40"/>
    </w:rPr>
  </w:style>
  <w:style w:type="character" w:customStyle="1" w:styleId="Style2Car">
    <w:name w:val="Style2 Car"/>
    <w:basedOn w:val="Policepardfaut"/>
    <w:link w:val="Style2"/>
    <w:uiPriority w:val="1"/>
    <w:rsid w:val="00A34471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AC58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A4 Low Q version Parallel event CS62</vt:lpstr>
    </vt:vector>
  </TitlesOfParts>
  <Company>Handicap International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Low Q version Parallel event CS62</dc:title>
  <dc:creator>Léa Rollin</dc:creator>
  <cp:keywords>DACutpQV2Zs</cp:keywords>
  <cp:lastModifiedBy>Léa Rollin</cp:lastModifiedBy>
  <cp:revision>9</cp:revision>
  <dcterms:created xsi:type="dcterms:W3CDTF">2018-02-07T15:31:00Z</dcterms:created>
  <dcterms:modified xsi:type="dcterms:W3CDTF">2018-02-22T10:57:00Z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Canva</vt:lpwstr>
  </property>
  <property fmtid="{D5CDD505-2E9C-101B-9397-08002B2CF9AE}" pid="4" name="LastSaved">
    <vt:filetime>2018-02-07T00:00:00Z</vt:filetime>
  </property>
</Properties>
</file>