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680" w14:textId="15F690B8" w:rsidR="00D82EBB" w:rsidRDefault="00D82EBB" w:rsidP="00D82EBB">
      <w:pPr>
        <w:spacing w:after="0" w:line="360" w:lineRule="auto"/>
        <w:jc w:val="center"/>
        <w:rPr>
          <w:rFonts w:ascii="Arial" w:hAnsi="Arial" w:cs="Arial"/>
          <w:sz w:val="24"/>
          <w:szCs w:val="24"/>
        </w:rPr>
      </w:pPr>
      <w:bookmarkStart w:id="0" w:name="_GoBack"/>
      <w:bookmarkEnd w:id="0"/>
      <w:r>
        <w:rPr>
          <w:rFonts w:ascii="Arial" w:hAnsi="Arial" w:cs="Arial"/>
          <w:noProof/>
          <w:sz w:val="24"/>
          <w:szCs w:val="24"/>
          <w:lang w:val="en-US"/>
        </w:rPr>
        <w:drawing>
          <wp:inline distT="0" distB="0" distL="0" distR="0" wp14:anchorId="0B8C5EAB" wp14:editId="437C6334">
            <wp:extent cx="5727700" cy="2603500"/>
            <wp:effectExtent l="0" t="0" r="12700" b="12700"/>
            <wp:docPr id="1" name="Picture 1" descr="untitled%20folder/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0folder/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2603500"/>
                    </a:xfrm>
                    <a:prstGeom prst="rect">
                      <a:avLst/>
                    </a:prstGeom>
                    <a:noFill/>
                    <a:ln>
                      <a:noFill/>
                    </a:ln>
                  </pic:spPr>
                </pic:pic>
              </a:graphicData>
            </a:graphic>
          </wp:inline>
        </w:drawing>
      </w:r>
    </w:p>
    <w:p w14:paraId="163DD883" w14:textId="77777777" w:rsidR="00D82EBB" w:rsidRDefault="00D82EBB" w:rsidP="00D82EBB">
      <w:pPr>
        <w:spacing w:after="0" w:line="360" w:lineRule="auto"/>
        <w:rPr>
          <w:rFonts w:ascii="Arial" w:hAnsi="Arial" w:cs="Arial"/>
          <w:sz w:val="24"/>
          <w:szCs w:val="24"/>
        </w:rPr>
      </w:pPr>
    </w:p>
    <w:p w14:paraId="70DC7F37" w14:textId="77777777" w:rsidR="00D82EBB" w:rsidRDefault="00D82EBB" w:rsidP="00D82EBB">
      <w:pPr>
        <w:spacing w:after="0" w:line="360" w:lineRule="auto"/>
        <w:jc w:val="center"/>
        <w:rPr>
          <w:rFonts w:ascii="Arial" w:hAnsi="Arial" w:cs="Arial"/>
          <w:sz w:val="24"/>
          <w:szCs w:val="24"/>
        </w:rPr>
      </w:pPr>
      <w:proofErr w:type="spellStart"/>
      <w:r w:rsidRPr="001A7F66">
        <w:rPr>
          <w:rFonts w:ascii="Arial" w:hAnsi="Arial" w:cs="Arial"/>
          <w:sz w:val="24"/>
          <w:szCs w:val="24"/>
        </w:rPr>
        <w:t>Exc</w:t>
      </w:r>
      <w:r>
        <w:rPr>
          <w:rFonts w:ascii="Arial" w:hAnsi="Arial" w:cs="Arial"/>
          <w:sz w:val="24"/>
          <w:szCs w:val="24"/>
        </w:rPr>
        <w:t>ellencies</w:t>
      </w:r>
      <w:proofErr w:type="spellEnd"/>
      <w:r>
        <w:rPr>
          <w:rFonts w:ascii="Arial" w:hAnsi="Arial" w:cs="Arial"/>
          <w:sz w:val="24"/>
          <w:szCs w:val="24"/>
        </w:rPr>
        <w:t>, ladies and gentlemen</w:t>
      </w:r>
    </w:p>
    <w:p w14:paraId="560967DA" w14:textId="77777777" w:rsidR="00D82EBB" w:rsidRDefault="00D82EBB" w:rsidP="00D82EBB">
      <w:pPr>
        <w:spacing w:after="0" w:line="360" w:lineRule="auto"/>
        <w:jc w:val="both"/>
        <w:rPr>
          <w:rFonts w:ascii="Arial" w:hAnsi="Arial" w:cs="Arial"/>
          <w:sz w:val="24"/>
          <w:szCs w:val="24"/>
        </w:rPr>
      </w:pPr>
    </w:p>
    <w:p w14:paraId="41E1EE3C" w14:textId="77777777" w:rsidR="00D82EBB" w:rsidRDefault="00D82EBB" w:rsidP="00D82EBB">
      <w:pPr>
        <w:spacing w:after="0" w:line="360" w:lineRule="auto"/>
        <w:jc w:val="both"/>
        <w:rPr>
          <w:rFonts w:ascii="Arial" w:hAnsi="Arial" w:cs="Arial"/>
          <w:sz w:val="24"/>
          <w:szCs w:val="24"/>
        </w:rPr>
      </w:pPr>
      <w:r>
        <w:rPr>
          <w:rFonts w:ascii="Arial" w:hAnsi="Arial" w:cs="Arial"/>
          <w:sz w:val="24"/>
          <w:szCs w:val="24"/>
        </w:rPr>
        <w:t xml:space="preserve">Today I am speaking on behalf of the Stakeholder Group of Persons with Disabilities. Persons with disabilities comprise 1 billion people globally and the majority lives in </w:t>
      </w:r>
      <w:r w:rsidRPr="001A7F66">
        <w:rPr>
          <w:rFonts w:ascii="Arial" w:hAnsi="Arial" w:cs="Arial"/>
          <w:sz w:val="24"/>
          <w:szCs w:val="24"/>
        </w:rPr>
        <w:t>Least Developed Countries (LDCs), Landlocked Developing States (LLDCs) and Middle-Income Countries (MICs)</w:t>
      </w:r>
      <w:r>
        <w:rPr>
          <w:rFonts w:ascii="Arial" w:hAnsi="Arial" w:cs="Arial"/>
          <w:sz w:val="24"/>
          <w:szCs w:val="24"/>
        </w:rPr>
        <w:t>. Thus, it</w:t>
      </w:r>
      <w:r w:rsidRPr="001A7F66">
        <w:rPr>
          <w:rFonts w:ascii="Arial" w:hAnsi="Arial" w:cs="Arial"/>
          <w:sz w:val="24"/>
          <w:szCs w:val="24"/>
        </w:rPr>
        <w:t xml:space="preserve"> is an opportune moment to draw international attention and support to the needs of Least Developed Countries (LDCs), Landlocked Developing States (LLDCs) and Middle-Income Countries (MICs) </w:t>
      </w:r>
      <w:r>
        <w:rPr>
          <w:rFonts w:ascii="Arial" w:hAnsi="Arial" w:cs="Arial"/>
          <w:sz w:val="24"/>
          <w:szCs w:val="24"/>
        </w:rPr>
        <w:t xml:space="preserve">and the challenges they are facing to truly leave no one behind. </w:t>
      </w:r>
    </w:p>
    <w:p w14:paraId="137D5E0C" w14:textId="77777777" w:rsidR="00D82EBB" w:rsidRPr="001A7F66" w:rsidRDefault="00D82EBB" w:rsidP="00D82EBB">
      <w:pPr>
        <w:spacing w:after="0" w:line="360" w:lineRule="auto"/>
        <w:jc w:val="both"/>
        <w:rPr>
          <w:rFonts w:ascii="Arial" w:hAnsi="Arial" w:cs="Arial"/>
          <w:sz w:val="24"/>
          <w:szCs w:val="24"/>
        </w:rPr>
      </w:pPr>
      <w:r w:rsidRPr="001A7F66">
        <w:rPr>
          <w:rFonts w:ascii="Arial" w:hAnsi="Arial" w:cs="Arial"/>
          <w:sz w:val="24"/>
          <w:szCs w:val="24"/>
        </w:rPr>
        <w:t xml:space="preserve">  </w:t>
      </w:r>
    </w:p>
    <w:p w14:paraId="4B8DBB90" w14:textId="77777777" w:rsidR="00D82EBB" w:rsidRPr="001A7F66" w:rsidRDefault="00D82EBB" w:rsidP="00D82EBB">
      <w:pPr>
        <w:spacing w:after="0" w:line="360" w:lineRule="auto"/>
        <w:jc w:val="both"/>
        <w:rPr>
          <w:rFonts w:ascii="Arial" w:hAnsi="Arial" w:cs="Arial"/>
          <w:sz w:val="24"/>
          <w:szCs w:val="24"/>
        </w:rPr>
      </w:pPr>
      <w:r w:rsidRPr="001A7F66">
        <w:rPr>
          <w:rFonts w:ascii="Arial" w:hAnsi="Arial" w:cs="Arial"/>
          <w:sz w:val="24"/>
          <w:szCs w:val="24"/>
        </w:rPr>
        <w:t>Climate change, debt sustainability, economic growth and sustainable livelihoods, access to mar</w:t>
      </w:r>
      <w:r>
        <w:rPr>
          <w:rFonts w:ascii="Arial" w:hAnsi="Arial" w:cs="Arial"/>
          <w:sz w:val="24"/>
          <w:szCs w:val="24"/>
        </w:rPr>
        <w:t xml:space="preserve">kets, and sustainable transport are some of the major </w:t>
      </w:r>
      <w:r w:rsidRPr="001A7F66">
        <w:rPr>
          <w:rFonts w:ascii="Arial" w:hAnsi="Arial" w:cs="Arial"/>
          <w:sz w:val="24"/>
          <w:szCs w:val="24"/>
        </w:rPr>
        <w:t>challenges</w:t>
      </w:r>
      <w:r>
        <w:rPr>
          <w:rFonts w:ascii="Arial" w:hAnsi="Arial" w:cs="Arial"/>
          <w:sz w:val="24"/>
          <w:szCs w:val="24"/>
        </w:rPr>
        <w:t xml:space="preserve"> for the world. B</w:t>
      </w:r>
      <w:r w:rsidRPr="001A7F66">
        <w:rPr>
          <w:rFonts w:ascii="Arial" w:hAnsi="Arial" w:cs="Arial"/>
          <w:sz w:val="24"/>
          <w:szCs w:val="24"/>
        </w:rPr>
        <w:t>ut LDCs, LLDCs, MICs, and conflict and post-conflict countries, with their structural vulnerabilities</w:t>
      </w:r>
      <w:r>
        <w:rPr>
          <w:rFonts w:ascii="Arial" w:hAnsi="Arial" w:cs="Arial"/>
          <w:sz w:val="24"/>
          <w:szCs w:val="24"/>
        </w:rPr>
        <w:t xml:space="preserve"> are affected much</w:t>
      </w:r>
      <w:r w:rsidRPr="001A7F66">
        <w:rPr>
          <w:rFonts w:ascii="Arial" w:hAnsi="Arial" w:cs="Arial"/>
          <w:sz w:val="24"/>
          <w:szCs w:val="24"/>
        </w:rPr>
        <w:t xml:space="preserve"> more</w:t>
      </w:r>
      <w:r>
        <w:rPr>
          <w:rFonts w:ascii="Arial" w:hAnsi="Arial" w:cs="Arial"/>
          <w:sz w:val="24"/>
          <w:szCs w:val="24"/>
        </w:rPr>
        <w:t>. The overall social crisis creates a more significant</w:t>
      </w:r>
      <w:r w:rsidRPr="001A7F66">
        <w:rPr>
          <w:rFonts w:ascii="Arial" w:hAnsi="Arial" w:cs="Arial"/>
          <w:sz w:val="24"/>
          <w:szCs w:val="24"/>
        </w:rPr>
        <w:t xml:space="preserve"> burden on pe</w:t>
      </w:r>
      <w:r>
        <w:rPr>
          <w:rFonts w:ascii="Arial" w:hAnsi="Arial" w:cs="Arial"/>
          <w:sz w:val="24"/>
          <w:szCs w:val="24"/>
        </w:rPr>
        <w:t>rsons with disabilities as one of the most marginalized groups in</w:t>
      </w:r>
      <w:r w:rsidRPr="001A7F66">
        <w:rPr>
          <w:rFonts w:ascii="Arial" w:hAnsi="Arial" w:cs="Arial"/>
          <w:sz w:val="24"/>
          <w:szCs w:val="24"/>
        </w:rPr>
        <w:t xml:space="preserve"> society.  </w:t>
      </w:r>
    </w:p>
    <w:p w14:paraId="17616EEA" w14:textId="77777777" w:rsidR="00D82EBB" w:rsidRDefault="00D82EBB" w:rsidP="00D82EBB">
      <w:pPr>
        <w:spacing w:after="0" w:line="360" w:lineRule="auto"/>
        <w:jc w:val="both"/>
        <w:rPr>
          <w:rFonts w:ascii="Arial" w:hAnsi="Arial" w:cs="Arial"/>
          <w:sz w:val="24"/>
          <w:szCs w:val="24"/>
        </w:rPr>
      </w:pPr>
      <w:r w:rsidRPr="001A7F66">
        <w:rPr>
          <w:rFonts w:ascii="Arial" w:hAnsi="Arial" w:cs="Arial"/>
          <w:sz w:val="24"/>
          <w:szCs w:val="24"/>
        </w:rPr>
        <w:t xml:space="preserve"> </w:t>
      </w:r>
    </w:p>
    <w:p w14:paraId="0FE8B431" w14:textId="77777777" w:rsidR="00D82EBB" w:rsidRDefault="00D82EBB" w:rsidP="00D82EBB">
      <w:pPr>
        <w:spacing w:after="0" w:line="360" w:lineRule="auto"/>
        <w:jc w:val="both"/>
        <w:rPr>
          <w:rFonts w:ascii="Arial" w:hAnsi="Arial" w:cs="Arial"/>
          <w:sz w:val="24"/>
          <w:szCs w:val="24"/>
        </w:rPr>
      </w:pPr>
      <w:r>
        <w:rPr>
          <w:rFonts w:ascii="Arial" w:hAnsi="Arial" w:cs="Arial"/>
          <w:sz w:val="24"/>
          <w:szCs w:val="24"/>
        </w:rPr>
        <w:t xml:space="preserve">Despite disparities in growth among LDCs since 2011 characterised with a decline in GDP growth rate, there is no denying that LDCs, LLDCs and MICs still represent a great prospect of realizing the Istanbul Program of Action for LDCs and SDGs. Sixteen LDCs now await graduation by 2025 and some are for example emerging as the best performing LDCs in areas concerning poverty reduction, public expenditure on education, safe drinking water, internet usage, and access to electricity. The success </w:t>
      </w:r>
      <w:r>
        <w:rPr>
          <w:rFonts w:ascii="Arial" w:hAnsi="Arial" w:cs="Arial"/>
          <w:sz w:val="24"/>
          <w:szCs w:val="24"/>
        </w:rPr>
        <w:lastRenderedPageBreak/>
        <w:t>of these states should act as an inspiration for prioritising the strengthened of global partnerships</w:t>
      </w:r>
      <w:r w:rsidRPr="001A7F66">
        <w:rPr>
          <w:rFonts w:ascii="Arial" w:hAnsi="Arial" w:cs="Arial"/>
          <w:sz w:val="24"/>
          <w:szCs w:val="24"/>
        </w:rPr>
        <w:t xml:space="preserve"> </w:t>
      </w:r>
      <w:r>
        <w:rPr>
          <w:rFonts w:ascii="Arial" w:hAnsi="Arial" w:cs="Arial"/>
          <w:sz w:val="24"/>
          <w:szCs w:val="24"/>
        </w:rPr>
        <w:t xml:space="preserve">that </w:t>
      </w:r>
      <w:r w:rsidRPr="001A7F66">
        <w:rPr>
          <w:rFonts w:ascii="Arial" w:hAnsi="Arial" w:cs="Arial"/>
          <w:sz w:val="24"/>
          <w:szCs w:val="24"/>
        </w:rPr>
        <w:t>ad</w:t>
      </w:r>
      <w:r>
        <w:rPr>
          <w:rFonts w:ascii="Arial" w:hAnsi="Arial" w:cs="Arial"/>
          <w:sz w:val="24"/>
          <w:szCs w:val="24"/>
        </w:rPr>
        <w:t>dresses the challenges of</w:t>
      </w:r>
      <w:r w:rsidRPr="001A7F66">
        <w:rPr>
          <w:rFonts w:ascii="Arial" w:hAnsi="Arial" w:cs="Arial"/>
          <w:sz w:val="24"/>
          <w:szCs w:val="24"/>
        </w:rPr>
        <w:t xml:space="preserve"> LDCs</w:t>
      </w:r>
      <w:r>
        <w:rPr>
          <w:rFonts w:ascii="Arial" w:hAnsi="Arial" w:cs="Arial"/>
          <w:sz w:val="24"/>
          <w:szCs w:val="24"/>
        </w:rPr>
        <w:t>,</w:t>
      </w:r>
      <w:r w:rsidRPr="001A7F66">
        <w:rPr>
          <w:rFonts w:ascii="Arial" w:hAnsi="Arial" w:cs="Arial"/>
          <w:sz w:val="24"/>
          <w:szCs w:val="24"/>
        </w:rPr>
        <w:t xml:space="preserve"> </w:t>
      </w:r>
      <w:r>
        <w:rPr>
          <w:rFonts w:ascii="Arial" w:hAnsi="Arial" w:cs="Arial"/>
          <w:sz w:val="24"/>
          <w:szCs w:val="24"/>
        </w:rPr>
        <w:t>LLDCs</w:t>
      </w:r>
      <w:r w:rsidRPr="001A7F66">
        <w:rPr>
          <w:rFonts w:ascii="Arial" w:hAnsi="Arial" w:cs="Arial"/>
          <w:sz w:val="24"/>
          <w:szCs w:val="24"/>
        </w:rPr>
        <w:t xml:space="preserve"> and MICs to </w:t>
      </w:r>
      <w:r>
        <w:rPr>
          <w:rFonts w:ascii="Arial" w:hAnsi="Arial" w:cs="Arial"/>
          <w:sz w:val="24"/>
          <w:szCs w:val="24"/>
        </w:rPr>
        <w:t xml:space="preserve">benefit all persons, particularly </w:t>
      </w:r>
      <w:r w:rsidRPr="001A7F66">
        <w:rPr>
          <w:rFonts w:ascii="Arial" w:hAnsi="Arial" w:cs="Arial"/>
          <w:sz w:val="24"/>
          <w:szCs w:val="24"/>
        </w:rPr>
        <w:t>children, youth, women</w:t>
      </w:r>
      <w:r>
        <w:rPr>
          <w:rFonts w:ascii="Arial" w:hAnsi="Arial" w:cs="Arial"/>
          <w:sz w:val="24"/>
          <w:szCs w:val="24"/>
        </w:rPr>
        <w:t>, older persons</w:t>
      </w:r>
      <w:r w:rsidRPr="001A7F66">
        <w:rPr>
          <w:rFonts w:ascii="Arial" w:hAnsi="Arial" w:cs="Arial"/>
          <w:sz w:val="24"/>
          <w:szCs w:val="24"/>
        </w:rPr>
        <w:t xml:space="preserve">, </w:t>
      </w:r>
      <w:r>
        <w:rPr>
          <w:rFonts w:ascii="Arial" w:hAnsi="Arial" w:cs="Arial"/>
          <w:sz w:val="24"/>
          <w:szCs w:val="24"/>
        </w:rPr>
        <w:t>persons with d</w:t>
      </w:r>
      <w:r w:rsidRPr="001A7F66">
        <w:rPr>
          <w:rFonts w:ascii="Arial" w:hAnsi="Arial" w:cs="Arial"/>
          <w:sz w:val="24"/>
          <w:szCs w:val="24"/>
        </w:rPr>
        <w:t>isabilities</w:t>
      </w:r>
      <w:r>
        <w:rPr>
          <w:rFonts w:ascii="Arial" w:hAnsi="Arial" w:cs="Arial"/>
          <w:sz w:val="24"/>
          <w:szCs w:val="24"/>
        </w:rPr>
        <w:t>, indigenous peoples, and migrants to</w:t>
      </w:r>
      <w:r w:rsidRPr="001A7F66">
        <w:rPr>
          <w:rFonts w:ascii="Arial" w:hAnsi="Arial" w:cs="Arial"/>
          <w:sz w:val="24"/>
          <w:szCs w:val="24"/>
        </w:rPr>
        <w:t xml:space="preserve"> jointly create a peaceful</w:t>
      </w:r>
      <w:r>
        <w:rPr>
          <w:rFonts w:ascii="Arial" w:hAnsi="Arial" w:cs="Arial"/>
          <w:sz w:val="24"/>
          <w:szCs w:val="24"/>
        </w:rPr>
        <w:t xml:space="preserve"> and</w:t>
      </w:r>
      <w:r w:rsidRPr="001A7F66">
        <w:rPr>
          <w:rFonts w:ascii="Arial" w:hAnsi="Arial" w:cs="Arial"/>
          <w:sz w:val="24"/>
          <w:szCs w:val="24"/>
        </w:rPr>
        <w:t xml:space="preserve"> prosperous society</w:t>
      </w:r>
      <w:r>
        <w:rPr>
          <w:rFonts w:ascii="Arial" w:hAnsi="Arial" w:cs="Arial"/>
          <w:sz w:val="24"/>
          <w:szCs w:val="24"/>
        </w:rPr>
        <w:t xml:space="preserve">. </w:t>
      </w:r>
    </w:p>
    <w:p w14:paraId="6D558394" w14:textId="77777777" w:rsidR="00D82EBB" w:rsidRDefault="00D82EBB" w:rsidP="00D82EBB">
      <w:pPr>
        <w:spacing w:after="0" w:line="360" w:lineRule="auto"/>
        <w:jc w:val="both"/>
        <w:rPr>
          <w:rFonts w:ascii="Arial" w:hAnsi="Arial" w:cs="Arial"/>
          <w:sz w:val="24"/>
          <w:szCs w:val="24"/>
        </w:rPr>
      </w:pPr>
    </w:p>
    <w:p w14:paraId="04A5C56C" w14:textId="77777777" w:rsidR="00D82EBB" w:rsidRDefault="00D82EBB" w:rsidP="00D82EBB">
      <w:pPr>
        <w:spacing w:after="0" w:line="360" w:lineRule="auto"/>
        <w:jc w:val="both"/>
        <w:rPr>
          <w:rFonts w:ascii="Arial" w:hAnsi="Arial" w:cs="Arial"/>
          <w:sz w:val="24"/>
          <w:szCs w:val="24"/>
        </w:rPr>
      </w:pPr>
      <w:r>
        <w:rPr>
          <w:rFonts w:ascii="Arial" w:hAnsi="Arial" w:cs="Arial"/>
          <w:sz w:val="24"/>
          <w:szCs w:val="24"/>
        </w:rPr>
        <w:t>The trend in declining ODA to LDCs, LLDCs, and MICs affects LDCs and the responsibility of m</w:t>
      </w:r>
      <w:r w:rsidRPr="00395B12">
        <w:rPr>
          <w:rFonts w:ascii="Arial" w:hAnsi="Arial" w:cs="Arial"/>
          <w:sz w:val="24"/>
          <w:szCs w:val="24"/>
        </w:rPr>
        <w:t>obilizing domestic public resources</w:t>
      </w:r>
      <w:r>
        <w:rPr>
          <w:rFonts w:ascii="Arial" w:hAnsi="Arial" w:cs="Arial"/>
          <w:sz w:val="24"/>
          <w:szCs w:val="24"/>
        </w:rPr>
        <w:t>, to reach and benefit the furthest behind,</w:t>
      </w:r>
      <w:r w:rsidRPr="00395B12">
        <w:rPr>
          <w:rFonts w:ascii="Arial" w:hAnsi="Arial" w:cs="Arial"/>
          <w:sz w:val="24"/>
          <w:szCs w:val="24"/>
        </w:rPr>
        <w:t xml:space="preserve"> </w:t>
      </w:r>
      <w:r>
        <w:rPr>
          <w:rFonts w:ascii="Arial" w:hAnsi="Arial" w:cs="Arial"/>
          <w:sz w:val="24"/>
          <w:szCs w:val="24"/>
        </w:rPr>
        <w:t>to create</w:t>
      </w:r>
      <w:r w:rsidRPr="00395B12">
        <w:rPr>
          <w:rFonts w:ascii="Arial" w:hAnsi="Arial" w:cs="Arial"/>
          <w:sz w:val="24"/>
          <w:szCs w:val="24"/>
        </w:rPr>
        <w:t xml:space="preserve"> an enabling environment for structural transformation and accelerated growth, which is necessary to reach the SDGs</w:t>
      </w:r>
      <w:r>
        <w:rPr>
          <w:rFonts w:ascii="Arial" w:hAnsi="Arial" w:cs="Arial"/>
          <w:sz w:val="24"/>
          <w:szCs w:val="24"/>
        </w:rPr>
        <w:t xml:space="preserve"> for all</w:t>
      </w:r>
      <w:r w:rsidRPr="00395B12">
        <w:rPr>
          <w:rFonts w:ascii="Arial" w:hAnsi="Arial" w:cs="Arial"/>
          <w:sz w:val="24"/>
          <w:szCs w:val="24"/>
        </w:rPr>
        <w:t>.</w:t>
      </w:r>
      <w:r>
        <w:rPr>
          <w:rFonts w:ascii="Arial" w:hAnsi="Arial" w:cs="Arial"/>
          <w:sz w:val="24"/>
          <w:szCs w:val="24"/>
        </w:rPr>
        <w:t xml:space="preserve"> </w:t>
      </w:r>
    </w:p>
    <w:p w14:paraId="66936F10" w14:textId="77777777" w:rsidR="00D82EBB" w:rsidRPr="001A7F66" w:rsidRDefault="00D82EBB" w:rsidP="00D82EBB">
      <w:pPr>
        <w:spacing w:after="0" w:line="360" w:lineRule="auto"/>
        <w:jc w:val="both"/>
        <w:rPr>
          <w:rFonts w:ascii="Arial" w:hAnsi="Arial" w:cs="Arial"/>
          <w:sz w:val="24"/>
          <w:szCs w:val="24"/>
        </w:rPr>
      </w:pPr>
    </w:p>
    <w:p w14:paraId="4118A6CF" w14:textId="77777777" w:rsidR="00D82EBB" w:rsidRPr="001A7F66" w:rsidRDefault="00D82EBB" w:rsidP="00D82EBB">
      <w:pPr>
        <w:spacing w:after="0" w:line="360" w:lineRule="auto"/>
        <w:jc w:val="both"/>
        <w:rPr>
          <w:rFonts w:ascii="Arial" w:hAnsi="Arial" w:cs="Arial"/>
          <w:sz w:val="24"/>
          <w:szCs w:val="24"/>
        </w:rPr>
      </w:pPr>
    </w:p>
    <w:p w14:paraId="69C41F8D" w14:textId="77777777" w:rsidR="00D82EBB" w:rsidRPr="001A7F66" w:rsidRDefault="00D82EBB" w:rsidP="00D82EBB">
      <w:pPr>
        <w:spacing w:after="0" w:line="360" w:lineRule="auto"/>
        <w:jc w:val="both"/>
        <w:rPr>
          <w:rFonts w:ascii="Arial" w:hAnsi="Arial" w:cs="Arial"/>
          <w:sz w:val="24"/>
          <w:szCs w:val="24"/>
        </w:rPr>
      </w:pPr>
      <w:r>
        <w:rPr>
          <w:rFonts w:ascii="Arial" w:hAnsi="Arial" w:cs="Arial"/>
          <w:sz w:val="24"/>
          <w:szCs w:val="24"/>
        </w:rPr>
        <w:t>As we approach</w:t>
      </w:r>
      <w:r w:rsidRPr="001A7F66">
        <w:rPr>
          <w:rFonts w:ascii="Arial" w:hAnsi="Arial" w:cs="Arial"/>
          <w:sz w:val="24"/>
          <w:szCs w:val="24"/>
        </w:rPr>
        <w:t xml:space="preserve"> the</w:t>
      </w:r>
      <w:r>
        <w:rPr>
          <w:rFonts w:ascii="Arial" w:hAnsi="Arial" w:cs="Arial"/>
          <w:sz w:val="24"/>
          <w:szCs w:val="24"/>
        </w:rPr>
        <w:t xml:space="preserve"> 2020 deadline of the Istanbul Program of Action for LDCs, we recommend establishing additional</w:t>
      </w:r>
      <w:r w:rsidRPr="001A7F66">
        <w:rPr>
          <w:rFonts w:ascii="Arial" w:hAnsi="Arial" w:cs="Arial"/>
          <w:sz w:val="24"/>
          <w:szCs w:val="24"/>
        </w:rPr>
        <w:t xml:space="preserve"> steps </w:t>
      </w:r>
      <w:r>
        <w:rPr>
          <w:rFonts w:ascii="Arial" w:hAnsi="Arial" w:cs="Arial"/>
          <w:sz w:val="24"/>
          <w:szCs w:val="24"/>
        </w:rPr>
        <w:t>to address key challenges, including to:</w:t>
      </w:r>
      <w:r w:rsidRPr="001A7F66">
        <w:rPr>
          <w:rFonts w:ascii="Arial" w:hAnsi="Arial" w:cs="Arial"/>
          <w:sz w:val="24"/>
          <w:szCs w:val="24"/>
        </w:rPr>
        <w:t xml:space="preserve"> </w:t>
      </w:r>
    </w:p>
    <w:p w14:paraId="23FB4196" w14:textId="77777777" w:rsidR="00D82EBB"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Develop and adopt a strong human r</w:t>
      </w:r>
      <w:r w:rsidRPr="001A7F66">
        <w:rPr>
          <w:rFonts w:ascii="Arial" w:hAnsi="Arial" w:cs="Arial"/>
          <w:sz w:val="24"/>
          <w:szCs w:val="24"/>
        </w:rPr>
        <w:t>ights approach on</w:t>
      </w:r>
      <w:r>
        <w:rPr>
          <w:rFonts w:ascii="Arial" w:hAnsi="Arial" w:cs="Arial"/>
          <w:sz w:val="24"/>
          <w:szCs w:val="24"/>
        </w:rPr>
        <w:t xml:space="preserve"> mobilizing resources for the</w:t>
      </w:r>
      <w:r w:rsidRPr="001A7F66">
        <w:rPr>
          <w:rFonts w:ascii="Arial" w:hAnsi="Arial" w:cs="Arial"/>
          <w:sz w:val="24"/>
          <w:szCs w:val="24"/>
        </w:rPr>
        <w:t xml:space="preserve"> implementation of </w:t>
      </w:r>
      <w:r>
        <w:rPr>
          <w:rFonts w:ascii="Arial" w:hAnsi="Arial" w:cs="Arial"/>
          <w:sz w:val="24"/>
          <w:szCs w:val="24"/>
        </w:rPr>
        <w:t xml:space="preserve">the 2030 </w:t>
      </w:r>
      <w:r w:rsidRPr="001A7F66">
        <w:rPr>
          <w:rFonts w:ascii="Arial" w:hAnsi="Arial" w:cs="Arial"/>
          <w:sz w:val="24"/>
          <w:szCs w:val="24"/>
        </w:rPr>
        <w:t>Agenda</w:t>
      </w:r>
      <w:r>
        <w:rPr>
          <w:rFonts w:ascii="Arial" w:hAnsi="Arial" w:cs="Arial"/>
          <w:sz w:val="24"/>
          <w:szCs w:val="24"/>
        </w:rPr>
        <w:t xml:space="preserve"> by States;</w:t>
      </w:r>
    </w:p>
    <w:p w14:paraId="790FD767" w14:textId="77777777" w:rsidR="00D82EBB" w:rsidRPr="001A7F66" w:rsidRDefault="00D82EBB" w:rsidP="00D82EBB">
      <w:pPr>
        <w:pStyle w:val="ListParagraph"/>
        <w:numPr>
          <w:ilvl w:val="0"/>
          <w:numId w:val="1"/>
        </w:numPr>
        <w:spacing w:after="0" w:line="360" w:lineRule="auto"/>
        <w:jc w:val="both"/>
        <w:rPr>
          <w:rFonts w:ascii="Arial" w:hAnsi="Arial" w:cs="Arial"/>
          <w:sz w:val="24"/>
          <w:szCs w:val="24"/>
        </w:rPr>
      </w:pPr>
      <w:r w:rsidRPr="001A7F66">
        <w:rPr>
          <w:rFonts w:ascii="Arial" w:hAnsi="Arial" w:cs="Arial"/>
          <w:sz w:val="24"/>
          <w:szCs w:val="24"/>
        </w:rPr>
        <w:t>Improve productivity, invest and guarantee inclusive</w:t>
      </w:r>
      <w:r>
        <w:rPr>
          <w:rFonts w:ascii="Arial" w:hAnsi="Arial" w:cs="Arial"/>
          <w:sz w:val="24"/>
          <w:szCs w:val="24"/>
        </w:rPr>
        <w:t xml:space="preserve">, economic growth to </w:t>
      </w:r>
      <w:r w:rsidRPr="001A7F66">
        <w:rPr>
          <w:rFonts w:ascii="Arial" w:hAnsi="Arial" w:cs="Arial"/>
          <w:sz w:val="24"/>
          <w:szCs w:val="24"/>
        </w:rPr>
        <w:t xml:space="preserve">overcome </w:t>
      </w:r>
      <w:r>
        <w:rPr>
          <w:rFonts w:ascii="Arial" w:hAnsi="Arial" w:cs="Arial"/>
          <w:sz w:val="24"/>
          <w:szCs w:val="24"/>
        </w:rPr>
        <w:t xml:space="preserve">the </w:t>
      </w:r>
      <w:r w:rsidRPr="001A7F66">
        <w:rPr>
          <w:rFonts w:ascii="Arial" w:hAnsi="Arial" w:cs="Arial"/>
          <w:sz w:val="24"/>
          <w:szCs w:val="24"/>
        </w:rPr>
        <w:t>marginalization</w:t>
      </w:r>
      <w:r>
        <w:rPr>
          <w:rFonts w:ascii="Arial" w:hAnsi="Arial" w:cs="Arial"/>
          <w:sz w:val="24"/>
          <w:szCs w:val="24"/>
        </w:rPr>
        <w:t xml:space="preserve"> of</w:t>
      </w:r>
      <w:r w:rsidRPr="001A7F66">
        <w:rPr>
          <w:rFonts w:ascii="Arial" w:hAnsi="Arial" w:cs="Arial"/>
          <w:sz w:val="24"/>
          <w:szCs w:val="24"/>
        </w:rPr>
        <w:t xml:space="preserve"> communities</w:t>
      </w:r>
      <w:r>
        <w:rPr>
          <w:rFonts w:ascii="Arial" w:hAnsi="Arial" w:cs="Arial"/>
          <w:sz w:val="24"/>
          <w:szCs w:val="24"/>
        </w:rPr>
        <w:t>,</w:t>
      </w:r>
      <w:r w:rsidRPr="001A7F66">
        <w:rPr>
          <w:rFonts w:ascii="Arial" w:hAnsi="Arial" w:cs="Arial"/>
          <w:sz w:val="24"/>
          <w:szCs w:val="24"/>
        </w:rPr>
        <w:t xml:space="preserve"> including persons with disabilities</w:t>
      </w:r>
      <w:r>
        <w:rPr>
          <w:rFonts w:ascii="Arial" w:hAnsi="Arial" w:cs="Arial"/>
          <w:sz w:val="24"/>
          <w:szCs w:val="24"/>
        </w:rPr>
        <w:t>;</w:t>
      </w:r>
      <w:r w:rsidRPr="001A7F66">
        <w:rPr>
          <w:rFonts w:ascii="Arial" w:hAnsi="Arial" w:cs="Arial"/>
          <w:sz w:val="24"/>
          <w:szCs w:val="24"/>
        </w:rPr>
        <w:t xml:space="preserve"> </w:t>
      </w:r>
    </w:p>
    <w:p w14:paraId="6FC7884B" w14:textId="77777777" w:rsidR="00D82EBB"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S</w:t>
      </w:r>
      <w:r w:rsidRPr="001A7F66">
        <w:rPr>
          <w:rFonts w:ascii="Arial" w:hAnsi="Arial" w:cs="Arial"/>
          <w:sz w:val="24"/>
          <w:szCs w:val="24"/>
        </w:rPr>
        <w:t xml:space="preserve">upport investments </w:t>
      </w:r>
      <w:r>
        <w:rPr>
          <w:rFonts w:ascii="Arial" w:hAnsi="Arial" w:cs="Arial"/>
          <w:sz w:val="24"/>
          <w:szCs w:val="24"/>
        </w:rPr>
        <w:t xml:space="preserve">in accessible </w:t>
      </w:r>
      <w:r w:rsidRPr="001A7F66">
        <w:rPr>
          <w:rFonts w:ascii="Arial" w:hAnsi="Arial" w:cs="Arial"/>
          <w:sz w:val="24"/>
          <w:szCs w:val="24"/>
        </w:rPr>
        <w:t>infrastructure</w:t>
      </w:r>
      <w:r>
        <w:rPr>
          <w:rFonts w:ascii="Arial" w:hAnsi="Arial" w:cs="Arial"/>
          <w:sz w:val="24"/>
          <w:szCs w:val="24"/>
        </w:rPr>
        <w:t>, transportation and to en</w:t>
      </w:r>
      <w:r w:rsidRPr="001A7F66">
        <w:rPr>
          <w:rFonts w:ascii="Arial" w:hAnsi="Arial" w:cs="Arial"/>
          <w:sz w:val="24"/>
          <w:szCs w:val="24"/>
        </w:rPr>
        <w:t xml:space="preserve">sure </w:t>
      </w:r>
      <w:r>
        <w:rPr>
          <w:rFonts w:ascii="Arial" w:hAnsi="Arial" w:cs="Arial"/>
          <w:sz w:val="24"/>
          <w:szCs w:val="24"/>
        </w:rPr>
        <w:t xml:space="preserve">access to </w:t>
      </w:r>
      <w:r w:rsidRPr="001A7F66">
        <w:rPr>
          <w:rFonts w:ascii="Arial" w:hAnsi="Arial" w:cs="Arial"/>
          <w:sz w:val="24"/>
          <w:szCs w:val="24"/>
        </w:rPr>
        <w:t xml:space="preserve">modern affordable and sustainable energy sources </w:t>
      </w:r>
      <w:r>
        <w:rPr>
          <w:rFonts w:ascii="Arial" w:hAnsi="Arial" w:cs="Arial"/>
          <w:sz w:val="24"/>
          <w:szCs w:val="24"/>
        </w:rPr>
        <w:t>without adding additional living costs due to disability, including essential extra fuel costs on household expenditures;</w:t>
      </w:r>
    </w:p>
    <w:p w14:paraId="54C4AB71" w14:textId="77777777" w:rsidR="00D82EBB" w:rsidRPr="001A7F66"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Support the empowerment of persons with disabilities to publicly lead and promote universally accessible response, recovery, rehabilitation and reconstruction approaches to disaster risk reduction;</w:t>
      </w:r>
    </w:p>
    <w:p w14:paraId="17F1F42E" w14:textId="77777777" w:rsidR="00D82EBB"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Scale up efforts towards </w:t>
      </w:r>
      <w:r w:rsidRPr="001A7F66">
        <w:rPr>
          <w:rFonts w:ascii="Arial" w:hAnsi="Arial" w:cs="Arial"/>
          <w:sz w:val="24"/>
          <w:szCs w:val="24"/>
        </w:rPr>
        <w:t xml:space="preserve">the </w:t>
      </w:r>
      <w:r>
        <w:rPr>
          <w:rFonts w:ascii="Arial" w:hAnsi="Arial" w:cs="Arial"/>
          <w:sz w:val="24"/>
          <w:szCs w:val="24"/>
        </w:rPr>
        <w:t xml:space="preserve">localization, </w:t>
      </w:r>
      <w:r w:rsidRPr="001A7F66">
        <w:rPr>
          <w:rFonts w:ascii="Arial" w:hAnsi="Arial" w:cs="Arial"/>
          <w:sz w:val="24"/>
          <w:szCs w:val="24"/>
        </w:rPr>
        <w:t xml:space="preserve">domestication of </w:t>
      </w:r>
      <w:r>
        <w:rPr>
          <w:rFonts w:ascii="Arial" w:hAnsi="Arial" w:cs="Arial"/>
          <w:sz w:val="24"/>
          <w:szCs w:val="24"/>
        </w:rPr>
        <w:t xml:space="preserve">the SDGs and at the same time ensure the mainstreaming of </w:t>
      </w:r>
      <w:r w:rsidRPr="001A7F66">
        <w:rPr>
          <w:rFonts w:ascii="Arial" w:hAnsi="Arial" w:cs="Arial"/>
          <w:sz w:val="24"/>
          <w:szCs w:val="24"/>
        </w:rPr>
        <w:t>disability and gender equality</w:t>
      </w:r>
      <w:r>
        <w:rPr>
          <w:rFonts w:ascii="Arial" w:hAnsi="Arial" w:cs="Arial"/>
          <w:sz w:val="24"/>
          <w:szCs w:val="24"/>
        </w:rPr>
        <w:t xml:space="preserve"> in local policies and programs;</w:t>
      </w:r>
    </w:p>
    <w:p w14:paraId="3831524B" w14:textId="77777777" w:rsidR="00D82EBB" w:rsidRPr="001A7F66"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Invest in high quality, timely, reliable and disaggregated data for reporting on SDGs, and foster global partnerships on data such as Together we count to be counted, to ensure evidence-based policy-making; </w:t>
      </w:r>
    </w:p>
    <w:p w14:paraId="572EC8F5" w14:textId="77777777" w:rsidR="00D82EBB" w:rsidRDefault="00D82EBB" w:rsidP="00D82EBB">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Encourage S</w:t>
      </w:r>
      <w:r w:rsidRPr="00AC192C">
        <w:rPr>
          <w:rFonts w:ascii="Arial" w:hAnsi="Arial" w:cs="Arial"/>
          <w:sz w:val="24"/>
          <w:szCs w:val="24"/>
        </w:rPr>
        <w:t>tates to fulfil their commitments to the United Nations Convention on the Rights of Persons with Disabilities as they implement the 2030 Agenda.</w:t>
      </w:r>
    </w:p>
    <w:p w14:paraId="38E0444F" w14:textId="77777777" w:rsidR="00D82EBB" w:rsidRPr="00AC192C" w:rsidRDefault="00D82EBB" w:rsidP="00D82EBB">
      <w:pPr>
        <w:spacing w:after="0" w:line="360" w:lineRule="auto"/>
        <w:jc w:val="both"/>
        <w:rPr>
          <w:rFonts w:ascii="Arial" w:hAnsi="Arial" w:cs="Arial"/>
          <w:sz w:val="24"/>
          <w:szCs w:val="24"/>
        </w:rPr>
      </w:pPr>
      <w:r w:rsidRPr="00AC192C">
        <w:rPr>
          <w:rFonts w:ascii="Arial" w:hAnsi="Arial" w:cs="Arial"/>
          <w:sz w:val="24"/>
          <w:szCs w:val="24"/>
        </w:rPr>
        <w:t xml:space="preserve"> </w:t>
      </w:r>
    </w:p>
    <w:p w14:paraId="0EA9545B" w14:textId="77777777" w:rsidR="00D82EBB" w:rsidRDefault="00D82EBB" w:rsidP="00D82EBB">
      <w:pPr>
        <w:spacing w:after="0" w:line="360" w:lineRule="auto"/>
        <w:jc w:val="both"/>
        <w:rPr>
          <w:rFonts w:ascii="Arial" w:hAnsi="Arial" w:cs="Arial"/>
          <w:sz w:val="24"/>
          <w:szCs w:val="24"/>
        </w:rPr>
      </w:pPr>
      <w:r>
        <w:rPr>
          <w:rFonts w:ascii="Arial" w:hAnsi="Arial" w:cs="Arial"/>
          <w:sz w:val="24"/>
          <w:szCs w:val="24"/>
        </w:rPr>
        <w:lastRenderedPageBreak/>
        <w:t xml:space="preserve">In closing, we must include everyone, especially the most left behind to address the challenges of all countries, including </w:t>
      </w:r>
      <w:r w:rsidRPr="001A7F66">
        <w:rPr>
          <w:rFonts w:ascii="Arial" w:hAnsi="Arial" w:cs="Arial"/>
          <w:sz w:val="24"/>
          <w:szCs w:val="24"/>
        </w:rPr>
        <w:t>LDCs</w:t>
      </w:r>
      <w:r>
        <w:rPr>
          <w:rFonts w:ascii="Arial" w:hAnsi="Arial" w:cs="Arial"/>
          <w:sz w:val="24"/>
          <w:szCs w:val="24"/>
        </w:rPr>
        <w:t>,</w:t>
      </w:r>
      <w:r w:rsidRPr="001A7F66">
        <w:rPr>
          <w:rFonts w:ascii="Arial" w:hAnsi="Arial" w:cs="Arial"/>
          <w:sz w:val="24"/>
          <w:szCs w:val="24"/>
        </w:rPr>
        <w:t xml:space="preserve"> </w:t>
      </w:r>
      <w:r>
        <w:rPr>
          <w:rFonts w:ascii="Arial" w:hAnsi="Arial" w:cs="Arial"/>
          <w:sz w:val="24"/>
          <w:szCs w:val="24"/>
        </w:rPr>
        <w:t>LLDCs</w:t>
      </w:r>
      <w:r w:rsidRPr="001A7F66">
        <w:rPr>
          <w:rFonts w:ascii="Arial" w:hAnsi="Arial" w:cs="Arial"/>
          <w:sz w:val="24"/>
          <w:szCs w:val="24"/>
        </w:rPr>
        <w:t xml:space="preserve"> and MIC</w:t>
      </w:r>
      <w:r>
        <w:rPr>
          <w:rFonts w:ascii="Arial" w:hAnsi="Arial" w:cs="Arial"/>
          <w:sz w:val="24"/>
          <w:szCs w:val="24"/>
        </w:rPr>
        <w:t>s to truly create a sustainable and resilient world.</w:t>
      </w:r>
    </w:p>
    <w:p w14:paraId="1115EFBE" w14:textId="77777777" w:rsidR="00D82EBB" w:rsidRPr="001A7F66" w:rsidRDefault="00D82EBB" w:rsidP="00D82EBB">
      <w:pPr>
        <w:spacing w:after="0" w:line="360" w:lineRule="auto"/>
        <w:jc w:val="both"/>
        <w:rPr>
          <w:rFonts w:ascii="Arial" w:hAnsi="Arial" w:cs="Arial"/>
          <w:sz w:val="24"/>
          <w:szCs w:val="24"/>
        </w:rPr>
      </w:pPr>
    </w:p>
    <w:p w14:paraId="119B06D8" w14:textId="77777777" w:rsidR="00D82EBB" w:rsidRPr="001A7F66" w:rsidRDefault="00D82EBB" w:rsidP="00D82EBB">
      <w:pPr>
        <w:spacing w:after="0" w:line="360" w:lineRule="auto"/>
        <w:jc w:val="both"/>
        <w:rPr>
          <w:rFonts w:ascii="Arial" w:hAnsi="Arial" w:cs="Arial"/>
          <w:sz w:val="24"/>
          <w:szCs w:val="24"/>
        </w:rPr>
      </w:pPr>
      <w:r w:rsidRPr="001A7F66">
        <w:rPr>
          <w:rFonts w:ascii="Arial" w:hAnsi="Arial" w:cs="Arial"/>
          <w:sz w:val="24"/>
          <w:szCs w:val="24"/>
        </w:rPr>
        <w:t xml:space="preserve">I thank you all. </w:t>
      </w:r>
    </w:p>
    <w:p w14:paraId="43745637" w14:textId="77777777" w:rsidR="00FD06DA" w:rsidRDefault="00FD06DA" w:rsidP="001A7F66">
      <w:pPr>
        <w:spacing w:after="0" w:line="360" w:lineRule="auto"/>
        <w:jc w:val="both"/>
        <w:rPr>
          <w:rFonts w:ascii="Arial" w:hAnsi="Arial" w:cs="Arial"/>
          <w:sz w:val="24"/>
          <w:szCs w:val="24"/>
        </w:rPr>
      </w:pPr>
    </w:p>
    <w:p w14:paraId="611C4CC0" w14:textId="77777777" w:rsidR="00FD06DA" w:rsidRDefault="00FD06DA" w:rsidP="00FD06DA">
      <w:pPr>
        <w:pBdr>
          <w:bottom w:val="single" w:sz="4" w:space="1" w:color="auto"/>
        </w:pBdr>
        <w:spacing w:after="0" w:line="360" w:lineRule="auto"/>
        <w:jc w:val="both"/>
        <w:rPr>
          <w:rFonts w:ascii="Arial" w:hAnsi="Arial" w:cs="Arial"/>
          <w:sz w:val="24"/>
          <w:szCs w:val="24"/>
        </w:rPr>
      </w:pPr>
    </w:p>
    <w:p w14:paraId="7C2CB97B" w14:textId="77777777" w:rsidR="00FD06DA" w:rsidRDefault="00FD06DA" w:rsidP="00FD06DA">
      <w:pPr>
        <w:jc w:val="both"/>
      </w:pPr>
    </w:p>
    <w:p w14:paraId="63CB102A" w14:textId="77777777" w:rsidR="00FD06DA" w:rsidRPr="00FF60E2" w:rsidRDefault="00FD06DA" w:rsidP="00D82EBB">
      <w:pPr>
        <w:jc w:val="center"/>
        <w:rPr>
          <w:rFonts w:asciiTheme="minorBidi" w:hAnsiTheme="minorBidi"/>
          <w:sz w:val="24"/>
          <w:szCs w:val="24"/>
          <w:lang w:val="fr-FR"/>
        </w:rPr>
      </w:pPr>
      <w:r w:rsidRPr="00FF60E2">
        <w:rPr>
          <w:rFonts w:asciiTheme="minorBidi" w:hAnsiTheme="minorBidi"/>
          <w:sz w:val="24"/>
          <w:szCs w:val="24"/>
        </w:rPr>
        <w:t xml:space="preserve">Excellences, </w:t>
      </w:r>
      <w:proofErr w:type="spellStart"/>
      <w:r w:rsidRPr="00FF60E2">
        <w:rPr>
          <w:rFonts w:asciiTheme="minorBidi" w:hAnsiTheme="minorBidi"/>
          <w:sz w:val="24"/>
          <w:szCs w:val="24"/>
        </w:rPr>
        <w:t>Mesda</w:t>
      </w:r>
      <w:proofErr w:type="spellEnd"/>
      <w:r w:rsidRPr="00FF60E2">
        <w:rPr>
          <w:rFonts w:asciiTheme="minorBidi" w:hAnsiTheme="minorBidi"/>
          <w:sz w:val="24"/>
          <w:szCs w:val="24"/>
          <w:lang w:val="fr-FR"/>
        </w:rPr>
        <w:t>mes et Messieurs,</w:t>
      </w:r>
    </w:p>
    <w:p w14:paraId="00381180" w14:textId="77777777" w:rsidR="00FD06DA" w:rsidRPr="00FF60E2" w:rsidRDefault="00FD06DA" w:rsidP="00FD06DA">
      <w:pPr>
        <w:jc w:val="both"/>
        <w:rPr>
          <w:rFonts w:asciiTheme="minorBidi" w:hAnsiTheme="minorBidi"/>
          <w:sz w:val="24"/>
          <w:szCs w:val="24"/>
          <w:lang w:val="fr-FR"/>
        </w:rPr>
      </w:pPr>
    </w:p>
    <w:p w14:paraId="020417BF" w14:textId="77777777" w:rsidR="00FD06DA" w:rsidRPr="00FF60E2" w:rsidRDefault="00FD06DA" w:rsidP="00FD06DA">
      <w:pPr>
        <w:jc w:val="both"/>
        <w:rPr>
          <w:rFonts w:asciiTheme="minorBidi" w:hAnsiTheme="minorBidi"/>
          <w:sz w:val="24"/>
          <w:szCs w:val="24"/>
          <w:lang w:val="fr-FR"/>
        </w:rPr>
      </w:pPr>
      <w:r w:rsidRPr="00FF60E2">
        <w:rPr>
          <w:rFonts w:asciiTheme="minorBidi" w:hAnsiTheme="minorBidi"/>
          <w:sz w:val="24"/>
          <w:szCs w:val="24"/>
          <w:lang w:val="fr-FR"/>
        </w:rPr>
        <w:t>Aujourd'hui, je parle au nom du Groupe de parties prenantes des personnes handicapées. Les personnes handicapées représentent un milliard de personnes dans le monde et la majorité vit dans les pays les moins avancés (PMA), les pays en développement sans littoral (PDSL) et les pays à revenu intermédiaire (PRI). Il est donc opportun d'attirer l'attention et le soutien de la communauté internationale sur les besoins et les défis auxquels sont confrontés les pays les moins avancés (PMA), les pays en développement sans littoral (PDSL) et les pays à revenu intermédiaire (PRI), afin de ne laisser personne derrière.</w:t>
      </w:r>
    </w:p>
    <w:p w14:paraId="720FAF5C" w14:textId="77777777" w:rsidR="00FD06DA" w:rsidRPr="00FF60E2" w:rsidRDefault="00FD06DA" w:rsidP="00FD06DA">
      <w:pPr>
        <w:jc w:val="both"/>
        <w:rPr>
          <w:rFonts w:asciiTheme="minorBidi" w:hAnsiTheme="minorBidi"/>
          <w:sz w:val="24"/>
          <w:szCs w:val="24"/>
          <w:lang w:val="fr-FR"/>
        </w:rPr>
      </w:pPr>
    </w:p>
    <w:p w14:paraId="200AF270" w14:textId="1154E118" w:rsidR="00FD06DA" w:rsidRPr="00FF60E2" w:rsidRDefault="00FD06DA" w:rsidP="00505CD1">
      <w:pPr>
        <w:jc w:val="both"/>
        <w:rPr>
          <w:rFonts w:asciiTheme="minorBidi" w:hAnsiTheme="minorBidi"/>
          <w:sz w:val="24"/>
          <w:szCs w:val="24"/>
          <w:lang w:val="fr-FR"/>
        </w:rPr>
      </w:pPr>
      <w:r w:rsidRPr="00FF60E2">
        <w:rPr>
          <w:rFonts w:asciiTheme="minorBidi" w:hAnsiTheme="minorBidi"/>
          <w:sz w:val="24"/>
          <w:szCs w:val="24"/>
          <w:lang w:val="fr-FR"/>
        </w:rPr>
        <w:t>Le changement climatique, la viabilité de la dette, la croissance économique et les moyens de subsistance durables, l'accès aux marches, et le transport durable sont quelques-uns des principaux défis mondiaux. Néanmoins, les PMA, les PDSL, les PRI ainsi que les pays en conflit et sortant d'un conflit, sont davantage affectés en raison de leurs vulnérabilités structurelles. La crise sociale globale crée une charge considérable pour les personnes handicapées, qui constituent l’un des groupes les plus marginalisés de la société.</w:t>
      </w:r>
    </w:p>
    <w:p w14:paraId="1AEDF213" w14:textId="200985BC" w:rsidR="006F14CD" w:rsidRPr="00FF60E2" w:rsidRDefault="00CE110B" w:rsidP="00807FAC">
      <w:pPr>
        <w:jc w:val="both"/>
        <w:rPr>
          <w:rFonts w:asciiTheme="minorBidi" w:hAnsiTheme="minorBidi"/>
          <w:sz w:val="24"/>
          <w:szCs w:val="24"/>
          <w:lang w:val="fr-FR"/>
        </w:rPr>
      </w:pPr>
      <w:r w:rsidRPr="00FF60E2">
        <w:rPr>
          <w:rFonts w:asciiTheme="minorBidi" w:hAnsiTheme="minorBidi"/>
          <w:sz w:val="24"/>
          <w:szCs w:val="24"/>
          <w:lang w:val="fr-FR"/>
        </w:rPr>
        <w:t xml:space="preserve">Malgré les écarts de croissance entre les PMA depuis 2011 caractérisées par une baisse du taux de croissance du PIB, </w:t>
      </w:r>
      <w:r w:rsidR="0033677C" w:rsidRPr="00FF60E2">
        <w:rPr>
          <w:rFonts w:asciiTheme="minorBidi" w:hAnsiTheme="minorBidi"/>
          <w:sz w:val="24"/>
          <w:szCs w:val="24"/>
          <w:lang w:val="fr-FR"/>
        </w:rPr>
        <w:t>nous ne pouvons</w:t>
      </w:r>
      <w:r w:rsidRPr="00FF60E2">
        <w:rPr>
          <w:rFonts w:asciiTheme="minorBidi" w:hAnsiTheme="minorBidi"/>
          <w:sz w:val="24"/>
          <w:szCs w:val="24"/>
          <w:lang w:val="fr-FR"/>
        </w:rPr>
        <w:t xml:space="preserve"> nier que les PMA, les PDSL et les PRI représentent </w:t>
      </w:r>
      <w:r w:rsidR="00E918FB" w:rsidRPr="00FF60E2">
        <w:rPr>
          <w:rFonts w:asciiTheme="minorBidi" w:hAnsiTheme="minorBidi"/>
          <w:sz w:val="24"/>
          <w:szCs w:val="24"/>
          <w:lang w:val="fr-FR"/>
        </w:rPr>
        <w:t>la perspective</w:t>
      </w:r>
      <w:r w:rsidRPr="00FF60E2">
        <w:rPr>
          <w:rFonts w:asciiTheme="minorBidi" w:hAnsiTheme="minorBidi"/>
          <w:sz w:val="24"/>
          <w:szCs w:val="24"/>
          <w:lang w:val="fr-FR"/>
        </w:rPr>
        <w:t xml:space="preserve"> de réaliser le Programme d'action d'Istanbul pour les PMA </w:t>
      </w:r>
      <w:r w:rsidR="00FF60E2" w:rsidRPr="00FF60E2">
        <w:rPr>
          <w:rFonts w:asciiTheme="minorBidi" w:hAnsiTheme="minorBidi"/>
          <w:sz w:val="24"/>
          <w:szCs w:val="24"/>
          <w:lang w:val="fr-FR"/>
        </w:rPr>
        <w:t>ainsi que</w:t>
      </w:r>
      <w:r w:rsidRPr="00FF60E2">
        <w:rPr>
          <w:rFonts w:asciiTheme="minorBidi" w:hAnsiTheme="minorBidi"/>
          <w:sz w:val="24"/>
          <w:szCs w:val="24"/>
          <w:lang w:val="fr-FR"/>
        </w:rPr>
        <w:t xml:space="preserve"> les ODD. </w:t>
      </w:r>
      <w:r w:rsidR="00B6553E" w:rsidRPr="00FF60E2">
        <w:rPr>
          <w:rFonts w:asciiTheme="minorBidi" w:hAnsiTheme="minorBidi"/>
          <w:sz w:val="24"/>
          <w:szCs w:val="24"/>
          <w:lang w:val="fr-FR"/>
        </w:rPr>
        <w:t>Seize</w:t>
      </w:r>
      <w:r w:rsidRPr="00FF60E2">
        <w:rPr>
          <w:rFonts w:asciiTheme="minorBidi" w:hAnsiTheme="minorBidi"/>
          <w:sz w:val="24"/>
          <w:szCs w:val="24"/>
          <w:lang w:val="fr-FR"/>
        </w:rPr>
        <w:t xml:space="preserve"> PMA attendent </w:t>
      </w:r>
      <w:r w:rsidR="00A77ACA" w:rsidRPr="00FF60E2">
        <w:rPr>
          <w:rFonts w:asciiTheme="minorBidi" w:hAnsiTheme="minorBidi"/>
          <w:sz w:val="24"/>
          <w:szCs w:val="24"/>
          <w:lang w:val="fr-FR"/>
        </w:rPr>
        <w:t>à</w:t>
      </w:r>
      <w:r w:rsidR="00B6553E" w:rsidRPr="00FF60E2">
        <w:rPr>
          <w:rFonts w:asciiTheme="minorBidi" w:hAnsiTheme="minorBidi"/>
          <w:sz w:val="24"/>
          <w:szCs w:val="24"/>
          <w:lang w:val="fr-FR"/>
        </w:rPr>
        <w:t xml:space="preserve"> présent leur nouvelle classification </w:t>
      </w:r>
      <w:r w:rsidRPr="00FF60E2">
        <w:rPr>
          <w:rFonts w:asciiTheme="minorBidi" w:hAnsiTheme="minorBidi"/>
          <w:sz w:val="24"/>
          <w:szCs w:val="24"/>
          <w:lang w:val="fr-FR"/>
        </w:rPr>
        <w:t>d'ici 2025</w:t>
      </w:r>
      <w:r w:rsidR="00FF60E2">
        <w:rPr>
          <w:rFonts w:asciiTheme="minorBidi" w:hAnsiTheme="minorBidi"/>
          <w:sz w:val="24"/>
          <w:szCs w:val="24"/>
          <w:lang w:val="fr-FR"/>
        </w:rPr>
        <w:t xml:space="preserve"> </w:t>
      </w:r>
      <w:r w:rsidR="00FF60E2" w:rsidRPr="00FF60E2">
        <w:rPr>
          <w:rFonts w:asciiTheme="minorBidi" w:hAnsiTheme="minorBidi"/>
          <w:sz w:val="24"/>
          <w:szCs w:val="24"/>
          <w:lang w:val="fr-FR"/>
        </w:rPr>
        <w:t>et c</w:t>
      </w:r>
      <w:r w:rsidRPr="00FF60E2">
        <w:rPr>
          <w:rFonts w:asciiTheme="minorBidi" w:hAnsiTheme="minorBidi"/>
          <w:sz w:val="24"/>
          <w:szCs w:val="24"/>
          <w:lang w:val="fr-FR"/>
        </w:rPr>
        <w:t>ertains</w:t>
      </w:r>
      <w:r w:rsidR="009C3239" w:rsidRPr="00FF60E2">
        <w:rPr>
          <w:rFonts w:asciiTheme="minorBidi" w:hAnsiTheme="minorBidi"/>
          <w:sz w:val="24"/>
          <w:szCs w:val="24"/>
          <w:lang w:val="fr-FR"/>
        </w:rPr>
        <w:t xml:space="preserve"> pays </w:t>
      </w:r>
      <w:r w:rsidRPr="00FF60E2">
        <w:rPr>
          <w:rFonts w:asciiTheme="minorBidi" w:hAnsiTheme="minorBidi"/>
          <w:sz w:val="24"/>
          <w:szCs w:val="24"/>
          <w:lang w:val="fr-FR"/>
        </w:rPr>
        <w:t>émergent comme</w:t>
      </w:r>
      <w:r w:rsidR="009C3239" w:rsidRPr="00FF60E2">
        <w:rPr>
          <w:rFonts w:asciiTheme="minorBidi" w:hAnsiTheme="minorBidi"/>
          <w:sz w:val="24"/>
          <w:szCs w:val="24"/>
          <w:lang w:val="fr-FR"/>
        </w:rPr>
        <w:t xml:space="preserve"> étant</w:t>
      </w:r>
      <w:r w:rsidRPr="00FF60E2">
        <w:rPr>
          <w:rFonts w:asciiTheme="minorBidi" w:hAnsiTheme="minorBidi"/>
          <w:sz w:val="24"/>
          <w:szCs w:val="24"/>
          <w:lang w:val="fr-FR"/>
        </w:rPr>
        <w:t xml:space="preserve"> les PMA les plus performants dans les domaines suivants</w:t>
      </w:r>
      <w:r w:rsidR="00A77ACA" w:rsidRPr="00FF60E2">
        <w:rPr>
          <w:rFonts w:asciiTheme="minorBidi" w:hAnsiTheme="minorBidi"/>
          <w:sz w:val="24"/>
          <w:szCs w:val="24"/>
          <w:lang w:val="fr-FR"/>
        </w:rPr>
        <w:t xml:space="preserve"> </w:t>
      </w:r>
      <w:r w:rsidRPr="00FF60E2">
        <w:rPr>
          <w:rFonts w:asciiTheme="minorBidi" w:hAnsiTheme="minorBidi"/>
          <w:sz w:val="24"/>
          <w:szCs w:val="24"/>
          <w:lang w:val="fr-FR"/>
        </w:rPr>
        <w:t xml:space="preserve">: </w:t>
      </w:r>
      <w:r w:rsidR="00431E6F" w:rsidRPr="00FF60E2">
        <w:rPr>
          <w:rFonts w:asciiTheme="minorBidi" w:hAnsiTheme="minorBidi"/>
          <w:sz w:val="24"/>
          <w:szCs w:val="24"/>
          <w:lang w:val="fr-FR"/>
        </w:rPr>
        <w:t xml:space="preserve">la </w:t>
      </w:r>
      <w:r w:rsidRPr="00FF60E2">
        <w:rPr>
          <w:rFonts w:asciiTheme="minorBidi" w:hAnsiTheme="minorBidi"/>
          <w:sz w:val="24"/>
          <w:szCs w:val="24"/>
          <w:lang w:val="fr-FR"/>
        </w:rPr>
        <w:t>réduction de la</w:t>
      </w:r>
      <w:r w:rsidR="00431E6F" w:rsidRPr="00FF60E2">
        <w:rPr>
          <w:rFonts w:asciiTheme="minorBidi" w:hAnsiTheme="minorBidi"/>
          <w:sz w:val="24"/>
          <w:szCs w:val="24"/>
          <w:lang w:val="fr-FR"/>
        </w:rPr>
        <w:t xml:space="preserve"> pauvreté, les dépenses publiques dans l’</w:t>
      </w:r>
      <w:r w:rsidRPr="00FF60E2">
        <w:rPr>
          <w:rFonts w:asciiTheme="minorBidi" w:hAnsiTheme="minorBidi"/>
          <w:sz w:val="24"/>
          <w:szCs w:val="24"/>
          <w:lang w:val="fr-FR"/>
        </w:rPr>
        <w:t xml:space="preserve">éducation, </w:t>
      </w:r>
      <w:r w:rsidR="00431E6F" w:rsidRPr="00FF60E2">
        <w:rPr>
          <w:rFonts w:asciiTheme="minorBidi" w:hAnsiTheme="minorBidi"/>
          <w:sz w:val="24"/>
          <w:szCs w:val="24"/>
          <w:lang w:val="fr-FR"/>
        </w:rPr>
        <w:t>l’</w:t>
      </w:r>
      <w:r w:rsidRPr="00FF60E2">
        <w:rPr>
          <w:rFonts w:asciiTheme="minorBidi" w:hAnsiTheme="minorBidi"/>
          <w:sz w:val="24"/>
          <w:szCs w:val="24"/>
          <w:lang w:val="fr-FR"/>
        </w:rPr>
        <w:t xml:space="preserve">eau potable, </w:t>
      </w:r>
      <w:r w:rsidR="00431E6F" w:rsidRPr="00FF60E2">
        <w:rPr>
          <w:rFonts w:asciiTheme="minorBidi" w:hAnsiTheme="minorBidi"/>
          <w:sz w:val="24"/>
          <w:szCs w:val="24"/>
          <w:lang w:val="fr-FR"/>
        </w:rPr>
        <w:t>l’</w:t>
      </w:r>
      <w:r w:rsidRPr="00FF60E2">
        <w:rPr>
          <w:rFonts w:asciiTheme="minorBidi" w:hAnsiTheme="minorBidi"/>
          <w:sz w:val="24"/>
          <w:szCs w:val="24"/>
          <w:lang w:val="fr-FR"/>
        </w:rPr>
        <w:t xml:space="preserve">utilisation d'Internet et </w:t>
      </w:r>
      <w:r w:rsidR="00431E6F" w:rsidRPr="00FF60E2">
        <w:rPr>
          <w:rFonts w:asciiTheme="minorBidi" w:hAnsiTheme="minorBidi"/>
          <w:sz w:val="24"/>
          <w:szCs w:val="24"/>
          <w:lang w:val="fr-FR"/>
        </w:rPr>
        <w:t>l’</w:t>
      </w:r>
      <w:r w:rsidRPr="00FF60E2">
        <w:rPr>
          <w:rFonts w:asciiTheme="minorBidi" w:hAnsiTheme="minorBidi"/>
          <w:sz w:val="24"/>
          <w:szCs w:val="24"/>
          <w:lang w:val="fr-FR"/>
        </w:rPr>
        <w:t xml:space="preserve">accès à l'électricité. </w:t>
      </w:r>
      <w:r w:rsidR="00AB5A70" w:rsidRPr="00FF60E2">
        <w:rPr>
          <w:rFonts w:asciiTheme="minorBidi" w:hAnsiTheme="minorBidi"/>
          <w:sz w:val="24"/>
          <w:szCs w:val="24"/>
          <w:lang w:val="fr-FR"/>
        </w:rPr>
        <w:t xml:space="preserve">Le succès de ces États devrait </w:t>
      </w:r>
      <w:r w:rsidR="00807FAC">
        <w:rPr>
          <w:rFonts w:asciiTheme="minorBidi" w:hAnsiTheme="minorBidi"/>
          <w:sz w:val="24"/>
          <w:szCs w:val="24"/>
          <w:lang w:val="fr-FR"/>
        </w:rPr>
        <w:t>agir comme une source d’inspiration</w:t>
      </w:r>
      <w:r w:rsidR="00AB5A70" w:rsidRPr="00FF60E2">
        <w:rPr>
          <w:rFonts w:asciiTheme="minorBidi" w:hAnsiTheme="minorBidi"/>
          <w:sz w:val="24"/>
          <w:szCs w:val="24"/>
          <w:lang w:val="fr-FR"/>
        </w:rPr>
        <w:t xml:space="preserve"> </w:t>
      </w:r>
      <w:r w:rsidR="00807FAC" w:rsidRPr="00807FAC">
        <w:rPr>
          <w:rFonts w:asciiTheme="minorBidi" w:hAnsiTheme="minorBidi"/>
          <w:sz w:val="24"/>
          <w:szCs w:val="24"/>
          <w:lang w:val="fr-FR"/>
        </w:rPr>
        <w:t>pour prioriser le renforcement des partenariats mondiaux qui relèvent les défis</w:t>
      </w:r>
      <w:r w:rsidR="009D47A0" w:rsidRPr="00FF60E2">
        <w:rPr>
          <w:rFonts w:asciiTheme="minorBidi" w:hAnsiTheme="minorBidi"/>
          <w:sz w:val="24"/>
          <w:szCs w:val="24"/>
          <w:lang w:val="fr-FR"/>
        </w:rPr>
        <w:t xml:space="preserve"> des PMA, PDSL et PRI, au bénéfice de t</w:t>
      </w:r>
      <w:r w:rsidR="00807FAC">
        <w:rPr>
          <w:rFonts w:asciiTheme="minorBidi" w:hAnsiTheme="minorBidi"/>
          <w:sz w:val="24"/>
          <w:szCs w:val="24"/>
          <w:lang w:val="fr-FR"/>
        </w:rPr>
        <w:t>outes les personnes, notamment des enfants, des jeunes, des femmes, des personnes âgées, d</w:t>
      </w:r>
      <w:r w:rsidR="009D47A0" w:rsidRPr="00FF60E2">
        <w:rPr>
          <w:rFonts w:asciiTheme="minorBidi" w:hAnsiTheme="minorBidi"/>
          <w:sz w:val="24"/>
          <w:szCs w:val="24"/>
          <w:lang w:val="fr-FR"/>
        </w:rPr>
        <w:t>es personnes handicapé</w:t>
      </w:r>
      <w:r w:rsidR="00807FAC">
        <w:rPr>
          <w:rFonts w:asciiTheme="minorBidi" w:hAnsiTheme="minorBidi"/>
          <w:sz w:val="24"/>
          <w:szCs w:val="24"/>
          <w:lang w:val="fr-FR"/>
        </w:rPr>
        <w:t>es, des peuples autochtones et d</w:t>
      </w:r>
      <w:r w:rsidR="009D47A0" w:rsidRPr="00FF60E2">
        <w:rPr>
          <w:rFonts w:asciiTheme="minorBidi" w:hAnsiTheme="minorBidi"/>
          <w:sz w:val="24"/>
          <w:szCs w:val="24"/>
          <w:lang w:val="fr-FR"/>
        </w:rPr>
        <w:t xml:space="preserve">es migrants. </w:t>
      </w:r>
      <w:r w:rsidR="00171615" w:rsidRPr="00FF60E2">
        <w:rPr>
          <w:rFonts w:asciiTheme="minorBidi" w:hAnsiTheme="minorBidi"/>
          <w:sz w:val="24"/>
          <w:szCs w:val="24"/>
          <w:lang w:val="fr-FR"/>
        </w:rPr>
        <w:t>Cela afin de construire conjointement une société pacifique et prospère.</w:t>
      </w:r>
    </w:p>
    <w:p w14:paraId="38320A31" w14:textId="77777777" w:rsidR="00AB5A70" w:rsidRPr="00FF60E2" w:rsidRDefault="00AB5A70" w:rsidP="00AB5A70">
      <w:pPr>
        <w:jc w:val="both"/>
        <w:rPr>
          <w:rFonts w:asciiTheme="minorBidi" w:hAnsiTheme="minorBidi"/>
          <w:sz w:val="24"/>
          <w:szCs w:val="24"/>
          <w:lang w:val="fr-FR"/>
        </w:rPr>
      </w:pPr>
    </w:p>
    <w:p w14:paraId="72BDB96A" w14:textId="0F85E596" w:rsidR="00AB5A70" w:rsidRPr="00FF60E2" w:rsidRDefault="00AB5A70" w:rsidP="00C65CA3">
      <w:pPr>
        <w:jc w:val="both"/>
        <w:rPr>
          <w:rFonts w:asciiTheme="minorBidi" w:hAnsiTheme="minorBidi"/>
          <w:sz w:val="24"/>
          <w:szCs w:val="24"/>
          <w:lang w:val="fr-FR"/>
        </w:rPr>
      </w:pPr>
      <w:r w:rsidRPr="00FF60E2">
        <w:rPr>
          <w:rFonts w:asciiTheme="minorBidi" w:hAnsiTheme="minorBidi"/>
          <w:sz w:val="24"/>
          <w:szCs w:val="24"/>
          <w:lang w:val="fr-FR"/>
        </w:rPr>
        <w:lastRenderedPageBreak/>
        <w:t>La tendance à la baisse de l'</w:t>
      </w:r>
      <w:r w:rsidR="004843DB" w:rsidRPr="00FF60E2">
        <w:rPr>
          <w:rFonts w:asciiTheme="minorBidi" w:hAnsiTheme="minorBidi"/>
          <w:sz w:val="24"/>
          <w:szCs w:val="24"/>
          <w:lang w:val="fr-FR"/>
        </w:rPr>
        <w:t>A</w:t>
      </w:r>
      <w:r w:rsidR="001D0952" w:rsidRPr="00FF60E2">
        <w:rPr>
          <w:rFonts w:asciiTheme="minorBidi" w:hAnsiTheme="minorBidi"/>
          <w:sz w:val="24"/>
          <w:szCs w:val="24"/>
          <w:lang w:val="fr-FR"/>
        </w:rPr>
        <w:t>ide Publique au Développement (APD) en faveur des PMA, des PDSL et d</w:t>
      </w:r>
      <w:r w:rsidRPr="00FF60E2">
        <w:rPr>
          <w:rFonts w:asciiTheme="minorBidi" w:hAnsiTheme="minorBidi"/>
          <w:sz w:val="24"/>
          <w:szCs w:val="24"/>
          <w:lang w:val="fr-FR"/>
        </w:rPr>
        <w:t xml:space="preserve">es PRI affecte les PMA et la responsabilité de mobiliser les ressources publiques nationales pour atteindre </w:t>
      </w:r>
      <w:r w:rsidR="00C65CA3" w:rsidRPr="00FF60E2">
        <w:rPr>
          <w:rFonts w:asciiTheme="minorBidi" w:hAnsiTheme="minorBidi"/>
          <w:sz w:val="24"/>
          <w:szCs w:val="24"/>
          <w:lang w:val="fr-FR"/>
        </w:rPr>
        <w:t xml:space="preserve">et profiter à ceux qui sont </w:t>
      </w:r>
      <w:r w:rsidRPr="00FF60E2">
        <w:rPr>
          <w:rFonts w:asciiTheme="minorBidi" w:hAnsiTheme="minorBidi"/>
          <w:sz w:val="24"/>
          <w:szCs w:val="24"/>
          <w:lang w:val="fr-FR"/>
        </w:rPr>
        <w:t>plus</w:t>
      </w:r>
      <w:r w:rsidR="00C65CA3" w:rsidRPr="00FF60E2">
        <w:rPr>
          <w:rFonts w:asciiTheme="minorBidi" w:hAnsiTheme="minorBidi"/>
          <w:sz w:val="24"/>
          <w:szCs w:val="24"/>
          <w:lang w:val="fr-FR"/>
        </w:rPr>
        <w:t xml:space="preserve"> loin derrière</w:t>
      </w:r>
      <w:r w:rsidRPr="00FF60E2">
        <w:rPr>
          <w:rFonts w:asciiTheme="minorBidi" w:hAnsiTheme="minorBidi"/>
          <w:sz w:val="24"/>
          <w:szCs w:val="24"/>
          <w:lang w:val="fr-FR"/>
        </w:rPr>
        <w:t xml:space="preserve">, </w:t>
      </w:r>
      <w:r w:rsidR="001D0952" w:rsidRPr="00FF60E2">
        <w:rPr>
          <w:rFonts w:asciiTheme="minorBidi" w:hAnsiTheme="minorBidi"/>
          <w:sz w:val="24"/>
          <w:szCs w:val="24"/>
          <w:lang w:val="fr-FR"/>
        </w:rPr>
        <w:t xml:space="preserve">et </w:t>
      </w:r>
      <w:r w:rsidRPr="00FF60E2">
        <w:rPr>
          <w:rFonts w:asciiTheme="minorBidi" w:hAnsiTheme="minorBidi"/>
          <w:sz w:val="24"/>
          <w:szCs w:val="24"/>
          <w:lang w:val="fr-FR"/>
        </w:rPr>
        <w:t>créer un environnement propice à la transformation structurelle et à la croissance accélérée néc</w:t>
      </w:r>
      <w:r w:rsidR="001D0952" w:rsidRPr="00FF60E2">
        <w:rPr>
          <w:rFonts w:asciiTheme="minorBidi" w:hAnsiTheme="minorBidi"/>
          <w:sz w:val="24"/>
          <w:szCs w:val="24"/>
          <w:lang w:val="fr-FR"/>
        </w:rPr>
        <w:t xml:space="preserve">essaire pour réaliser les ODD </w:t>
      </w:r>
      <w:r w:rsidRPr="00FF60E2">
        <w:rPr>
          <w:rFonts w:asciiTheme="minorBidi" w:hAnsiTheme="minorBidi"/>
          <w:sz w:val="24"/>
          <w:szCs w:val="24"/>
          <w:lang w:val="fr-FR"/>
        </w:rPr>
        <w:t>pour tous.</w:t>
      </w:r>
    </w:p>
    <w:p w14:paraId="201A6089" w14:textId="77777777" w:rsidR="00FD06DA" w:rsidRPr="00FF60E2" w:rsidRDefault="00FD06DA" w:rsidP="00FD06DA">
      <w:pPr>
        <w:jc w:val="both"/>
        <w:rPr>
          <w:rFonts w:asciiTheme="minorBidi" w:hAnsiTheme="minorBidi"/>
          <w:sz w:val="24"/>
          <w:szCs w:val="24"/>
          <w:lang w:val="fr-FR"/>
        </w:rPr>
      </w:pPr>
      <w:r w:rsidRPr="00FF60E2">
        <w:rPr>
          <w:rFonts w:asciiTheme="minorBidi" w:hAnsiTheme="minorBidi"/>
          <w:sz w:val="24"/>
          <w:szCs w:val="24"/>
          <w:lang w:val="fr-FR"/>
        </w:rPr>
        <w:t>À l'approche de l'échéance 2020 du Programme d'action d'Istanbul en faveur des PMA, nous recommandons de prendre des mesures supplémentaires pour relever les principaux défis, notamment:</w:t>
      </w:r>
    </w:p>
    <w:p w14:paraId="0D2A943D" w14:textId="6477AB37" w:rsidR="00FD06DA" w:rsidRPr="00FF60E2" w:rsidRDefault="00FD06DA" w:rsidP="00FD06DA">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 xml:space="preserve">Développer et adopter une approche résolument fondée sur les droits de l'Homme pour </w:t>
      </w:r>
      <w:r w:rsidR="004925F4" w:rsidRPr="00FF60E2">
        <w:rPr>
          <w:rFonts w:asciiTheme="minorBidi" w:hAnsiTheme="minorBidi"/>
          <w:sz w:val="24"/>
          <w:szCs w:val="24"/>
          <w:lang w:val="fr-FR"/>
        </w:rPr>
        <w:t xml:space="preserve">mobiliser des ressources pour </w:t>
      </w:r>
      <w:r w:rsidRPr="00FF60E2">
        <w:rPr>
          <w:rFonts w:asciiTheme="minorBidi" w:hAnsiTheme="minorBidi"/>
          <w:sz w:val="24"/>
          <w:szCs w:val="24"/>
          <w:lang w:val="fr-FR"/>
        </w:rPr>
        <w:t>la mise en œuvre du Programme 2030 par les États</w:t>
      </w:r>
      <w:r w:rsidR="003B5485">
        <w:rPr>
          <w:rFonts w:asciiTheme="minorBidi" w:hAnsiTheme="minorBidi"/>
          <w:sz w:val="24"/>
          <w:szCs w:val="24"/>
          <w:lang w:val="fr-FR"/>
        </w:rPr>
        <w:t xml:space="preserve"> </w:t>
      </w:r>
      <w:r w:rsidRPr="00FF60E2">
        <w:rPr>
          <w:rFonts w:asciiTheme="minorBidi" w:hAnsiTheme="minorBidi"/>
          <w:sz w:val="24"/>
          <w:szCs w:val="24"/>
          <w:lang w:val="fr-FR"/>
        </w:rPr>
        <w:t>;</w:t>
      </w:r>
    </w:p>
    <w:p w14:paraId="2FBB11A2" w14:textId="057E971B" w:rsidR="001B2620" w:rsidRPr="00FF60E2" w:rsidRDefault="000F37C8" w:rsidP="001B2620">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Améliorer la productivité et investir et garantir une croissance économique inclusive pour surmonter la marginalisation des communautés, y compris des personnes handicapées</w:t>
      </w:r>
      <w:r w:rsidR="003B5485">
        <w:rPr>
          <w:rFonts w:asciiTheme="minorBidi" w:hAnsiTheme="minorBidi"/>
          <w:sz w:val="24"/>
          <w:szCs w:val="24"/>
          <w:lang w:val="fr-FR"/>
        </w:rPr>
        <w:t xml:space="preserve"> </w:t>
      </w:r>
      <w:r w:rsidRPr="00FF60E2">
        <w:rPr>
          <w:rFonts w:asciiTheme="minorBidi" w:hAnsiTheme="minorBidi"/>
          <w:sz w:val="24"/>
          <w:szCs w:val="24"/>
          <w:lang w:val="fr-FR"/>
        </w:rPr>
        <w:t>;</w:t>
      </w:r>
    </w:p>
    <w:p w14:paraId="2862008E" w14:textId="240240D9" w:rsidR="001B2620" w:rsidRPr="00F7360D" w:rsidRDefault="00597555" w:rsidP="001B2620">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 xml:space="preserve">Soutenir les investissements dans les infrastructures accessibles, les transports et assurer l'accès à des sources d'énergie modernes, abordables et durables, sans augmenter les coûts de la vie dus aux handicaps, y compris les </w:t>
      </w:r>
      <w:r w:rsidRPr="00F7360D">
        <w:rPr>
          <w:rFonts w:asciiTheme="minorBidi" w:hAnsiTheme="minorBidi"/>
          <w:sz w:val="24"/>
          <w:szCs w:val="24"/>
          <w:lang w:val="fr-FR"/>
        </w:rPr>
        <w:t>coûts de carburant supplémentaires essentiels pour les dépenses des ménages</w:t>
      </w:r>
      <w:r w:rsidR="003B5485">
        <w:rPr>
          <w:rFonts w:asciiTheme="minorBidi" w:hAnsiTheme="minorBidi"/>
          <w:sz w:val="24"/>
          <w:szCs w:val="24"/>
          <w:lang w:val="fr-FR"/>
        </w:rPr>
        <w:t xml:space="preserve"> </w:t>
      </w:r>
      <w:r w:rsidRPr="00F7360D">
        <w:rPr>
          <w:rFonts w:asciiTheme="minorBidi" w:hAnsiTheme="minorBidi"/>
          <w:sz w:val="24"/>
          <w:szCs w:val="24"/>
          <w:lang w:val="fr-FR"/>
        </w:rPr>
        <w:t>;</w:t>
      </w:r>
    </w:p>
    <w:p w14:paraId="62C2081E" w14:textId="34D9D662" w:rsidR="001B2620" w:rsidRPr="00F7360D" w:rsidRDefault="00597555" w:rsidP="00F7360D">
      <w:pPr>
        <w:pStyle w:val="ListParagraph"/>
        <w:numPr>
          <w:ilvl w:val="0"/>
          <w:numId w:val="2"/>
        </w:numPr>
        <w:spacing w:after="0" w:line="240" w:lineRule="auto"/>
        <w:jc w:val="both"/>
        <w:rPr>
          <w:rFonts w:asciiTheme="minorBidi" w:hAnsiTheme="minorBidi"/>
          <w:sz w:val="24"/>
          <w:szCs w:val="24"/>
          <w:lang w:val="fr-FR"/>
        </w:rPr>
      </w:pPr>
      <w:r w:rsidRPr="00F7360D">
        <w:rPr>
          <w:rFonts w:asciiTheme="minorBidi" w:hAnsiTheme="minorBidi"/>
          <w:sz w:val="24"/>
          <w:szCs w:val="24"/>
          <w:lang w:val="fr-FR"/>
        </w:rPr>
        <w:t xml:space="preserve">Soutenir l'autonomisation des personnes handicapées pour diriger </w:t>
      </w:r>
      <w:r w:rsidR="00F7360D" w:rsidRPr="00F7360D">
        <w:rPr>
          <w:rFonts w:asciiTheme="minorBidi" w:hAnsiTheme="minorBidi"/>
          <w:sz w:val="24"/>
          <w:szCs w:val="24"/>
          <w:lang w:val="fr-FR"/>
        </w:rPr>
        <w:t xml:space="preserve">publiquement </w:t>
      </w:r>
      <w:r w:rsidRPr="00F7360D">
        <w:rPr>
          <w:rFonts w:asciiTheme="minorBidi" w:hAnsiTheme="minorBidi"/>
          <w:sz w:val="24"/>
          <w:szCs w:val="24"/>
          <w:lang w:val="fr-FR"/>
        </w:rPr>
        <w:t xml:space="preserve">et promouvoir des approches d'intervention, de relèvement, de réhabilitation et de reconstruction universellement accessibles </w:t>
      </w:r>
      <w:r w:rsidR="00F7360D" w:rsidRPr="00F7360D">
        <w:rPr>
          <w:rFonts w:asciiTheme="minorBidi" w:hAnsiTheme="minorBidi"/>
          <w:sz w:val="24"/>
          <w:szCs w:val="24"/>
          <w:lang w:val="fr-FR"/>
        </w:rPr>
        <w:t>pour</w:t>
      </w:r>
      <w:r w:rsidRPr="00F7360D">
        <w:rPr>
          <w:rFonts w:asciiTheme="minorBidi" w:hAnsiTheme="minorBidi"/>
          <w:sz w:val="24"/>
          <w:szCs w:val="24"/>
          <w:lang w:val="fr-FR"/>
        </w:rPr>
        <w:t xml:space="preserve"> la réduction des risques de catastrophe</w:t>
      </w:r>
      <w:r w:rsidR="003B5485">
        <w:rPr>
          <w:rFonts w:asciiTheme="minorBidi" w:hAnsiTheme="minorBidi"/>
          <w:sz w:val="24"/>
          <w:szCs w:val="24"/>
          <w:lang w:val="fr-FR"/>
        </w:rPr>
        <w:t xml:space="preserve"> </w:t>
      </w:r>
      <w:r w:rsidRPr="00F7360D">
        <w:rPr>
          <w:rFonts w:asciiTheme="minorBidi" w:hAnsiTheme="minorBidi"/>
          <w:sz w:val="24"/>
          <w:szCs w:val="24"/>
          <w:lang w:val="fr-FR"/>
        </w:rPr>
        <w:t>;</w:t>
      </w:r>
    </w:p>
    <w:p w14:paraId="6D1430CD" w14:textId="10CD73A2" w:rsidR="001B2620" w:rsidRPr="00FF60E2" w:rsidRDefault="00597555" w:rsidP="001B2620">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Redoubler</w:t>
      </w:r>
      <w:r w:rsidR="00116BFF">
        <w:rPr>
          <w:rFonts w:asciiTheme="minorBidi" w:hAnsiTheme="minorBidi"/>
          <w:sz w:val="24"/>
          <w:szCs w:val="24"/>
          <w:lang w:val="fr-FR"/>
        </w:rPr>
        <w:t xml:space="preserve"> d'efforts pour la localisation et</w:t>
      </w:r>
      <w:r w:rsidRPr="00FF60E2">
        <w:rPr>
          <w:rFonts w:asciiTheme="minorBidi" w:hAnsiTheme="minorBidi"/>
          <w:sz w:val="24"/>
          <w:szCs w:val="24"/>
          <w:lang w:val="fr-FR"/>
        </w:rPr>
        <w:t xml:space="preserve"> la domestication des ODD et</w:t>
      </w:r>
      <w:r w:rsidR="00116BFF">
        <w:rPr>
          <w:rFonts w:asciiTheme="minorBidi" w:hAnsiTheme="minorBidi"/>
          <w:sz w:val="24"/>
          <w:szCs w:val="24"/>
          <w:lang w:val="fr-FR"/>
        </w:rPr>
        <w:t>,</w:t>
      </w:r>
      <w:r w:rsidRPr="00FF60E2">
        <w:rPr>
          <w:rFonts w:asciiTheme="minorBidi" w:hAnsiTheme="minorBidi"/>
          <w:sz w:val="24"/>
          <w:szCs w:val="24"/>
          <w:lang w:val="fr-FR"/>
        </w:rPr>
        <w:t xml:space="preserve"> en même temps</w:t>
      </w:r>
      <w:r w:rsidR="00116BFF">
        <w:rPr>
          <w:rFonts w:asciiTheme="minorBidi" w:hAnsiTheme="minorBidi"/>
          <w:sz w:val="24"/>
          <w:szCs w:val="24"/>
          <w:lang w:val="fr-FR"/>
        </w:rPr>
        <w:t>,</w:t>
      </w:r>
      <w:r w:rsidRPr="00FF60E2">
        <w:rPr>
          <w:rFonts w:asciiTheme="minorBidi" w:hAnsiTheme="minorBidi"/>
          <w:sz w:val="24"/>
          <w:szCs w:val="24"/>
          <w:lang w:val="fr-FR"/>
        </w:rPr>
        <w:t xml:space="preserve"> assurer l'intégration du handicap et de l'égalité des sexes dans les politiques et programmes locaux</w:t>
      </w:r>
      <w:r w:rsidR="003B5485">
        <w:rPr>
          <w:rFonts w:asciiTheme="minorBidi" w:hAnsiTheme="minorBidi"/>
          <w:sz w:val="24"/>
          <w:szCs w:val="24"/>
          <w:lang w:val="fr-FR"/>
        </w:rPr>
        <w:t xml:space="preserve"> </w:t>
      </w:r>
      <w:r w:rsidRPr="00FF60E2">
        <w:rPr>
          <w:rFonts w:asciiTheme="minorBidi" w:hAnsiTheme="minorBidi"/>
          <w:sz w:val="24"/>
          <w:szCs w:val="24"/>
          <w:lang w:val="fr-FR"/>
        </w:rPr>
        <w:t>;</w:t>
      </w:r>
    </w:p>
    <w:p w14:paraId="5109BF48" w14:textId="6D2184C3" w:rsidR="000F37C8" w:rsidRPr="00FF60E2" w:rsidRDefault="00597555" w:rsidP="003B5485">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Investir da</w:t>
      </w:r>
      <w:r w:rsidR="003B5485">
        <w:rPr>
          <w:rFonts w:asciiTheme="minorBidi" w:hAnsiTheme="minorBidi"/>
          <w:sz w:val="24"/>
          <w:szCs w:val="24"/>
          <w:lang w:val="fr-FR"/>
        </w:rPr>
        <w:t xml:space="preserve">ns des données récentes, de haute qualité, </w:t>
      </w:r>
      <w:r w:rsidRPr="00FF60E2">
        <w:rPr>
          <w:rFonts w:asciiTheme="minorBidi" w:hAnsiTheme="minorBidi"/>
          <w:sz w:val="24"/>
          <w:szCs w:val="24"/>
          <w:lang w:val="fr-FR"/>
        </w:rPr>
        <w:t xml:space="preserve">fiables et désagrégées pour </w:t>
      </w:r>
      <w:r w:rsidR="003B5485">
        <w:rPr>
          <w:rFonts w:asciiTheme="minorBidi" w:hAnsiTheme="minorBidi"/>
          <w:sz w:val="24"/>
          <w:szCs w:val="24"/>
          <w:lang w:val="fr-FR"/>
        </w:rPr>
        <w:t>l’établissement d</w:t>
      </w:r>
      <w:r w:rsidRPr="00FF60E2">
        <w:rPr>
          <w:rFonts w:asciiTheme="minorBidi" w:hAnsiTheme="minorBidi"/>
          <w:sz w:val="24"/>
          <w:szCs w:val="24"/>
          <w:lang w:val="fr-FR"/>
        </w:rPr>
        <w:t xml:space="preserve">es rapports sur les ODD, et </w:t>
      </w:r>
      <w:r w:rsidR="003B5485">
        <w:rPr>
          <w:rFonts w:asciiTheme="minorBidi" w:hAnsiTheme="minorBidi"/>
          <w:sz w:val="24"/>
          <w:szCs w:val="24"/>
          <w:lang w:val="fr-FR"/>
        </w:rPr>
        <w:t>favoriser</w:t>
      </w:r>
      <w:r w:rsidRPr="00FF60E2">
        <w:rPr>
          <w:rFonts w:asciiTheme="minorBidi" w:hAnsiTheme="minorBidi"/>
          <w:sz w:val="24"/>
          <w:szCs w:val="24"/>
          <w:lang w:val="fr-FR"/>
        </w:rPr>
        <w:t xml:space="preserve"> les partenariats mondiaux sur des données telles que «</w:t>
      </w:r>
      <w:r w:rsidR="001A0FBC">
        <w:rPr>
          <w:rFonts w:asciiTheme="minorBidi" w:hAnsiTheme="minorBidi"/>
          <w:sz w:val="24"/>
          <w:szCs w:val="24"/>
          <w:lang w:val="fr-FR"/>
        </w:rPr>
        <w:t xml:space="preserve"> </w:t>
      </w:r>
      <w:r w:rsidRPr="00FF60E2">
        <w:rPr>
          <w:rFonts w:asciiTheme="minorBidi" w:hAnsiTheme="minorBidi"/>
          <w:sz w:val="24"/>
          <w:szCs w:val="24"/>
          <w:lang w:val="fr-FR"/>
        </w:rPr>
        <w:t>Ensemble, nous comptons pour être comptés</w:t>
      </w:r>
      <w:r w:rsidR="003B5485">
        <w:rPr>
          <w:rFonts w:asciiTheme="minorBidi" w:hAnsiTheme="minorBidi"/>
          <w:sz w:val="24"/>
          <w:szCs w:val="24"/>
          <w:lang w:val="fr-FR"/>
        </w:rPr>
        <w:t xml:space="preserve"> </w:t>
      </w:r>
      <w:r w:rsidRPr="00FF60E2">
        <w:rPr>
          <w:rFonts w:asciiTheme="minorBidi" w:hAnsiTheme="minorBidi"/>
          <w:sz w:val="24"/>
          <w:szCs w:val="24"/>
          <w:lang w:val="fr-FR"/>
        </w:rPr>
        <w:t>», pour garantir l'élaboration de politiques fondées sur des preuves</w:t>
      </w:r>
      <w:r w:rsidR="003B5485">
        <w:rPr>
          <w:rFonts w:asciiTheme="minorBidi" w:hAnsiTheme="minorBidi"/>
          <w:sz w:val="24"/>
          <w:szCs w:val="24"/>
          <w:lang w:val="fr-FR"/>
        </w:rPr>
        <w:t xml:space="preserve"> </w:t>
      </w:r>
      <w:r w:rsidRPr="00FF60E2">
        <w:rPr>
          <w:rFonts w:asciiTheme="minorBidi" w:hAnsiTheme="minorBidi"/>
          <w:sz w:val="24"/>
          <w:szCs w:val="24"/>
          <w:lang w:val="fr-FR"/>
        </w:rPr>
        <w:t>;</w:t>
      </w:r>
    </w:p>
    <w:p w14:paraId="35ED6EE6" w14:textId="77777777" w:rsidR="00FD06DA" w:rsidRPr="00FF60E2" w:rsidRDefault="00FD06DA" w:rsidP="00FD06DA">
      <w:pPr>
        <w:pStyle w:val="ListParagraph"/>
        <w:numPr>
          <w:ilvl w:val="0"/>
          <w:numId w:val="2"/>
        </w:numPr>
        <w:spacing w:after="0" w:line="240" w:lineRule="auto"/>
        <w:jc w:val="both"/>
        <w:rPr>
          <w:rFonts w:asciiTheme="minorBidi" w:hAnsiTheme="minorBidi"/>
          <w:sz w:val="24"/>
          <w:szCs w:val="24"/>
          <w:lang w:val="fr-FR"/>
        </w:rPr>
      </w:pPr>
      <w:r w:rsidRPr="00FF60E2">
        <w:rPr>
          <w:rFonts w:asciiTheme="minorBidi" w:hAnsiTheme="minorBidi"/>
          <w:sz w:val="24"/>
          <w:szCs w:val="24"/>
          <w:lang w:val="fr-FR"/>
        </w:rPr>
        <w:t>Encourager les États à honorer leurs engagements envers la Convention des Nations Unies relative aux droits des personnes handicapées lorsqu'ils mettent en œuvre le Programme 2030.</w:t>
      </w:r>
    </w:p>
    <w:p w14:paraId="70C449B7" w14:textId="77777777" w:rsidR="00FD06DA" w:rsidRPr="00FF60E2" w:rsidRDefault="00FD06DA" w:rsidP="00FD06DA">
      <w:pPr>
        <w:ind w:left="720"/>
        <w:jc w:val="both"/>
        <w:rPr>
          <w:rFonts w:asciiTheme="minorBidi" w:hAnsiTheme="minorBidi"/>
          <w:sz w:val="24"/>
          <w:szCs w:val="24"/>
          <w:lang w:val="fr-FR"/>
        </w:rPr>
      </w:pPr>
    </w:p>
    <w:p w14:paraId="354CDB5B" w14:textId="77777777" w:rsidR="00FD06DA" w:rsidRPr="00FF60E2" w:rsidRDefault="00FD06DA" w:rsidP="00FD06DA">
      <w:pPr>
        <w:ind w:left="720"/>
        <w:jc w:val="both"/>
        <w:rPr>
          <w:rFonts w:asciiTheme="minorBidi" w:hAnsiTheme="minorBidi"/>
          <w:sz w:val="24"/>
          <w:szCs w:val="24"/>
          <w:lang w:val="fr-FR"/>
        </w:rPr>
      </w:pPr>
      <w:r w:rsidRPr="00FF60E2">
        <w:rPr>
          <w:rFonts w:asciiTheme="minorBidi" w:hAnsiTheme="minorBidi"/>
          <w:sz w:val="24"/>
          <w:szCs w:val="24"/>
          <w:lang w:val="fr-FR"/>
        </w:rPr>
        <w:t>En conclusion, nous devons inclure tout le monde, en particulier les plus laissés pour compte, pour relever les défis de tous les pays, y compris des PMA, des PDSL et des PRI. Cela afin de véritablement créer un monde durable et résilient.</w:t>
      </w:r>
    </w:p>
    <w:p w14:paraId="6087FEDC" w14:textId="77777777" w:rsidR="00FD06DA" w:rsidRPr="00FF60E2" w:rsidRDefault="00FD06DA" w:rsidP="00FD06DA">
      <w:pPr>
        <w:ind w:left="720"/>
        <w:jc w:val="both"/>
        <w:rPr>
          <w:rFonts w:asciiTheme="minorBidi" w:hAnsiTheme="minorBidi"/>
          <w:sz w:val="24"/>
          <w:szCs w:val="24"/>
          <w:lang w:val="fr-FR"/>
        </w:rPr>
      </w:pPr>
    </w:p>
    <w:p w14:paraId="5C491EBA" w14:textId="77777777" w:rsidR="00FD06DA" w:rsidRPr="00FF60E2" w:rsidRDefault="00FD06DA" w:rsidP="00FD06DA">
      <w:pPr>
        <w:ind w:left="720"/>
        <w:jc w:val="both"/>
        <w:rPr>
          <w:rFonts w:asciiTheme="minorBidi" w:hAnsiTheme="minorBidi"/>
          <w:sz w:val="24"/>
          <w:szCs w:val="24"/>
          <w:lang w:val="fr-FR"/>
        </w:rPr>
      </w:pPr>
      <w:r w:rsidRPr="00FF60E2">
        <w:rPr>
          <w:rFonts w:asciiTheme="minorBidi" w:hAnsiTheme="minorBidi"/>
          <w:sz w:val="24"/>
          <w:szCs w:val="24"/>
          <w:lang w:val="fr-FR"/>
        </w:rPr>
        <w:t>Je vous remercie.</w:t>
      </w:r>
    </w:p>
    <w:p w14:paraId="02D5EBFE" w14:textId="77777777" w:rsidR="00FD06DA" w:rsidRPr="00FF60E2" w:rsidRDefault="00FD06DA" w:rsidP="001A7F66">
      <w:pPr>
        <w:spacing w:after="0" w:line="360" w:lineRule="auto"/>
        <w:jc w:val="both"/>
        <w:rPr>
          <w:rFonts w:asciiTheme="minorBidi" w:hAnsiTheme="minorBidi"/>
          <w:sz w:val="28"/>
          <w:szCs w:val="28"/>
        </w:rPr>
      </w:pPr>
    </w:p>
    <w:sectPr w:rsidR="00FD06DA" w:rsidRPr="00FF60E2" w:rsidSect="00D82EBB">
      <w:pgSz w:w="11906" w:h="16838"/>
      <w:pgMar w:top="11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5FA7"/>
    <w:multiLevelType w:val="hybridMultilevel"/>
    <w:tmpl w:val="C3FAD4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C5F6A"/>
    <w:multiLevelType w:val="hybridMultilevel"/>
    <w:tmpl w:val="FE0E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DB"/>
    <w:rsid w:val="00062A62"/>
    <w:rsid w:val="000713DC"/>
    <w:rsid w:val="00080718"/>
    <w:rsid w:val="000F37C8"/>
    <w:rsid w:val="00116BFF"/>
    <w:rsid w:val="00171615"/>
    <w:rsid w:val="001818A5"/>
    <w:rsid w:val="001A0FBC"/>
    <w:rsid w:val="001A2D6C"/>
    <w:rsid w:val="001A7F66"/>
    <w:rsid w:val="001B2620"/>
    <w:rsid w:val="001D0952"/>
    <w:rsid w:val="00237700"/>
    <w:rsid w:val="00241E30"/>
    <w:rsid w:val="00296D32"/>
    <w:rsid w:val="002B4701"/>
    <w:rsid w:val="0033677C"/>
    <w:rsid w:val="0036439F"/>
    <w:rsid w:val="00373E24"/>
    <w:rsid w:val="0037795F"/>
    <w:rsid w:val="003B5485"/>
    <w:rsid w:val="003D31A9"/>
    <w:rsid w:val="00431E6F"/>
    <w:rsid w:val="00436D65"/>
    <w:rsid w:val="00440063"/>
    <w:rsid w:val="00441118"/>
    <w:rsid w:val="004765DB"/>
    <w:rsid w:val="004814FC"/>
    <w:rsid w:val="004843DB"/>
    <w:rsid w:val="004925F4"/>
    <w:rsid w:val="004A2A25"/>
    <w:rsid w:val="00505CD1"/>
    <w:rsid w:val="005455D9"/>
    <w:rsid w:val="00567CD0"/>
    <w:rsid w:val="00570059"/>
    <w:rsid w:val="00597555"/>
    <w:rsid w:val="005C6EF3"/>
    <w:rsid w:val="005E0A74"/>
    <w:rsid w:val="006F14CD"/>
    <w:rsid w:val="007520AB"/>
    <w:rsid w:val="0079455B"/>
    <w:rsid w:val="007C0E60"/>
    <w:rsid w:val="00801846"/>
    <w:rsid w:val="00807FAC"/>
    <w:rsid w:val="0082593E"/>
    <w:rsid w:val="00832CB1"/>
    <w:rsid w:val="00896B61"/>
    <w:rsid w:val="00896CBE"/>
    <w:rsid w:val="009142CA"/>
    <w:rsid w:val="00914ED8"/>
    <w:rsid w:val="0097591E"/>
    <w:rsid w:val="009901FE"/>
    <w:rsid w:val="009C3239"/>
    <w:rsid w:val="009D47A0"/>
    <w:rsid w:val="009E24A1"/>
    <w:rsid w:val="009E3442"/>
    <w:rsid w:val="00A77596"/>
    <w:rsid w:val="00A77ACA"/>
    <w:rsid w:val="00AB3DDE"/>
    <w:rsid w:val="00AB5A70"/>
    <w:rsid w:val="00AC192C"/>
    <w:rsid w:val="00B64FF9"/>
    <w:rsid w:val="00B6553E"/>
    <w:rsid w:val="00B92B84"/>
    <w:rsid w:val="00BD7655"/>
    <w:rsid w:val="00C0024A"/>
    <w:rsid w:val="00C65CA3"/>
    <w:rsid w:val="00C81CEC"/>
    <w:rsid w:val="00CE110B"/>
    <w:rsid w:val="00CE23A3"/>
    <w:rsid w:val="00D21668"/>
    <w:rsid w:val="00D554AE"/>
    <w:rsid w:val="00D82EBB"/>
    <w:rsid w:val="00D9797B"/>
    <w:rsid w:val="00E60841"/>
    <w:rsid w:val="00E715D6"/>
    <w:rsid w:val="00E918FB"/>
    <w:rsid w:val="00F5364F"/>
    <w:rsid w:val="00F7360D"/>
    <w:rsid w:val="00FB72F3"/>
    <w:rsid w:val="00FD06DA"/>
    <w:rsid w:val="00FF60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EB40"/>
  <w15:chartTrackingRefBased/>
  <w15:docId w15:val="{A4E45B4A-6E4D-477A-86C0-60D4DFF8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39F"/>
    <w:rPr>
      <w:b/>
      <w:bCs/>
    </w:rPr>
  </w:style>
  <w:style w:type="paragraph" w:styleId="ListParagraph">
    <w:name w:val="List Paragraph"/>
    <w:basedOn w:val="Normal"/>
    <w:uiPriority w:val="34"/>
    <w:qFormat/>
    <w:rsid w:val="0082593E"/>
    <w:pPr>
      <w:ind w:left="720"/>
      <w:contextualSpacing/>
    </w:pPr>
  </w:style>
  <w:style w:type="character" w:styleId="CommentReference">
    <w:name w:val="annotation reference"/>
    <w:basedOn w:val="DefaultParagraphFont"/>
    <w:uiPriority w:val="99"/>
    <w:semiHidden/>
    <w:unhideWhenUsed/>
    <w:rsid w:val="00914ED8"/>
    <w:rPr>
      <w:sz w:val="18"/>
      <w:szCs w:val="18"/>
    </w:rPr>
  </w:style>
  <w:style w:type="paragraph" w:styleId="CommentText">
    <w:name w:val="annotation text"/>
    <w:basedOn w:val="Normal"/>
    <w:link w:val="CommentTextChar"/>
    <w:uiPriority w:val="99"/>
    <w:semiHidden/>
    <w:unhideWhenUsed/>
    <w:rsid w:val="00914ED8"/>
    <w:pPr>
      <w:spacing w:line="240" w:lineRule="auto"/>
    </w:pPr>
    <w:rPr>
      <w:sz w:val="24"/>
      <w:szCs w:val="24"/>
    </w:rPr>
  </w:style>
  <w:style w:type="character" w:customStyle="1" w:styleId="CommentTextChar">
    <w:name w:val="Comment Text Char"/>
    <w:basedOn w:val="DefaultParagraphFont"/>
    <w:link w:val="CommentText"/>
    <w:uiPriority w:val="99"/>
    <w:semiHidden/>
    <w:rsid w:val="00914ED8"/>
    <w:rPr>
      <w:sz w:val="24"/>
      <w:szCs w:val="24"/>
    </w:rPr>
  </w:style>
  <w:style w:type="paragraph" w:styleId="CommentSubject">
    <w:name w:val="annotation subject"/>
    <w:basedOn w:val="CommentText"/>
    <w:next w:val="CommentText"/>
    <w:link w:val="CommentSubjectChar"/>
    <w:uiPriority w:val="99"/>
    <w:semiHidden/>
    <w:unhideWhenUsed/>
    <w:rsid w:val="00914ED8"/>
    <w:rPr>
      <w:b/>
      <w:bCs/>
      <w:sz w:val="20"/>
      <w:szCs w:val="20"/>
    </w:rPr>
  </w:style>
  <w:style w:type="character" w:customStyle="1" w:styleId="CommentSubjectChar">
    <w:name w:val="Comment Subject Char"/>
    <w:basedOn w:val="CommentTextChar"/>
    <w:link w:val="CommentSubject"/>
    <w:uiPriority w:val="99"/>
    <w:semiHidden/>
    <w:rsid w:val="00914ED8"/>
    <w:rPr>
      <w:b/>
      <w:bCs/>
      <w:sz w:val="20"/>
      <w:szCs w:val="20"/>
    </w:rPr>
  </w:style>
  <w:style w:type="paragraph" w:styleId="BalloonText">
    <w:name w:val="Balloon Text"/>
    <w:basedOn w:val="Normal"/>
    <w:link w:val="BalloonTextChar"/>
    <w:uiPriority w:val="99"/>
    <w:semiHidden/>
    <w:unhideWhenUsed/>
    <w:rsid w:val="00914E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E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3399">
      <w:bodyDiv w:val="1"/>
      <w:marLeft w:val="0"/>
      <w:marRight w:val="0"/>
      <w:marTop w:val="0"/>
      <w:marBottom w:val="0"/>
      <w:divBdr>
        <w:top w:val="none" w:sz="0" w:space="0" w:color="auto"/>
        <w:left w:val="none" w:sz="0" w:space="0" w:color="auto"/>
        <w:bottom w:val="none" w:sz="0" w:space="0" w:color="auto"/>
        <w:right w:val="none" w:sz="0" w:space="0" w:color="auto"/>
      </w:divBdr>
    </w:div>
    <w:div w:id="19664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Jessica Pitts</cp:lastModifiedBy>
  <cp:revision>2</cp:revision>
  <dcterms:created xsi:type="dcterms:W3CDTF">2018-07-12T17:33:00Z</dcterms:created>
  <dcterms:modified xsi:type="dcterms:W3CDTF">2018-07-12T17:33:00Z</dcterms:modified>
</cp:coreProperties>
</file>