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C4A4" w14:textId="448B5EA5" w:rsidR="000D457A" w:rsidRPr="000D457A" w:rsidRDefault="000D457A" w:rsidP="000D457A">
      <w:pPr>
        <w:jc w:val="center"/>
        <w:rPr>
          <w:rFonts w:ascii="Times New Roman" w:eastAsia="Times New Roman" w:hAnsi="Times New Roman" w:cs="Times New Roman"/>
          <w:color w:val="000000"/>
        </w:rPr>
      </w:pPr>
      <w:r w:rsidRPr="000D457A">
        <w:rPr>
          <w:rFonts w:ascii="Arial" w:eastAsia="Times New Roman" w:hAnsi="Arial" w:cs="Arial"/>
          <w:b/>
          <w:bCs/>
          <w:color w:val="000000"/>
          <w:sz w:val="22"/>
          <w:szCs w:val="22"/>
          <w:bdr w:val="none" w:sz="0" w:space="0" w:color="auto" w:frame="1"/>
        </w:rPr>
        <w:fldChar w:fldCharType="begin"/>
      </w:r>
      <w:r w:rsidRPr="000D457A">
        <w:rPr>
          <w:rFonts w:ascii="Arial" w:eastAsia="Times New Roman" w:hAnsi="Arial" w:cs="Arial"/>
          <w:b/>
          <w:bCs/>
          <w:color w:val="000000"/>
          <w:sz w:val="22"/>
          <w:szCs w:val="22"/>
          <w:bdr w:val="none" w:sz="0" w:space="0" w:color="auto" w:frame="1"/>
        </w:rPr>
        <w:instrText xml:space="preserve"> INCLUDEPICTURE "https://lh4.googleusercontent.com/cTycbVLeGcuDPGhn3qFozK2RzVC3N7EpwJ0H0Y-Zag0GpmCzVZrsZrE8R2gcAmcivN-spxDG7NlkIp9OP1tSG8Xbl_UlvumPKmVVIW5dZBr-oyflTlGi6bXC_WGqq1tTHYHFI-gN" \* MERGEFORMATINET </w:instrText>
      </w:r>
      <w:r w:rsidRPr="000D457A">
        <w:rPr>
          <w:rFonts w:ascii="Arial" w:eastAsia="Times New Roman" w:hAnsi="Arial" w:cs="Arial"/>
          <w:b/>
          <w:bCs/>
          <w:color w:val="000000"/>
          <w:sz w:val="22"/>
          <w:szCs w:val="22"/>
          <w:bdr w:val="none" w:sz="0" w:space="0" w:color="auto" w:frame="1"/>
        </w:rPr>
        <w:fldChar w:fldCharType="separate"/>
      </w:r>
      <w:r w:rsidRPr="000D457A">
        <w:rPr>
          <w:rFonts w:ascii="Arial" w:eastAsia="Times New Roman" w:hAnsi="Arial" w:cs="Arial"/>
          <w:b/>
          <w:bCs/>
          <w:noProof/>
          <w:color w:val="000000"/>
          <w:sz w:val="22"/>
          <w:szCs w:val="22"/>
          <w:bdr w:val="none" w:sz="0" w:space="0" w:color="auto" w:frame="1"/>
        </w:rPr>
        <w:drawing>
          <wp:inline distT="0" distB="0" distL="0" distR="0" wp14:anchorId="3DC128E6" wp14:editId="39491A86">
            <wp:extent cx="1974215" cy="9144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215" cy="914400"/>
                    </a:xfrm>
                    <a:prstGeom prst="rect">
                      <a:avLst/>
                    </a:prstGeom>
                    <a:noFill/>
                    <a:ln>
                      <a:noFill/>
                    </a:ln>
                  </pic:spPr>
                </pic:pic>
              </a:graphicData>
            </a:graphic>
          </wp:inline>
        </w:drawing>
      </w:r>
      <w:r w:rsidRPr="000D457A">
        <w:rPr>
          <w:rFonts w:ascii="Arial" w:eastAsia="Times New Roman" w:hAnsi="Arial" w:cs="Arial"/>
          <w:b/>
          <w:bCs/>
          <w:color w:val="000000"/>
          <w:sz w:val="22"/>
          <w:szCs w:val="22"/>
          <w:bdr w:val="none" w:sz="0" w:space="0" w:color="auto" w:frame="1"/>
        </w:rPr>
        <w:fldChar w:fldCharType="end"/>
      </w:r>
    </w:p>
    <w:p w14:paraId="6D668D2F" w14:textId="77777777" w:rsidR="000D457A" w:rsidRPr="000D457A" w:rsidRDefault="000D457A" w:rsidP="000D457A">
      <w:pPr>
        <w:rPr>
          <w:rFonts w:ascii="Times New Roman" w:eastAsia="Times New Roman" w:hAnsi="Times New Roman" w:cs="Times New Roman"/>
          <w:color w:val="000000"/>
        </w:rPr>
      </w:pPr>
    </w:p>
    <w:p w14:paraId="12433A77" w14:textId="77777777" w:rsidR="000D457A" w:rsidRPr="000D457A" w:rsidRDefault="000D457A" w:rsidP="000D457A">
      <w:pPr>
        <w:jc w:val="center"/>
        <w:rPr>
          <w:rFonts w:ascii="Times New Roman" w:eastAsia="Times New Roman" w:hAnsi="Times New Roman" w:cs="Times New Roman"/>
          <w:color w:val="000000"/>
        </w:rPr>
      </w:pPr>
      <w:r w:rsidRPr="000D457A">
        <w:rPr>
          <w:rFonts w:ascii="Arial" w:eastAsia="Times New Roman" w:hAnsi="Arial" w:cs="Arial"/>
          <w:b/>
          <w:bCs/>
          <w:color w:val="000000"/>
          <w:sz w:val="22"/>
          <w:szCs w:val="22"/>
        </w:rPr>
        <w:t>BULLETIN</w:t>
      </w:r>
    </w:p>
    <w:p w14:paraId="38269A68" w14:textId="77777777" w:rsidR="000D457A" w:rsidRPr="000D457A" w:rsidRDefault="000D457A" w:rsidP="000D457A">
      <w:pPr>
        <w:rPr>
          <w:rFonts w:ascii="Times New Roman" w:eastAsia="Times New Roman" w:hAnsi="Times New Roman" w:cs="Times New Roman"/>
          <w:color w:val="000000"/>
        </w:rPr>
      </w:pPr>
    </w:p>
    <w:p w14:paraId="3BFE63F2" w14:textId="77777777" w:rsidR="000D457A" w:rsidRPr="000D457A" w:rsidRDefault="000D457A" w:rsidP="000D457A">
      <w:pPr>
        <w:jc w:val="center"/>
        <w:rPr>
          <w:rFonts w:ascii="Times New Roman" w:eastAsia="Times New Roman" w:hAnsi="Times New Roman" w:cs="Times New Roman"/>
          <w:color w:val="000000"/>
        </w:rPr>
      </w:pPr>
      <w:r w:rsidRPr="000D457A">
        <w:rPr>
          <w:rFonts w:ascii="Arial" w:eastAsia="Times New Roman" w:hAnsi="Arial" w:cs="Arial"/>
          <w:b/>
          <w:bCs/>
          <w:color w:val="000000"/>
          <w:sz w:val="22"/>
          <w:szCs w:val="22"/>
        </w:rPr>
        <w:t> The High-level Political Forum and the implications of the COVID-19 pandemic on the SDGs</w:t>
      </w:r>
    </w:p>
    <w:p w14:paraId="294CFE6D" w14:textId="77777777" w:rsidR="000D457A" w:rsidRPr="000D457A" w:rsidRDefault="000D457A" w:rsidP="000D457A">
      <w:pPr>
        <w:rPr>
          <w:rFonts w:ascii="Times New Roman" w:eastAsia="Times New Roman" w:hAnsi="Times New Roman" w:cs="Times New Roman"/>
          <w:color w:val="000000"/>
        </w:rPr>
      </w:pPr>
    </w:p>
    <w:p w14:paraId="09C96854" w14:textId="77777777" w:rsidR="000D457A" w:rsidRPr="000D457A" w:rsidRDefault="000D457A" w:rsidP="000D457A">
      <w:pPr>
        <w:jc w:val="center"/>
        <w:rPr>
          <w:rFonts w:ascii="Times New Roman" w:eastAsia="Times New Roman" w:hAnsi="Times New Roman" w:cs="Times New Roman"/>
          <w:color w:val="000000"/>
        </w:rPr>
      </w:pPr>
      <w:r w:rsidRPr="000D457A">
        <w:rPr>
          <w:rFonts w:ascii="Arial" w:eastAsia="Times New Roman" w:hAnsi="Arial" w:cs="Arial"/>
          <w:b/>
          <w:bCs/>
          <w:color w:val="FF0000"/>
          <w:sz w:val="22"/>
          <w:szCs w:val="22"/>
        </w:rPr>
        <w:t>YOU ARE INVITED TO PARTICIPATE IN THE HLPF</w:t>
      </w:r>
    </w:p>
    <w:p w14:paraId="0EB411FF" w14:textId="77777777" w:rsidR="000D457A" w:rsidRPr="000D457A" w:rsidRDefault="000D457A" w:rsidP="000D457A">
      <w:pPr>
        <w:jc w:val="center"/>
        <w:rPr>
          <w:rFonts w:ascii="Times New Roman" w:eastAsia="Times New Roman" w:hAnsi="Times New Roman" w:cs="Times New Roman"/>
          <w:color w:val="000000"/>
        </w:rPr>
      </w:pPr>
      <w:r w:rsidRPr="000D457A">
        <w:rPr>
          <w:rFonts w:ascii="Arial" w:eastAsia="Times New Roman" w:hAnsi="Arial" w:cs="Arial"/>
          <w:b/>
          <w:bCs/>
          <w:color w:val="FF0000"/>
          <w:sz w:val="22"/>
          <w:szCs w:val="22"/>
        </w:rPr>
        <w:t>All meetings will be virtual, which provides a unique opportunity for participation.</w:t>
      </w:r>
    </w:p>
    <w:p w14:paraId="2D230EF2" w14:textId="77777777" w:rsidR="000D457A" w:rsidRPr="000D457A" w:rsidRDefault="000D457A" w:rsidP="000D457A">
      <w:pPr>
        <w:rPr>
          <w:rFonts w:ascii="Times New Roman" w:eastAsia="Times New Roman" w:hAnsi="Times New Roman" w:cs="Times New Roman"/>
          <w:color w:val="000000"/>
        </w:rPr>
      </w:pPr>
    </w:p>
    <w:p w14:paraId="3501334E"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 xml:space="preserve">The HLPF will be held from </w:t>
      </w:r>
      <w:r w:rsidRPr="000D457A">
        <w:rPr>
          <w:rFonts w:ascii="Arial" w:eastAsia="Times New Roman" w:hAnsi="Arial" w:cs="Arial"/>
          <w:b/>
          <w:bCs/>
          <w:color w:val="000000"/>
          <w:sz w:val="22"/>
          <w:szCs w:val="22"/>
        </w:rPr>
        <w:t>Tuesday, 7 July to Thursday, 16 July</w:t>
      </w:r>
      <w:r w:rsidRPr="000D457A">
        <w:rPr>
          <w:rFonts w:ascii="Arial" w:eastAsia="Times New Roman" w:hAnsi="Arial" w:cs="Arial"/>
          <w:color w:val="000000"/>
          <w:sz w:val="22"/>
          <w:szCs w:val="22"/>
        </w:rPr>
        <w:t xml:space="preserve">. The meeting will be available through UN </w:t>
      </w:r>
      <w:proofErr w:type="spellStart"/>
      <w:r w:rsidRPr="000D457A">
        <w:rPr>
          <w:rFonts w:ascii="Arial" w:eastAsia="Times New Roman" w:hAnsi="Arial" w:cs="Arial"/>
          <w:color w:val="000000"/>
          <w:sz w:val="22"/>
          <w:szCs w:val="22"/>
        </w:rPr>
        <w:t>webtv</w:t>
      </w:r>
      <w:proofErr w:type="spellEnd"/>
      <w:r w:rsidRPr="000D457A">
        <w:rPr>
          <w:rFonts w:ascii="Arial" w:eastAsia="Times New Roman" w:hAnsi="Arial" w:cs="Arial"/>
          <w:color w:val="000000"/>
          <w:sz w:val="22"/>
          <w:szCs w:val="22"/>
        </w:rPr>
        <w:t xml:space="preserve"> and other social media outlets (information forthcoming). This year everyone is invited to participate in a vibrant online High-level Political Forum (HLPF) and related events that will review the 17 Goals through a COVID-19 lens and seek solutions and actions on how to recover and transform our societies for a better future. At the HLPF, 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will highlight IDA’s</w:t>
      </w:r>
      <w:hyperlink r:id="rId6"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key recommendations toward a disability-inclusive COVID-19 response</w:t>
        </w:r>
      </w:hyperlink>
      <w:r w:rsidRPr="000D457A">
        <w:rPr>
          <w:rFonts w:ascii="Arial" w:eastAsia="Times New Roman" w:hAnsi="Arial" w:cs="Arial"/>
          <w:color w:val="000000"/>
          <w:sz w:val="22"/>
          <w:szCs w:val="22"/>
        </w:rPr>
        <w:t xml:space="preserve">.  In addition, we will share research findings from the </w:t>
      </w:r>
      <w:proofErr w:type="spellStart"/>
      <w:proofErr w:type="gramStart"/>
      <w:r w:rsidRPr="000D457A">
        <w:rPr>
          <w:rFonts w:ascii="Arial" w:eastAsia="Times New Roman" w:hAnsi="Arial" w:cs="Arial"/>
          <w:color w:val="000000"/>
          <w:sz w:val="22"/>
          <w:szCs w:val="22"/>
        </w:rPr>
        <w:t>SGPwD’s</w:t>
      </w:r>
      <w:proofErr w:type="spellEnd"/>
      <w:r w:rsidRPr="000D457A">
        <w:rPr>
          <w:rFonts w:ascii="Arial" w:eastAsia="Times New Roman" w:hAnsi="Arial" w:cs="Arial"/>
          <w:color w:val="000000"/>
          <w:sz w:val="22"/>
          <w:szCs w:val="22"/>
        </w:rPr>
        <w:t>  global</w:t>
      </w:r>
      <w:proofErr w:type="gramEnd"/>
      <w:r w:rsidRPr="000D457A">
        <w:rPr>
          <w:rFonts w:ascii="Arial" w:eastAsia="Times New Roman" w:hAnsi="Arial" w:cs="Arial"/>
          <w:color w:val="000000"/>
          <w:sz w:val="22"/>
          <w:szCs w:val="22"/>
        </w:rPr>
        <w:t xml:space="preserve"> report on COVID-19 testimonials. </w:t>
      </w:r>
    </w:p>
    <w:p w14:paraId="0A1A0591" w14:textId="77777777" w:rsidR="000D457A" w:rsidRPr="000D457A" w:rsidRDefault="000D457A" w:rsidP="000D457A">
      <w:pPr>
        <w:rPr>
          <w:rFonts w:ascii="Times New Roman" w:eastAsia="Times New Roman" w:hAnsi="Times New Roman" w:cs="Times New Roman"/>
          <w:color w:val="000000"/>
        </w:rPr>
      </w:pPr>
    </w:p>
    <w:p w14:paraId="23543111"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b/>
          <w:bCs/>
          <w:color w:val="000000"/>
          <w:sz w:val="22"/>
          <w:szCs w:val="22"/>
        </w:rPr>
        <w:t>[</w:t>
      </w:r>
      <w:r w:rsidRPr="000D457A">
        <w:rPr>
          <w:rFonts w:ascii="Arial" w:eastAsia="Times New Roman" w:hAnsi="Arial" w:cs="Arial"/>
          <w:b/>
          <w:bCs/>
          <w:color w:val="FF0000"/>
          <w:sz w:val="22"/>
          <w:szCs w:val="22"/>
        </w:rPr>
        <w:t>INVITATION!</w:t>
      </w:r>
      <w:r w:rsidRPr="000D457A">
        <w:rPr>
          <w:rFonts w:ascii="Arial" w:eastAsia="Times New Roman" w:hAnsi="Arial" w:cs="Arial"/>
          <w:b/>
          <w:bCs/>
          <w:color w:val="000000"/>
          <w:sz w:val="22"/>
          <w:szCs w:val="22"/>
        </w:rPr>
        <w:t>] Launch of the report: “</w:t>
      </w:r>
      <w:r w:rsidRPr="000D457A">
        <w:rPr>
          <w:rFonts w:ascii="Calibri" w:eastAsia="Times New Roman" w:hAnsi="Calibri" w:cs="Calibri"/>
          <w:b/>
          <w:bCs/>
          <w:color w:val="000000"/>
        </w:rPr>
        <w:t xml:space="preserve">The experience of persons with disabilities with COVID-19” - A global report of testimonies </w:t>
      </w:r>
      <w:proofErr w:type="gramStart"/>
      <w:r w:rsidRPr="000D457A">
        <w:rPr>
          <w:rFonts w:ascii="Calibri" w:eastAsia="Times New Roman" w:hAnsi="Calibri" w:cs="Calibri"/>
          <w:b/>
          <w:bCs/>
          <w:color w:val="000000"/>
        </w:rPr>
        <w:t xml:space="preserve">-  </w:t>
      </w:r>
      <w:r w:rsidRPr="000D457A">
        <w:rPr>
          <w:rFonts w:ascii="Arial" w:eastAsia="Times New Roman" w:hAnsi="Arial" w:cs="Arial"/>
          <w:b/>
          <w:bCs/>
          <w:color w:val="000000"/>
          <w:sz w:val="22"/>
          <w:szCs w:val="22"/>
        </w:rPr>
        <w:t>29</w:t>
      </w:r>
      <w:proofErr w:type="gramEnd"/>
      <w:r w:rsidRPr="000D457A">
        <w:rPr>
          <w:rFonts w:ascii="Arial" w:eastAsia="Times New Roman" w:hAnsi="Arial" w:cs="Arial"/>
          <w:b/>
          <w:bCs/>
          <w:color w:val="000000"/>
          <w:sz w:val="22"/>
          <w:szCs w:val="22"/>
        </w:rPr>
        <w:t xml:space="preserve">th June 9am EDT - </w:t>
      </w:r>
      <w:r w:rsidRPr="000D457A">
        <w:rPr>
          <w:rFonts w:ascii="Calibri" w:eastAsia="Times New Roman" w:hAnsi="Calibri" w:cs="Calibri"/>
          <w:b/>
          <w:bCs/>
          <w:color w:val="000000"/>
        </w:rPr>
        <w:t xml:space="preserve">The report will be used to support our main advocacy asks for HLPF 2020. </w:t>
      </w:r>
      <w:r w:rsidRPr="000D457A">
        <w:rPr>
          <w:rFonts w:ascii="Arial" w:eastAsia="Times New Roman" w:hAnsi="Arial" w:cs="Arial"/>
          <w:b/>
          <w:bCs/>
          <w:color w:val="000000"/>
          <w:sz w:val="22"/>
          <w:szCs w:val="22"/>
        </w:rPr>
        <w:t xml:space="preserve"> To read more about the report and to register click </w:t>
      </w:r>
      <w:hyperlink r:id="rId7" w:history="1">
        <w:r w:rsidRPr="000D457A">
          <w:rPr>
            <w:rFonts w:ascii="Arial" w:eastAsia="Times New Roman" w:hAnsi="Arial" w:cs="Arial"/>
            <w:b/>
            <w:bCs/>
            <w:color w:val="1155CC"/>
            <w:sz w:val="22"/>
            <w:szCs w:val="22"/>
            <w:u w:val="single"/>
          </w:rPr>
          <w:t>here</w:t>
        </w:r>
      </w:hyperlink>
    </w:p>
    <w:p w14:paraId="6FEB2527" w14:textId="77777777" w:rsidR="000D457A" w:rsidRPr="000D457A" w:rsidRDefault="000D457A" w:rsidP="000D457A">
      <w:pPr>
        <w:spacing w:after="240"/>
        <w:rPr>
          <w:rFonts w:ascii="Times New Roman" w:eastAsia="Times New Roman" w:hAnsi="Times New Roman" w:cs="Times New Roman"/>
          <w:color w:val="000000"/>
        </w:rPr>
      </w:pPr>
    </w:p>
    <w:p w14:paraId="2AFD2A0D" w14:textId="77777777" w:rsidR="000D457A" w:rsidRPr="000D457A" w:rsidRDefault="000D457A" w:rsidP="000D457A">
      <w:pPr>
        <w:rPr>
          <w:rFonts w:ascii="Times New Roman" w:eastAsia="Times New Roman" w:hAnsi="Times New Roman" w:cs="Times New Roman"/>
          <w:color w:val="000000"/>
        </w:rPr>
      </w:pPr>
      <w:r w:rsidRPr="000D457A">
        <w:rPr>
          <w:rFonts w:ascii="Calibri" w:eastAsia="Times New Roman" w:hAnsi="Calibri" w:cs="Calibri"/>
          <w:color w:val="000000"/>
        </w:rPr>
        <w:t>A qualitative research study was carried out by the Stakeholder Group of Persons with Disabilities in May and June of 2020 to gain information on additional and new pandemic-related barriers that persons with disabilities encounter. The study aimed to complement existing COVID-19 efforts by gathering data from (1) semi-structured interviews with open-ended queries with leaders from the disability movement, (2) empirical data collection from regional focus group webinars to collect testimonials, and (3) empirical data collection and analysis of organizations of persons with disabilities in three countries in Latin America. The data were gathered around thematic units related to the global pandemic. These seven themes included living situation, safety concerns, home life and housing conditions, health care, social protection, employment and COVID-19 disability data. One hundred and six persons with disabilities participated in the research.</w:t>
      </w:r>
    </w:p>
    <w:p w14:paraId="4D430951" w14:textId="77777777" w:rsidR="000D457A" w:rsidRPr="000D457A" w:rsidRDefault="000D457A" w:rsidP="000D457A">
      <w:pPr>
        <w:numPr>
          <w:ilvl w:val="0"/>
          <w:numId w:val="10"/>
        </w:numPr>
        <w:spacing w:before="200" w:after="200"/>
        <w:textAlignment w:val="baseline"/>
        <w:rPr>
          <w:rFonts w:ascii="Arial" w:eastAsia="Times New Roman" w:hAnsi="Arial" w:cs="Arial"/>
          <w:color w:val="000000"/>
          <w:sz w:val="22"/>
          <w:szCs w:val="22"/>
        </w:rPr>
      </w:pPr>
      <w:r w:rsidRPr="000D457A">
        <w:rPr>
          <w:rFonts w:ascii="Arial" w:eastAsia="Times New Roman" w:hAnsi="Arial" w:cs="Arial"/>
          <w:b/>
          <w:bCs/>
          <w:color w:val="000000"/>
          <w:sz w:val="22"/>
          <w:szCs w:val="22"/>
        </w:rPr>
        <w:t xml:space="preserve">HLPF format - </w:t>
      </w:r>
      <w:r w:rsidRPr="000D457A">
        <w:rPr>
          <w:rFonts w:ascii="Arial" w:eastAsia="Times New Roman" w:hAnsi="Arial" w:cs="Arial"/>
          <w:color w:val="000000"/>
          <w:sz w:val="22"/>
          <w:szCs w:val="22"/>
        </w:rPr>
        <w:t xml:space="preserve">Due to the ongoing COVID-19 pandemic and limitations of in-person meetings and international travel, the HLPF as well as other events will be </w:t>
      </w:r>
      <w:r w:rsidRPr="000D457A">
        <w:rPr>
          <w:rFonts w:ascii="Arial" w:eastAsia="Times New Roman" w:hAnsi="Arial" w:cs="Arial"/>
          <w:b/>
          <w:bCs/>
          <w:color w:val="000000"/>
          <w:sz w:val="22"/>
          <w:szCs w:val="22"/>
        </w:rPr>
        <w:t>completely online</w:t>
      </w:r>
      <w:r w:rsidRPr="000D457A">
        <w:rPr>
          <w:rFonts w:ascii="Arial" w:eastAsia="Times New Roman" w:hAnsi="Arial" w:cs="Arial"/>
          <w:color w:val="000000"/>
          <w:sz w:val="22"/>
          <w:szCs w:val="22"/>
        </w:rPr>
        <w:t>. Currently, there has been no decision made about which virtual platform will be used for the main meetings. </w:t>
      </w:r>
    </w:p>
    <w:p w14:paraId="1FC9450A" w14:textId="77777777" w:rsidR="000D457A" w:rsidRPr="000D457A" w:rsidRDefault="000D457A" w:rsidP="000D457A">
      <w:pPr>
        <w:rPr>
          <w:rFonts w:ascii="Times New Roman" w:eastAsia="Times New Roman" w:hAnsi="Times New Roman" w:cs="Times New Roman"/>
          <w:color w:val="000000"/>
        </w:rPr>
      </w:pPr>
    </w:p>
    <w:p w14:paraId="076A5798" w14:textId="77777777" w:rsidR="000D457A" w:rsidRPr="000D457A" w:rsidRDefault="000D457A" w:rsidP="000D457A">
      <w:pPr>
        <w:numPr>
          <w:ilvl w:val="0"/>
          <w:numId w:val="11"/>
        </w:numPr>
        <w:spacing w:before="200" w:after="200"/>
        <w:textAlignment w:val="baseline"/>
        <w:rPr>
          <w:rFonts w:ascii="Arial" w:eastAsia="Times New Roman" w:hAnsi="Arial" w:cs="Arial"/>
          <w:color w:val="000000"/>
          <w:sz w:val="22"/>
          <w:szCs w:val="22"/>
        </w:rPr>
      </w:pPr>
      <w:r w:rsidRPr="000D457A">
        <w:rPr>
          <w:rFonts w:ascii="Arial" w:eastAsia="Times New Roman" w:hAnsi="Arial" w:cs="Arial"/>
          <w:b/>
          <w:bCs/>
          <w:color w:val="000000"/>
          <w:sz w:val="22"/>
          <w:szCs w:val="22"/>
        </w:rPr>
        <w:lastRenderedPageBreak/>
        <w:t xml:space="preserve">HLPF theme and background - </w:t>
      </w:r>
      <w:r w:rsidRPr="000D457A">
        <w:rPr>
          <w:rFonts w:ascii="Arial" w:eastAsia="Times New Roman" w:hAnsi="Arial" w:cs="Arial"/>
          <w:color w:val="000000"/>
          <w:sz w:val="22"/>
          <w:szCs w:val="22"/>
        </w:rPr>
        <w:t xml:space="preserve">The 2020 HLPF theme is </w:t>
      </w:r>
      <w:r w:rsidRPr="000D457A">
        <w:rPr>
          <w:rFonts w:ascii="Arial" w:eastAsia="Times New Roman" w:hAnsi="Arial" w:cs="Arial"/>
          <w:b/>
          <w:bCs/>
          <w:i/>
          <w:iCs/>
          <w:color w:val="000000"/>
          <w:sz w:val="22"/>
          <w:szCs w:val="22"/>
        </w:rPr>
        <w:t>"</w:t>
      </w:r>
      <w:r w:rsidRPr="000D457A">
        <w:rPr>
          <w:rFonts w:ascii="Arial" w:eastAsia="Times New Roman" w:hAnsi="Arial" w:cs="Arial"/>
          <w:b/>
          <w:bCs/>
          <w:color w:val="000000"/>
          <w:sz w:val="22"/>
          <w:szCs w:val="22"/>
        </w:rPr>
        <w:t>Accelerated action and transformative pathways: realizing the decade of action and delivery for sustainable development."</w:t>
      </w:r>
      <w:r w:rsidRPr="000D457A">
        <w:rPr>
          <w:rFonts w:ascii="Arial" w:eastAsia="Times New Roman" w:hAnsi="Arial" w:cs="Arial"/>
          <w:color w:val="000000"/>
          <w:sz w:val="22"/>
          <w:szCs w:val="22"/>
        </w:rPr>
        <w:t xml:space="preserve"> To read more click </w:t>
      </w:r>
      <w:hyperlink r:id="rId8" w:history="1">
        <w:r w:rsidRPr="000D457A">
          <w:rPr>
            <w:rFonts w:ascii="Arial" w:eastAsia="Times New Roman" w:hAnsi="Arial" w:cs="Arial"/>
            <w:color w:val="1155CC"/>
            <w:sz w:val="22"/>
            <w:szCs w:val="22"/>
            <w:u w:val="single"/>
          </w:rPr>
          <w:t>here</w:t>
        </w:r>
      </w:hyperlink>
      <w:r w:rsidRPr="000D457A">
        <w:rPr>
          <w:rFonts w:ascii="Arial" w:eastAsia="Times New Roman" w:hAnsi="Arial" w:cs="Arial"/>
          <w:color w:val="000000"/>
          <w:sz w:val="22"/>
          <w:szCs w:val="22"/>
        </w:rPr>
        <w:t>: </w:t>
      </w:r>
    </w:p>
    <w:p w14:paraId="15AF1639" w14:textId="77777777" w:rsidR="000D457A" w:rsidRPr="000D457A" w:rsidRDefault="000D457A" w:rsidP="000D457A">
      <w:pPr>
        <w:spacing w:before="200" w:after="200"/>
        <w:rPr>
          <w:rFonts w:ascii="Times New Roman" w:eastAsia="Times New Roman" w:hAnsi="Times New Roman" w:cs="Times New Roman"/>
          <w:color w:val="000000"/>
        </w:rPr>
      </w:pPr>
      <w:r w:rsidRPr="000D457A">
        <w:rPr>
          <w:rFonts w:ascii="Arial" w:eastAsia="Times New Roman" w:hAnsi="Arial" w:cs="Arial"/>
          <w:color w:val="000000"/>
          <w:sz w:val="22"/>
          <w:szCs w:val="22"/>
        </w:rPr>
        <w:t>The HLPF annual meeting is the core United Nations platform for follow-up and review of the 2030 Agenda for Sustainable Development and its 17 Sustainable Development Goals. At this HLPF, participants will debate where we stand on the SDGs in light of the impact of the COVID-19 pandemic. They will reflect on how the international community can respond to the pandemic in a way that puts us back on track to achieve the SDGs and accelerate progress during the decade of action and delivery for sustainable development. Focus will be on two overarching themes: “Launching the decade of action at a time of crisis: Keeping the focus on the SDGs while combatting COVID-19” and “Building back better after COVID-19 and acting where we will have the greatest impact on the SDGs” </w:t>
      </w:r>
    </w:p>
    <w:p w14:paraId="78F43E6D" w14:textId="77777777" w:rsidR="000D457A" w:rsidRPr="000D457A" w:rsidRDefault="000D457A" w:rsidP="000D457A">
      <w:pPr>
        <w:numPr>
          <w:ilvl w:val="0"/>
          <w:numId w:val="12"/>
        </w:numPr>
        <w:spacing w:before="200" w:after="200"/>
        <w:textAlignment w:val="baseline"/>
        <w:rPr>
          <w:rFonts w:ascii="Arial" w:eastAsia="Times New Roman" w:hAnsi="Arial" w:cs="Arial"/>
          <w:color w:val="000000"/>
          <w:sz w:val="22"/>
          <w:szCs w:val="22"/>
        </w:rPr>
      </w:pPr>
      <w:r w:rsidRPr="000D457A">
        <w:rPr>
          <w:rFonts w:ascii="Arial" w:eastAsia="Times New Roman" w:hAnsi="Arial" w:cs="Arial"/>
          <w:b/>
          <w:bCs/>
          <w:color w:val="000000"/>
          <w:sz w:val="22"/>
          <w:szCs w:val="22"/>
        </w:rPr>
        <w:t xml:space="preserve">Voluntary National Reviews - </w:t>
      </w:r>
      <w:r w:rsidRPr="000D457A">
        <w:rPr>
          <w:rFonts w:ascii="Arial" w:eastAsia="Times New Roman" w:hAnsi="Arial" w:cs="Arial"/>
          <w:color w:val="000000"/>
          <w:sz w:val="22"/>
          <w:szCs w:val="22"/>
        </w:rPr>
        <w:t xml:space="preserve">Forty-seven countries will report on the progress of SDG implementation and reflect on the global pandemic. All reviews will be held </w:t>
      </w:r>
      <w:proofErr w:type="gramStart"/>
      <w:r w:rsidRPr="000D457A">
        <w:rPr>
          <w:rFonts w:ascii="Arial" w:eastAsia="Times New Roman" w:hAnsi="Arial" w:cs="Arial"/>
          <w:color w:val="000000"/>
          <w:sz w:val="22"/>
          <w:szCs w:val="22"/>
        </w:rPr>
        <w:t>online</w:t>
      </w:r>
      <w:proofErr w:type="gramEnd"/>
      <w:r w:rsidRPr="000D457A">
        <w:rPr>
          <w:rFonts w:ascii="Arial" w:eastAsia="Times New Roman" w:hAnsi="Arial" w:cs="Arial"/>
          <w:color w:val="000000"/>
          <w:sz w:val="22"/>
          <w:szCs w:val="22"/>
        </w:rPr>
        <w:t xml:space="preserve"> and live question and answers sessions will follow the presentations. If you wish to engage please send email to </w:t>
      </w:r>
      <w:hyperlink r:id="rId9" w:history="1">
        <w:r w:rsidRPr="000D457A">
          <w:rPr>
            <w:rFonts w:ascii="Arial" w:eastAsia="Times New Roman" w:hAnsi="Arial" w:cs="Arial"/>
            <w:color w:val="1155CC"/>
            <w:sz w:val="22"/>
            <w:szCs w:val="22"/>
            <w:u w:val="single"/>
          </w:rPr>
          <w:t>obartha@ida-secretariat.org</w:t>
        </w:r>
      </w:hyperlink>
      <w:r w:rsidRPr="000D457A">
        <w:rPr>
          <w:rFonts w:ascii="Arial" w:eastAsia="Times New Roman" w:hAnsi="Arial" w:cs="Arial"/>
          <w:color w:val="000000"/>
          <w:sz w:val="22"/>
          <w:szCs w:val="22"/>
        </w:rPr>
        <w:t xml:space="preserve"> To review the countries under review click </w:t>
      </w:r>
      <w:hyperlink r:id="rId10" w:history="1">
        <w:r w:rsidRPr="000D457A">
          <w:rPr>
            <w:rFonts w:ascii="Arial" w:eastAsia="Times New Roman" w:hAnsi="Arial" w:cs="Arial"/>
            <w:color w:val="1155CC"/>
            <w:sz w:val="22"/>
            <w:szCs w:val="22"/>
            <w:u w:val="single"/>
          </w:rPr>
          <w:t>here</w:t>
        </w:r>
      </w:hyperlink>
      <w:r w:rsidRPr="000D457A">
        <w:rPr>
          <w:rFonts w:ascii="Arial" w:eastAsia="Times New Roman" w:hAnsi="Arial" w:cs="Arial"/>
          <w:color w:val="000000"/>
          <w:sz w:val="22"/>
          <w:szCs w:val="22"/>
        </w:rPr>
        <w:t>: </w:t>
      </w:r>
    </w:p>
    <w:p w14:paraId="4D0BE4DE" w14:textId="77777777" w:rsidR="000D457A" w:rsidRPr="000D457A" w:rsidRDefault="000D457A" w:rsidP="000D457A">
      <w:pPr>
        <w:spacing w:before="200" w:after="200"/>
        <w:rPr>
          <w:rFonts w:ascii="Times New Roman" w:eastAsia="Times New Roman" w:hAnsi="Times New Roman" w:cs="Times New Roman"/>
          <w:color w:val="000000"/>
        </w:rPr>
      </w:pPr>
      <w:r w:rsidRPr="000D457A">
        <w:rPr>
          <w:rFonts w:ascii="Arial" w:eastAsia="Times New Roman" w:hAnsi="Arial" w:cs="Arial"/>
          <w:color w:val="000000"/>
          <w:sz w:val="22"/>
          <w:szCs w:val="22"/>
        </w:rPr>
        <w:t xml:space="preserve">The following 47 countries will deliver a presentation: Argentina, Armenia, Austria, Bangladesh, Barbados, Benin, Brunei Darussalam, Bulgaria, Burundi, Comoros, Costa Rica, Democratic Republic of Congo, Ecuador, Estonia, Finland, Gambia, Georgia, Honduras, India, Kenya, Kyrgyz Republic, Liberia, Libya, Malawi, Micronesia, Morocco, Mozambique, Nepal, Niger, Nigeria, North Macedonia, Panama, Papua New Guinea, Peru, Republic of Moldova, Russian Federation, Saint Vincent and the Grenadines, Samoa, Seychelles, Slovenia, Solomon Island, Syrian Arab Republic, Trinidad and Tobago, Uganda, Ukraine, Uzbekistan and Zambia. For more details, </w:t>
      </w:r>
      <w:hyperlink r:id="rId11" w:anchor="vnrs" w:history="1">
        <w:r w:rsidRPr="000D457A">
          <w:rPr>
            <w:rFonts w:ascii="Arial" w:eastAsia="Times New Roman" w:hAnsi="Arial" w:cs="Arial"/>
            <w:color w:val="000000"/>
            <w:sz w:val="22"/>
            <w:szCs w:val="22"/>
            <w:u w:val="single"/>
          </w:rPr>
          <w:t>click here</w:t>
        </w:r>
      </w:hyperlink>
      <w:r w:rsidRPr="000D457A">
        <w:rPr>
          <w:rFonts w:ascii="Arial" w:eastAsia="Times New Roman" w:hAnsi="Arial" w:cs="Arial"/>
          <w:color w:val="000000"/>
          <w:sz w:val="22"/>
          <w:szCs w:val="22"/>
        </w:rPr>
        <w:t>.</w:t>
      </w:r>
    </w:p>
    <w:p w14:paraId="5C57E97F"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 xml:space="preserve">After the government presentations, there is usually time </w:t>
      </w:r>
      <w:proofErr w:type="spellStart"/>
      <w:r w:rsidRPr="000D457A">
        <w:rPr>
          <w:rFonts w:ascii="Arial" w:eastAsia="Times New Roman" w:hAnsi="Arial" w:cs="Arial"/>
          <w:color w:val="000000"/>
          <w:sz w:val="22"/>
          <w:szCs w:val="22"/>
        </w:rPr>
        <w:t>alloted</w:t>
      </w:r>
      <w:proofErr w:type="spellEnd"/>
      <w:r w:rsidRPr="000D457A">
        <w:rPr>
          <w:rFonts w:ascii="Arial" w:eastAsia="Times New Roman" w:hAnsi="Arial" w:cs="Arial"/>
          <w:color w:val="000000"/>
          <w:sz w:val="22"/>
          <w:szCs w:val="22"/>
        </w:rPr>
        <w:t xml:space="preserve"> for questions and answers. Stakeholders as a group are guaranteed to deliver one statement to these countries. 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collaborates in the statement drafting and can nominate a limited number of speakers. This provides us with an opportunity to collaborate on country-specific statements and to input into COVID-related advocacy messages.</w:t>
      </w:r>
    </w:p>
    <w:p w14:paraId="33A5869A"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 </w:t>
      </w:r>
    </w:p>
    <w:p w14:paraId="70299723"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 xml:space="preserve">If you or any DPO partner has a particular interest to participate in collaborative statement drafting or the online delivery of statement, kindly email to </w:t>
      </w:r>
      <w:proofErr w:type="spellStart"/>
      <w:r w:rsidRPr="000D457A">
        <w:rPr>
          <w:rFonts w:ascii="Arial" w:eastAsia="Times New Roman" w:hAnsi="Arial" w:cs="Arial"/>
          <w:color w:val="000000"/>
          <w:sz w:val="22"/>
          <w:szCs w:val="22"/>
        </w:rPr>
        <w:t>Orsolya</w:t>
      </w:r>
      <w:proofErr w:type="spellEnd"/>
      <w:r w:rsidRPr="000D457A">
        <w:rPr>
          <w:rFonts w:ascii="Arial" w:eastAsia="Times New Roman" w:hAnsi="Arial" w:cs="Arial"/>
          <w:color w:val="000000"/>
          <w:sz w:val="22"/>
          <w:szCs w:val="22"/>
        </w:rPr>
        <w:t xml:space="preserve"> Bartha at obartha@ida-secretariat.org with the following information:</w:t>
      </w:r>
    </w:p>
    <w:p w14:paraId="069807B7" w14:textId="77777777" w:rsidR="000D457A" w:rsidRPr="000D457A" w:rsidRDefault="000D457A" w:rsidP="000D457A">
      <w:pPr>
        <w:numPr>
          <w:ilvl w:val="0"/>
          <w:numId w:val="13"/>
        </w:numPr>
        <w:textAlignment w:val="baseline"/>
        <w:rPr>
          <w:rFonts w:ascii="Arial" w:eastAsia="Times New Roman" w:hAnsi="Arial" w:cs="Arial"/>
          <w:color w:val="000000"/>
          <w:sz w:val="22"/>
          <w:szCs w:val="22"/>
        </w:rPr>
      </w:pPr>
      <w:r w:rsidRPr="000D457A">
        <w:rPr>
          <w:rFonts w:ascii="Arial" w:eastAsia="Times New Roman" w:hAnsi="Arial" w:cs="Arial"/>
          <w:color w:val="000000"/>
          <w:sz w:val="22"/>
          <w:szCs w:val="22"/>
        </w:rPr>
        <w:t>Full Name:</w:t>
      </w:r>
    </w:p>
    <w:p w14:paraId="116C9D79" w14:textId="77777777" w:rsidR="000D457A" w:rsidRPr="000D457A" w:rsidRDefault="000D457A" w:rsidP="000D457A">
      <w:pPr>
        <w:numPr>
          <w:ilvl w:val="0"/>
          <w:numId w:val="13"/>
        </w:numPr>
        <w:textAlignment w:val="baseline"/>
        <w:rPr>
          <w:rFonts w:ascii="Arial" w:eastAsia="Times New Roman" w:hAnsi="Arial" w:cs="Arial"/>
          <w:color w:val="000000"/>
          <w:sz w:val="22"/>
          <w:szCs w:val="22"/>
        </w:rPr>
      </w:pPr>
      <w:r w:rsidRPr="000D457A">
        <w:rPr>
          <w:rFonts w:ascii="Arial" w:eastAsia="Times New Roman" w:hAnsi="Arial" w:cs="Arial"/>
          <w:color w:val="000000"/>
          <w:sz w:val="22"/>
          <w:szCs w:val="22"/>
        </w:rPr>
        <w:t>Country of interest (from above list):</w:t>
      </w:r>
    </w:p>
    <w:p w14:paraId="0EE1E1F5" w14:textId="77777777" w:rsidR="000D457A" w:rsidRPr="000D457A" w:rsidRDefault="000D457A" w:rsidP="000D457A">
      <w:pPr>
        <w:numPr>
          <w:ilvl w:val="0"/>
          <w:numId w:val="13"/>
        </w:numPr>
        <w:textAlignment w:val="baseline"/>
        <w:rPr>
          <w:rFonts w:ascii="Arial" w:eastAsia="Times New Roman" w:hAnsi="Arial" w:cs="Arial"/>
          <w:color w:val="000000"/>
          <w:sz w:val="22"/>
          <w:szCs w:val="22"/>
        </w:rPr>
      </w:pPr>
      <w:r w:rsidRPr="000D457A">
        <w:rPr>
          <w:rFonts w:ascii="Arial" w:eastAsia="Times New Roman" w:hAnsi="Arial" w:cs="Arial"/>
          <w:color w:val="000000"/>
          <w:sz w:val="22"/>
          <w:szCs w:val="22"/>
        </w:rPr>
        <w:t>Email address:</w:t>
      </w:r>
    </w:p>
    <w:p w14:paraId="0AA633EC" w14:textId="77777777" w:rsidR="000D457A" w:rsidRPr="000D457A" w:rsidRDefault="000D457A" w:rsidP="000D457A">
      <w:pPr>
        <w:numPr>
          <w:ilvl w:val="0"/>
          <w:numId w:val="13"/>
        </w:numPr>
        <w:textAlignment w:val="baseline"/>
        <w:rPr>
          <w:rFonts w:ascii="Arial" w:eastAsia="Times New Roman" w:hAnsi="Arial" w:cs="Arial"/>
          <w:color w:val="000000"/>
          <w:sz w:val="22"/>
          <w:szCs w:val="22"/>
        </w:rPr>
      </w:pPr>
      <w:proofErr w:type="spellStart"/>
      <w:r w:rsidRPr="000D457A">
        <w:rPr>
          <w:rFonts w:ascii="Arial" w:eastAsia="Times New Roman" w:hAnsi="Arial" w:cs="Arial"/>
          <w:color w:val="000000"/>
          <w:sz w:val="22"/>
          <w:szCs w:val="22"/>
        </w:rPr>
        <w:t>Whatsapp</w:t>
      </w:r>
      <w:proofErr w:type="spellEnd"/>
      <w:r w:rsidRPr="000D457A">
        <w:rPr>
          <w:rFonts w:ascii="Arial" w:eastAsia="Times New Roman" w:hAnsi="Arial" w:cs="Arial"/>
          <w:color w:val="000000"/>
          <w:sz w:val="22"/>
          <w:szCs w:val="22"/>
        </w:rPr>
        <w:t xml:space="preserve"> number:</w:t>
      </w:r>
    </w:p>
    <w:p w14:paraId="252295E4" w14:textId="77777777" w:rsidR="000D457A" w:rsidRPr="000D457A" w:rsidRDefault="000D457A" w:rsidP="000D457A">
      <w:pPr>
        <w:rPr>
          <w:rFonts w:ascii="Times New Roman" w:eastAsia="Times New Roman" w:hAnsi="Times New Roman" w:cs="Times New Roman"/>
          <w:color w:val="000000"/>
        </w:rPr>
      </w:pPr>
    </w:p>
    <w:p w14:paraId="3ADD054C" w14:textId="77777777" w:rsidR="000D457A" w:rsidRPr="000D457A" w:rsidRDefault="000D457A" w:rsidP="000D457A">
      <w:pPr>
        <w:numPr>
          <w:ilvl w:val="0"/>
          <w:numId w:val="14"/>
        </w:numPr>
        <w:spacing w:before="200"/>
        <w:textAlignment w:val="baseline"/>
        <w:rPr>
          <w:rFonts w:ascii="Arial" w:eastAsia="Times New Roman" w:hAnsi="Arial" w:cs="Arial"/>
          <w:color w:val="000000"/>
          <w:sz w:val="22"/>
          <w:szCs w:val="22"/>
        </w:rPr>
      </w:pPr>
      <w:proofErr w:type="spellStart"/>
      <w:r w:rsidRPr="000D457A">
        <w:rPr>
          <w:rFonts w:ascii="Arial" w:eastAsia="Times New Roman" w:hAnsi="Arial" w:cs="Arial"/>
          <w:b/>
          <w:bCs/>
          <w:color w:val="000000"/>
          <w:sz w:val="22"/>
          <w:szCs w:val="22"/>
        </w:rPr>
        <w:t>Programme</w:t>
      </w:r>
      <w:proofErr w:type="spellEnd"/>
      <w:r w:rsidRPr="000D457A">
        <w:rPr>
          <w:rFonts w:ascii="Arial" w:eastAsia="Times New Roman" w:hAnsi="Arial" w:cs="Arial"/>
          <w:b/>
          <w:bCs/>
          <w:color w:val="000000"/>
          <w:sz w:val="22"/>
          <w:szCs w:val="22"/>
        </w:rPr>
        <w:t xml:space="preserve"> - </w:t>
      </w:r>
      <w:r w:rsidRPr="000D457A">
        <w:rPr>
          <w:rFonts w:ascii="Arial" w:eastAsia="Times New Roman" w:hAnsi="Arial" w:cs="Arial"/>
          <w:color w:val="000000"/>
          <w:sz w:val="22"/>
          <w:szCs w:val="22"/>
        </w:rPr>
        <w:t>The</w:t>
      </w:r>
      <w:r w:rsidRPr="000D457A">
        <w:rPr>
          <w:rFonts w:ascii="Arial" w:eastAsia="Times New Roman" w:hAnsi="Arial" w:cs="Arial"/>
          <w:b/>
          <w:bCs/>
          <w:color w:val="000000"/>
          <w:sz w:val="22"/>
          <w:szCs w:val="22"/>
        </w:rPr>
        <w:t xml:space="preserve"> </w:t>
      </w:r>
      <w:hyperlink r:id="rId12" w:history="1">
        <w:r w:rsidRPr="000D457A">
          <w:rPr>
            <w:rFonts w:ascii="Arial" w:eastAsia="Times New Roman" w:hAnsi="Arial" w:cs="Arial"/>
            <w:color w:val="1155CC"/>
            <w:sz w:val="22"/>
            <w:szCs w:val="22"/>
            <w:u w:val="single"/>
          </w:rPr>
          <w:t xml:space="preserve">[2020 HLPF </w:t>
        </w:r>
        <w:proofErr w:type="spellStart"/>
        <w:r w:rsidRPr="000D457A">
          <w:rPr>
            <w:rFonts w:ascii="Arial" w:eastAsia="Times New Roman" w:hAnsi="Arial" w:cs="Arial"/>
            <w:color w:val="1155CC"/>
            <w:sz w:val="22"/>
            <w:szCs w:val="22"/>
            <w:u w:val="single"/>
          </w:rPr>
          <w:t>Programme</w:t>
        </w:r>
        <w:proofErr w:type="spellEnd"/>
        <w:r w:rsidRPr="000D457A">
          <w:rPr>
            <w:rFonts w:ascii="Arial" w:eastAsia="Times New Roman" w:hAnsi="Arial" w:cs="Arial"/>
            <w:color w:val="1155CC"/>
            <w:sz w:val="22"/>
            <w:szCs w:val="22"/>
            <w:u w:val="single"/>
          </w:rPr>
          <w:t>]</w:t>
        </w:r>
      </w:hyperlink>
      <w:r w:rsidRPr="000D457A">
        <w:rPr>
          <w:rFonts w:ascii="Arial" w:eastAsia="Times New Roman" w:hAnsi="Arial" w:cs="Arial"/>
          <w:color w:val="000000"/>
          <w:sz w:val="22"/>
          <w:szCs w:val="22"/>
        </w:rPr>
        <w:t xml:space="preserve"> has been released and the focus of many sessions is on keeping the SDGs relevant while at the same time combatting COVID-19 and building back better. The meetings will start at 9am EST and finish at 5pm. </w:t>
      </w:r>
    </w:p>
    <w:p w14:paraId="4C211AA9" w14:textId="77777777" w:rsidR="000D457A" w:rsidRPr="000D457A" w:rsidRDefault="000D457A" w:rsidP="000D457A">
      <w:pPr>
        <w:numPr>
          <w:ilvl w:val="0"/>
          <w:numId w:val="15"/>
        </w:numPr>
        <w:spacing w:after="200"/>
        <w:textAlignment w:val="baseline"/>
        <w:rPr>
          <w:rFonts w:ascii="Arial" w:eastAsia="Times New Roman" w:hAnsi="Arial" w:cs="Arial"/>
          <w:color w:val="000000"/>
          <w:sz w:val="22"/>
          <w:szCs w:val="22"/>
        </w:rPr>
      </w:pPr>
      <w:r w:rsidRPr="000D457A">
        <w:rPr>
          <w:rFonts w:ascii="Arial" w:eastAsia="Times New Roman" w:hAnsi="Arial" w:cs="Arial"/>
          <w:b/>
          <w:bCs/>
          <w:color w:val="000000"/>
          <w:sz w:val="22"/>
          <w:szCs w:val="22"/>
        </w:rPr>
        <w:t xml:space="preserve">Accessibility - </w:t>
      </w:r>
      <w:r w:rsidRPr="000D457A">
        <w:rPr>
          <w:rFonts w:ascii="Arial" w:eastAsia="Times New Roman" w:hAnsi="Arial" w:cs="Arial"/>
          <w:color w:val="000000"/>
          <w:sz w:val="22"/>
          <w:szCs w:val="22"/>
        </w:rPr>
        <w:t xml:space="preserve">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sent a formal letter requesting accessibility features similar to previous HLPFs. We called for real-time captioning, International Sign interpretation, additional time for presenters with disabilities, that all materials shared are accessible, and more. Despite several follow-up actions, nothing has been confirmed yet and we will continue to advocate for accessibility. </w:t>
      </w:r>
    </w:p>
    <w:p w14:paraId="2D08AE5F" w14:textId="77777777" w:rsidR="000D457A" w:rsidRPr="000D457A" w:rsidRDefault="000D457A" w:rsidP="000D457A">
      <w:pPr>
        <w:rPr>
          <w:rFonts w:ascii="Times New Roman" w:eastAsia="Times New Roman" w:hAnsi="Times New Roman" w:cs="Times New Roman"/>
          <w:color w:val="000000"/>
        </w:rPr>
      </w:pPr>
    </w:p>
    <w:p w14:paraId="41163858" w14:textId="77777777" w:rsidR="000D457A" w:rsidRPr="000D457A" w:rsidRDefault="000D457A" w:rsidP="000D457A">
      <w:pPr>
        <w:numPr>
          <w:ilvl w:val="0"/>
          <w:numId w:val="16"/>
        </w:numPr>
        <w:textAlignment w:val="baseline"/>
        <w:rPr>
          <w:rFonts w:ascii="Arial" w:eastAsia="Times New Roman" w:hAnsi="Arial" w:cs="Arial"/>
          <w:color w:val="000000"/>
          <w:sz w:val="22"/>
          <w:szCs w:val="22"/>
        </w:rPr>
      </w:pPr>
      <w:r w:rsidRPr="000D457A">
        <w:rPr>
          <w:rFonts w:ascii="Arial" w:eastAsia="Times New Roman" w:hAnsi="Arial" w:cs="Arial"/>
          <w:b/>
          <w:bCs/>
          <w:color w:val="000000"/>
          <w:sz w:val="22"/>
          <w:szCs w:val="22"/>
        </w:rPr>
        <w:t xml:space="preserve">Official Side Events - </w:t>
      </w:r>
      <w:r w:rsidRPr="000D457A">
        <w:rPr>
          <w:rFonts w:ascii="Arial" w:eastAsia="Times New Roman" w:hAnsi="Arial" w:cs="Arial"/>
          <w:color w:val="000000"/>
          <w:sz w:val="22"/>
          <w:szCs w:val="22"/>
        </w:rPr>
        <w:t xml:space="preserve">The official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side event will be on “</w:t>
      </w:r>
      <w:r w:rsidRPr="000D457A">
        <w:rPr>
          <w:rFonts w:ascii="Arial" w:eastAsia="Times New Roman" w:hAnsi="Arial" w:cs="Arial"/>
          <w:b/>
          <w:bCs/>
          <w:color w:val="000000"/>
          <w:sz w:val="22"/>
          <w:szCs w:val="22"/>
        </w:rPr>
        <w:t>Will the SDGs Still be Relevant after the Pandemic for persons with disabilities?</w:t>
      </w:r>
      <w:r w:rsidRPr="000D457A">
        <w:rPr>
          <w:rFonts w:ascii="Arial" w:eastAsia="Times New Roman" w:hAnsi="Arial" w:cs="Arial"/>
          <w:color w:val="000000"/>
          <w:sz w:val="22"/>
          <w:szCs w:val="22"/>
        </w:rPr>
        <w:t xml:space="preserve">” In addition,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is co-organizing a side event with the Stakeholder Group on Ageing on </w:t>
      </w:r>
      <w:r w:rsidRPr="000D457A">
        <w:rPr>
          <w:rFonts w:ascii="Arial" w:eastAsia="Times New Roman" w:hAnsi="Arial" w:cs="Arial"/>
          <w:b/>
          <w:bCs/>
          <w:color w:val="000000"/>
          <w:sz w:val="22"/>
          <w:szCs w:val="22"/>
        </w:rPr>
        <w:t>“Learning from COVID-19 to accelerate action for a more inclusive decade of SDG delivery.</w:t>
      </w:r>
      <w:r w:rsidRPr="000D457A">
        <w:rPr>
          <w:rFonts w:ascii="Arial" w:eastAsia="Times New Roman" w:hAnsi="Arial" w:cs="Arial"/>
          <w:color w:val="000000"/>
          <w:sz w:val="22"/>
          <w:szCs w:val="22"/>
        </w:rPr>
        <w:t>” Further information on how to attend the side events is forthcoming. Real-time captioning and International Sign interpretation will be provided for both events. </w:t>
      </w:r>
    </w:p>
    <w:p w14:paraId="0C7C6CE7" w14:textId="77777777" w:rsidR="000D457A" w:rsidRPr="000D457A" w:rsidRDefault="000D457A" w:rsidP="000D457A">
      <w:pPr>
        <w:rPr>
          <w:rFonts w:ascii="Times New Roman" w:eastAsia="Times New Roman" w:hAnsi="Times New Roman" w:cs="Times New Roman"/>
          <w:color w:val="000000"/>
        </w:rPr>
      </w:pPr>
    </w:p>
    <w:p w14:paraId="1C6A80BC" w14:textId="77777777" w:rsidR="000D457A" w:rsidRPr="000D457A" w:rsidRDefault="000D457A" w:rsidP="000D457A">
      <w:pPr>
        <w:numPr>
          <w:ilvl w:val="0"/>
          <w:numId w:val="17"/>
        </w:numPr>
        <w:textAlignment w:val="baseline"/>
        <w:rPr>
          <w:rFonts w:ascii="Arial" w:eastAsia="Times New Roman" w:hAnsi="Arial" w:cs="Arial"/>
          <w:b/>
          <w:bCs/>
          <w:color w:val="000000"/>
          <w:sz w:val="22"/>
          <w:szCs w:val="22"/>
        </w:rPr>
      </w:pPr>
      <w:r w:rsidRPr="000D457A">
        <w:rPr>
          <w:rFonts w:ascii="Arial" w:eastAsia="Times New Roman" w:hAnsi="Arial" w:cs="Arial"/>
          <w:b/>
          <w:bCs/>
          <w:color w:val="000000"/>
          <w:sz w:val="22"/>
          <w:szCs w:val="22"/>
        </w:rPr>
        <w:t xml:space="preserve">VNR Labs - </w:t>
      </w:r>
      <w:r w:rsidRPr="000D457A">
        <w:rPr>
          <w:rFonts w:ascii="Arial" w:eastAsia="Times New Roman" w:hAnsi="Arial" w:cs="Arial"/>
          <w:color w:val="000000"/>
          <w:sz w:val="22"/>
          <w:szCs w:val="22"/>
        </w:rPr>
        <w:t xml:space="preserve">provide an informal platform for experience sharing and reflection on the Voluntary National Review (VNR) process. 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will present in two VNR Labs! Click here to register and to participate in these events.</w:t>
      </w:r>
    </w:p>
    <w:p w14:paraId="3CD96338" w14:textId="77777777" w:rsidR="000D457A" w:rsidRPr="000D457A" w:rsidRDefault="000D457A" w:rsidP="000D457A">
      <w:pPr>
        <w:rPr>
          <w:rFonts w:ascii="Times New Roman" w:eastAsia="Times New Roman" w:hAnsi="Times New Roman" w:cs="Times New Roman"/>
          <w:color w:val="000000"/>
        </w:rPr>
      </w:pPr>
    </w:p>
    <w:p w14:paraId="7AC03AA6" w14:textId="77777777" w:rsidR="000D457A" w:rsidRPr="000D457A" w:rsidRDefault="000D457A" w:rsidP="000D457A">
      <w:pPr>
        <w:ind w:firstLine="720"/>
        <w:rPr>
          <w:rFonts w:ascii="Times New Roman" w:eastAsia="Times New Roman" w:hAnsi="Times New Roman" w:cs="Times New Roman"/>
          <w:color w:val="000000"/>
        </w:rPr>
      </w:pPr>
      <w:r w:rsidRPr="000D457A">
        <w:rPr>
          <w:rFonts w:ascii="Arial" w:eastAsia="Times New Roman" w:hAnsi="Arial" w:cs="Arial"/>
          <w:color w:val="000000"/>
          <w:sz w:val="22"/>
          <w:szCs w:val="22"/>
        </w:rPr>
        <w:t xml:space="preserve">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is engaged in two VNR Labs:</w:t>
      </w:r>
    </w:p>
    <w:p w14:paraId="3B96F44E" w14:textId="77777777" w:rsidR="000D457A" w:rsidRPr="000D457A" w:rsidRDefault="000D457A" w:rsidP="000D457A">
      <w:pPr>
        <w:numPr>
          <w:ilvl w:val="0"/>
          <w:numId w:val="18"/>
        </w:numPr>
        <w:textAlignment w:val="baseline"/>
        <w:rPr>
          <w:rFonts w:ascii="Arial" w:eastAsia="Times New Roman" w:hAnsi="Arial" w:cs="Arial"/>
          <w:color w:val="000000"/>
          <w:sz w:val="22"/>
          <w:szCs w:val="22"/>
        </w:rPr>
      </w:pPr>
      <w:r w:rsidRPr="000D457A">
        <w:rPr>
          <w:rFonts w:ascii="Arial" w:eastAsia="Times New Roman" w:hAnsi="Arial" w:cs="Arial"/>
          <w:color w:val="000000"/>
          <w:sz w:val="22"/>
          <w:szCs w:val="22"/>
        </w:rPr>
        <w:t xml:space="preserve">“Engaging social groups in the VNR process – A case study of persons with disabilities and indigenous peoples” on Wednesday, 8 July from 12:30 – 2 pm (EDT). To register for the event please provide your information using the following link: </w:t>
      </w:r>
      <w:hyperlink r:id="rId13" w:history="1">
        <w:r w:rsidRPr="000D457A">
          <w:rPr>
            <w:rFonts w:ascii="Arial" w:eastAsia="Times New Roman" w:hAnsi="Arial" w:cs="Arial"/>
            <w:color w:val="1155CC"/>
            <w:sz w:val="22"/>
            <w:szCs w:val="22"/>
            <w:u w:val="single"/>
          </w:rPr>
          <w:t>https://bit.ly/vnrlab-ips-pwds-2020</w:t>
        </w:r>
      </w:hyperlink>
      <w:r w:rsidRPr="000D457A">
        <w:rPr>
          <w:rFonts w:ascii="Arial" w:eastAsia="Times New Roman" w:hAnsi="Arial" w:cs="Arial"/>
          <w:color w:val="000000"/>
          <w:sz w:val="22"/>
          <w:szCs w:val="22"/>
        </w:rPr>
        <w:t xml:space="preserve">. The deadline to register is </w:t>
      </w:r>
      <w:r w:rsidRPr="000D457A">
        <w:rPr>
          <w:rFonts w:ascii="Arial" w:eastAsia="Times New Roman" w:hAnsi="Arial" w:cs="Arial"/>
          <w:b/>
          <w:bCs/>
          <w:color w:val="000000"/>
          <w:sz w:val="22"/>
          <w:szCs w:val="22"/>
        </w:rPr>
        <w:t xml:space="preserve">1 July </w:t>
      </w:r>
      <w:r w:rsidRPr="000D457A">
        <w:rPr>
          <w:rFonts w:ascii="Arial" w:eastAsia="Times New Roman" w:hAnsi="Arial" w:cs="Arial"/>
          <w:color w:val="000000"/>
          <w:sz w:val="22"/>
          <w:szCs w:val="22"/>
        </w:rPr>
        <w:t>and you will receive a link for the virtual VNR Lab once your registration has been confirmed. For</w:t>
      </w:r>
      <w:hyperlink r:id="rId14"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more information click here</w:t>
        </w:r>
      </w:hyperlink>
      <w:r w:rsidRPr="000D457A">
        <w:rPr>
          <w:rFonts w:ascii="Arial" w:eastAsia="Times New Roman" w:hAnsi="Arial" w:cs="Arial"/>
          <w:color w:val="000000"/>
          <w:sz w:val="22"/>
          <w:szCs w:val="22"/>
        </w:rPr>
        <w:t>.</w:t>
      </w:r>
    </w:p>
    <w:p w14:paraId="292733DF" w14:textId="77777777" w:rsidR="000D457A" w:rsidRPr="000D457A" w:rsidRDefault="000D457A" w:rsidP="000D457A">
      <w:pPr>
        <w:numPr>
          <w:ilvl w:val="0"/>
          <w:numId w:val="18"/>
        </w:numPr>
        <w:textAlignment w:val="baseline"/>
        <w:rPr>
          <w:rFonts w:ascii="Arial" w:eastAsia="Times New Roman" w:hAnsi="Arial" w:cs="Arial"/>
          <w:color w:val="000000"/>
          <w:sz w:val="22"/>
          <w:szCs w:val="22"/>
        </w:rPr>
      </w:pPr>
      <w:r w:rsidRPr="000D457A">
        <w:rPr>
          <w:rFonts w:ascii="Arial" w:eastAsia="Times New Roman" w:hAnsi="Arial" w:cs="Arial"/>
          <w:color w:val="000000"/>
          <w:sz w:val="22"/>
          <w:szCs w:val="22"/>
        </w:rPr>
        <w:t>“Aligning reporting processes: VNRs and international human rights mechanisms” on Monday, 13 July from 8:00 – 9:00 am (EDT). Click</w:t>
      </w:r>
      <w:hyperlink r:id="rId15"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here to register</w:t>
        </w:r>
      </w:hyperlink>
      <w:r w:rsidRPr="000D457A">
        <w:rPr>
          <w:rFonts w:ascii="Arial" w:eastAsia="Times New Roman" w:hAnsi="Arial" w:cs="Arial"/>
          <w:color w:val="000000"/>
          <w:sz w:val="22"/>
          <w:szCs w:val="22"/>
        </w:rPr>
        <w:t xml:space="preserve"> and click</w:t>
      </w:r>
      <w:hyperlink r:id="rId16"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here for more information</w:t>
        </w:r>
      </w:hyperlink>
      <w:r w:rsidRPr="000D457A">
        <w:rPr>
          <w:rFonts w:ascii="Arial" w:eastAsia="Times New Roman" w:hAnsi="Arial" w:cs="Arial"/>
          <w:color w:val="000000"/>
          <w:sz w:val="22"/>
          <w:szCs w:val="22"/>
        </w:rPr>
        <w:t>.</w:t>
      </w:r>
    </w:p>
    <w:p w14:paraId="5FFDBC30" w14:textId="77777777" w:rsidR="000D457A" w:rsidRPr="000D457A" w:rsidRDefault="000D457A" w:rsidP="000D457A">
      <w:pPr>
        <w:rPr>
          <w:rFonts w:ascii="Times New Roman" w:eastAsia="Times New Roman" w:hAnsi="Times New Roman" w:cs="Times New Roman"/>
          <w:color w:val="000000"/>
        </w:rPr>
      </w:pPr>
    </w:p>
    <w:p w14:paraId="242976E6"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For information on additional VNR Labs, click</w:t>
      </w:r>
      <w:hyperlink r:id="rId17" w:anchor="labs" w:history="1">
        <w:r w:rsidRPr="000D457A">
          <w:rPr>
            <w:rFonts w:ascii="Arial" w:eastAsia="Times New Roman" w:hAnsi="Arial" w:cs="Arial"/>
            <w:color w:val="1155CC"/>
            <w:sz w:val="22"/>
            <w:szCs w:val="22"/>
            <w:u w:val="single"/>
          </w:rPr>
          <w:t xml:space="preserve"> here to sign up and participate</w:t>
        </w:r>
      </w:hyperlink>
      <w:r w:rsidRPr="000D457A">
        <w:rPr>
          <w:rFonts w:ascii="Arial" w:eastAsia="Times New Roman" w:hAnsi="Arial" w:cs="Arial"/>
          <w:color w:val="000000"/>
          <w:sz w:val="22"/>
          <w:szCs w:val="22"/>
        </w:rPr>
        <w:t>.</w:t>
      </w:r>
    </w:p>
    <w:p w14:paraId="65C319E3" w14:textId="77777777" w:rsidR="000D457A" w:rsidRPr="000D457A" w:rsidRDefault="000D457A" w:rsidP="000D457A">
      <w:pPr>
        <w:rPr>
          <w:rFonts w:ascii="Times New Roman" w:eastAsia="Times New Roman" w:hAnsi="Times New Roman" w:cs="Times New Roman"/>
          <w:color w:val="000000"/>
        </w:rPr>
      </w:pPr>
    </w:p>
    <w:p w14:paraId="08C50C7C"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b/>
          <w:bCs/>
          <w:color w:val="000000"/>
          <w:sz w:val="22"/>
          <w:szCs w:val="22"/>
        </w:rPr>
        <w:t xml:space="preserve">8. Ministerial Declaration - </w:t>
      </w:r>
      <w:r w:rsidRPr="000D457A">
        <w:rPr>
          <w:rFonts w:ascii="Arial" w:eastAsia="Times New Roman" w:hAnsi="Arial" w:cs="Arial"/>
          <w:color w:val="000000"/>
          <w:sz w:val="22"/>
          <w:szCs w:val="22"/>
        </w:rPr>
        <w:t xml:space="preserve">The HLPF will adopt a Ministerial Declaration as the outcome of its </w:t>
      </w:r>
      <w:proofErr w:type="spellStart"/>
      <w:proofErr w:type="gramStart"/>
      <w:r w:rsidRPr="000D457A">
        <w:rPr>
          <w:rFonts w:ascii="Arial" w:eastAsia="Times New Roman" w:hAnsi="Arial" w:cs="Arial"/>
          <w:color w:val="000000"/>
          <w:sz w:val="22"/>
          <w:szCs w:val="22"/>
        </w:rPr>
        <w:t>session.The</w:t>
      </w:r>
      <w:proofErr w:type="spellEnd"/>
      <w:proofErr w:type="gramEnd"/>
      <w:r w:rsidRPr="000D457A">
        <w:rPr>
          <w:rFonts w:ascii="Arial" w:eastAsia="Times New Roman" w:hAnsi="Arial" w:cs="Arial"/>
          <w:color w:val="000000"/>
          <w:sz w:val="22"/>
          <w:szCs w:val="22"/>
        </w:rPr>
        <w:t xml:space="preserv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is engaged in the negotiations. For the most recent draft, </w:t>
      </w:r>
      <w:hyperlink r:id="rId18" w:history="1">
        <w:r w:rsidRPr="000D457A">
          <w:rPr>
            <w:rFonts w:ascii="Arial" w:eastAsia="Times New Roman" w:hAnsi="Arial" w:cs="Arial"/>
            <w:color w:val="1155CC"/>
            <w:sz w:val="22"/>
            <w:szCs w:val="22"/>
            <w:u w:val="single"/>
          </w:rPr>
          <w:t>click here</w:t>
        </w:r>
      </w:hyperlink>
      <w:r w:rsidRPr="000D457A">
        <w:rPr>
          <w:rFonts w:ascii="Arial" w:eastAsia="Times New Roman" w:hAnsi="Arial" w:cs="Arial"/>
          <w:color w:val="000000"/>
          <w:sz w:val="22"/>
          <w:szCs w:val="22"/>
        </w:rPr>
        <w:t>. </w:t>
      </w:r>
    </w:p>
    <w:p w14:paraId="0A7C9D8F" w14:textId="77777777" w:rsidR="000D457A" w:rsidRPr="000D457A" w:rsidRDefault="000D457A" w:rsidP="000D457A">
      <w:pPr>
        <w:rPr>
          <w:rFonts w:ascii="Times New Roman" w:eastAsia="Times New Roman" w:hAnsi="Times New Roman" w:cs="Times New Roman"/>
          <w:color w:val="000000"/>
        </w:rPr>
      </w:pPr>
    </w:p>
    <w:p w14:paraId="69B52660"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b/>
          <w:bCs/>
          <w:color w:val="000000"/>
          <w:sz w:val="22"/>
          <w:szCs w:val="22"/>
        </w:rPr>
        <w:t xml:space="preserve">9. Key Documents for HLPF 2020  - click </w:t>
      </w:r>
      <w:hyperlink r:id="rId19" w:history="1">
        <w:r w:rsidRPr="000D457A">
          <w:rPr>
            <w:rFonts w:ascii="Arial" w:eastAsia="Times New Roman" w:hAnsi="Arial" w:cs="Arial"/>
            <w:b/>
            <w:bCs/>
            <w:color w:val="1155CC"/>
            <w:sz w:val="22"/>
            <w:szCs w:val="22"/>
            <w:u w:val="single"/>
          </w:rPr>
          <w:t>here</w:t>
        </w:r>
      </w:hyperlink>
      <w:r w:rsidRPr="000D457A">
        <w:rPr>
          <w:rFonts w:ascii="Arial" w:eastAsia="Times New Roman" w:hAnsi="Arial" w:cs="Arial"/>
          <w:b/>
          <w:bCs/>
          <w:color w:val="000000"/>
          <w:sz w:val="22"/>
          <w:szCs w:val="22"/>
        </w:rPr>
        <w:t xml:space="preserve"> to read more about relevant documents. </w:t>
      </w:r>
    </w:p>
    <w:p w14:paraId="658E3040" w14:textId="77777777" w:rsidR="000D457A" w:rsidRPr="000D457A" w:rsidRDefault="000D457A" w:rsidP="000D457A">
      <w:pPr>
        <w:rPr>
          <w:rFonts w:ascii="Times New Roman" w:eastAsia="Times New Roman" w:hAnsi="Times New Roman" w:cs="Times New Roman"/>
          <w:color w:val="000000"/>
        </w:rPr>
      </w:pPr>
    </w:p>
    <w:p w14:paraId="1ADDFF5D"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color w:val="000000"/>
          <w:sz w:val="22"/>
          <w:szCs w:val="22"/>
        </w:rPr>
        <w:t>(1)</w:t>
      </w:r>
      <w:r w:rsidRPr="000D457A">
        <w:rPr>
          <w:rFonts w:ascii="Arial" w:eastAsia="Times New Roman" w:hAnsi="Arial" w:cs="Arial"/>
          <w:b/>
          <w:bCs/>
          <w:color w:val="000000"/>
          <w:sz w:val="22"/>
          <w:szCs w:val="22"/>
        </w:rPr>
        <w:t xml:space="preserve"> </w:t>
      </w:r>
      <w:hyperlink r:id="rId20" w:history="1">
        <w:r w:rsidRPr="000D457A">
          <w:rPr>
            <w:rFonts w:ascii="Arial" w:eastAsia="Times New Roman" w:hAnsi="Arial" w:cs="Arial"/>
            <w:b/>
            <w:bCs/>
            <w:color w:val="000000"/>
            <w:sz w:val="22"/>
            <w:szCs w:val="22"/>
            <w:u w:val="single"/>
          </w:rPr>
          <w:t> </w:t>
        </w:r>
        <w:r w:rsidRPr="000D457A">
          <w:rPr>
            <w:rFonts w:ascii="Arial" w:eastAsia="Times New Roman" w:hAnsi="Arial" w:cs="Arial"/>
            <w:color w:val="1155CC"/>
            <w:sz w:val="22"/>
            <w:szCs w:val="22"/>
            <w:u w:val="single"/>
          </w:rPr>
          <w:t>Report of the Secretary General – Progress towards the SDGs</w:t>
        </w:r>
      </w:hyperlink>
      <w:r w:rsidRPr="000D457A">
        <w:rPr>
          <w:rFonts w:ascii="Arial" w:eastAsia="Times New Roman" w:hAnsi="Arial" w:cs="Arial"/>
          <w:color w:val="000000"/>
          <w:sz w:val="22"/>
          <w:szCs w:val="22"/>
        </w:rPr>
        <w:t xml:space="preserve"> (Advance unedited version) and (2) The</w:t>
      </w:r>
      <w:hyperlink r:id="rId21"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compilation of the executive summaries of the position papers</w:t>
        </w:r>
      </w:hyperlink>
      <w:r w:rsidRPr="000D457A">
        <w:rPr>
          <w:rFonts w:ascii="Arial" w:eastAsia="Times New Roman" w:hAnsi="Arial" w:cs="Arial"/>
          <w:color w:val="000000"/>
          <w:sz w:val="22"/>
          <w:szCs w:val="22"/>
        </w:rPr>
        <w:t xml:space="preserve"> on this year’s HLPF theme “</w:t>
      </w:r>
      <w:r w:rsidRPr="000D457A">
        <w:rPr>
          <w:rFonts w:ascii="Arial" w:eastAsia="Times New Roman" w:hAnsi="Arial" w:cs="Arial"/>
          <w:i/>
          <w:iCs/>
          <w:color w:val="000000"/>
          <w:sz w:val="22"/>
          <w:szCs w:val="22"/>
        </w:rPr>
        <w:t>Accelerated action and transformative pathways: realizing the decade of action and delivery for sustainable development</w:t>
      </w:r>
      <w:r w:rsidRPr="000D457A">
        <w:rPr>
          <w:rFonts w:ascii="Arial" w:eastAsia="Times New Roman" w:hAnsi="Arial" w:cs="Arial"/>
          <w:color w:val="000000"/>
          <w:sz w:val="22"/>
          <w:szCs w:val="22"/>
        </w:rPr>
        <w:t xml:space="preserve">” </w:t>
      </w:r>
      <w:r w:rsidRPr="000D457A">
        <w:rPr>
          <w:rFonts w:ascii="Arial" w:eastAsia="Times New Roman" w:hAnsi="Arial" w:cs="Arial"/>
          <w:b/>
          <w:bCs/>
          <w:color w:val="000000"/>
          <w:sz w:val="22"/>
          <w:szCs w:val="22"/>
        </w:rPr>
        <w:t>submitted by the Major Groups and other Stakeholders</w:t>
      </w:r>
      <w:r w:rsidRPr="000D457A">
        <w:rPr>
          <w:rFonts w:ascii="Arial" w:eastAsia="Times New Roman" w:hAnsi="Arial" w:cs="Arial"/>
          <w:color w:val="000000"/>
          <w:sz w:val="22"/>
          <w:szCs w:val="22"/>
        </w:rPr>
        <w:t xml:space="preserve"> are posted. The </w:t>
      </w:r>
      <w:proofErr w:type="spellStart"/>
      <w:r w:rsidRPr="000D457A">
        <w:rPr>
          <w:rFonts w:ascii="Arial" w:eastAsia="Times New Roman" w:hAnsi="Arial" w:cs="Arial"/>
          <w:color w:val="000000"/>
          <w:sz w:val="22"/>
          <w:szCs w:val="22"/>
        </w:rPr>
        <w:t>SGPwD</w:t>
      </w:r>
      <w:proofErr w:type="spellEnd"/>
      <w:r w:rsidRPr="000D457A">
        <w:rPr>
          <w:rFonts w:ascii="Arial" w:eastAsia="Times New Roman" w:hAnsi="Arial" w:cs="Arial"/>
          <w:color w:val="000000"/>
          <w:sz w:val="22"/>
          <w:szCs w:val="22"/>
        </w:rPr>
        <w:t xml:space="preserve"> executive summary is included. Once finished, the</w:t>
      </w:r>
      <w:hyperlink r:id="rId22" w:history="1">
        <w:r w:rsidRPr="000D457A">
          <w:rPr>
            <w:rFonts w:ascii="Arial" w:eastAsia="Times New Roman" w:hAnsi="Arial" w:cs="Arial"/>
            <w:color w:val="000000"/>
            <w:sz w:val="22"/>
            <w:szCs w:val="22"/>
            <w:u w:val="single"/>
          </w:rPr>
          <w:t xml:space="preserve"> </w:t>
        </w:r>
        <w:r w:rsidRPr="000D457A">
          <w:rPr>
            <w:rFonts w:ascii="Arial" w:eastAsia="Times New Roman" w:hAnsi="Arial" w:cs="Arial"/>
            <w:color w:val="1155CC"/>
            <w:sz w:val="22"/>
            <w:szCs w:val="22"/>
            <w:u w:val="single"/>
          </w:rPr>
          <w:t>full reports</w:t>
        </w:r>
      </w:hyperlink>
      <w:r w:rsidRPr="000D457A">
        <w:rPr>
          <w:rFonts w:ascii="Arial" w:eastAsia="Times New Roman" w:hAnsi="Arial" w:cs="Arial"/>
          <w:color w:val="000000"/>
          <w:sz w:val="22"/>
          <w:szCs w:val="22"/>
        </w:rPr>
        <w:t xml:space="preserve"> will be posted on the forum website.</w:t>
      </w:r>
    </w:p>
    <w:p w14:paraId="519A4CC7" w14:textId="77777777" w:rsidR="000D457A" w:rsidRPr="000D457A" w:rsidRDefault="000D457A" w:rsidP="000D457A">
      <w:pPr>
        <w:rPr>
          <w:rFonts w:ascii="Times New Roman" w:eastAsia="Times New Roman" w:hAnsi="Times New Roman" w:cs="Times New Roman"/>
          <w:color w:val="000000"/>
        </w:rPr>
      </w:pPr>
    </w:p>
    <w:p w14:paraId="27805EC3" w14:textId="77777777" w:rsidR="000D457A" w:rsidRPr="000D457A" w:rsidRDefault="000D457A" w:rsidP="000D457A">
      <w:pPr>
        <w:rPr>
          <w:rFonts w:ascii="Times New Roman" w:eastAsia="Times New Roman" w:hAnsi="Times New Roman" w:cs="Times New Roman"/>
          <w:color w:val="000000"/>
        </w:rPr>
      </w:pPr>
      <w:r w:rsidRPr="000D457A">
        <w:rPr>
          <w:rFonts w:ascii="Arial" w:eastAsia="Times New Roman" w:hAnsi="Arial" w:cs="Arial"/>
          <w:b/>
          <w:bCs/>
          <w:color w:val="000000"/>
          <w:sz w:val="22"/>
          <w:szCs w:val="22"/>
        </w:rPr>
        <w:t>More information will be released as we receive guidance from the UN Secretariat. For further information please contact: hlpf2020@ida-secretariat.org</w:t>
      </w:r>
    </w:p>
    <w:p w14:paraId="02C02AF9" w14:textId="77777777" w:rsidR="000D457A" w:rsidRPr="000D457A" w:rsidRDefault="000D457A" w:rsidP="000D457A">
      <w:pPr>
        <w:spacing w:after="240"/>
        <w:rPr>
          <w:rFonts w:ascii="Times New Roman" w:eastAsia="Times New Roman" w:hAnsi="Times New Roman" w:cs="Times New Roman"/>
        </w:rPr>
      </w:pPr>
    </w:p>
    <w:p w14:paraId="1B4C9C8C" w14:textId="74FB6FE7" w:rsidR="005E0BFE" w:rsidRPr="000D457A" w:rsidRDefault="005E0BFE">
      <w:pPr>
        <w:rPr>
          <w:rFonts w:ascii="Times New Roman" w:eastAsia="Times New Roman" w:hAnsi="Times New Roman" w:cs="Times New Roman"/>
        </w:rPr>
      </w:pPr>
    </w:p>
    <w:sectPr w:rsidR="005E0BFE" w:rsidRPr="000D457A" w:rsidSect="001C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B71"/>
    <w:multiLevelType w:val="multilevel"/>
    <w:tmpl w:val="4ED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FB7"/>
    <w:multiLevelType w:val="multilevel"/>
    <w:tmpl w:val="248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B0E21"/>
    <w:multiLevelType w:val="multilevel"/>
    <w:tmpl w:val="8BBAF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44367"/>
    <w:multiLevelType w:val="multilevel"/>
    <w:tmpl w:val="EFB0D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40B00"/>
    <w:multiLevelType w:val="multilevel"/>
    <w:tmpl w:val="43383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52ACF"/>
    <w:multiLevelType w:val="multilevel"/>
    <w:tmpl w:val="2624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91C5B"/>
    <w:multiLevelType w:val="multilevel"/>
    <w:tmpl w:val="1F241E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616F0"/>
    <w:multiLevelType w:val="multilevel"/>
    <w:tmpl w:val="3F12F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22918"/>
    <w:multiLevelType w:val="multilevel"/>
    <w:tmpl w:val="68B0AA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9C72A1"/>
    <w:multiLevelType w:val="multilevel"/>
    <w:tmpl w:val="90F45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4451D"/>
    <w:multiLevelType w:val="multilevel"/>
    <w:tmpl w:val="482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8773D"/>
    <w:multiLevelType w:val="multilevel"/>
    <w:tmpl w:val="7B32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049FF"/>
    <w:multiLevelType w:val="multilevel"/>
    <w:tmpl w:val="FE20D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DB0981"/>
    <w:multiLevelType w:val="multilevel"/>
    <w:tmpl w:val="98EC1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7C2C90"/>
    <w:multiLevelType w:val="multilevel"/>
    <w:tmpl w:val="AF446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FB777C"/>
    <w:multiLevelType w:val="multilevel"/>
    <w:tmpl w:val="435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lvlOverride w:ilvl="0">
      <w:lvl w:ilvl="0">
        <w:numFmt w:val="decimal"/>
        <w:lvlText w:val="%1."/>
        <w:lvlJc w:val="left"/>
      </w:lvl>
    </w:lvlOverride>
  </w:num>
  <w:num w:numId="3">
    <w:abstractNumId w:val="9"/>
    <w:lvlOverride w:ilvl="0">
      <w:lvl w:ilvl="0">
        <w:numFmt w:val="decimal"/>
        <w:lvlText w:val="%1."/>
        <w:lvlJc w:val="left"/>
      </w:lvl>
    </w:lvlOverride>
  </w:num>
  <w:num w:numId="4">
    <w:abstractNumId w:val="0"/>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
  </w:num>
  <w:num w:numId="10">
    <w:abstractNumId w:val="11"/>
  </w:num>
  <w:num w:numId="11">
    <w:abstractNumId w:val="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5"/>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7A"/>
    <w:rsid w:val="000D457A"/>
    <w:rsid w:val="001C0641"/>
    <w:rsid w:val="005E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0D6E0"/>
  <w15:chartTrackingRefBased/>
  <w15:docId w15:val="{0083CB82-53F3-CA4B-95EB-43D051A8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5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3335">
      <w:bodyDiv w:val="1"/>
      <w:marLeft w:val="0"/>
      <w:marRight w:val="0"/>
      <w:marTop w:val="0"/>
      <w:marBottom w:val="0"/>
      <w:divBdr>
        <w:top w:val="none" w:sz="0" w:space="0" w:color="auto"/>
        <w:left w:val="none" w:sz="0" w:space="0" w:color="auto"/>
        <w:bottom w:val="none" w:sz="0" w:space="0" w:color="auto"/>
        <w:right w:val="none" w:sz="0" w:space="0" w:color="auto"/>
      </w:divBdr>
    </w:div>
    <w:div w:id="538710730">
      <w:bodyDiv w:val="1"/>
      <w:marLeft w:val="0"/>
      <w:marRight w:val="0"/>
      <w:marTop w:val="0"/>
      <w:marBottom w:val="0"/>
      <w:divBdr>
        <w:top w:val="none" w:sz="0" w:space="0" w:color="auto"/>
        <w:left w:val="none" w:sz="0" w:space="0" w:color="auto"/>
        <w:bottom w:val="none" w:sz="0" w:space="0" w:color="auto"/>
        <w:right w:val="none" w:sz="0" w:space="0" w:color="auto"/>
      </w:divBdr>
    </w:div>
    <w:div w:id="8291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hlpf2020" TargetMode="External"/><Relationship Id="rId13" Type="http://schemas.openxmlformats.org/officeDocument/2006/relationships/hyperlink" Target="https://bit.ly/vnrlab-ips-pwds-2020" TargetMode="External"/><Relationship Id="rId18" Type="http://schemas.openxmlformats.org/officeDocument/2006/relationships/hyperlink" Target="https://sustainabledevelopment.un.org/content/documents/26339HLPF_MD_Revised.pdf" TargetMode="External"/><Relationship Id="rId3" Type="http://schemas.openxmlformats.org/officeDocument/2006/relationships/settings" Target="settings.xml"/><Relationship Id="rId21" Type="http://schemas.openxmlformats.org/officeDocument/2006/relationships/hyperlink" Target="https://sustainabledevelopment.un.org/content/documents/26120MGoS_discussion_paper.pdf" TargetMode="External"/><Relationship Id="rId7" Type="http://schemas.openxmlformats.org/officeDocument/2006/relationships/hyperlink" Target="https://zoom.us/webinar/register/WN_r7Aj1dHvTsqUKA50Oy_Yzw" TargetMode="External"/><Relationship Id="rId12" Type="http://schemas.openxmlformats.org/officeDocument/2006/relationships/hyperlink" Target="https://sustainabledevelopment.un.org/content/documents/26157HLPF_2020_PROGRAMME.pdf" TargetMode="External"/><Relationship Id="rId17" Type="http://schemas.openxmlformats.org/officeDocument/2006/relationships/hyperlink" Target="https://sustainabledevelopment.un.org/hlpf/2020" TargetMode="External"/><Relationship Id="rId2" Type="http://schemas.openxmlformats.org/officeDocument/2006/relationships/styles" Target="styles.xml"/><Relationship Id="rId16" Type="http://schemas.openxmlformats.org/officeDocument/2006/relationships/hyperlink" Target="https://sustainabledevelopment.un.org/content/documents/26254Concept_Note_VNR11.pdf" TargetMode="External"/><Relationship Id="rId20" Type="http://schemas.openxmlformats.org/officeDocument/2006/relationships/hyperlink" Target="https://sustainabledevelopment.un.org/content/documents/26158Final_SG_SDG_Progress_Report_14052020.pdf" TargetMode="External"/><Relationship Id="rId1" Type="http://schemas.openxmlformats.org/officeDocument/2006/relationships/numbering" Target="numbering.xml"/><Relationship Id="rId6" Type="http://schemas.openxmlformats.org/officeDocument/2006/relationships/hyperlink" Target="http://www.internationaldisabilityalliance.org/content/covid-19-and-disability-movement" TargetMode="External"/><Relationship Id="rId11" Type="http://schemas.openxmlformats.org/officeDocument/2006/relationships/hyperlink" Target="https://sustainabledevelopment.un.org/hlpf/202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forms.office.com/Pages/ResponsePage.aspx?id=2zWeD09UYE-9zF6kFubccK90lXsNJA1EtjNhjw6h5nZUQVBYUlpDTlo5RlhNNU1UR0IzRDY2S0RGNS4u" TargetMode="External"/><Relationship Id="rId23" Type="http://schemas.openxmlformats.org/officeDocument/2006/relationships/fontTable" Target="fontTable.xml"/><Relationship Id="rId10" Type="http://schemas.openxmlformats.org/officeDocument/2006/relationships/hyperlink" Target="http://www.internationaldisabilityalliance.org/hlpf2020" TargetMode="External"/><Relationship Id="rId19" Type="http://schemas.openxmlformats.org/officeDocument/2006/relationships/hyperlink" Target="http://www.internationaldisabilityalliance.org/hlpf2020" TargetMode="External"/><Relationship Id="rId4" Type="http://schemas.openxmlformats.org/officeDocument/2006/relationships/webSettings" Target="webSettings.xml"/><Relationship Id="rId9" Type="http://schemas.openxmlformats.org/officeDocument/2006/relationships/hyperlink" Target="mailto:obartha@ida-secretariat.org" TargetMode="External"/><Relationship Id="rId14" Type="http://schemas.openxmlformats.org/officeDocument/2006/relationships/hyperlink" Target="https://www.un.org/development/desa/dspd/2020/06/vnrlab/" TargetMode="External"/><Relationship Id="rId22" Type="http://schemas.openxmlformats.org/officeDocument/2006/relationships/hyperlink" Target="https://sustainabledevelopment.un.org/inp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Aguilar</dc:creator>
  <cp:keywords/>
  <dc:description/>
  <cp:lastModifiedBy>Alex Aguilar</cp:lastModifiedBy>
  <cp:revision>1</cp:revision>
  <dcterms:created xsi:type="dcterms:W3CDTF">2020-06-19T00:21:00Z</dcterms:created>
  <dcterms:modified xsi:type="dcterms:W3CDTF">2020-06-19T00:24:00Z</dcterms:modified>
</cp:coreProperties>
</file>