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49EE7" w14:textId="77777777" w:rsidR="007541D3" w:rsidRDefault="007541D3">
      <w:pPr>
        <w:spacing w:before="5"/>
        <w:rPr>
          <w:sz w:val="29"/>
        </w:rPr>
      </w:pPr>
    </w:p>
    <w:p w14:paraId="7820EFE3" w14:textId="77777777" w:rsidR="007541D3" w:rsidRDefault="002A7FFC">
      <w:pPr>
        <w:spacing w:before="96"/>
        <w:ind w:left="5060" w:right="5012"/>
        <w:jc w:val="center"/>
        <w:rPr>
          <w:b/>
        </w:rPr>
      </w:pPr>
      <w:r>
        <w:rPr>
          <w:b/>
          <w:w w:val="105"/>
        </w:rPr>
        <w:t>Overview of standards for data disaggregation</w:t>
      </w:r>
    </w:p>
    <w:p w14:paraId="229FCDEE" w14:textId="77777777" w:rsidR="007541D3" w:rsidRDefault="007541D3">
      <w:pPr>
        <w:spacing w:before="10"/>
        <w:rPr>
          <w:b/>
          <w:sz w:val="11"/>
        </w:rPr>
      </w:pPr>
    </w:p>
    <w:p w14:paraId="67ABDDAE" w14:textId="77777777" w:rsidR="007541D3" w:rsidRDefault="002A7FFC">
      <w:pPr>
        <w:pStyle w:val="Heading1"/>
        <w:spacing w:before="97"/>
        <w:ind w:left="106"/>
      </w:pPr>
      <w:r>
        <w:rPr>
          <w:w w:val="105"/>
          <w:u w:val="single"/>
        </w:rPr>
        <w:t>Read me first:</w:t>
      </w:r>
    </w:p>
    <w:p w14:paraId="47643B38" w14:textId="77777777" w:rsidR="007541D3" w:rsidRDefault="007541D3">
      <w:pPr>
        <w:spacing w:before="5"/>
        <w:rPr>
          <w:b/>
          <w:sz w:val="14"/>
        </w:rPr>
      </w:pPr>
    </w:p>
    <w:p w14:paraId="6B40B978" w14:textId="77777777" w:rsidR="007541D3" w:rsidRDefault="002A7FFC">
      <w:pPr>
        <w:pStyle w:val="BodyText"/>
        <w:spacing w:before="68" w:line="264" w:lineRule="auto"/>
        <w:ind w:left="106"/>
      </w:pPr>
      <w:r>
        <w:t>This</w:t>
      </w:r>
      <w:r>
        <w:rPr>
          <w:spacing w:val="-25"/>
        </w:rPr>
        <w:t xml:space="preserve"> </w:t>
      </w:r>
      <w:r>
        <w:t>document</w:t>
      </w:r>
      <w:r>
        <w:rPr>
          <w:spacing w:val="-26"/>
        </w:rPr>
        <w:t xml:space="preserve"> </w:t>
      </w:r>
      <w:r>
        <w:t>gives</w:t>
      </w:r>
      <w:r>
        <w:rPr>
          <w:spacing w:val="-25"/>
        </w:rPr>
        <w:t xml:space="preserve"> </w:t>
      </w:r>
      <w:r>
        <w:t>an</w:t>
      </w:r>
      <w:r>
        <w:rPr>
          <w:spacing w:val="-26"/>
        </w:rPr>
        <w:t xml:space="preserve"> </w:t>
      </w:r>
      <w:r>
        <w:t>overview</w:t>
      </w:r>
      <w:r>
        <w:rPr>
          <w:spacing w:val="-25"/>
        </w:rPr>
        <w:t xml:space="preserve"> </w:t>
      </w:r>
      <w:r>
        <w:t>of</w:t>
      </w:r>
      <w:r>
        <w:rPr>
          <w:spacing w:val="-26"/>
        </w:rPr>
        <w:t xml:space="preserve"> </w:t>
      </w:r>
      <w:r>
        <w:t>possible</w:t>
      </w:r>
      <w:r>
        <w:rPr>
          <w:spacing w:val="-24"/>
        </w:rPr>
        <w:t xml:space="preserve"> </w:t>
      </w:r>
      <w:r>
        <w:t>and</w:t>
      </w:r>
      <w:r>
        <w:rPr>
          <w:spacing w:val="-25"/>
        </w:rPr>
        <w:t xml:space="preserve"> </w:t>
      </w:r>
      <w:r>
        <w:t>existing</w:t>
      </w:r>
      <w:r>
        <w:rPr>
          <w:spacing w:val="-24"/>
        </w:rPr>
        <w:t xml:space="preserve"> </w:t>
      </w:r>
      <w:r>
        <w:t>standards,</w:t>
      </w:r>
      <w:r>
        <w:rPr>
          <w:spacing w:val="-25"/>
        </w:rPr>
        <w:t xml:space="preserve"> </w:t>
      </w:r>
      <w:r>
        <w:t>thoughts</w:t>
      </w:r>
      <w:r>
        <w:rPr>
          <w:spacing w:val="-25"/>
        </w:rPr>
        <w:t xml:space="preserve"> </w:t>
      </w:r>
      <w:r>
        <w:t>and</w:t>
      </w:r>
      <w:r>
        <w:rPr>
          <w:spacing w:val="-25"/>
        </w:rPr>
        <w:t xml:space="preserve"> </w:t>
      </w:r>
      <w:r>
        <w:t>ideas</w:t>
      </w:r>
      <w:r>
        <w:rPr>
          <w:spacing w:val="-24"/>
        </w:rPr>
        <w:t xml:space="preserve"> </w:t>
      </w:r>
      <w:r>
        <w:t>on</w:t>
      </w:r>
      <w:r>
        <w:rPr>
          <w:spacing w:val="-26"/>
        </w:rPr>
        <w:t xml:space="preserve"> </w:t>
      </w:r>
      <w:r>
        <w:t>data</w:t>
      </w:r>
      <w:r>
        <w:rPr>
          <w:spacing w:val="-25"/>
        </w:rPr>
        <w:t xml:space="preserve"> </w:t>
      </w:r>
      <w:r>
        <w:t>disaggregation,</w:t>
      </w:r>
      <w:r>
        <w:rPr>
          <w:spacing w:val="-24"/>
        </w:rPr>
        <w:t xml:space="preserve"> </w:t>
      </w:r>
      <w:r>
        <w:t>as</w:t>
      </w:r>
      <w:r>
        <w:rPr>
          <w:spacing w:val="-26"/>
        </w:rPr>
        <w:t xml:space="preserve"> </w:t>
      </w:r>
      <w:r>
        <w:t>well</w:t>
      </w:r>
      <w:r>
        <w:rPr>
          <w:spacing w:val="-26"/>
        </w:rPr>
        <w:t xml:space="preserve"> </w:t>
      </w:r>
      <w:r>
        <w:t>as</w:t>
      </w:r>
      <w:r>
        <w:rPr>
          <w:spacing w:val="-26"/>
        </w:rPr>
        <w:t xml:space="preserve"> </w:t>
      </w:r>
      <w:r>
        <w:t>questions</w:t>
      </w:r>
      <w:r>
        <w:rPr>
          <w:spacing w:val="-25"/>
        </w:rPr>
        <w:t xml:space="preserve"> </w:t>
      </w:r>
      <w:r>
        <w:t>arising</w:t>
      </w:r>
      <w:r>
        <w:rPr>
          <w:spacing w:val="-24"/>
        </w:rPr>
        <w:t xml:space="preserve"> </w:t>
      </w:r>
      <w:r>
        <w:t>during</w:t>
      </w:r>
      <w:r>
        <w:rPr>
          <w:spacing w:val="-24"/>
        </w:rPr>
        <w:t xml:space="preserve"> </w:t>
      </w:r>
      <w:r>
        <w:t>the</w:t>
      </w:r>
      <w:r>
        <w:rPr>
          <w:spacing w:val="-26"/>
        </w:rPr>
        <w:t xml:space="preserve"> </w:t>
      </w:r>
      <w:r>
        <w:t>work</w:t>
      </w:r>
      <w:r>
        <w:rPr>
          <w:spacing w:val="-26"/>
        </w:rPr>
        <w:t xml:space="preserve"> </w:t>
      </w:r>
      <w:r>
        <w:t>on</w:t>
      </w:r>
      <w:r>
        <w:rPr>
          <w:spacing w:val="-24"/>
        </w:rPr>
        <w:t xml:space="preserve"> </w:t>
      </w:r>
      <w:r>
        <w:t>this document,</w:t>
      </w:r>
      <w:r>
        <w:rPr>
          <w:spacing w:val="-21"/>
        </w:rPr>
        <w:t xml:space="preserve"> </w:t>
      </w:r>
      <w:r>
        <w:t>in</w:t>
      </w:r>
      <w:r>
        <w:rPr>
          <w:spacing w:val="-21"/>
        </w:rPr>
        <w:t xml:space="preserve"> </w:t>
      </w:r>
      <w:r>
        <w:t>order</w:t>
      </w:r>
      <w:r>
        <w:rPr>
          <w:spacing w:val="-22"/>
        </w:rPr>
        <w:t xml:space="preserve"> </w:t>
      </w:r>
      <w:r>
        <w:t>to</w:t>
      </w:r>
      <w:r>
        <w:rPr>
          <w:spacing w:val="-21"/>
        </w:rPr>
        <w:t xml:space="preserve"> </w:t>
      </w:r>
      <w:r>
        <w:t>facilitate</w:t>
      </w:r>
      <w:r>
        <w:rPr>
          <w:spacing w:val="-21"/>
        </w:rPr>
        <w:t xml:space="preserve"> </w:t>
      </w:r>
      <w:r>
        <w:t>the</w:t>
      </w:r>
      <w:r>
        <w:rPr>
          <w:spacing w:val="-20"/>
        </w:rPr>
        <w:t xml:space="preserve"> </w:t>
      </w:r>
      <w:r>
        <w:t>discussion</w:t>
      </w:r>
      <w:r>
        <w:rPr>
          <w:spacing w:val="-20"/>
        </w:rPr>
        <w:t xml:space="preserve"> </w:t>
      </w:r>
      <w:r>
        <w:t>in</w:t>
      </w:r>
      <w:r>
        <w:rPr>
          <w:spacing w:val="-22"/>
        </w:rPr>
        <w:t xml:space="preserve"> </w:t>
      </w:r>
      <w:r>
        <w:t>the</w:t>
      </w:r>
      <w:r>
        <w:rPr>
          <w:spacing w:val="-21"/>
        </w:rPr>
        <w:t xml:space="preserve"> </w:t>
      </w:r>
      <w:r>
        <w:t>work</w:t>
      </w:r>
      <w:r>
        <w:rPr>
          <w:spacing w:val="-22"/>
        </w:rPr>
        <w:t xml:space="preserve"> </w:t>
      </w:r>
      <w:r>
        <w:t>stream.</w:t>
      </w:r>
      <w:r>
        <w:rPr>
          <w:spacing w:val="-22"/>
        </w:rPr>
        <w:t xml:space="preserve"> </w:t>
      </w:r>
      <w:r>
        <w:t>Please</w:t>
      </w:r>
      <w:r>
        <w:rPr>
          <w:spacing w:val="-21"/>
        </w:rPr>
        <w:t xml:space="preserve"> </w:t>
      </w:r>
      <w:r>
        <w:t>note,</w:t>
      </w:r>
      <w:r>
        <w:rPr>
          <w:spacing w:val="-21"/>
        </w:rPr>
        <w:t xml:space="preserve"> </w:t>
      </w:r>
      <w:r>
        <w:t>that</w:t>
      </w:r>
      <w:r>
        <w:rPr>
          <w:spacing w:val="-22"/>
        </w:rPr>
        <w:t xml:space="preserve"> </w:t>
      </w:r>
      <w:r>
        <w:t>this</w:t>
      </w:r>
      <w:r>
        <w:rPr>
          <w:spacing w:val="-22"/>
        </w:rPr>
        <w:t xml:space="preserve"> </w:t>
      </w:r>
      <w:r>
        <w:t>document</w:t>
      </w:r>
      <w:r>
        <w:rPr>
          <w:spacing w:val="-22"/>
        </w:rPr>
        <w:t xml:space="preserve"> </w:t>
      </w:r>
      <w:r>
        <w:t>only</w:t>
      </w:r>
      <w:r>
        <w:rPr>
          <w:spacing w:val="-21"/>
        </w:rPr>
        <w:t xml:space="preserve"> </w:t>
      </w:r>
      <w:r>
        <w:t>refers</w:t>
      </w:r>
      <w:r>
        <w:rPr>
          <w:spacing w:val="-22"/>
        </w:rPr>
        <w:t xml:space="preserve"> </w:t>
      </w:r>
      <w:r>
        <w:t>to</w:t>
      </w:r>
      <w:r>
        <w:rPr>
          <w:spacing w:val="-21"/>
        </w:rPr>
        <w:t xml:space="preserve"> </w:t>
      </w:r>
      <w:r>
        <w:t>the</w:t>
      </w:r>
      <w:r>
        <w:rPr>
          <w:spacing w:val="-21"/>
        </w:rPr>
        <w:t xml:space="preserve"> </w:t>
      </w:r>
      <w:r>
        <w:t>disaggregation</w:t>
      </w:r>
      <w:r>
        <w:rPr>
          <w:spacing w:val="-21"/>
        </w:rPr>
        <w:t xml:space="preserve"> </w:t>
      </w:r>
      <w:r>
        <w:t>dimensions</w:t>
      </w:r>
      <w:r>
        <w:rPr>
          <w:spacing w:val="-20"/>
        </w:rPr>
        <w:t xml:space="preserve"> </w:t>
      </w:r>
      <w:r>
        <w:t>stated</w:t>
      </w:r>
      <w:r>
        <w:rPr>
          <w:spacing w:val="-22"/>
        </w:rPr>
        <w:t xml:space="preserve"> </w:t>
      </w:r>
      <w:r>
        <w:t>in</w:t>
      </w:r>
      <w:r>
        <w:rPr>
          <w:spacing w:val="-21"/>
        </w:rPr>
        <w:t xml:space="preserve"> </w:t>
      </w:r>
      <w:r>
        <w:t>§74</w:t>
      </w:r>
      <w:r>
        <w:rPr>
          <w:spacing w:val="-21"/>
        </w:rPr>
        <w:t xml:space="preserve"> </w:t>
      </w:r>
      <w:r>
        <w:t>(g)</w:t>
      </w:r>
      <w:r>
        <w:rPr>
          <w:spacing w:val="-21"/>
        </w:rPr>
        <w:t xml:space="preserve"> </w:t>
      </w:r>
      <w:r>
        <w:t>of</w:t>
      </w:r>
      <w:r>
        <w:rPr>
          <w:spacing w:val="-22"/>
        </w:rPr>
        <w:t xml:space="preserve"> </w:t>
      </w:r>
      <w:r>
        <w:t>the Resolution</w:t>
      </w:r>
      <w:r>
        <w:rPr>
          <w:spacing w:val="-25"/>
        </w:rPr>
        <w:t xml:space="preserve"> </w:t>
      </w:r>
      <w:r>
        <w:t>70/1,</w:t>
      </w:r>
      <w:r>
        <w:rPr>
          <w:spacing w:val="-25"/>
        </w:rPr>
        <w:t xml:space="preserve"> </w:t>
      </w:r>
      <w:r>
        <w:t>as</w:t>
      </w:r>
      <w:r>
        <w:rPr>
          <w:spacing w:val="-26"/>
        </w:rPr>
        <w:t xml:space="preserve"> </w:t>
      </w:r>
      <w:r>
        <w:t>the</w:t>
      </w:r>
      <w:r>
        <w:rPr>
          <w:spacing w:val="-25"/>
        </w:rPr>
        <w:t xml:space="preserve"> </w:t>
      </w:r>
      <w:r>
        <w:t>further</w:t>
      </w:r>
      <w:r>
        <w:rPr>
          <w:spacing w:val="-25"/>
        </w:rPr>
        <w:t xml:space="preserve"> </w:t>
      </w:r>
      <w:r>
        <w:t>disaggregation</w:t>
      </w:r>
      <w:r>
        <w:rPr>
          <w:spacing w:val="-25"/>
        </w:rPr>
        <w:t xml:space="preserve"> </w:t>
      </w:r>
      <w:r>
        <w:t>dimensions</w:t>
      </w:r>
      <w:r>
        <w:rPr>
          <w:spacing w:val="-25"/>
        </w:rPr>
        <w:t xml:space="preserve"> </w:t>
      </w:r>
      <w:r>
        <w:t>are</w:t>
      </w:r>
      <w:r>
        <w:rPr>
          <w:spacing w:val="-25"/>
        </w:rPr>
        <w:t xml:space="preserve"> </w:t>
      </w:r>
      <w:r>
        <w:t>mainly</w:t>
      </w:r>
      <w:r>
        <w:rPr>
          <w:spacing w:val="-26"/>
        </w:rPr>
        <w:t xml:space="preserve"> </w:t>
      </w:r>
      <w:r>
        <w:t>demanded</w:t>
      </w:r>
      <w:r>
        <w:rPr>
          <w:spacing w:val="-25"/>
        </w:rPr>
        <w:t xml:space="preserve"> </w:t>
      </w:r>
      <w:r>
        <w:t>in</w:t>
      </w:r>
      <w:r>
        <w:rPr>
          <w:spacing w:val="-26"/>
        </w:rPr>
        <w:t xml:space="preserve"> </w:t>
      </w:r>
      <w:r>
        <w:t>just</w:t>
      </w:r>
      <w:r>
        <w:rPr>
          <w:spacing w:val="-25"/>
        </w:rPr>
        <w:t xml:space="preserve"> </w:t>
      </w:r>
      <w:r>
        <w:t>one</w:t>
      </w:r>
      <w:r>
        <w:rPr>
          <w:spacing w:val="-26"/>
        </w:rPr>
        <w:t xml:space="preserve"> </w:t>
      </w:r>
      <w:r>
        <w:t>or</w:t>
      </w:r>
      <w:r>
        <w:rPr>
          <w:spacing w:val="-25"/>
        </w:rPr>
        <w:t xml:space="preserve"> </w:t>
      </w:r>
      <w:r>
        <w:t>two</w:t>
      </w:r>
      <w:r>
        <w:rPr>
          <w:spacing w:val="-25"/>
        </w:rPr>
        <w:t xml:space="preserve"> </w:t>
      </w:r>
      <w:r>
        <w:t>indicators/</w:t>
      </w:r>
      <w:r>
        <w:rPr>
          <w:spacing w:val="-27"/>
        </w:rPr>
        <w:t xml:space="preserve"> </w:t>
      </w:r>
      <w:r>
        <w:t>targets</w:t>
      </w:r>
      <w:r>
        <w:rPr>
          <w:spacing w:val="-25"/>
        </w:rPr>
        <w:t xml:space="preserve"> </w:t>
      </w:r>
      <w:r>
        <w:t>and</w:t>
      </w:r>
      <w:r>
        <w:rPr>
          <w:spacing w:val="-26"/>
        </w:rPr>
        <w:t xml:space="preserve"> </w:t>
      </w:r>
      <w:r>
        <w:t>thus</w:t>
      </w:r>
      <w:r>
        <w:rPr>
          <w:spacing w:val="-27"/>
        </w:rPr>
        <w:t xml:space="preserve"> </w:t>
      </w:r>
      <w:r>
        <w:t>need</w:t>
      </w:r>
      <w:r>
        <w:rPr>
          <w:spacing w:val="-25"/>
        </w:rPr>
        <w:t xml:space="preserve"> </w:t>
      </w:r>
      <w:r>
        <w:t>no</w:t>
      </w:r>
      <w:r>
        <w:rPr>
          <w:spacing w:val="-26"/>
        </w:rPr>
        <w:t xml:space="preserve"> </w:t>
      </w:r>
      <w:r>
        <w:t>common</w:t>
      </w:r>
      <w:r>
        <w:rPr>
          <w:spacing w:val="-26"/>
        </w:rPr>
        <w:t xml:space="preserve"> </w:t>
      </w:r>
      <w:r>
        <w:t>treatment</w:t>
      </w:r>
      <w:r>
        <w:rPr>
          <w:spacing w:val="-25"/>
        </w:rPr>
        <w:t xml:space="preserve"> </w:t>
      </w:r>
      <w:r>
        <w:t>at</w:t>
      </w:r>
      <w:r>
        <w:rPr>
          <w:spacing w:val="-25"/>
        </w:rPr>
        <w:t xml:space="preserve"> </w:t>
      </w:r>
      <w:r>
        <w:t>this</w:t>
      </w:r>
      <w:r>
        <w:rPr>
          <w:spacing w:val="-25"/>
        </w:rPr>
        <w:t xml:space="preserve"> </w:t>
      </w:r>
      <w:r>
        <w:t>moment.</w:t>
      </w:r>
    </w:p>
    <w:p w14:paraId="2D18208A" w14:textId="77777777" w:rsidR="007541D3" w:rsidRDefault="007541D3">
      <w:pPr>
        <w:pStyle w:val="BodyText"/>
        <w:spacing w:before="11"/>
        <w:rPr>
          <w:sz w:val="21"/>
        </w:rPr>
      </w:pPr>
    </w:p>
    <w:p w14:paraId="11A50FFF" w14:textId="77777777" w:rsidR="007541D3" w:rsidRDefault="002A7FFC">
      <w:pPr>
        <w:pStyle w:val="BodyText"/>
        <w:spacing w:line="264" w:lineRule="auto"/>
        <w:ind w:left="106" w:hanging="1"/>
      </w:pPr>
      <w:r>
        <w:t>The</w:t>
      </w:r>
      <w:r>
        <w:rPr>
          <w:spacing w:val="-32"/>
        </w:rPr>
        <w:t xml:space="preserve"> </w:t>
      </w:r>
      <w:r>
        <w:t>first</w:t>
      </w:r>
      <w:r>
        <w:rPr>
          <w:spacing w:val="-32"/>
        </w:rPr>
        <w:t xml:space="preserve"> </w:t>
      </w:r>
      <w:r>
        <w:t>chart</w:t>
      </w:r>
      <w:r>
        <w:rPr>
          <w:spacing w:val="-32"/>
        </w:rPr>
        <w:t xml:space="preserve"> </w:t>
      </w:r>
      <w:r>
        <w:t>is</w:t>
      </w:r>
      <w:r>
        <w:rPr>
          <w:spacing w:val="-32"/>
        </w:rPr>
        <w:t xml:space="preserve"> </w:t>
      </w:r>
      <w:r>
        <w:t>a</w:t>
      </w:r>
      <w:r>
        <w:rPr>
          <w:spacing w:val="-33"/>
        </w:rPr>
        <w:t xml:space="preserve"> </w:t>
      </w:r>
      <w:r>
        <w:t>collection</w:t>
      </w:r>
      <w:r>
        <w:rPr>
          <w:spacing w:val="-32"/>
        </w:rPr>
        <w:t xml:space="preserve"> </w:t>
      </w:r>
      <w:r>
        <w:t>of</w:t>
      </w:r>
      <w:r>
        <w:rPr>
          <w:spacing w:val="-32"/>
        </w:rPr>
        <w:t xml:space="preserve"> </w:t>
      </w:r>
      <w:r>
        <w:t>standards</w:t>
      </w:r>
      <w:r>
        <w:rPr>
          <w:spacing w:val="-31"/>
        </w:rPr>
        <w:t xml:space="preserve"> </w:t>
      </w:r>
      <w:r>
        <w:t>already</w:t>
      </w:r>
      <w:r>
        <w:rPr>
          <w:spacing w:val="-31"/>
        </w:rPr>
        <w:t xml:space="preserve"> </w:t>
      </w:r>
      <w:r>
        <w:t>in</w:t>
      </w:r>
      <w:r>
        <w:rPr>
          <w:spacing w:val="-32"/>
        </w:rPr>
        <w:t xml:space="preserve"> </w:t>
      </w:r>
      <w:r>
        <w:t>use</w:t>
      </w:r>
      <w:r>
        <w:rPr>
          <w:spacing w:val="-32"/>
        </w:rPr>
        <w:t xml:space="preserve"> </w:t>
      </w:r>
      <w:r>
        <w:t>for</w:t>
      </w:r>
      <w:r>
        <w:rPr>
          <w:spacing w:val="-31"/>
        </w:rPr>
        <w:t xml:space="preserve"> </w:t>
      </w:r>
      <w:r>
        <w:t>presenting</w:t>
      </w:r>
      <w:r>
        <w:rPr>
          <w:spacing w:val="-32"/>
        </w:rPr>
        <w:t xml:space="preserve"> </w:t>
      </w:r>
      <w:r>
        <w:t>disaggregated</w:t>
      </w:r>
      <w:r>
        <w:rPr>
          <w:spacing w:val="-32"/>
        </w:rPr>
        <w:t xml:space="preserve"> </w:t>
      </w:r>
      <w:r>
        <w:t>data</w:t>
      </w:r>
      <w:r>
        <w:rPr>
          <w:spacing w:val="-31"/>
        </w:rPr>
        <w:t xml:space="preserve"> </w:t>
      </w:r>
      <w:r>
        <w:t>(this</w:t>
      </w:r>
      <w:r>
        <w:rPr>
          <w:spacing w:val="-32"/>
        </w:rPr>
        <w:t xml:space="preserve"> </w:t>
      </w:r>
      <w:r>
        <w:t>document</w:t>
      </w:r>
      <w:r>
        <w:rPr>
          <w:spacing w:val="-31"/>
        </w:rPr>
        <w:t xml:space="preserve"> </w:t>
      </w:r>
      <w:r>
        <w:t>only</w:t>
      </w:r>
      <w:r>
        <w:rPr>
          <w:spacing w:val="-32"/>
        </w:rPr>
        <w:t xml:space="preserve"> </w:t>
      </w:r>
      <w:r>
        <w:t>contains</w:t>
      </w:r>
      <w:r>
        <w:rPr>
          <w:spacing w:val="-33"/>
        </w:rPr>
        <w:t xml:space="preserve"> </w:t>
      </w:r>
      <w:r>
        <w:t>the</w:t>
      </w:r>
      <w:r>
        <w:rPr>
          <w:spacing w:val="-32"/>
        </w:rPr>
        <w:t xml:space="preserve"> </w:t>
      </w:r>
      <w:r>
        <w:t>European</w:t>
      </w:r>
      <w:r>
        <w:rPr>
          <w:spacing w:val="-31"/>
        </w:rPr>
        <w:t xml:space="preserve"> </w:t>
      </w:r>
      <w:r>
        <w:t>perspective,</w:t>
      </w:r>
      <w:r>
        <w:rPr>
          <w:spacing w:val="-32"/>
        </w:rPr>
        <w:t xml:space="preserve"> </w:t>
      </w:r>
      <w:r>
        <w:t>probably</w:t>
      </w:r>
      <w:r>
        <w:rPr>
          <w:spacing w:val="-32"/>
        </w:rPr>
        <w:t xml:space="preserve"> </w:t>
      </w:r>
      <w:r>
        <w:t>you</w:t>
      </w:r>
      <w:r>
        <w:rPr>
          <w:spacing w:val="-32"/>
        </w:rPr>
        <w:t xml:space="preserve"> </w:t>
      </w:r>
      <w:r>
        <w:t>and</w:t>
      </w:r>
      <w:r>
        <w:rPr>
          <w:spacing w:val="-32"/>
        </w:rPr>
        <w:t xml:space="preserve"> </w:t>
      </w:r>
      <w:r>
        <w:t>your colleagues</w:t>
      </w:r>
      <w:r>
        <w:rPr>
          <w:spacing w:val="-40"/>
        </w:rPr>
        <w:t xml:space="preserve"> </w:t>
      </w:r>
      <w:r>
        <w:t>could</w:t>
      </w:r>
      <w:r>
        <w:rPr>
          <w:spacing w:val="-40"/>
        </w:rPr>
        <w:t xml:space="preserve"> </w:t>
      </w:r>
      <w:r>
        <w:t>complete</w:t>
      </w:r>
      <w:r>
        <w:rPr>
          <w:spacing w:val="-40"/>
        </w:rPr>
        <w:t xml:space="preserve"> </w:t>
      </w:r>
      <w:r>
        <w:t>the</w:t>
      </w:r>
      <w:r>
        <w:rPr>
          <w:spacing w:val="-40"/>
        </w:rPr>
        <w:t xml:space="preserve"> </w:t>
      </w:r>
      <w:r>
        <w:t>list).</w:t>
      </w:r>
    </w:p>
    <w:p w14:paraId="04637684" w14:textId="77777777" w:rsidR="007541D3" w:rsidRDefault="002A7FFC">
      <w:pPr>
        <w:pStyle w:val="BodyText"/>
        <w:spacing w:line="243" w:lineRule="exact"/>
        <w:ind w:left="106"/>
      </w:pPr>
      <w:r>
        <w:t>The other table includes some thoughts, ideas and questions on how to proceed with the data disaggregation for the SDG</w:t>
      </w:r>
      <w:r>
        <w:rPr>
          <w:rFonts w:ascii="Arial Unicode MS" w:hAnsi="Arial Unicode MS"/>
        </w:rPr>
        <w:t>‐</w:t>
      </w:r>
      <w:r>
        <w:t>Indicators.</w:t>
      </w:r>
    </w:p>
    <w:p w14:paraId="76C6675D" w14:textId="77777777" w:rsidR="007541D3" w:rsidRDefault="007541D3">
      <w:pPr>
        <w:spacing w:line="243" w:lineRule="exact"/>
        <w:sectPr w:rsidR="007541D3">
          <w:headerReference w:type="default" r:id="rId7"/>
          <w:type w:val="continuous"/>
          <w:pgSz w:w="15840" w:h="12240" w:orient="landscape"/>
          <w:pgMar w:top="1420" w:right="180" w:bottom="280" w:left="960" w:header="1195" w:footer="720" w:gutter="0"/>
          <w:cols w:space="720"/>
        </w:sectPr>
      </w:pPr>
    </w:p>
    <w:p w14:paraId="34784A94" w14:textId="77777777" w:rsidR="007541D3" w:rsidRDefault="007541D3">
      <w:pPr>
        <w:rPr>
          <w:sz w:val="20"/>
        </w:rPr>
      </w:pPr>
    </w:p>
    <w:p w14:paraId="05D1E9E9" w14:textId="77777777" w:rsidR="007541D3" w:rsidRDefault="007541D3">
      <w:pPr>
        <w:rPr>
          <w:sz w:val="20"/>
        </w:rPr>
      </w:pPr>
    </w:p>
    <w:p w14:paraId="61073076" w14:textId="77777777" w:rsidR="007541D3" w:rsidRDefault="007541D3">
      <w:pPr>
        <w:rPr>
          <w:sz w:val="20"/>
        </w:rPr>
      </w:pPr>
    </w:p>
    <w:p w14:paraId="6BDB0E22" w14:textId="77777777" w:rsidR="007541D3" w:rsidRDefault="007541D3">
      <w:pPr>
        <w:spacing w:before="5" w:after="1"/>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5"/>
        <w:gridCol w:w="2129"/>
        <w:gridCol w:w="2585"/>
        <w:gridCol w:w="1751"/>
        <w:gridCol w:w="2173"/>
        <w:gridCol w:w="2227"/>
        <w:gridCol w:w="2516"/>
      </w:tblGrid>
      <w:tr w:rsidR="007541D3" w14:paraId="183F86CE" w14:textId="77777777">
        <w:trPr>
          <w:trHeight w:val="940"/>
        </w:trPr>
        <w:tc>
          <w:tcPr>
            <w:tcW w:w="1495" w:type="dxa"/>
            <w:shd w:val="clear" w:color="auto" w:fill="3365CC"/>
          </w:tcPr>
          <w:p w14:paraId="4DBA2470" w14:textId="77777777" w:rsidR="007541D3" w:rsidRDefault="007541D3">
            <w:pPr>
              <w:pStyle w:val="TableParagraph"/>
              <w:spacing w:before="6"/>
              <w:rPr>
                <w:sz w:val="31"/>
              </w:rPr>
            </w:pPr>
          </w:p>
          <w:p w14:paraId="7914C0B7" w14:textId="77777777" w:rsidR="007541D3" w:rsidRDefault="002A7FFC">
            <w:pPr>
              <w:pStyle w:val="TableParagraph"/>
              <w:spacing w:before="1"/>
              <w:ind w:left="112" w:right="112"/>
              <w:jc w:val="center"/>
              <w:rPr>
                <w:b/>
                <w:sz w:val="20"/>
              </w:rPr>
            </w:pPr>
            <w:r>
              <w:rPr>
                <w:b/>
                <w:color w:val="FFFFFF"/>
                <w:w w:val="105"/>
                <w:sz w:val="20"/>
              </w:rPr>
              <w:t>Dimensions</w:t>
            </w:r>
          </w:p>
        </w:tc>
        <w:tc>
          <w:tcPr>
            <w:tcW w:w="2129" w:type="dxa"/>
            <w:shd w:val="clear" w:color="auto" w:fill="3365CC"/>
          </w:tcPr>
          <w:p w14:paraId="2C321921" w14:textId="77777777" w:rsidR="007541D3" w:rsidRDefault="007541D3">
            <w:pPr>
              <w:pStyle w:val="TableParagraph"/>
              <w:spacing w:before="3"/>
              <w:rPr>
                <w:sz w:val="21"/>
              </w:rPr>
            </w:pPr>
          </w:p>
          <w:p w14:paraId="18FAC927" w14:textId="77777777" w:rsidR="007541D3" w:rsidRDefault="002A7FFC">
            <w:pPr>
              <w:pStyle w:val="TableParagraph"/>
              <w:spacing w:line="247" w:lineRule="auto"/>
              <w:ind w:left="444" w:hanging="256"/>
              <w:rPr>
                <w:b/>
                <w:sz w:val="20"/>
              </w:rPr>
            </w:pPr>
            <w:r>
              <w:rPr>
                <w:b/>
                <w:color w:val="FFFFFF"/>
                <w:w w:val="105"/>
                <w:sz w:val="20"/>
              </w:rPr>
              <w:t>Different categories already in use</w:t>
            </w:r>
          </w:p>
        </w:tc>
        <w:tc>
          <w:tcPr>
            <w:tcW w:w="2585" w:type="dxa"/>
            <w:shd w:val="clear" w:color="auto" w:fill="3365CC"/>
          </w:tcPr>
          <w:p w14:paraId="68039F8D" w14:textId="77777777" w:rsidR="007541D3" w:rsidRDefault="007541D3">
            <w:pPr>
              <w:pStyle w:val="TableParagraph"/>
              <w:spacing w:before="6"/>
              <w:rPr>
                <w:sz w:val="31"/>
              </w:rPr>
            </w:pPr>
          </w:p>
          <w:p w14:paraId="6E0CE1E0" w14:textId="77777777" w:rsidR="007541D3" w:rsidRDefault="002A7FFC">
            <w:pPr>
              <w:pStyle w:val="TableParagraph"/>
              <w:spacing w:before="1"/>
              <w:ind w:left="209"/>
              <w:rPr>
                <w:b/>
                <w:sz w:val="20"/>
              </w:rPr>
            </w:pPr>
            <w:r>
              <w:rPr>
                <w:b/>
                <w:color w:val="FFFFFF"/>
                <w:sz w:val="20"/>
              </w:rPr>
              <w:t>Information/  Evaluation</w:t>
            </w:r>
          </w:p>
        </w:tc>
        <w:tc>
          <w:tcPr>
            <w:tcW w:w="1751" w:type="dxa"/>
            <w:shd w:val="clear" w:color="auto" w:fill="3365CC"/>
          </w:tcPr>
          <w:p w14:paraId="7F423FAA" w14:textId="77777777" w:rsidR="007541D3" w:rsidRDefault="002A7FFC">
            <w:pPr>
              <w:pStyle w:val="TableParagraph"/>
              <w:spacing w:before="5" w:line="249" w:lineRule="auto"/>
              <w:ind w:left="146" w:right="145"/>
              <w:jc w:val="center"/>
              <w:rPr>
                <w:b/>
                <w:sz w:val="20"/>
              </w:rPr>
            </w:pPr>
            <w:r>
              <w:rPr>
                <w:b/>
                <w:color w:val="FFFFFF"/>
                <w:w w:val="105"/>
                <w:sz w:val="20"/>
              </w:rPr>
              <w:t>Categories used in the Global Indicator</w:t>
            </w:r>
          </w:p>
          <w:p w14:paraId="2B914F2D" w14:textId="77777777" w:rsidR="007541D3" w:rsidRDefault="002A7FFC">
            <w:pPr>
              <w:pStyle w:val="TableParagraph"/>
              <w:spacing w:line="211" w:lineRule="exact"/>
              <w:ind w:left="145" w:right="145"/>
              <w:jc w:val="center"/>
              <w:rPr>
                <w:b/>
                <w:sz w:val="20"/>
              </w:rPr>
            </w:pPr>
            <w:r>
              <w:rPr>
                <w:b/>
                <w:color w:val="FFFFFF"/>
                <w:w w:val="105"/>
                <w:sz w:val="20"/>
              </w:rPr>
              <w:t>Framework</w:t>
            </w:r>
          </w:p>
        </w:tc>
        <w:tc>
          <w:tcPr>
            <w:tcW w:w="2173" w:type="dxa"/>
            <w:shd w:val="clear" w:color="auto" w:fill="3365CC"/>
          </w:tcPr>
          <w:p w14:paraId="009732EA" w14:textId="77777777" w:rsidR="007541D3" w:rsidRDefault="007541D3">
            <w:pPr>
              <w:pStyle w:val="TableParagraph"/>
              <w:spacing w:before="3"/>
              <w:rPr>
                <w:sz w:val="21"/>
              </w:rPr>
            </w:pPr>
          </w:p>
          <w:p w14:paraId="4388EC03" w14:textId="77777777" w:rsidR="007541D3" w:rsidRDefault="002A7FFC">
            <w:pPr>
              <w:pStyle w:val="TableParagraph"/>
              <w:spacing w:line="247" w:lineRule="auto"/>
              <w:ind w:left="644" w:hanging="222"/>
              <w:rPr>
                <w:b/>
                <w:sz w:val="20"/>
              </w:rPr>
            </w:pPr>
            <w:r>
              <w:rPr>
                <w:b/>
                <w:color w:val="FFFFFF"/>
                <w:w w:val="105"/>
                <w:sz w:val="20"/>
              </w:rPr>
              <w:t>Existing global standards</w:t>
            </w:r>
          </w:p>
        </w:tc>
        <w:tc>
          <w:tcPr>
            <w:tcW w:w="2227" w:type="dxa"/>
            <w:shd w:val="clear" w:color="auto" w:fill="3365CC"/>
          </w:tcPr>
          <w:p w14:paraId="76D300FC" w14:textId="77777777" w:rsidR="007541D3" w:rsidRDefault="007541D3">
            <w:pPr>
              <w:pStyle w:val="TableParagraph"/>
              <w:spacing w:before="3"/>
              <w:rPr>
                <w:sz w:val="21"/>
              </w:rPr>
            </w:pPr>
          </w:p>
          <w:p w14:paraId="17D9BD4F" w14:textId="77777777" w:rsidR="007541D3" w:rsidRDefault="002A7FFC">
            <w:pPr>
              <w:pStyle w:val="TableParagraph"/>
              <w:spacing w:line="247" w:lineRule="auto"/>
              <w:ind w:left="670" w:hanging="312"/>
              <w:rPr>
                <w:b/>
                <w:sz w:val="20"/>
              </w:rPr>
            </w:pPr>
            <w:r>
              <w:rPr>
                <w:b/>
                <w:color w:val="FFFFFF"/>
                <w:w w:val="105"/>
                <w:sz w:val="20"/>
              </w:rPr>
              <w:t>Existing regional standards</w:t>
            </w:r>
          </w:p>
        </w:tc>
        <w:tc>
          <w:tcPr>
            <w:tcW w:w="2516" w:type="dxa"/>
            <w:shd w:val="clear" w:color="auto" w:fill="3365CC"/>
          </w:tcPr>
          <w:p w14:paraId="1740399F" w14:textId="77777777" w:rsidR="007541D3" w:rsidRDefault="007541D3">
            <w:pPr>
              <w:pStyle w:val="TableParagraph"/>
              <w:spacing w:before="3"/>
              <w:rPr>
                <w:sz w:val="21"/>
              </w:rPr>
            </w:pPr>
          </w:p>
          <w:p w14:paraId="15EF4BE6" w14:textId="77777777" w:rsidR="007541D3" w:rsidRDefault="002A7FFC">
            <w:pPr>
              <w:pStyle w:val="TableParagraph"/>
              <w:ind w:left="776"/>
              <w:rPr>
                <w:b/>
                <w:sz w:val="20"/>
              </w:rPr>
            </w:pPr>
            <w:r>
              <w:rPr>
                <w:b/>
                <w:color w:val="FFFFFF"/>
                <w:w w:val="105"/>
                <w:sz w:val="20"/>
              </w:rPr>
              <w:t>Comments</w:t>
            </w:r>
          </w:p>
        </w:tc>
      </w:tr>
      <w:tr w:rsidR="007541D3" w14:paraId="35E486AD" w14:textId="77777777">
        <w:trPr>
          <w:trHeight w:val="680"/>
        </w:trPr>
        <w:tc>
          <w:tcPr>
            <w:tcW w:w="1495" w:type="dxa"/>
            <w:tcBorders>
              <w:bottom w:val="nil"/>
            </w:tcBorders>
          </w:tcPr>
          <w:p w14:paraId="582354EA" w14:textId="77777777" w:rsidR="007541D3" w:rsidRDefault="002A7FFC">
            <w:pPr>
              <w:pStyle w:val="TableParagraph"/>
              <w:spacing w:line="237" w:lineRule="auto"/>
              <w:ind w:left="112" w:right="112"/>
              <w:jc w:val="center"/>
              <w:rPr>
                <w:b/>
                <w:sz w:val="19"/>
              </w:rPr>
            </w:pPr>
            <w:r>
              <w:rPr>
                <w:b/>
                <w:w w:val="95"/>
                <w:sz w:val="19"/>
              </w:rPr>
              <w:t xml:space="preserve">Income/econom </w:t>
            </w:r>
            <w:r>
              <w:rPr>
                <w:b/>
                <w:sz w:val="19"/>
              </w:rPr>
              <w:t>ic status/ poor and vulnerable</w:t>
            </w:r>
          </w:p>
        </w:tc>
        <w:tc>
          <w:tcPr>
            <w:tcW w:w="2129" w:type="dxa"/>
            <w:tcBorders>
              <w:bottom w:val="nil"/>
            </w:tcBorders>
          </w:tcPr>
          <w:p w14:paraId="5E7D8B2B" w14:textId="77777777" w:rsidR="007541D3" w:rsidRDefault="002A7FFC">
            <w:pPr>
              <w:pStyle w:val="TableParagraph"/>
              <w:spacing w:line="172" w:lineRule="exact"/>
              <w:ind w:left="96"/>
              <w:rPr>
                <w:sz w:val="15"/>
              </w:rPr>
            </w:pPr>
            <w:r>
              <w:rPr>
                <w:sz w:val="15"/>
              </w:rPr>
              <w:t>Income per capita</w:t>
            </w:r>
          </w:p>
          <w:p w14:paraId="1150DB9F" w14:textId="77777777" w:rsidR="007541D3" w:rsidRDefault="007541D3">
            <w:pPr>
              <w:pStyle w:val="TableParagraph"/>
              <w:spacing w:before="1"/>
              <w:rPr>
                <w:sz w:val="15"/>
              </w:rPr>
            </w:pPr>
          </w:p>
          <w:p w14:paraId="660624EC" w14:textId="77777777" w:rsidR="007541D3" w:rsidRDefault="002A7FFC">
            <w:pPr>
              <w:pStyle w:val="TableParagraph"/>
              <w:spacing w:before="1"/>
              <w:ind w:left="96"/>
              <w:rPr>
                <w:sz w:val="15"/>
              </w:rPr>
            </w:pPr>
            <w:r>
              <w:rPr>
                <w:sz w:val="15"/>
              </w:rPr>
              <w:t>Income quintiles</w:t>
            </w:r>
          </w:p>
        </w:tc>
        <w:tc>
          <w:tcPr>
            <w:tcW w:w="2585" w:type="dxa"/>
            <w:tcBorders>
              <w:bottom w:val="nil"/>
            </w:tcBorders>
          </w:tcPr>
          <w:p w14:paraId="14C35A7D" w14:textId="77777777" w:rsidR="007541D3" w:rsidRDefault="002A7FFC">
            <w:pPr>
              <w:pStyle w:val="TableParagraph"/>
              <w:ind w:left="96" w:right="185"/>
              <w:jc w:val="both"/>
              <w:rPr>
                <w:sz w:val="15"/>
              </w:rPr>
            </w:pPr>
            <w:r>
              <w:rPr>
                <w:sz w:val="15"/>
              </w:rPr>
              <w:t>No single standard measure available; measured in income, economic status, poverty or wealth and in relative as</w:t>
            </w:r>
          </w:p>
          <w:p w14:paraId="25731E57" w14:textId="77777777" w:rsidR="007541D3" w:rsidRDefault="002A7FFC">
            <w:pPr>
              <w:pStyle w:val="TableParagraph"/>
              <w:spacing w:line="150" w:lineRule="exact"/>
              <w:ind w:left="96"/>
              <w:jc w:val="both"/>
              <w:rPr>
                <w:sz w:val="15"/>
              </w:rPr>
            </w:pPr>
            <w:r>
              <w:rPr>
                <w:sz w:val="15"/>
              </w:rPr>
              <w:t>well as absolute numbers</w:t>
            </w:r>
          </w:p>
        </w:tc>
        <w:tc>
          <w:tcPr>
            <w:tcW w:w="1751" w:type="dxa"/>
            <w:tcBorders>
              <w:bottom w:val="nil"/>
            </w:tcBorders>
          </w:tcPr>
          <w:p w14:paraId="4C5FBA89" w14:textId="77777777" w:rsidR="007541D3" w:rsidRDefault="002A7FFC">
            <w:pPr>
              <w:pStyle w:val="TableParagraph"/>
              <w:spacing w:line="172" w:lineRule="exact"/>
              <w:ind w:left="96"/>
              <w:rPr>
                <w:sz w:val="15"/>
              </w:rPr>
            </w:pPr>
            <w:r>
              <w:rPr>
                <w:sz w:val="15"/>
              </w:rPr>
              <w:t>Wealth:</w:t>
            </w:r>
          </w:p>
          <w:p w14:paraId="0F83E5D3" w14:textId="77777777" w:rsidR="007541D3" w:rsidRDefault="002A7FFC">
            <w:pPr>
              <w:pStyle w:val="TableParagraph"/>
              <w:ind w:left="96"/>
              <w:rPr>
                <w:sz w:val="15"/>
              </w:rPr>
            </w:pPr>
            <w:r>
              <w:rPr>
                <w:sz w:val="15"/>
              </w:rPr>
              <w:t>Low to high socio-</w:t>
            </w:r>
          </w:p>
          <w:p w14:paraId="52149124" w14:textId="77777777" w:rsidR="007541D3" w:rsidRDefault="002A7FFC">
            <w:pPr>
              <w:pStyle w:val="TableParagraph"/>
              <w:spacing w:before="1" w:line="170" w:lineRule="atLeast"/>
              <w:ind w:left="96" w:right="275"/>
              <w:rPr>
                <w:sz w:val="15"/>
              </w:rPr>
            </w:pPr>
            <w:r>
              <w:rPr>
                <w:sz w:val="15"/>
              </w:rPr>
              <w:t>economic parity status index</w:t>
            </w:r>
          </w:p>
        </w:tc>
        <w:tc>
          <w:tcPr>
            <w:tcW w:w="2173" w:type="dxa"/>
            <w:tcBorders>
              <w:bottom w:val="nil"/>
            </w:tcBorders>
          </w:tcPr>
          <w:p w14:paraId="7A10E279" w14:textId="77777777" w:rsidR="007541D3" w:rsidRDefault="002A7FFC">
            <w:pPr>
              <w:pStyle w:val="TableParagraph"/>
              <w:ind w:left="95" w:right="113"/>
              <w:rPr>
                <w:sz w:val="15"/>
              </w:rPr>
            </w:pPr>
            <w:r>
              <w:rPr>
                <w:sz w:val="15"/>
              </w:rPr>
              <w:t>Rio Group on Poverty Statistics, last meeting in 2006, no standard</w:t>
            </w:r>
            <w:r>
              <w:rPr>
                <w:spacing w:val="-5"/>
                <w:sz w:val="15"/>
              </w:rPr>
              <w:t xml:space="preserve"> </w:t>
            </w:r>
            <w:r>
              <w:rPr>
                <w:sz w:val="15"/>
              </w:rPr>
              <w:t>developed</w:t>
            </w:r>
          </w:p>
        </w:tc>
        <w:tc>
          <w:tcPr>
            <w:tcW w:w="2227" w:type="dxa"/>
            <w:vMerge w:val="restart"/>
          </w:tcPr>
          <w:p w14:paraId="74CD3856" w14:textId="77777777" w:rsidR="007541D3" w:rsidRDefault="002A7FFC">
            <w:pPr>
              <w:pStyle w:val="TableParagraph"/>
              <w:ind w:left="96" w:right="1276"/>
              <w:rPr>
                <w:sz w:val="15"/>
              </w:rPr>
            </w:pPr>
            <w:r>
              <w:rPr>
                <w:sz w:val="15"/>
              </w:rPr>
              <w:t>EU-Standard: Income:</w:t>
            </w:r>
          </w:p>
          <w:p w14:paraId="7FF72929" w14:textId="77777777" w:rsidR="007541D3" w:rsidRDefault="002A7FFC">
            <w:pPr>
              <w:pStyle w:val="TableParagraph"/>
              <w:spacing w:line="237" w:lineRule="auto"/>
              <w:ind w:left="96" w:hanging="1"/>
              <w:rPr>
                <w:sz w:val="15"/>
              </w:rPr>
            </w:pPr>
            <w:r>
              <w:rPr>
                <w:sz w:val="15"/>
              </w:rPr>
              <w:t>income quantiles (1</w:t>
            </w:r>
            <w:r>
              <w:rPr>
                <w:position w:val="6"/>
                <w:sz w:val="9"/>
              </w:rPr>
              <w:t>st</w:t>
            </w:r>
            <w:r>
              <w:rPr>
                <w:sz w:val="15"/>
              </w:rPr>
              <w:t>, 2</w:t>
            </w:r>
            <w:r>
              <w:rPr>
                <w:position w:val="6"/>
                <w:sz w:val="9"/>
              </w:rPr>
              <w:t>nd</w:t>
            </w:r>
            <w:r>
              <w:rPr>
                <w:sz w:val="15"/>
              </w:rPr>
              <w:t>, 3</w:t>
            </w:r>
            <w:r>
              <w:rPr>
                <w:position w:val="6"/>
                <w:sz w:val="9"/>
              </w:rPr>
              <w:t>rd</w:t>
            </w:r>
            <w:r>
              <w:rPr>
                <w:sz w:val="15"/>
              </w:rPr>
              <w:t>, 4</w:t>
            </w:r>
            <w:r>
              <w:rPr>
                <w:position w:val="6"/>
                <w:sz w:val="9"/>
              </w:rPr>
              <w:t xml:space="preserve">th, </w:t>
            </w:r>
            <w:r>
              <w:rPr>
                <w:position w:val="-5"/>
                <w:sz w:val="15"/>
              </w:rPr>
              <w:t>5</w:t>
            </w:r>
            <w:r>
              <w:rPr>
                <w:sz w:val="9"/>
              </w:rPr>
              <w:t>th</w:t>
            </w:r>
            <w:r>
              <w:rPr>
                <w:position w:val="-5"/>
                <w:sz w:val="15"/>
              </w:rPr>
              <w:t>)</w:t>
            </w:r>
          </w:p>
          <w:p w14:paraId="47F2F5B7" w14:textId="77777777" w:rsidR="007541D3" w:rsidRDefault="007541D3">
            <w:pPr>
              <w:pStyle w:val="TableParagraph"/>
              <w:spacing w:before="9"/>
              <w:rPr>
                <w:sz w:val="14"/>
              </w:rPr>
            </w:pPr>
          </w:p>
          <w:p w14:paraId="4EC95601" w14:textId="77777777" w:rsidR="007541D3" w:rsidRDefault="002A7FFC">
            <w:pPr>
              <w:pStyle w:val="TableParagraph"/>
              <w:ind w:left="96"/>
              <w:rPr>
                <w:sz w:val="15"/>
              </w:rPr>
            </w:pPr>
            <w:r>
              <w:rPr>
                <w:sz w:val="15"/>
              </w:rPr>
              <w:t>Poverty:</w:t>
            </w:r>
          </w:p>
          <w:p w14:paraId="1CF54D1E" w14:textId="77777777" w:rsidR="007541D3" w:rsidRDefault="002A7FFC">
            <w:pPr>
              <w:pStyle w:val="TableParagraph"/>
              <w:spacing w:before="1"/>
              <w:ind w:left="96" w:right="343"/>
              <w:rPr>
                <w:sz w:val="15"/>
              </w:rPr>
            </w:pPr>
            <w:r>
              <w:rPr>
                <w:color w:val="0000FF"/>
                <w:sz w:val="15"/>
                <w:u w:val="single" w:color="0000FF"/>
              </w:rPr>
              <w:t>3 dimensions</w:t>
            </w:r>
            <w:r>
              <w:rPr>
                <w:color w:val="0000FF"/>
                <w:sz w:val="15"/>
              </w:rPr>
              <w:t xml:space="preserve"> </w:t>
            </w:r>
            <w:r>
              <w:rPr>
                <w:sz w:val="15"/>
              </w:rPr>
              <w:t>in Europe 2020 strategy target on the risk of poverty and social exclusion</w:t>
            </w:r>
          </w:p>
          <w:p w14:paraId="099C28D5" w14:textId="77777777" w:rsidR="007541D3" w:rsidRDefault="002A7FFC">
            <w:pPr>
              <w:pStyle w:val="TableParagraph"/>
              <w:numPr>
                <w:ilvl w:val="0"/>
                <w:numId w:val="19"/>
              </w:numPr>
              <w:tabs>
                <w:tab w:val="left" w:pos="438"/>
                <w:tab w:val="left" w:pos="439"/>
              </w:tabs>
              <w:spacing w:before="11"/>
              <w:ind w:hanging="319"/>
              <w:rPr>
                <w:sz w:val="15"/>
              </w:rPr>
            </w:pPr>
            <w:r>
              <w:rPr>
                <w:sz w:val="15"/>
              </w:rPr>
              <w:t>Monetary</w:t>
            </w:r>
            <w:r>
              <w:rPr>
                <w:spacing w:val="-5"/>
                <w:sz w:val="15"/>
              </w:rPr>
              <w:t xml:space="preserve"> </w:t>
            </w:r>
            <w:r>
              <w:rPr>
                <w:sz w:val="15"/>
              </w:rPr>
              <w:t>poverty</w:t>
            </w:r>
          </w:p>
          <w:p w14:paraId="46D717F2" w14:textId="77777777" w:rsidR="007541D3" w:rsidRDefault="002A7FFC">
            <w:pPr>
              <w:pStyle w:val="TableParagraph"/>
              <w:numPr>
                <w:ilvl w:val="0"/>
                <w:numId w:val="19"/>
              </w:numPr>
              <w:tabs>
                <w:tab w:val="left" w:pos="438"/>
                <w:tab w:val="left" w:pos="439"/>
              </w:tabs>
              <w:spacing w:before="11"/>
              <w:ind w:hanging="319"/>
              <w:rPr>
                <w:sz w:val="15"/>
              </w:rPr>
            </w:pPr>
            <w:r>
              <w:rPr>
                <w:sz w:val="15"/>
              </w:rPr>
              <w:t>Severe material</w:t>
            </w:r>
            <w:r>
              <w:rPr>
                <w:spacing w:val="-6"/>
                <w:sz w:val="15"/>
              </w:rPr>
              <w:t xml:space="preserve"> </w:t>
            </w:r>
            <w:r>
              <w:rPr>
                <w:sz w:val="15"/>
              </w:rPr>
              <w:t>deprivation</w:t>
            </w:r>
          </w:p>
          <w:p w14:paraId="44BE6AF7" w14:textId="77777777" w:rsidR="007541D3" w:rsidRDefault="002A7FFC">
            <w:pPr>
              <w:pStyle w:val="TableParagraph"/>
              <w:numPr>
                <w:ilvl w:val="0"/>
                <w:numId w:val="19"/>
              </w:numPr>
              <w:tabs>
                <w:tab w:val="left" w:pos="438"/>
                <w:tab w:val="left" w:pos="439"/>
              </w:tabs>
              <w:spacing w:before="9"/>
              <w:ind w:left="438" w:hanging="339"/>
              <w:rPr>
                <w:sz w:val="15"/>
              </w:rPr>
            </w:pPr>
            <w:r>
              <w:rPr>
                <w:sz w:val="15"/>
              </w:rPr>
              <w:t>Very low work</w:t>
            </w:r>
            <w:r>
              <w:rPr>
                <w:spacing w:val="-4"/>
                <w:sz w:val="15"/>
              </w:rPr>
              <w:t xml:space="preserve"> </w:t>
            </w:r>
            <w:r>
              <w:rPr>
                <w:sz w:val="15"/>
              </w:rPr>
              <w:t>intensity</w:t>
            </w:r>
          </w:p>
          <w:p w14:paraId="581A6D94" w14:textId="77777777" w:rsidR="007541D3" w:rsidRDefault="007541D3">
            <w:pPr>
              <w:pStyle w:val="TableParagraph"/>
              <w:spacing w:before="1"/>
              <w:rPr>
                <w:sz w:val="15"/>
              </w:rPr>
            </w:pPr>
          </w:p>
          <w:p w14:paraId="08EABD88" w14:textId="77777777" w:rsidR="007541D3" w:rsidRDefault="002A7FFC">
            <w:pPr>
              <w:pStyle w:val="TableParagraph"/>
              <w:ind w:left="96"/>
              <w:rPr>
                <w:sz w:val="15"/>
              </w:rPr>
            </w:pPr>
            <w:r>
              <w:rPr>
                <w:sz w:val="15"/>
              </w:rPr>
              <w:t>EU-SILC:</w:t>
            </w:r>
          </w:p>
          <w:p w14:paraId="3075BA10" w14:textId="77777777" w:rsidR="007541D3" w:rsidRDefault="002A7FFC">
            <w:pPr>
              <w:pStyle w:val="TableParagraph"/>
              <w:numPr>
                <w:ilvl w:val="0"/>
                <w:numId w:val="19"/>
              </w:numPr>
              <w:tabs>
                <w:tab w:val="left" w:pos="419"/>
              </w:tabs>
              <w:spacing w:before="10"/>
              <w:ind w:right="435" w:hanging="266"/>
              <w:rPr>
                <w:sz w:val="15"/>
              </w:rPr>
            </w:pPr>
            <w:r>
              <w:rPr>
                <w:sz w:val="15"/>
              </w:rPr>
              <w:t>Net equivalent income (median)</w:t>
            </w:r>
          </w:p>
          <w:p w14:paraId="2F6FBF5F" w14:textId="77777777" w:rsidR="007541D3" w:rsidRDefault="002A7FFC">
            <w:pPr>
              <w:pStyle w:val="TableParagraph"/>
              <w:numPr>
                <w:ilvl w:val="0"/>
                <w:numId w:val="19"/>
              </w:numPr>
              <w:tabs>
                <w:tab w:val="left" w:pos="419"/>
              </w:tabs>
              <w:spacing w:before="12"/>
              <w:ind w:hanging="266"/>
              <w:rPr>
                <w:sz w:val="15"/>
              </w:rPr>
            </w:pPr>
            <w:r>
              <w:rPr>
                <w:sz w:val="15"/>
              </w:rPr>
              <w:t>At-risk of poverty</w:t>
            </w:r>
            <w:r>
              <w:rPr>
                <w:spacing w:val="-5"/>
                <w:sz w:val="15"/>
              </w:rPr>
              <w:t xml:space="preserve"> </w:t>
            </w:r>
            <w:r>
              <w:rPr>
                <w:sz w:val="15"/>
              </w:rPr>
              <w:t>rate</w:t>
            </w:r>
          </w:p>
        </w:tc>
        <w:tc>
          <w:tcPr>
            <w:tcW w:w="2516" w:type="dxa"/>
            <w:vMerge w:val="restart"/>
          </w:tcPr>
          <w:p w14:paraId="6D0D64E5" w14:textId="77777777" w:rsidR="007541D3" w:rsidRDefault="007541D3">
            <w:pPr>
              <w:pStyle w:val="TableParagraph"/>
              <w:rPr>
                <w:sz w:val="14"/>
              </w:rPr>
            </w:pPr>
          </w:p>
        </w:tc>
      </w:tr>
      <w:tr w:rsidR="007541D3" w14:paraId="3FC8A4C2" w14:textId="77777777">
        <w:trPr>
          <w:trHeight w:val="157"/>
        </w:trPr>
        <w:tc>
          <w:tcPr>
            <w:tcW w:w="1495" w:type="dxa"/>
            <w:tcBorders>
              <w:top w:val="nil"/>
              <w:bottom w:val="nil"/>
            </w:tcBorders>
          </w:tcPr>
          <w:p w14:paraId="1B0F5A77" w14:textId="77777777" w:rsidR="007541D3" w:rsidRDefault="007541D3">
            <w:pPr>
              <w:pStyle w:val="TableParagraph"/>
              <w:rPr>
                <w:sz w:val="10"/>
              </w:rPr>
            </w:pPr>
          </w:p>
        </w:tc>
        <w:tc>
          <w:tcPr>
            <w:tcW w:w="2129" w:type="dxa"/>
            <w:tcBorders>
              <w:top w:val="nil"/>
              <w:bottom w:val="nil"/>
            </w:tcBorders>
          </w:tcPr>
          <w:p w14:paraId="370E42E0" w14:textId="77777777" w:rsidR="007541D3" w:rsidRDefault="002A7FFC">
            <w:pPr>
              <w:pStyle w:val="TableParagraph"/>
              <w:spacing w:line="140" w:lineRule="exact"/>
              <w:ind w:left="96"/>
              <w:rPr>
                <w:sz w:val="15"/>
              </w:rPr>
            </w:pPr>
            <w:r>
              <w:rPr>
                <w:sz w:val="15"/>
              </w:rPr>
              <w:t>DHS Wealth Index (wealth</w:t>
            </w:r>
          </w:p>
        </w:tc>
        <w:tc>
          <w:tcPr>
            <w:tcW w:w="2585" w:type="dxa"/>
            <w:tcBorders>
              <w:top w:val="nil"/>
              <w:bottom w:val="nil"/>
            </w:tcBorders>
          </w:tcPr>
          <w:p w14:paraId="39285554" w14:textId="77777777" w:rsidR="007541D3" w:rsidRDefault="007541D3">
            <w:pPr>
              <w:pStyle w:val="TableParagraph"/>
              <w:rPr>
                <w:sz w:val="10"/>
              </w:rPr>
            </w:pPr>
          </w:p>
        </w:tc>
        <w:tc>
          <w:tcPr>
            <w:tcW w:w="1751" w:type="dxa"/>
            <w:tcBorders>
              <w:top w:val="nil"/>
              <w:bottom w:val="nil"/>
            </w:tcBorders>
          </w:tcPr>
          <w:p w14:paraId="5B5E5C11" w14:textId="77777777" w:rsidR="007541D3" w:rsidRDefault="007541D3">
            <w:pPr>
              <w:pStyle w:val="TableParagraph"/>
              <w:rPr>
                <w:sz w:val="10"/>
              </w:rPr>
            </w:pPr>
          </w:p>
        </w:tc>
        <w:tc>
          <w:tcPr>
            <w:tcW w:w="2173" w:type="dxa"/>
            <w:tcBorders>
              <w:top w:val="nil"/>
              <w:bottom w:val="nil"/>
            </w:tcBorders>
          </w:tcPr>
          <w:p w14:paraId="4DFEEF3C" w14:textId="77777777" w:rsidR="007541D3" w:rsidRDefault="002A7FFC">
            <w:pPr>
              <w:pStyle w:val="TableParagraph"/>
              <w:spacing w:line="140" w:lineRule="exact"/>
              <w:ind w:left="95"/>
              <w:rPr>
                <w:sz w:val="15"/>
              </w:rPr>
            </w:pPr>
            <w:r>
              <w:rPr>
                <w:sz w:val="15"/>
              </w:rPr>
              <w:t>Canberra Group on Household</w:t>
            </w:r>
          </w:p>
        </w:tc>
        <w:tc>
          <w:tcPr>
            <w:tcW w:w="2227" w:type="dxa"/>
            <w:vMerge/>
            <w:tcBorders>
              <w:top w:val="nil"/>
            </w:tcBorders>
          </w:tcPr>
          <w:p w14:paraId="482CC2B0" w14:textId="77777777" w:rsidR="007541D3" w:rsidRDefault="007541D3">
            <w:pPr>
              <w:rPr>
                <w:sz w:val="2"/>
                <w:szCs w:val="2"/>
              </w:rPr>
            </w:pPr>
          </w:p>
        </w:tc>
        <w:tc>
          <w:tcPr>
            <w:tcW w:w="2516" w:type="dxa"/>
            <w:vMerge/>
            <w:tcBorders>
              <w:top w:val="nil"/>
            </w:tcBorders>
          </w:tcPr>
          <w:p w14:paraId="7835B75F" w14:textId="77777777" w:rsidR="007541D3" w:rsidRDefault="007541D3">
            <w:pPr>
              <w:rPr>
                <w:sz w:val="2"/>
                <w:szCs w:val="2"/>
              </w:rPr>
            </w:pPr>
          </w:p>
        </w:tc>
      </w:tr>
      <w:tr w:rsidR="007541D3" w14:paraId="7037F582" w14:textId="77777777">
        <w:trPr>
          <w:trHeight w:val="160"/>
        </w:trPr>
        <w:tc>
          <w:tcPr>
            <w:tcW w:w="1495" w:type="dxa"/>
            <w:tcBorders>
              <w:top w:val="nil"/>
              <w:bottom w:val="nil"/>
            </w:tcBorders>
          </w:tcPr>
          <w:p w14:paraId="0F657A06" w14:textId="77777777" w:rsidR="007541D3" w:rsidRDefault="007541D3">
            <w:pPr>
              <w:pStyle w:val="TableParagraph"/>
              <w:rPr>
                <w:sz w:val="10"/>
              </w:rPr>
            </w:pPr>
          </w:p>
        </w:tc>
        <w:tc>
          <w:tcPr>
            <w:tcW w:w="2129" w:type="dxa"/>
            <w:tcBorders>
              <w:top w:val="nil"/>
              <w:bottom w:val="nil"/>
            </w:tcBorders>
          </w:tcPr>
          <w:p w14:paraId="4306FFF6" w14:textId="77777777" w:rsidR="007541D3" w:rsidRDefault="002A7FFC">
            <w:pPr>
              <w:pStyle w:val="TableParagraph"/>
              <w:spacing w:line="143" w:lineRule="exact"/>
              <w:ind w:left="96"/>
              <w:rPr>
                <w:sz w:val="15"/>
              </w:rPr>
            </w:pPr>
            <w:r>
              <w:rPr>
                <w:sz w:val="15"/>
              </w:rPr>
              <w:t>quintiles)</w:t>
            </w:r>
          </w:p>
        </w:tc>
        <w:tc>
          <w:tcPr>
            <w:tcW w:w="2585" w:type="dxa"/>
            <w:tcBorders>
              <w:top w:val="nil"/>
              <w:bottom w:val="nil"/>
            </w:tcBorders>
          </w:tcPr>
          <w:p w14:paraId="7E965AA7" w14:textId="77777777" w:rsidR="007541D3" w:rsidRDefault="002A7FFC">
            <w:pPr>
              <w:pStyle w:val="TableParagraph"/>
              <w:spacing w:line="143" w:lineRule="exact"/>
              <w:ind w:left="96"/>
              <w:rPr>
                <w:sz w:val="15"/>
              </w:rPr>
            </w:pPr>
            <w:r>
              <w:rPr>
                <w:sz w:val="15"/>
              </w:rPr>
              <w:t>Usage of small area estimates in</w:t>
            </w:r>
          </w:p>
        </w:tc>
        <w:tc>
          <w:tcPr>
            <w:tcW w:w="1751" w:type="dxa"/>
            <w:tcBorders>
              <w:top w:val="nil"/>
              <w:bottom w:val="nil"/>
            </w:tcBorders>
          </w:tcPr>
          <w:p w14:paraId="6920B426" w14:textId="77777777" w:rsidR="007541D3" w:rsidRDefault="002A7FFC">
            <w:pPr>
              <w:pStyle w:val="TableParagraph"/>
              <w:spacing w:line="143" w:lineRule="exact"/>
              <w:ind w:left="96"/>
              <w:rPr>
                <w:sz w:val="15"/>
              </w:rPr>
            </w:pPr>
            <w:r>
              <w:rPr>
                <w:sz w:val="15"/>
              </w:rPr>
              <w:t>Income:</w:t>
            </w:r>
          </w:p>
        </w:tc>
        <w:tc>
          <w:tcPr>
            <w:tcW w:w="2173" w:type="dxa"/>
            <w:tcBorders>
              <w:top w:val="nil"/>
              <w:bottom w:val="nil"/>
            </w:tcBorders>
          </w:tcPr>
          <w:p w14:paraId="26ABFCD5" w14:textId="77777777" w:rsidR="007541D3" w:rsidRDefault="002A7FFC">
            <w:pPr>
              <w:pStyle w:val="TableParagraph"/>
              <w:spacing w:line="143" w:lineRule="exact"/>
              <w:ind w:left="95"/>
              <w:rPr>
                <w:sz w:val="15"/>
              </w:rPr>
            </w:pPr>
            <w:r>
              <w:rPr>
                <w:sz w:val="15"/>
              </w:rPr>
              <w:t>Income Statistics: no definitive</w:t>
            </w:r>
          </w:p>
        </w:tc>
        <w:tc>
          <w:tcPr>
            <w:tcW w:w="2227" w:type="dxa"/>
            <w:vMerge/>
            <w:tcBorders>
              <w:top w:val="nil"/>
            </w:tcBorders>
          </w:tcPr>
          <w:p w14:paraId="2F0F47DA" w14:textId="77777777" w:rsidR="007541D3" w:rsidRDefault="007541D3">
            <w:pPr>
              <w:rPr>
                <w:sz w:val="2"/>
                <w:szCs w:val="2"/>
              </w:rPr>
            </w:pPr>
          </w:p>
        </w:tc>
        <w:tc>
          <w:tcPr>
            <w:tcW w:w="2516" w:type="dxa"/>
            <w:vMerge/>
            <w:tcBorders>
              <w:top w:val="nil"/>
            </w:tcBorders>
          </w:tcPr>
          <w:p w14:paraId="7844532E" w14:textId="77777777" w:rsidR="007541D3" w:rsidRDefault="007541D3">
            <w:pPr>
              <w:rPr>
                <w:sz w:val="2"/>
                <w:szCs w:val="2"/>
              </w:rPr>
            </w:pPr>
          </w:p>
        </w:tc>
      </w:tr>
      <w:tr w:rsidR="007541D3" w14:paraId="5987BBEE" w14:textId="77777777">
        <w:trPr>
          <w:trHeight w:val="160"/>
        </w:trPr>
        <w:tc>
          <w:tcPr>
            <w:tcW w:w="1495" w:type="dxa"/>
            <w:tcBorders>
              <w:top w:val="nil"/>
              <w:bottom w:val="nil"/>
            </w:tcBorders>
          </w:tcPr>
          <w:p w14:paraId="2DD26859" w14:textId="77777777" w:rsidR="007541D3" w:rsidRDefault="007541D3">
            <w:pPr>
              <w:pStyle w:val="TableParagraph"/>
              <w:rPr>
                <w:sz w:val="10"/>
              </w:rPr>
            </w:pPr>
          </w:p>
        </w:tc>
        <w:tc>
          <w:tcPr>
            <w:tcW w:w="2129" w:type="dxa"/>
            <w:tcBorders>
              <w:top w:val="nil"/>
              <w:bottom w:val="nil"/>
            </w:tcBorders>
          </w:tcPr>
          <w:p w14:paraId="7BF9FC5D" w14:textId="77777777" w:rsidR="007541D3" w:rsidRDefault="007541D3">
            <w:pPr>
              <w:pStyle w:val="TableParagraph"/>
              <w:rPr>
                <w:sz w:val="10"/>
              </w:rPr>
            </w:pPr>
          </w:p>
        </w:tc>
        <w:tc>
          <w:tcPr>
            <w:tcW w:w="2585" w:type="dxa"/>
            <w:tcBorders>
              <w:top w:val="nil"/>
              <w:bottom w:val="nil"/>
            </w:tcBorders>
          </w:tcPr>
          <w:p w14:paraId="40537A6A" w14:textId="77777777" w:rsidR="007541D3" w:rsidRDefault="002A7FFC">
            <w:pPr>
              <w:pStyle w:val="TableParagraph"/>
              <w:spacing w:line="143" w:lineRule="exact"/>
              <w:ind w:left="96"/>
              <w:rPr>
                <w:sz w:val="15"/>
              </w:rPr>
            </w:pPr>
            <w:r>
              <w:rPr>
                <w:sz w:val="15"/>
              </w:rPr>
              <w:t>poverty/ income mapping (e.g.</w:t>
            </w:r>
          </w:p>
        </w:tc>
        <w:tc>
          <w:tcPr>
            <w:tcW w:w="1751" w:type="dxa"/>
            <w:tcBorders>
              <w:top w:val="nil"/>
              <w:bottom w:val="nil"/>
            </w:tcBorders>
          </w:tcPr>
          <w:p w14:paraId="5D8C0D72" w14:textId="77777777" w:rsidR="007541D3" w:rsidRDefault="002A7FFC">
            <w:pPr>
              <w:pStyle w:val="TableParagraph"/>
              <w:spacing w:line="143" w:lineRule="exact"/>
              <w:ind w:left="96"/>
              <w:rPr>
                <w:sz w:val="15"/>
              </w:rPr>
            </w:pPr>
            <w:r>
              <w:rPr>
                <w:sz w:val="15"/>
              </w:rPr>
              <w:t>Growth rate of income</w:t>
            </w:r>
          </w:p>
        </w:tc>
        <w:tc>
          <w:tcPr>
            <w:tcW w:w="2173" w:type="dxa"/>
            <w:tcBorders>
              <w:top w:val="nil"/>
              <w:bottom w:val="nil"/>
            </w:tcBorders>
          </w:tcPr>
          <w:p w14:paraId="60ECBF8E" w14:textId="77777777" w:rsidR="007541D3" w:rsidRDefault="002A7FFC">
            <w:pPr>
              <w:pStyle w:val="TableParagraph"/>
              <w:spacing w:line="143" w:lineRule="exact"/>
              <w:ind w:left="95"/>
              <w:rPr>
                <w:sz w:val="15"/>
              </w:rPr>
            </w:pPr>
            <w:r>
              <w:rPr>
                <w:sz w:val="15"/>
              </w:rPr>
              <w:t>set of standards, presentation of</w:t>
            </w:r>
          </w:p>
        </w:tc>
        <w:tc>
          <w:tcPr>
            <w:tcW w:w="2227" w:type="dxa"/>
            <w:vMerge/>
            <w:tcBorders>
              <w:top w:val="nil"/>
            </w:tcBorders>
          </w:tcPr>
          <w:p w14:paraId="757D8F10" w14:textId="77777777" w:rsidR="007541D3" w:rsidRDefault="007541D3">
            <w:pPr>
              <w:rPr>
                <w:sz w:val="2"/>
                <w:szCs w:val="2"/>
              </w:rPr>
            </w:pPr>
          </w:p>
        </w:tc>
        <w:tc>
          <w:tcPr>
            <w:tcW w:w="2516" w:type="dxa"/>
            <w:vMerge/>
            <w:tcBorders>
              <w:top w:val="nil"/>
            </w:tcBorders>
          </w:tcPr>
          <w:p w14:paraId="6CE648E7" w14:textId="77777777" w:rsidR="007541D3" w:rsidRDefault="007541D3">
            <w:pPr>
              <w:rPr>
                <w:sz w:val="2"/>
                <w:szCs w:val="2"/>
              </w:rPr>
            </w:pPr>
          </w:p>
        </w:tc>
      </w:tr>
      <w:tr w:rsidR="007541D3" w14:paraId="47151E57" w14:textId="77777777">
        <w:trPr>
          <w:trHeight w:val="160"/>
        </w:trPr>
        <w:tc>
          <w:tcPr>
            <w:tcW w:w="1495" w:type="dxa"/>
            <w:tcBorders>
              <w:top w:val="nil"/>
              <w:bottom w:val="nil"/>
            </w:tcBorders>
          </w:tcPr>
          <w:p w14:paraId="47417699" w14:textId="77777777" w:rsidR="007541D3" w:rsidRDefault="007541D3">
            <w:pPr>
              <w:pStyle w:val="TableParagraph"/>
              <w:rPr>
                <w:sz w:val="10"/>
              </w:rPr>
            </w:pPr>
          </w:p>
        </w:tc>
        <w:tc>
          <w:tcPr>
            <w:tcW w:w="2129" w:type="dxa"/>
            <w:tcBorders>
              <w:top w:val="nil"/>
              <w:bottom w:val="nil"/>
            </w:tcBorders>
          </w:tcPr>
          <w:p w14:paraId="356F9CF5" w14:textId="77777777" w:rsidR="007541D3" w:rsidRDefault="002A7FFC">
            <w:pPr>
              <w:pStyle w:val="TableParagraph"/>
              <w:spacing w:line="143" w:lineRule="exact"/>
              <w:ind w:left="96"/>
              <w:rPr>
                <w:sz w:val="15"/>
              </w:rPr>
            </w:pPr>
            <w:r>
              <w:rPr>
                <w:sz w:val="15"/>
              </w:rPr>
              <w:t>Multidimensional Poverty</w:t>
            </w:r>
          </w:p>
        </w:tc>
        <w:tc>
          <w:tcPr>
            <w:tcW w:w="2585" w:type="dxa"/>
            <w:tcBorders>
              <w:top w:val="nil"/>
              <w:bottom w:val="nil"/>
            </w:tcBorders>
          </w:tcPr>
          <w:p w14:paraId="15E52086" w14:textId="77777777" w:rsidR="007541D3" w:rsidRDefault="002A7FFC">
            <w:pPr>
              <w:pStyle w:val="TableParagraph"/>
              <w:spacing w:line="143" w:lineRule="exact"/>
              <w:ind w:left="96"/>
              <w:rPr>
                <w:sz w:val="15"/>
              </w:rPr>
            </w:pPr>
            <w:r>
              <w:rPr>
                <w:sz w:val="15"/>
              </w:rPr>
              <w:t>methodology used in the Poverty Atlas</w:t>
            </w:r>
          </w:p>
        </w:tc>
        <w:tc>
          <w:tcPr>
            <w:tcW w:w="1751" w:type="dxa"/>
            <w:tcBorders>
              <w:top w:val="nil"/>
              <w:bottom w:val="nil"/>
            </w:tcBorders>
          </w:tcPr>
          <w:p w14:paraId="121D6D07" w14:textId="77777777" w:rsidR="007541D3" w:rsidRDefault="002A7FFC">
            <w:pPr>
              <w:pStyle w:val="TableParagraph"/>
              <w:spacing w:line="143" w:lineRule="exact"/>
              <w:ind w:left="96"/>
              <w:rPr>
                <w:sz w:val="15"/>
              </w:rPr>
            </w:pPr>
            <w:r>
              <w:rPr>
                <w:sz w:val="15"/>
              </w:rPr>
              <w:t>for bottom 40% and total</w:t>
            </w:r>
          </w:p>
        </w:tc>
        <w:tc>
          <w:tcPr>
            <w:tcW w:w="2173" w:type="dxa"/>
            <w:tcBorders>
              <w:top w:val="nil"/>
              <w:bottom w:val="nil"/>
            </w:tcBorders>
          </w:tcPr>
          <w:p w14:paraId="0DEC6FCD" w14:textId="77777777" w:rsidR="007541D3" w:rsidRDefault="002A7FFC">
            <w:pPr>
              <w:pStyle w:val="TableParagraph"/>
              <w:spacing w:line="143" w:lineRule="exact"/>
              <w:ind w:left="95"/>
              <w:rPr>
                <w:sz w:val="15"/>
              </w:rPr>
            </w:pPr>
            <w:r>
              <w:rPr>
                <w:sz w:val="15"/>
              </w:rPr>
              <w:t>all relevant issues</w:t>
            </w:r>
          </w:p>
        </w:tc>
        <w:tc>
          <w:tcPr>
            <w:tcW w:w="2227" w:type="dxa"/>
            <w:vMerge/>
            <w:tcBorders>
              <w:top w:val="nil"/>
            </w:tcBorders>
          </w:tcPr>
          <w:p w14:paraId="4289BF2C" w14:textId="77777777" w:rsidR="007541D3" w:rsidRDefault="007541D3">
            <w:pPr>
              <w:rPr>
                <w:sz w:val="2"/>
                <w:szCs w:val="2"/>
              </w:rPr>
            </w:pPr>
          </w:p>
        </w:tc>
        <w:tc>
          <w:tcPr>
            <w:tcW w:w="2516" w:type="dxa"/>
            <w:vMerge/>
            <w:tcBorders>
              <w:top w:val="nil"/>
            </w:tcBorders>
          </w:tcPr>
          <w:p w14:paraId="3977E190" w14:textId="77777777" w:rsidR="007541D3" w:rsidRDefault="007541D3">
            <w:pPr>
              <w:rPr>
                <w:sz w:val="2"/>
                <w:szCs w:val="2"/>
              </w:rPr>
            </w:pPr>
          </w:p>
        </w:tc>
      </w:tr>
      <w:tr w:rsidR="007541D3" w14:paraId="72455085" w14:textId="77777777">
        <w:trPr>
          <w:trHeight w:val="160"/>
        </w:trPr>
        <w:tc>
          <w:tcPr>
            <w:tcW w:w="1495" w:type="dxa"/>
            <w:tcBorders>
              <w:top w:val="nil"/>
              <w:bottom w:val="nil"/>
            </w:tcBorders>
          </w:tcPr>
          <w:p w14:paraId="1039BEF5" w14:textId="77777777" w:rsidR="007541D3" w:rsidRDefault="007541D3">
            <w:pPr>
              <w:pStyle w:val="TableParagraph"/>
              <w:rPr>
                <w:sz w:val="10"/>
              </w:rPr>
            </w:pPr>
          </w:p>
        </w:tc>
        <w:tc>
          <w:tcPr>
            <w:tcW w:w="2129" w:type="dxa"/>
            <w:tcBorders>
              <w:top w:val="nil"/>
              <w:bottom w:val="nil"/>
            </w:tcBorders>
          </w:tcPr>
          <w:p w14:paraId="125F7E32" w14:textId="77777777" w:rsidR="007541D3" w:rsidRDefault="002A7FFC">
            <w:pPr>
              <w:pStyle w:val="TableParagraph"/>
              <w:spacing w:line="143" w:lineRule="exact"/>
              <w:ind w:left="96"/>
              <w:rPr>
                <w:sz w:val="15"/>
              </w:rPr>
            </w:pPr>
            <w:r>
              <w:rPr>
                <w:sz w:val="15"/>
              </w:rPr>
              <w:t>Index</w:t>
            </w:r>
          </w:p>
        </w:tc>
        <w:tc>
          <w:tcPr>
            <w:tcW w:w="2585" w:type="dxa"/>
            <w:tcBorders>
              <w:top w:val="nil"/>
              <w:bottom w:val="nil"/>
            </w:tcBorders>
          </w:tcPr>
          <w:p w14:paraId="7478F8B0" w14:textId="77777777" w:rsidR="007541D3" w:rsidRDefault="002A7FFC">
            <w:pPr>
              <w:pStyle w:val="TableParagraph"/>
              <w:spacing w:line="143" w:lineRule="exact"/>
              <w:ind w:left="96"/>
              <w:rPr>
                <w:sz w:val="15"/>
              </w:rPr>
            </w:pPr>
            <w:r>
              <w:rPr>
                <w:sz w:val="15"/>
              </w:rPr>
              <w:t>by the World Bank) combines</w:t>
            </w:r>
          </w:p>
        </w:tc>
        <w:tc>
          <w:tcPr>
            <w:tcW w:w="1751" w:type="dxa"/>
            <w:tcBorders>
              <w:top w:val="nil"/>
              <w:bottom w:val="nil"/>
            </w:tcBorders>
          </w:tcPr>
          <w:p w14:paraId="5FE95E70" w14:textId="77777777" w:rsidR="007541D3" w:rsidRDefault="007541D3">
            <w:pPr>
              <w:pStyle w:val="TableParagraph"/>
              <w:rPr>
                <w:sz w:val="10"/>
              </w:rPr>
            </w:pPr>
          </w:p>
        </w:tc>
        <w:tc>
          <w:tcPr>
            <w:tcW w:w="2173" w:type="dxa"/>
            <w:tcBorders>
              <w:top w:val="nil"/>
              <w:bottom w:val="nil"/>
            </w:tcBorders>
          </w:tcPr>
          <w:p w14:paraId="16D8DB1D" w14:textId="77777777" w:rsidR="007541D3" w:rsidRDefault="007541D3">
            <w:pPr>
              <w:pStyle w:val="TableParagraph"/>
              <w:rPr>
                <w:sz w:val="10"/>
              </w:rPr>
            </w:pPr>
          </w:p>
        </w:tc>
        <w:tc>
          <w:tcPr>
            <w:tcW w:w="2227" w:type="dxa"/>
            <w:vMerge/>
            <w:tcBorders>
              <w:top w:val="nil"/>
            </w:tcBorders>
          </w:tcPr>
          <w:p w14:paraId="185A94A5" w14:textId="77777777" w:rsidR="007541D3" w:rsidRDefault="007541D3">
            <w:pPr>
              <w:rPr>
                <w:sz w:val="2"/>
                <w:szCs w:val="2"/>
              </w:rPr>
            </w:pPr>
          </w:p>
        </w:tc>
        <w:tc>
          <w:tcPr>
            <w:tcW w:w="2516" w:type="dxa"/>
            <w:vMerge/>
            <w:tcBorders>
              <w:top w:val="nil"/>
            </w:tcBorders>
          </w:tcPr>
          <w:p w14:paraId="66053EC1" w14:textId="77777777" w:rsidR="007541D3" w:rsidRDefault="007541D3">
            <w:pPr>
              <w:rPr>
                <w:sz w:val="2"/>
                <w:szCs w:val="2"/>
              </w:rPr>
            </w:pPr>
          </w:p>
        </w:tc>
      </w:tr>
      <w:tr w:rsidR="007541D3" w14:paraId="0E029971" w14:textId="77777777">
        <w:trPr>
          <w:trHeight w:val="160"/>
        </w:trPr>
        <w:tc>
          <w:tcPr>
            <w:tcW w:w="1495" w:type="dxa"/>
            <w:tcBorders>
              <w:top w:val="nil"/>
              <w:bottom w:val="nil"/>
            </w:tcBorders>
          </w:tcPr>
          <w:p w14:paraId="682EF96C" w14:textId="77777777" w:rsidR="007541D3" w:rsidRDefault="007541D3">
            <w:pPr>
              <w:pStyle w:val="TableParagraph"/>
              <w:rPr>
                <w:sz w:val="10"/>
              </w:rPr>
            </w:pPr>
          </w:p>
        </w:tc>
        <w:tc>
          <w:tcPr>
            <w:tcW w:w="2129" w:type="dxa"/>
            <w:tcBorders>
              <w:top w:val="nil"/>
              <w:bottom w:val="nil"/>
            </w:tcBorders>
          </w:tcPr>
          <w:p w14:paraId="6D238EDB" w14:textId="77777777" w:rsidR="007541D3" w:rsidRDefault="007541D3">
            <w:pPr>
              <w:pStyle w:val="TableParagraph"/>
              <w:rPr>
                <w:sz w:val="10"/>
              </w:rPr>
            </w:pPr>
          </w:p>
        </w:tc>
        <w:tc>
          <w:tcPr>
            <w:tcW w:w="2585" w:type="dxa"/>
            <w:tcBorders>
              <w:top w:val="nil"/>
              <w:bottom w:val="nil"/>
            </w:tcBorders>
          </w:tcPr>
          <w:p w14:paraId="082C539C" w14:textId="77777777" w:rsidR="007541D3" w:rsidRDefault="002A7FFC">
            <w:pPr>
              <w:pStyle w:val="TableParagraph"/>
              <w:spacing w:line="143" w:lineRule="exact"/>
              <w:ind w:left="96"/>
              <w:rPr>
                <w:sz w:val="15"/>
              </w:rPr>
            </w:pPr>
            <w:r>
              <w:rPr>
                <w:sz w:val="15"/>
              </w:rPr>
              <w:t>disaggregation of income/ poverty and</w:t>
            </w:r>
          </w:p>
        </w:tc>
        <w:tc>
          <w:tcPr>
            <w:tcW w:w="1751" w:type="dxa"/>
            <w:tcBorders>
              <w:top w:val="nil"/>
              <w:bottom w:val="nil"/>
            </w:tcBorders>
          </w:tcPr>
          <w:p w14:paraId="27903874" w14:textId="77777777" w:rsidR="007541D3" w:rsidRDefault="007541D3">
            <w:pPr>
              <w:pStyle w:val="TableParagraph"/>
              <w:rPr>
                <w:sz w:val="10"/>
              </w:rPr>
            </w:pPr>
          </w:p>
        </w:tc>
        <w:tc>
          <w:tcPr>
            <w:tcW w:w="2173" w:type="dxa"/>
            <w:tcBorders>
              <w:top w:val="nil"/>
              <w:bottom w:val="nil"/>
            </w:tcBorders>
          </w:tcPr>
          <w:p w14:paraId="62D27721" w14:textId="77777777" w:rsidR="007541D3" w:rsidRDefault="002A7FFC">
            <w:pPr>
              <w:pStyle w:val="TableParagraph"/>
              <w:spacing w:line="143" w:lineRule="exact"/>
              <w:ind w:left="95"/>
              <w:rPr>
                <w:sz w:val="15"/>
              </w:rPr>
            </w:pPr>
            <w:r>
              <w:rPr>
                <w:sz w:val="15"/>
              </w:rPr>
              <w:t>Poverty Mapping (Poverty</w:t>
            </w:r>
          </w:p>
        </w:tc>
        <w:tc>
          <w:tcPr>
            <w:tcW w:w="2227" w:type="dxa"/>
            <w:vMerge/>
            <w:tcBorders>
              <w:top w:val="nil"/>
            </w:tcBorders>
          </w:tcPr>
          <w:p w14:paraId="3F3127A5" w14:textId="77777777" w:rsidR="007541D3" w:rsidRDefault="007541D3">
            <w:pPr>
              <w:rPr>
                <w:sz w:val="2"/>
                <w:szCs w:val="2"/>
              </w:rPr>
            </w:pPr>
          </w:p>
        </w:tc>
        <w:tc>
          <w:tcPr>
            <w:tcW w:w="2516" w:type="dxa"/>
            <w:vMerge/>
            <w:tcBorders>
              <w:top w:val="nil"/>
            </w:tcBorders>
          </w:tcPr>
          <w:p w14:paraId="5BCACC0B" w14:textId="77777777" w:rsidR="007541D3" w:rsidRDefault="007541D3">
            <w:pPr>
              <w:rPr>
                <w:sz w:val="2"/>
                <w:szCs w:val="2"/>
              </w:rPr>
            </w:pPr>
          </w:p>
        </w:tc>
      </w:tr>
      <w:tr w:rsidR="007541D3" w14:paraId="7CF77C59" w14:textId="77777777">
        <w:trPr>
          <w:trHeight w:val="160"/>
        </w:trPr>
        <w:tc>
          <w:tcPr>
            <w:tcW w:w="1495" w:type="dxa"/>
            <w:tcBorders>
              <w:top w:val="nil"/>
              <w:bottom w:val="nil"/>
            </w:tcBorders>
          </w:tcPr>
          <w:p w14:paraId="14C5368E" w14:textId="77777777" w:rsidR="007541D3" w:rsidRDefault="007541D3">
            <w:pPr>
              <w:pStyle w:val="TableParagraph"/>
              <w:rPr>
                <w:sz w:val="10"/>
              </w:rPr>
            </w:pPr>
          </w:p>
        </w:tc>
        <w:tc>
          <w:tcPr>
            <w:tcW w:w="2129" w:type="dxa"/>
            <w:tcBorders>
              <w:top w:val="nil"/>
              <w:bottom w:val="nil"/>
            </w:tcBorders>
          </w:tcPr>
          <w:p w14:paraId="6CCAA965" w14:textId="77777777" w:rsidR="007541D3" w:rsidRDefault="002A7FFC">
            <w:pPr>
              <w:pStyle w:val="TableParagraph"/>
              <w:spacing w:line="143" w:lineRule="exact"/>
              <w:ind w:left="96"/>
              <w:rPr>
                <w:sz w:val="15"/>
              </w:rPr>
            </w:pPr>
            <w:r>
              <w:rPr>
                <w:sz w:val="15"/>
              </w:rPr>
              <w:t>Unsatisfied Basic Needs -</w:t>
            </w:r>
          </w:p>
        </w:tc>
        <w:tc>
          <w:tcPr>
            <w:tcW w:w="2585" w:type="dxa"/>
            <w:tcBorders>
              <w:top w:val="nil"/>
              <w:bottom w:val="nil"/>
            </w:tcBorders>
          </w:tcPr>
          <w:p w14:paraId="35D1704B" w14:textId="77777777" w:rsidR="007541D3" w:rsidRDefault="002A7FFC">
            <w:pPr>
              <w:pStyle w:val="TableParagraph"/>
              <w:spacing w:line="143" w:lineRule="exact"/>
              <w:ind w:left="96"/>
              <w:rPr>
                <w:sz w:val="15"/>
              </w:rPr>
            </w:pPr>
            <w:r>
              <w:rPr>
                <w:sz w:val="15"/>
              </w:rPr>
              <w:t>geographical location</w:t>
            </w:r>
          </w:p>
        </w:tc>
        <w:tc>
          <w:tcPr>
            <w:tcW w:w="1751" w:type="dxa"/>
            <w:tcBorders>
              <w:top w:val="nil"/>
              <w:bottom w:val="nil"/>
            </w:tcBorders>
          </w:tcPr>
          <w:p w14:paraId="3ECDB69A" w14:textId="77777777" w:rsidR="007541D3" w:rsidRDefault="007541D3">
            <w:pPr>
              <w:pStyle w:val="TableParagraph"/>
              <w:rPr>
                <w:sz w:val="10"/>
              </w:rPr>
            </w:pPr>
          </w:p>
        </w:tc>
        <w:tc>
          <w:tcPr>
            <w:tcW w:w="2173" w:type="dxa"/>
            <w:tcBorders>
              <w:top w:val="nil"/>
              <w:bottom w:val="nil"/>
            </w:tcBorders>
          </w:tcPr>
          <w:p w14:paraId="74E3051D" w14:textId="77777777" w:rsidR="007541D3" w:rsidRDefault="002A7FFC">
            <w:pPr>
              <w:pStyle w:val="TableParagraph"/>
              <w:spacing w:line="143" w:lineRule="exact"/>
              <w:ind w:left="95"/>
              <w:rPr>
                <w:sz w:val="15"/>
              </w:rPr>
            </w:pPr>
            <w:r>
              <w:rPr>
                <w:sz w:val="15"/>
              </w:rPr>
              <w:t>mapping group of the World</w:t>
            </w:r>
          </w:p>
        </w:tc>
        <w:tc>
          <w:tcPr>
            <w:tcW w:w="2227" w:type="dxa"/>
            <w:vMerge/>
            <w:tcBorders>
              <w:top w:val="nil"/>
            </w:tcBorders>
          </w:tcPr>
          <w:p w14:paraId="44481B34" w14:textId="77777777" w:rsidR="007541D3" w:rsidRDefault="007541D3">
            <w:pPr>
              <w:rPr>
                <w:sz w:val="2"/>
                <w:szCs w:val="2"/>
              </w:rPr>
            </w:pPr>
          </w:p>
        </w:tc>
        <w:tc>
          <w:tcPr>
            <w:tcW w:w="2516" w:type="dxa"/>
            <w:vMerge/>
            <w:tcBorders>
              <w:top w:val="nil"/>
            </w:tcBorders>
          </w:tcPr>
          <w:p w14:paraId="1D486280" w14:textId="77777777" w:rsidR="007541D3" w:rsidRDefault="007541D3">
            <w:pPr>
              <w:rPr>
                <w:sz w:val="2"/>
                <w:szCs w:val="2"/>
              </w:rPr>
            </w:pPr>
          </w:p>
        </w:tc>
      </w:tr>
      <w:tr w:rsidR="007541D3" w14:paraId="2B1CC9AB" w14:textId="77777777">
        <w:trPr>
          <w:trHeight w:val="240"/>
        </w:trPr>
        <w:tc>
          <w:tcPr>
            <w:tcW w:w="1495" w:type="dxa"/>
            <w:tcBorders>
              <w:top w:val="nil"/>
              <w:bottom w:val="nil"/>
            </w:tcBorders>
          </w:tcPr>
          <w:p w14:paraId="3D6A56D9" w14:textId="77777777" w:rsidR="007541D3" w:rsidRDefault="007541D3">
            <w:pPr>
              <w:pStyle w:val="TableParagraph"/>
              <w:rPr>
                <w:sz w:val="14"/>
              </w:rPr>
            </w:pPr>
          </w:p>
        </w:tc>
        <w:tc>
          <w:tcPr>
            <w:tcW w:w="2129" w:type="dxa"/>
            <w:tcBorders>
              <w:top w:val="nil"/>
              <w:bottom w:val="nil"/>
            </w:tcBorders>
          </w:tcPr>
          <w:p w14:paraId="339287B1" w14:textId="77777777" w:rsidR="007541D3" w:rsidRDefault="002A7FFC">
            <w:pPr>
              <w:pStyle w:val="TableParagraph"/>
              <w:spacing w:line="165" w:lineRule="exact"/>
              <w:ind w:left="96"/>
              <w:rPr>
                <w:sz w:val="15"/>
              </w:rPr>
            </w:pPr>
            <w:r>
              <w:rPr>
                <w:sz w:val="15"/>
              </w:rPr>
              <w:t>Deprivation</w:t>
            </w:r>
          </w:p>
        </w:tc>
        <w:tc>
          <w:tcPr>
            <w:tcW w:w="2585" w:type="dxa"/>
            <w:tcBorders>
              <w:top w:val="nil"/>
              <w:bottom w:val="nil"/>
            </w:tcBorders>
          </w:tcPr>
          <w:p w14:paraId="176C685F" w14:textId="77777777" w:rsidR="007541D3" w:rsidRDefault="007541D3">
            <w:pPr>
              <w:pStyle w:val="TableParagraph"/>
              <w:rPr>
                <w:sz w:val="14"/>
              </w:rPr>
            </w:pPr>
          </w:p>
        </w:tc>
        <w:tc>
          <w:tcPr>
            <w:tcW w:w="1751" w:type="dxa"/>
            <w:tcBorders>
              <w:top w:val="nil"/>
              <w:bottom w:val="nil"/>
            </w:tcBorders>
          </w:tcPr>
          <w:p w14:paraId="34ECBA89" w14:textId="77777777" w:rsidR="007541D3" w:rsidRDefault="007541D3">
            <w:pPr>
              <w:pStyle w:val="TableParagraph"/>
              <w:rPr>
                <w:sz w:val="14"/>
              </w:rPr>
            </w:pPr>
          </w:p>
        </w:tc>
        <w:tc>
          <w:tcPr>
            <w:tcW w:w="2173" w:type="dxa"/>
            <w:tcBorders>
              <w:top w:val="nil"/>
              <w:bottom w:val="nil"/>
            </w:tcBorders>
          </w:tcPr>
          <w:p w14:paraId="78BCF22F" w14:textId="77777777" w:rsidR="007541D3" w:rsidRDefault="002A7FFC">
            <w:pPr>
              <w:pStyle w:val="TableParagraph"/>
              <w:spacing w:line="164" w:lineRule="exact"/>
              <w:ind w:left="95"/>
              <w:rPr>
                <w:sz w:val="15"/>
              </w:rPr>
            </w:pPr>
            <w:r>
              <w:rPr>
                <w:sz w:val="15"/>
              </w:rPr>
              <w:t>Bank)</w:t>
            </w:r>
          </w:p>
        </w:tc>
        <w:tc>
          <w:tcPr>
            <w:tcW w:w="2227" w:type="dxa"/>
            <w:vMerge/>
            <w:tcBorders>
              <w:top w:val="nil"/>
            </w:tcBorders>
          </w:tcPr>
          <w:p w14:paraId="03A3DBCE" w14:textId="77777777" w:rsidR="007541D3" w:rsidRDefault="007541D3">
            <w:pPr>
              <w:rPr>
                <w:sz w:val="2"/>
                <w:szCs w:val="2"/>
              </w:rPr>
            </w:pPr>
          </w:p>
        </w:tc>
        <w:tc>
          <w:tcPr>
            <w:tcW w:w="2516" w:type="dxa"/>
            <w:vMerge/>
            <w:tcBorders>
              <w:top w:val="nil"/>
            </w:tcBorders>
          </w:tcPr>
          <w:p w14:paraId="40342283" w14:textId="77777777" w:rsidR="007541D3" w:rsidRDefault="007541D3">
            <w:pPr>
              <w:rPr>
                <w:sz w:val="2"/>
                <w:szCs w:val="2"/>
              </w:rPr>
            </w:pPr>
          </w:p>
        </w:tc>
      </w:tr>
      <w:tr w:rsidR="007541D3" w14:paraId="7386E058" w14:textId="77777777">
        <w:trPr>
          <w:trHeight w:val="240"/>
        </w:trPr>
        <w:tc>
          <w:tcPr>
            <w:tcW w:w="1495" w:type="dxa"/>
            <w:tcBorders>
              <w:top w:val="nil"/>
              <w:bottom w:val="nil"/>
            </w:tcBorders>
          </w:tcPr>
          <w:p w14:paraId="0A7162F1" w14:textId="77777777" w:rsidR="007541D3" w:rsidRDefault="007541D3">
            <w:pPr>
              <w:pStyle w:val="TableParagraph"/>
              <w:rPr>
                <w:sz w:val="14"/>
              </w:rPr>
            </w:pPr>
          </w:p>
        </w:tc>
        <w:tc>
          <w:tcPr>
            <w:tcW w:w="2129" w:type="dxa"/>
            <w:tcBorders>
              <w:top w:val="nil"/>
              <w:bottom w:val="nil"/>
            </w:tcBorders>
          </w:tcPr>
          <w:p w14:paraId="3AED6568" w14:textId="77777777" w:rsidR="007541D3" w:rsidRDefault="007541D3">
            <w:pPr>
              <w:pStyle w:val="TableParagraph"/>
              <w:rPr>
                <w:sz w:val="14"/>
              </w:rPr>
            </w:pPr>
          </w:p>
        </w:tc>
        <w:tc>
          <w:tcPr>
            <w:tcW w:w="2585" w:type="dxa"/>
            <w:tcBorders>
              <w:top w:val="nil"/>
              <w:bottom w:val="nil"/>
            </w:tcBorders>
          </w:tcPr>
          <w:p w14:paraId="405826EA" w14:textId="77777777" w:rsidR="007541D3" w:rsidRDefault="007541D3">
            <w:pPr>
              <w:pStyle w:val="TableParagraph"/>
              <w:rPr>
                <w:sz w:val="14"/>
              </w:rPr>
            </w:pPr>
          </w:p>
        </w:tc>
        <w:tc>
          <w:tcPr>
            <w:tcW w:w="1751" w:type="dxa"/>
            <w:tcBorders>
              <w:top w:val="nil"/>
              <w:bottom w:val="nil"/>
            </w:tcBorders>
          </w:tcPr>
          <w:p w14:paraId="10D9BA93" w14:textId="77777777" w:rsidR="007541D3" w:rsidRDefault="007541D3">
            <w:pPr>
              <w:pStyle w:val="TableParagraph"/>
              <w:rPr>
                <w:sz w:val="14"/>
              </w:rPr>
            </w:pPr>
          </w:p>
        </w:tc>
        <w:tc>
          <w:tcPr>
            <w:tcW w:w="2173" w:type="dxa"/>
            <w:tcBorders>
              <w:top w:val="nil"/>
              <w:bottom w:val="nil"/>
            </w:tcBorders>
          </w:tcPr>
          <w:p w14:paraId="0BD74B88" w14:textId="77777777" w:rsidR="007541D3" w:rsidRDefault="002A7FFC">
            <w:pPr>
              <w:pStyle w:val="TableParagraph"/>
              <w:spacing w:before="79" w:line="151" w:lineRule="exact"/>
              <w:ind w:left="95"/>
              <w:rPr>
                <w:sz w:val="15"/>
              </w:rPr>
            </w:pPr>
            <w:r>
              <w:rPr>
                <w:sz w:val="15"/>
              </w:rPr>
              <w:t>UNDP: Multidimensional</w:t>
            </w:r>
          </w:p>
        </w:tc>
        <w:tc>
          <w:tcPr>
            <w:tcW w:w="2227" w:type="dxa"/>
            <w:vMerge/>
            <w:tcBorders>
              <w:top w:val="nil"/>
            </w:tcBorders>
          </w:tcPr>
          <w:p w14:paraId="5D7967BD" w14:textId="77777777" w:rsidR="007541D3" w:rsidRDefault="007541D3">
            <w:pPr>
              <w:rPr>
                <w:sz w:val="2"/>
                <w:szCs w:val="2"/>
              </w:rPr>
            </w:pPr>
          </w:p>
        </w:tc>
        <w:tc>
          <w:tcPr>
            <w:tcW w:w="2516" w:type="dxa"/>
            <w:vMerge/>
            <w:tcBorders>
              <w:top w:val="nil"/>
            </w:tcBorders>
          </w:tcPr>
          <w:p w14:paraId="158D9481" w14:textId="77777777" w:rsidR="007541D3" w:rsidRDefault="007541D3">
            <w:pPr>
              <w:rPr>
                <w:sz w:val="2"/>
                <w:szCs w:val="2"/>
              </w:rPr>
            </w:pPr>
          </w:p>
        </w:tc>
      </w:tr>
      <w:tr w:rsidR="007541D3" w14:paraId="49721B50" w14:textId="77777777">
        <w:trPr>
          <w:trHeight w:val="240"/>
        </w:trPr>
        <w:tc>
          <w:tcPr>
            <w:tcW w:w="1495" w:type="dxa"/>
            <w:tcBorders>
              <w:top w:val="nil"/>
              <w:bottom w:val="nil"/>
            </w:tcBorders>
          </w:tcPr>
          <w:p w14:paraId="185974C0" w14:textId="77777777" w:rsidR="007541D3" w:rsidRDefault="007541D3">
            <w:pPr>
              <w:pStyle w:val="TableParagraph"/>
              <w:rPr>
                <w:sz w:val="14"/>
              </w:rPr>
            </w:pPr>
          </w:p>
        </w:tc>
        <w:tc>
          <w:tcPr>
            <w:tcW w:w="2129" w:type="dxa"/>
            <w:tcBorders>
              <w:top w:val="nil"/>
              <w:bottom w:val="nil"/>
            </w:tcBorders>
          </w:tcPr>
          <w:p w14:paraId="3AE0A911" w14:textId="77777777" w:rsidR="007541D3" w:rsidRDefault="007541D3">
            <w:pPr>
              <w:pStyle w:val="TableParagraph"/>
              <w:rPr>
                <w:sz w:val="14"/>
              </w:rPr>
            </w:pPr>
          </w:p>
        </w:tc>
        <w:tc>
          <w:tcPr>
            <w:tcW w:w="2585" w:type="dxa"/>
            <w:tcBorders>
              <w:top w:val="nil"/>
              <w:bottom w:val="nil"/>
            </w:tcBorders>
          </w:tcPr>
          <w:p w14:paraId="57C2B74F" w14:textId="77777777" w:rsidR="007541D3" w:rsidRDefault="007541D3">
            <w:pPr>
              <w:pStyle w:val="TableParagraph"/>
              <w:rPr>
                <w:sz w:val="14"/>
              </w:rPr>
            </w:pPr>
          </w:p>
        </w:tc>
        <w:tc>
          <w:tcPr>
            <w:tcW w:w="1751" w:type="dxa"/>
            <w:tcBorders>
              <w:top w:val="nil"/>
              <w:bottom w:val="nil"/>
            </w:tcBorders>
          </w:tcPr>
          <w:p w14:paraId="63FF2C23" w14:textId="77777777" w:rsidR="007541D3" w:rsidRDefault="007541D3">
            <w:pPr>
              <w:pStyle w:val="TableParagraph"/>
              <w:rPr>
                <w:sz w:val="14"/>
              </w:rPr>
            </w:pPr>
          </w:p>
        </w:tc>
        <w:tc>
          <w:tcPr>
            <w:tcW w:w="2173" w:type="dxa"/>
            <w:tcBorders>
              <w:top w:val="nil"/>
              <w:bottom w:val="nil"/>
            </w:tcBorders>
          </w:tcPr>
          <w:p w14:paraId="4F4D1DC5" w14:textId="77777777" w:rsidR="007541D3" w:rsidRDefault="002A7FFC">
            <w:pPr>
              <w:pStyle w:val="TableParagraph"/>
              <w:spacing w:line="165" w:lineRule="exact"/>
              <w:ind w:left="95"/>
              <w:rPr>
                <w:sz w:val="15"/>
              </w:rPr>
            </w:pPr>
            <w:r>
              <w:rPr>
                <w:sz w:val="15"/>
              </w:rPr>
              <w:t>Poverty Index</w:t>
            </w:r>
          </w:p>
        </w:tc>
        <w:tc>
          <w:tcPr>
            <w:tcW w:w="2227" w:type="dxa"/>
            <w:vMerge/>
            <w:tcBorders>
              <w:top w:val="nil"/>
            </w:tcBorders>
          </w:tcPr>
          <w:p w14:paraId="5C7BED59" w14:textId="77777777" w:rsidR="007541D3" w:rsidRDefault="007541D3">
            <w:pPr>
              <w:rPr>
                <w:sz w:val="2"/>
                <w:szCs w:val="2"/>
              </w:rPr>
            </w:pPr>
          </w:p>
        </w:tc>
        <w:tc>
          <w:tcPr>
            <w:tcW w:w="2516" w:type="dxa"/>
            <w:vMerge/>
            <w:tcBorders>
              <w:top w:val="nil"/>
            </w:tcBorders>
          </w:tcPr>
          <w:p w14:paraId="194D66EC" w14:textId="77777777" w:rsidR="007541D3" w:rsidRDefault="007541D3">
            <w:pPr>
              <w:rPr>
                <w:sz w:val="2"/>
                <w:szCs w:val="2"/>
              </w:rPr>
            </w:pPr>
          </w:p>
        </w:tc>
      </w:tr>
      <w:tr w:rsidR="007541D3" w14:paraId="5A0D47E6" w14:textId="77777777">
        <w:trPr>
          <w:trHeight w:val="240"/>
        </w:trPr>
        <w:tc>
          <w:tcPr>
            <w:tcW w:w="1495" w:type="dxa"/>
            <w:tcBorders>
              <w:top w:val="nil"/>
              <w:bottom w:val="nil"/>
            </w:tcBorders>
          </w:tcPr>
          <w:p w14:paraId="398EB304" w14:textId="77777777" w:rsidR="007541D3" w:rsidRDefault="007541D3">
            <w:pPr>
              <w:pStyle w:val="TableParagraph"/>
              <w:rPr>
                <w:sz w:val="14"/>
              </w:rPr>
            </w:pPr>
          </w:p>
        </w:tc>
        <w:tc>
          <w:tcPr>
            <w:tcW w:w="2129" w:type="dxa"/>
            <w:tcBorders>
              <w:top w:val="nil"/>
              <w:bottom w:val="nil"/>
            </w:tcBorders>
          </w:tcPr>
          <w:p w14:paraId="327669F5" w14:textId="77777777" w:rsidR="007541D3" w:rsidRDefault="007541D3">
            <w:pPr>
              <w:pStyle w:val="TableParagraph"/>
              <w:rPr>
                <w:sz w:val="14"/>
              </w:rPr>
            </w:pPr>
          </w:p>
        </w:tc>
        <w:tc>
          <w:tcPr>
            <w:tcW w:w="2585" w:type="dxa"/>
            <w:tcBorders>
              <w:top w:val="nil"/>
              <w:bottom w:val="nil"/>
            </w:tcBorders>
          </w:tcPr>
          <w:p w14:paraId="03CBBD1D" w14:textId="77777777" w:rsidR="007541D3" w:rsidRDefault="007541D3">
            <w:pPr>
              <w:pStyle w:val="TableParagraph"/>
              <w:rPr>
                <w:sz w:val="14"/>
              </w:rPr>
            </w:pPr>
          </w:p>
        </w:tc>
        <w:tc>
          <w:tcPr>
            <w:tcW w:w="1751" w:type="dxa"/>
            <w:tcBorders>
              <w:top w:val="nil"/>
              <w:bottom w:val="nil"/>
            </w:tcBorders>
          </w:tcPr>
          <w:p w14:paraId="3A22C499" w14:textId="77777777" w:rsidR="007541D3" w:rsidRDefault="007541D3">
            <w:pPr>
              <w:pStyle w:val="TableParagraph"/>
              <w:rPr>
                <w:sz w:val="14"/>
              </w:rPr>
            </w:pPr>
          </w:p>
        </w:tc>
        <w:tc>
          <w:tcPr>
            <w:tcW w:w="2173" w:type="dxa"/>
            <w:tcBorders>
              <w:top w:val="nil"/>
              <w:bottom w:val="nil"/>
            </w:tcBorders>
          </w:tcPr>
          <w:p w14:paraId="62DCEADC" w14:textId="77777777" w:rsidR="007541D3" w:rsidRDefault="002A7FFC">
            <w:pPr>
              <w:pStyle w:val="TableParagraph"/>
              <w:spacing w:before="79" w:line="151" w:lineRule="exact"/>
              <w:ind w:left="95"/>
              <w:rPr>
                <w:sz w:val="15"/>
              </w:rPr>
            </w:pPr>
            <w:r>
              <w:rPr>
                <w:color w:val="0000FF"/>
                <w:sz w:val="15"/>
                <w:u w:val="single" w:color="0000FF"/>
              </w:rPr>
              <w:t>UN Handbook on Poverty</w:t>
            </w:r>
          </w:p>
        </w:tc>
        <w:tc>
          <w:tcPr>
            <w:tcW w:w="2227" w:type="dxa"/>
            <w:vMerge/>
            <w:tcBorders>
              <w:top w:val="nil"/>
            </w:tcBorders>
          </w:tcPr>
          <w:p w14:paraId="502AEC7D" w14:textId="77777777" w:rsidR="007541D3" w:rsidRDefault="007541D3">
            <w:pPr>
              <w:rPr>
                <w:sz w:val="2"/>
                <w:szCs w:val="2"/>
              </w:rPr>
            </w:pPr>
          </w:p>
        </w:tc>
        <w:tc>
          <w:tcPr>
            <w:tcW w:w="2516" w:type="dxa"/>
            <w:vMerge/>
            <w:tcBorders>
              <w:top w:val="nil"/>
            </w:tcBorders>
          </w:tcPr>
          <w:p w14:paraId="19BF46D6" w14:textId="77777777" w:rsidR="007541D3" w:rsidRDefault="007541D3">
            <w:pPr>
              <w:rPr>
                <w:sz w:val="2"/>
                <w:szCs w:val="2"/>
              </w:rPr>
            </w:pPr>
          </w:p>
        </w:tc>
      </w:tr>
      <w:tr w:rsidR="007541D3" w14:paraId="0E2EFAD9" w14:textId="77777777">
        <w:trPr>
          <w:trHeight w:val="160"/>
        </w:trPr>
        <w:tc>
          <w:tcPr>
            <w:tcW w:w="1495" w:type="dxa"/>
            <w:tcBorders>
              <w:top w:val="nil"/>
              <w:bottom w:val="nil"/>
            </w:tcBorders>
          </w:tcPr>
          <w:p w14:paraId="4A8C1952" w14:textId="77777777" w:rsidR="007541D3" w:rsidRDefault="007541D3">
            <w:pPr>
              <w:pStyle w:val="TableParagraph"/>
              <w:rPr>
                <w:sz w:val="10"/>
              </w:rPr>
            </w:pPr>
          </w:p>
        </w:tc>
        <w:tc>
          <w:tcPr>
            <w:tcW w:w="2129" w:type="dxa"/>
            <w:tcBorders>
              <w:top w:val="nil"/>
              <w:bottom w:val="nil"/>
            </w:tcBorders>
          </w:tcPr>
          <w:p w14:paraId="7BB445AA" w14:textId="77777777" w:rsidR="007541D3" w:rsidRDefault="007541D3">
            <w:pPr>
              <w:pStyle w:val="TableParagraph"/>
              <w:rPr>
                <w:sz w:val="10"/>
              </w:rPr>
            </w:pPr>
          </w:p>
        </w:tc>
        <w:tc>
          <w:tcPr>
            <w:tcW w:w="2585" w:type="dxa"/>
            <w:tcBorders>
              <w:top w:val="nil"/>
              <w:bottom w:val="nil"/>
            </w:tcBorders>
          </w:tcPr>
          <w:p w14:paraId="4DE173A8" w14:textId="77777777" w:rsidR="007541D3" w:rsidRDefault="007541D3">
            <w:pPr>
              <w:pStyle w:val="TableParagraph"/>
              <w:rPr>
                <w:sz w:val="10"/>
              </w:rPr>
            </w:pPr>
          </w:p>
        </w:tc>
        <w:tc>
          <w:tcPr>
            <w:tcW w:w="1751" w:type="dxa"/>
            <w:tcBorders>
              <w:top w:val="nil"/>
              <w:bottom w:val="nil"/>
            </w:tcBorders>
          </w:tcPr>
          <w:p w14:paraId="5D1ED942" w14:textId="77777777" w:rsidR="007541D3" w:rsidRDefault="007541D3">
            <w:pPr>
              <w:pStyle w:val="TableParagraph"/>
              <w:rPr>
                <w:sz w:val="10"/>
              </w:rPr>
            </w:pPr>
          </w:p>
        </w:tc>
        <w:tc>
          <w:tcPr>
            <w:tcW w:w="2173" w:type="dxa"/>
            <w:tcBorders>
              <w:top w:val="nil"/>
              <w:bottom w:val="nil"/>
            </w:tcBorders>
          </w:tcPr>
          <w:p w14:paraId="0381A208" w14:textId="77777777" w:rsidR="007541D3" w:rsidRDefault="002A7FFC">
            <w:pPr>
              <w:pStyle w:val="TableParagraph"/>
              <w:spacing w:line="143" w:lineRule="exact"/>
              <w:ind w:left="95"/>
              <w:rPr>
                <w:sz w:val="15"/>
              </w:rPr>
            </w:pPr>
            <w:r>
              <w:rPr>
                <w:color w:val="0000FF"/>
                <w:sz w:val="15"/>
                <w:u w:val="single" w:color="0000FF"/>
              </w:rPr>
              <w:t>Statistics</w:t>
            </w:r>
          </w:p>
        </w:tc>
        <w:tc>
          <w:tcPr>
            <w:tcW w:w="2227" w:type="dxa"/>
            <w:vMerge/>
            <w:tcBorders>
              <w:top w:val="nil"/>
            </w:tcBorders>
          </w:tcPr>
          <w:p w14:paraId="1F31B359" w14:textId="77777777" w:rsidR="007541D3" w:rsidRDefault="007541D3">
            <w:pPr>
              <w:rPr>
                <w:sz w:val="2"/>
                <w:szCs w:val="2"/>
              </w:rPr>
            </w:pPr>
          </w:p>
        </w:tc>
        <w:tc>
          <w:tcPr>
            <w:tcW w:w="2516" w:type="dxa"/>
            <w:vMerge/>
            <w:tcBorders>
              <w:top w:val="nil"/>
            </w:tcBorders>
          </w:tcPr>
          <w:p w14:paraId="50BA17C7" w14:textId="77777777" w:rsidR="007541D3" w:rsidRDefault="007541D3">
            <w:pPr>
              <w:rPr>
                <w:sz w:val="2"/>
                <w:szCs w:val="2"/>
              </w:rPr>
            </w:pPr>
          </w:p>
        </w:tc>
      </w:tr>
      <w:tr w:rsidR="007541D3" w14:paraId="04F1B9F8" w14:textId="77777777">
        <w:trPr>
          <w:trHeight w:val="160"/>
        </w:trPr>
        <w:tc>
          <w:tcPr>
            <w:tcW w:w="1495" w:type="dxa"/>
            <w:tcBorders>
              <w:top w:val="nil"/>
              <w:bottom w:val="nil"/>
            </w:tcBorders>
          </w:tcPr>
          <w:p w14:paraId="3B5A0A3C" w14:textId="77777777" w:rsidR="007541D3" w:rsidRDefault="007541D3">
            <w:pPr>
              <w:pStyle w:val="TableParagraph"/>
              <w:rPr>
                <w:sz w:val="10"/>
              </w:rPr>
            </w:pPr>
          </w:p>
        </w:tc>
        <w:tc>
          <w:tcPr>
            <w:tcW w:w="2129" w:type="dxa"/>
            <w:tcBorders>
              <w:top w:val="nil"/>
              <w:bottom w:val="nil"/>
            </w:tcBorders>
          </w:tcPr>
          <w:p w14:paraId="08476A81" w14:textId="77777777" w:rsidR="007541D3" w:rsidRDefault="007541D3">
            <w:pPr>
              <w:pStyle w:val="TableParagraph"/>
              <w:rPr>
                <w:sz w:val="10"/>
              </w:rPr>
            </w:pPr>
          </w:p>
        </w:tc>
        <w:tc>
          <w:tcPr>
            <w:tcW w:w="2585" w:type="dxa"/>
            <w:tcBorders>
              <w:top w:val="nil"/>
              <w:bottom w:val="nil"/>
            </w:tcBorders>
          </w:tcPr>
          <w:p w14:paraId="36CD8E03" w14:textId="77777777" w:rsidR="007541D3" w:rsidRDefault="007541D3">
            <w:pPr>
              <w:pStyle w:val="TableParagraph"/>
              <w:rPr>
                <w:sz w:val="10"/>
              </w:rPr>
            </w:pPr>
          </w:p>
        </w:tc>
        <w:tc>
          <w:tcPr>
            <w:tcW w:w="1751" w:type="dxa"/>
            <w:tcBorders>
              <w:top w:val="nil"/>
              <w:bottom w:val="nil"/>
            </w:tcBorders>
          </w:tcPr>
          <w:p w14:paraId="06CDD6F2" w14:textId="77777777" w:rsidR="007541D3" w:rsidRDefault="007541D3">
            <w:pPr>
              <w:pStyle w:val="TableParagraph"/>
              <w:rPr>
                <w:sz w:val="10"/>
              </w:rPr>
            </w:pPr>
          </w:p>
        </w:tc>
        <w:tc>
          <w:tcPr>
            <w:tcW w:w="2173" w:type="dxa"/>
            <w:tcBorders>
              <w:top w:val="nil"/>
              <w:bottom w:val="nil"/>
            </w:tcBorders>
          </w:tcPr>
          <w:p w14:paraId="21BBAAD4" w14:textId="77777777" w:rsidR="007541D3" w:rsidRDefault="002A7FFC">
            <w:pPr>
              <w:pStyle w:val="TableParagraph"/>
              <w:spacing w:line="143" w:lineRule="exact"/>
              <w:ind w:left="95"/>
              <w:rPr>
                <w:i/>
                <w:sz w:val="15"/>
              </w:rPr>
            </w:pPr>
            <w:r>
              <w:rPr>
                <w:i/>
                <w:sz w:val="15"/>
              </w:rPr>
              <w:t>Headcount measure</w:t>
            </w:r>
          </w:p>
        </w:tc>
        <w:tc>
          <w:tcPr>
            <w:tcW w:w="2227" w:type="dxa"/>
            <w:vMerge/>
            <w:tcBorders>
              <w:top w:val="nil"/>
            </w:tcBorders>
          </w:tcPr>
          <w:p w14:paraId="3795413C" w14:textId="77777777" w:rsidR="007541D3" w:rsidRDefault="007541D3">
            <w:pPr>
              <w:rPr>
                <w:sz w:val="2"/>
                <w:szCs w:val="2"/>
              </w:rPr>
            </w:pPr>
          </w:p>
        </w:tc>
        <w:tc>
          <w:tcPr>
            <w:tcW w:w="2516" w:type="dxa"/>
            <w:vMerge/>
            <w:tcBorders>
              <w:top w:val="nil"/>
            </w:tcBorders>
          </w:tcPr>
          <w:p w14:paraId="73F479CE" w14:textId="77777777" w:rsidR="007541D3" w:rsidRDefault="007541D3">
            <w:pPr>
              <w:rPr>
                <w:sz w:val="2"/>
                <w:szCs w:val="2"/>
              </w:rPr>
            </w:pPr>
          </w:p>
        </w:tc>
      </w:tr>
      <w:tr w:rsidR="007541D3" w14:paraId="1D9143E3" w14:textId="77777777">
        <w:trPr>
          <w:trHeight w:val="160"/>
        </w:trPr>
        <w:tc>
          <w:tcPr>
            <w:tcW w:w="1495" w:type="dxa"/>
            <w:tcBorders>
              <w:top w:val="nil"/>
              <w:bottom w:val="nil"/>
            </w:tcBorders>
          </w:tcPr>
          <w:p w14:paraId="48780263" w14:textId="77777777" w:rsidR="007541D3" w:rsidRDefault="007541D3">
            <w:pPr>
              <w:pStyle w:val="TableParagraph"/>
              <w:rPr>
                <w:sz w:val="10"/>
              </w:rPr>
            </w:pPr>
          </w:p>
        </w:tc>
        <w:tc>
          <w:tcPr>
            <w:tcW w:w="2129" w:type="dxa"/>
            <w:tcBorders>
              <w:top w:val="nil"/>
              <w:bottom w:val="nil"/>
            </w:tcBorders>
          </w:tcPr>
          <w:p w14:paraId="3F0058A5" w14:textId="77777777" w:rsidR="007541D3" w:rsidRDefault="007541D3">
            <w:pPr>
              <w:pStyle w:val="TableParagraph"/>
              <w:rPr>
                <w:sz w:val="10"/>
              </w:rPr>
            </w:pPr>
          </w:p>
        </w:tc>
        <w:tc>
          <w:tcPr>
            <w:tcW w:w="2585" w:type="dxa"/>
            <w:tcBorders>
              <w:top w:val="nil"/>
              <w:bottom w:val="nil"/>
            </w:tcBorders>
          </w:tcPr>
          <w:p w14:paraId="0B559320" w14:textId="77777777" w:rsidR="007541D3" w:rsidRDefault="007541D3">
            <w:pPr>
              <w:pStyle w:val="TableParagraph"/>
              <w:rPr>
                <w:sz w:val="10"/>
              </w:rPr>
            </w:pPr>
          </w:p>
        </w:tc>
        <w:tc>
          <w:tcPr>
            <w:tcW w:w="1751" w:type="dxa"/>
            <w:tcBorders>
              <w:top w:val="nil"/>
              <w:bottom w:val="nil"/>
            </w:tcBorders>
          </w:tcPr>
          <w:p w14:paraId="6CF9FCA7" w14:textId="77777777" w:rsidR="007541D3" w:rsidRDefault="007541D3">
            <w:pPr>
              <w:pStyle w:val="TableParagraph"/>
              <w:rPr>
                <w:sz w:val="10"/>
              </w:rPr>
            </w:pPr>
          </w:p>
        </w:tc>
        <w:tc>
          <w:tcPr>
            <w:tcW w:w="2173" w:type="dxa"/>
            <w:tcBorders>
              <w:top w:val="nil"/>
              <w:bottom w:val="nil"/>
            </w:tcBorders>
          </w:tcPr>
          <w:p w14:paraId="4D5E7E31" w14:textId="77777777" w:rsidR="007541D3" w:rsidRDefault="002A7FFC">
            <w:pPr>
              <w:pStyle w:val="TableParagraph"/>
              <w:spacing w:line="143" w:lineRule="exact"/>
              <w:ind w:left="95"/>
              <w:rPr>
                <w:i/>
                <w:sz w:val="15"/>
              </w:rPr>
            </w:pPr>
            <w:r>
              <w:rPr>
                <w:i/>
                <w:sz w:val="15"/>
              </w:rPr>
              <w:t>Poverty gap</w:t>
            </w:r>
          </w:p>
        </w:tc>
        <w:tc>
          <w:tcPr>
            <w:tcW w:w="2227" w:type="dxa"/>
            <w:vMerge/>
            <w:tcBorders>
              <w:top w:val="nil"/>
            </w:tcBorders>
          </w:tcPr>
          <w:p w14:paraId="3D1BEA74" w14:textId="77777777" w:rsidR="007541D3" w:rsidRDefault="007541D3">
            <w:pPr>
              <w:rPr>
                <w:sz w:val="2"/>
                <w:szCs w:val="2"/>
              </w:rPr>
            </w:pPr>
          </w:p>
        </w:tc>
        <w:tc>
          <w:tcPr>
            <w:tcW w:w="2516" w:type="dxa"/>
            <w:vMerge/>
            <w:tcBorders>
              <w:top w:val="nil"/>
            </w:tcBorders>
          </w:tcPr>
          <w:p w14:paraId="72FE3702" w14:textId="77777777" w:rsidR="007541D3" w:rsidRDefault="007541D3">
            <w:pPr>
              <w:rPr>
                <w:sz w:val="2"/>
                <w:szCs w:val="2"/>
              </w:rPr>
            </w:pPr>
          </w:p>
        </w:tc>
      </w:tr>
      <w:tr w:rsidR="007541D3" w14:paraId="164F1090" w14:textId="77777777">
        <w:trPr>
          <w:trHeight w:val="160"/>
        </w:trPr>
        <w:tc>
          <w:tcPr>
            <w:tcW w:w="1495" w:type="dxa"/>
            <w:tcBorders>
              <w:top w:val="nil"/>
              <w:bottom w:val="nil"/>
            </w:tcBorders>
          </w:tcPr>
          <w:p w14:paraId="68E60E30" w14:textId="77777777" w:rsidR="007541D3" w:rsidRDefault="007541D3">
            <w:pPr>
              <w:pStyle w:val="TableParagraph"/>
              <w:rPr>
                <w:sz w:val="10"/>
              </w:rPr>
            </w:pPr>
          </w:p>
        </w:tc>
        <w:tc>
          <w:tcPr>
            <w:tcW w:w="2129" w:type="dxa"/>
            <w:tcBorders>
              <w:top w:val="nil"/>
              <w:bottom w:val="nil"/>
            </w:tcBorders>
          </w:tcPr>
          <w:p w14:paraId="5CBB4684" w14:textId="77777777" w:rsidR="007541D3" w:rsidRDefault="007541D3">
            <w:pPr>
              <w:pStyle w:val="TableParagraph"/>
              <w:rPr>
                <w:sz w:val="10"/>
              </w:rPr>
            </w:pPr>
          </w:p>
        </w:tc>
        <w:tc>
          <w:tcPr>
            <w:tcW w:w="2585" w:type="dxa"/>
            <w:tcBorders>
              <w:top w:val="nil"/>
              <w:bottom w:val="nil"/>
            </w:tcBorders>
          </w:tcPr>
          <w:p w14:paraId="178D1231" w14:textId="77777777" w:rsidR="007541D3" w:rsidRDefault="007541D3">
            <w:pPr>
              <w:pStyle w:val="TableParagraph"/>
              <w:rPr>
                <w:sz w:val="10"/>
              </w:rPr>
            </w:pPr>
          </w:p>
        </w:tc>
        <w:tc>
          <w:tcPr>
            <w:tcW w:w="1751" w:type="dxa"/>
            <w:tcBorders>
              <w:top w:val="nil"/>
              <w:bottom w:val="nil"/>
            </w:tcBorders>
          </w:tcPr>
          <w:p w14:paraId="19FFAC48" w14:textId="77777777" w:rsidR="007541D3" w:rsidRDefault="007541D3">
            <w:pPr>
              <w:pStyle w:val="TableParagraph"/>
              <w:rPr>
                <w:sz w:val="10"/>
              </w:rPr>
            </w:pPr>
          </w:p>
        </w:tc>
        <w:tc>
          <w:tcPr>
            <w:tcW w:w="2173" w:type="dxa"/>
            <w:tcBorders>
              <w:top w:val="nil"/>
              <w:bottom w:val="nil"/>
            </w:tcBorders>
          </w:tcPr>
          <w:p w14:paraId="00810EC4" w14:textId="77777777" w:rsidR="007541D3" w:rsidRDefault="002A7FFC">
            <w:pPr>
              <w:pStyle w:val="TableParagraph"/>
              <w:spacing w:line="143" w:lineRule="exact"/>
              <w:ind w:left="95"/>
              <w:rPr>
                <w:i/>
                <w:sz w:val="15"/>
              </w:rPr>
            </w:pPr>
            <w:r>
              <w:rPr>
                <w:i/>
                <w:sz w:val="15"/>
              </w:rPr>
              <w:t>Watts index</w:t>
            </w:r>
          </w:p>
        </w:tc>
        <w:tc>
          <w:tcPr>
            <w:tcW w:w="2227" w:type="dxa"/>
            <w:vMerge/>
            <w:tcBorders>
              <w:top w:val="nil"/>
            </w:tcBorders>
          </w:tcPr>
          <w:p w14:paraId="7220290D" w14:textId="77777777" w:rsidR="007541D3" w:rsidRDefault="007541D3">
            <w:pPr>
              <w:rPr>
                <w:sz w:val="2"/>
                <w:szCs w:val="2"/>
              </w:rPr>
            </w:pPr>
          </w:p>
        </w:tc>
        <w:tc>
          <w:tcPr>
            <w:tcW w:w="2516" w:type="dxa"/>
            <w:vMerge/>
            <w:tcBorders>
              <w:top w:val="nil"/>
            </w:tcBorders>
          </w:tcPr>
          <w:p w14:paraId="56D3CC3C" w14:textId="77777777" w:rsidR="007541D3" w:rsidRDefault="007541D3">
            <w:pPr>
              <w:rPr>
                <w:sz w:val="2"/>
                <w:szCs w:val="2"/>
              </w:rPr>
            </w:pPr>
          </w:p>
        </w:tc>
      </w:tr>
      <w:tr w:rsidR="007541D3" w14:paraId="086746CF" w14:textId="77777777">
        <w:trPr>
          <w:trHeight w:val="160"/>
        </w:trPr>
        <w:tc>
          <w:tcPr>
            <w:tcW w:w="1495" w:type="dxa"/>
            <w:tcBorders>
              <w:top w:val="nil"/>
            </w:tcBorders>
          </w:tcPr>
          <w:p w14:paraId="723B13F7" w14:textId="77777777" w:rsidR="007541D3" w:rsidRDefault="007541D3">
            <w:pPr>
              <w:pStyle w:val="TableParagraph"/>
              <w:rPr>
                <w:sz w:val="10"/>
              </w:rPr>
            </w:pPr>
          </w:p>
        </w:tc>
        <w:tc>
          <w:tcPr>
            <w:tcW w:w="2129" w:type="dxa"/>
            <w:tcBorders>
              <w:top w:val="nil"/>
            </w:tcBorders>
          </w:tcPr>
          <w:p w14:paraId="5F79D8A6" w14:textId="77777777" w:rsidR="007541D3" w:rsidRDefault="007541D3">
            <w:pPr>
              <w:pStyle w:val="TableParagraph"/>
              <w:rPr>
                <w:sz w:val="10"/>
              </w:rPr>
            </w:pPr>
          </w:p>
        </w:tc>
        <w:tc>
          <w:tcPr>
            <w:tcW w:w="2585" w:type="dxa"/>
            <w:tcBorders>
              <w:top w:val="nil"/>
            </w:tcBorders>
          </w:tcPr>
          <w:p w14:paraId="60794420" w14:textId="77777777" w:rsidR="007541D3" w:rsidRDefault="007541D3">
            <w:pPr>
              <w:pStyle w:val="TableParagraph"/>
              <w:rPr>
                <w:sz w:val="10"/>
              </w:rPr>
            </w:pPr>
          </w:p>
        </w:tc>
        <w:tc>
          <w:tcPr>
            <w:tcW w:w="1751" w:type="dxa"/>
            <w:tcBorders>
              <w:top w:val="nil"/>
            </w:tcBorders>
          </w:tcPr>
          <w:p w14:paraId="27376814" w14:textId="77777777" w:rsidR="007541D3" w:rsidRDefault="007541D3">
            <w:pPr>
              <w:pStyle w:val="TableParagraph"/>
              <w:rPr>
                <w:sz w:val="10"/>
              </w:rPr>
            </w:pPr>
          </w:p>
        </w:tc>
        <w:tc>
          <w:tcPr>
            <w:tcW w:w="2173" w:type="dxa"/>
            <w:tcBorders>
              <w:top w:val="nil"/>
            </w:tcBorders>
          </w:tcPr>
          <w:p w14:paraId="13A082B0" w14:textId="77777777" w:rsidR="007541D3" w:rsidRDefault="002A7FFC">
            <w:pPr>
              <w:pStyle w:val="TableParagraph"/>
              <w:spacing w:line="145" w:lineRule="exact"/>
              <w:ind w:left="95"/>
              <w:rPr>
                <w:i/>
                <w:sz w:val="15"/>
              </w:rPr>
            </w:pPr>
            <w:r>
              <w:rPr>
                <w:i/>
                <w:sz w:val="15"/>
              </w:rPr>
              <w:t>Squared poverty gap</w:t>
            </w:r>
          </w:p>
        </w:tc>
        <w:tc>
          <w:tcPr>
            <w:tcW w:w="2227" w:type="dxa"/>
            <w:vMerge/>
            <w:tcBorders>
              <w:top w:val="nil"/>
            </w:tcBorders>
          </w:tcPr>
          <w:p w14:paraId="0FC24EFD" w14:textId="77777777" w:rsidR="007541D3" w:rsidRDefault="007541D3">
            <w:pPr>
              <w:rPr>
                <w:sz w:val="2"/>
                <w:szCs w:val="2"/>
              </w:rPr>
            </w:pPr>
          </w:p>
        </w:tc>
        <w:tc>
          <w:tcPr>
            <w:tcW w:w="2516" w:type="dxa"/>
            <w:vMerge/>
            <w:tcBorders>
              <w:top w:val="nil"/>
            </w:tcBorders>
          </w:tcPr>
          <w:p w14:paraId="2C5D0A77" w14:textId="77777777" w:rsidR="007541D3" w:rsidRDefault="007541D3">
            <w:pPr>
              <w:rPr>
                <w:sz w:val="2"/>
                <w:szCs w:val="2"/>
              </w:rPr>
            </w:pPr>
          </w:p>
        </w:tc>
      </w:tr>
      <w:tr w:rsidR="007541D3" w14:paraId="6CC6E01C" w14:textId="77777777">
        <w:trPr>
          <w:trHeight w:val="1720"/>
        </w:trPr>
        <w:tc>
          <w:tcPr>
            <w:tcW w:w="1495" w:type="dxa"/>
          </w:tcPr>
          <w:p w14:paraId="7D1422ED" w14:textId="77777777" w:rsidR="007541D3" w:rsidRDefault="002A7FFC">
            <w:pPr>
              <w:pStyle w:val="TableParagraph"/>
              <w:spacing w:line="217" w:lineRule="exact"/>
              <w:ind w:left="110" w:right="112"/>
              <w:jc w:val="center"/>
              <w:rPr>
                <w:b/>
                <w:sz w:val="19"/>
              </w:rPr>
            </w:pPr>
            <w:r>
              <w:rPr>
                <w:b/>
                <w:sz w:val="19"/>
              </w:rPr>
              <w:t>Sex</w:t>
            </w:r>
          </w:p>
        </w:tc>
        <w:tc>
          <w:tcPr>
            <w:tcW w:w="2129" w:type="dxa"/>
          </w:tcPr>
          <w:p w14:paraId="088CD2FD" w14:textId="77777777" w:rsidR="007541D3" w:rsidRDefault="002A7FFC">
            <w:pPr>
              <w:pStyle w:val="TableParagraph"/>
              <w:ind w:left="96" w:right="245"/>
              <w:rPr>
                <w:sz w:val="15"/>
              </w:rPr>
            </w:pPr>
            <w:r>
              <w:rPr>
                <w:sz w:val="15"/>
              </w:rPr>
              <w:t>Gender and Agriculture Research Network (CGIAR): Standards for Collecting Sex Disaggregated Data</w:t>
            </w:r>
          </w:p>
          <w:p w14:paraId="1D86F52D" w14:textId="77777777" w:rsidR="007541D3" w:rsidRDefault="007541D3">
            <w:pPr>
              <w:pStyle w:val="TableParagraph"/>
              <w:spacing w:before="2"/>
              <w:rPr>
                <w:sz w:val="15"/>
              </w:rPr>
            </w:pPr>
          </w:p>
          <w:p w14:paraId="5D787AD7" w14:textId="77777777" w:rsidR="007541D3" w:rsidRDefault="002A7FFC">
            <w:pPr>
              <w:pStyle w:val="TableParagraph"/>
              <w:ind w:left="96" w:right="141"/>
              <w:rPr>
                <w:sz w:val="15"/>
              </w:rPr>
            </w:pPr>
            <w:r>
              <w:rPr>
                <w:sz w:val="15"/>
              </w:rPr>
              <w:t>Demographic and Health Survey (DHS): woman’s/ male questionnaire in households</w:t>
            </w:r>
          </w:p>
        </w:tc>
        <w:tc>
          <w:tcPr>
            <w:tcW w:w="2585" w:type="dxa"/>
          </w:tcPr>
          <w:p w14:paraId="720D6C7C" w14:textId="77777777" w:rsidR="007541D3" w:rsidRDefault="002A7FFC">
            <w:pPr>
              <w:pStyle w:val="TableParagraph"/>
              <w:ind w:left="96" w:right="289"/>
              <w:rPr>
                <w:sz w:val="15"/>
              </w:rPr>
            </w:pPr>
            <w:r>
              <w:rPr>
                <w:sz w:val="15"/>
              </w:rPr>
              <w:t xml:space="preserve">CGIAR provides intern guide with must haves for sex/ gender analysis; might be </w:t>
            </w:r>
            <w:r>
              <w:rPr>
                <w:sz w:val="15"/>
              </w:rPr>
              <w:t>too comprehensive for the inclusion in household surveys with regard to the SDGs monitoring</w:t>
            </w:r>
          </w:p>
          <w:p w14:paraId="0807BDD9" w14:textId="77777777" w:rsidR="007541D3" w:rsidRDefault="007541D3">
            <w:pPr>
              <w:pStyle w:val="TableParagraph"/>
              <w:rPr>
                <w:sz w:val="16"/>
              </w:rPr>
            </w:pPr>
          </w:p>
          <w:p w14:paraId="2C0AD76B" w14:textId="77777777" w:rsidR="007541D3" w:rsidRDefault="007541D3">
            <w:pPr>
              <w:pStyle w:val="TableParagraph"/>
              <w:spacing w:before="1"/>
              <w:rPr>
                <w:sz w:val="14"/>
              </w:rPr>
            </w:pPr>
          </w:p>
          <w:p w14:paraId="36F6F671" w14:textId="77777777" w:rsidR="007541D3" w:rsidRDefault="002A7FFC">
            <w:pPr>
              <w:pStyle w:val="TableParagraph"/>
              <w:ind w:left="96"/>
              <w:rPr>
                <w:sz w:val="15"/>
              </w:rPr>
            </w:pPr>
            <w:r>
              <w:rPr>
                <w:sz w:val="15"/>
              </w:rPr>
              <w:t>DHS provides sex disaggregated data</w:t>
            </w:r>
          </w:p>
          <w:p w14:paraId="3B592D56" w14:textId="77777777" w:rsidR="007541D3" w:rsidRDefault="002A7FFC">
            <w:pPr>
              <w:pStyle w:val="TableParagraph"/>
              <w:spacing w:before="1" w:line="170" w:lineRule="atLeast"/>
              <w:ind w:left="96" w:right="255"/>
              <w:rPr>
                <w:sz w:val="15"/>
              </w:rPr>
            </w:pPr>
            <w:r>
              <w:rPr>
                <w:sz w:val="15"/>
              </w:rPr>
              <w:t>mainly for 15-49 year-olds; could be limited by small sample sizes</w:t>
            </w:r>
          </w:p>
        </w:tc>
        <w:tc>
          <w:tcPr>
            <w:tcW w:w="1751" w:type="dxa"/>
          </w:tcPr>
          <w:p w14:paraId="672CFF60" w14:textId="77777777" w:rsidR="007541D3" w:rsidRDefault="002A7FFC">
            <w:pPr>
              <w:pStyle w:val="TableParagraph"/>
              <w:spacing w:line="482" w:lineRule="auto"/>
              <w:ind w:left="96" w:right="425"/>
              <w:rPr>
                <w:sz w:val="15"/>
              </w:rPr>
            </w:pPr>
            <w:r>
              <w:rPr>
                <w:sz w:val="15"/>
              </w:rPr>
              <w:t>Female, male, both gender parity indice</w:t>
            </w:r>
          </w:p>
        </w:tc>
        <w:tc>
          <w:tcPr>
            <w:tcW w:w="2173" w:type="dxa"/>
          </w:tcPr>
          <w:p w14:paraId="444DFC7D" w14:textId="77777777" w:rsidR="007541D3" w:rsidRDefault="002A7FFC">
            <w:pPr>
              <w:pStyle w:val="TableParagraph"/>
              <w:spacing w:line="172" w:lineRule="exact"/>
              <w:ind w:left="95"/>
              <w:rPr>
                <w:sz w:val="15"/>
              </w:rPr>
            </w:pPr>
            <w:r>
              <w:rPr>
                <w:sz w:val="15"/>
              </w:rPr>
              <w:t>Female, male</w:t>
            </w:r>
          </w:p>
        </w:tc>
        <w:tc>
          <w:tcPr>
            <w:tcW w:w="2227" w:type="dxa"/>
          </w:tcPr>
          <w:p w14:paraId="7EDC0F7D" w14:textId="77777777" w:rsidR="007541D3" w:rsidRDefault="002A7FFC">
            <w:pPr>
              <w:pStyle w:val="TableParagraph"/>
              <w:ind w:left="96" w:right="1276"/>
              <w:rPr>
                <w:sz w:val="15"/>
              </w:rPr>
            </w:pPr>
            <w:r>
              <w:rPr>
                <w:sz w:val="15"/>
              </w:rPr>
              <w:t>EU-Standard: Female, male</w:t>
            </w:r>
          </w:p>
        </w:tc>
        <w:tc>
          <w:tcPr>
            <w:tcW w:w="2516" w:type="dxa"/>
          </w:tcPr>
          <w:p w14:paraId="5B4B2492" w14:textId="77777777" w:rsidR="007541D3" w:rsidRDefault="007541D3">
            <w:pPr>
              <w:pStyle w:val="TableParagraph"/>
              <w:rPr>
                <w:sz w:val="14"/>
              </w:rPr>
            </w:pPr>
          </w:p>
        </w:tc>
      </w:tr>
      <w:tr w:rsidR="007541D3" w14:paraId="32EBA5E2" w14:textId="77777777">
        <w:trPr>
          <w:trHeight w:val="340"/>
        </w:trPr>
        <w:tc>
          <w:tcPr>
            <w:tcW w:w="1495" w:type="dxa"/>
            <w:tcBorders>
              <w:bottom w:val="nil"/>
            </w:tcBorders>
          </w:tcPr>
          <w:p w14:paraId="249081AB" w14:textId="77777777" w:rsidR="007541D3" w:rsidRDefault="002A7FFC">
            <w:pPr>
              <w:pStyle w:val="TableParagraph"/>
              <w:spacing w:line="217" w:lineRule="exact"/>
              <w:ind w:left="112" w:right="112"/>
              <w:jc w:val="center"/>
              <w:rPr>
                <w:b/>
                <w:sz w:val="19"/>
              </w:rPr>
            </w:pPr>
            <w:r>
              <w:rPr>
                <w:b/>
                <w:sz w:val="19"/>
              </w:rPr>
              <w:t>Age</w:t>
            </w:r>
          </w:p>
        </w:tc>
        <w:tc>
          <w:tcPr>
            <w:tcW w:w="2129" w:type="dxa"/>
            <w:tcBorders>
              <w:bottom w:val="nil"/>
            </w:tcBorders>
          </w:tcPr>
          <w:p w14:paraId="56CB3B63" w14:textId="77777777" w:rsidR="007541D3" w:rsidRDefault="002A7FFC">
            <w:pPr>
              <w:pStyle w:val="TableParagraph"/>
              <w:ind w:left="96"/>
              <w:rPr>
                <w:sz w:val="15"/>
              </w:rPr>
            </w:pPr>
            <w:r>
              <w:rPr>
                <w:sz w:val="15"/>
              </w:rPr>
              <w:t>Date of Birth</w:t>
            </w:r>
          </w:p>
        </w:tc>
        <w:tc>
          <w:tcPr>
            <w:tcW w:w="2585" w:type="dxa"/>
            <w:tcBorders>
              <w:bottom w:val="nil"/>
            </w:tcBorders>
          </w:tcPr>
          <w:p w14:paraId="4DB21CA1" w14:textId="77777777" w:rsidR="007541D3" w:rsidRDefault="002A7FFC">
            <w:pPr>
              <w:pStyle w:val="TableParagraph"/>
              <w:spacing w:before="2" w:line="172" w:lineRule="exact"/>
              <w:ind w:left="96" w:right="143"/>
              <w:rPr>
                <w:sz w:val="15"/>
              </w:rPr>
            </w:pPr>
            <w:r>
              <w:rPr>
                <w:sz w:val="15"/>
              </w:rPr>
              <w:t>Use of different age groups in national and international data</w:t>
            </w:r>
          </w:p>
        </w:tc>
        <w:tc>
          <w:tcPr>
            <w:tcW w:w="1751" w:type="dxa"/>
            <w:tcBorders>
              <w:bottom w:val="nil"/>
            </w:tcBorders>
          </w:tcPr>
          <w:p w14:paraId="45013A42" w14:textId="77777777" w:rsidR="007541D3" w:rsidRDefault="002A7FFC">
            <w:pPr>
              <w:pStyle w:val="TableParagraph"/>
              <w:ind w:left="96"/>
              <w:rPr>
                <w:sz w:val="15"/>
              </w:rPr>
            </w:pPr>
            <w:r>
              <w:rPr>
                <w:sz w:val="15"/>
              </w:rPr>
              <w:t>Differing age groups:</w:t>
            </w:r>
          </w:p>
        </w:tc>
        <w:tc>
          <w:tcPr>
            <w:tcW w:w="2173" w:type="dxa"/>
            <w:tcBorders>
              <w:bottom w:val="nil"/>
            </w:tcBorders>
          </w:tcPr>
          <w:p w14:paraId="5B24D3C9" w14:textId="77777777" w:rsidR="007541D3" w:rsidRDefault="002A7FFC">
            <w:pPr>
              <w:pStyle w:val="TableParagraph"/>
              <w:spacing w:before="2" w:line="172" w:lineRule="exact"/>
              <w:ind w:left="95" w:right="315"/>
              <w:rPr>
                <w:sz w:val="15"/>
              </w:rPr>
            </w:pPr>
            <w:r>
              <w:rPr>
                <w:sz w:val="15"/>
              </w:rPr>
              <w:t>UN definition of age groups: Infants: 0-5 years</w:t>
            </w:r>
          </w:p>
        </w:tc>
        <w:tc>
          <w:tcPr>
            <w:tcW w:w="2227" w:type="dxa"/>
            <w:tcBorders>
              <w:bottom w:val="nil"/>
            </w:tcBorders>
          </w:tcPr>
          <w:p w14:paraId="2EDDAFBF" w14:textId="77777777" w:rsidR="007541D3" w:rsidRDefault="002A7FFC">
            <w:pPr>
              <w:pStyle w:val="TableParagraph"/>
              <w:spacing w:before="2" w:line="172" w:lineRule="exact"/>
              <w:ind w:left="96" w:right="884"/>
              <w:rPr>
                <w:sz w:val="15"/>
              </w:rPr>
            </w:pPr>
            <w:r>
              <w:rPr>
                <w:sz w:val="15"/>
              </w:rPr>
              <w:t>EU-Standard: differing age groups</w:t>
            </w:r>
          </w:p>
        </w:tc>
        <w:tc>
          <w:tcPr>
            <w:tcW w:w="2516" w:type="dxa"/>
            <w:tcBorders>
              <w:bottom w:val="nil"/>
            </w:tcBorders>
          </w:tcPr>
          <w:p w14:paraId="09ABF12E" w14:textId="77777777" w:rsidR="007541D3" w:rsidRDefault="002A7FFC">
            <w:pPr>
              <w:pStyle w:val="TableParagraph"/>
              <w:ind w:left="96"/>
              <w:rPr>
                <w:sz w:val="15"/>
              </w:rPr>
            </w:pPr>
            <w:r>
              <w:rPr>
                <w:sz w:val="15"/>
              </w:rPr>
              <w:t>Canada:</w:t>
            </w:r>
          </w:p>
          <w:p w14:paraId="24502D6E" w14:textId="77777777" w:rsidR="007541D3" w:rsidRDefault="002A7FFC">
            <w:pPr>
              <w:pStyle w:val="TableParagraph"/>
              <w:spacing w:line="156" w:lineRule="exact"/>
              <w:ind w:left="96"/>
              <w:rPr>
                <w:sz w:val="15"/>
              </w:rPr>
            </w:pPr>
            <w:r>
              <w:rPr>
                <w:sz w:val="15"/>
              </w:rPr>
              <w:t>Suggest age grouping rather than</w:t>
            </w:r>
          </w:p>
        </w:tc>
      </w:tr>
      <w:tr w:rsidR="007541D3" w14:paraId="1B77B0C8" w14:textId="77777777">
        <w:trPr>
          <w:trHeight w:val="160"/>
        </w:trPr>
        <w:tc>
          <w:tcPr>
            <w:tcW w:w="1495" w:type="dxa"/>
            <w:tcBorders>
              <w:top w:val="nil"/>
              <w:bottom w:val="nil"/>
            </w:tcBorders>
          </w:tcPr>
          <w:p w14:paraId="1547AF8A" w14:textId="77777777" w:rsidR="007541D3" w:rsidRDefault="007541D3">
            <w:pPr>
              <w:pStyle w:val="TableParagraph"/>
              <w:rPr>
                <w:sz w:val="10"/>
              </w:rPr>
            </w:pPr>
          </w:p>
        </w:tc>
        <w:tc>
          <w:tcPr>
            <w:tcW w:w="2129" w:type="dxa"/>
            <w:tcBorders>
              <w:top w:val="nil"/>
              <w:bottom w:val="nil"/>
            </w:tcBorders>
          </w:tcPr>
          <w:p w14:paraId="7A25EBD7" w14:textId="77777777" w:rsidR="007541D3" w:rsidRDefault="002A7FFC">
            <w:pPr>
              <w:pStyle w:val="TableParagraph"/>
              <w:spacing w:line="153" w:lineRule="exact"/>
              <w:ind w:left="96"/>
              <w:rPr>
                <w:sz w:val="15"/>
              </w:rPr>
            </w:pPr>
            <w:r>
              <w:rPr>
                <w:sz w:val="15"/>
              </w:rPr>
              <w:t>Age groups</w:t>
            </w:r>
          </w:p>
        </w:tc>
        <w:tc>
          <w:tcPr>
            <w:tcW w:w="2585" w:type="dxa"/>
            <w:tcBorders>
              <w:top w:val="nil"/>
              <w:bottom w:val="nil"/>
            </w:tcBorders>
          </w:tcPr>
          <w:p w14:paraId="1BD5857A" w14:textId="77777777" w:rsidR="007541D3" w:rsidRDefault="007541D3">
            <w:pPr>
              <w:pStyle w:val="TableParagraph"/>
              <w:rPr>
                <w:sz w:val="10"/>
              </w:rPr>
            </w:pPr>
          </w:p>
        </w:tc>
        <w:tc>
          <w:tcPr>
            <w:tcW w:w="1751" w:type="dxa"/>
            <w:tcBorders>
              <w:top w:val="nil"/>
              <w:bottom w:val="nil"/>
            </w:tcBorders>
          </w:tcPr>
          <w:p w14:paraId="696E6239" w14:textId="77777777" w:rsidR="007541D3" w:rsidRDefault="002A7FFC">
            <w:pPr>
              <w:pStyle w:val="TableParagraph"/>
              <w:spacing w:line="153" w:lineRule="exact"/>
              <w:ind w:left="96"/>
              <w:rPr>
                <w:sz w:val="15"/>
              </w:rPr>
            </w:pPr>
            <w:r>
              <w:rPr>
                <w:sz w:val="15"/>
              </w:rPr>
              <w:t>Commonly used</w:t>
            </w:r>
          </w:p>
        </w:tc>
        <w:tc>
          <w:tcPr>
            <w:tcW w:w="2173" w:type="dxa"/>
            <w:tcBorders>
              <w:top w:val="nil"/>
              <w:bottom w:val="nil"/>
            </w:tcBorders>
          </w:tcPr>
          <w:p w14:paraId="4ABB1ACB" w14:textId="77777777" w:rsidR="007541D3" w:rsidRDefault="002A7FFC">
            <w:pPr>
              <w:pStyle w:val="TableParagraph"/>
              <w:spacing w:line="153" w:lineRule="exact"/>
              <w:ind w:left="95"/>
              <w:rPr>
                <w:sz w:val="15"/>
              </w:rPr>
            </w:pPr>
            <w:r>
              <w:rPr>
                <w:sz w:val="15"/>
              </w:rPr>
              <w:t>Children: 0-15 years</w:t>
            </w:r>
          </w:p>
        </w:tc>
        <w:tc>
          <w:tcPr>
            <w:tcW w:w="2227" w:type="dxa"/>
            <w:tcBorders>
              <w:top w:val="nil"/>
              <w:bottom w:val="nil"/>
            </w:tcBorders>
          </w:tcPr>
          <w:p w14:paraId="06FFC1C7" w14:textId="77777777" w:rsidR="007541D3" w:rsidRDefault="007541D3">
            <w:pPr>
              <w:pStyle w:val="TableParagraph"/>
              <w:rPr>
                <w:sz w:val="10"/>
              </w:rPr>
            </w:pPr>
          </w:p>
        </w:tc>
        <w:tc>
          <w:tcPr>
            <w:tcW w:w="2516" w:type="dxa"/>
            <w:tcBorders>
              <w:top w:val="nil"/>
              <w:bottom w:val="nil"/>
            </w:tcBorders>
          </w:tcPr>
          <w:p w14:paraId="1CB9B594" w14:textId="77777777" w:rsidR="007541D3" w:rsidRDefault="002A7FFC">
            <w:pPr>
              <w:pStyle w:val="TableParagraph"/>
              <w:spacing w:line="153" w:lineRule="exact"/>
              <w:ind w:left="96"/>
              <w:rPr>
                <w:sz w:val="15"/>
              </w:rPr>
            </w:pPr>
            <w:r>
              <w:rPr>
                <w:sz w:val="15"/>
              </w:rPr>
              <w:t>single year age groups whenever</w:t>
            </w:r>
          </w:p>
        </w:tc>
      </w:tr>
      <w:tr w:rsidR="007541D3" w14:paraId="76B2FC49" w14:textId="77777777">
        <w:trPr>
          <w:trHeight w:val="160"/>
        </w:trPr>
        <w:tc>
          <w:tcPr>
            <w:tcW w:w="1495" w:type="dxa"/>
            <w:tcBorders>
              <w:top w:val="nil"/>
              <w:bottom w:val="nil"/>
            </w:tcBorders>
          </w:tcPr>
          <w:p w14:paraId="59C59D1B" w14:textId="77777777" w:rsidR="007541D3" w:rsidRDefault="007541D3">
            <w:pPr>
              <w:pStyle w:val="TableParagraph"/>
              <w:rPr>
                <w:sz w:val="10"/>
              </w:rPr>
            </w:pPr>
          </w:p>
        </w:tc>
        <w:tc>
          <w:tcPr>
            <w:tcW w:w="2129" w:type="dxa"/>
            <w:tcBorders>
              <w:top w:val="nil"/>
              <w:bottom w:val="nil"/>
            </w:tcBorders>
          </w:tcPr>
          <w:p w14:paraId="0D28F458" w14:textId="77777777" w:rsidR="007541D3" w:rsidRDefault="007541D3">
            <w:pPr>
              <w:pStyle w:val="TableParagraph"/>
              <w:rPr>
                <w:sz w:val="10"/>
              </w:rPr>
            </w:pPr>
          </w:p>
        </w:tc>
        <w:tc>
          <w:tcPr>
            <w:tcW w:w="2585" w:type="dxa"/>
            <w:tcBorders>
              <w:top w:val="nil"/>
              <w:bottom w:val="nil"/>
            </w:tcBorders>
          </w:tcPr>
          <w:p w14:paraId="77329E25" w14:textId="77777777" w:rsidR="007541D3" w:rsidRDefault="002A7FFC">
            <w:pPr>
              <w:pStyle w:val="TableParagraph"/>
              <w:spacing w:line="153" w:lineRule="exact"/>
              <w:ind w:left="96"/>
              <w:rPr>
                <w:sz w:val="15"/>
              </w:rPr>
            </w:pPr>
            <w:r>
              <w:rPr>
                <w:sz w:val="15"/>
              </w:rPr>
              <w:t>Differing age groups demanded in</w:t>
            </w:r>
          </w:p>
        </w:tc>
        <w:tc>
          <w:tcPr>
            <w:tcW w:w="1751" w:type="dxa"/>
            <w:tcBorders>
              <w:top w:val="nil"/>
              <w:bottom w:val="nil"/>
            </w:tcBorders>
          </w:tcPr>
          <w:p w14:paraId="6BE9EAE6" w14:textId="77777777" w:rsidR="007541D3" w:rsidRDefault="002A7FFC">
            <w:pPr>
              <w:pStyle w:val="TableParagraph"/>
              <w:spacing w:line="153" w:lineRule="exact"/>
              <w:ind w:left="96"/>
              <w:rPr>
                <w:sz w:val="15"/>
              </w:rPr>
            </w:pPr>
            <w:r>
              <w:rPr>
                <w:sz w:val="15"/>
              </w:rPr>
              <w:t>categories</w:t>
            </w:r>
          </w:p>
        </w:tc>
        <w:tc>
          <w:tcPr>
            <w:tcW w:w="2173" w:type="dxa"/>
            <w:tcBorders>
              <w:top w:val="nil"/>
              <w:bottom w:val="nil"/>
            </w:tcBorders>
          </w:tcPr>
          <w:p w14:paraId="07E56455" w14:textId="77777777" w:rsidR="007541D3" w:rsidRDefault="002A7FFC">
            <w:pPr>
              <w:pStyle w:val="TableParagraph"/>
              <w:spacing w:line="153" w:lineRule="exact"/>
              <w:ind w:left="95"/>
              <w:rPr>
                <w:sz w:val="15"/>
              </w:rPr>
            </w:pPr>
            <w:r>
              <w:rPr>
                <w:sz w:val="15"/>
              </w:rPr>
              <w:t>Youth: 5-24 years, (UN Youth)</w:t>
            </w:r>
          </w:p>
        </w:tc>
        <w:tc>
          <w:tcPr>
            <w:tcW w:w="2227" w:type="dxa"/>
            <w:tcBorders>
              <w:top w:val="nil"/>
              <w:bottom w:val="nil"/>
            </w:tcBorders>
          </w:tcPr>
          <w:p w14:paraId="0646BE37" w14:textId="77777777" w:rsidR="007541D3" w:rsidRDefault="002A7FFC">
            <w:pPr>
              <w:pStyle w:val="TableParagraph"/>
              <w:spacing w:line="153" w:lineRule="exact"/>
              <w:ind w:left="96"/>
              <w:rPr>
                <w:sz w:val="15"/>
              </w:rPr>
            </w:pPr>
            <w:r>
              <w:rPr>
                <w:sz w:val="15"/>
              </w:rPr>
              <w:t>Often 10 year intervals are used</w:t>
            </w:r>
          </w:p>
        </w:tc>
        <w:tc>
          <w:tcPr>
            <w:tcW w:w="2516" w:type="dxa"/>
            <w:tcBorders>
              <w:top w:val="nil"/>
              <w:bottom w:val="nil"/>
            </w:tcBorders>
          </w:tcPr>
          <w:p w14:paraId="62FBF355" w14:textId="77777777" w:rsidR="007541D3" w:rsidRDefault="002A7FFC">
            <w:pPr>
              <w:pStyle w:val="TableParagraph"/>
              <w:spacing w:line="153" w:lineRule="exact"/>
              <w:ind w:left="96"/>
              <w:rPr>
                <w:sz w:val="15"/>
              </w:rPr>
            </w:pPr>
            <w:r>
              <w:rPr>
                <w:sz w:val="15"/>
              </w:rPr>
              <w:t>possible. We suggest that 5 year</w:t>
            </w:r>
          </w:p>
        </w:tc>
      </w:tr>
      <w:tr w:rsidR="007541D3" w14:paraId="26CE12D7" w14:textId="77777777">
        <w:trPr>
          <w:trHeight w:val="160"/>
        </w:trPr>
        <w:tc>
          <w:tcPr>
            <w:tcW w:w="1495" w:type="dxa"/>
            <w:tcBorders>
              <w:top w:val="nil"/>
              <w:bottom w:val="nil"/>
            </w:tcBorders>
          </w:tcPr>
          <w:p w14:paraId="4B8578C0" w14:textId="77777777" w:rsidR="007541D3" w:rsidRDefault="007541D3">
            <w:pPr>
              <w:pStyle w:val="TableParagraph"/>
              <w:rPr>
                <w:sz w:val="10"/>
              </w:rPr>
            </w:pPr>
          </w:p>
        </w:tc>
        <w:tc>
          <w:tcPr>
            <w:tcW w:w="2129" w:type="dxa"/>
            <w:tcBorders>
              <w:top w:val="nil"/>
              <w:bottom w:val="nil"/>
            </w:tcBorders>
          </w:tcPr>
          <w:p w14:paraId="5A763DE2" w14:textId="77777777" w:rsidR="007541D3" w:rsidRDefault="002A7FFC">
            <w:pPr>
              <w:pStyle w:val="TableParagraph"/>
              <w:spacing w:line="153" w:lineRule="exact"/>
              <w:ind w:left="96"/>
              <w:rPr>
                <w:sz w:val="15"/>
              </w:rPr>
            </w:pPr>
            <w:r>
              <w:rPr>
                <w:sz w:val="15"/>
              </w:rPr>
              <w:t>1-year-age-groups</w:t>
            </w:r>
          </w:p>
        </w:tc>
        <w:tc>
          <w:tcPr>
            <w:tcW w:w="2585" w:type="dxa"/>
            <w:tcBorders>
              <w:top w:val="nil"/>
              <w:bottom w:val="nil"/>
            </w:tcBorders>
          </w:tcPr>
          <w:p w14:paraId="0530E2AB" w14:textId="77777777" w:rsidR="007541D3" w:rsidRDefault="002A7FFC">
            <w:pPr>
              <w:pStyle w:val="TableParagraph"/>
              <w:spacing w:line="153" w:lineRule="exact"/>
              <w:ind w:left="96"/>
              <w:rPr>
                <w:sz w:val="15"/>
              </w:rPr>
            </w:pPr>
            <w:r>
              <w:rPr>
                <w:sz w:val="15"/>
              </w:rPr>
              <w:t>indicator or target</w:t>
            </w:r>
          </w:p>
        </w:tc>
        <w:tc>
          <w:tcPr>
            <w:tcW w:w="1751" w:type="dxa"/>
            <w:tcBorders>
              <w:top w:val="nil"/>
              <w:bottom w:val="nil"/>
            </w:tcBorders>
          </w:tcPr>
          <w:p w14:paraId="3F746C40" w14:textId="77777777" w:rsidR="007541D3" w:rsidRDefault="002A7FFC">
            <w:pPr>
              <w:pStyle w:val="TableParagraph"/>
              <w:spacing w:line="153" w:lineRule="exact"/>
              <w:ind w:left="96"/>
              <w:rPr>
                <w:sz w:val="15"/>
              </w:rPr>
            </w:pPr>
            <w:r>
              <w:rPr>
                <w:sz w:val="15"/>
              </w:rPr>
              <w:t>15-49,</w:t>
            </w:r>
          </w:p>
        </w:tc>
        <w:tc>
          <w:tcPr>
            <w:tcW w:w="2173" w:type="dxa"/>
            <w:tcBorders>
              <w:top w:val="nil"/>
              <w:bottom w:val="nil"/>
            </w:tcBorders>
          </w:tcPr>
          <w:p w14:paraId="70699A94" w14:textId="77777777" w:rsidR="007541D3" w:rsidRDefault="002A7FFC">
            <w:pPr>
              <w:pStyle w:val="TableParagraph"/>
              <w:spacing w:line="153" w:lineRule="exact"/>
              <w:ind w:left="95"/>
              <w:rPr>
                <w:sz w:val="15"/>
              </w:rPr>
            </w:pPr>
            <w:r>
              <w:rPr>
                <w:sz w:val="15"/>
              </w:rPr>
              <w:t>Adults 15 years and older;</w:t>
            </w:r>
          </w:p>
        </w:tc>
        <w:tc>
          <w:tcPr>
            <w:tcW w:w="2227" w:type="dxa"/>
            <w:tcBorders>
              <w:top w:val="nil"/>
              <w:bottom w:val="nil"/>
            </w:tcBorders>
          </w:tcPr>
          <w:p w14:paraId="1E5C1CF9" w14:textId="77777777" w:rsidR="007541D3" w:rsidRDefault="002A7FFC">
            <w:pPr>
              <w:pStyle w:val="TableParagraph"/>
              <w:spacing w:line="153" w:lineRule="exact"/>
              <w:ind w:left="96"/>
              <w:rPr>
                <w:sz w:val="15"/>
              </w:rPr>
            </w:pPr>
            <w:r>
              <w:rPr>
                <w:sz w:val="15"/>
              </w:rPr>
              <w:t>e.g. in the EU SDI database</w:t>
            </w:r>
          </w:p>
        </w:tc>
        <w:tc>
          <w:tcPr>
            <w:tcW w:w="2516" w:type="dxa"/>
            <w:tcBorders>
              <w:top w:val="nil"/>
              <w:bottom w:val="nil"/>
            </w:tcBorders>
          </w:tcPr>
          <w:p w14:paraId="4ED04403" w14:textId="77777777" w:rsidR="007541D3" w:rsidRDefault="002A7FFC">
            <w:pPr>
              <w:pStyle w:val="TableParagraph"/>
              <w:spacing w:line="153" w:lineRule="exact"/>
              <w:ind w:left="96"/>
              <w:rPr>
                <w:sz w:val="15"/>
              </w:rPr>
            </w:pPr>
            <w:r>
              <w:rPr>
                <w:sz w:val="15"/>
              </w:rPr>
              <w:t>intervals is the lowest level of</w:t>
            </w:r>
          </w:p>
        </w:tc>
      </w:tr>
      <w:tr w:rsidR="007541D3" w14:paraId="09DAB3CA" w14:textId="77777777">
        <w:trPr>
          <w:trHeight w:val="160"/>
        </w:trPr>
        <w:tc>
          <w:tcPr>
            <w:tcW w:w="1495" w:type="dxa"/>
            <w:tcBorders>
              <w:top w:val="nil"/>
              <w:bottom w:val="nil"/>
            </w:tcBorders>
          </w:tcPr>
          <w:p w14:paraId="4AB57D39" w14:textId="77777777" w:rsidR="007541D3" w:rsidRDefault="007541D3">
            <w:pPr>
              <w:pStyle w:val="TableParagraph"/>
              <w:rPr>
                <w:sz w:val="10"/>
              </w:rPr>
            </w:pPr>
          </w:p>
        </w:tc>
        <w:tc>
          <w:tcPr>
            <w:tcW w:w="2129" w:type="dxa"/>
            <w:tcBorders>
              <w:top w:val="nil"/>
              <w:bottom w:val="nil"/>
            </w:tcBorders>
          </w:tcPr>
          <w:p w14:paraId="2F91D99C" w14:textId="77777777" w:rsidR="007541D3" w:rsidRDefault="007541D3">
            <w:pPr>
              <w:pStyle w:val="TableParagraph"/>
              <w:rPr>
                <w:sz w:val="10"/>
              </w:rPr>
            </w:pPr>
          </w:p>
        </w:tc>
        <w:tc>
          <w:tcPr>
            <w:tcW w:w="2585" w:type="dxa"/>
            <w:tcBorders>
              <w:top w:val="nil"/>
              <w:bottom w:val="nil"/>
            </w:tcBorders>
          </w:tcPr>
          <w:p w14:paraId="095610B7" w14:textId="77777777" w:rsidR="007541D3" w:rsidRDefault="007541D3">
            <w:pPr>
              <w:pStyle w:val="TableParagraph"/>
              <w:rPr>
                <w:sz w:val="10"/>
              </w:rPr>
            </w:pPr>
          </w:p>
        </w:tc>
        <w:tc>
          <w:tcPr>
            <w:tcW w:w="1751" w:type="dxa"/>
            <w:tcBorders>
              <w:top w:val="nil"/>
              <w:bottom w:val="nil"/>
            </w:tcBorders>
          </w:tcPr>
          <w:p w14:paraId="45CBE431" w14:textId="77777777" w:rsidR="007541D3" w:rsidRDefault="002A7FFC">
            <w:pPr>
              <w:pStyle w:val="TableParagraph"/>
              <w:spacing w:line="153" w:lineRule="exact"/>
              <w:ind w:left="96"/>
              <w:rPr>
                <w:sz w:val="15"/>
              </w:rPr>
            </w:pPr>
            <w:r>
              <w:rPr>
                <w:sz w:val="15"/>
              </w:rPr>
              <w:t>&lt;15, 15-49, &gt;15</w:t>
            </w:r>
          </w:p>
        </w:tc>
        <w:tc>
          <w:tcPr>
            <w:tcW w:w="2173" w:type="dxa"/>
            <w:tcBorders>
              <w:top w:val="nil"/>
              <w:bottom w:val="nil"/>
            </w:tcBorders>
          </w:tcPr>
          <w:p w14:paraId="39FE0FFB" w14:textId="77777777" w:rsidR="007541D3" w:rsidRDefault="002A7FFC">
            <w:pPr>
              <w:pStyle w:val="TableParagraph"/>
              <w:spacing w:line="153" w:lineRule="exact"/>
              <w:ind w:left="95"/>
              <w:rPr>
                <w:sz w:val="15"/>
              </w:rPr>
            </w:pPr>
            <w:r>
              <w:rPr>
                <w:sz w:val="15"/>
              </w:rPr>
              <w:t>Older Persons: 60 years and</w:t>
            </w:r>
          </w:p>
        </w:tc>
        <w:tc>
          <w:tcPr>
            <w:tcW w:w="2227" w:type="dxa"/>
            <w:tcBorders>
              <w:top w:val="nil"/>
              <w:bottom w:val="nil"/>
            </w:tcBorders>
          </w:tcPr>
          <w:p w14:paraId="62B7E467" w14:textId="77777777" w:rsidR="007541D3" w:rsidRDefault="007541D3">
            <w:pPr>
              <w:pStyle w:val="TableParagraph"/>
              <w:rPr>
                <w:sz w:val="10"/>
              </w:rPr>
            </w:pPr>
          </w:p>
        </w:tc>
        <w:tc>
          <w:tcPr>
            <w:tcW w:w="2516" w:type="dxa"/>
            <w:tcBorders>
              <w:top w:val="nil"/>
              <w:bottom w:val="nil"/>
            </w:tcBorders>
          </w:tcPr>
          <w:p w14:paraId="43C2238D" w14:textId="77777777" w:rsidR="007541D3" w:rsidRDefault="002A7FFC">
            <w:pPr>
              <w:pStyle w:val="TableParagraph"/>
              <w:spacing w:line="153" w:lineRule="exact"/>
              <w:ind w:left="96"/>
              <w:rPr>
                <w:sz w:val="15"/>
              </w:rPr>
            </w:pPr>
            <w:r>
              <w:rPr>
                <w:sz w:val="15"/>
              </w:rPr>
              <w:t>disaggregation for age.</w:t>
            </w:r>
          </w:p>
        </w:tc>
      </w:tr>
      <w:tr w:rsidR="007541D3" w14:paraId="2EBAE5D7" w14:textId="77777777">
        <w:trPr>
          <w:trHeight w:val="160"/>
        </w:trPr>
        <w:tc>
          <w:tcPr>
            <w:tcW w:w="1495" w:type="dxa"/>
            <w:tcBorders>
              <w:top w:val="nil"/>
              <w:bottom w:val="nil"/>
            </w:tcBorders>
          </w:tcPr>
          <w:p w14:paraId="262FFE83" w14:textId="77777777" w:rsidR="007541D3" w:rsidRDefault="007541D3">
            <w:pPr>
              <w:pStyle w:val="TableParagraph"/>
              <w:rPr>
                <w:sz w:val="10"/>
              </w:rPr>
            </w:pPr>
          </w:p>
        </w:tc>
        <w:tc>
          <w:tcPr>
            <w:tcW w:w="2129" w:type="dxa"/>
            <w:tcBorders>
              <w:top w:val="nil"/>
              <w:bottom w:val="nil"/>
            </w:tcBorders>
          </w:tcPr>
          <w:p w14:paraId="1A43AEED" w14:textId="77777777" w:rsidR="007541D3" w:rsidRDefault="007541D3">
            <w:pPr>
              <w:pStyle w:val="TableParagraph"/>
              <w:rPr>
                <w:sz w:val="10"/>
              </w:rPr>
            </w:pPr>
          </w:p>
        </w:tc>
        <w:tc>
          <w:tcPr>
            <w:tcW w:w="2585" w:type="dxa"/>
            <w:tcBorders>
              <w:top w:val="nil"/>
              <w:bottom w:val="nil"/>
            </w:tcBorders>
          </w:tcPr>
          <w:p w14:paraId="319A6A94" w14:textId="77777777" w:rsidR="007541D3" w:rsidRDefault="007541D3">
            <w:pPr>
              <w:pStyle w:val="TableParagraph"/>
              <w:rPr>
                <w:sz w:val="10"/>
              </w:rPr>
            </w:pPr>
          </w:p>
        </w:tc>
        <w:tc>
          <w:tcPr>
            <w:tcW w:w="1751" w:type="dxa"/>
            <w:tcBorders>
              <w:top w:val="nil"/>
              <w:bottom w:val="nil"/>
            </w:tcBorders>
          </w:tcPr>
          <w:p w14:paraId="0BF77740" w14:textId="77777777" w:rsidR="007541D3" w:rsidRDefault="002A7FFC">
            <w:pPr>
              <w:pStyle w:val="TableParagraph"/>
              <w:spacing w:line="153" w:lineRule="exact"/>
              <w:ind w:left="96"/>
              <w:rPr>
                <w:sz w:val="15"/>
              </w:rPr>
            </w:pPr>
            <w:r>
              <w:rPr>
                <w:sz w:val="15"/>
              </w:rPr>
              <w:t>15-65</w:t>
            </w:r>
          </w:p>
        </w:tc>
        <w:tc>
          <w:tcPr>
            <w:tcW w:w="2173" w:type="dxa"/>
            <w:tcBorders>
              <w:top w:val="nil"/>
              <w:bottom w:val="nil"/>
            </w:tcBorders>
          </w:tcPr>
          <w:p w14:paraId="2FA690AB" w14:textId="77777777" w:rsidR="007541D3" w:rsidRDefault="002A7FFC">
            <w:pPr>
              <w:pStyle w:val="TableParagraph"/>
              <w:spacing w:line="153" w:lineRule="exact"/>
              <w:ind w:left="95"/>
              <w:rPr>
                <w:sz w:val="15"/>
              </w:rPr>
            </w:pPr>
            <w:r>
              <w:rPr>
                <w:sz w:val="15"/>
              </w:rPr>
              <w:t>older (DSPD: Focal Point for</w:t>
            </w:r>
          </w:p>
        </w:tc>
        <w:tc>
          <w:tcPr>
            <w:tcW w:w="2227" w:type="dxa"/>
            <w:tcBorders>
              <w:top w:val="nil"/>
              <w:bottom w:val="nil"/>
            </w:tcBorders>
          </w:tcPr>
          <w:p w14:paraId="2408AF5D" w14:textId="77777777" w:rsidR="007541D3" w:rsidRDefault="007541D3">
            <w:pPr>
              <w:pStyle w:val="TableParagraph"/>
              <w:rPr>
                <w:sz w:val="10"/>
              </w:rPr>
            </w:pPr>
          </w:p>
        </w:tc>
        <w:tc>
          <w:tcPr>
            <w:tcW w:w="2516" w:type="dxa"/>
            <w:tcBorders>
              <w:top w:val="nil"/>
              <w:bottom w:val="nil"/>
            </w:tcBorders>
          </w:tcPr>
          <w:p w14:paraId="7C3C41F2" w14:textId="77777777" w:rsidR="007541D3" w:rsidRDefault="007541D3">
            <w:pPr>
              <w:pStyle w:val="TableParagraph"/>
              <w:rPr>
                <w:sz w:val="10"/>
              </w:rPr>
            </w:pPr>
          </w:p>
        </w:tc>
      </w:tr>
      <w:tr w:rsidR="007541D3" w14:paraId="79ED8F66" w14:textId="77777777">
        <w:trPr>
          <w:trHeight w:val="160"/>
        </w:trPr>
        <w:tc>
          <w:tcPr>
            <w:tcW w:w="1495" w:type="dxa"/>
            <w:tcBorders>
              <w:top w:val="nil"/>
            </w:tcBorders>
          </w:tcPr>
          <w:p w14:paraId="53102592" w14:textId="77777777" w:rsidR="007541D3" w:rsidRDefault="007541D3">
            <w:pPr>
              <w:pStyle w:val="TableParagraph"/>
              <w:rPr>
                <w:sz w:val="10"/>
              </w:rPr>
            </w:pPr>
          </w:p>
        </w:tc>
        <w:tc>
          <w:tcPr>
            <w:tcW w:w="2129" w:type="dxa"/>
            <w:tcBorders>
              <w:top w:val="nil"/>
            </w:tcBorders>
          </w:tcPr>
          <w:p w14:paraId="2D7E4248" w14:textId="77777777" w:rsidR="007541D3" w:rsidRDefault="007541D3">
            <w:pPr>
              <w:pStyle w:val="TableParagraph"/>
              <w:rPr>
                <w:sz w:val="10"/>
              </w:rPr>
            </w:pPr>
          </w:p>
        </w:tc>
        <w:tc>
          <w:tcPr>
            <w:tcW w:w="2585" w:type="dxa"/>
            <w:tcBorders>
              <w:top w:val="nil"/>
            </w:tcBorders>
          </w:tcPr>
          <w:p w14:paraId="5FC1A1BD" w14:textId="77777777" w:rsidR="007541D3" w:rsidRDefault="007541D3">
            <w:pPr>
              <w:pStyle w:val="TableParagraph"/>
              <w:rPr>
                <w:sz w:val="10"/>
              </w:rPr>
            </w:pPr>
          </w:p>
        </w:tc>
        <w:tc>
          <w:tcPr>
            <w:tcW w:w="1751" w:type="dxa"/>
            <w:tcBorders>
              <w:top w:val="nil"/>
            </w:tcBorders>
          </w:tcPr>
          <w:p w14:paraId="2266CAD8" w14:textId="77777777" w:rsidR="007541D3" w:rsidRDefault="002A7FFC">
            <w:pPr>
              <w:pStyle w:val="TableParagraph"/>
              <w:spacing w:line="150" w:lineRule="exact"/>
              <w:ind w:left="96"/>
              <w:rPr>
                <w:sz w:val="15"/>
              </w:rPr>
            </w:pPr>
            <w:r>
              <w:rPr>
                <w:sz w:val="15"/>
              </w:rPr>
              <w:t>&lt;5</w:t>
            </w:r>
          </w:p>
        </w:tc>
        <w:tc>
          <w:tcPr>
            <w:tcW w:w="2173" w:type="dxa"/>
            <w:tcBorders>
              <w:top w:val="nil"/>
            </w:tcBorders>
          </w:tcPr>
          <w:p w14:paraId="5C808B9F" w14:textId="77777777" w:rsidR="007541D3" w:rsidRDefault="002A7FFC">
            <w:pPr>
              <w:pStyle w:val="TableParagraph"/>
              <w:spacing w:line="150" w:lineRule="exact"/>
              <w:ind w:left="95"/>
              <w:rPr>
                <w:sz w:val="15"/>
              </w:rPr>
            </w:pPr>
            <w:r>
              <w:rPr>
                <w:sz w:val="15"/>
              </w:rPr>
              <w:t>Ageing)</w:t>
            </w:r>
          </w:p>
        </w:tc>
        <w:tc>
          <w:tcPr>
            <w:tcW w:w="2227" w:type="dxa"/>
            <w:tcBorders>
              <w:top w:val="nil"/>
            </w:tcBorders>
          </w:tcPr>
          <w:p w14:paraId="4A7933B8" w14:textId="77777777" w:rsidR="007541D3" w:rsidRDefault="007541D3">
            <w:pPr>
              <w:pStyle w:val="TableParagraph"/>
              <w:rPr>
                <w:sz w:val="10"/>
              </w:rPr>
            </w:pPr>
          </w:p>
        </w:tc>
        <w:tc>
          <w:tcPr>
            <w:tcW w:w="2516" w:type="dxa"/>
            <w:tcBorders>
              <w:top w:val="nil"/>
            </w:tcBorders>
          </w:tcPr>
          <w:p w14:paraId="26C1F555" w14:textId="77777777" w:rsidR="007541D3" w:rsidRDefault="007541D3">
            <w:pPr>
              <w:pStyle w:val="TableParagraph"/>
              <w:rPr>
                <w:sz w:val="10"/>
              </w:rPr>
            </w:pPr>
          </w:p>
        </w:tc>
      </w:tr>
    </w:tbl>
    <w:p w14:paraId="29A32DDF" w14:textId="77777777" w:rsidR="007541D3" w:rsidRDefault="007541D3">
      <w:pPr>
        <w:rPr>
          <w:sz w:val="10"/>
        </w:rPr>
        <w:sectPr w:rsidR="007541D3">
          <w:pgSz w:w="15840" w:h="12240" w:orient="landscape"/>
          <w:pgMar w:top="1420" w:right="380" w:bottom="280" w:left="340" w:header="1195" w:footer="0" w:gutter="0"/>
          <w:cols w:space="720"/>
        </w:sectPr>
      </w:pPr>
    </w:p>
    <w:p w14:paraId="74239A8D" w14:textId="77777777" w:rsidR="007541D3" w:rsidRDefault="007541D3">
      <w:pPr>
        <w:rPr>
          <w:sz w:val="20"/>
        </w:rPr>
      </w:pPr>
    </w:p>
    <w:p w14:paraId="14ED0B8F" w14:textId="77777777" w:rsidR="007541D3" w:rsidRDefault="007541D3">
      <w:pPr>
        <w:spacing w:before="3" w:after="1"/>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5"/>
        <w:gridCol w:w="2129"/>
        <w:gridCol w:w="2585"/>
        <w:gridCol w:w="1751"/>
        <w:gridCol w:w="2173"/>
        <w:gridCol w:w="2227"/>
        <w:gridCol w:w="2516"/>
      </w:tblGrid>
      <w:tr w:rsidR="007541D3" w14:paraId="7771F46A" w14:textId="77777777">
        <w:trPr>
          <w:trHeight w:val="940"/>
        </w:trPr>
        <w:tc>
          <w:tcPr>
            <w:tcW w:w="1495" w:type="dxa"/>
            <w:shd w:val="clear" w:color="auto" w:fill="3365CC"/>
          </w:tcPr>
          <w:p w14:paraId="64E13BFF" w14:textId="77777777" w:rsidR="007541D3" w:rsidRDefault="007541D3">
            <w:pPr>
              <w:pStyle w:val="TableParagraph"/>
              <w:spacing w:before="6"/>
              <w:rPr>
                <w:sz w:val="31"/>
              </w:rPr>
            </w:pPr>
          </w:p>
          <w:p w14:paraId="2FC797AE" w14:textId="77777777" w:rsidR="007541D3" w:rsidRDefault="002A7FFC">
            <w:pPr>
              <w:pStyle w:val="TableParagraph"/>
              <w:ind w:left="112" w:right="112"/>
              <w:jc w:val="center"/>
              <w:rPr>
                <w:b/>
                <w:sz w:val="20"/>
              </w:rPr>
            </w:pPr>
            <w:r>
              <w:rPr>
                <w:b/>
                <w:color w:val="FFFFFF"/>
                <w:w w:val="105"/>
                <w:sz w:val="20"/>
              </w:rPr>
              <w:t>Dimensions</w:t>
            </w:r>
          </w:p>
        </w:tc>
        <w:tc>
          <w:tcPr>
            <w:tcW w:w="2129" w:type="dxa"/>
            <w:shd w:val="clear" w:color="auto" w:fill="3365CC"/>
          </w:tcPr>
          <w:p w14:paraId="1712B339" w14:textId="77777777" w:rsidR="007541D3" w:rsidRDefault="007541D3">
            <w:pPr>
              <w:pStyle w:val="TableParagraph"/>
              <w:spacing w:before="2"/>
              <w:rPr>
                <w:sz w:val="21"/>
              </w:rPr>
            </w:pPr>
          </w:p>
          <w:p w14:paraId="43725059" w14:textId="77777777" w:rsidR="007541D3" w:rsidRDefault="002A7FFC">
            <w:pPr>
              <w:pStyle w:val="TableParagraph"/>
              <w:spacing w:line="249" w:lineRule="auto"/>
              <w:ind w:left="444" w:hanging="256"/>
              <w:rPr>
                <w:b/>
                <w:sz w:val="20"/>
              </w:rPr>
            </w:pPr>
            <w:r>
              <w:rPr>
                <w:b/>
                <w:color w:val="FFFFFF"/>
                <w:w w:val="105"/>
                <w:sz w:val="20"/>
              </w:rPr>
              <w:t>Different categories already in use</w:t>
            </w:r>
          </w:p>
        </w:tc>
        <w:tc>
          <w:tcPr>
            <w:tcW w:w="2585" w:type="dxa"/>
            <w:shd w:val="clear" w:color="auto" w:fill="3365CC"/>
          </w:tcPr>
          <w:p w14:paraId="13813A7B" w14:textId="77777777" w:rsidR="007541D3" w:rsidRDefault="007541D3">
            <w:pPr>
              <w:pStyle w:val="TableParagraph"/>
              <w:spacing w:before="6"/>
              <w:rPr>
                <w:sz w:val="31"/>
              </w:rPr>
            </w:pPr>
          </w:p>
          <w:p w14:paraId="5FAD337C" w14:textId="77777777" w:rsidR="007541D3" w:rsidRDefault="002A7FFC">
            <w:pPr>
              <w:pStyle w:val="TableParagraph"/>
              <w:ind w:left="209"/>
              <w:rPr>
                <w:b/>
                <w:sz w:val="20"/>
              </w:rPr>
            </w:pPr>
            <w:r>
              <w:rPr>
                <w:b/>
                <w:color w:val="FFFFFF"/>
                <w:sz w:val="20"/>
              </w:rPr>
              <w:t>Information/  Evaluation</w:t>
            </w:r>
          </w:p>
        </w:tc>
        <w:tc>
          <w:tcPr>
            <w:tcW w:w="1751" w:type="dxa"/>
            <w:shd w:val="clear" w:color="auto" w:fill="3365CC"/>
          </w:tcPr>
          <w:p w14:paraId="129CFBBC" w14:textId="77777777" w:rsidR="007541D3" w:rsidRDefault="002A7FFC">
            <w:pPr>
              <w:pStyle w:val="TableParagraph"/>
              <w:spacing w:before="6" w:line="249" w:lineRule="auto"/>
              <w:ind w:left="146" w:right="145"/>
              <w:jc w:val="center"/>
              <w:rPr>
                <w:b/>
                <w:sz w:val="20"/>
              </w:rPr>
            </w:pPr>
            <w:r>
              <w:rPr>
                <w:b/>
                <w:color w:val="FFFFFF"/>
                <w:w w:val="105"/>
                <w:sz w:val="20"/>
              </w:rPr>
              <w:t>Categories used in the Global Indicator</w:t>
            </w:r>
          </w:p>
          <w:p w14:paraId="2B720D0D" w14:textId="77777777" w:rsidR="007541D3" w:rsidRDefault="002A7FFC">
            <w:pPr>
              <w:pStyle w:val="TableParagraph"/>
              <w:spacing w:line="209" w:lineRule="exact"/>
              <w:ind w:left="145" w:right="145"/>
              <w:jc w:val="center"/>
              <w:rPr>
                <w:b/>
                <w:sz w:val="20"/>
              </w:rPr>
            </w:pPr>
            <w:r>
              <w:rPr>
                <w:b/>
                <w:color w:val="FFFFFF"/>
                <w:w w:val="105"/>
                <w:sz w:val="20"/>
              </w:rPr>
              <w:t>Framework</w:t>
            </w:r>
          </w:p>
        </w:tc>
        <w:tc>
          <w:tcPr>
            <w:tcW w:w="2173" w:type="dxa"/>
            <w:shd w:val="clear" w:color="auto" w:fill="3365CC"/>
          </w:tcPr>
          <w:p w14:paraId="516B7693" w14:textId="77777777" w:rsidR="007541D3" w:rsidRDefault="007541D3">
            <w:pPr>
              <w:pStyle w:val="TableParagraph"/>
              <w:spacing w:before="2"/>
              <w:rPr>
                <w:sz w:val="21"/>
              </w:rPr>
            </w:pPr>
          </w:p>
          <w:p w14:paraId="22B0D0DA" w14:textId="77777777" w:rsidR="007541D3" w:rsidRDefault="002A7FFC">
            <w:pPr>
              <w:pStyle w:val="TableParagraph"/>
              <w:spacing w:line="249" w:lineRule="auto"/>
              <w:ind w:left="644" w:hanging="222"/>
              <w:rPr>
                <w:b/>
                <w:sz w:val="20"/>
              </w:rPr>
            </w:pPr>
            <w:r>
              <w:rPr>
                <w:b/>
                <w:color w:val="FFFFFF"/>
                <w:w w:val="105"/>
                <w:sz w:val="20"/>
              </w:rPr>
              <w:t>Existing global standards</w:t>
            </w:r>
          </w:p>
        </w:tc>
        <w:tc>
          <w:tcPr>
            <w:tcW w:w="2227" w:type="dxa"/>
            <w:shd w:val="clear" w:color="auto" w:fill="3365CC"/>
          </w:tcPr>
          <w:p w14:paraId="744900CD" w14:textId="77777777" w:rsidR="007541D3" w:rsidRDefault="007541D3">
            <w:pPr>
              <w:pStyle w:val="TableParagraph"/>
              <w:spacing w:before="2"/>
              <w:rPr>
                <w:sz w:val="21"/>
              </w:rPr>
            </w:pPr>
          </w:p>
          <w:p w14:paraId="2FB0AEDC" w14:textId="77777777" w:rsidR="007541D3" w:rsidRDefault="002A7FFC">
            <w:pPr>
              <w:pStyle w:val="TableParagraph"/>
              <w:spacing w:line="249" w:lineRule="auto"/>
              <w:ind w:left="670" w:hanging="312"/>
              <w:rPr>
                <w:b/>
                <w:sz w:val="20"/>
              </w:rPr>
            </w:pPr>
            <w:r>
              <w:rPr>
                <w:b/>
                <w:color w:val="FFFFFF"/>
                <w:w w:val="105"/>
                <w:sz w:val="20"/>
              </w:rPr>
              <w:t>Existing regional standards</w:t>
            </w:r>
          </w:p>
        </w:tc>
        <w:tc>
          <w:tcPr>
            <w:tcW w:w="2516" w:type="dxa"/>
            <w:shd w:val="clear" w:color="auto" w:fill="3365CC"/>
          </w:tcPr>
          <w:p w14:paraId="28310777" w14:textId="77777777" w:rsidR="007541D3" w:rsidRDefault="007541D3">
            <w:pPr>
              <w:pStyle w:val="TableParagraph"/>
              <w:spacing w:before="2"/>
              <w:rPr>
                <w:sz w:val="21"/>
              </w:rPr>
            </w:pPr>
          </w:p>
          <w:p w14:paraId="7BF81607" w14:textId="77777777" w:rsidR="007541D3" w:rsidRDefault="002A7FFC">
            <w:pPr>
              <w:pStyle w:val="TableParagraph"/>
              <w:ind w:left="776"/>
              <w:rPr>
                <w:b/>
                <w:sz w:val="20"/>
              </w:rPr>
            </w:pPr>
            <w:r>
              <w:rPr>
                <w:b/>
                <w:color w:val="FFFFFF"/>
                <w:w w:val="105"/>
                <w:sz w:val="20"/>
              </w:rPr>
              <w:t>Comments</w:t>
            </w:r>
          </w:p>
        </w:tc>
      </w:tr>
      <w:tr w:rsidR="007541D3" w14:paraId="5D089AE4" w14:textId="77777777">
        <w:trPr>
          <w:trHeight w:val="1900"/>
        </w:trPr>
        <w:tc>
          <w:tcPr>
            <w:tcW w:w="1495" w:type="dxa"/>
          </w:tcPr>
          <w:p w14:paraId="69BA79AC" w14:textId="77777777" w:rsidR="007541D3" w:rsidRDefault="007541D3">
            <w:pPr>
              <w:pStyle w:val="TableParagraph"/>
              <w:rPr>
                <w:sz w:val="14"/>
              </w:rPr>
            </w:pPr>
          </w:p>
        </w:tc>
        <w:tc>
          <w:tcPr>
            <w:tcW w:w="2129" w:type="dxa"/>
          </w:tcPr>
          <w:p w14:paraId="31DA9C5E" w14:textId="77777777" w:rsidR="007541D3" w:rsidRDefault="007541D3">
            <w:pPr>
              <w:pStyle w:val="TableParagraph"/>
              <w:rPr>
                <w:sz w:val="14"/>
              </w:rPr>
            </w:pPr>
          </w:p>
        </w:tc>
        <w:tc>
          <w:tcPr>
            <w:tcW w:w="2585" w:type="dxa"/>
          </w:tcPr>
          <w:p w14:paraId="2AAD96AB" w14:textId="77777777" w:rsidR="007541D3" w:rsidRDefault="007541D3">
            <w:pPr>
              <w:pStyle w:val="TableParagraph"/>
              <w:rPr>
                <w:sz w:val="14"/>
              </w:rPr>
            </w:pPr>
          </w:p>
        </w:tc>
        <w:tc>
          <w:tcPr>
            <w:tcW w:w="1751" w:type="dxa"/>
          </w:tcPr>
          <w:p w14:paraId="6079F3C3" w14:textId="77777777" w:rsidR="007541D3" w:rsidRDefault="007541D3">
            <w:pPr>
              <w:pStyle w:val="TableParagraph"/>
              <w:rPr>
                <w:sz w:val="14"/>
              </w:rPr>
            </w:pPr>
          </w:p>
        </w:tc>
        <w:tc>
          <w:tcPr>
            <w:tcW w:w="2173" w:type="dxa"/>
          </w:tcPr>
          <w:p w14:paraId="41897148" w14:textId="77777777" w:rsidR="007541D3" w:rsidRDefault="007541D3">
            <w:pPr>
              <w:pStyle w:val="TableParagraph"/>
              <w:spacing w:before="1"/>
              <w:rPr>
                <w:sz w:val="15"/>
              </w:rPr>
            </w:pPr>
          </w:p>
          <w:p w14:paraId="50CBB125" w14:textId="77777777" w:rsidR="007541D3" w:rsidRDefault="002A7FFC">
            <w:pPr>
              <w:pStyle w:val="TableParagraph"/>
              <w:ind w:left="95" w:right="277"/>
              <w:rPr>
                <w:sz w:val="15"/>
              </w:rPr>
            </w:pPr>
            <w:r>
              <w:rPr>
                <w:sz w:val="15"/>
              </w:rPr>
              <w:t>UN Principles and Recommendations for a Vital Statistics System (Rev.3): Infants: &lt;1 year</w:t>
            </w:r>
          </w:p>
          <w:p w14:paraId="3157B80D" w14:textId="77777777" w:rsidR="007541D3" w:rsidRDefault="002A7FFC">
            <w:pPr>
              <w:pStyle w:val="TableParagraph"/>
              <w:ind w:left="95" w:right="236"/>
              <w:rPr>
                <w:sz w:val="15"/>
              </w:rPr>
            </w:pPr>
            <w:r>
              <w:rPr>
                <w:sz w:val="15"/>
              </w:rPr>
              <w:t>Pre-school age: 1-4 years School age: 5-14 years Childbearing age: 15-49 years Working ages:15-64 years</w:t>
            </w:r>
          </w:p>
          <w:p w14:paraId="0D3C9BE0" w14:textId="77777777" w:rsidR="007541D3" w:rsidRDefault="002A7FFC">
            <w:pPr>
              <w:pStyle w:val="TableParagraph"/>
              <w:spacing w:before="1" w:line="170" w:lineRule="atLeast"/>
              <w:ind w:left="95" w:right="273"/>
              <w:rPr>
                <w:sz w:val="15"/>
              </w:rPr>
            </w:pPr>
            <w:r>
              <w:rPr>
                <w:sz w:val="15"/>
              </w:rPr>
              <w:t>Elderly persons: 65 years and older</w:t>
            </w:r>
          </w:p>
        </w:tc>
        <w:tc>
          <w:tcPr>
            <w:tcW w:w="2227" w:type="dxa"/>
          </w:tcPr>
          <w:p w14:paraId="693488FC" w14:textId="77777777" w:rsidR="007541D3" w:rsidRDefault="007541D3">
            <w:pPr>
              <w:pStyle w:val="TableParagraph"/>
              <w:rPr>
                <w:sz w:val="14"/>
              </w:rPr>
            </w:pPr>
          </w:p>
        </w:tc>
        <w:tc>
          <w:tcPr>
            <w:tcW w:w="2516" w:type="dxa"/>
          </w:tcPr>
          <w:p w14:paraId="1F78169F" w14:textId="77777777" w:rsidR="007541D3" w:rsidRDefault="007541D3">
            <w:pPr>
              <w:pStyle w:val="TableParagraph"/>
              <w:rPr>
                <w:sz w:val="14"/>
              </w:rPr>
            </w:pPr>
          </w:p>
        </w:tc>
      </w:tr>
      <w:tr w:rsidR="007541D3" w14:paraId="1672A7A6" w14:textId="77777777">
        <w:trPr>
          <w:trHeight w:val="860"/>
        </w:trPr>
        <w:tc>
          <w:tcPr>
            <w:tcW w:w="1495" w:type="dxa"/>
          </w:tcPr>
          <w:p w14:paraId="2E2B0175" w14:textId="77777777" w:rsidR="007541D3" w:rsidRDefault="002A7FFC">
            <w:pPr>
              <w:pStyle w:val="TableParagraph"/>
              <w:spacing w:line="217" w:lineRule="exact"/>
              <w:ind w:left="112" w:right="112"/>
              <w:jc w:val="center"/>
              <w:rPr>
                <w:b/>
                <w:sz w:val="19"/>
              </w:rPr>
            </w:pPr>
            <w:r>
              <w:rPr>
                <w:b/>
                <w:sz w:val="19"/>
              </w:rPr>
              <w:t>Race</w:t>
            </w:r>
          </w:p>
        </w:tc>
        <w:tc>
          <w:tcPr>
            <w:tcW w:w="2129" w:type="dxa"/>
          </w:tcPr>
          <w:p w14:paraId="42E3BD2C" w14:textId="77777777" w:rsidR="007541D3" w:rsidRDefault="002A7FFC">
            <w:pPr>
              <w:pStyle w:val="TableParagraph"/>
              <w:numPr>
                <w:ilvl w:val="0"/>
                <w:numId w:val="18"/>
              </w:numPr>
              <w:tabs>
                <w:tab w:val="left" w:pos="449"/>
                <w:tab w:val="left" w:pos="450"/>
              </w:tabs>
              <w:spacing w:before="11"/>
              <w:rPr>
                <w:sz w:val="15"/>
              </w:rPr>
            </w:pPr>
            <w:r>
              <w:rPr>
                <w:sz w:val="15"/>
              </w:rPr>
              <w:t>Colour</w:t>
            </w:r>
          </w:p>
        </w:tc>
        <w:tc>
          <w:tcPr>
            <w:tcW w:w="2585" w:type="dxa"/>
          </w:tcPr>
          <w:p w14:paraId="35DD0864" w14:textId="77777777" w:rsidR="007541D3" w:rsidRDefault="002A7FFC">
            <w:pPr>
              <w:pStyle w:val="TableParagraph"/>
              <w:ind w:left="96"/>
              <w:rPr>
                <w:sz w:val="15"/>
              </w:rPr>
            </w:pPr>
            <w:r>
              <w:rPr>
                <w:sz w:val="15"/>
              </w:rPr>
              <w:t>Caution: different connotation of race</w:t>
            </w:r>
          </w:p>
          <w:p w14:paraId="7B97C223" w14:textId="77777777" w:rsidR="007541D3" w:rsidRDefault="007541D3">
            <w:pPr>
              <w:pStyle w:val="TableParagraph"/>
              <w:spacing w:before="11"/>
              <w:rPr>
                <w:sz w:val="14"/>
              </w:rPr>
            </w:pPr>
          </w:p>
          <w:p w14:paraId="07FFA271" w14:textId="77777777" w:rsidR="007541D3" w:rsidRDefault="002A7FFC">
            <w:pPr>
              <w:pStyle w:val="TableParagraph"/>
              <w:ind w:left="96" w:right="97"/>
              <w:rPr>
                <w:sz w:val="15"/>
              </w:rPr>
            </w:pPr>
            <w:r>
              <w:rPr>
                <w:sz w:val="15"/>
              </w:rPr>
              <w:t>Disaggregation categories could offend certain population groups</w:t>
            </w:r>
          </w:p>
        </w:tc>
        <w:tc>
          <w:tcPr>
            <w:tcW w:w="1751" w:type="dxa"/>
          </w:tcPr>
          <w:p w14:paraId="750787EA" w14:textId="77777777" w:rsidR="007541D3" w:rsidRDefault="002A7FFC">
            <w:pPr>
              <w:pStyle w:val="TableParagraph"/>
              <w:ind w:left="96" w:right="105"/>
              <w:rPr>
                <w:sz w:val="15"/>
              </w:rPr>
            </w:pPr>
            <w:r>
              <w:rPr>
                <w:sz w:val="15"/>
              </w:rPr>
              <w:t>Data is not disaggregated by race</w:t>
            </w:r>
          </w:p>
        </w:tc>
        <w:tc>
          <w:tcPr>
            <w:tcW w:w="2173" w:type="dxa"/>
          </w:tcPr>
          <w:p w14:paraId="3CF6050F" w14:textId="77777777" w:rsidR="007541D3" w:rsidRDefault="007541D3">
            <w:pPr>
              <w:pStyle w:val="TableParagraph"/>
              <w:rPr>
                <w:sz w:val="14"/>
              </w:rPr>
            </w:pPr>
          </w:p>
        </w:tc>
        <w:tc>
          <w:tcPr>
            <w:tcW w:w="2227" w:type="dxa"/>
          </w:tcPr>
          <w:p w14:paraId="452CDD67" w14:textId="77777777" w:rsidR="007541D3" w:rsidRDefault="002A7FFC">
            <w:pPr>
              <w:pStyle w:val="TableParagraph"/>
              <w:ind w:left="96"/>
              <w:rPr>
                <w:sz w:val="15"/>
              </w:rPr>
            </w:pPr>
            <w:r>
              <w:rPr>
                <w:sz w:val="15"/>
              </w:rPr>
              <w:t>EU-Standard:</w:t>
            </w:r>
          </w:p>
          <w:p w14:paraId="653680CC" w14:textId="77777777" w:rsidR="007541D3" w:rsidRDefault="002A7FFC">
            <w:pPr>
              <w:pStyle w:val="TableParagraph"/>
              <w:ind w:left="96" w:right="89"/>
              <w:rPr>
                <w:sz w:val="15"/>
              </w:rPr>
            </w:pPr>
            <w:r>
              <w:rPr>
                <w:sz w:val="15"/>
              </w:rPr>
              <w:t>SDG data is not disaggregated by race</w:t>
            </w:r>
          </w:p>
        </w:tc>
        <w:tc>
          <w:tcPr>
            <w:tcW w:w="2516" w:type="dxa"/>
          </w:tcPr>
          <w:p w14:paraId="76F7FDC7" w14:textId="77777777" w:rsidR="007541D3" w:rsidRDefault="002A7FFC">
            <w:pPr>
              <w:pStyle w:val="TableParagraph"/>
              <w:ind w:left="96"/>
              <w:rPr>
                <w:sz w:val="15"/>
              </w:rPr>
            </w:pPr>
            <w:r>
              <w:rPr>
                <w:sz w:val="15"/>
              </w:rPr>
              <w:t>Canada:</w:t>
            </w:r>
          </w:p>
          <w:p w14:paraId="22CFBC2C" w14:textId="77777777" w:rsidR="007541D3" w:rsidRDefault="002A7FFC">
            <w:pPr>
              <w:pStyle w:val="TableParagraph"/>
              <w:ind w:left="96" w:right="95"/>
              <w:rPr>
                <w:sz w:val="15"/>
              </w:rPr>
            </w:pPr>
            <w:r>
              <w:rPr>
                <w:sz w:val="15"/>
              </w:rPr>
              <w:t>Not available in Canada and other countries may not allow the collection of data based upon race.</w:t>
            </w:r>
          </w:p>
        </w:tc>
      </w:tr>
      <w:tr w:rsidR="007541D3" w14:paraId="58F06DDC" w14:textId="77777777">
        <w:trPr>
          <w:trHeight w:val="340"/>
        </w:trPr>
        <w:tc>
          <w:tcPr>
            <w:tcW w:w="1495" w:type="dxa"/>
            <w:tcBorders>
              <w:bottom w:val="nil"/>
            </w:tcBorders>
          </w:tcPr>
          <w:p w14:paraId="47963F9B" w14:textId="77777777" w:rsidR="007541D3" w:rsidRDefault="002A7FFC">
            <w:pPr>
              <w:pStyle w:val="TableParagraph"/>
              <w:spacing w:line="217" w:lineRule="exact"/>
              <w:ind w:left="111" w:right="112"/>
              <w:jc w:val="center"/>
              <w:rPr>
                <w:b/>
                <w:sz w:val="19"/>
              </w:rPr>
            </w:pPr>
            <w:r>
              <w:rPr>
                <w:b/>
                <w:sz w:val="19"/>
              </w:rPr>
              <w:t>Ethnicity</w:t>
            </w:r>
          </w:p>
        </w:tc>
        <w:tc>
          <w:tcPr>
            <w:tcW w:w="2129" w:type="dxa"/>
            <w:vMerge w:val="restart"/>
          </w:tcPr>
          <w:p w14:paraId="6A12EEE7" w14:textId="77777777" w:rsidR="007541D3" w:rsidRDefault="002A7FFC">
            <w:pPr>
              <w:pStyle w:val="TableParagraph"/>
              <w:numPr>
                <w:ilvl w:val="0"/>
                <w:numId w:val="17"/>
              </w:numPr>
              <w:tabs>
                <w:tab w:val="left" w:pos="449"/>
                <w:tab w:val="left" w:pos="450"/>
              </w:tabs>
              <w:spacing w:before="9"/>
              <w:rPr>
                <w:sz w:val="15"/>
              </w:rPr>
            </w:pPr>
            <w:r>
              <w:rPr>
                <w:sz w:val="15"/>
              </w:rPr>
              <w:t>Ethnic ancestry or</w:t>
            </w:r>
            <w:r>
              <w:rPr>
                <w:spacing w:val="-6"/>
                <w:sz w:val="15"/>
              </w:rPr>
              <w:t xml:space="preserve"> </w:t>
            </w:r>
            <w:r>
              <w:rPr>
                <w:sz w:val="15"/>
              </w:rPr>
              <w:t>origin</w:t>
            </w:r>
          </w:p>
          <w:p w14:paraId="73640CB3" w14:textId="77777777" w:rsidR="007541D3" w:rsidRDefault="002A7FFC">
            <w:pPr>
              <w:pStyle w:val="TableParagraph"/>
              <w:numPr>
                <w:ilvl w:val="0"/>
                <w:numId w:val="17"/>
              </w:numPr>
              <w:tabs>
                <w:tab w:val="left" w:pos="449"/>
                <w:tab w:val="left" w:pos="450"/>
              </w:tabs>
              <w:spacing w:before="11"/>
              <w:rPr>
                <w:sz w:val="15"/>
              </w:rPr>
            </w:pPr>
            <w:r>
              <w:rPr>
                <w:sz w:val="15"/>
              </w:rPr>
              <w:t>Ethnic</w:t>
            </w:r>
            <w:r>
              <w:rPr>
                <w:spacing w:val="-4"/>
                <w:sz w:val="15"/>
              </w:rPr>
              <w:t xml:space="preserve"> </w:t>
            </w:r>
            <w:r>
              <w:rPr>
                <w:sz w:val="15"/>
              </w:rPr>
              <w:t>identity</w:t>
            </w:r>
          </w:p>
          <w:p w14:paraId="604827BC" w14:textId="77777777" w:rsidR="007541D3" w:rsidRDefault="002A7FFC">
            <w:pPr>
              <w:pStyle w:val="TableParagraph"/>
              <w:numPr>
                <w:ilvl w:val="0"/>
                <w:numId w:val="17"/>
              </w:numPr>
              <w:tabs>
                <w:tab w:val="left" w:pos="449"/>
                <w:tab w:val="left" w:pos="450"/>
              </w:tabs>
              <w:spacing w:before="10"/>
              <w:rPr>
                <w:sz w:val="15"/>
              </w:rPr>
            </w:pPr>
            <w:r>
              <w:rPr>
                <w:sz w:val="15"/>
              </w:rPr>
              <w:t>Cultural</w:t>
            </w:r>
            <w:r>
              <w:rPr>
                <w:spacing w:val="-4"/>
                <w:sz w:val="15"/>
              </w:rPr>
              <w:t xml:space="preserve"> </w:t>
            </w:r>
            <w:r>
              <w:rPr>
                <w:sz w:val="15"/>
              </w:rPr>
              <w:t>origins</w:t>
            </w:r>
          </w:p>
          <w:p w14:paraId="4B29491D" w14:textId="77777777" w:rsidR="007541D3" w:rsidRDefault="002A7FFC">
            <w:pPr>
              <w:pStyle w:val="TableParagraph"/>
              <w:numPr>
                <w:ilvl w:val="0"/>
                <w:numId w:val="17"/>
              </w:numPr>
              <w:tabs>
                <w:tab w:val="left" w:pos="449"/>
                <w:tab w:val="left" w:pos="450"/>
              </w:tabs>
              <w:spacing w:before="10"/>
              <w:rPr>
                <w:sz w:val="15"/>
              </w:rPr>
            </w:pPr>
            <w:r>
              <w:rPr>
                <w:sz w:val="15"/>
              </w:rPr>
              <w:t>Race</w:t>
            </w:r>
          </w:p>
          <w:p w14:paraId="09E6B402" w14:textId="77777777" w:rsidR="007541D3" w:rsidRDefault="002A7FFC">
            <w:pPr>
              <w:pStyle w:val="TableParagraph"/>
              <w:numPr>
                <w:ilvl w:val="0"/>
                <w:numId w:val="17"/>
              </w:numPr>
              <w:tabs>
                <w:tab w:val="left" w:pos="449"/>
                <w:tab w:val="left" w:pos="450"/>
              </w:tabs>
              <w:spacing w:before="11"/>
              <w:rPr>
                <w:sz w:val="15"/>
              </w:rPr>
            </w:pPr>
            <w:r>
              <w:rPr>
                <w:sz w:val="15"/>
              </w:rPr>
              <w:t>Minority</w:t>
            </w:r>
            <w:r>
              <w:rPr>
                <w:spacing w:val="-4"/>
                <w:sz w:val="15"/>
              </w:rPr>
              <w:t xml:space="preserve"> </w:t>
            </w:r>
            <w:r>
              <w:rPr>
                <w:sz w:val="15"/>
              </w:rPr>
              <w:t>status</w:t>
            </w:r>
          </w:p>
          <w:p w14:paraId="7294555D" w14:textId="77777777" w:rsidR="007541D3" w:rsidRDefault="002A7FFC">
            <w:pPr>
              <w:pStyle w:val="TableParagraph"/>
              <w:numPr>
                <w:ilvl w:val="0"/>
                <w:numId w:val="17"/>
              </w:numPr>
              <w:tabs>
                <w:tab w:val="left" w:pos="449"/>
                <w:tab w:val="left" w:pos="450"/>
              </w:tabs>
              <w:spacing w:before="9"/>
              <w:rPr>
                <w:sz w:val="15"/>
              </w:rPr>
            </w:pPr>
            <w:r>
              <w:rPr>
                <w:sz w:val="15"/>
              </w:rPr>
              <w:t>Tribe</w:t>
            </w:r>
          </w:p>
          <w:p w14:paraId="3F9BCA2B" w14:textId="77777777" w:rsidR="007541D3" w:rsidRDefault="002A7FFC">
            <w:pPr>
              <w:pStyle w:val="TableParagraph"/>
              <w:numPr>
                <w:ilvl w:val="0"/>
                <w:numId w:val="17"/>
              </w:numPr>
              <w:tabs>
                <w:tab w:val="left" w:pos="448"/>
                <w:tab w:val="left" w:pos="450"/>
              </w:tabs>
              <w:spacing w:before="9"/>
              <w:rPr>
                <w:sz w:val="15"/>
              </w:rPr>
            </w:pPr>
            <w:r>
              <w:rPr>
                <w:sz w:val="15"/>
              </w:rPr>
              <w:t>Language</w:t>
            </w:r>
          </w:p>
          <w:p w14:paraId="56A7B759" w14:textId="77777777" w:rsidR="007541D3" w:rsidRDefault="002A7FFC">
            <w:pPr>
              <w:pStyle w:val="TableParagraph"/>
              <w:numPr>
                <w:ilvl w:val="0"/>
                <w:numId w:val="17"/>
              </w:numPr>
              <w:tabs>
                <w:tab w:val="left" w:pos="448"/>
                <w:tab w:val="left" w:pos="450"/>
              </w:tabs>
              <w:spacing w:before="11"/>
              <w:rPr>
                <w:sz w:val="15"/>
              </w:rPr>
            </w:pPr>
            <w:r>
              <w:rPr>
                <w:sz w:val="15"/>
              </w:rPr>
              <w:t>Religion</w:t>
            </w:r>
          </w:p>
          <w:p w14:paraId="7B31C877" w14:textId="77777777" w:rsidR="007541D3" w:rsidRDefault="002A7FFC">
            <w:pPr>
              <w:pStyle w:val="TableParagraph"/>
              <w:numPr>
                <w:ilvl w:val="0"/>
                <w:numId w:val="17"/>
              </w:numPr>
              <w:tabs>
                <w:tab w:val="left" w:pos="448"/>
                <w:tab w:val="left" w:pos="450"/>
              </w:tabs>
              <w:spacing w:before="10"/>
              <w:rPr>
                <w:sz w:val="15"/>
              </w:rPr>
            </w:pPr>
            <w:r>
              <w:rPr>
                <w:sz w:val="15"/>
              </w:rPr>
              <w:t>Ethnic</w:t>
            </w:r>
            <w:r>
              <w:rPr>
                <w:spacing w:val="-6"/>
                <w:sz w:val="15"/>
              </w:rPr>
              <w:t xml:space="preserve"> </w:t>
            </w:r>
            <w:r>
              <w:rPr>
                <w:sz w:val="15"/>
              </w:rPr>
              <w:t>Self-identification</w:t>
            </w:r>
          </w:p>
          <w:p w14:paraId="3FE47617" w14:textId="77777777" w:rsidR="007541D3" w:rsidRDefault="002A7FFC">
            <w:pPr>
              <w:pStyle w:val="TableParagraph"/>
              <w:numPr>
                <w:ilvl w:val="0"/>
                <w:numId w:val="17"/>
              </w:numPr>
              <w:tabs>
                <w:tab w:val="left" w:pos="448"/>
                <w:tab w:val="left" w:pos="450"/>
              </w:tabs>
              <w:spacing w:before="10"/>
              <w:ind w:right="344"/>
              <w:rPr>
                <w:sz w:val="15"/>
              </w:rPr>
            </w:pPr>
            <w:r>
              <w:rPr>
                <w:sz w:val="15"/>
              </w:rPr>
              <w:t>Recognised (national) minorities</w:t>
            </w:r>
          </w:p>
        </w:tc>
        <w:tc>
          <w:tcPr>
            <w:tcW w:w="2585" w:type="dxa"/>
            <w:tcBorders>
              <w:bottom w:val="nil"/>
            </w:tcBorders>
          </w:tcPr>
          <w:p w14:paraId="3A9329BF" w14:textId="77777777" w:rsidR="007541D3" w:rsidRDefault="002A7FFC">
            <w:pPr>
              <w:pStyle w:val="TableParagraph"/>
              <w:ind w:left="96"/>
              <w:rPr>
                <w:sz w:val="15"/>
              </w:rPr>
            </w:pPr>
            <w:r>
              <w:rPr>
                <w:sz w:val="15"/>
              </w:rPr>
              <w:t>UN Concepts and definitions:</w:t>
            </w:r>
          </w:p>
          <w:p w14:paraId="3AB5529D" w14:textId="77777777" w:rsidR="007541D3" w:rsidRDefault="002A7FFC">
            <w:pPr>
              <w:pStyle w:val="TableParagraph"/>
              <w:spacing w:line="151" w:lineRule="exact"/>
              <w:ind w:left="96"/>
              <w:rPr>
                <w:sz w:val="15"/>
              </w:rPr>
            </w:pPr>
            <w:r>
              <w:rPr>
                <w:sz w:val="15"/>
              </w:rPr>
              <w:t>“[…] By the nature of this topic, these</w:t>
            </w:r>
          </w:p>
        </w:tc>
        <w:tc>
          <w:tcPr>
            <w:tcW w:w="1751" w:type="dxa"/>
            <w:tcBorders>
              <w:bottom w:val="nil"/>
            </w:tcBorders>
          </w:tcPr>
          <w:p w14:paraId="592F1CC9" w14:textId="77777777" w:rsidR="007541D3" w:rsidRDefault="002A7FFC">
            <w:pPr>
              <w:pStyle w:val="TableParagraph"/>
              <w:spacing w:line="170" w:lineRule="atLeast"/>
              <w:ind w:left="96" w:right="105"/>
              <w:rPr>
                <w:sz w:val="15"/>
              </w:rPr>
            </w:pPr>
            <w:r>
              <w:rPr>
                <w:sz w:val="15"/>
              </w:rPr>
              <w:t>Data is not disaggregated by ethnicity</w:t>
            </w:r>
          </w:p>
        </w:tc>
        <w:tc>
          <w:tcPr>
            <w:tcW w:w="2173" w:type="dxa"/>
            <w:tcBorders>
              <w:bottom w:val="nil"/>
            </w:tcBorders>
          </w:tcPr>
          <w:p w14:paraId="7F703D5B" w14:textId="77777777" w:rsidR="007541D3" w:rsidRDefault="002A7FFC">
            <w:pPr>
              <w:pStyle w:val="TableParagraph"/>
              <w:spacing w:line="170" w:lineRule="atLeast"/>
              <w:ind w:left="95" w:right="131"/>
              <w:rPr>
                <w:sz w:val="15"/>
              </w:rPr>
            </w:pPr>
            <w:r>
              <w:rPr>
                <w:sz w:val="15"/>
              </w:rPr>
              <w:t>No international standard possible due to varying national</w:t>
            </w:r>
          </w:p>
        </w:tc>
        <w:tc>
          <w:tcPr>
            <w:tcW w:w="2227" w:type="dxa"/>
            <w:tcBorders>
              <w:bottom w:val="nil"/>
            </w:tcBorders>
          </w:tcPr>
          <w:p w14:paraId="0FEED34F" w14:textId="77777777" w:rsidR="007541D3" w:rsidRDefault="002A7FFC">
            <w:pPr>
              <w:pStyle w:val="TableParagraph"/>
              <w:ind w:left="96"/>
              <w:rPr>
                <w:sz w:val="15"/>
              </w:rPr>
            </w:pPr>
            <w:r>
              <w:rPr>
                <w:sz w:val="15"/>
              </w:rPr>
              <w:t>EU-Standard:</w:t>
            </w:r>
          </w:p>
          <w:p w14:paraId="582D2BEE" w14:textId="77777777" w:rsidR="007541D3" w:rsidRDefault="002A7FFC">
            <w:pPr>
              <w:pStyle w:val="TableParagraph"/>
              <w:spacing w:line="151" w:lineRule="exact"/>
              <w:ind w:left="96"/>
              <w:rPr>
                <w:sz w:val="15"/>
              </w:rPr>
            </w:pPr>
            <w:r>
              <w:rPr>
                <w:sz w:val="15"/>
              </w:rPr>
              <w:t>SDG data is not disaggregated by</w:t>
            </w:r>
          </w:p>
        </w:tc>
        <w:tc>
          <w:tcPr>
            <w:tcW w:w="2516" w:type="dxa"/>
            <w:vMerge w:val="restart"/>
          </w:tcPr>
          <w:p w14:paraId="57FB2612" w14:textId="77777777" w:rsidR="007541D3" w:rsidRDefault="007541D3">
            <w:pPr>
              <w:pStyle w:val="TableParagraph"/>
              <w:rPr>
                <w:sz w:val="14"/>
              </w:rPr>
            </w:pPr>
          </w:p>
        </w:tc>
      </w:tr>
      <w:tr w:rsidR="007541D3" w14:paraId="1287D6DE" w14:textId="77777777">
        <w:trPr>
          <w:trHeight w:val="158"/>
        </w:trPr>
        <w:tc>
          <w:tcPr>
            <w:tcW w:w="1495" w:type="dxa"/>
            <w:tcBorders>
              <w:top w:val="nil"/>
              <w:bottom w:val="nil"/>
            </w:tcBorders>
          </w:tcPr>
          <w:p w14:paraId="1AB36B4A" w14:textId="77777777" w:rsidR="007541D3" w:rsidRDefault="007541D3">
            <w:pPr>
              <w:pStyle w:val="TableParagraph"/>
              <w:rPr>
                <w:sz w:val="10"/>
              </w:rPr>
            </w:pPr>
          </w:p>
        </w:tc>
        <w:tc>
          <w:tcPr>
            <w:tcW w:w="2129" w:type="dxa"/>
            <w:vMerge/>
            <w:tcBorders>
              <w:top w:val="nil"/>
            </w:tcBorders>
          </w:tcPr>
          <w:p w14:paraId="7027AB9B" w14:textId="77777777" w:rsidR="007541D3" w:rsidRDefault="007541D3">
            <w:pPr>
              <w:rPr>
                <w:sz w:val="2"/>
                <w:szCs w:val="2"/>
              </w:rPr>
            </w:pPr>
          </w:p>
        </w:tc>
        <w:tc>
          <w:tcPr>
            <w:tcW w:w="2585" w:type="dxa"/>
            <w:tcBorders>
              <w:top w:val="nil"/>
              <w:bottom w:val="nil"/>
            </w:tcBorders>
          </w:tcPr>
          <w:p w14:paraId="3CEF3C37" w14:textId="77777777" w:rsidR="007541D3" w:rsidRDefault="002A7FFC">
            <w:pPr>
              <w:pStyle w:val="TableParagraph"/>
              <w:spacing w:line="141" w:lineRule="exact"/>
              <w:ind w:left="96"/>
              <w:rPr>
                <w:sz w:val="15"/>
              </w:rPr>
            </w:pPr>
            <w:r>
              <w:rPr>
                <w:sz w:val="15"/>
              </w:rPr>
              <w:t>categories and their definitions will</w:t>
            </w:r>
          </w:p>
        </w:tc>
        <w:tc>
          <w:tcPr>
            <w:tcW w:w="1751" w:type="dxa"/>
            <w:tcBorders>
              <w:top w:val="nil"/>
              <w:bottom w:val="nil"/>
            </w:tcBorders>
          </w:tcPr>
          <w:p w14:paraId="40E5DAD4" w14:textId="77777777" w:rsidR="007541D3" w:rsidRDefault="007541D3">
            <w:pPr>
              <w:pStyle w:val="TableParagraph"/>
              <w:rPr>
                <w:sz w:val="10"/>
              </w:rPr>
            </w:pPr>
          </w:p>
        </w:tc>
        <w:tc>
          <w:tcPr>
            <w:tcW w:w="2173" w:type="dxa"/>
            <w:tcBorders>
              <w:top w:val="nil"/>
              <w:bottom w:val="nil"/>
            </w:tcBorders>
          </w:tcPr>
          <w:p w14:paraId="4D08D07B" w14:textId="77777777" w:rsidR="007541D3" w:rsidRDefault="002A7FFC">
            <w:pPr>
              <w:pStyle w:val="TableParagraph"/>
              <w:spacing w:line="141" w:lineRule="exact"/>
              <w:ind w:left="95"/>
              <w:rPr>
                <w:sz w:val="15"/>
              </w:rPr>
            </w:pPr>
            <w:r>
              <w:rPr>
                <w:sz w:val="15"/>
              </w:rPr>
              <w:t>circumstances</w:t>
            </w:r>
          </w:p>
        </w:tc>
        <w:tc>
          <w:tcPr>
            <w:tcW w:w="2227" w:type="dxa"/>
            <w:tcBorders>
              <w:top w:val="nil"/>
              <w:bottom w:val="nil"/>
            </w:tcBorders>
          </w:tcPr>
          <w:p w14:paraId="6632D3E0" w14:textId="77777777" w:rsidR="007541D3" w:rsidRDefault="002A7FFC">
            <w:pPr>
              <w:pStyle w:val="TableParagraph"/>
              <w:spacing w:line="141" w:lineRule="exact"/>
              <w:ind w:left="96"/>
              <w:rPr>
                <w:sz w:val="15"/>
              </w:rPr>
            </w:pPr>
            <w:r>
              <w:rPr>
                <w:sz w:val="15"/>
              </w:rPr>
              <w:t>ethnicity</w:t>
            </w:r>
          </w:p>
        </w:tc>
        <w:tc>
          <w:tcPr>
            <w:tcW w:w="2516" w:type="dxa"/>
            <w:vMerge/>
            <w:tcBorders>
              <w:top w:val="nil"/>
            </w:tcBorders>
          </w:tcPr>
          <w:p w14:paraId="46F7265F" w14:textId="77777777" w:rsidR="007541D3" w:rsidRDefault="007541D3">
            <w:pPr>
              <w:rPr>
                <w:sz w:val="2"/>
                <w:szCs w:val="2"/>
              </w:rPr>
            </w:pPr>
          </w:p>
        </w:tc>
      </w:tr>
      <w:tr w:rsidR="007541D3" w14:paraId="505CDE3A" w14:textId="77777777">
        <w:trPr>
          <w:trHeight w:val="160"/>
        </w:trPr>
        <w:tc>
          <w:tcPr>
            <w:tcW w:w="1495" w:type="dxa"/>
            <w:tcBorders>
              <w:top w:val="nil"/>
              <w:bottom w:val="nil"/>
            </w:tcBorders>
          </w:tcPr>
          <w:p w14:paraId="004AB9A6" w14:textId="77777777" w:rsidR="007541D3" w:rsidRDefault="007541D3">
            <w:pPr>
              <w:pStyle w:val="TableParagraph"/>
              <w:rPr>
                <w:sz w:val="10"/>
              </w:rPr>
            </w:pPr>
          </w:p>
        </w:tc>
        <w:tc>
          <w:tcPr>
            <w:tcW w:w="2129" w:type="dxa"/>
            <w:vMerge/>
            <w:tcBorders>
              <w:top w:val="nil"/>
            </w:tcBorders>
          </w:tcPr>
          <w:p w14:paraId="4DC0D538" w14:textId="77777777" w:rsidR="007541D3" w:rsidRDefault="007541D3">
            <w:pPr>
              <w:rPr>
                <w:sz w:val="2"/>
                <w:szCs w:val="2"/>
              </w:rPr>
            </w:pPr>
          </w:p>
        </w:tc>
        <w:tc>
          <w:tcPr>
            <w:tcW w:w="2585" w:type="dxa"/>
            <w:tcBorders>
              <w:top w:val="nil"/>
              <w:bottom w:val="nil"/>
            </w:tcBorders>
          </w:tcPr>
          <w:p w14:paraId="79C09CDC" w14:textId="77777777" w:rsidR="007541D3" w:rsidRDefault="002A7FFC">
            <w:pPr>
              <w:pStyle w:val="TableParagraph"/>
              <w:spacing w:line="143" w:lineRule="exact"/>
              <w:ind w:left="96"/>
              <w:rPr>
                <w:sz w:val="15"/>
              </w:rPr>
            </w:pPr>
            <w:r>
              <w:rPr>
                <w:sz w:val="15"/>
              </w:rPr>
              <w:t>vary widely from country to country;</w:t>
            </w:r>
          </w:p>
        </w:tc>
        <w:tc>
          <w:tcPr>
            <w:tcW w:w="1751" w:type="dxa"/>
            <w:tcBorders>
              <w:top w:val="nil"/>
              <w:bottom w:val="nil"/>
            </w:tcBorders>
          </w:tcPr>
          <w:p w14:paraId="6D4E9224" w14:textId="77777777" w:rsidR="007541D3" w:rsidRDefault="007541D3">
            <w:pPr>
              <w:pStyle w:val="TableParagraph"/>
              <w:rPr>
                <w:sz w:val="10"/>
              </w:rPr>
            </w:pPr>
          </w:p>
        </w:tc>
        <w:tc>
          <w:tcPr>
            <w:tcW w:w="2173" w:type="dxa"/>
            <w:tcBorders>
              <w:top w:val="nil"/>
              <w:bottom w:val="nil"/>
            </w:tcBorders>
          </w:tcPr>
          <w:p w14:paraId="7A495068" w14:textId="77777777" w:rsidR="007541D3" w:rsidRDefault="007541D3">
            <w:pPr>
              <w:pStyle w:val="TableParagraph"/>
              <w:rPr>
                <w:sz w:val="10"/>
              </w:rPr>
            </w:pPr>
          </w:p>
        </w:tc>
        <w:tc>
          <w:tcPr>
            <w:tcW w:w="2227" w:type="dxa"/>
            <w:tcBorders>
              <w:top w:val="nil"/>
              <w:bottom w:val="nil"/>
            </w:tcBorders>
          </w:tcPr>
          <w:p w14:paraId="699EA42F" w14:textId="77777777" w:rsidR="007541D3" w:rsidRDefault="007541D3">
            <w:pPr>
              <w:pStyle w:val="TableParagraph"/>
              <w:rPr>
                <w:sz w:val="10"/>
              </w:rPr>
            </w:pPr>
          </w:p>
        </w:tc>
        <w:tc>
          <w:tcPr>
            <w:tcW w:w="2516" w:type="dxa"/>
            <w:vMerge/>
            <w:tcBorders>
              <w:top w:val="nil"/>
            </w:tcBorders>
          </w:tcPr>
          <w:p w14:paraId="060D8967" w14:textId="77777777" w:rsidR="007541D3" w:rsidRDefault="007541D3">
            <w:pPr>
              <w:rPr>
                <w:sz w:val="2"/>
                <w:szCs w:val="2"/>
              </w:rPr>
            </w:pPr>
          </w:p>
        </w:tc>
      </w:tr>
      <w:tr w:rsidR="007541D3" w14:paraId="758FDEE4" w14:textId="77777777">
        <w:trPr>
          <w:trHeight w:val="160"/>
        </w:trPr>
        <w:tc>
          <w:tcPr>
            <w:tcW w:w="1495" w:type="dxa"/>
            <w:tcBorders>
              <w:top w:val="nil"/>
              <w:bottom w:val="nil"/>
            </w:tcBorders>
          </w:tcPr>
          <w:p w14:paraId="15C63E8D" w14:textId="77777777" w:rsidR="007541D3" w:rsidRDefault="007541D3">
            <w:pPr>
              <w:pStyle w:val="TableParagraph"/>
              <w:rPr>
                <w:sz w:val="10"/>
              </w:rPr>
            </w:pPr>
          </w:p>
        </w:tc>
        <w:tc>
          <w:tcPr>
            <w:tcW w:w="2129" w:type="dxa"/>
            <w:vMerge/>
            <w:tcBorders>
              <w:top w:val="nil"/>
            </w:tcBorders>
          </w:tcPr>
          <w:p w14:paraId="715A54C7" w14:textId="77777777" w:rsidR="007541D3" w:rsidRDefault="007541D3">
            <w:pPr>
              <w:rPr>
                <w:sz w:val="2"/>
                <w:szCs w:val="2"/>
              </w:rPr>
            </w:pPr>
          </w:p>
        </w:tc>
        <w:tc>
          <w:tcPr>
            <w:tcW w:w="2585" w:type="dxa"/>
            <w:tcBorders>
              <w:top w:val="nil"/>
              <w:bottom w:val="nil"/>
            </w:tcBorders>
          </w:tcPr>
          <w:p w14:paraId="317340EB" w14:textId="77777777" w:rsidR="007541D3" w:rsidRDefault="002A7FFC">
            <w:pPr>
              <w:pStyle w:val="TableParagraph"/>
              <w:spacing w:line="142" w:lineRule="exact"/>
              <w:ind w:left="96"/>
              <w:rPr>
                <w:sz w:val="15"/>
              </w:rPr>
            </w:pPr>
            <w:r>
              <w:rPr>
                <w:sz w:val="15"/>
              </w:rPr>
              <w:t>therefore, no internationally accepted</w:t>
            </w:r>
          </w:p>
        </w:tc>
        <w:tc>
          <w:tcPr>
            <w:tcW w:w="1751" w:type="dxa"/>
            <w:tcBorders>
              <w:top w:val="nil"/>
              <w:bottom w:val="nil"/>
            </w:tcBorders>
          </w:tcPr>
          <w:p w14:paraId="2D8E3D21" w14:textId="77777777" w:rsidR="007541D3" w:rsidRDefault="007541D3">
            <w:pPr>
              <w:pStyle w:val="TableParagraph"/>
              <w:rPr>
                <w:sz w:val="10"/>
              </w:rPr>
            </w:pPr>
          </w:p>
        </w:tc>
        <w:tc>
          <w:tcPr>
            <w:tcW w:w="2173" w:type="dxa"/>
            <w:tcBorders>
              <w:top w:val="nil"/>
              <w:bottom w:val="nil"/>
            </w:tcBorders>
          </w:tcPr>
          <w:p w14:paraId="44CBF8F3" w14:textId="77777777" w:rsidR="007541D3" w:rsidRDefault="007541D3">
            <w:pPr>
              <w:pStyle w:val="TableParagraph"/>
              <w:rPr>
                <w:sz w:val="10"/>
              </w:rPr>
            </w:pPr>
          </w:p>
        </w:tc>
        <w:tc>
          <w:tcPr>
            <w:tcW w:w="2227" w:type="dxa"/>
            <w:tcBorders>
              <w:top w:val="nil"/>
              <w:bottom w:val="nil"/>
            </w:tcBorders>
          </w:tcPr>
          <w:p w14:paraId="601A5393" w14:textId="77777777" w:rsidR="007541D3" w:rsidRDefault="002A7FFC">
            <w:pPr>
              <w:pStyle w:val="TableParagraph"/>
              <w:spacing w:line="142" w:lineRule="exact"/>
              <w:ind w:left="96"/>
              <w:rPr>
                <w:sz w:val="15"/>
              </w:rPr>
            </w:pPr>
            <w:r>
              <w:rPr>
                <w:sz w:val="15"/>
              </w:rPr>
              <w:t>Country/type of citizenship</w:t>
            </w:r>
          </w:p>
        </w:tc>
        <w:tc>
          <w:tcPr>
            <w:tcW w:w="2516" w:type="dxa"/>
            <w:vMerge/>
            <w:tcBorders>
              <w:top w:val="nil"/>
            </w:tcBorders>
          </w:tcPr>
          <w:p w14:paraId="6D050B50" w14:textId="77777777" w:rsidR="007541D3" w:rsidRDefault="007541D3">
            <w:pPr>
              <w:rPr>
                <w:sz w:val="2"/>
                <w:szCs w:val="2"/>
              </w:rPr>
            </w:pPr>
          </w:p>
        </w:tc>
      </w:tr>
      <w:tr w:rsidR="007541D3" w14:paraId="41FA5785" w14:textId="77777777">
        <w:trPr>
          <w:trHeight w:val="240"/>
        </w:trPr>
        <w:tc>
          <w:tcPr>
            <w:tcW w:w="1495" w:type="dxa"/>
            <w:tcBorders>
              <w:top w:val="nil"/>
              <w:bottom w:val="nil"/>
            </w:tcBorders>
          </w:tcPr>
          <w:p w14:paraId="2B66C126" w14:textId="77777777" w:rsidR="007541D3" w:rsidRDefault="007541D3">
            <w:pPr>
              <w:pStyle w:val="TableParagraph"/>
              <w:rPr>
                <w:sz w:val="14"/>
              </w:rPr>
            </w:pPr>
          </w:p>
        </w:tc>
        <w:tc>
          <w:tcPr>
            <w:tcW w:w="2129" w:type="dxa"/>
            <w:vMerge/>
            <w:tcBorders>
              <w:top w:val="nil"/>
            </w:tcBorders>
          </w:tcPr>
          <w:p w14:paraId="200C8D13" w14:textId="77777777" w:rsidR="007541D3" w:rsidRDefault="007541D3">
            <w:pPr>
              <w:rPr>
                <w:sz w:val="2"/>
                <w:szCs w:val="2"/>
              </w:rPr>
            </w:pPr>
          </w:p>
        </w:tc>
        <w:tc>
          <w:tcPr>
            <w:tcW w:w="2585" w:type="dxa"/>
            <w:tcBorders>
              <w:top w:val="nil"/>
              <w:bottom w:val="nil"/>
            </w:tcBorders>
          </w:tcPr>
          <w:p w14:paraId="1C8CC335" w14:textId="77777777" w:rsidR="007541D3" w:rsidRDefault="002A7FFC">
            <w:pPr>
              <w:pStyle w:val="TableParagraph"/>
              <w:spacing w:line="164" w:lineRule="exact"/>
              <w:ind w:left="96"/>
              <w:rPr>
                <w:sz w:val="15"/>
              </w:rPr>
            </w:pPr>
            <w:r>
              <w:rPr>
                <w:sz w:val="15"/>
              </w:rPr>
              <w:t>criteria are possible.“</w:t>
            </w:r>
          </w:p>
        </w:tc>
        <w:tc>
          <w:tcPr>
            <w:tcW w:w="1751" w:type="dxa"/>
            <w:tcBorders>
              <w:top w:val="nil"/>
              <w:bottom w:val="nil"/>
            </w:tcBorders>
          </w:tcPr>
          <w:p w14:paraId="5F298FA9" w14:textId="77777777" w:rsidR="007541D3" w:rsidRDefault="007541D3">
            <w:pPr>
              <w:pStyle w:val="TableParagraph"/>
              <w:rPr>
                <w:sz w:val="14"/>
              </w:rPr>
            </w:pPr>
          </w:p>
        </w:tc>
        <w:tc>
          <w:tcPr>
            <w:tcW w:w="2173" w:type="dxa"/>
            <w:tcBorders>
              <w:top w:val="nil"/>
              <w:bottom w:val="nil"/>
            </w:tcBorders>
          </w:tcPr>
          <w:p w14:paraId="58792434" w14:textId="77777777" w:rsidR="007541D3" w:rsidRDefault="007541D3">
            <w:pPr>
              <w:pStyle w:val="TableParagraph"/>
              <w:rPr>
                <w:sz w:val="14"/>
              </w:rPr>
            </w:pPr>
          </w:p>
        </w:tc>
        <w:tc>
          <w:tcPr>
            <w:tcW w:w="2227" w:type="dxa"/>
            <w:tcBorders>
              <w:top w:val="nil"/>
              <w:bottom w:val="nil"/>
            </w:tcBorders>
          </w:tcPr>
          <w:p w14:paraId="3A6EC89D" w14:textId="77777777" w:rsidR="007541D3" w:rsidRDefault="007541D3">
            <w:pPr>
              <w:pStyle w:val="TableParagraph"/>
              <w:rPr>
                <w:sz w:val="14"/>
              </w:rPr>
            </w:pPr>
          </w:p>
        </w:tc>
        <w:tc>
          <w:tcPr>
            <w:tcW w:w="2516" w:type="dxa"/>
            <w:vMerge/>
            <w:tcBorders>
              <w:top w:val="nil"/>
            </w:tcBorders>
          </w:tcPr>
          <w:p w14:paraId="47131430" w14:textId="77777777" w:rsidR="007541D3" w:rsidRDefault="007541D3">
            <w:pPr>
              <w:rPr>
                <w:sz w:val="2"/>
                <w:szCs w:val="2"/>
              </w:rPr>
            </w:pPr>
          </w:p>
        </w:tc>
      </w:tr>
      <w:tr w:rsidR="007541D3" w14:paraId="3FF445D7" w14:textId="77777777">
        <w:trPr>
          <w:trHeight w:val="240"/>
        </w:trPr>
        <w:tc>
          <w:tcPr>
            <w:tcW w:w="1495" w:type="dxa"/>
            <w:tcBorders>
              <w:top w:val="nil"/>
              <w:bottom w:val="nil"/>
            </w:tcBorders>
          </w:tcPr>
          <w:p w14:paraId="3BFC5A3D" w14:textId="77777777" w:rsidR="007541D3" w:rsidRDefault="007541D3">
            <w:pPr>
              <w:pStyle w:val="TableParagraph"/>
              <w:rPr>
                <w:sz w:val="14"/>
              </w:rPr>
            </w:pPr>
          </w:p>
        </w:tc>
        <w:tc>
          <w:tcPr>
            <w:tcW w:w="2129" w:type="dxa"/>
            <w:vMerge/>
            <w:tcBorders>
              <w:top w:val="nil"/>
            </w:tcBorders>
          </w:tcPr>
          <w:p w14:paraId="5B1EB697" w14:textId="77777777" w:rsidR="007541D3" w:rsidRDefault="007541D3">
            <w:pPr>
              <w:rPr>
                <w:sz w:val="2"/>
                <w:szCs w:val="2"/>
              </w:rPr>
            </w:pPr>
          </w:p>
        </w:tc>
        <w:tc>
          <w:tcPr>
            <w:tcW w:w="2585" w:type="dxa"/>
            <w:tcBorders>
              <w:top w:val="nil"/>
              <w:bottom w:val="nil"/>
            </w:tcBorders>
          </w:tcPr>
          <w:p w14:paraId="444FB64B" w14:textId="77777777" w:rsidR="007541D3" w:rsidRDefault="002A7FFC">
            <w:pPr>
              <w:pStyle w:val="TableParagraph"/>
              <w:spacing w:before="79" w:line="151" w:lineRule="exact"/>
              <w:ind w:left="96"/>
              <w:rPr>
                <w:sz w:val="15"/>
              </w:rPr>
            </w:pPr>
            <w:r>
              <w:rPr>
                <w:sz w:val="15"/>
              </w:rPr>
              <w:t>UN Standards and Methods:</w:t>
            </w:r>
          </w:p>
        </w:tc>
        <w:tc>
          <w:tcPr>
            <w:tcW w:w="1751" w:type="dxa"/>
            <w:tcBorders>
              <w:top w:val="nil"/>
              <w:bottom w:val="nil"/>
            </w:tcBorders>
          </w:tcPr>
          <w:p w14:paraId="41112341" w14:textId="77777777" w:rsidR="007541D3" w:rsidRDefault="007541D3">
            <w:pPr>
              <w:pStyle w:val="TableParagraph"/>
              <w:rPr>
                <w:sz w:val="14"/>
              </w:rPr>
            </w:pPr>
          </w:p>
        </w:tc>
        <w:tc>
          <w:tcPr>
            <w:tcW w:w="2173" w:type="dxa"/>
            <w:tcBorders>
              <w:top w:val="nil"/>
              <w:bottom w:val="nil"/>
            </w:tcBorders>
          </w:tcPr>
          <w:p w14:paraId="49823D71" w14:textId="77777777" w:rsidR="007541D3" w:rsidRDefault="007541D3">
            <w:pPr>
              <w:pStyle w:val="TableParagraph"/>
              <w:rPr>
                <w:sz w:val="14"/>
              </w:rPr>
            </w:pPr>
          </w:p>
        </w:tc>
        <w:tc>
          <w:tcPr>
            <w:tcW w:w="2227" w:type="dxa"/>
            <w:tcBorders>
              <w:top w:val="nil"/>
              <w:bottom w:val="nil"/>
            </w:tcBorders>
          </w:tcPr>
          <w:p w14:paraId="247C072C" w14:textId="77777777" w:rsidR="007541D3" w:rsidRDefault="007541D3">
            <w:pPr>
              <w:pStyle w:val="TableParagraph"/>
              <w:rPr>
                <w:sz w:val="14"/>
              </w:rPr>
            </w:pPr>
          </w:p>
        </w:tc>
        <w:tc>
          <w:tcPr>
            <w:tcW w:w="2516" w:type="dxa"/>
            <w:vMerge/>
            <w:tcBorders>
              <w:top w:val="nil"/>
            </w:tcBorders>
          </w:tcPr>
          <w:p w14:paraId="452BE4C5" w14:textId="77777777" w:rsidR="007541D3" w:rsidRDefault="007541D3">
            <w:pPr>
              <w:rPr>
                <w:sz w:val="2"/>
                <w:szCs w:val="2"/>
              </w:rPr>
            </w:pPr>
          </w:p>
        </w:tc>
      </w:tr>
      <w:tr w:rsidR="007541D3" w14:paraId="126BAB19" w14:textId="77777777">
        <w:trPr>
          <w:trHeight w:val="160"/>
        </w:trPr>
        <w:tc>
          <w:tcPr>
            <w:tcW w:w="1495" w:type="dxa"/>
            <w:tcBorders>
              <w:top w:val="nil"/>
              <w:bottom w:val="nil"/>
            </w:tcBorders>
          </w:tcPr>
          <w:p w14:paraId="19280EA4" w14:textId="77777777" w:rsidR="007541D3" w:rsidRDefault="007541D3">
            <w:pPr>
              <w:pStyle w:val="TableParagraph"/>
              <w:rPr>
                <w:sz w:val="10"/>
              </w:rPr>
            </w:pPr>
          </w:p>
        </w:tc>
        <w:tc>
          <w:tcPr>
            <w:tcW w:w="2129" w:type="dxa"/>
            <w:vMerge/>
            <w:tcBorders>
              <w:top w:val="nil"/>
            </w:tcBorders>
          </w:tcPr>
          <w:p w14:paraId="30C672A2" w14:textId="77777777" w:rsidR="007541D3" w:rsidRDefault="007541D3">
            <w:pPr>
              <w:rPr>
                <w:sz w:val="2"/>
                <w:szCs w:val="2"/>
              </w:rPr>
            </w:pPr>
          </w:p>
        </w:tc>
        <w:tc>
          <w:tcPr>
            <w:tcW w:w="2585" w:type="dxa"/>
            <w:tcBorders>
              <w:top w:val="nil"/>
              <w:bottom w:val="nil"/>
            </w:tcBorders>
          </w:tcPr>
          <w:p w14:paraId="48288E83" w14:textId="77777777" w:rsidR="007541D3" w:rsidRDefault="002A7FFC">
            <w:pPr>
              <w:pStyle w:val="TableParagraph"/>
              <w:spacing w:line="143" w:lineRule="exact"/>
              <w:ind w:left="96"/>
              <w:rPr>
                <w:sz w:val="15"/>
              </w:rPr>
            </w:pPr>
            <w:r>
              <w:rPr>
                <w:sz w:val="15"/>
              </w:rPr>
              <w:t>„Ethnicity is multidimensional and is</w:t>
            </w:r>
          </w:p>
        </w:tc>
        <w:tc>
          <w:tcPr>
            <w:tcW w:w="1751" w:type="dxa"/>
            <w:tcBorders>
              <w:top w:val="nil"/>
              <w:bottom w:val="nil"/>
            </w:tcBorders>
          </w:tcPr>
          <w:p w14:paraId="56F01360" w14:textId="77777777" w:rsidR="007541D3" w:rsidRDefault="007541D3">
            <w:pPr>
              <w:pStyle w:val="TableParagraph"/>
              <w:rPr>
                <w:sz w:val="10"/>
              </w:rPr>
            </w:pPr>
          </w:p>
        </w:tc>
        <w:tc>
          <w:tcPr>
            <w:tcW w:w="2173" w:type="dxa"/>
            <w:tcBorders>
              <w:top w:val="nil"/>
              <w:bottom w:val="nil"/>
            </w:tcBorders>
          </w:tcPr>
          <w:p w14:paraId="53243745" w14:textId="77777777" w:rsidR="007541D3" w:rsidRDefault="007541D3">
            <w:pPr>
              <w:pStyle w:val="TableParagraph"/>
              <w:rPr>
                <w:sz w:val="10"/>
              </w:rPr>
            </w:pPr>
          </w:p>
        </w:tc>
        <w:tc>
          <w:tcPr>
            <w:tcW w:w="2227" w:type="dxa"/>
            <w:tcBorders>
              <w:top w:val="nil"/>
              <w:bottom w:val="nil"/>
            </w:tcBorders>
          </w:tcPr>
          <w:p w14:paraId="2F693366" w14:textId="77777777" w:rsidR="007541D3" w:rsidRDefault="007541D3">
            <w:pPr>
              <w:pStyle w:val="TableParagraph"/>
              <w:rPr>
                <w:sz w:val="10"/>
              </w:rPr>
            </w:pPr>
          </w:p>
        </w:tc>
        <w:tc>
          <w:tcPr>
            <w:tcW w:w="2516" w:type="dxa"/>
            <w:vMerge/>
            <w:tcBorders>
              <w:top w:val="nil"/>
            </w:tcBorders>
          </w:tcPr>
          <w:p w14:paraId="71E5A805" w14:textId="77777777" w:rsidR="007541D3" w:rsidRDefault="007541D3">
            <w:pPr>
              <w:rPr>
                <w:sz w:val="2"/>
                <w:szCs w:val="2"/>
              </w:rPr>
            </w:pPr>
          </w:p>
        </w:tc>
      </w:tr>
      <w:tr w:rsidR="007541D3" w14:paraId="323F1E1A" w14:textId="77777777">
        <w:trPr>
          <w:trHeight w:val="160"/>
        </w:trPr>
        <w:tc>
          <w:tcPr>
            <w:tcW w:w="1495" w:type="dxa"/>
            <w:tcBorders>
              <w:top w:val="nil"/>
              <w:bottom w:val="nil"/>
            </w:tcBorders>
          </w:tcPr>
          <w:p w14:paraId="478FAB7C" w14:textId="77777777" w:rsidR="007541D3" w:rsidRDefault="007541D3">
            <w:pPr>
              <w:pStyle w:val="TableParagraph"/>
              <w:rPr>
                <w:sz w:val="10"/>
              </w:rPr>
            </w:pPr>
          </w:p>
        </w:tc>
        <w:tc>
          <w:tcPr>
            <w:tcW w:w="2129" w:type="dxa"/>
            <w:vMerge/>
            <w:tcBorders>
              <w:top w:val="nil"/>
            </w:tcBorders>
          </w:tcPr>
          <w:p w14:paraId="6DB27FDF" w14:textId="77777777" w:rsidR="007541D3" w:rsidRDefault="007541D3">
            <w:pPr>
              <w:rPr>
                <w:sz w:val="2"/>
                <w:szCs w:val="2"/>
              </w:rPr>
            </w:pPr>
          </w:p>
        </w:tc>
        <w:tc>
          <w:tcPr>
            <w:tcW w:w="2585" w:type="dxa"/>
            <w:tcBorders>
              <w:top w:val="nil"/>
              <w:bottom w:val="nil"/>
            </w:tcBorders>
          </w:tcPr>
          <w:p w14:paraId="73E08751" w14:textId="77777777" w:rsidR="007541D3" w:rsidRDefault="002A7FFC">
            <w:pPr>
              <w:pStyle w:val="TableParagraph"/>
              <w:spacing w:line="143" w:lineRule="exact"/>
              <w:ind w:left="96"/>
              <w:rPr>
                <w:sz w:val="15"/>
              </w:rPr>
            </w:pPr>
            <w:r>
              <w:rPr>
                <w:sz w:val="15"/>
              </w:rPr>
              <w:t>more a process than a static concept,</w:t>
            </w:r>
          </w:p>
        </w:tc>
        <w:tc>
          <w:tcPr>
            <w:tcW w:w="1751" w:type="dxa"/>
            <w:tcBorders>
              <w:top w:val="nil"/>
              <w:bottom w:val="nil"/>
            </w:tcBorders>
          </w:tcPr>
          <w:p w14:paraId="07B431A1" w14:textId="77777777" w:rsidR="007541D3" w:rsidRDefault="007541D3">
            <w:pPr>
              <w:pStyle w:val="TableParagraph"/>
              <w:rPr>
                <w:sz w:val="10"/>
              </w:rPr>
            </w:pPr>
          </w:p>
        </w:tc>
        <w:tc>
          <w:tcPr>
            <w:tcW w:w="2173" w:type="dxa"/>
            <w:tcBorders>
              <w:top w:val="nil"/>
              <w:bottom w:val="nil"/>
            </w:tcBorders>
          </w:tcPr>
          <w:p w14:paraId="26E0A310" w14:textId="77777777" w:rsidR="007541D3" w:rsidRDefault="007541D3">
            <w:pPr>
              <w:pStyle w:val="TableParagraph"/>
              <w:rPr>
                <w:sz w:val="10"/>
              </w:rPr>
            </w:pPr>
          </w:p>
        </w:tc>
        <w:tc>
          <w:tcPr>
            <w:tcW w:w="2227" w:type="dxa"/>
            <w:tcBorders>
              <w:top w:val="nil"/>
              <w:bottom w:val="nil"/>
            </w:tcBorders>
          </w:tcPr>
          <w:p w14:paraId="12DC71C9" w14:textId="77777777" w:rsidR="007541D3" w:rsidRDefault="007541D3">
            <w:pPr>
              <w:pStyle w:val="TableParagraph"/>
              <w:rPr>
                <w:sz w:val="10"/>
              </w:rPr>
            </w:pPr>
          </w:p>
        </w:tc>
        <w:tc>
          <w:tcPr>
            <w:tcW w:w="2516" w:type="dxa"/>
            <w:vMerge/>
            <w:tcBorders>
              <w:top w:val="nil"/>
            </w:tcBorders>
          </w:tcPr>
          <w:p w14:paraId="2E05DEBF" w14:textId="77777777" w:rsidR="007541D3" w:rsidRDefault="007541D3">
            <w:pPr>
              <w:rPr>
                <w:sz w:val="2"/>
                <w:szCs w:val="2"/>
              </w:rPr>
            </w:pPr>
          </w:p>
        </w:tc>
      </w:tr>
      <w:tr w:rsidR="007541D3" w14:paraId="3DD4A0AD" w14:textId="77777777">
        <w:trPr>
          <w:trHeight w:val="160"/>
        </w:trPr>
        <w:tc>
          <w:tcPr>
            <w:tcW w:w="1495" w:type="dxa"/>
            <w:tcBorders>
              <w:top w:val="nil"/>
              <w:bottom w:val="nil"/>
            </w:tcBorders>
          </w:tcPr>
          <w:p w14:paraId="3A72A7AF" w14:textId="77777777" w:rsidR="007541D3" w:rsidRDefault="007541D3">
            <w:pPr>
              <w:pStyle w:val="TableParagraph"/>
              <w:rPr>
                <w:sz w:val="10"/>
              </w:rPr>
            </w:pPr>
          </w:p>
        </w:tc>
        <w:tc>
          <w:tcPr>
            <w:tcW w:w="2129" w:type="dxa"/>
            <w:vMerge/>
            <w:tcBorders>
              <w:top w:val="nil"/>
            </w:tcBorders>
          </w:tcPr>
          <w:p w14:paraId="5B97AF0D" w14:textId="77777777" w:rsidR="007541D3" w:rsidRDefault="007541D3">
            <w:pPr>
              <w:rPr>
                <w:sz w:val="2"/>
                <w:szCs w:val="2"/>
              </w:rPr>
            </w:pPr>
          </w:p>
        </w:tc>
        <w:tc>
          <w:tcPr>
            <w:tcW w:w="2585" w:type="dxa"/>
            <w:tcBorders>
              <w:top w:val="nil"/>
              <w:bottom w:val="nil"/>
            </w:tcBorders>
          </w:tcPr>
          <w:p w14:paraId="652374B1" w14:textId="77777777" w:rsidR="007541D3" w:rsidRDefault="002A7FFC">
            <w:pPr>
              <w:pStyle w:val="TableParagraph"/>
              <w:spacing w:line="143" w:lineRule="exact"/>
              <w:ind w:left="96"/>
              <w:rPr>
                <w:sz w:val="15"/>
              </w:rPr>
            </w:pPr>
            <w:r>
              <w:rPr>
                <w:sz w:val="15"/>
              </w:rPr>
              <w:t>and so ethnic classification should be</w:t>
            </w:r>
          </w:p>
        </w:tc>
        <w:tc>
          <w:tcPr>
            <w:tcW w:w="1751" w:type="dxa"/>
            <w:tcBorders>
              <w:top w:val="nil"/>
              <w:bottom w:val="nil"/>
            </w:tcBorders>
          </w:tcPr>
          <w:p w14:paraId="1C408484" w14:textId="77777777" w:rsidR="007541D3" w:rsidRDefault="007541D3">
            <w:pPr>
              <w:pStyle w:val="TableParagraph"/>
              <w:rPr>
                <w:sz w:val="10"/>
              </w:rPr>
            </w:pPr>
          </w:p>
        </w:tc>
        <w:tc>
          <w:tcPr>
            <w:tcW w:w="2173" w:type="dxa"/>
            <w:tcBorders>
              <w:top w:val="nil"/>
              <w:bottom w:val="nil"/>
            </w:tcBorders>
          </w:tcPr>
          <w:p w14:paraId="72288A1A" w14:textId="77777777" w:rsidR="007541D3" w:rsidRDefault="007541D3">
            <w:pPr>
              <w:pStyle w:val="TableParagraph"/>
              <w:rPr>
                <w:sz w:val="10"/>
              </w:rPr>
            </w:pPr>
          </w:p>
        </w:tc>
        <w:tc>
          <w:tcPr>
            <w:tcW w:w="2227" w:type="dxa"/>
            <w:tcBorders>
              <w:top w:val="nil"/>
              <w:bottom w:val="nil"/>
            </w:tcBorders>
          </w:tcPr>
          <w:p w14:paraId="1846F298" w14:textId="77777777" w:rsidR="007541D3" w:rsidRDefault="007541D3">
            <w:pPr>
              <w:pStyle w:val="TableParagraph"/>
              <w:rPr>
                <w:sz w:val="10"/>
              </w:rPr>
            </w:pPr>
          </w:p>
        </w:tc>
        <w:tc>
          <w:tcPr>
            <w:tcW w:w="2516" w:type="dxa"/>
            <w:vMerge/>
            <w:tcBorders>
              <w:top w:val="nil"/>
            </w:tcBorders>
          </w:tcPr>
          <w:p w14:paraId="74D58177" w14:textId="77777777" w:rsidR="007541D3" w:rsidRDefault="007541D3">
            <w:pPr>
              <w:rPr>
                <w:sz w:val="2"/>
                <w:szCs w:val="2"/>
              </w:rPr>
            </w:pPr>
          </w:p>
        </w:tc>
      </w:tr>
      <w:tr w:rsidR="007541D3" w14:paraId="3758A9E3" w14:textId="77777777">
        <w:trPr>
          <w:trHeight w:val="240"/>
        </w:trPr>
        <w:tc>
          <w:tcPr>
            <w:tcW w:w="1495" w:type="dxa"/>
            <w:tcBorders>
              <w:top w:val="nil"/>
              <w:bottom w:val="nil"/>
            </w:tcBorders>
          </w:tcPr>
          <w:p w14:paraId="2124DCCC" w14:textId="77777777" w:rsidR="007541D3" w:rsidRDefault="007541D3">
            <w:pPr>
              <w:pStyle w:val="TableParagraph"/>
              <w:rPr>
                <w:sz w:val="14"/>
              </w:rPr>
            </w:pPr>
          </w:p>
        </w:tc>
        <w:tc>
          <w:tcPr>
            <w:tcW w:w="2129" w:type="dxa"/>
            <w:vMerge/>
            <w:tcBorders>
              <w:top w:val="nil"/>
            </w:tcBorders>
          </w:tcPr>
          <w:p w14:paraId="1E3750AF" w14:textId="77777777" w:rsidR="007541D3" w:rsidRDefault="007541D3">
            <w:pPr>
              <w:rPr>
                <w:sz w:val="2"/>
                <w:szCs w:val="2"/>
              </w:rPr>
            </w:pPr>
          </w:p>
        </w:tc>
        <w:tc>
          <w:tcPr>
            <w:tcW w:w="2585" w:type="dxa"/>
            <w:tcBorders>
              <w:top w:val="nil"/>
              <w:bottom w:val="nil"/>
            </w:tcBorders>
          </w:tcPr>
          <w:p w14:paraId="4B1F037E" w14:textId="77777777" w:rsidR="007541D3" w:rsidRDefault="002A7FFC">
            <w:pPr>
              <w:pStyle w:val="TableParagraph"/>
              <w:spacing w:line="165" w:lineRule="exact"/>
              <w:ind w:left="96"/>
              <w:rPr>
                <w:sz w:val="15"/>
              </w:rPr>
            </w:pPr>
            <w:r>
              <w:rPr>
                <w:sz w:val="15"/>
              </w:rPr>
              <w:t>treated with movable boundaries“</w:t>
            </w:r>
          </w:p>
        </w:tc>
        <w:tc>
          <w:tcPr>
            <w:tcW w:w="1751" w:type="dxa"/>
            <w:tcBorders>
              <w:top w:val="nil"/>
              <w:bottom w:val="nil"/>
            </w:tcBorders>
          </w:tcPr>
          <w:p w14:paraId="7FD5E245" w14:textId="77777777" w:rsidR="007541D3" w:rsidRDefault="007541D3">
            <w:pPr>
              <w:pStyle w:val="TableParagraph"/>
              <w:rPr>
                <w:sz w:val="14"/>
              </w:rPr>
            </w:pPr>
          </w:p>
        </w:tc>
        <w:tc>
          <w:tcPr>
            <w:tcW w:w="2173" w:type="dxa"/>
            <w:tcBorders>
              <w:top w:val="nil"/>
              <w:bottom w:val="nil"/>
            </w:tcBorders>
          </w:tcPr>
          <w:p w14:paraId="4B5667AD" w14:textId="77777777" w:rsidR="007541D3" w:rsidRDefault="007541D3">
            <w:pPr>
              <w:pStyle w:val="TableParagraph"/>
              <w:rPr>
                <w:sz w:val="14"/>
              </w:rPr>
            </w:pPr>
          </w:p>
        </w:tc>
        <w:tc>
          <w:tcPr>
            <w:tcW w:w="2227" w:type="dxa"/>
            <w:tcBorders>
              <w:top w:val="nil"/>
              <w:bottom w:val="nil"/>
            </w:tcBorders>
          </w:tcPr>
          <w:p w14:paraId="4CD4465E" w14:textId="77777777" w:rsidR="007541D3" w:rsidRDefault="007541D3">
            <w:pPr>
              <w:pStyle w:val="TableParagraph"/>
              <w:rPr>
                <w:sz w:val="14"/>
              </w:rPr>
            </w:pPr>
          </w:p>
        </w:tc>
        <w:tc>
          <w:tcPr>
            <w:tcW w:w="2516" w:type="dxa"/>
            <w:vMerge/>
            <w:tcBorders>
              <w:top w:val="nil"/>
            </w:tcBorders>
          </w:tcPr>
          <w:p w14:paraId="069C5AEB" w14:textId="77777777" w:rsidR="007541D3" w:rsidRDefault="007541D3">
            <w:pPr>
              <w:rPr>
                <w:sz w:val="2"/>
                <w:szCs w:val="2"/>
              </w:rPr>
            </w:pPr>
          </w:p>
        </w:tc>
      </w:tr>
      <w:tr w:rsidR="007541D3" w14:paraId="6BF36075" w14:textId="77777777">
        <w:trPr>
          <w:trHeight w:val="240"/>
        </w:trPr>
        <w:tc>
          <w:tcPr>
            <w:tcW w:w="1495" w:type="dxa"/>
            <w:tcBorders>
              <w:top w:val="nil"/>
              <w:bottom w:val="nil"/>
            </w:tcBorders>
          </w:tcPr>
          <w:p w14:paraId="5F7A2C00" w14:textId="77777777" w:rsidR="007541D3" w:rsidRDefault="007541D3">
            <w:pPr>
              <w:pStyle w:val="TableParagraph"/>
              <w:rPr>
                <w:sz w:val="14"/>
              </w:rPr>
            </w:pPr>
          </w:p>
        </w:tc>
        <w:tc>
          <w:tcPr>
            <w:tcW w:w="2129" w:type="dxa"/>
            <w:vMerge/>
            <w:tcBorders>
              <w:top w:val="nil"/>
            </w:tcBorders>
          </w:tcPr>
          <w:p w14:paraId="6CF6E13A" w14:textId="77777777" w:rsidR="007541D3" w:rsidRDefault="007541D3">
            <w:pPr>
              <w:rPr>
                <w:sz w:val="2"/>
                <w:szCs w:val="2"/>
              </w:rPr>
            </w:pPr>
          </w:p>
        </w:tc>
        <w:tc>
          <w:tcPr>
            <w:tcW w:w="2585" w:type="dxa"/>
            <w:tcBorders>
              <w:top w:val="nil"/>
              <w:bottom w:val="nil"/>
            </w:tcBorders>
          </w:tcPr>
          <w:p w14:paraId="562B571E" w14:textId="77777777" w:rsidR="007541D3" w:rsidRDefault="002A7FFC">
            <w:pPr>
              <w:pStyle w:val="TableParagraph"/>
              <w:spacing w:before="79" w:line="151" w:lineRule="exact"/>
              <w:ind w:left="96"/>
              <w:rPr>
                <w:sz w:val="15"/>
              </w:rPr>
            </w:pPr>
            <w:r>
              <w:rPr>
                <w:sz w:val="15"/>
              </w:rPr>
              <w:t>Caution: different connotation of</w:t>
            </w:r>
          </w:p>
        </w:tc>
        <w:tc>
          <w:tcPr>
            <w:tcW w:w="1751" w:type="dxa"/>
            <w:tcBorders>
              <w:top w:val="nil"/>
              <w:bottom w:val="nil"/>
            </w:tcBorders>
          </w:tcPr>
          <w:p w14:paraId="57BA0D36" w14:textId="77777777" w:rsidR="007541D3" w:rsidRDefault="007541D3">
            <w:pPr>
              <w:pStyle w:val="TableParagraph"/>
              <w:rPr>
                <w:sz w:val="14"/>
              </w:rPr>
            </w:pPr>
          </w:p>
        </w:tc>
        <w:tc>
          <w:tcPr>
            <w:tcW w:w="2173" w:type="dxa"/>
            <w:tcBorders>
              <w:top w:val="nil"/>
              <w:bottom w:val="nil"/>
            </w:tcBorders>
          </w:tcPr>
          <w:p w14:paraId="1799BF5D" w14:textId="77777777" w:rsidR="007541D3" w:rsidRDefault="007541D3">
            <w:pPr>
              <w:pStyle w:val="TableParagraph"/>
              <w:rPr>
                <w:sz w:val="14"/>
              </w:rPr>
            </w:pPr>
          </w:p>
        </w:tc>
        <w:tc>
          <w:tcPr>
            <w:tcW w:w="2227" w:type="dxa"/>
            <w:tcBorders>
              <w:top w:val="nil"/>
              <w:bottom w:val="nil"/>
            </w:tcBorders>
          </w:tcPr>
          <w:p w14:paraId="004F1819" w14:textId="77777777" w:rsidR="007541D3" w:rsidRDefault="007541D3">
            <w:pPr>
              <w:pStyle w:val="TableParagraph"/>
              <w:rPr>
                <w:sz w:val="14"/>
              </w:rPr>
            </w:pPr>
          </w:p>
        </w:tc>
        <w:tc>
          <w:tcPr>
            <w:tcW w:w="2516" w:type="dxa"/>
            <w:vMerge/>
            <w:tcBorders>
              <w:top w:val="nil"/>
            </w:tcBorders>
          </w:tcPr>
          <w:p w14:paraId="755C2B3B" w14:textId="77777777" w:rsidR="007541D3" w:rsidRDefault="007541D3">
            <w:pPr>
              <w:rPr>
                <w:sz w:val="2"/>
                <w:szCs w:val="2"/>
              </w:rPr>
            </w:pPr>
          </w:p>
        </w:tc>
      </w:tr>
      <w:tr w:rsidR="007541D3" w14:paraId="68CF95FF" w14:textId="77777777">
        <w:trPr>
          <w:trHeight w:val="240"/>
        </w:trPr>
        <w:tc>
          <w:tcPr>
            <w:tcW w:w="1495" w:type="dxa"/>
            <w:tcBorders>
              <w:top w:val="nil"/>
              <w:bottom w:val="nil"/>
            </w:tcBorders>
          </w:tcPr>
          <w:p w14:paraId="72C851A0" w14:textId="77777777" w:rsidR="007541D3" w:rsidRDefault="007541D3">
            <w:pPr>
              <w:pStyle w:val="TableParagraph"/>
              <w:rPr>
                <w:sz w:val="14"/>
              </w:rPr>
            </w:pPr>
          </w:p>
        </w:tc>
        <w:tc>
          <w:tcPr>
            <w:tcW w:w="2129" w:type="dxa"/>
            <w:vMerge/>
            <w:tcBorders>
              <w:top w:val="nil"/>
            </w:tcBorders>
          </w:tcPr>
          <w:p w14:paraId="09F06156" w14:textId="77777777" w:rsidR="007541D3" w:rsidRDefault="007541D3">
            <w:pPr>
              <w:rPr>
                <w:sz w:val="2"/>
                <w:szCs w:val="2"/>
              </w:rPr>
            </w:pPr>
          </w:p>
        </w:tc>
        <w:tc>
          <w:tcPr>
            <w:tcW w:w="2585" w:type="dxa"/>
            <w:tcBorders>
              <w:top w:val="nil"/>
              <w:bottom w:val="nil"/>
            </w:tcBorders>
          </w:tcPr>
          <w:p w14:paraId="65D2DD9B" w14:textId="77777777" w:rsidR="007541D3" w:rsidRDefault="002A7FFC">
            <w:pPr>
              <w:pStyle w:val="TableParagraph"/>
              <w:spacing w:line="165" w:lineRule="exact"/>
              <w:ind w:left="96"/>
              <w:rPr>
                <w:sz w:val="15"/>
              </w:rPr>
            </w:pPr>
            <w:r>
              <w:rPr>
                <w:sz w:val="15"/>
              </w:rPr>
              <w:t>origin and tribe</w:t>
            </w:r>
          </w:p>
        </w:tc>
        <w:tc>
          <w:tcPr>
            <w:tcW w:w="1751" w:type="dxa"/>
            <w:tcBorders>
              <w:top w:val="nil"/>
              <w:bottom w:val="nil"/>
            </w:tcBorders>
          </w:tcPr>
          <w:p w14:paraId="658C7A71" w14:textId="77777777" w:rsidR="007541D3" w:rsidRDefault="007541D3">
            <w:pPr>
              <w:pStyle w:val="TableParagraph"/>
              <w:rPr>
                <w:sz w:val="14"/>
              </w:rPr>
            </w:pPr>
          </w:p>
        </w:tc>
        <w:tc>
          <w:tcPr>
            <w:tcW w:w="2173" w:type="dxa"/>
            <w:tcBorders>
              <w:top w:val="nil"/>
              <w:bottom w:val="nil"/>
            </w:tcBorders>
          </w:tcPr>
          <w:p w14:paraId="594239E9" w14:textId="77777777" w:rsidR="007541D3" w:rsidRDefault="007541D3">
            <w:pPr>
              <w:pStyle w:val="TableParagraph"/>
              <w:rPr>
                <w:sz w:val="14"/>
              </w:rPr>
            </w:pPr>
          </w:p>
        </w:tc>
        <w:tc>
          <w:tcPr>
            <w:tcW w:w="2227" w:type="dxa"/>
            <w:tcBorders>
              <w:top w:val="nil"/>
              <w:bottom w:val="nil"/>
            </w:tcBorders>
          </w:tcPr>
          <w:p w14:paraId="5CB478F5" w14:textId="77777777" w:rsidR="007541D3" w:rsidRDefault="007541D3">
            <w:pPr>
              <w:pStyle w:val="TableParagraph"/>
              <w:rPr>
                <w:sz w:val="14"/>
              </w:rPr>
            </w:pPr>
          </w:p>
        </w:tc>
        <w:tc>
          <w:tcPr>
            <w:tcW w:w="2516" w:type="dxa"/>
            <w:vMerge/>
            <w:tcBorders>
              <w:top w:val="nil"/>
            </w:tcBorders>
          </w:tcPr>
          <w:p w14:paraId="12913CA1" w14:textId="77777777" w:rsidR="007541D3" w:rsidRDefault="007541D3">
            <w:pPr>
              <w:rPr>
                <w:sz w:val="2"/>
                <w:szCs w:val="2"/>
              </w:rPr>
            </w:pPr>
          </w:p>
        </w:tc>
      </w:tr>
      <w:tr w:rsidR="007541D3" w14:paraId="5378CD8B" w14:textId="77777777">
        <w:trPr>
          <w:trHeight w:val="240"/>
        </w:trPr>
        <w:tc>
          <w:tcPr>
            <w:tcW w:w="1495" w:type="dxa"/>
            <w:tcBorders>
              <w:top w:val="nil"/>
              <w:bottom w:val="nil"/>
            </w:tcBorders>
          </w:tcPr>
          <w:p w14:paraId="7EBA4999" w14:textId="77777777" w:rsidR="007541D3" w:rsidRDefault="007541D3">
            <w:pPr>
              <w:pStyle w:val="TableParagraph"/>
              <w:rPr>
                <w:sz w:val="14"/>
              </w:rPr>
            </w:pPr>
          </w:p>
        </w:tc>
        <w:tc>
          <w:tcPr>
            <w:tcW w:w="2129" w:type="dxa"/>
            <w:vMerge/>
            <w:tcBorders>
              <w:top w:val="nil"/>
            </w:tcBorders>
          </w:tcPr>
          <w:p w14:paraId="4BA67D59" w14:textId="77777777" w:rsidR="007541D3" w:rsidRDefault="007541D3">
            <w:pPr>
              <w:rPr>
                <w:sz w:val="2"/>
                <w:szCs w:val="2"/>
              </w:rPr>
            </w:pPr>
          </w:p>
        </w:tc>
        <w:tc>
          <w:tcPr>
            <w:tcW w:w="2585" w:type="dxa"/>
            <w:tcBorders>
              <w:top w:val="nil"/>
              <w:bottom w:val="nil"/>
            </w:tcBorders>
          </w:tcPr>
          <w:p w14:paraId="4D23A875" w14:textId="77777777" w:rsidR="007541D3" w:rsidRDefault="002A7FFC">
            <w:pPr>
              <w:pStyle w:val="TableParagraph"/>
              <w:spacing w:before="79" w:line="151" w:lineRule="exact"/>
              <w:ind w:left="96"/>
              <w:rPr>
                <w:sz w:val="15"/>
              </w:rPr>
            </w:pPr>
            <w:r>
              <w:rPr>
                <w:sz w:val="15"/>
              </w:rPr>
              <w:t>Disaggregation categories could offend</w:t>
            </w:r>
          </w:p>
        </w:tc>
        <w:tc>
          <w:tcPr>
            <w:tcW w:w="1751" w:type="dxa"/>
            <w:tcBorders>
              <w:top w:val="nil"/>
              <w:bottom w:val="nil"/>
            </w:tcBorders>
          </w:tcPr>
          <w:p w14:paraId="6C026445" w14:textId="77777777" w:rsidR="007541D3" w:rsidRDefault="007541D3">
            <w:pPr>
              <w:pStyle w:val="TableParagraph"/>
              <w:rPr>
                <w:sz w:val="14"/>
              </w:rPr>
            </w:pPr>
          </w:p>
        </w:tc>
        <w:tc>
          <w:tcPr>
            <w:tcW w:w="2173" w:type="dxa"/>
            <w:tcBorders>
              <w:top w:val="nil"/>
              <w:bottom w:val="nil"/>
            </w:tcBorders>
          </w:tcPr>
          <w:p w14:paraId="32CDAE1E" w14:textId="77777777" w:rsidR="007541D3" w:rsidRDefault="007541D3">
            <w:pPr>
              <w:pStyle w:val="TableParagraph"/>
              <w:rPr>
                <w:sz w:val="14"/>
              </w:rPr>
            </w:pPr>
          </w:p>
        </w:tc>
        <w:tc>
          <w:tcPr>
            <w:tcW w:w="2227" w:type="dxa"/>
            <w:tcBorders>
              <w:top w:val="nil"/>
              <w:bottom w:val="nil"/>
            </w:tcBorders>
          </w:tcPr>
          <w:p w14:paraId="179D82E7" w14:textId="77777777" w:rsidR="007541D3" w:rsidRDefault="007541D3">
            <w:pPr>
              <w:pStyle w:val="TableParagraph"/>
              <w:rPr>
                <w:sz w:val="14"/>
              </w:rPr>
            </w:pPr>
          </w:p>
        </w:tc>
        <w:tc>
          <w:tcPr>
            <w:tcW w:w="2516" w:type="dxa"/>
            <w:vMerge/>
            <w:tcBorders>
              <w:top w:val="nil"/>
            </w:tcBorders>
          </w:tcPr>
          <w:p w14:paraId="10B38EC5" w14:textId="77777777" w:rsidR="007541D3" w:rsidRDefault="007541D3">
            <w:pPr>
              <w:rPr>
                <w:sz w:val="2"/>
                <w:szCs w:val="2"/>
              </w:rPr>
            </w:pPr>
          </w:p>
        </w:tc>
      </w:tr>
      <w:tr w:rsidR="007541D3" w14:paraId="44474E63" w14:textId="77777777">
        <w:trPr>
          <w:trHeight w:val="320"/>
        </w:trPr>
        <w:tc>
          <w:tcPr>
            <w:tcW w:w="1495" w:type="dxa"/>
            <w:tcBorders>
              <w:top w:val="nil"/>
            </w:tcBorders>
          </w:tcPr>
          <w:p w14:paraId="5C722D41" w14:textId="77777777" w:rsidR="007541D3" w:rsidRDefault="007541D3">
            <w:pPr>
              <w:pStyle w:val="TableParagraph"/>
              <w:rPr>
                <w:sz w:val="14"/>
              </w:rPr>
            </w:pPr>
          </w:p>
        </w:tc>
        <w:tc>
          <w:tcPr>
            <w:tcW w:w="2129" w:type="dxa"/>
            <w:vMerge/>
            <w:tcBorders>
              <w:top w:val="nil"/>
            </w:tcBorders>
          </w:tcPr>
          <w:p w14:paraId="233EF5B3" w14:textId="77777777" w:rsidR="007541D3" w:rsidRDefault="007541D3">
            <w:pPr>
              <w:rPr>
                <w:sz w:val="2"/>
                <w:szCs w:val="2"/>
              </w:rPr>
            </w:pPr>
          </w:p>
        </w:tc>
        <w:tc>
          <w:tcPr>
            <w:tcW w:w="2585" w:type="dxa"/>
            <w:tcBorders>
              <w:top w:val="nil"/>
            </w:tcBorders>
          </w:tcPr>
          <w:p w14:paraId="41649AC3" w14:textId="77777777" w:rsidR="007541D3" w:rsidRDefault="002A7FFC">
            <w:pPr>
              <w:pStyle w:val="TableParagraph"/>
              <w:spacing w:line="165" w:lineRule="exact"/>
              <w:ind w:left="96"/>
              <w:rPr>
                <w:sz w:val="15"/>
              </w:rPr>
            </w:pPr>
            <w:r>
              <w:rPr>
                <w:sz w:val="15"/>
              </w:rPr>
              <w:t>certain population groups</w:t>
            </w:r>
          </w:p>
        </w:tc>
        <w:tc>
          <w:tcPr>
            <w:tcW w:w="1751" w:type="dxa"/>
            <w:tcBorders>
              <w:top w:val="nil"/>
            </w:tcBorders>
          </w:tcPr>
          <w:p w14:paraId="4B91F04C" w14:textId="77777777" w:rsidR="007541D3" w:rsidRDefault="007541D3">
            <w:pPr>
              <w:pStyle w:val="TableParagraph"/>
              <w:rPr>
                <w:sz w:val="14"/>
              </w:rPr>
            </w:pPr>
          </w:p>
        </w:tc>
        <w:tc>
          <w:tcPr>
            <w:tcW w:w="2173" w:type="dxa"/>
            <w:tcBorders>
              <w:top w:val="nil"/>
            </w:tcBorders>
          </w:tcPr>
          <w:p w14:paraId="38BC7C0F" w14:textId="77777777" w:rsidR="007541D3" w:rsidRDefault="007541D3">
            <w:pPr>
              <w:pStyle w:val="TableParagraph"/>
              <w:rPr>
                <w:sz w:val="14"/>
              </w:rPr>
            </w:pPr>
          </w:p>
        </w:tc>
        <w:tc>
          <w:tcPr>
            <w:tcW w:w="2227" w:type="dxa"/>
            <w:tcBorders>
              <w:top w:val="nil"/>
            </w:tcBorders>
          </w:tcPr>
          <w:p w14:paraId="31F02D3B" w14:textId="77777777" w:rsidR="007541D3" w:rsidRDefault="007541D3">
            <w:pPr>
              <w:pStyle w:val="TableParagraph"/>
              <w:rPr>
                <w:sz w:val="14"/>
              </w:rPr>
            </w:pPr>
          </w:p>
        </w:tc>
        <w:tc>
          <w:tcPr>
            <w:tcW w:w="2516" w:type="dxa"/>
            <w:vMerge/>
            <w:tcBorders>
              <w:top w:val="nil"/>
            </w:tcBorders>
          </w:tcPr>
          <w:p w14:paraId="66040BD8" w14:textId="77777777" w:rsidR="007541D3" w:rsidRDefault="007541D3">
            <w:pPr>
              <w:rPr>
                <w:sz w:val="2"/>
                <w:szCs w:val="2"/>
              </w:rPr>
            </w:pPr>
          </w:p>
        </w:tc>
      </w:tr>
      <w:tr w:rsidR="007541D3" w14:paraId="4E247D69" w14:textId="77777777">
        <w:trPr>
          <w:trHeight w:val="500"/>
        </w:trPr>
        <w:tc>
          <w:tcPr>
            <w:tcW w:w="1495" w:type="dxa"/>
            <w:tcBorders>
              <w:bottom w:val="nil"/>
            </w:tcBorders>
          </w:tcPr>
          <w:p w14:paraId="7E96FB89" w14:textId="77777777" w:rsidR="007541D3" w:rsidRDefault="002A7FFC">
            <w:pPr>
              <w:pStyle w:val="TableParagraph"/>
              <w:spacing w:line="237" w:lineRule="auto"/>
              <w:ind w:left="506" w:hanging="173"/>
              <w:rPr>
                <w:b/>
                <w:sz w:val="19"/>
              </w:rPr>
            </w:pPr>
            <w:r>
              <w:rPr>
                <w:b/>
                <w:w w:val="95"/>
                <w:sz w:val="19"/>
              </w:rPr>
              <w:t xml:space="preserve">Migration </w:t>
            </w:r>
            <w:r>
              <w:rPr>
                <w:b/>
                <w:sz w:val="19"/>
              </w:rPr>
              <w:t>status</w:t>
            </w:r>
          </w:p>
        </w:tc>
        <w:tc>
          <w:tcPr>
            <w:tcW w:w="2129" w:type="dxa"/>
            <w:tcBorders>
              <w:bottom w:val="nil"/>
            </w:tcBorders>
          </w:tcPr>
          <w:p w14:paraId="013CB33B" w14:textId="77777777" w:rsidR="007541D3" w:rsidRDefault="002A7FFC">
            <w:pPr>
              <w:pStyle w:val="TableParagraph"/>
              <w:spacing w:line="172" w:lineRule="exact"/>
              <w:ind w:left="96"/>
              <w:rPr>
                <w:sz w:val="15"/>
              </w:rPr>
            </w:pPr>
            <w:r>
              <w:rPr>
                <w:sz w:val="15"/>
              </w:rPr>
              <w:t>Country of Birth</w:t>
            </w:r>
          </w:p>
          <w:p w14:paraId="10B486AC" w14:textId="77777777" w:rsidR="007541D3" w:rsidRDefault="007541D3">
            <w:pPr>
              <w:pStyle w:val="TableParagraph"/>
              <w:spacing w:before="1"/>
              <w:rPr>
                <w:sz w:val="15"/>
              </w:rPr>
            </w:pPr>
          </w:p>
          <w:p w14:paraId="789F3CB7" w14:textId="77777777" w:rsidR="007541D3" w:rsidRDefault="002A7FFC">
            <w:pPr>
              <w:pStyle w:val="TableParagraph"/>
              <w:spacing w:before="1" w:line="151" w:lineRule="exact"/>
              <w:ind w:left="96"/>
              <w:rPr>
                <w:sz w:val="15"/>
              </w:rPr>
            </w:pPr>
            <w:r>
              <w:rPr>
                <w:sz w:val="15"/>
              </w:rPr>
              <w:t>Country of Citizenship</w:t>
            </w:r>
          </w:p>
        </w:tc>
        <w:tc>
          <w:tcPr>
            <w:tcW w:w="2585" w:type="dxa"/>
            <w:tcBorders>
              <w:bottom w:val="nil"/>
            </w:tcBorders>
          </w:tcPr>
          <w:p w14:paraId="0FE921B8" w14:textId="77777777" w:rsidR="007541D3" w:rsidRDefault="002A7FFC">
            <w:pPr>
              <w:pStyle w:val="TableParagraph"/>
              <w:spacing w:line="172" w:lineRule="exact"/>
              <w:ind w:left="96"/>
              <w:rPr>
                <w:sz w:val="15"/>
              </w:rPr>
            </w:pPr>
            <w:r>
              <w:rPr>
                <w:sz w:val="15"/>
              </w:rPr>
              <w:t>UN recommendation:</w:t>
            </w:r>
          </w:p>
          <w:p w14:paraId="7DBF5AFE" w14:textId="77777777" w:rsidR="007541D3" w:rsidRDefault="002A7FFC">
            <w:pPr>
              <w:pStyle w:val="TableParagraph"/>
              <w:spacing w:before="1" w:line="174" w:lineRule="exact"/>
              <w:ind w:left="96" w:right="322"/>
              <w:rPr>
                <w:sz w:val="15"/>
              </w:rPr>
            </w:pPr>
            <w:r>
              <w:rPr>
                <w:sz w:val="15"/>
              </w:rPr>
              <w:t>Country of Birth (native or foreign- born),</w:t>
            </w:r>
          </w:p>
        </w:tc>
        <w:tc>
          <w:tcPr>
            <w:tcW w:w="1751" w:type="dxa"/>
            <w:tcBorders>
              <w:bottom w:val="nil"/>
            </w:tcBorders>
          </w:tcPr>
          <w:p w14:paraId="3112C998" w14:textId="77777777" w:rsidR="007541D3" w:rsidRDefault="002A7FFC">
            <w:pPr>
              <w:pStyle w:val="TableParagraph"/>
              <w:ind w:left="96" w:right="105"/>
              <w:rPr>
                <w:sz w:val="15"/>
              </w:rPr>
            </w:pPr>
            <w:r>
              <w:rPr>
                <w:sz w:val="15"/>
              </w:rPr>
              <w:t>Data is not disaggregated by migration status</w:t>
            </w:r>
          </w:p>
        </w:tc>
        <w:tc>
          <w:tcPr>
            <w:tcW w:w="2173" w:type="dxa"/>
            <w:tcBorders>
              <w:bottom w:val="nil"/>
            </w:tcBorders>
          </w:tcPr>
          <w:p w14:paraId="38CCA7DB" w14:textId="77777777" w:rsidR="007541D3" w:rsidRDefault="002A7FFC">
            <w:pPr>
              <w:pStyle w:val="TableParagraph"/>
              <w:ind w:left="95" w:right="223"/>
              <w:rPr>
                <w:sz w:val="15"/>
              </w:rPr>
            </w:pPr>
            <w:r>
              <w:rPr>
                <w:sz w:val="15"/>
              </w:rPr>
              <w:t>SDG data is not disaggregated by migration status</w:t>
            </w:r>
          </w:p>
        </w:tc>
        <w:tc>
          <w:tcPr>
            <w:tcW w:w="2227" w:type="dxa"/>
            <w:vMerge w:val="restart"/>
          </w:tcPr>
          <w:p w14:paraId="1E505C05" w14:textId="77777777" w:rsidR="007541D3" w:rsidRDefault="002A7FFC">
            <w:pPr>
              <w:pStyle w:val="TableParagraph"/>
              <w:spacing w:line="172" w:lineRule="exact"/>
              <w:ind w:left="96"/>
              <w:rPr>
                <w:sz w:val="15"/>
              </w:rPr>
            </w:pPr>
            <w:r>
              <w:rPr>
                <w:sz w:val="15"/>
              </w:rPr>
              <w:t>EU-Standard:</w:t>
            </w:r>
          </w:p>
          <w:p w14:paraId="0BE6EF08" w14:textId="77777777" w:rsidR="007541D3" w:rsidRDefault="002A7FFC">
            <w:pPr>
              <w:pStyle w:val="TableParagraph"/>
              <w:ind w:left="96" w:right="89"/>
              <w:rPr>
                <w:sz w:val="15"/>
              </w:rPr>
            </w:pPr>
            <w:r>
              <w:rPr>
                <w:sz w:val="15"/>
              </w:rPr>
              <w:t>SDG data is not disaggregated by migration status</w:t>
            </w:r>
          </w:p>
          <w:p w14:paraId="356CB6C3" w14:textId="77777777" w:rsidR="007541D3" w:rsidRDefault="007541D3">
            <w:pPr>
              <w:pStyle w:val="TableParagraph"/>
              <w:rPr>
                <w:sz w:val="16"/>
              </w:rPr>
            </w:pPr>
          </w:p>
          <w:p w14:paraId="26AC1ACD" w14:textId="77777777" w:rsidR="007541D3" w:rsidRDefault="007541D3">
            <w:pPr>
              <w:pStyle w:val="TableParagraph"/>
              <w:spacing w:before="1"/>
              <w:rPr>
                <w:sz w:val="14"/>
              </w:rPr>
            </w:pPr>
          </w:p>
          <w:p w14:paraId="338CFAA6" w14:textId="77777777" w:rsidR="007541D3" w:rsidRDefault="002A7FFC">
            <w:pPr>
              <w:pStyle w:val="TableParagraph"/>
              <w:spacing w:before="1"/>
              <w:ind w:left="96"/>
              <w:rPr>
                <w:sz w:val="15"/>
              </w:rPr>
            </w:pPr>
            <w:r>
              <w:rPr>
                <w:sz w:val="15"/>
              </w:rPr>
              <w:t>Immigrant measurement by</w:t>
            </w:r>
          </w:p>
          <w:p w14:paraId="4278736B" w14:textId="77777777" w:rsidR="007541D3" w:rsidRDefault="002A7FFC">
            <w:pPr>
              <w:pStyle w:val="TableParagraph"/>
              <w:numPr>
                <w:ilvl w:val="0"/>
                <w:numId w:val="16"/>
              </w:numPr>
              <w:tabs>
                <w:tab w:val="left" w:pos="773"/>
                <w:tab w:val="left" w:pos="774"/>
              </w:tabs>
              <w:spacing w:before="10"/>
              <w:ind w:hanging="338"/>
              <w:rPr>
                <w:sz w:val="15"/>
              </w:rPr>
            </w:pPr>
            <w:r>
              <w:rPr>
                <w:sz w:val="15"/>
              </w:rPr>
              <w:t>Country of</w:t>
            </w:r>
            <w:r>
              <w:rPr>
                <w:spacing w:val="-5"/>
                <w:sz w:val="15"/>
              </w:rPr>
              <w:t xml:space="preserve"> </w:t>
            </w:r>
            <w:r>
              <w:rPr>
                <w:sz w:val="15"/>
              </w:rPr>
              <w:t>citizenship</w:t>
            </w:r>
          </w:p>
          <w:p w14:paraId="21F0A3CB" w14:textId="77777777" w:rsidR="007541D3" w:rsidRDefault="002A7FFC">
            <w:pPr>
              <w:pStyle w:val="TableParagraph"/>
              <w:numPr>
                <w:ilvl w:val="0"/>
                <w:numId w:val="16"/>
              </w:numPr>
              <w:tabs>
                <w:tab w:val="left" w:pos="773"/>
                <w:tab w:val="left" w:pos="774"/>
              </w:tabs>
              <w:spacing w:before="10" w:line="154" w:lineRule="exact"/>
              <w:ind w:hanging="338"/>
              <w:rPr>
                <w:sz w:val="15"/>
              </w:rPr>
            </w:pPr>
            <w:r>
              <w:rPr>
                <w:sz w:val="15"/>
              </w:rPr>
              <w:t>Country of</w:t>
            </w:r>
            <w:r>
              <w:rPr>
                <w:spacing w:val="-1"/>
                <w:sz w:val="15"/>
              </w:rPr>
              <w:t xml:space="preserve"> </w:t>
            </w:r>
            <w:r>
              <w:rPr>
                <w:sz w:val="15"/>
              </w:rPr>
              <w:t>birth</w:t>
            </w:r>
          </w:p>
        </w:tc>
        <w:tc>
          <w:tcPr>
            <w:tcW w:w="2516" w:type="dxa"/>
            <w:vMerge w:val="restart"/>
          </w:tcPr>
          <w:p w14:paraId="27C86702" w14:textId="77777777" w:rsidR="007541D3" w:rsidRDefault="007541D3">
            <w:pPr>
              <w:pStyle w:val="TableParagraph"/>
              <w:rPr>
                <w:sz w:val="14"/>
              </w:rPr>
            </w:pPr>
          </w:p>
        </w:tc>
      </w:tr>
      <w:tr w:rsidR="007541D3" w14:paraId="7EA830FF" w14:textId="77777777">
        <w:trPr>
          <w:trHeight w:val="156"/>
        </w:trPr>
        <w:tc>
          <w:tcPr>
            <w:tcW w:w="1495" w:type="dxa"/>
            <w:tcBorders>
              <w:top w:val="nil"/>
              <w:bottom w:val="nil"/>
            </w:tcBorders>
          </w:tcPr>
          <w:p w14:paraId="68EBFC22" w14:textId="77777777" w:rsidR="007541D3" w:rsidRDefault="007541D3">
            <w:pPr>
              <w:pStyle w:val="TableParagraph"/>
              <w:rPr>
                <w:sz w:val="10"/>
              </w:rPr>
            </w:pPr>
          </w:p>
        </w:tc>
        <w:tc>
          <w:tcPr>
            <w:tcW w:w="2129" w:type="dxa"/>
            <w:tcBorders>
              <w:top w:val="nil"/>
              <w:bottom w:val="nil"/>
            </w:tcBorders>
          </w:tcPr>
          <w:p w14:paraId="4034A022" w14:textId="77777777" w:rsidR="007541D3" w:rsidRDefault="007541D3">
            <w:pPr>
              <w:pStyle w:val="TableParagraph"/>
              <w:rPr>
                <w:sz w:val="10"/>
              </w:rPr>
            </w:pPr>
          </w:p>
        </w:tc>
        <w:tc>
          <w:tcPr>
            <w:tcW w:w="2585" w:type="dxa"/>
            <w:tcBorders>
              <w:top w:val="nil"/>
              <w:bottom w:val="nil"/>
            </w:tcBorders>
          </w:tcPr>
          <w:p w14:paraId="3DF014E3" w14:textId="77777777" w:rsidR="007541D3" w:rsidRDefault="002A7FFC">
            <w:pPr>
              <w:pStyle w:val="TableParagraph"/>
              <w:spacing w:line="139" w:lineRule="exact"/>
              <w:ind w:left="96"/>
              <w:rPr>
                <w:sz w:val="15"/>
              </w:rPr>
            </w:pPr>
            <w:r>
              <w:rPr>
                <w:sz w:val="15"/>
              </w:rPr>
              <w:t>Country of Citizenship( foreign</w:t>
            </w:r>
          </w:p>
        </w:tc>
        <w:tc>
          <w:tcPr>
            <w:tcW w:w="1751" w:type="dxa"/>
            <w:tcBorders>
              <w:top w:val="nil"/>
              <w:bottom w:val="nil"/>
            </w:tcBorders>
          </w:tcPr>
          <w:p w14:paraId="3E5E2ED1" w14:textId="77777777" w:rsidR="007541D3" w:rsidRDefault="007541D3">
            <w:pPr>
              <w:pStyle w:val="TableParagraph"/>
              <w:rPr>
                <w:sz w:val="10"/>
              </w:rPr>
            </w:pPr>
          </w:p>
        </w:tc>
        <w:tc>
          <w:tcPr>
            <w:tcW w:w="2173" w:type="dxa"/>
            <w:tcBorders>
              <w:top w:val="nil"/>
              <w:bottom w:val="nil"/>
            </w:tcBorders>
          </w:tcPr>
          <w:p w14:paraId="3E36E669" w14:textId="77777777" w:rsidR="007541D3" w:rsidRDefault="002A7FFC">
            <w:pPr>
              <w:pStyle w:val="TableParagraph"/>
              <w:spacing w:line="139" w:lineRule="exact"/>
              <w:ind w:left="95"/>
              <w:rPr>
                <w:sz w:val="15"/>
              </w:rPr>
            </w:pPr>
            <w:r>
              <w:rPr>
                <w:sz w:val="15"/>
              </w:rPr>
              <w:t>Migration:</w:t>
            </w:r>
          </w:p>
        </w:tc>
        <w:tc>
          <w:tcPr>
            <w:tcW w:w="2227" w:type="dxa"/>
            <w:vMerge/>
            <w:tcBorders>
              <w:top w:val="nil"/>
            </w:tcBorders>
          </w:tcPr>
          <w:p w14:paraId="5B3225DB" w14:textId="77777777" w:rsidR="007541D3" w:rsidRDefault="007541D3">
            <w:pPr>
              <w:rPr>
                <w:sz w:val="2"/>
                <w:szCs w:val="2"/>
              </w:rPr>
            </w:pPr>
          </w:p>
        </w:tc>
        <w:tc>
          <w:tcPr>
            <w:tcW w:w="2516" w:type="dxa"/>
            <w:vMerge/>
            <w:tcBorders>
              <w:top w:val="nil"/>
            </w:tcBorders>
          </w:tcPr>
          <w:p w14:paraId="2DE328FD" w14:textId="77777777" w:rsidR="007541D3" w:rsidRDefault="007541D3">
            <w:pPr>
              <w:rPr>
                <w:sz w:val="2"/>
                <w:szCs w:val="2"/>
              </w:rPr>
            </w:pPr>
          </w:p>
        </w:tc>
      </w:tr>
      <w:tr w:rsidR="007541D3" w14:paraId="2D179260" w14:textId="77777777">
        <w:trPr>
          <w:trHeight w:val="160"/>
        </w:trPr>
        <w:tc>
          <w:tcPr>
            <w:tcW w:w="1495" w:type="dxa"/>
            <w:tcBorders>
              <w:top w:val="nil"/>
              <w:bottom w:val="nil"/>
            </w:tcBorders>
          </w:tcPr>
          <w:p w14:paraId="156CA498" w14:textId="77777777" w:rsidR="007541D3" w:rsidRDefault="007541D3">
            <w:pPr>
              <w:pStyle w:val="TableParagraph"/>
              <w:rPr>
                <w:sz w:val="10"/>
              </w:rPr>
            </w:pPr>
          </w:p>
        </w:tc>
        <w:tc>
          <w:tcPr>
            <w:tcW w:w="2129" w:type="dxa"/>
            <w:tcBorders>
              <w:top w:val="nil"/>
              <w:bottom w:val="nil"/>
            </w:tcBorders>
          </w:tcPr>
          <w:p w14:paraId="03F31BBC" w14:textId="77777777" w:rsidR="007541D3" w:rsidRDefault="002A7FFC">
            <w:pPr>
              <w:pStyle w:val="TableParagraph"/>
              <w:spacing w:line="143" w:lineRule="exact"/>
              <w:ind w:left="96"/>
              <w:rPr>
                <w:sz w:val="15"/>
              </w:rPr>
            </w:pPr>
            <w:r>
              <w:rPr>
                <w:sz w:val="15"/>
              </w:rPr>
              <w:t>(Legal Status?)</w:t>
            </w:r>
          </w:p>
        </w:tc>
        <w:tc>
          <w:tcPr>
            <w:tcW w:w="2585" w:type="dxa"/>
            <w:tcBorders>
              <w:top w:val="nil"/>
              <w:bottom w:val="nil"/>
            </w:tcBorders>
          </w:tcPr>
          <w:p w14:paraId="207BBDD6" w14:textId="77777777" w:rsidR="007541D3" w:rsidRDefault="002A7FFC">
            <w:pPr>
              <w:pStyle w:val="TableParagraph"/>
              <w:spacing w:line="143" w:lineRule="exact"/>
              <w:ind w:left="96"/>
              <w:rPr>
                <w:sz w:val="15"/>
              </w:rPr>
            </w:pPr>
            <w:r>
              <w:rPr>
                <w:sz w:val="15"/>
              </w:rPr>
              <w:t>citizen),</w:t>
            </w:r>
          </w:p>
        </w:tc>
        <w:tc>
          <w:tcPr>
            <w:tcW w:w="1751" w:type="dxa"/>
            <w:tcBorders>
              <w:top w:val="nil"/>
              <w:bottom w:val="nil"/>
            </w:tcBorders>
          </w:tcPr>
          <w:p w14:paraId="462E799B" w14:textId="77777777" w:rsidR="007541D3" w:rsidRDefault="007541D3">
            <w:pPr>
              <w:pStyle w:val="TableParagraph"/>
              <w:rPr>
                <w:sz w:val="10"/>
              </w:rPr>
            </w:pPr>
          </w:p>
        </w:tc>
        <w:tc>
          <w:tcPr>
            <w:tcW w:w="2173" w:type="dxa"/>
            <w:tcBorders>
              <w:top w:val="nil"/>
              <w:bottom w:val="nil"/>
            </w:tcBorders>
          </w:tcPr>
          <w:p w14:paraId="7FFC185B" w14:textId="77777777" w:rsidR="007541D3" w:rsidRDefault="002A7FFC">
            <w:pPr>
              <w:pStyle w:val="TableParagraph"/>
              <w:spacing w:line="143" w:lineRule="exact"/>
              <w:ind w:left="95"/>
              <w:rPr>
                <w:sz w:val="15"/>
              </w:rPr>
            </w:pPr>
            <w:r>
              <w:rPr>
                <w:sz w:val="15"/>
              </w:rPr>
              <w:t>Country of Birth</w:t>
            </w:r>
          </w:p>
        </w:tc>
        <w:tc>
          <w:tcPr>
            <w:tcW w:w="2227" w:type="dxa"/>
            <w:vMerge/>
            <w:tcBorders>
              <w:top w:val="nil"/>
            </w:tcBorders>
          </w:tcPr>
          <w:p w14:paraId="053F4E3A" w14:textId="77777777" w:rsidR="007541D3" w:rsidRDefault="007541D3">
            <w:pPr>
              <w:rPr>
                <w:sz w:val="2"/>
                <w:szCs w:val="2"/>
              </w:rPr>
            </w:pPr>
          </w:p>
        </w:tc>
        <w:tc>
          <w:tcPr>
            <w:tcW w:w="2516" w:type="dxa"/>
            <w:vMerge/>
            <w:tcBorders>
              <w:top w:val="nil"/>
            </w:tcBorders>
          </w:tcPr>
          <w:p w14:paraId="68A8C196" w14:textId="77777777" w:rsidR="007541D3" w:rsidRDefault="007541D3">
            <w:pPr>
              <w:rPr>
                <w:sz w:val="2"/>
                <w:szCs w:val="2"/>
              </w:rPr>
            </w:pPr>
          </w:p>
        </w:tc>
      </w:tr>
      <w:tr w:rsidR="007541D3" w14:paraId="4BCA2589" w14:textId="77777777">
        <w:trPr>
          <w:trHeight w:val="160"/>
        </w:trPr>
        <w:tc>
          <w:tcPr>
            <w:tcW w:w="1495" w:type="dxa"/>
            <w:tcBorders>
              <w:top w:val="nil"/>
              <w:bottom w:val="nil"/>
            </w:tcBorders>
          </w:tcPr>
          <w:p w14:paraId="7C574284" w14:textId="77777777" w:rsidR="007541D3" w:rsidRDefault="007541D3">
            <w:pPr>
              <w:pStyle w:val="TableParagraph"/>
              <w:rPr>
                <w:sz w:val="10"/>
              </w:rPr>
            </w:pPr>
          </w:p>
        </w:tc>
        <w:tc>
          <w:tcPr>
            <w:tcW w:w="2129" w:type="dxa"/>
            <w:tcBorders>
              <w:top w:val="nil"/>
              <w:bottom w:val="nil"/>
            </w:tcBorders>
          </w:tcPr>
          <w:p w14:paraId="3A9FB365" w14:textId="77777777" w:rsidR="007541D3" w:rsidRDefault="007541D3">
            <w:pPr>
              <w:pStyle w:val="TableParagraph"/>
              <w:rPr>
                <w:sz w:val="10"/>
              </w:rPr>
            </w:pPr>
          </w:p>
        </w:tc>
        <w:tc>
          <w:tcPr>
            <w:tcW w:w="2585" w:type="dxa"/>
            <w:tcBorders>
              <w:top w:val="nil"/>
              <w:bottom w:val="nil"/>
            </w:tcBorders>
          </w:tcPr>
          <w:p w14:paraId="1BB203D5" w14:textId="77777777" w:rsidR="007541D3" w:rsidRDefault="002A7FFC">
            <w:pPr>
              <w:pStyle w:val="TableParagraph"/>
              <w:spacing w:line="143" w:lineRule="exact"/>
              <w:ind w:left="96"/>
              <w:rPr>
                <w:sz w:val="15"/>
              </w:rPr>
            </w:pPr>
            <w:r>
              <w:rPr>
                <w:sz w:val="15"/>
              </w:rPr>
              <w:t>Year of arrival in country of</w:t>
            </w:r>
          </w:p>
        </w:tc>
        <w:tc>
          <w:tcPr>
            <w:tcW w:w="1751" w:type="dxa"/>
            <w:tcBorders>
              <w:top w:val="nil"/>
              <w:bottom w:val="nil"/>
            </w:tcBorders>
          </w:tcPr>
          <w:p w14:paraId="1749C990" w14:textId="77777777" w:rsidR="007541D3" w:rsidRDefault="007541D3">
            <w:pPr>
              <w:pStyle w:val="TableParagraph"/>
              <w:rPr>
                <w:sz w:val="10"/>
              </w:rPr>
            </w:pPr>
          </w:p>
        </w:tc>
        <w:tc>
          <w:tcPr>
            <w:tcW w:w="2173" w:type="dxa"/>
            <w:tcBorders>
              <w:top w:val="nil"/>
              <w:bottom w:val="nil"/>
            </w:tcBorders>
          </w:tcPr>
          <w:p w14:paraId="04C66239" w14:textId="77777777" w:rsidR="007541D3" w:rsidRDefault="002A7FFC">
            <w:pPr>
              <w:pStyle w:val="TableParagraph"/>
              <w:spacing w:line="143" w:lineRule="exact"/>
              <w:ind w:left="95"/>
              <w:rPr>
                <w:sz w:val="15"/>
              </w:rPr>
            </w:pPr>
            <w:r>
              <w:rPr>
                <w:sz w:val="15"/>
              </w:rPr>
              <w:t>Country of Citizenship</w:t>
            </w:r>
          </w:p>
        </w:tc>
        <w:tc>
          <w:tcPr>
            <w:tcW w:w="2227" w:type="dxa"/>
            <w:vMerge/>
            <w:tcBorders>
              <w:top w:val="nil"/>
            </w:tcBorders>
          </w:tcPr>
          <w:p w14:paraId="49B2CE11" w14:textId="77777777" w:rsidR="007541D3" w:rsidRDefault="007541D3">
            <w:pPr>
              <w:rPr>
                <w:sz w:val="2"/>
                <w:szCs w:val="2"/>
              </w:rPr>
            </w:pPr>
          </w:p>
        </w:tc>
        <w:tc>
          <w:tcPr>
            <w:tcW w:w="2516" w:type="dxa"/>
            <w:vMerge/>
            <w:tcBorders>
              <w:top w:val="nil"/>
            </w:tcBorders>
          </w:tcPr>
          <w:p w14:paraId="6B984634" w14:textId="77777777" w:rsidR="007541D3" w:rsidRDefault="007541D3">
            <w:pPr>
              <w:rPr>
                <w:sz w:val="2"/>
                <w:szCs w:val="2"/>
              </w:rPr>
            </w:pPr>
          </w:p>
        </w:tc>
      </w:tr>
      <w:tr w:rsidR="007541D3" w14:paraId="3925FD22" w14:textId="77777777">
        <w:trPr>
          <w:trHeight w:val="160"/>
        </w:trPr>
        <w:tc>
          <w:tcPr>
            <w:tcW w:w="1495" w:type="dxa"/>
            <w:tcBorders>
              <w:top w:val="nil"/>
              <w:bottom w:val="nil"/>
            </w:tcBorders>
          </w:tcPr>
          <w:p w14:paraId="250EE14C" w14:textId="77777777" w:rsidR="007541D3" w:rsidRDefault="007541D3">
            <w:pPr>
              <w:pStyle w:val="TableParagraph"/>
              <w:rPr>
                <w:sz w:val="10"/>
              </w:rPr>
            </w:pPr>
          </w:p>
        </w:tc>
        <w:tc>
          <w:tcPr>
            <w:tcW w:w="2129" w:type="dxa"/>
            <w:tcBorders>
              <w:top w:val="nil"/>
              <w:bottom w:val="nil"/>
            </w:tcBorders>
          </w:tcPr>
          <w:p w14:paraId="46E5E2FF" w14:textId="77777777" w:rsidR="007541D3" w:rsidRDefault="007541D3">
            <w:pPr>
              <w:pStyle w:val="TableParagraph"/>
              <w:rPr>
                <w:sz w:val="10"/>
              </w:rPr>
            </w:pPr>
          </w:p>
        </w:tc>
        <w:tc>
          <w:tcPr>
            <w:tcW w:w="2585" w:type="dxa"/>
            <w:tcBorders>
              <w:top w:val="nil"/>
              <w:bottom w:val="nil"/>
            </w:tcBorders>
          </w:tcPr>
          <w:p w14:paraId="7C4227ED" w14:textId="77777777" w:rsidR="007541D3" w:rsidRDefault="002A7FFC">
            <w:pPr>
              <w:pStyle w:val="TableParagraph"/>
              <w:spacing w:line="142" w:lineRule="exact"/>
              <w:ind w:left="96"/>
              <w:rPr>
                <w:sz w:val="15"/>
              </w:rPr>
            </w:pPr>
            <w:r>
              <w:rPr>
                <w:sz w:val="15"/>
              </w:rPr>
              <w:t>enumeration (to measure length of</w:t>
            </w:r>
          </w:p>
        </w:tc>
        <w:tc>
          <w:tcPr>
            <w:tcW w:w="1751" w:type="dxa"/>
            <w:tcBorders>
              <w:top w:val="nil"/>
              <w:bottom w:val="nil"/>
            </w:tcBorders>
          </w:tcPr>
          <w:p w14:paraId="1102A064" w14:textId="77777777" w:rsidR="007541D3" w:rsidRDefault="007541D3">
            <w:pPr>
              <w:pStyle w:val="TableParagraph"/>
              <w:rPr>
                <w:sz w:val="10"/>
              </w:rPr>
            </w:pPr>
          </w:p>
        </w:tc>
        <w:tc>
          <w:tcPr>
            <w:tcW w:w="2173" w:type="dxa"/>
            <w:tcBorders>
              <w:top w:val="nil"/>
              <w:bottom w:val="nil"/>
            </w:tcBorders>
          </w:tcPr>
          <w:p w14:paraId="2CCFE862" w14:textId="77777777" w:rsidR="007541D3" w:rsidRDefault="002A7FFC">
            <w:pPr>
              <w:pStyle w:val="TableParagraph"/>
              <w:spacing w:line="142" w:lineRule="exact"/>
              <w:ind w:left="95"/>
              <w:rPr>
                <w:sz w:val="15"/>
              </w:rPr>
            </w:pPr>
            <w:r>
              <w:rPr>
                <w:sz w:val="15"/>
              </w:rPr>
              <w:t>Year of arrival in country of</w:t>
            </w:r>
          </w:p>
        </w:tc>
        <w:tc>
          <w:tcPr>
            <w:tcW w:w="2227" w:type="dxa"/>
            <w:vMerge/>
            <w:tcBorders>
              <w:top w:val="nil"/>
            </w:tcBorders>
          </w:tcPr>
          <w:p w14:paraId="3F12B917" w14:textId="77777777" w:rsidR="007541D3" w:rsidRDefault="007541D3">
            <w:pPr>
              <w:rPr>
                <w:sz w:val="2"/>
                <w:szCs w:val="2"/>
              </w:rPr>
            </w:pPr>
          </w:p>
        </w:tc>
        <w:tc>
          <w:tcPr>
            <w:tcW w:w="2516" w:type="dxa"/>
            <w:vMerge/>
            <w:tcBorders>
              <w:top w:val="nil"/>
            </w:tcBorders>
          </w:tcPr>
          <w:p w14:paraId="4C5377C1" w14:textId="77777777" w:rsidR="007541D3" w:rsidRDefault="007541D3">
            <w:pPr>
              <w:rPr>
                <w:sz w:val="2"/>
                <w:szCs w:val="2"/>
              </w:rPr>
            </w:pPr>
          </w:p>
        </w:tc>
      </w:tr>
      <w:tr w:rsidR="007541D3" w14:paraId="6C322DCB" w14:textId="77777777">
        <w:trPr>
          <w:trHeight w:val="180"/>
        </w:trPr>
        <w:tc>
          <w:tcPr>
            <w:tcW w:w="1495" w:type="dxa"/>
            <w:tcBorders>
              <w:top w:val="nil"/>
            </w:tcBorders>
          </w:tcPr>
          <w:p w14:paraId="016CC8EA" w14:textId="77777777" w:rsidR="007541D3" w:rsidRDefault="007541D3">
            <w:pPr>
              <w:pStyle w:val="TableParagraph"/>
              <w:rPr>
                <w:sz w:val="12"/>
              </w:rPr>
            </w:pPr>
          </w:p>
        </w:tc>
        <w:tc>
          <w:tcPr>
            <w:tcW w:w="2129" w:type="dxa"/>
            <w:tcBorders>
              <w:top w:val="nil"/>
            </w:tcBorders>
          </w:tcPr>
          <w:p w14:paraId="45645807" w14:textId="77777777" w:rsidR="007541D3" w:rsidRDefault="007541D3">
            <w:pPr>
              <w:pStyle w:val="TableParagraph"/>
              <w:rPr>
                <w:sz w:val="12"/>
              </w:rPr>
            </w:pPr>
          </w:p>
        </w:tc>
        <w:tc>
          <w:tcPr>
            <w:tcW w:w="2585" w:type="dxa"/>
            <w:tcBorders>
              <w:top w:val="nil"/>
            </w:tcBorders>
          </w:tcPr>
          <w:p w14:paraId="3591E607" w14:textId="77777777" w:rsidR="007541D3" w:rsidRDefault="002A7FFC">
            <w:pPr>
              <w:pStyle w:val="TableParagraph"/>
              <w:spacing w:line="164" w:lineRule="exact"/>
              <w:ind w:left="96"/>
              <w:rPr>
                <w:sz w:val="15"/>
              </w:rPr>
            </w:pPr>
            <w:r>
              <w:rPr>
                <w:sz w:val="15"/>
              </w:rPr>
              <w:t>stay), also relevant if national</w:t>
            </w:r>
          </w:p>
        </w:tc>
        <w:tc>
          <w:tcPr>
            <w:tcW w:w="1751" w:type="dxa"/>
            <w:tcBorders>
              <w:top w:val="nil"/>
            </w:tcBorders>
          </w:tcPr>
          <w:p w14:paraId="3932658C" w14:textId="77777777" w:rsidR="007541D3" w:rsidRDefault="007541D3">
            <w:pPr>
              <w:pStyle w:val="TableParagraph"/>
              <w:rPr>
                <w:sz w:val="12"/>
              </w:rPr>
            </w:pPr>
          </w:p>
        </w:tc>
        <w:tc>
          <w:tcPr>
            <w:tcW w:w="2173" w:type="dxa"/>
            <w:tcBorders>
              <w:top w:val="nil"/>
            </w:tcBorders>
          </w:tcPr>
          <w:p w14:paraId="5D6E7EE1" w14:textId="77777777" w:rsidR="007541D3" w:rsidRDefault="002A7FFC">
            <w:pPr>
              <w:pStyle w:val="TableParagraph"/>
              <w:spacing w:line="164" w:lineRule="exact"/>
              <w:ind w:left="95"/>
              <w:rPr>
                <w:sz w:val="15"/>
              </w:rPr>
            </w:pPr>
            <w:r>
              <w:rPr>
                <w:sz w:val="15"/>
              </w:rPr>
              <w:t>enumeration</w:t>
            </w:r>
          </w:p>
        </w:tc>
        <w:tc>
          <w:tcPr>
            <w:tcW w:w="2227" w:type="dxa"/>
            <w:vMerge/>
            <w:tcBorders>
              <w:top w:val="nil"/>
            </w:tcBorders>
          </w:tcPr>
          <w:p w14:paraId="73066177" w14:textId="77777777" w:rsidR="007541D3" w:rsidRDefault="007541D3">
            <w:pPr>
              <w:rPr>
                <w:sz w:val="2"/>
                <w:szCs w:val="2"/>
              </w:rPr>
            </w:pPr>
          </w:p>
        </w:tc>
        <w:tc>
          <w:tcPr>
            <w:tcW w:w="2516" w:type="dxa"/>
            <w:vMerge/>
            <w:tcBorders>
              <w:top w:val="nil"/>
            </w:tcBorders>
          </w:tcPr>
          <w:p w14:paraId="56D6095E" w14:textId="77777777" w:rsidR="007541D3" w:rsidRDefault="007541D3">
            <w:pPr>
              <w:rPr>
                <w:sz w:val="2"/>
                <w:szCs w:val="2"/>
              </w:rPr>
            </w:pPr>
          </w:p>
        </w:tc>
      </w:tr>
    </w:tbl>
    <w:p w14:paraId="5C13ABFF" w14:textId="77777777" w:rsidR="007541D3" w:rsidRDefault="007541D3">
      <w:pPr>
        <w:rPr>
          <w:sz w:val="2"/>
          <w:szCs w:val="2"/>
        </w:rPr>
        <w:sectPr w:rsidR="007541D3">
          <w:pgSz w:w="15840" w:h="12240" w:orient="landscape"/>
          <w:pgMar w:top="1420" w:right="380" w:bottom="280" w:left="340" w:header="1195" w:footer="0" w:gutter="0"/>
          <w:cols w:space="720"/>
        </w:sectPr>
      </w:pPr>
    </w:p>
    <w:p w14:paraId="79BA3B29" w14:textId="77777777" w:rsidR="007541D3" w:rsidRDefault="007541D3">
      <w:pPr>
        <w:rPr>
          <w:sz w:val="20"/>
        </w:rPr>
      </w:pPr>
    </w:p>
    <w:p w14:paraId="787C98D0" w14:textId="77777777" w:rsidR="007541D3" w:rsidRDefault="007541D3">
      <w:pPr>
        <w:spacing w:before="3" w:after="1"/>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5"/>
        <w:gridCol w:w="2129"/>
        <w:gridCol w:w="2585"/>
        <w:gridCol w:w="1751"/>
        <w:gridCol w:w="2173"/>
        <w:gridCol w:w="2227"/>
        <w:gridCol w:w="2516"/>
      </w:tblGrid>
      <w:tr w:rsidR="007541D3" w14:paraId="513646FD" w14:textId="77777777">
        <w:trPr>
          <w:trHeight w:val="940"/>
        </w:trPr>
        <w:tc>
          <w:tcPr>
            <w:tcW w:w="1495" w:type="dxa"/>
            <w:shd w:val="clear" w:color="auto" w:fill="3365CC"/>
          </w:tcPr>
          <w:p w14:paraId="5EFF6CC1" w14:textId="77777777" w:rsidR="007541D3" w:rsidRDefault="007541D3">
            <w:pPr>
              <w:pStyle w:val="TableParagraph"/>
              <w:spacing w:before="6"/>
              <w:rPr>
                <w:sz w:val="31"/>
              </w:rPr>
            </w:pPr>
          </w:p>
          <w:p w14:paraId="07FC186F" w14:textId="77777777" w:rsidR="007541D3" w:rsidRDefault="002A7FFC">
            <w:pPr>
              <w:pStyle w:val="TableParagraph"/>
              <w:ind w:left="112" w:right="112"/>
              <w:jc w:val="center"/>
              <w:rPr>
                <w:b/>
                <w:sz w:val="20"/>
              </w:rPr>
            </w:pPr>
            <w:r>
              <w:rPr>
                <w:b/>
                <w:color w:val="FFFFFF"/>
                <w:w w:val="105"/>
                <w:sz w:val="20"/>
              </w:rPr>
              <w:t>Dimensions</w:t>
            </w:r>
          </w:p>
        </w:tc>
        <w:tc>
          <w:tcPr>
            <w:tcW w:w="2129" w:type="dxa"/>
            <w:shd w:val="clear" w:color="auto" w:fill="3365CC"/>
          </w:tcPr>
          <w:p w14:paraId="6D421883" w14:textId="77777777" w:rsidR="007541D3" w:rsidRDefault="007541D3">
            <w:pPr>
              <w:pStyle w:val="TableParagraph"/>
              <w:spacing w:before="2"/>
              <w:rPr>
                <w:sz w:val="21"/>
              </w:rPr>
            </w:pPr>
          </w:p>
          <w:p w14:paraId="1BB350A7" w14:textId="77777777" w:rsidR="007541D3" w:rsidRDefault="002A7FFC">
            <w:pPr>
              <w:pStyle w:val="TableParagraph"/>
              <w:spacing w:line="249" w:lineRule="auto"/>
              <w:ind w:left="444" w:hanging="256"/>
              <w:rPr>
                <w:b/>
                <w:sz w:val="20"/>
              </w:rPr>
            </w:pPr>
            <w:r>
              <w:rPr>
                <w:b/>
                <w:color w:val="FFFFFF"/>
                <w:w w:val="105"/>
                <w:sz w:val="20"/>
              </w:rPr>
              <w:t>Different categories already in use</w:t>
            </w:r>
          </w:p>
        </w:tc>
        <w:tc>
          <w:tcPr>
            <w:tcW w:w="2585" w:type="dxa"/>
            <w:shd w:val="clear" w:color="auto" w:fill="3365CC"/>
          </w:tcPr>
          <w:p w14:paraId="4929E245" w14:textId="77777777" w:rsidR="007541D3" w:rsidRDefault="007541D3">
            <w:pPr>
              <w:pStyle w:val="TableParagraph"/>
              <w:spacing w:before="6"/>
              <w:rPr>
                <w:sz w:val="31"/>
              </w:rPr>
            </w:pPr>
          </w:p>
          <w:p w14:paraId="66DA5578" w14:textId="77777777" w:rsidR="007541D3" w:rsidRDefault="002A7FFC">
            <w:pPr>
              <w:pStyle w:val="TableParagraph"/>
              <w:ind w:left="209"/>
              <w:rPr>
                <w:b/>
                <w:sz w:val="20"/>
              </w:rPr>
            </w:pPr>
            <w:r>
              <w:rPr>
                <w:b/>
                <w:color w:val="FFFFFF"/>
                <w:sz w:val="20"/>
              </w:rPr>
              <w:t>Information/  Evaluation</w:t>
            </w:r>
          </w:p>
        </w:tc>
        <w:tc>
          <w:tcPr>
            <w:tcW w:w="1751" w:type="dxa"/>
            <w:shd w:val="clear" w:color="auto" w:fill="3365CC"/>
          </w:tcPr>
          <w:p w14:paraId="610DC5B7" w14:textId="77777777" w:rsidR="007541D3" w:rsidRDefault="002A7FFC">
            <w:pPr>
              <w:pStyle w:val="TableParagraph"/>
              <w:spacing w:before="6" w:line="249" w:lineRule="auto"/>
              <w:ind w:left="146" w:right="145"/>
              <w:jc w:val="center"/>
              <w:rPr>
                <w:b/>
                <w:sz w:val="20"/>
              </w:rPr>
            </w:pPr>
            <w:r>
              <w:rPr>
                <w:b/>
                <w:color w:val="FFFFFF"/>
                <w:w w:val="105"/>
                <w:sz w:val="20"/>
              </w:rPr>
              <w:t>Categories used in the Global Indicator</w:t>
            </w:r>
          </w:p>
          <w:p w14:paraId="6866F79D" w14:textId="77777777" w:rsidR="007541D3" w:rsidRDefault="002A7FFC">
            <w:pPr>
              <w:pStyle w:val="TableParagraph"/>
              <w:spacing w:line="209" w:lineRule="exact"/>
              <w:ind w:left="145" w:right="145"/>
              <w:jc w:val="center"/>
              <w:rPr>
                <w:b/>
                <w:sz w:val="20"/>
              </w:rPr>
            </w:pPr>
            <w:r>
              <w:rPr>
                <w:b/>
                <w:color w:val="FFFFFF"/>
                <w:w w:val="105"/>
                <w:sz w:val="20"/>
              </w:rPr>
              <w:t>Framework</w:t>
            </w:r>
          </w:p>
        </w:tc>
        <w:tc>
          <w:tcPr>
            <w:tcW w:w="2173" w:type="dxa"/>
            <w:shd w:val="clear" w:color="auto" w:fill="3365CC"/>
          </w:tcPr>
          <w:p w14:paraId="51361EB9" w14:textId="77777777" w:rsidR="007541D3" w:rsidRDefault="007541D3">
            <w:pPr>
              <w:pStyle w:val="TableParagraph"/>
              <w:spacing w:before="2"/>
              <w:rPr>
                <w:sz w:val="21"/>
              </w:rPr>
            </w:pPr>
          </w:p>
          <w:p w14:paraId="24456D22" w14:textId="77777777" w:rsidR="007541D3" w:rsidRDefault="002A7FFC">
            <w:pPr>
              <w:pStyle w:val="TableParagraph"/>
              <w:spacing w:line="249" w:lineRule="auto"/>
              <w:ind w:left="644" w:hanging="222"/>
              <w:rPr>
                <w:b/>
                <w:sz w:val="20"/>
              </w:rPr>
            </w:pPr>
            <w:r>
              <w:rPr>
                <w:b/>
                <w:color w:val="FFFFFF"/>
                <w:w w:val="105"/>
                <w:sz w:val="20"/>
              </w:rPr>
              <w:t>Existing global standards</w:t>
            </w:r>
          </w:p>
        </w:tc>
        <w:tc>
          <w:tcPr>
            <w:tcW w:w="2227" w:type="dxa"/>
            <w:shd w:val="clear" w:color="auto" w:fill="3365CC"/>
          </w:tcPr>
          <w:p w14:paraId="16788799" w14:textId="77777777" w:rsidR="007541D3" w:rsidRDefault="007541D3">
            <w:pPr>
              <w:pStyle w:val="TableParagraph"/>
              <w:spacing w:before="2"/>
              <w:rPr>
                <w:sz w:val="21"/>
              </w:rPr>
            </w:pPr>
          </w:p>
          <w:p w14:paraId="28F6AEAF" w14:textId="77777777" w:rsidR="007541D3" w:rsidRDefault="002A7FFC">
            <w:pPr>
              <w:pStyle w:val="TableParagraph"/>
              <w:spacing w:line="249" w:lineRule="auto"/>
              <w:ind w:left="670" w:hanging="312"/>
              <w:rPr>
                <w:b/>
                <w:sz w:val="20"/>
              </w:rPr>
            </w:pPr>
            <w:r>
              <w:rPr>
                <w:b/>
                <w:color w:val="FFFFFF"/>
                <w:w w:val="105"/>
                <w:sz w:val="20"/>
              </w:rPr>
              <w:t>Existing regional standards</w:t>
            </w:r>
          </w:p>
        </w:tc>
        <w:tc>
          <w:tcPr>
            <w:tcW w:w="2516" w:type="dxa"/>
            <w:shd w:val="clear" w:color="auto" w:fill="3365CC"/>
          </w:tcPr>
          <w:p w14:paraId="1A982899" w14:textId="77777777" w:rsidR="007541D3" w:rsidRDefault="007541D3">
            <w:pPr>
              <w:pStyle w:val="TableParagraph"/>
              <w:spacing w:before="2"/>
              <w:rPr>
                <w:sz w:val="21"/>
              </w:rPr>
            </w:pPr>
          </w:p>
          <w:p w14:paraId="5A5A31D3" w14:textId="77777777" w:rsidR="007541D3" w:rsidRDefault="002A7FFC">
            <w:pPr>
              <w:pStyle w:val="TableParagraph"/>
              <w:ind w:left="776"/>
              <w:rPr>
                <w:b/>
                <w:sz w:val="20"/>
              </w:rPr>
            </w:pPr>
            <w:r>
              <w:rPr>
                <w:b/>
                <w:color w:val="FFFFFF"/>
                <w:w w:val="105"/>
                <w:sz w:val="20"/>
              </w:rPr>
              <w:t>Comments</w:t>
            </w:r>
          </w:p>
        </w:tc>
      </w:tr>
      <w:tr w:rsidR="007541D3" w14:paraId="4FE46477" w14:textId="77777777">
        <w:trPr>
          <w:trHeight w:val="4220"/>
        </w:trPr>
        <w:tc>
          <w:tcPr>
            <w:tcW w:w="1495" w:type="dxa"/>
          </w:tcPr>
          <w:p w14:paraId="2A4E41DC" w14:textId="77777777" w:rsidR="007541D3" w:rsidRDefault="007541D3">
            <w:pPr>
              <w:pStyle w:val="TableParagraph"/>
              <w:rPr>
                <w:sz w:val="14"/>
              </w:rPr>
            </w:pPr>
          </w:p>
        </w:tc>
        <w:tc>
          <w:tcPr>
            <w:tcW w:w="2129" w:type="dxa"/>
          </w:tcPr>
          <w:p w14:paraId="1741689F" w14:textId="77777777" w:rsidR="007541D3" w:rsidRDefault="007541D3">
            <w:pPr>
              <w:pStyle w:val="TableParagraph"/>
              <w:rPr>
                <w:sz w:val="14"/>
              </w:rPr>
            </w:pPr>
          </w:p>
        </w:tc>
        <w:tc>
          <w:tcPr>
            <w:tcW w:w="2585" w:type="dxa"/>
          </w:tcPr>
          <w:p w14:paraId="43574B1E" w14:textId="77777777" w:rsidR="007541D3" w:rsidRDefault="002A7FFC">
            <w:pPr>
              <w:pStyle w:val="TableParagraph"/>
              <w:ind w:left="96"/>
              <w:rPr>
                <w:sz w:val="15"/>
              </w:rPr>
            </w:pPr>
            <w:r>
              <w:rPr>
                <w:sz w:val="15"/>
              </w:rPr>
              <w:t>boundaries change over time</w:t>
            </w:r>
          </w:p>
          <w:p w14:paraId="06E98FF3" w14:textId="77777777" w:rsidR="007541D3" w:rsidRDefault="007541D3">
            <w:pPr>
              <w:pStyle w:val="TableParagraph"/>
              <w:spacing w:before="11"/>
              <w:rPr>
                <w:sz w:val="14"/>
              </w:rPr>
            </w:pPr>
          </w:p>
          <w:p w14:paraId="49440CC8" w14:textId="77777777" w:rsidR="007541D3" w:rsidRDefault="002A7FFC">
            <w:pPr>
              <w:pStyle w:val="TableParagraph"/>
              <w:ind w:left="96" w:right="193"/>
              <w:rPr>
                <w:sz w:val="15"/>
              </w:rPr>
            </w:pPr>
            <w:r>
              <w:rPr>
                <w:sz w:val="15"/>
              </w:rPr>
              <w:t>Proposed coding of country of birth: Numerical coding system of Standard Country or Area Codes for Statistical Use</w:t>
            </w:r>
          </w:p>
        </w:tc>
        <w:tc>
          <w:tcPr>
            <w:tcW w:w="1751" w:type="dxa"/>
          </w:tcPr>
          <w:p w14:paraId="52AB34A3" w14:textId="77777777" w:rsidR="007541D3" w:rsidRDefault="007541D3">
            <w:pPr>
              <w:pStyle w:val="TableParagraph"/>
              <w:rPr>
                <w:sz w:val="14"/>
              </w:rPr>
            </w:pPr>
          </w:p>
        </w:tc>
        <w:tc>
          <w:tcPr>
            <w:tcW w:w="2173" w:type="dxa"/>
          </w:tcPr>
          <w:p w14:paraId="0D0F4535" w14:textId="77777777" w:rsidR="007541D3" w:rsidRDefault="007541D3">
            <w:pPr>
              <w:pStyle w:val="TableParagraph"/>
              <w:spacing w:before="1"/>
              <w:rPr>
                <w:sz w:val="15"/>
              </w:rPr>
            </w:pPr>
          </w:p>
          <w:p w14:paraId="1DDEBCA0" w14:textId="77777777" w:rsidR="007541D3" w:rsidRDefault="002A7FFC">
            <w:pPr>
              <w:pStyle w:val="TableParagraph"/>
              <w:ind w:left="95" w:right="877"/>
              <w:rPr>
                <w:sz w:val="15"/>
              </w:rPr>
            </w:pPr>
            <w:r>
              <w:rPr>
                <w:sz w:val="15"/>
              </w:rPr>
              <w:t>Refugees: UNHCRR standard</w:t>
            </w:r>
          </w:p>
          <w:p w14:paraId="04F70CB6" w14:textId="77777777" w:rsidR="007541D3" w:rsidRDefault="002A7FFC">
            <w:pPr>
              <w:pStyle w:val="TableParagraph"/>
              <w:numPr>
                <w:ilvl w:val="0"/>
                <w:numId w:val="15"/>
              </w:numPr>
              <w:tabs>
                <w:tab w:val="left" w:pos="453"/>
                <w:tab w:val="left" w:pos="454"/>
              </w:tabs>
              <w:spacing w:before="11"/>
              <w:ind w:right="260"/>
              <w:rPr>
                <w:sz w:val="15"/>
              </w:rPr>
            </w:pPr>
            <w:r>
              <w:rPr>
                <w:sz w:val="15"/>
              </w:rPr>
              <w:t>Refugees (incl. refugee- like</w:t>
            </w:r>
            <w:r>
              <w:rPr>
                <w:spacing w:val="-4"/>
                <w:sz w:val="15"/>
              </w:rPr>
              <w:t xml:space="preserve"> </w:t>
            </w:r>
            <w:r>
              <w:rPr>
                <w:sz w:val="15"/>
              </w:rPr>
              <w:t>situations)</w:t>
            </w:r>
          </w:p>
          <w:p w14:paraId="14AF59A4" w14:textId="77777777" w:rsidR="007541D3" w:rsidRDefault="002A7FFC">
            <w:pPr>
              <w:pStyle w:val="TableParagraph"/>
              <w:numPr>
                <w:ilvl w:val="0"/>
                <w:numId w:val="15"/>
              </w:numPr>
              <w:tabs>
                <w:tab w:val="left" w:pos="453"/>
                <w:tab w:val="left" w:pos="454"/>
              </w:tabs>
              <w:spacing w:before="10"/>
              <w:ind w:right="166"/>
              <w:rPr>
                <w:sz w:val="15"/>
              </w:rPr>
            </w:pPr>
            <w:r>
              <w:rPr>
                <w:sz w:val="15"/>
              </w:rPr>
              <w:t>Asylum-seekers (pending cases)</w:t>
            </w:r>
          </w:p>
          <w:p w14:paraId="260EB2E9" w14:textId="77777777" w:rsidR="007541D3" w:rsidRDefault="002A7FFC">
            <w:pPr>
              <w:pStyle w:val="TableParagraph"/>
              <w:numPr>
                <w:ilvl w:val="0"/>
                <w:numId w:val="15"/>
              </w:numPr>
              <w:tabs>
                <w:tab w:val="left" w:pos="453"/>
                <w:tab w:val="left" w:pos="454"/>
              </w:tabs>
              <w:spacing w:before="11"/>
              <w:rPr>
                <w:sz w:val="15"/>
              </w:rPr>
            </w:pPr>
            <w:r>
              <w:rPr>
                <w:sz w:val="15"/>
              </w:rPr>
              <w:t>Returned</w:t>
            </w:r>
            <w:r>
              <w:rPr>
                <w:spacing w:val="-6"/>
                <w:sz w:val="15"/>
              </w:rPr>
              <w:t xml:space="preserve"> </w:t>
            </w:r>
            <w:r>
              <w:rPr>
                <w:sz w:val="15"/>
              </w:rPr>
              <w:t>refugees</w:t>
            </w:r>
          </w:p>
          <w:p w14:paraId="1CF24F51" w14:textId="77777777" w:rsidR="007541D3" w:rsidRDefault="002A7FFC">
            <w:pPr>
              <w:pStyle w:val="TableParagraph"/>
              <w:numPr>
                <w:ilvl w:val="0"/>
                <w:numId w:val="15"/>
              </w:numPr>
              <w:tabs>
                <w:tab w:val="left" w:pos="453"/>
                <w:tab w:val="left" w:pos="454"/>
              </w:tabs>
              <w:spacing w:before="9"/>
              <w:ind w:right="518"/>
              <w:rPr>
                <w:sz w:val="15"/>
              </w:rPr>
            </w:pPr>
            <w:r>
              <w:rPr>
                <w:sz w:val="15"/>
              </w:rPr>
              <w:t>Internally displaced persons</w:t>
            </w:r>
            <w:r>
              <w:rPr>
                <w:spacing w:val="-4"/>
                <w:sz w:val="15"/>
              </w:rPr>
              <w:t xml:space="preserve"> </w:t>
            </w:r>
            <w:r>
              <w:rPr>
                <w:sz w:val="15"/>
              </w:rPr>
              <w:t>(IDPs)</w:t>
            </w:r>
          </w:p>
          <w:p w14:paraId="16D99285" w14:textId="77777777" w:rsidR="007541D3" w:rsidRDefault="002A7FFC">
            <w:pPr>
              <w:pStyle w:val="TableParagraph"/>
              <w:numPr>
                <w:ilvl w:val="0"/>
                <w:numId w:val="15"/>
              </w:numPr>
              <w:tabs>
                <w:tab w:val="left" w:pos="453"/>
                <w:tab w:val="left" w:pos="454"/>
              </w:tabs>
              <w:spacing w:before="9"/>
              <w:rPr>
                <w:sz w:val="15"/>
              </w:rPr>
            </w:pPr>
            <w:r>
              <w:rPr>
                <w:sz w:val="15"/>
              </w:rPr>
              <w:t>Returned</w:t>
            </w:r>
            <w:r>
              <w:rPr>
                <w:spacing w:val="-5"/>
                <w:sz w:val="15"/>
              </w:rPr>
              <w:t xml:space="preserve"> </w:t>
            </w:r>
            <w:r>
              <w:rPr>
                <w:sz w:val="15"/>
              </w:rPr>
              <w:t>IDPs</w:t>
            </w:r>
          </w:p>
          <w:p w14:paraId="33D6C5B8" w14:textId="77777777" w:rsidR="007541D3" w:rsidRDefault="002A7FFC">
            <w:pPr>
              <w:pStyle w:val="TableParagraph"/>
              <w:numPr>
                <w:ilvl w:val="0"/>
                <w:numId w:val="15"/>
              </w:numPr>
              <w:tabs>
                <w:tab w:val="left" w:pos="453"/>
                <w:tab w:val="left" w:pos="454"/>
              </w:tabs>
              <w:spacing w:before="11"/>
              <w:rPr>
                <w:sz w:val="15"/>
              </w:rPr>
            </w:pPr>
            <w:r>
              <w:rPr>
                <w:sz w:val="15"/>
              </w:rPr>
              <w:t>Stateless</w:t>
            </w:r>
            <w:r>
              <w:rPr>
                <w:spacing w:val="-4"/>
                <w:sz w:val="15"/>
              </w:rPr>
              <w:t xml:space="preserve"> </w:t>
            </w:r>
            <w:r>
              <w:rPr>
                <w:sz w:val="15"/>
              </w:rPr>
              <w:t>persons</w:t>
            </w:r>
          </w:p>
          <w:p w14:paraId="516BEFAC" w14:textId="77777777" w:rsidR="007541D3" w:rsidRDefault="002A7FFC">
            <w:pPr>
              <w:pStyle w:val="TableParagraph"/>
              <w:numPr>
                <w:ilvl w:val="0"/>
                <w:numId w:val="15"/>
              </w:numPr>
              <w:tabs>
                <w:tab w:val="left" w:pos="453"/>
                <w:tab w:val="left" w:pos="454"/>
              </w:tabs>
              <w:spacing w:before="10"/>
              <w:rPr>
                <w:sz w:val="15"/>
              </w:rPr>
            </w:pPr>
            <w:r>
              <w:rPr>
                <w:sz w:val="15"/>
              </w:rPr>
              <w:t>Others of</w:t>
            </w:r>
            <w:r>
              <w:rPr>
                <w:spacing w:val="-5"/>
                <w:sz w:val="15"/>
              </w:rPr>
              <w:t xml:space="preserve"> </w:t>
            </w:r>
            <w:r>
              <w:rPr>
                <w:sz w:val="15"/>
              </w:rPr>
              <w:t>concern</w:t>
            </w:r>
          </w:p>
          <w:p w14:paraId="34D66C6E" w14:textId="77777777" w:rsidR="007541D3" w:rsidRDefault="007541D3">
            <w:pPr>
              <w:pStyle w:val="TableParagraph"/>
              <w:rPr>
                <w:sz w:val="15"/>
              </w:rPr>
            </w:pPr>
          </w:p>
          <w:p w14:paraId="210A94B9" w14:textId="77777777" w:rsidR="007541D3" w:rsidRDefault="002A7FFC">
            <w:pPr>
              <w:pStyle w:val="TableParagraph"/>
              <w:ind w:left="113" w:right="96"/>
              <w:rPr>
                <w:sz w:val="15"/>
              </w:rPr>
            </w:pPr>
            <w:r>
              <w:rPr>
                <w:b/>
                <w:sz w:val="15"/>
              </w:rPr>
              <w:t xml:space="preserve">The Expert Group on Refugee and IDP Statistics </w:t>
            </w:r>
            <w:r>
              <w:rPr>
                <w:sz w:val="15"/>
              </w:rPr>
              <w:t xml:space="preserve">is developing a set of international recommendations for refugee statistics and a refugee statistics compiler manual with </w:t>
            </w:r>
            <w:r>
              <w:rPr>
                <w:sz w:val="15"/>
              </w:rPr>
              <w:t>operational instructions.</w:t>
            </w:r>
          </w:p>
          <w:p w14:paraId="2DF8521A" w14:textId="77777777" w:rsidR="007541D3" w:rsidRDefault="002A7FFC">
            <w:pPr>
              <w:pStyle w:val="TableParagraph"/>
              <w:spacing w:line="170" w:lineRule="atLeast"/>
              <w:ind w:left="113" w:right="151"/>
              <w:rPr>
                <w:sz w:val="15"/>
              </w:rPr>
            </w:pPr>
            <w:r>
              <w:rPr>
                <w:sz w:val="15"/>
              </w:rPr>
              <w:t>Guidelines on refugee statistics will be presented at the 49th UNSC session in 2018</w:t>
            </w:r>
          </w:p>
        </w:tc>
        <w:tc>
          <w:tcPr>
            <w:tcW w:w="2227" w:type="dxa"/>
          </w:tcPr>
          <w:p w14:paraId="2A728192" w14:textId="77777777" w:rsidR="007541D3" w:rsidRDefault="002A7FFC">
            <w:pPr>
              <w:pStyle w:val="TableParagraph"/>
              <w:numPr>
                <w:ilvl w:val="0"/>
                <w:numId w:val="14"/>
              </w:numPr>
              <w:tabs>
                <w:tab w:val="left" w:pos="773"/>
                <w:tab w:val="left" w:pos="774"/>
              </w:tabs>
              <w:spacing w:before="11"/>
              <w:ind w:right="228" w:hanging="338"/>
              <w:rPr>
                <w:sz w:val="15"/>
              </w:rPr>
            </w:pPr>
            <w:r>
              <w:rPr>
                <w:sz w:val="15"/>
              </w:rPr>
              <w:t>Country of previous residence</w:t>
            </w:r>
          </w:p>
          <w:p w14:paraId="05E17484" w14:textId="77777777" w:rsidR="007541D3" w:rsidRDefault="007541D3">
            <w:pPr>
              <w:pStyle w:val="TableParagraph"/>
              <w:rPr>
                <w:sz w:val="15"/>
              </w:rPr>
            </w:pPr>
          </w:p>
          <w:p w14:paraId="353FA174" w14:textId="77777777" w:rsidR="007541D3" w:rsidRDefault="002A7FFC">
            <w:pPr>
              <w:pStyle w:val="TableParagraph"/>
              <w:spacing w:before="1"/>
              <w:ind w:left="96"/>
              <w:rPr>
                <w:sz w:val="15"/>
              </w:rPr>
            </w:pPr>
            <w:r>
              <w:rPr>
                <w:sz w:val="15"/>
              </w:rPr>
              <w:t>Emigrant measurement by</w:t>
            </w:r>
          </w:p>
          <w:p w14:paraId="6521AD24" w14:textId="77777777" w:rsidR="007541D3" w:rsidRDefault="002A7FFC">
            <w:pPr>
              <w:pStyle w:val="TableParagraph"/>
              <w:numPr>
                <w:ilvl w:val="0"/>
                <w:numId w:val="14"/>
              </w:numPr>
              <w:tabs>
                <w:tab w:val="left" w:pos="773"/>
                <w:tab w:val="left" w:pos="774"/>
              </w:tabs>
              <w:spacing w:before="12"/>
              <w:ind w:hanging="338"/>
              <w:rPr>
                <w:sz w:val="15"/>
              </w:rPr>
            </w:pPr>
            <w:r>
              <w:rPr>
                <w:sz w:val="15"/>
              </w:rPr>
              <w:t>Country of</w:t>
            </w:r>
            <w:r>
              <w:rPr>
                <w:spacing w:val="-5"/>
                <w:sz w:val="15"/>
              </w:rPr>
              <w:t xml:space="preserve"> </w:t>
            </w:r>
            <w:r>
              <w:rPr>
                <w:sz w:val="15"/>
              </w:rPr>
              <w:t>citizenship</w:t>
            </w:r>
          </w:p>
          <w:p w14:paraId="57FC1B4A" w14:textId="77777777" w:rsidR="007541D3" w:rsidRDefault="002A7FFC">
            <w:pPr>
              <w:pStyle w:val="TableParagraph"/>
              <w:numPr>
                <w:ilvl w:val="0"/>
                <w:numId w:val="14"/>
              </w:numPr>
              <w:tabs>
                <w:tab w:val="left" w:pos="773"/>
                <w:tab w:val="left" w:pos="774"/>
              </w:tabs>
              <w:spacing w:before="10"/>
              <w:ind w:hanging="338"/>
              <w:rPr>
                <w:sz w:val="15"/>
              </w:rPr>
            </w:pPr>
            <w:r>
              <w:rPr>
                <w:sz w:val="15"/>
              </w:rPr>
              <w:t>Country of</w:t>
            </w:r>
            <w:r>
              <w:rPr>
                <w:spacing w:val="-1"/>
                <w:sz w:val="15"/>
              </w:rPr>
              <w:t xml:space="preserve"> </w:t>
            </w:r>
            <w:r>
              <w:rPr>
                <w:sz w:val="15"/>
              </w:rPr>
              <w:t>birth</w:t>
            </w:r>
          </w:p>
          <w:p w14:paraId="7DAFBE38" w14:textId="77777777" w:rsidR="007541D3" w:rsidRDefault="002A7FFC">
            <w:pPr>
              <w:pStyle w:val="TableParagraph"/>
              <w:numPr>
                <w:ilvl w:val="0"/>
                <w:numId w:val="14"/>
              </w:numPr>
              <w:tabs>
                <w:tab w:val="left" w:pos="773"/>
                <w:tab w:val="left" w:pos="774"/>
              </w:tabs>
              <w:spacing w:before="10"/>
              <w:ind w:right="488" w:hanging="338"/>
              <w:rPr>
                <w:sz w:val="15"/>
              </w:rPr>
            </w:pPr>
            <w:r>
              <w:rPr>
                <w:sz w:val="15"/>
              </w:rPr>
              <w:t>Country of next residence</w:t>
            </w:r>
          </w:p>
        </w:tc>
        <w:tc>
          <w:tcPr>
            <w:tcW w:w="2516" w:type="dxa"/>
          </w:tcPr>
          <w:p w14:paraId="5A217077" w14:textId="77777777" w:rsidR="007541D3" w:rsidRDefault="007541D3">
            <w:pPr>
              <w:pStyle w:val="TableParagraph"/>
              <w:rPr>
                <w:sz w:val="14"/>
              </w:rPr>
            </w:pPr>
          </w:p>
        </w:tc>
      </w:tr>
      <w:tr w:rsidR="007541D3" w14:paraId="063372C7" w14:textId="77777777">
        <w:trPr>
          <w:trHeight w:val="3280"/>
        </w:trPr>
        <w:tc>
          <w:tcPr>
            <w:tcW w:w="1495" w:type="dxa"/>
          </w:tcPr>
          <w:p w14:paraId="07EEFDE7" w14:textId="77777777" w:rsidR="007541D3" w:rsidRDefault="002A7FFC">
            <w:pPr>
              <w:pStyle w:val="TableParagraph"/>
              <w:spacing w:line="217" w:lineRule="exact"/>
              <w:ind w:left="111" w:right="112"/>
              <w:jc w:val="center"/>
              <w:rPr>
                <w:b/>
                <w:sz w:val="19"/>
              </w:rPr>
            </w:pPr>
            <w:r>
              <w:rPr>
                <w:b/>
                <w:sz w:val="19"/>
              </w:rPr>
              <w:t>Disability</w:t>
            </w:r>
          </w:p>
        </w:tc>
        <w:tc>
          <w:tcPr>
            <w:tcW w:w="2129" w:type="dxa"/>
          </w:tcPr>
          <w:p w14:paraId="768F4422" w14:textId="77777777" w:rsidR="007541D3" w:rsidRDefault="002A7FFC">
            <w:pPr>
              <w:pStyle w:val="TableParagraph"/>
              <w:ind w:left="96" w:right="132"/>
              <w:rPr>
                <w:sz w:val="15"/>
              </w:rPr>
            </w:pPr>
            <w:r>
              <w:rPr>
                <w:sz w:val="15"/>
              </w:rPr>
              <w:t>Washington Group (WG) short set of questions on disability</w:t>
            </w:r>
          </w:p>
          <w:p w14:paraId="7135B58C" w14:textId="77777777" w:rsidR="007541D3" w:rsidRDefault="007541D3">
            <w:pPr>
              <w:pStyle w:val="TableParagraph"/>
              <w:spacing w:before="1"/>
              <w:rPr>
                <w:sz w:val="15"/>
              </w:rPr>
            </w:pPr>
          </w:p>
          <w:p w14:paraId="3482BCF6" w14:textId="77777777" w:rsidR="007541D3" w:rsidRDefault="002A7FFC">
            <w:pPr>
              <w:pStyle w:val="TableParagraph"/>
              <w:ind w:left="96"/>
              <w:rPr>
                <w:sz w:val="15"/>
              </w:rPr>
            </w:pPr>
            <w:r>
              <w:rPr>
                <w:sz w:val="15"/>
              </w:rPr>
              <w:t>UNICEF/Washington Group module on Child Functioning</w:t>
            </w:r>
          </w:p>
          <w:p w14:paraId="16980203" w14:textId="77777777" w:rsidR="007541D3" w:rsidRDefault="007541D3">
            <w:pPr>
              <w:pStyle w:val="TableParagraph"/>
              <w:spacing w:before="1"/>
              <w:rPr>
                <w:sz w:val="15"/>
              </w:rPr>
            </w:pPr>
          </w:p>
          <w:p w14:paraId="6091DBFE" w14:textId="77777777" w:rsidR="007541D3" w:rsidRDefault="002A7FFC">
            <w:pPr>
              <w:pStyle w:val="TableParagraph"/>
              <w:ind w:left="96" w:right="212"/>
              <w:rPr>
                <w:sz w:val="15"/>
              </w:rPr>
            </w:pPr>
            <w:r>
              <w:rPr>
                <w:sz w:val="15"/>
              </w:rPr>
              <w:t>International Classification of Functioning, Disability and Health (ICF)</w:t>
            </w:r>
          </w:p>
          <w:p w14:paraId="56B1943C" w14:textId="77777777" w:rsidR="007541D3" w:rsidRDefault="007541D3">
            <w:pPr>
              <w:pStyle w:val="TableParagraph"/>
              <w:spacing w:before="1"/>
              <w:rPr>
                <w:sz w:val="15"/>
              </w:rPr>
            </w:pPr>
          </w:p>
          <w:p w14:paraId="7590B063" w14:textId="77777777" w:rsidR="007541D3" w:rsidRDefault="002A7FFC">
            <w:pPr>
              <w:pStyle w:val="TableParagraph"/>
              <w:ind w:left="96" w:right="212"/>
              <w:rPr>
                <w:sz w:val="15"/>
              </w:rPr>
            </w:pPr>
            <w:r>
              <w:rPr>
                <w:sz w:val="15"/>
              </w:rPr>
              <w:t>International Classification of Diseases (ICD)</w:t>
            </w:r>
          </w:p>
        </w:tc>
        <w:tc>
          <w:tcPr>
            <w:tcW w:w="2585" w:type="dxa"/>
          </w:tcPr>
          <w:p w14:paraId="4ACBCA10" w14:textId="77777777" w:rsidR="007541D3" w:rsidRDefault="002A7FFC">
            <w:pPr>
              <w:pStyle w:val="TableParagraph"/>
              <w:ind w:left="96" w:right="159"/>
              <w:rPr>
                <w:sz w:val="15"/>
              </w:rPr>
            </w:pPr>
            <w:bookmarkStart w:id="0" w:name="_GoBack"/>
            <w:r>
              <w:rPr>
                <w:sz w:val="15"/>
              </w:rPr>
              <w:t>Washington Group’s sets of questions are proposed as standard for the monitoring of the SDGs by the United Nations Expert Group Meeting on Disability Data and Statistics, Monitoring and Evaluation</w:t>
            </w:r>
          </w:p>
          <w:bookmarkEnd w:id="0"/>
          <w:p w14:paraId="0713AAA6" w14:textId="77777777" w:rsidR="007541D3" w:rsidRDefault="007541D3">
            <w:pPr>
              <w:pStyle w:val="TableParagraph"/>
              <w:spacing w:before="1"/>
              <w:rPr>
                <w:sz w:val="15"/>
              </w:rPr>
            </w:pPr>
          </w:p>
          <w:p w14:paraId="188645D3" w14:textId="77777777" w:rsidR="007541D3" w:rsidRDefault="002A7FFC">
            <w:pPr>
              <w:pStyle w:val="TableParagraph"/>
              <w:ind w:left="96" w:right="180"/>
              <w:rPr>
                <w:sz w:val="15"/>
              </w:rPr>
            </w:pPr>
            <w:r>
              <w:rPr>
                <w:sz w:val="15"/>
              </w:rPr>
              <w:t>ICF and ICD are rather classifications than standards</w:t>
            </w:r>
          </w:p>
        </w:tc>
        <w:tc>
          <w:tcPr>
            <w:tcW w:w="1751" w:type="dxa"/>
          </w:tcPr>
          <w:p w14:paraId="723166DF" w14:textId="77777777" w:rsidR="007541D3" w:rsidRDefault="002A7FFC">
            <w:pPr>
              <w:pStyle w:val="TableParagraph"/>
              <w:ind w:left="96"/>
              <w:rPr>
                <w:sz w:val="15"/>
              </w:rPr>
            </w:pPr>
            <w:r>
              <w:rPr>
                <w:sz w:val="15"/>
              </w:rPr>
              <w:t>Disa</w:t>
            </w:r>
            <w:r>
              <w:rPr>
                <w:sz w:val="15"/>
              </w:rPr>
              <w:t>bility:</w:t>
            </w:r>
          </w:p>
          <w:p w14:paraId="6C447431" w14:textId="77777777" w:rsidR="007541D3" w:rsidRDefault="002A7FFC">
            <w:pPr>
              <w:pStyle w:val="TableParagraph"/>
              <w:ind w:left="96" w:right="117"/>
              <w:rPr>
                <w:sz w:val="15"/>
              </w:rPr>
            </w:pPr>
            <w:r>
              <w:rPr>
                <w:sz w:val="15"/>
              </w:rPr>
              <w:t>Severe disabilities collecting disability social protection benefits</w:t>
            </w:r>
          </w:p>
        </w:tc>
        <w:tc>
          <w:tcPr>
            <w:tcW w:w="2173" w:type="dxa"/>
          </w:tcPr>
          <w:p w14:paraId="192A6D52" w14:textId="77777777" w:rsidR="007541D3" w:rsidRDefault="002A7FFC">
            <w:pPr>
              <w:pStyle w:val="TableParagraph"/>
              <w:ind w:left="95" w:right="131"/>
              <w:rPr>
                <w:sz w:val="15"/>
              </w:rPr>
            </w:pPr>
            <w:r>
              <w:rPr>
                <w:sz w:val="15"/>
              </w:rPr>
              <w:t>International Classification of Functioning, Disability and Health, (ICF) Custodian: WHO</w:t>
            </w:r>
          </w:p>
          <w:p w14:paraId="0BB09D76" w14:textId="77777777" w:rsidR="007541D3" w:rsidRDefault="007541D3">
            <w:pPr>
              <w:pStyle w:val="TableParagraph"/>
              <w:spacing w:before="11"/>
              <w:rPr>
                <w:sz w:val="14"/>
              </w:rPr>
            </w:pPr>
          </w:p>
          <w:p w14:paraId="119573F6" w14:textId="77777777" w:rsidR="007541D3" w:rsidRDefault="002A7FFC">
            <w:pPr>
              <w:pStyle w:val="TableParagraph"/>
              <w:ind w:left="95" w:right="85"/>
              <w:rPr>
                <w:sz w:val="15"/>
              </w:rPr>
            </w:pPr>
            <w:r>
              <w:rPr>
                <w:sz w:val="15"/>
              </w:rPr>
              <w:t>Washington Group on Disability Statistics</w:t>
            </w:r>
          </w:p>
        </w:tc>
        <w:tc>
          <w:tcPr>
            <w:tcW w:w="2227" w:type="dxa"/>
          </w:tcPr>
          <w:p w14:paraId="2D8E71C5" w14:textId="77777777" w:rsidR="007541D3" w:rsidRDefault="002A7FFC">
            <w:pPr>
              <w:pStyle w:val="TableParagraph"/>
              <w:ind w:left="96" w:right="1276"/>
              <w:rPr>
                <w:sz w:val="15"/>
              </w:rPr>
            </w:pPr>
            <w:r>
              <w:rPr>
                <w:sz w:val="15"/>
              </w:rPr>
              <w:t>EU-Standard: In SDG data:</w:t>
            </w:r>
          </w:p>
          <w:p w14:paraId="4CAF5E65" w14:textId="77777777" w:rsidR="007541D3" w:rsidRDefault="002A7FFC">
            <w:pPr>
              <w:pStyle w:val="TableParagraph"/>
              <w:ind w:left="96"/>
              <w:rPr>
                <w:sz w:val="15"/>
              </w:rPr>
            </w:pPr>
            <w:r>
              <w:rPr>
                <w:sz w:val="15"/>
              </w:rPr>
              <w:t>Type of disability measured by level of activity limitation</w:t>
            </w:r>
          </w:p>
          <w:p w14:paraId="7EC51BA2" w14:textId="77777777" w:rsidR="007541D3" w:rsidRDefault="002A7FFC">
            <w:pPr>
              <w:pStyle w:val="TableParagraph"/>
              <w:numPr>
                <w:ilvl w:val="0"/>
                <w:numId w:val="13"/>
              </w:numPr>
              <w:tabs>
                <w:tab w:val="left" w:pos="543"/>
                <w:tab w:val="left" w:pos="544"/>
              </w:tabs>
              <w:spacing w:line="172" w:lineRule="exact"/>
              <w:rPr>
                <w:sz w:val="15"/>
              </w:rPr>
            </w:pPr>
            <w:r>
              <w:rPr>
                <w:sz w:val="15"/>
              </w:rPr>
              <w:t>None</w:t>
            </w:r>
          </w:p>
          <w:p w14:paraId="6AC218F9" w14:textId="77777777" w:rsidR="007541D3" w:rsidRDefault="002A7FFC">
            <w:pPr>
              <w:pStyle w:val="TableParagraph"/>
              <w:numPr>
                <w:ilvl w:val="0"/>
                <w:numId w:val="13"/>
              </w:numPr>
              <w:tabs>
                <w:tab w:val="left" w:pos="543"/>
                <w:tab w:val="left" w:pos="544"/>
              </w:tabs>
              <w:rPr>
                <w:sz w:val="15"/>
              </w:rPr>
            </w:pPr>
            <w:r>
              <w:rPr>
                <w:sz w:val="15"/>
              </w:rPr>
              <w:t>Some or</w:t>
            </w:r>
            <w:r>
              <w:rPr>
                <w:spacing w:val="-4"/>
                <w:sz w:val="15"/>
              </w:rPr>
              <w:t xml:space="preserve"> </w:t>
            </w:r>
            <w:r>
              <w:rPr>
                <w:sz w:val="15"/>
              </w:rPr>
              <w:t>severe</w:t>
            </w:r>
          </w:p>
          <w:p w14:paraId="334503DD" w14:textId="77777777" w:rsidR="007541D3" w:rsidRDefault="007541D3">
            <w:pPr>
              <w:pStyle w:val="TableParagraph"/>
              <w:spacing w:before="1"/>
              <w:rPr>
                <w:sz w:val="15"/>
              </w:rPr>
            </w:pPr>
          </w:p>
          <w:p w14:paraId="79B21557" w14:textId="77777777" w:rsidR="007541D3" w:rsidRDefault="002A7FFC">
            <w:pPr>
              <w:pStyle w:val="TableParagraph"/>
              <w:spacing w:before="1"/>
              <w:ind w:left="96" w:right="547"/>
              <w:rPr>
                <w:sz w:val="15"/>
              </w:rPr>
            </w:pPr>
            <w:r>
              <w:rPr>
                <w:sz w:val="15"/>
              </w:rPr>
              <w:t>EU Labour Force Survey: Type of disability:</w:t>
            </w:r>
          </w:p>
          <w:p w14:paraId="3FE9A590" w14:textId="77777777" w:rsidR="007541D3" w:rsidRDefault="002A7FFC">
            <w:pPr>
              <w:pStyle w:val="TableParagraph"/>
              <w:numPr>
                <w:ilvl w:val="0"/>
                <w:numId w:val="13"/>
              </w:numPr>
              <w:tabs>
                <w:tab w:val="left" w:pos="543"/>
                <w:tab w:val="left" w:pos="544"/>
              </w:tabs>
              <w:spacing w:before="1"/>
              <w:ind w:right="577"/>
              <w:rPr>
                <w:sz w:val="15"/>
              </w:rPr>
            </w:pPr>
            <w:r>
              <w:rPr>
                <w:sz w:val="15"/>
              </w:rPr>
              <w:t>Difficulty in basic activity</w:t>
            </w:r>
          </w:p>
          <w:p w14:paraId="01816201" w14:textId="77777777" w:rsidR="007541D3" w:rsidRDefault="002A7FFC">
            <w:pPr>
              <w:pStyle w:val="TableParagraph"/>
              <w:numPr>
                <w:ilvl w:val="0"/>
                <w:numId w:val="13"/>
              </w:numPr>
              <w:tabs>
                <w:tab w:val="left" w:pos="543"/>
                <w:tab w:val="left" w:pos="544"/>
              </w:tabs>
              <w:ind w:right="389"/>
              <w:rPr>
                <w:sz w:val="15"/>
              </w:rPr>
            </w:pPr>
            <w:r>
              <w:rPr>
                <w:sz w:val="15"/>
              </w:rPr>
              <w:t>No difficulty in basic activity</w:t>
            </w:r>
          </w:p>
          <w:p w14:paraId="5B9967ED" w14:textId="77777777" w:rsidR="007541D3" w:rsidRDefault="002A7FFC">
            <w:pPr>
              <w:pStyle w:val="TableParagraph"/>
              <w:numPr>
                <w:ilvl w:val="0"/>
                <w:numId w:val="13"/>
              </w:numPr>
              <w:tabs>
                <w:tab w:val="left" w:pos="543"/>
                <w:tab w:val="left" w:pos="544"/>
              </w:tabs>
              <w:ind w:right="189"/>
              <w:rPr>
                <w:sz w:val="15"/>
              </w:rPr>
            </w:pPr>
            <w:r>
              <w:rPr>
                <w:sz w:val="15"/>
              </w:rPr>
              <w:t>Limitation in work caused by a health condition or difficulty in basic</w:t>
            </w:r>
            <w:r>
              <w:rPr>
                <w:spacing w:val="-4"/>
                <w:sz w:val="15"/>
              </w:rPr>
              <w:t xml:space="preserve"> </w:t>
            </w:r>
            <w:r>
              <w:rPr>
                <w:sz w:val="15"/>
              </w:rPr>
              <w:t>activity</w:t>
            </w:r>
          </w:p>
          <w:p w14:paraId="2734C558" w14:textId="77777777" w:rsidR="007541D3" w:rsidRDefault="002A7FFC">
            <w:pPr>
              <w:pStyle w:val="TableParagraph"/>
              <w:numPr>
                <w:ilvl w:val="0"/>
                <w:numId w:val="13"/>
              </w:numPr>
              <w:tabs>
                <w:tab w:val="left" w:pos="543"/>
                <w:tab w:val="left" w:pos="544"/>
              </w:tabs>
              <w:spacing w:line="170" w:lineRule="atLeast"/>
              <w:ind w:right="363"/>
              <w:rPr>
                <w:sz w:val="15"/>
              </w:rPr>
            </w:pPr>
            <w:r>
              <w:rPr>
                <w:sz w:val="15"/>
              </w:rPr>
              <w:t>No limitation in work caused by  a</w:t>
            </w:r>
            <w:r>
              <w:rPr>
                <w:spacing w:val="-4"/>
                <w:sz w:val="15"/>
              </w:rPr>
              <w:t xml:space="preserve"> </w:t>
            </w:r>
            <w:r>
              <w:rPr>
                <w:sz w:val="15"/>
              </w:rPr>
              <w:t>health</w:t>
            </w:r>
          </w:p>
        </w:tc>
        <w:tc>
          <w:tcPr>
            <w:tcW w:w="2516" w:type="dxa"/>
          </w:tcPr>
          <w:p w14:paraId="2E838288" w14:textId="77777777" w:rsidR="007541D3" w:rsidRDefault="007541D3">
            <w:pPr>
              <w:pStyle w:val="TableParagraph"/>
              <w:rPr>
                <w:sz w:val="14"/>
              </w:rPr>
            </w:pPr>
          </w:p>
        </w:tc>
      </w:tr>
    </w:tbl>
    <w:p w14:paraId="7EC6E7D3" w14:textId="77777777" w:rsidR="007541D3" w:rsidRDefault="007541D3">
      <w:pPr>
        <w:rPr>
          <w:sz w:val="14"/>
        </w:rPr>
        <w:sectPr w:rsidR="007541D3">
          <w:pgSz w:w="15840" w:h="12240" w:orient="landscape"/>
          <w:pgMar w:top="1420" w:right="380" w:bottom="280" w:left="340" w:header="1195" w:footer="0" w:gutter="0"/>
          <w:cols w:space="720"/>
        </w:sectPr>
      </w:pPr>
    </w:p>
    <w:p w14:paraId="2FB877F3" w14:textId="77777777" w:rsidR="007541D3" w:rsidRDefault="007541D3">
      <w:pPr>
        <w:rPr>
          <w:sz w:val="20"/>
        </w:rPr>
      </w:pPr>
    </w:p>
    <w:p w14:paraId="52DE6723" w14:textId="77777777" w:rsidR="007541D3" w:rsidRDefault="007541D3">
      <w:pPr>
        <w:spacing w:before="3" w:after="1"/>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5"/>
        <w:gridCol w:w="2129"/>
        <w:gridCol w:w="2585"/>
        <w:gridCol w:w="1751"/>
        <w:gridCol w:w="2173"/>
        <w:gridCol w:w="2227"/>
        <w:gridCol w:w="2516"/>
      </w:tblGrid>
      <w:tr w:rsidR="007541D3" w14:paraId="4367B1AF" w14:textId="77777777">
        <w:trPr>
          <w:trHeight w:val="940"/>
        </w:trPr>
        <w:tc>
          <w:tcPr>
            <w:tcW w:w="1495" w:type="dxa"/>
            <w:shd w:val="clear" w:color="auto" w:fill="3365CC"/>
          </w:tcPr>
          <w:p w14:paraId="39279CF5" w14:textId="77777777" w:rsidR="007541D3" w:rsidRDefault="007541D3">
            <w:pPr>
              <w:pStyle w:val="TableParagraph"/>
              <w:spacing w:before="6"/>
              <w:rPr>
                <w:sz w:val="31"/>
              </w:rPr>
            </w:pPr>
          </w:p>
          <w:p w14:paraId="3FBD246B" w14:textId="77777777" w:rsidR="007541D3" w:rsidRDefault="002A7FFC">
            <w:pPr>
              <w:pStyle w:val="TableParagraph"/>
              <w:ind w:left="230"/>
              <w:rPr>
                <w:b/>
                <w:sz w:val="20"/>
              </w:rPr>
            </w:pPr>
            <w:r>
              <w:rPr>
                <w:b/>
                <w:color w:val="FFFFFF"/>
                <w:w w:val="105"/>
                <w:sz w:val="20"/>
              </w:rPr>
              <w:t>Dimensions</w:t>
            </w:r>
          </w:p>
        </w:tc>
        <w:tc>
          <w:tcPr>
            <w:tcW w:w="2129" w:type="dxa"/>
            <w:shd w:val="clear" w:color="auto" w:fill="3365CC"/>
          </w:tcPr>
          <w:p w14:paraId="562AE64D" w14:textId="77777777" w:rsidR="007541D3" w:rsidRDefault="007541D3">
            <w:pPr>
              <w:pStyle w:val="TableParagraph"/>
              <w:spacing w:before="2"/>
              <w:rPr>
                <w:sz w:val="21"/>
              </w:rPr>
            </w:pPr>
          </w:p>
          <w:p w14:paraId="46D1F21C" w14:textId="77777777" w:rsidR="007541D3" w:rsidRDefault="002A7FFC">
            <w:pPr>
              <w:pStyle w:val="TableParagraph"/>
              <w:spacing w:line="249" w:lineRule="auto"/>
              <w:ind w:left="444" w:hanging="256"/>
              <w:rPr>
                <w:b/>
                <w:sz w:val="20"/>
              </w:rPr>
            </w:pPr>
            <w:r>
              <w:rPr>
                <w:b/>
                <w:color w:val="FFFFFF"/>
                <w:w w:val="105"/>
                <w:sz w:val="20"/>
              </w:rPr>
              <w:t>Different categories already in use</w:t>
            </w:r>
          </w:p>
        </w:tc>
        <w:tc>
          <w:tcPr>
            <w:tcW w:w="2585" w:type="dxa"/>
            <w:shd w:val="clear" w:color="auto" w:fill="3365CC"/>
          </w:tcPr>
          <w:p w14:paraId="7F4209B7" w14:textId="77777777" w:rsidR="007541D3" w:rsidRDefault="007541D3">
            <w:pPr>
              <w:pStyle w:val="TableParagraph"/>
              <w:spacing w:before="6"/>
              <w:rPr>
                <w:sz w:val="31"/>
              </w:rPr>
            </w:pPr>
          </w:p>
          <w:p w14:paraId="237BA0C0" w14:textId="77777777" w:rsidR="007541D3" w:rsidRDefault="002A7FFC">
            <w:pPr>
              <w:pStyle w:val="TableParagraph"/>
              <w:ind w:left="209"/>
              <w:rPr>
                <w:b/>
                <w:sz w:val="20"/>
              </w:rPr>
            </w:pPr>
            <w:r>
              <w:rPr>
                <w:b/>
                <w:color w:val="FFFFFF"/>
                <w:sz w:val="20"/>
              </w:rPr>
              <w:t>Information/  Evaluation</w:t>
            </w:r>
          </w:p>
        </w:tc>
        <w:tc>
          <w:tcPr>
            <w:tcW w:w="1751" w:type="dxa"/>
            <w:shd w:val="clear" w:color="auto" w:fill="3365CC"/>
          </w:tcPr>
          <w:p w14:paraId="58D2B58C" w14:textId="77777777" w:rsidR="007541D3" w:rsidRDefault="002A7FFC">
            <w:pPr>
              <w:pStyle w:val="TableParagraph"/>
              <w:spacing w:before="6" w:line="249" w:lineRule="auto"/>
              <w:ind w:left="146" w:right="145"/>
              <w:jc w:val="center"/>
              <w:rPr>
                <w:b/>
                <w:sz w:val="20"/>
              </w:rPr>
            </w:pPr>
            <w:r>
              <w:rPr>
                <w:b/>
                <w:color w:val="FFFFFF"/>
                <w:w w:val="105"/>
                <w:sz w:val="20"/>
              </w:rPr>
              <w:t>Categories used in the Global Indicator</w:t>
            </w:r>
          </w:p>
          <w:p w14:paraId="268BA6DC" w14:textId="77777777" w:rsidR="007541D3" w:rsidRDefault="002A7FFC">
            <w:pPr>
              <w:pStyle w:val="TableParagraph"/>
              <w:spacing w:line="209" w:lineRule="exact"/>
              <w:ind w:left="145" w:right="145"/>
              <w:jc w:val="center"/>
              <w:rPr>
                <w:b/>
                <w:sz w:val="20"/>
              </w:rPr>
            </w:pPr>
            <w:r>
              <w:rPr>
                <w:b/>
                <w:color w:val="FFFFFF"/>
                <w:w w:val="105"/>
                <w:sz w:val="20"/>
              </w:rPr>
              <w:t>Framework</w:t>
            </w:r>
          </w:p>
        </w:tc>
        <w:tc>
          <w:tcPr>
            <w:tcW w:w="2173" w:type="dxa"/>
            <w:shd w:val="clear" w:color="auto" w:fill="3365CC"/>
          </w:tcPr>
          <w:p w14:paraId="568D0815" w14:textId="77777777" w:rsidR="007541D3" w:rsidRDefault="007541D3">
            <w:pPr>
              <w:pStyle w:val="TableParagraph"/>
              <w:spacing w:before="2"/>
              <w:rPr>
                <w:sz w:val="21"/>
              </w:rPr>
            </w:pPr>
          </w:p>
          <w:p w14:paraId="7B7BF660" w14:textId="77777777" w:rsidR="007541D3" w:rsidRDefault="002A7FFC">
            <w:pPr>
              <w:pStyle w:val="TableParagraph"/>
              <w:spacing w:line="249" w:lineRule="auto"/>
              <w:ind w:left="644" w:hanging="222"/>
              <w:rPr>
                <w:b/>
                <w:sz w:val="20"/>
              </w:rPr>
            </w:pPr>
            <w:r>
              <w:rPr>
                <w:b/>
                <w:color w:val="FFFFFF"/>
                <w:w w:val="105"/>
                <w:sz w:val="20"/>
              </w:rPr>
              <w:t>Existing global standards</w:t>
            </w:r>
          </w:p>
        </w:tc>
        <w:tc>
          <w:tcPr>
            <w:tcW w:w="2227" w:type="dxa"/>
            <w:shd w:val="clear" w:color="auto" w:fill="3365CC"/>
          </w:tcPr>
          <w:p w14:paraId="5DA7BE87" w14:textId="77777777" w:rsidR="007541D3" w:rsidRDefault="007541D3">
            <w:pPr>
              <w:pStyle w:val="TableParagraph"/>
              <w:spacing w:before="2"/>
              <w:rPr>
                <w:sz w:val="21"/>
              </w:rPr>
            </w:pPr>
          </w:p>
          <w:p w14:paraId="0745326A" w14:textId="77777777" w:rsidR="007541D3" w:rsidRDefault="002A7FFC">
            <w:pPr>
              <w:pStyle w:val="TableParagraph"/>
              <w:spacing w:line="249" w:lineRule="auto"/>
              <w:ind w:left="670" w:hanging="312"/>
              <w:rPr>
                <w:b/>
                <w:sz w:val="20"/>
              </w:rPr>
            </w:pPr>
            <w:r>
              <w:rPr>
                <w:b/>
                <w:color w:val="FFFFFF"/>
                <w:w w:val="105"/>
                <w:sz w:val="20"/>
              </w:rPr>
              <w:t>Existing regional standards</w:t>
            </w:r>
          </w:p>
        </w:tc>
        <w:tc>
          <w:tcPr>
            <w:tcW w:w="2516" w:type="dxa"/>
            <w:shd w:val="clear" w:color="auto" w:fill="3365CC"/>
          </w:tcPr>
          <w:p w14:paraId="04ABB92B" w14:textId="77777777" w:rsidR="007541D3" w:rsidRDefault="007541D3">
            <w:pPr>
              <w:pStyle w:val="TableParagraph"/>
              <w:spacing w:before="2"/>
              <w:rPr>
                <w:sz w:val="21"/>
              </w:rPr>
            </w:pPr>
          </w:p>
          <w:p w14:paraId="4AEB63FD" w14:textId="77777777" w:rsidR="007541D3" w:rsidRDefault="002A7FFC">
            <w:pPr>
              <w:pStyle w:val="TableParagraph"/>
              <w:ind w:left="776"/>
              <w:rPr>
                <w:b/>
                <w:sz w:val="20"/>
              </w:rPr>
            </w:pPr>
            <w:r>
              <w:rPr>
                <w:b/>
                <w:color w:val="FFFFFF"/>
                <w:w w:val="105"/>
                <w:sz w:val="20"/>
              </w:rPr>
              <w:t>Comments</w:t>
            </w:r>
          </w:p>
        </w:tc>
      </w:tr>
      <w:tr w:rsidR="007541D3" w14:paraId="6EF70386" w14:textId="77777777">
        <w:trPr>
          <w:trHeight w:val="360"/>
        </w:trPr>
        <w:tc>
          <w:tcPr>
            <w:tcW w:w="1495" w:type="dxa"/>
          </w:tcPr>
          <w:p w14:paraId="7C185911" w14:textId="77777777" w:rsidR="007541D3" w:rsidRDefault="007541D3">
            <w:pPr>
              <w:pStyle w:val="TableParagraph"/>
              <w:rPr>
                <w:sz w:val="16"/>
              </w:rPr>
            </w:pPr>
          </w:p>
        </w:tc>
        <w:tc>
          <w:tcPr>
            <w:tcW w:w="2129" w:type="dxa"/>
          </w:tcPr>
          <w:p w14:paraId="4D1DE0DA" w14:textId="77777777" w:rsidR="007541D3" w:rsidRDefault="007541D3">
            <w:pPr>
              <w:pStyle w:val="TableParagraph"/>
              <w:rPr>
                <w:sz w:val="16"/>
              </w:rPr>
            </w:pPr>
          </w:p>
        </w:tc>
        <w:tc>
          <w:tcPr>
            <w:tcW w:w="2585" w:type="dxa"/>
          </w:tcPr>
          <w:p w14:paraId="0E47F8D2" w14:textId="77777777" w:rsidR="007541D3" w:rsidRDefault="007541D3">
            <w:pPr>
              <w:pStyle w:val="TableParagraph"/>
              <w:rPr>
                <w:sz w:val="16"/>
              </w:rPr>
            </w:pPr>
          </w:p>
        </w:tc>
        <w:tc>
          <w:tcPr>
            <w:tcW w:w="1751" w:type="dxa"/>
          </w:tcPr>
          <w:p w14:paraId="7A2139CC" w14:textId="77777777" w:rsidR="007541D3" w:rsidRDefault="007541D3">
            <w:pPr>
              <w:pStyle w:val="TableParagraph"/>
              <w:rPr>
                <w:sz w:val="16"/>
              </w:rPr>
            </w:pPr>
          </w:p>
        </w:tc>
        <w:tc>
          <w:tcPr>
            <w:tcW w:w="2173" w:type="dxa"/>
          </w:tcPr>
          <w:p w14:paraId="67B33913" w14:textId="77777777" w:rsidR="007541D3" w:rsidRDefault="007541D3">
            <w:pPr>
              <w:pStyle w:val="TableParagraph"/>
              <w:rPr>
                <w:sz w:val="16"/>
              </w:rPr>
            </w:pPr>
          </w:p>
        </w:tc>
        <w:tc>
          <w:tcPr>
            <w:tcW w:w="2227" w:type="dxa"/>
          </w:tcPr>
          <w:p w14:paraId="61A17261" w14:textId="77777777" w:rsidR="007541D3" w:rsidRDefault="002A7FFC">
            <w:pPr>
              <w:pStyle w:val="TableParagraph"/>
              <w:spacing w:line="170" w:lineRule="atLeast"/>
              <w:ind w:left="543" w:right="175"/>
              <w:rPr>
                <w:sz w:val="15"/>
              </w:rPr>
            </w:pPr>
            <w:r>
              <w:rPr>
                <w:sz w:val="15"/>
              </w:rPr>
              <w:t>condition or difficulty in basic activity</w:t>
            </w:r>
          </w:p>
        </w:tc>
        <w:tc>
          <w:tcPr>
            <w:tcW w:w="2516" w:type="dxa"/>
          </w:tcPr>
          <w:p w14:paraId="09ADE356" w14:textId="77777777" w:rsidR="007541D3" w:rsidRDefault="007541D3">
            <w:pPr>
              <w:pStyle w:val="TableParagraph"/>
              <w:rPr>
                <w:sz w:val="16"/>
              </w:rPr>
            </w:pPr>
          </w:p>
        </w:tc>
      </w:tr>
      <w:tr w:rsidR="007541D3" w14:paraId="5D986A0D" w14:textId="77777777">
        <w:trPr>
          <w:trHeight w:val="5880"/>
        </w:trPr>
        <w:tc>
          <w:tcPr>
            <w:tcW w:w="1495" w:type="dxa"/>
          </w:tcPr>
          <w:p w14:paraId="154F2F1B" w14:textId="77777777" w:rsidR="007541D3" w:rsidRDefault="002A7FFC">
            <w:pPr>
              <w:pStyle w:val="TableParagraph"/>
              <w:spacing w:line="237" w:lineRule="auto"/>
              <w:ind w:left="385" w:hanging="189"/>
              <w:rPr>
                <w:b/>
                <w:sz w:val="19"/>
              </w:rPr>
            </w:pPr>
            <w:r>
              <w:rPr>
                <w:b/>
                <w:sz w:val="19"/>
              </w:rPr>
              <w:t>Geographical Location</w:t>
            </w:r>
          </w:p>
        </w:tc>
        <w:tc>
          <w:tcPr>
            <w:tcW w:w="2129" w:type="dxa"/>
          </w:tcPr>
          <w:p w14:paraId="19CEE95D" w14:textId="77777777" w:rsidR="007541D3" w:rsidRDefault="002A7FFC">
            <w:pPr>
              <w:pStyle w:val="TableParagraph"/>
              <w:spacing w:line="171" w:lineRule="exact"/>
              <w:ind w:left="96"/>
              <w:rPr>
                <w:sz w:val="15"/>
              </w:rPr>
            </w:pPr>
            <w:r>
              <w:rPr>
                <w:sz w:val="15"/>
              </w:rPr>
              <w:t>Urban/ Rural</w:t>
            </w:r>
          </w:p>
          <w:p w14:paraId="31DB645C" w14:textId="77777777" w:rsidR="007541D3" w:rsidRDefault="007541D3">
            <w:pPr>
              <w:pStyle w:val="TableParagraph"/>
              <w:rPr>
                <w:sz w:val="16"/>
              </w:rPr>
            </w:pPr>
          </w:p>
          <w:p w14:paraId="48A5F384" w14:textId="77777777" w:rsidR="007541D3" w:rsidRDefault="007541D3">
            <w:pPr>
              <w:pStyle w:val="TableParagraph"/>
              <w:rPr>
                <w:sz w:val="16"/>
              </w:rPr>
            </w:pPr>
          </w:p>
          <w:p w14:paraId="217BDD7B" w14:textId="77777777" w:rsidR="007541D3" w:rsidRDefault="007541D3">
            <w:pPr>
              <w:pStyle w:val="TableParagraph"/>
              <w:rPr>
                <w:sz w:val="16"/>
              </w:rPr>
            </w:pPr>
          </w:p>
          <w:p w14:paraId="27EC78F3" w14:textId="77777777" w:rsidR="007541D3" w:rsidRDefault="007541D3">
            <w:pPr>
              <w:pStyle w:val="TableParagraph"/>
              <w:rPr>
                <w:sz w:val="16"/>
              </w:rPr>
            </w:pPr>
          </w:p>
          <w:p w14:paraId="35E8BDC5" w14:textId="77777777" w:rsidR="007541D3" w:rsidRDefault="007541D3">
            <w:pPr>
              <w:pStyle w:val="TableParagraph"/>
              <w:rPr>
                <w:sz w:val="16"/>
              </w:rPr>
            </w:pPr>
          </w:p>
          <w:p w14:paraId="3CC510F3" w14:textId="77777777" w:rsidR="007541D3" w:rsidRDefault="007541D3">
            <w:pPr>
              <w:pStyle w:val="TableParagraph"/>
              <w:rPr>
                <w:sz w:val="16"/>
              </w:rPr>
            </w:pPr>
          </w:p>
          <w:p w14:paraId="6F2800B5" w14:textId="77777777" w:rsidR="007541D3" w:rsidRDefault="007541D3">
            <w:pPr>
              <w:pStyle w:val="TableParagraph"/>
              <w:rPr>
                <w:sz w:val="16"/>
              </w:rPr>
            </w:pPr>
          </w:p>
          <w:p w14:paraId="6CB01610" w14:textId="77777777" w:rsidR="007541D3" w:rsidRDefault="007541D3">
            <w:pPr>
              <w:pStyle w:val="TableParagraph"/>
              <w:rPr>
                <w:sz w:val="16"/>
              </w:rPr>
            </w:pPr>
          </w:p>
          <w:p w14:paraId="3A4B5CD3" w14:textId="77777777" w:rsidR="007541D3" w:rsidRDefault="007541D3">
            <w:pPr>
              <w:pStyle w:val="TableParagraph"/>
              <w:rPr>
                <w:sz w:val="16"/>
              </w:rPr>
            </w:pPr>
          </w:p>
          <w:p w14:paraId="7834CB9D" w14:textId="77777777" w:rsidR="007541D3" w:rsidRDefault="007541D3">
            <w:pPr>
              <w:pStyle w:val="TableParagraph"/>
              <w:spacing w:before="7"/>
              <w:rPr>
                <w:sz w:val="21"/>
              </w:rPr>
            </w:pPr>
          </w:p>
          <w:p w14:paraId="1C743262" w14:textId="77777777" w:rsidR="007541D3" w:rsidRDefault="002A7FFC">
            <w:pPr>
              <w:pStyle w:val="TableParagraph"/>
              <w:ind w:left="96"/>
              <w:rPr>
                <w:sz w:val="15"/>
              </w:rPr>
            </w:pPr>
            <w:r>
              <w:rPr>
                <w:sz w:val="15"/>
              </w:rPr>
              <w:t>CIESIN</w:t>
            </w:r>
          </w:p>
          <w:p w14:paraId="30BDA641" w14:textId="77777777" w:rsidR="007541D3" w:rsidRDefault="002A7FFC">
            <w:pPr>
              <w:pStyle w:val="TableParagraph"/>
              <w:spacing w:before="1"/>
              <w:ind w:left="96"/>
              <w:rPr>
                <w:sz w:val="15"/>
              </w:rPr>
            </w:pPr>
            <w:r>
              <w:rPr>
                <w:sz w:val="15"/>
              </w:rPr>
              <w:t>WorldPop</w:t>
            </w:r>
          </w:p>
        </w:tc>
        <w:tc>
          <w:tcPr>
            <w:tcW w:w="2585" w:type="dxa"/>
          </w:tcPr>
          <w:p w14:paraId="769FDE7B" w14:textId="77777777" w:rsidR="007541D3" w:rsidRDefault="002A7FFC">
            <w:pPr>
              <w:pStyle w:val="TableParagraph"/>
              <w:ind w:left="96" w:right="101"/>
              <w:rPr>
                <w:sz w:val="15"/>
              </w:rPr>
            </w:pPr>
            <w:r>
              <w:rPr>
                <w:sz w:val="15"/>
              </w:rPr>
              <w:t xml:space="preserve">There is no harmonised definition of the widely used concept of rural and urban. The ILO has published preliminary overviews of national definitions of urban/ rural and best practices of international organisations. </w:t>
            </w:r>
            <w:hyperlink r:id="rId8">
              <w:r>
                <w:rPr>
                  <w:color w:val="0000FF"/>
                  <w:sz w:val="15"/>
                  <w:u w:val="single" w:color="0000FF"/>
                </w:rPr>
                <w:t>http://www.ilo.org/global/statistics-</w:t>
              </w:r>
            </w:hyperlink>
            <w:r>
              <w:rPr>
                <w:color w:val="0000FF"/>
                <w:sz w:val="15"/>
              </w:rPr>
              <w:t xml:space="preserve"> </w:t>
            </w:r>
            <w:r>
              <w:rPr>
                <w:color w:val="0000FF"/>
                <w:sz w:val="15"/>
                <w:u w:val="single" w:color="0000FF"/>
              </w:rPr>
              <w:t>and-databases/statistics-overview-and-</w:t>
            </w:r>
            <w:r>
              <w:rPr>
                <w:color w:val="0000FF"/>
                <w:sz w:val="15"/>
              </w:rPr>
              <w:t xml:space="preserve"> </w:t>
            </w:r>
            <w:r>
              <w:rPr>
                <w:color w:val="0000FF"/>
                <w:sz w:val="15"/>
                <w:u w:val="single" w:color="0000FF"/>
              </w:rPr>
              <w:t>topics/rural-labour/lang--en/index.htm</w:t>
            </w:r>
          </w:p>
          <w:p w14:paraId="6E2710D6" w14:textId="77777777" w:rsidR="007541D3" w:rsidRDefault="007541D3">
            <w:pPr>
              <w:pStyle w:val="TableParagraph"/>
              <w:spacing w:before="2"/>
              <w:rPr>
                <w:sz w:val="15"/>
              </w:rPr>
            </w:pPr>
          </w:p>
          <w:p w14:paraId="6BBDE131" w14:textId="77777777" w:rsidR="007541D3" w:rsidRDefault="002A7FFC">
            <w:pPr>
              <w:pStyle w:val="TableParagraph"/>
              <w:spacing w:before="1"/>
              <w:ind w:left="96" w:right="172"/>
              <w:rPr>
                <w:sz w:val="15"/>
              </w:rPr>
            </w:pPr>
            <w:r>
              <w:rPr>
                <w:sz w:val="15"/>
              </w:rPr>
              <w:t>CIESIN and WorldPop are rather data sources than standards and must be complemented by other data sources,</w:t>
            </w:r>
          </w:p>
          <w:p w14:paraId="6E7513F4" w14:textId="77777777" w:rsidR="007541D3" w:rsidRDefault="002A7FFC">
            <w:pPr>
              <w:pStyle w:val="TableParagraph"/>
              <w:spacing w:before="1"/>
              <w:ind w:left="96"/>
              <w:rPr>
                <w:sz w:val="15"/>
              </w:rPr>
            </w:pPr>
            <w:r>
              <w:rPr>
                <w:sz w:val="15"/>
              </w:rPr>
              <w:t>e.g. census dat</w:t>
            </w:r>
            <w:r>
              <w:rPr>
                <w:sz w:val="15"/>
              </w:rPr>
              <w:t>a</w:t>
            </w:r>
          </w:p>
          <w:p w14:paraId="1C8B5AEC" w14:textId="77777777" w:rsidR="007541D3" w:rsidRDefault="007541D3">
            <w:pPr>
              <w:pStyle w:val="TableParagraph"/>
              <w:rPr>
                <w:sz w:val="15"/>
              </w:rPr>
            </w:pPr>
          </w:p>
          <w:p w14:paraId="292BDD23" w14:textId="77777777" w:rsidR="007541D3" w:rsidRDefault="002A7FFC">
            <w:pPr>
              <w:pStyle w:val="TableParagraph"/>
              <w:ind w:left="96" w:right="123"/>
              <w:rPr>
                <w:sz w:val="15"/>
              </w:rPr>
            </w:pPr>
            <w:r>
              <w:rPr>
                <w:sz w:val="15"/>
              </w:rPr>
              <w:t>There are already sound experiences in the use of CIESIN for the MDGs and in the publishing of the poverty atlas, jointly with the World</w:t>
            </w:r>
            <w:r>
              <w:rPr>
                <w:spacing w:val="-5"/>
                <w:sz w:val="15"/>
              </w:rPr>
              <w:t xml:space="preserve"> </w:t>
            </w:r>
            <w:r>
              <w:rPr>
                <w:sz w:val="15"/>
              </w:rPr>
              <w:t>Bank</w:t>
            </w:r>
          </w:p>
          <w:p w14:paraId="12CF538C" w14:textId="77777777" w:rsidR="007541D3" w:rsidRDefault="007541D3">
            <w:pPr>
              <w:pStyle w:val="TableParagraph"/>
              <w:spacing w:before="1"/>
              <w:rPr>
                <w:sz w:val="15"/>
              </w:rPr>
            </w:pPr>
          </w:p>
          <w:p w14:paraId="36C4CE71" w14:textId="77777777" w:rsidR="007541D3" w:rsidRDefault="002A7FFC">
            <w:pPr>
              <w:pStyle w:val="TableParagraph"/>
              <w:ind w:left="96" w:right="289"/>
              <w:rPr>
                <w:sz w:val="15"/>
              </w:rPr>
            </w:pPr>
            <w:r>
              <w:rPr>
                <w:sz w:val="15"/>
              </w:rPr>
              <w:t>Disaggregation by geographical location is a condition for poverty mapping with small area estimation</w:t>
            </w:r>
          </w:p>
          <w:p w14:paraId="3730A1D0" w14:textId="77777777" w:rsidR="007541D3" w:rsidRDefault="007541D3">
            <w:pPr>
              <w:pStyle w:val="TableParagraph"/>
              <w:spacing w:before="1"/>
              <w:rPr>
                <w:sz w:val="15"/>
              </w:rPr>
            </w:pPr>
          </w:p>
          <w:p w14:paraId="5FBC7D74" w14:textId="77777777" w:rsidR="007541D3" w:rsidRDefault="002A7FFC">
            <w:pPr>
              <w:pStyle w:val="TableParagraph"/>
              <w:ind w:left="96" w:right="205"/>
              <w:rPr>
                <w:sz w:val="15"/>
              </w:rPr>
            </w:pPr>
            <w:r>
              <w:rPr>
                <w:sz w:val="15"/>
              </w:rPr>
              <w:t>Uncertainties of the meaning of some disaggregation dimensions in the indicator/target names, e.g.: “place of occurrence”: does it refer to geographical places? Or general locations?</w:t>
            </w:r>
          </w:p>
        </w:tc>
        <w:tc>
          <w:tcPr>
            <w:tcW w:w="1751" w:type="dxa"/>
          </w:tcPr>
          <w:p w14:paraId="5D25C3A0" w14:textId="77777777" w:rsidR="007541D3" w:rsidRDefault="002A7FFC">
            <w:pPr>
              <w:pStyle w:val="TableParagraph"/>
              <w:spacing w:line="171" w:lineRule="exact"/>
              <w:ind w:left="96"/>
              <w:rPr>
                <w:sz w:val="15"/>
              </w:rPr>
            </w:pPr>
            <w:r>
              <w:rPr>
                <w:sz w:val="15"/>
              </w:rPr>
              <w:t>Urban/ rural</w:t>
            </w:r>
          </w:p>
          <w:p w14:paraId="0CCEADF7" w14:textId="77777777" w:rsidR="007541D3" w:rsidRDefault="007541D3">
            <w:pPr>
              <w:pStyle w:val="TableParagraph"/>
              <w:spacing w:before="1"/>
              <w:rPr>
                <w:sz w:val="15"/>
              </w:rPr>
            </w:pPr>
          </w:p>
          <w:p w14:paraId="6FF4923A" w14:textId="77777777" w:rsidR="007541D3" w:rsidRDefault="002A7FFC">
            <w:pPr>
              <w:pStyle w:val="TableParagraph"/>
              <w:spacing w:before="1"/>
              <w:ind w:left="96" w:right="371"/>
              <w:rPr>
                <w:sz w:val="15"/>
              </w:rPr>
            </w:pPr>
            <w:r>
              <w:rPr>
                <w:sz w:val="15"/>
              </w:rPr>
              <w:t>Rural to urban parity index</w:t>
            </w:r>
          </w:p>
        </w:tc>
        <w:tc>
          <w:tcPr>
            <w:tcW w:w="2173" w:type="dxa"/>
          </w:tcPr>
          <w:p w14:paraId="149AAF70" w14:textId="77777777" w:rsidR="007541D3" w:rsidRDefault="002A7FFC">
            <w:pPr>
              <w:pStyle w:val="TableParagraph"/>
              <w:spacing w:line="171" w:lineRule="exact"/>
              <w:ind w:left="95"/>
              <w:rPr>
                <w:sz w:val="15"/>
              </w:rPr>
            </w:pPr>
            <w:r>
              <w:rPr>
                <w:sz w:val="15"/>
              </w:rPr>
              <w:t>World Bank: Poverty mapping</w:t>
            </w:r>
          </w:p>
          <w:p w14:paraId="0D49129D" w14:textId="77777777" w:rsidR="007541D3" w:rsidRDefault="007541D3">
            <w:pPr>
              <w:pStyle w:val="TableParagraph"/>
              <w:spacing w:before="1"/>
              <w:rPr>
                <w:sz w:val="15"/>
              </w:rPr>
            </w:pPr>
          </w:p>
          <w:p w14:paraId="475BC9FB" w14:textId="77777777" w:rsidR="007541D3" w:rsidRDefault="002A7FFC">
            <w:pPr>
              <w:pStyle w:val="TableParagraph"/>
              <w:spacing w:before="1"/>
              <w:ind w:left="95" w:right="111"/>
              <w:rPr>
                <w:sz w:val="15"/>
              </w:rPr>
            </w:pPr>
            <w:r>
              <w:rPr>
                <w:sz w:val="15"/>
              </w:rPr>
              <w:t>UN</w:t>
            </w:r>
            <w:r>
              <w:rPr>
                <w:sz w:val="15"/>
              </w:rPr>
              <w:t>SD: “Because of national differences, the distinction between urban and rural areas is not amenable to a single definition that would be applicable to all</w:t>
            </w:r>
          </w:p>
          <w:p w14:paraId="27607DD3" w14:textId="77777777" w:rsidR="007541D3" w:rsidRDefault="002A7FFC">
            <w:pPr>
              <w:pStyle w:val="TableParagraph"/>
              <w:ind w:left="95" w:right="235"/>
              <w:rPr>
                <w:sz w:val="15"/>
              </w:rPr>
            </w:pPr>
            <w:r>
              <w:rPr>
                <w:sz w:val="15"/>
              </w:rPr>
              <w:t>countries. Where there are no regional recommendations on the matter, countries must establish their own definitions in accordance with their own needs.”</w:t>
            </w:r>
          </w:p>
        </w:tc>
        <w:tc>
          <w:tcPr>
            <w:tcW w:w="2227" w:type="dxa"/>
          </w:tcPr>
          <w:p w14:paraId="3BC7C0C0" w14:textId="77777777" w:rsidR="007541D3" w:rsidRDefault="002A7FFC">
            <w:pPr>
              <w:pStyle w:val="TableParagraph"/>
              <w:spacing w:line="171" w:lineRule="exact"/>
              <w:ind w:left="96"/>
              <w:rPr>
                <w:sz w:val="15"/>
              </w:rPr>
            </w:pPr>
            <w:r>
              <w:rPr>
                <w:sz w:val="15"/>
              </w:rPr>
              <w:t>EU-Standard:</w:t>
            </w:r>
          </w:p>
          <w:p w14:paraId="793A48F5" w14:textId="77777777" w:rsidR="007541D3" w:rsidRDefault="002A7FFC">
            <w:pPr>
              <w:pStyle w:val="TableParagraph"/>
              <w:spacing w:before="1"/>
              <w:ind w:left="96"/>
              <w:rPr>
                <w:sz w:val="15"/>
              </w:rPr>
            </w:pPr>
            <w:r>
              <w:rPr>
                <w:sz w:val="15"/>
              </w:rPr>
              <w:t>Urban / Rural (DEGURBA)</w:t>
            </w:r>
          </w:p>
          <w:p w14:paraId="4C0DDC95" w14:textId="77777777" w:rsidR="007541D3" w:rsidRDefault="002A7FFC">
            <w:pPr>
              <w:pStyle w:val="TableParagraph"/>
              <w:numPr>
                <w:ilvl w:val="0"/>
                <w:numId w:val="12"/>
              </w:numPr>
              <w:tabs>
                <w:tab w:val="left" w:pos="773"/>
                <w:tab w:val="left" w:pos="774"/>
              </w:tabs>
              <w:spacing w:before="11"/>
              <w:ind w:firstLine="339"/>
              <w:rPr>
                <w:sz w:val="15"/>
              </w:rPr>
            </w:pPr>
            <w:r>
              <w:rPr>
                <w:sz w:val="15"/>
              </w:rPr>
              <w:t>Cities</w:t>
            </w:r>
          </w:p>
          <w:p w14:paraId="4AD42A74" w14:textId="77777777" w:rsidR="007541D3" w:rsidRDefault="002A7FFC">
            <w:pPr>
              <w:pStyle w:val="TableParagraph"/>
              <w:numPr>
                <w:ilvl w:val="0"/>
                <w:numId w:val="12"/>
              </w:numPr>
              <w:tabs>
                <w:tab w:val="left" w:pos="773"/>
                <w:tab w:val="left" w:pos="774"/>
              </w:tabs>
              <w:spacing w:before="10"/>
              <w:ind w:firstLine="339"/>
              <w:rPr>
                <w:sz w:val="15"/>
              </w:rPr>
            </w:pPr>
            <w:r>
              <w:rPr>
                <w:sz w:val="15"/>
              </w:rPr>
              <w:t>Towns and</w:t>
            </w:r>
            <w:r>
              <w:rPr>
                <w:spacing w:val="-4"/>
                <w:sz w:val="15"/>
              </w:rPr>
              <w:t xml:space="preserve"> </w:t>
            </w:r>
            <w:r>
              <w:rPr>
                <w:sz w:val="15"/>
              </w:rPr>
              <w:t>suburbs</w:t>
            </w:r>
          </w:p>
          <w:p w14:paraId="486D7450" w14:textId="77777777" w:rsidR="007541D3" w:rsidRDefault="002A7FFC">
            <w:pPr>
              <w:pStyle w:val="TableParagraph"/>
              <w:numPr>
                <w:ilvl w:val="0"/>
                <w:numId w:val="12"/>
              </w:numPr>
              <w:tabs>
                <w:tab w:val="left" w:pos="773"/>
                <w:tab w:val="left" w:pos="774"/>
              </w:tabs>
              <w:spacing w:before="10" w:line="480" w:lineRule="auto"/>
              <w:ind w:right="762" w:firstLine="339"/>
              <w:rPr>
                <w:sz w:val="15"/>
              </w:rPr>
            </w:pPr>
            <w:r>
              <w:rPr>
                <w:sz w:val="15"/>
              </w:rPr>
              <w:t>Rural areas Region: Nuts</w:t>
            </w:r>
            <w:r>
              <w:rPr>
                <w:spacing w:val="-4"/>
                <w:sz w:val="15"/>
              </w:rPr>
              <w:t xml:space="preserve"> </w:t>
            </w:r>
            <w:r>
              <w:rPr>
                <w:sz w:val="15"/>
              </w:rPr>
              <w:t>2</w:t>
            </w:r>
          </w:p>
        </w:tc>
        <w:tc>
          <w:tcPr>
            <w:tcW w:w="2516" w:type="dxa"/>
          </w:tcPr>
          <w:p w14:paraId="2A14088A" w14:textId="77777777" w:rsidR="007541D3" w:rsidRDefault="007541D3">
            <w:pPr>
              <w:pStyle w:val="TableParagraph"/>
              <w:rPr>
                <w:sz w:val="16"/>
              </w:rPr>
            </w:pPr>
          </w:p>
        </w:tc>
      </w:tr>
    </w:tbl>
    <w:p w14:paraId="3B295F59" w14:textId="77777777" w:rsidR="007541D3" w:rsidRDefault="007541D3">
      <w:pPr>
        <w:spacing w:before="9"/>
        <w:rPr>
          <w:sz w:val="27"/>
        </w:rPr>
      </w:pPr>
    </w:p>
    <w:p w14:paraId="3D3B9F04" w14:textId="77777777" w:rsidR="007541D3" w:rsidRDefault="002A7FFC">
      <w:pPr>
        <w:spacing w:before="91"/>
        <w:ind w:left="5624"/>
        <w:rPr>
          <w:b/>
          <w:sz w:val="19"/>
        </w:rPr>
      </w:pPr>
      <w:r>
        <w:rPr>
          <w:b/>
          <w:color w:val="070707"/>
          <w:sz w:val="19"/>
        </w:rPr>
        <w:t>Ideas and Questions for Discussion on Data Disaggregation</w:t>
      </w:r>
    </w:p>
    <w:p w14:paraId="33503372" w14:textId="0F24438F" w:rsidR="007541D3" w:rsidRDefault="00FB1707">
      <w:pPr>
        <w:spacing w:before="6"/>
        <w:rPr>
          <w:b/>
          <w:sz w:val="16"/>
        </w:rPr>
      </w:pPr>
      <w:r>
        <w:rPr>
          <w:noProof/>
        </w:rPr>
        <mc:AlternateContent>
          <mc:Choice Requires="wps">
            <w:drawing>
              <wp:anchor distT="0" distB="0" distL="0" distR="0" simplePos="0" relativeHeight="251657728" behindDoc="0" locked="0" layoutInCell="1" allowOverlap="1" wp14:anchorId="281AAFE0" wp14:editId="720A45CA">
                <wp:simplePos x="0" y="0"/>
                <wp:positionH relativeFrom="page">
                  <wp:posOffset>612775</wp:posOffset>
                </wp:positionH>
                <wp:positionV relativeFrom="paragraph">
                  <wp:posOffset>151130</wp:posOffset>
                </wp:positionV>
                <wp:extent cx="8983980" cy="158115"/>
                <wp:effectExtent l="3175" t="0" r="17145" b="825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3980" cy="158115"/>
                        </a:xfrm>
                        <a:prstGeom prst="rect">
                          <a:avLst/>
                        </a:prstGeom>
                        <a:solidFill>
                          <a:srgbClr val="000000"/>
                        </a:solidFill>
                        <a:ln w="11430">
                          <a:solidFill>
                            <a:srgbClr val="000000"/>
                          </a:solidFill>
                          <a:prstDash val="solid"/>
                          <a:miter lim="800000"/>
                          <a:headEnd/>
                          <a:tailEnd/>
                        </a:ln>
                      </wps:spPr>
                      <wps:txbx>
                        <w:txbxContent>
                          <w:p w14:paraId="39DD6795" w14:textId="77777777" w:rsidR="007541D3" w:rsidRDefault="002A7FFC">
                            <w:pPr>
                              <w:tabs>
                                <w:tab w:val="left" w:pos="4681"/>
                                <w:tab w:val="left" w:pos="9993"/>
                              </w:tabs>
                              <w:spacing w:line="227" w:lineRule="exact"/>
                              <w:ind w:left="388"/>
                              <w:rPr>
                                <w:b/>
                                <w:sz w:val="20"/>
                              </w:rPr>
                            </w:pPr>
                            <w:r>
                              <w:rPr>
                                <w:b/>
                                <w:color w:val="FFFFFF"/>
                                <w:w w:val="105"/>
                                <w:sz w:val="20"/>
                              </w:rPr>
                              <w:t>Dimensions</w:t>
                            </w:r>
                            <w:r>
                              <w:rPr>
                                <w:b/>
                                <w:color w:val="FFFFFF"/>
                                <w:w w:val="105"/>
                                <w:sz w:val="20"/>
                              </w:rPr>
                              <w:tab/>
                              <w:t>Ideas</w:t>
                            </w:r>
                            <w:r>
                              <w:rPr>
                                <w:b/>
                                <w:color w:val="FFFFFF"/>
                                <w:w w:val="105"/>
                                <w:sz w:val="20"/>
                              </w:rPr>
                              <w:tab/>
                              <w:t>Questions</w:t>
                            </w:r>
                            <w:r>
                              <w:rPr>
                                <w:b/>
                                <w:color w:val="FFFFFF"/>
                                <w:spacing w:val="-26"/>
                                <w:w w:val="105"/>
                                <w:sz w:val="20"/>
                              </w:rPr>
                              <w:t xml:space="preserve"> </w:t>
                            </w:r>
                            <w:r>
                              <w:rPr>
                                <w:b/>
                                <w:color w:val="FFFFFF"/>
                                <w:w w:val="105"/>
                                <w:sz w:val="20"/>
                              </w:rPr>
                              <w:t>for</w:t>
                            </w:r>
                            <w:r>
                              <w:rPr>
                                <w:b/>
                                <w:color w:val="FFFFFF"/>
                                <w:spacing w:val="-26"/>
                                <w:w w:val="105"/>
                                <w:sz w:val="20"/>
                              </w:rPr>
                              <w:t xml:space="preserve"> </w:t>
                            </w:r>
                            <w:r>
                              <w:rPr>
                                <w:b/>
                                <w:color w:val="FFFFFF"/>
                                <w:w w:val="105"/>
                                <w:sz w:val="20"/>
                              </w:rPr>
                              <w:t>Discussion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AAFE0" id="_x0000_t202" coordsize="21600,21600" o:spt="202" path="m0,0l0,21600,21600,21600,21600,0xe">
                <v:stroke joinstyle="miter"/>
                <v:path gradientshapeok="t" o:connecttype="rect"/>
              </v:shapetype>
              <v:shape id="Text Box 2" o:spid="_x0000_s1026" type="#_x0000_t202" style="position:absolute;margin-left:48.25pt;margin-top:11.9pt;width:707.4pt;height:12.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" fillcolor="black" strokeweight=".9pt">
                <v:textbox inset="0,0,0,0">
                  <w:txbxContent>
                    <w:p w14:paraId="39DD6795" w14:textId="77777777" w:rsidR="007541D3" w:rsidRDefault="002A7FFC">
                      <w:pPr>
                        <w:tabs>
                          <w:tab w:val="left" w:pos="4681"/>
                          <w:tab w:val="left" w:pos="9993"/>
                        </w:tabs>
                        <w:spacing w:line="227" w:lineRule="exact"/>
                        <w:ind w:left="388"/>
                        <w:rPr>
                          <w:b/>
                          <w:sz w:val="20"/>
                        </w:rPr>
                      </w:pPr>
                      <w:r>
                        <w:rPr>
                          <w:b/>
                          <w:color w:val="FFFFFF"/>
                          <w:w w:val="105"/>
                          <w:sz w:val="20"/>
                        </w:rPr>
                        <w:t>Dimensions</w:t>
                      </w:r>
                      <w:r>
                        <w:rPr>
                          <w:b/>
                          <w:color w:val="FFFFFF"/>
                          <w:w w:val="105"/>
                          <w:sz w:val="20"/>
                        </w:rPr>
                        <w:tab/>
                        <w:t>Ideas</w:t>
                      </w:r>
                      <w:r>
                        <w:rPr>
                          <w:b/>
                          <w:color w:val="FFFFFF"/>
                          <w:w w:val="105"/>
                          <w:sz w:val="20"/>
                        </w:rPr>
                        <w:tab/>
                        <w:t>Questions</w:t>
                      </w:r>
                      <w:r>
                        <w:rPr>
                          <w:b/>
                          <w:color w:val="FFFFFF"/>
                          <w:spacing w:val="-26"/>
                          <w:w w:val="105"/>
                          <w:sz w:val="20"/>
                        </w:rPr>
                        <w:t xml:space="preserve"> </w:t>
                      </w:r>
                      <w:r>
                        <w:rPr>
                          <w:b/>
                          <w:color w:val="FFFFFF"/>
                          <w:w w:val="105"/>
                          <w:sz w:val="20"/>
                        </w:rPr>
                        <w:t>for</w:t>
                      </w:r>
                      <w:r>
                        <w:rPr>
                          <w:b/>
                          <w:color w:val="FFFFFF"/>
                          <w:spacing w:val="-26"/>
                          <w:w w:val="105"/>
                          <w:sz w:val="20"/>
                        </w:rPr>
                        <w:t xml:space="preserve"> </w:t>
                      </w:r>
                      <w:r>
                        <w:rPr>
                          <w:b/>
                          <w:color w:val="FFFFFF"/>
                          <w:w w:val="105"/>
                          <w:sz w:val="20"/>
                        </w:rPr>
                        <w:t>Discussion</w:t>
                      </w:r>
                    </w:p>
                  </w:txbxContent>
                </v:textbox>
                <w10:wrap type="topAndBottom" anchorx="page"/>
              </v:shape>
            </w:pict>
          </mc:Fallback>
        </mc:AlternateContent>
      </w:r>
    </w:p>
    <w:p w14:paraId="26D271D6" w14:textId="77777777" w:rsidR="007541D3" w:rsidRDefault="007541D3">
      <w:pPr>
        <w:rPr>
          <w:sz w:val="16"/>
        </w:rPr>
        <w:sectPr w:rsidR="007541D3">
          <w:pgSz w:w="15840" w:h="12240" w:orient="landscape"/>
          <w:pgMar w:top="1420" w:right="380" w:bottom="280" w:left="340" w:header="1195" w:footer="0" w:gutter="0"/>
          <w:cols w:space="720"/>
        </w:sectPr>
      </w:pPr>
    </w:p>
    <w:p w14:paraId="7265D4EA" w14:textId="77777777" w:rsidR="007541D3" w:rsidRDefault="007541D3">
      <w:pPr>
        <w:rPr>
          <w:sz w:val="20"/>
        </w:rPr>
      </w:pPr>
    </w:p>
    <w:p w14:paraId="47A5FB5C" w14:textId="77777777" w:rsidR="007541D3" w:rsidRDefault="007541D3">
      <w:pPr>
        <w:spacing w:before="3" w:after="1"/>
        <w:rPr>
          <w:sz w:val="17"/>
        </w:rPr>
      </w:pPr>
    </w:p>
    <w:tbl>
      <w:tblPr>
        <w:tblW w:w="0" w:type="auto"/>
        <w:tblInd w:w="116" w:type="dxa"/>
        <w:tblLayout w:type="fixed"/>
        <w:tblCellMar>
          <w:left w:w="0" w:type="dxa"/>
          <w:right w:w="0" w:type="dxa"/>
        </w:tblCellMar>
        <w:tblLook w:val="01E0" w:firstRow="1" w:lastRow="1" w:firstColumn="1" w:lastColumn="1" w:noHBand="0" w:noVBand="0"/>
      </w:tblPr>
      <w:tblGrid>
        <w:gridCol w:w="1819"/>
        <w:gridCol w:w="670"/>
        <w:gridCol w:w="5701"/>
        <w:gridCol w:w="502"/>
        <w:gridCol w:w="5456"/>
      </w:tblGrid>
      <w:tr w:rsidR="007541D3" w14:paraId="11578778" w14:textId="77777777">
        <w:trPr>
          <w:trHeight w:val="3180"/>
        </w:trPr>
        <w:tc>
          <w:tcPr>
            <w:tcW w:w="1819" w:type="dxa"/>
            <w:vMerge w:val="restart"/>
            <w:tcBorders>
              <w:top w:val="single" w:sz="8" w:space="0" w:color="000000"/>
              <w:left w:val="single" w:sz="8" w:space="0" w:color="000000"/>
              <w:bottom w:val="single" w:sz="8" w:space="0" w:color="000000"/>
            </w:tcBorders>
          </w:tcPr>
          <w:p w14:paraId="45A8D70E" w14:textId="77777777" w:rsidR="007541D3" w:rsidRDefault="002A7FFC">
            <w:pPr>
              <w:pStyle w:val="TableParagraph"/>
              <w:ind w:left="91" w:right="43"/>
              <w:rPr>
                <w:b/>
                <w:sz w:val="19"/>
              </w:rPr>
            </w:pPr>
            <w:r>
              <w:rPr>
                <w:b/>
                <w:sz w:val="19"/>
              </w:rPr>
              <w:t>General remarks and questions</w:t>
            </w:r>
          </w:p>
        </w:tc>
        <w:tc>
          <w:tcPr>
            <w:tcW w:w="6371" w:type="dxa"/>
            <w:gridSpan w:val="2"/>
            <w:tcBorders>
              <w:top w:val="single" w:sz="8" w:space="0" w:color="000000"/>
              <w:bottom w:val="single" w:sz="8" w:space="0" w:color="000000"/>
            </w:tcBorders>
          </w:tcPr>
          <w:p w14:paraId="794F1DBB" w14:textId="77777777" w:rsidR="007541D3" w:rsidRDefault="002A7FFC">
            <w:pPr>
              <w:pStyle w:val="TableParagraph"/>
              <w:ind w:left="800"/>
              <w:rPr>
                <w:b/>
                <w:sz w:val="17"/>
              </w:rPr>
            </w:pPr>
            <w:r>
              <w:rPr>
                <w:b/>
                <w:sz w:val="17"/>
              </w:rPr>
              <w:t>In general there are two possibilities for data collection</w:t>
            </w:r>
          </w:p>
          <w:p w14:paraId="6B34937B" w14:textId="77777777" w:rsidR="007541D3" w:rsidRDefault="002A7FFC">
            <w:pPr>
              <w:pStyle w:val="TableParagraph"/>
              <w:numPr>
                <w:ilvl w:val="0"/>
                <w:numId w:val="11"/>
              </w:numPr>
              <w:tabs>
                <w:tab w:val="left" w:pos="800"/>
                <w:tab w:val="left" w:pos="801"/>
              </w:tabs>
              <w:spacing w:before="10" w:line="216" w:lineRule="exact"/>
              <w:ind w:hanging="338"/>
              <w:rPr>
                <w:b/>
                <w:sz w:val="17"/>
              </w:rPr>
            </w:pPr>
            <w:r>
              <w:rPr>
                <w:b/>
                <w:sz w:val="17"/>
              </w:rPr>
              <w:t>Combination</w:t>
            </w:r>
            <w:r>
              <w:rPr>
                <w:b/>
                <w:spacing w:val="-7"/>
                <w:sz w:val="17"/>
              </w:rPr>
              <w:t xml:space="preserve"> </w:t>
            </w:r>
            <w:r>
              <w:rPr>
                <w:b/>
                <w:sz w:val="17"/>
              </w:rPr>
              <w:t>of</w:t>
            </w:r>
            <w:r>
              <w:rPr>
                <w:b/>
                <w:spacing w:val="-6"/>
                <w:sz w:val="17"/>
              </w:rPr>
              <w:t xml:space="preserve"> </w:t>
            </w:r>
            <w:r>
              <w:rPr>
                <w:b/>
                <w:sz w:val="17"/>
              </w:rPr>
              <w:t>different</w:t>
            </w:r>
            <w:r>
              <w:rPr>
                <w:b/>
                <w:spacing w:val="-6"/>
                <w:sz w:val="17"/>
              </w:rPr>
              <w:t xml:space="preserve"> </w:t>
            </w:r>
            <w:r>
              <w:rPr>
                <w:b/>
                <w:sz w:val="17"/>
              </w:rPr>
              <w:t>survey</w:t>
            </w:r>
            <w:r>
              <w:rPr>
                <w:b/>
                <w:spacing w:val="-6"/>
                <w:sz w:val="17"/>
              </w:rPr>
              <w:t xml:space="preserve"> </w:t>
            </w:r>
            <w:r>
              <w:rPr>
                <w:b/>
                <w:sz w:val="17"/>
              </w:rPr>
              <w:t>and</w:t>
            </w:r>
            <w:r>
              <w:rPr>
                <w:b/>
                <w:spacing w:val="-8"/>
                <w:sz w:val="17"/>
              </w:rPr>
              <w:t xml:space="preserve"> </w:t>
            </w:r>
            <w:r>
              <w:rPr>
                <w:b/>
                <w:sz w:val="17"/>
              </w:rPr>
              <w:t>register</w:t>
            </w:r>
            <w:r>
              <w:rPr>
                <w:b/>
                <w:spacing w:val="-6"/>
                <w:sz w:val="17"/>
              </w:rPr>
              <w:t xml:space="preserve"> </w:t>
            </w:r>
            <w:r>
              <w:rPr>
                <w:b/>
                <w:sz w:val="17"/>
              </w:rPr>
              <w:t>data</w:t>
            </w:r>
          </w:p>
          <w:p w14:paraId="5B0ABBF6" w14:textId="77777777" w:rsidR="007541D3" w:rsidRDefault="002A7FFC">
            <w:pPr>
              <w:pStyle w:val="TableParagraph"/>
              <w:spacing w:line="237" w:lineRule="auto"/>
              <w:ind w:left="800" w:right="204"/>
              <w:rPr>
                <w:sz w:val="17"/>
              </w:rPr>
            </w:pPr>
            <w:r>
              <w:rPr>
                <w:color w:val="070707"/>
                <w:sz w:val="17"/>
              </w:rPr>
              <w:t>In order to improve data disaggregation and to allow for cross-analysis of different disaggregation dimensions, register-based data is necessary.</w:t>
            </w:r>
          </w:p>
          <w:p w14:paraId="45D9A3F5" w14:textId="77777777" w:rsidR="007541D3" w:rsidRDefault="002A7FFC">
            <w:pPr>
              <w:pStyle w:val="TableParagraph"/>
              <w:ind w:left="800" w:right="204"/>
              <w:rPr>
                <w:sz w:val="17"/>
              </w:rPr>
            </w:pPr>
            <w:r>
              <w:rPr>
                <w:color w:val="070707"/>
                <w:sz w:val="17"/>
              </w:rPr>
              <w:t>Identifying a person who is for example female, poor, with migration status and in a certain geo</w:t>
            </w:r>
            <w:r>
              <w:rPr>
                <w:color w:val="070707"/>
                <w:sz w:val="17"/>
              </w:rPr>
              <w:t>graphical location would require using a unique identifier across the registers and possibly surveys. This is not always available and the access to registers might imply legal problems and obstacles.</w:t>
            </w:r>
          </w:p>
          <w:p w14:paraId="4973D4CE" w14:textId="77777777" w:rsidR="007541D3" w:rsidRDefault="002A7FFC">
            <w:pPr>
              <w:pStyle w:val="TableParagraph"/>
              <w:numPr>
                <w:ilvl w:val="0"/>
                <w:numId w:val="11"/>
              </w:numPr>
              <w:tabs>
                <w:tab w:val="left" w:pos="800"/>
                <w:tab w:val="left" w:pos="801"/>
              </w:tabs>
              <w:spacing w:before="12" w:line="216" w:lineRule="exact"/>
              <w:ind w:hanging="338"/>
              <w:rPr>
                <w:b/>
                <w:sz w:val="17"/>
              </w:rPr>
            </w:pPr>
            <w:r>
              <w:rPr>
                <w:b/>
                <w:sz w:val="17"/>
              </w:rPr>
              <w:t>Household</w:t>
            </w:r>
            <w:r>
              <w:rPr>
                <w:b/>
                <w:spacing w:val="-13"/>
                <w:sz w:val="17"/>
              </w:rPr>
              <w:t xml:space="preserve"> </w:t>
            </w:r>
            <w:r>
              <w:rPr>
                <w:b/>
                <w:sz w:val="17"/>
              </w:rPr>
              <w:t>surveys</w:t>
            </w:r>
          </w:p>
          <w:p w14:paraId="7BB7C4C4" w14:textId="77777777" w:rsidR="007541D3" w:rsidRDefault="002A7FFC">
            <w:pPr>
              <w:pStyle w:val="TableParagraph"/>
              <w:ind w:left="800" w:right="320"/>
              <w:rPr>
                <w:sz w:val="17"/>
              </w:rPr>
            </w:pPr>
            <w:r>
              <w:rPr>
                <w:color w:val="070707"/>
                <w:sz w:val="17"/>
              </w:rPr>
              <w:t xml:space="preserve">Current discussions on standards for </w:t>
            </w:r>
            <w:r>
              <w:rPr>
                <w:color w:val="070707"/>
                <w:sz w:val="17"/>
              </w:rPr>
              <w:t>data disaggregation include the idea to implement question sets for specific disaggregation dimensions, e.g. the Washington Group’s question set on disability. The question set would have to be implemented in the national data collection process This could</w:t>
            </w:r>
            <w:r>
              <w:rPr>
                <w:color w:val="070707"/>
                <w:sz w:val="17"/>
              </w:rPr>
              <w:t xml:space="preserve"> result in a large amount of question sets resulting in a duplication of work among the processes of data collection and analysis.</w:t>
            </w:r>
          </w:p>
        </w:tc>
        <w:tc>
          <w:tcPr>
            <w:tcW w:w="5958" w:type="dxa"/>
            <w:gridSpan w:val="2"/>
            <w:tcBorders>
              <w:top w:val="single" w:sz="8" w:space="0" w:color="000000"/>
              <w:bottom w:val="single" w:sz="8" w:space="0" w:color="000000"/>
              <w:right w:val="single" w:sz="8" w:space="0" w:color="000000"/>
            </w:tcBorders>
          </w:tcPr>
          <w:p w14:paraId="54047C8D" w14:textId="77777777" w:rsidR="007541D3" w:rsidRDefault="002A7FFC">
            <w:pPr>
              <w:pStyle w:val="TableParagraph"/>
              <w:numPr>
                <w:ilvl w:val="0"/>
                <w:numId w:val="10"/>
              </w:numPr>
              <w:tabs>
                <w:tab w:val="left" w:pos="643"/>
                <w:tab w:val="left" w:pos="644"/>
              </w:tabs>
              <w:spacing w:before="11"/>
              <w:ind w:hanging="339"/>
              <w:rPr>
                <w:sz w:val="17"/>
              </w:rPr>
            </w:pPr>
            <w:r>
              <w:rPr>
                <w:color w:val="070707"/>
                <w:sz w:val="17"/>
              </w:rPr>
              <w:t>Q1: How should we deal with register</w:t>
            </w:r>
            <w:r>
              <w:rPr>
                <w:color w:val="070707"/>
                <w:spacing w:val="-26"/>
                <w:sz w:val="17"/>
              </w:rPr>
              <w:t xml:space="preserve"> </w:t>
            </w:r>
            <w:r>
              <w:rPr>
                <w:color w:val="070707"/>
                <w:sz w:val="17"/>
              </w:rPr>
              <w:t>data?</w:t>
            </w:r>
          </w:p>
          <w:p w14:paraId="4B2B160C" w14:textId="77777777" w:rsidR="007541D3" w:rsidRDefault="002A7FFC">
            <w:pPr>
              <w:pStyle w:val="TableParagraph"/>
              <w:numPr>
                <w:ilvl w:val="0"/>
                <w:numId w:val="10"/>
              </w:numPr>
              <w:tabs>
                <w:tab w:val="left" w:pos="643"/>
                <w:tab w:val="left" w:pos="644"/>
              </w:tabs>
              <w:spacing w:before="6" w:line="216" w:lineRule="exact"/>
              <w:ind w:hanging="339"/>
              <w:rPr>
                <w:sz w:val="17"/>
              </w:rPr>
            </w:pPr>
            <w:r>
              <w:rPr>
                <w:color w:val="070707"/>
                <w:sz w:val="17"/>
              </w:rPr>
              <w:t>Q2:</w:t>
            </w:r>
            <w:r>
              <w:rPr>
                <w:color w:val="070707"/>
                <w:spacing w:val="-6"/>
                <w:sz w:val="17"/>
              </w:rPr>
              <w:t xml:space="preserve"> </w:t>
            </w:r>
            <w:r>
              <w:rPr>
                <w:color w:val="070707"/>
                <w:sz w:val="17"/>
              </w:rPr>
              <w:t>How</w:t>
            </w:r>
            <w:r>
              <w:rPr>
                <w:color w:val="070707"/>
                <w:spacing w:val="-5"/>
                <w:sz w:val="17"/>
              </w:rPr>
              <w:t xml:space="preserve"> </w:t>
            </w:r>
            <w:r>
              <w:rPr>
                <w:color w:val="070707"/>
                <w:sz w:val="17"/>
              </w:rPr>
              <w:t>to</w:t>
            </w:r>
            <w:r>
              <w:rPr>
                <w:color w:val="070707"/>
                <w:spacing w:val="-5"/>
                <w:sz w:val="17"/>
              </w:rPr>
              <w:t xml:space="preserve"> </w:t>
            </w:r>
            <w:r>
              <w:rPr>
                <w:color w:val="070707"/>
                <w:sz w:val="17"/>
              </w:rPr>
              <w:t>deal</w:t>
            </w:r>
            <w:r>
              <w:rPr>
                <w:color w:val="070707"/>
                <w:spacing w:val="-7"/>
                <w:sz w:val="17"/>
              </w:rPr>
              <w:t xml:space="preserve"> </w:t>
            </w:r>
            <w:r>
              <w:rPr>
                <w:color w:val="070707"/>
                <w:sz w:val="17"/>
              </w:rPr>
              <w:t>with</w:t>
            </w:r>
            <w:r>
              <w:rPr>
                <w:color w:val="070707"/>
                <w:spacing w:val="-5"/>
                <w:sz w:val="17"/>
              </w:rPr>
              <w:t xml:space="preserve"> </w:t>
            </w:r>
            <w:r>
              <w:rPr>
                <w:color w:val="070707"/>
                <w:sz w:val="17"/>
              </w:rPr>
              <w:t>specific</w:t>
            </w:r>
            <w:r>
              <w:rPr>
                <w:color w:val="070707"/>
                <w:spacing w:val="-4"/>
                <w:sz w:val="17"/>
              </w:rPr>
              <w:t xml:space="preserve"> </w:t>
            </w:r>
            <w:r>
              <w:rPr>
                <w:color w:val="070707"/>
                <w:sz w:val="17"/>
              </w:rPr>
              <w:t>question</w:t>
            </w:r>
            <w:r>
              <w:rPr>
                <w:color w:val="070707"/>
                <w:spacing w:val="-5"/>
                <w:sz w:val="17"/>
              </w:rPr>
              <w:t xml:space="preserve"> </w:t>
            </w:r>
            <w:r>
              <w:rPr>
                <w:color w:val="070707"/>
                <w:sz w:val="17"/>
              </w:rPr>
              <w:t>sets</w:t>
            </w:r>
            <w:r>
              <w:rPr>
                <w:color w:val="070707"/>
                <w:spacing w:val="-4"/>
                <w:sz w:val="17"/>
              </w:rPr>
              <w:t xml:space="preserve"> </w:t>
            </w:r>
            <w:r>
              <w:rPr>
                <w:color w:val="070707"/>
                <w:sz w:val="17"/>
              </w:rPr>
              <w:t>for</w:t>
            </w:r>
            <w:r>
              <w:rPr>
                <w:color w:val="070707"/>
                <w:spacing w:val="-6"/>
                <w:sz w:val="17"/>
              </w:rPr>
              <w:t xml:space="preserve"> </w:t>
            </w:r>
            <w:r>
              <w:rPr>
                <w:color w:val="070707"/>
                <w:sz w:val="17"/>
              </w:rPr>
              <w:t>disaggregation</w:t>
            </w:r>
            <w:r>
              <w:rPr>
                <w:color w:val="070707"/>
                <w:spacing w:val="-6"/>
                <w:sz w:val="17"/>
              </w:rPr>
              <w:t xml:space="preserve"> </w:t>
            </w:r>
            <w:r>
              <w:rPr>
                <w:color w:val="070707"/>
                <w:sz w:val="17"/>
              </w:rPr>
              <w:t>dimensions?</w:t>
            </w:r>
          </w:p>
          <w:p w14:paraId="4EF9A89E" w14:textId="77777777" w:rsidR="007541D3" w:rsidRDefault="002A7FFC">
            <w:pPr>
              <w:pStyle w:val="TableParagraph"/>
              <w:spacing w:line="237" w:lineRule="auto"/>
              <w:ind w:left="643"/>
              <w:rPr>
                <w:sz w:val="17"/>
              </w:rPr>
            </w:pPr>
            <w:r>
              <w:rPr>
                <w:color w:val="070707"/>
                <w:sz w:val="17"/>
              </w:rPr>
              <w:t>Should there be several individual question sets for disaggregation dimensions?</w:t>
            </w:r>
          </w:p>
          <w:p w14:paraId="5AC6A291" w14:textId="77777777" w:rsidR="007541D3" w:rsidRDefault="002A7FFC">
            <w:pPr>
              <w:pStyle w:val="TableParagraph"/>
              <w:numPr>
                <w:ilvl w:val="0"/>
                <w:numId w:val="10"/>
              </w:numPr>
              <w:tabs>
                <w:tab w:val="left" w:pos="643"/>
                <w:tab w:val="left" w:pos="644"/>
              </w:tabs>
              <w:spacing w:before="13" w:line="237" w:lineRule="auto"/>
              <w:ind w:right="170" w:hanging="339"/>
              <w:rPr>
                <w:sz w:val="19"/>
              </w:rPr>
            </w:pPr>
            <w:r>
              <w:rPr>
                <w:sz w:val="19"/>
              </w:rPr>
              <w:t>Q3:</w:t>
            </w:r>
            <w:r>
              <w:rPr>
                <w:spacing w:val="-9"/>
                <w:sz w:val="19"/>
              </w:rPr>
              <w:t xml:space="preserve"> </w:t>
            </w:r>
            <w:r>
              <w:rPr>
                <w:sz w:val="19"/>
              </w:rPr>
              <w:t>These</w:t>
            </w:r>
            <w:r>
              <w:rPr>
                <w:spacing w:val="-10"/>
                <w:sz w:val="19"/>
              </w:rPr>
              <w:t xml:space="preserve"> </w:t>
            </w:r>
            <w:r>
              <w:rPr>
                <w:sz w:val="19"/>
              </w:rPr>
              <w:t>are</w:t>
            </w:r>
            <w:r>
              <w:rPr>
                <w:spacing w:val="-10"/>
                <w:sz w:val="19"/>
              </w:rPr>
              <w:t xml:space="preserve"> </w:t>
            </w:r>
            <w:r>
              <w:rPr>
                <w:sz w:val="19"/>
              </w:rPr>
              <w:t>questions</w:t>
            </w:r>
            <w:r>
              <w:rPr>
                <w:spacing w:val="-9"/>
                <w:sz w:val="19"/>
              </w:rPr>
              <w:t xml:space="preserve"> </w:t>
            </w:r>
            <w:r>
              <w:rPr>
                <w:sz w:val="19"/>
              </w:rPr>
              <w:t>concerning</w:t>
            </w:r>
            <w:r>
              <w:rPr>
                <w:spacing w:val="-9"/>
                <w:sz w:val="19"/>
              </w:rPr>
              <w:t xml:space="preserve"> </w:t>
            </w:r>
            <w:r>
              <w:rPr>
                <w:sz w:val="19"/>
              </w:rPr>
              <w:t>the</w:t>
            </w:r>
            <w:r>
              <w:rPr>
                <w:spacing w:val="-10"/>
                <w:sz w:val="19"/>
              </w:rPr>
              <w:t xml:space="preserve"> </w:t>
            </w:r>
            <w:r>
              <w:rPr>
                <w:sz w:val="19"/>
              </w:rPr>
              <w:t>technical</w:t>
            </w:r>
            <w:r>
              <w:rPr>
                <w:spacing w:val="-9"/>
                <w:sz w:val="19"/>
              </w:rPr>
              <w:t xml:space="preserve"> </w:t>
            </w:r>
            <w:r>
              <w:rPr>
                <w:sz w:val="19"/>
              </w:rPr>
              <w:t>implementation</w:t>
            </w:r>
            <w:r>
              <w:rPr>
                <w:spacing w:val="-9"/>
                <w:sz w:val="19"/>
              </w:rPr>
              <w:t xml:space="preserve"> </w:t>
            </w:r>
            <w:r>
              <w:rPr>
                <w:sz w:val="19"/>
              </w:rPr>
              <w:t>of the data disaggregation, referring to Workflow C of the Data Disaggregation</w:t>
            </w:r>
            <w:r>
              <w:rPr>
                <w:spacing w:val="-6"/>
                <w:sz w:val="19"/>
              </w:rPr>
              <w:t xml:space="preserve"> </w:t>
            </w:r>
            <w:r>
              <w:rPr>
                <w:sz w:val="19"/>
              </w:rPr>
              <w:t>Plan.</w:t>
            </w:r>
            <w:r>
              <w:rPr>
                <w:spacing w:val="-5"/>
                <w:sz w:val="19"/>
              </w:rPr>
              <w:t xml:space="preserve"> </w:t>
            </w:r>
            <w:r>
              <w:rPr>
                <w:sz w:val="19"/>
              </w:rPr>
              <w:t>It</w:t>
            </w:r>
            <w:r>
              <w:rPr>
                <w:spacing w:val="-5"/>
                <w:sz w:val="19"/>
              </w:rPr>
              <w:t xml:space="preserve"> </w:t>
            </w:r>
            <w:r>
              <w:rPr>
                <w:sz w:val="19"/>
              </w:rPr>
              <w:t>could</w:t>
            </w:r>
            <w:r>
              <w:rPr>
                <w:spacing w:val="-6"/>
                <w:sz w:val="19"/>
              </w:rPr>
              <w:t xml:space="preserve"> </w:t>
            </w:r>
            <w:r>
              <w:rPr>
                <w:sz w:val="19"/>
              </w:rPr>
              <w:t>be</w:t>
            </w:r>
            <w:r>
              <w:rPr>
                <w:spacing w:val="-5"/>
                <w:sz w:val="19"/>
              </w:rPr>
              <w:t xml:space="preserve"> </w:t>
            </w:r>
            <w:r>
              <w:rPr>
                <w:sz w:val="19"/>
              </w:rPr>
              <w:t>a</w:t>
            </w:r>
            <w:r>
              <w:rPr>
                <w:spacing w:val="-6"/>
                <w:sz w:val="19"/>
              </w:rPr>
              <w:t xml:space="preserve"> </w:t>
            </w:r>
            <w:r>
              <w:rPr>
                <w:sz w:val="19"/>
              </w:rPr>
              <w:t>good</w:t>
            </w:r>
            <w:r>
              <w:rPr>
                <w:spacing w:val="-5"/>
                <w:sz w:val="19"/>
              </w:rPr>
              <w:t xml:space="preserve"> </w:t>
            </w:r>
            <w:r>
              <w:rPr>
                <w:sz w:val="19"/>
              </w:rPr>
              <w:t>idea</w:t>
            </w:r>
            <w:r>
              <w:rPr>
                <w:spacing w:val="-6"/>
                <w:sz w:val="19"/>
              </w:rPr>
              <w:t xml:space="preserve"> </w:t>
            </w:r>
            <w:r>
              <w:rPr>
                <w:sz w:val="19"/>
              </w:rPr>
              <w:t>to</w:t>
            </w:r>
            <w:r>
              <w:rPr>
                <w:spacing w:val="-5"/>
                <w:sz w:val="19"/>
              </w:rPr>
              <w:t xml:space="preserve"> </w:t>
            </w:r>
            <w:r>
              <w:rPr>
                <w:sz w:val="19"/>
              </w:rPr>
              <w:t>set</w:t>
            </w:r>
            <w:r>
              <w:rPr>
                <w:spacing w:val="-5"/>
                <w:sz w:val="19"/>
              </w:rPr>
              <w:t xml:space="preserve"> </w:t>
            </w:r>
            <w:r>
              <w:rPr>
                <w:sz w:val="19"/>
              </w:rPr>
              <w:t>up</w:t>
            </w:r>
            <w:r>
              <w:rPr>
                <w:spacing w:val="-5"/>
                <w:sz w:val="19"/>
              </w:rPr>
              <w:t xml:space="preserve"> </w:t>
            </w:r>
            <w:r>
              <w:rPr>
                <w:sz w:val="19"/>
              </w:rPr>
              <w:t>a</w:t>
            </w:r>
            <w:r>
              <w:rPr>
                <w:spacing w:val="-6"/>
                <w:sz w:val="19"/>
              </w:rPr>
              <w:t xml:space="preserve"> </w:t>
            </w:r>
            <w:r>
              <w:rPr>
                <w:sz w:val="19"/>
              </w:rPr>
              <w:t>taskforce</w:t>
            </w:r>
            <w:r>
              <w:rPr>
                <w:spacing w:val="-6"/>
                <w:sz w:val="19"/>
              </w:rPr>
              <w:t xml:space="preserve"> </w:t>
            </w:r>
            <w:r>
              <w:rPr>
                <w:sz w:val="19"/>
              </w:rPr>
              <w:t>to deal</w:t>
            </w:r>
            <w:r>
              <w:rPr>
                <w:spacing w:val="-9"/>
                <w:sz w:val="19"/>
              </w:rPr>
              <w:t xml:space="preserve"> </w:t>
            </w:r>
            <w:r>
              <w:rPr>
                <w:sz w:val="19"/>
              </w:rPr>
              <w:t>with</w:t>
            </w:r>
            <w:r>
              <w:rPr>
                <w:spacing w:val="-9"/>
                <w:sz w:val="19"/>
              </w:rPr>
              <w:t xml:space="preserve"> </w:t>
            </w:r>
            <w:r>
              <w:rPr>
                <w:sz w:val="19"/>
              </w:rPr>
              <w:t>technical</w:t>
            </w:r>
            <w:r>
              <w:rPr>
                <w:spacing w:val="-9"/>
                <w:sz w:val="19"/>
              </w:rPr>
              <w:t xml:space="preserve"> </w:t>
            </w:r>
            <w:r>
              <w:rPr>
                <w:sz w:val="19"/>
              </w:rPr>
              <w:t>and</w:t>
            </w:r>
            <w:r>
              <w:rPr>
                <w:spacing w:val="-9"/>
                <w:sz w:val="19"/>
              </w:rPr>
              <w:t xml:space="preserve"> </w:t>
            </w:r>
            <w:r>
              <w:rPr>
                <w:sz w:val="19"/>
              </w:rPr>
              <w:t>methodological</w:t>
            </w:r>
            <w:r>
              <w:rPr>
                <w:spacing w:val="-9"/>
                <w:sz w:val="19"/>
              </w:rPr>
              <w:t xml:space="preserve"> </w:t>
            </w:r>
            <w:r>
              <w:rPr>
                <w:sz w:val="19"/>
              </w:rPr>
              <w:t>questions.</w:t>
            </w:r>
            <w:r>
              <w:rPr>
                <w:spacing w:val="-10"/>
                <w:sz w:val="19"/>
              </w:rPr>
              <w:t xml:space="preserve"> </w:t>
            </w:r>
            <w:r>
              <w:rPr>
                <w:sz w:val="19"/>
              </w:rPr>
              <w:t>Who</w:t>
            </w:r>
            <w:r>
              <w:rPr>
                <w:spacing w:val="-9"/>
                <w:sz w:val="19"/>
              </w:rPr>
              <w:t xml:space="preserve"> </w:t>
            </w:r>
            <w:r>
              <w:rPr>
                <w:sz w:val="19"/>
              </w:rPr>
              <w:t>is</w:t>
            </w:r>
            <w:r>
              <w:rPr>
                <w:spacing w:val="-9"/>
                <w:sz w:val="19"/>
              </w:rPr>
              <w:t xml:space="preserve"> </w:t>
            </w:r>
            <w:r>
              <w:rPr>
                <w:sz w:val="19"/>
              </w:rPr>
              <w:t>interested in</w:t>
            </w:r>
            <w:r>
              <w:rPr>
                <w:spacing w:val="-8"/>
                <w:sz w:val="19"/>
              </w:rPr>
              <w:t xml:space="preserve"> </w:t>
            </w:r>
            <w:r>
              <w:rPr>
                <w:sz w:val="19"/>
              </w:rPr>
              <w:t>initiating</w:t>
            </w:r>
            <w:r>
              <w:rPr>
                <w:spacing w:val="-8"/>
                <w:sz w:val="19"/>
              </w:rPr>
              <w:t xml:space="preserve"> </w:t>
            </w:r>
            <w:r>
              <w:rPr>
                <w:sz w:val="19"/>
              </w:rPr>
              <w:t>and/</w:t>
            </w:r>
            <w:r>
              <w:rPr>
                <w:spacing w:val="-7"/>
                <w:sz w:val="19"/>
              </w:rPr>
              <w:t xml:space="preserve"> </w:t>
            </w:r>
            <w:r>
              <w:rPr>
                <w:sz w:val="19"/>
              </w:rPr>
              <w:t>or</w:t>
            </w:r>
            <w:r>
              <w:rPr>
                <w:spacing w:val="-8"/>
                <w:sz w:val="19"/>
              </w:rPr>
              <w:t xml:space="preserve"> </w:t>
            </w:r>
            <w:r>
              <w:rPr>
                <w:sz w:val="19"/>
              </w:rPr>
              <w:t>participating</w:t>
            </w:r>
            <w:r>
              <w:rPr>
                <w:spacing w:val="-7"/>
                <w:sz w:val="19"/>
              </w:rPr>
              <w:t xml:space="preserve"> </w:t>
            </w:r>
            <w:r>
              <w:rPr>
                <w:sz w:val="19"/>
              </w:rPr>
              <w:t>in</w:t>
            </w:r>
            <w:r>
              <w:rPr>
                <w:spacing w:val="-7"/>
                <w:sz w:val="19"/>
              </w:rPr>
              <w:t xml:space="preserve"> </w:t>
            </w:r>
            <w:r>
              <w:rPr>
                <w:sz w:val="19"/>
              </w:rPr>
              <w:t>this</w:t>
            </w:r>
            <w:r>
              <w:rPr>
                <w:spacing w:val="-7"/>
                <w:sz w:val="19"/>
              </w:rPr>
              <w:t xml:space="preserve"> </w:t>
            </w:r>
            <w:r>
              <w:rPr>
                <w:sz w:val="19"/>
              </w:rPr>
              <w:t>task</w:t>
            </w:r>
            <w:r>
              <w:rPr>
                <w:spacing w:val="-7"/>
                <w:sz w:val="19"/>
              </w:rPr>
              <w:t xml:space="preserve"> </w:t>
            </w:r>
            <w:r>
              <w:rPr>
                <w:sz w:val="19"/>
              </w:rPr>
              <w:t>force?</w:t>
            </w:r>
          </w:p>
        </w:tc>
      </w:tr>
      <w:tr w:rsidR="007541D3" w14:paraId="6DF2C261" w14:textId="77777777">
        <w:trPr>
          <w:trHeight w:val="1200"/>
        </w:trPr>
        <w:tc>
          <w:tcPr>
            <w:tcW w:w="1819" w:type="dxa"/>
            <w:vMerge/>
            <w:tcBorders>
              <w:top w:val="nil"/>
              <w:left w:val="single" w:sz="8" w:space="0" w:color="000000"/>
              <w:bottom w:val="single" w:sz="8" w:space="0" w:color="000000"/>
            </w:tcBorders>
          </w:tcPr>
          <w:p w14:paraId="65F4C48F" w14:textId="77777777" w:rsidR="007541D3" w:rsidRDefault="007541D3">
            <w:pPr>
              <w:rPr>
                <w:sz w:val="2"/>
                <w:szCs w:val="2"/>
              </w:rPr>
            </w:pPr>
          </w:p>
        </w:tc>
        <w:tc>
          <w:tcPr>
            <w:tcW w:w="6371" w:type="dxa"/>
            <w:gridSpan w:val="2"/>
            <w:tcBorders>
              <w:top w:val="single" w:sz="8" w:space="0" w:color="000000"/>
              <w:bottom w:val="single" w:sz="8" w:space="0" w:color="000000"/>
            </w:tcBorders>
          </w:tcPr>
          <w:p w14:paraId="7A25841A" w14:textId="77777777" w:rsidR="007541D3" w:rsidRDefault="002A7FFC">
            <w:pPr>
              <w:pStyle w:val="TableParagraph"/>
              <w:spacing w:line="215" w:lineRule="exact"/>
              <w:ind w:left="2677" w:right="2830"/>
              <w:jc w:val="center"/>
              <w:rPr>
                <w:sz w:val="19"/>
              </w:rPr>
            </w:pPr>
            <w:r>
              <w:rPr>
                <w:sz w:val="19"/>
              </w:rPr>
              <w:t>Comments</w:t>
            </w:r>
          </w:p>
          <w:p w14:paraId="0C49D7B4" w14:textId="77777777" w:rsidR="007541D3" w:rsidRDefault="002A7FFC">
            <w:pPr>
              <w:pStyle w:val="TableParagraph"/>
              <w:spacing w:line="217" w:lineRule="exact"/>
              <w:ind w:right="156"/>
              <w:jc w:val="center"/>
              <w:rPr>
                <w:sz w:val="19"/>
              </w:rPr>
            </w:pPr>
            <w:r>
              <w:rPr>
                <w:w w:val="99"/>
                <w:sz w:val="19"/>
              </w:rPr>
              <w:t>…</w:t>
            </w:r>
          </w:p>
        </w:tc>
        <w:tc>
          <w:tcPr>
            <w:tcW w:w="502" w:type="dxa"/>
            <w:tcBorders>
              <w:top w:val="single" w:sz="8" w:space="0" w:color="000000"/>
              <w:bottom w:val="single" w:sz="8" w:space="0" w:color="000000"/>
            </w:tcBorders>
          </w:tcPr>
          <w:p w14:paraId="07E4CA6B" w14:textId="77777777" w:rsidR="007541D3" w:rsidRDefault="007541D3">
            <w:pPr>
              <w:pStyle w:val="TableParagraph"/>
              <w:spacing w:before="8"/>
              <w:rPr>
                <w:sz w:val="19"/>
              </w:rPr>
            </w:pPr>
          </w:p>
          <w:p w14:paraId="6F361CEC" w14:textId="77777777" w:rsidR="007541D3" w:rsidRDefault="002A7FFC">
            <w:pPr>
              <w:pStyle w:val="TableParagraph"/>
              <w:ind w:right="118"/>
              <w:jc w:val="right"/>
              <w:rPr>
                <w:rFonts w:ascii="Arial" w:hAnsi="Arial"/>
                <w:sz w:val="17"/>
              </w:rPr>
            </w:pPr>
            <w:r>
              <w:rPr>
                <w:rFonts w:ascii="Arial" w:hAnsi="Arial"/>
                <w:color w:val="070707"/>
                <w:w w:val="130"/>
                <w:sz w:val="17"/>
              </w:rPr>
              <w:t></w:t>
            </w:r>
          </w:p>
        </w:tc>
        <w:tc>
          <w:tcPr>
            <w:tcW w:w="5456" w:type="dxa"/>
            <w:tcBorders>
              <w:top w:val="single" w:sz="8" w:space="0" w:color="000000"/>
              <w:bottom w:val="single" w:sz="8" w:space="0" w:color="000000"/>
              <w:right w:val="single" w:sz="8" w:space="0" w:color="000000"/>
            </w:tcBorders>
          </w:tcPr>
          <w:p w14:paraId="0A007077" w14:textId="77777777" w:rsidR="007541D3" w:rsidRDefault="002A7FFC">
            <w:pPr>
              <w:pStyle w:val="TableParagraph"/>
              <w:spacing w:line="216" w:lineRule="exact"/>
              <w:ind w:left="1968" w:right="2614"/>
              <w:jc w:val="center"/>
              <w:rPr>
                <w:sz w:val="19"/>
              </w:rPr>
            </w:pPr>
            <w:r>
              <w:rPr>
                <w:sz w:val="19"/>
              </w:rPr>
              <w:t>Comments</w:t>
            </w:r>
          </w:p>
          <w:p w14:paraId="4DE739E8" w14:textId="77777777" w:rsidR="007541D3" w:rsidRDefault="002A7FFC">
            <w:pPr>
              <w:pStyle w:val="TableParagraph"/>
              <w:spacing w:before="11" w:line="195" w:lineRule="exact"/>
              <w:ind w:left="141"/>
              <w:rPr>
                <w:b/>
                <w:sz w:val="17"/>
              </w:rPr>
            </w:pPr>
            <w:r>
              <w:rPr>
                <w:color w:val="070707"/>
                <w:sz w:val="17"/>
              </w:rPr>
              <w:t>Sweden</w:t>
            </w:r>
            <w:r>
              <w:rPr>
                <w:b/>
                <w:color w:val="070707"/>
                <w:sz w:val="17"/>
              </w:rPr>
              <w:t>:</w:t>
            </w:r>
          </w:p>
          <w:p w14:paraId="3AA5475B" w14:textId="77777777" w:rsidR="007541D3" w:rsidRDefault="002A7FFC">
            <w:pPr>
              <w:pStyle w:val="TableParagraph"/>
              <w:ind w:left="141"/>
              <w:rPr>
                <w:sz w:val="17"/>
              </w:rPr>
            </w:pPr>
            <w:r>
              <w:rPr>
                <w:color w:val="070707"/>
                <w:sz w:val="17"/>
              </w:rPr>
              <w:t>Q1: the disaggregations will need to be done differently in different regions and for different indicators as the possibilities for accessing disaggregated</w:t>
            </w:r>
          </w:p>
          <w:p w14:paraId="71AF523C" w14:textId="77777777" w:rsidR="007541D3" w:rsidRDefault="002A7FFC">
            <w:pPr>
              <w:pStyle w:val="TableParagraph"/>
              <w:spacing w:before="3" w:line="194" w:lineRule="exact"/>
              <w:ind w:left="141"/>
              <w:rPr>
                <w:sz w:val="17"/>
              </w:rPr>
            </w:pPr>
            <w:r>
              <w:rPr>
                <w:color w:val="070707"/>
                <w:sz w:val="17"/>
              </w:rPr>
              <w:t xml:space="preserve">data are vastly different. Research studies that make analyses of particular questions are probably </w:t>
            </w:r>
            <w:r>
              <w:rPr>
                <w:color w:val="070707"/>
                <w:sz w:val="17"/>
              </w:rPr>
              <w:t>necessary before pilot statistics can be set up.</w:t>
            </w:r>
          </w:p>
        </w:tc>
      </w:tr>
      <w:tr w:rsidR="007541D3" w14:paraId="6614C1F1" w14:textId="77777777">
        <w:trPr>
          <w:trHeight w:val="777"/>
        </w:trPr>
        <w:tc>
          <w:tcPr>
            <w:tcW w:w="1819" w:type="dxa"/>
            <w:tcBorders>
              <w:top w:val="single" w:sz="8" w:space="0" w:color="000000"/>
              <w:left w:val="single" w:sz="8" w:space="0" w:color="000000"/>
            </w:tcBorders>
          </w:tcPr>
          <w:p w14:paraId="1517E360" w14:textId="77777777" w:rsidR="007541D3" w:rsidRDefault="002A7FFC">
            <w:pPr>
              <w:pStyle w:val="TableParagraph"/>
              <w:spacing w:line="237" w:lineRule="auto"/>
              <w:ind w:left="207" w:right="215"/>
              <w:jc w:val="center"/>
              <w:rPr>
                <w:b/>
                <w:sz w:val="19"/>
              </w:rPr>
            </w:pPr>
            <w:r>
              <w:rPr>
                <w:b/>
                <w:w w:val="95"/>
                <w:sz w:val="19"/>
              </w:rPr>
              <w:t xml:space="preserve">Income/economic </w:t>
            </w:r>
            <w:r>
              <w:rPr>
                <w:b/>
                <w:sz w:val="19"/>
              </w:rPr>
              <w:t>status/ poor and vulnerable</w:t>
            </w:r>
          </w:p>
        </w:tc>
        <w:tc>
          <w:tcPr>
            <w:tcW w:w="670" w:type="dxa"/>
            <w:tcBorders>
              <w:top w:val="single" w:sz="8" w:space="0" w:color="000000"/>
            </w:tcBorders>
          </w:tcPr>
          <w:p w14:paraId="507A8F26" w14:textId="77777777" w:rsidR="007541D3" w:rsidRDefault="002A7FFC">
            <w:pPr>
              <w:pStyle w:val="TableParagraph"/>
              <w:spacing w:before="8"/>
              <w:ind w:right="128"/>
              <w:jc w:val="right"/>
              <w:rPr>
                <w:rFonts w:ascii="Arial" w:hAnsi="Arial"/>
                <w:sz w:val="17"/>
              </w:rPr>
            </w:pPr>
            <w:r>
              <w:rPr>
                <w:rFonts w:ascii="Arial" w:hAnsi="Arial"/>
                <w:color w:val="070707"/>
                <w:w w:val="130"/>
                <w:sz w:val="17"/>
              </w:rPr>
              <w:t></w:t>
            </w:r>
          </w:p>
          <w:p w14:paraId="08D28444" w14:textId="77777777" w:rsidR="007541D3" w:rsidRDefault="007541D3">
            <w:pPr>
              <w:pStyle w:val="TableParagraph"/>
              <w:rPr>
                <w:sz w:val="20"/>
              </w:rPr>
            </w:pPr>
          </w:p>
          <w:p w14:paraId="0F28E7EB" w14:textId="77777777" w:rsidR="007541D3" w:rsidRDefault="002A7FFC">
            <w:pPr>
              <w:pStyle w:val="TableParagraph"/>
              <w:spacing w:before="169" w:line="170" w:lineRule="exact"/>
              <w:ind w:right="128"/>
              <w:jc w:val="right"/>
              <w:rPr>
                <w:rFonts w:ascii="Arial" w:hAnsi="Arial"/>
                <w:sz w:val="17"/>
              </w:rPr>
            </w:pPr>
            <w:r>
              <w:rPr>
                <w:rFonts w:ascii="Arial" w:hAnsi="Arial"/>
                <w:color w:val="070707"/>
                <w:w w:val="130"/>
                <w:sz w:val="17"/>
              </w:rPr>
              <w:t></w:t>
            </w:r>
          </w:p>
        </w:tc>
        <w:tc>
          <w:tcPr>
            <w:tcW w:w="5701" w:type="dxa"/>
            <w:tcBorders>
              <w:top w:val="single" w:sz="8" w:space="0" w:color="000000"/>
            </w:tcBorders>
          </w:tcPr>
          <w:p w14:paraId="2F55D33A" w14:textId="77777777" w:rsidR="007541D3" w:rsidRDefault="002A7FFC">
            <w:pPr>
              <w:pStyle w:val="TableParagraph"/>
              <w:spacing w:before="11" w:line="237" w:lineRule="auto"/>
              <w:ind w:left="130" w:right="406"/>
              <w:jc w:val="both"/>
              <w:rPr>
                <w:sz w:val="17"/>
              </w:rPr>
            </w:pPr>
            <w:r>
              <w:rPr>
                <w:color w:val="070707"/>
                <w:sz w:val="17"/>
              </w:rPr>
              <w:t>The</w:t>
            </w:r>
            <w:r>
              <w:rPr>
                <w:color w:val="070707"/>
                <w:spacing w:val="-5"/>
                <w:sz w:val="17"/>
              </w:rPr>
              <w:t xml:space="preserve"> </w:t>
            </w:r>
            <w:r>
              <w:rPr>
                <w:color w:val="070707"/>
                <w:sz w:val="17"/>
              </w:rPr>
              <w:t>concept</w:t>
            </w:r>
            <w:r>
              <w:rPr>
                <w:color w:val="070707"/>
                <w:spacing w:val="-6"/>
                <w:sz w:val="17"/>
              </w:rPr>
              <w:t xml:space="preserve"> </w:t>
            </w:r>
            <w:r>
              <w:rPr>
                <w:color w:val="070707"/>
                <w:sz w:val="17"/>
              </w:rPr>
              <w:t>of</w:t>
            </w:r>
            <w:r>
              <w:rPr>
                <w:color w:val="070707"/>
                <w:spacing w:val="-6"/>
                <w:sz w:val="17"/>
              </w:rPr>
              <w:t xml:space="preserve"> </w:t>
            </w:r>
            <w:r>
              <w:rPr>
                <w:color w:val="070707"/>
                <w:sz w:val="17"/>
              </w:rPr>
              <w:t>purchasing</w:t>
            </w:r>
            <w:r>
              <w:rPr>
                <w:color w:val="070707"/>
                <w:spacing w:val="-5"/>
                <w:sz w:val="17"/>
              </w:rPr>
              <w:t xml:space="preserve"> </w:t>
            </w:r>
            <w:r>
              <w:rPr>
                <w:color w:val="070707"/>
                <w:sz w:val="17"/>
              </w:rPr>
              <w:t>power</w:t>
            </w:r>
            <w:r>
              <w:rPr>
                <w:color w:val="070707"/>
                <w:spacing w:val="-5"/>
                <w:sz w:val="17"/>
              </w:rPr>
              <w:t xml:space="preserve"> </w:t>
            </w:r>
            <w:r>
              <w:rPr>
                <w:color w:val="070707"/>
                <w:sz w:val="17"/>
              </w:rPr>
              <w:t>parity</w:t>
            </w:r>
            <w:r>
              <w:rPr>
                <w:color w:val="070707"/>
                <w:spacing w:val="-4"/>
                <w:sz w:val="17"/>
              </w:rPr>
              <w:t xml:space="preserve"> </w:t>
            </w:r>
            <w:r>
              <w:rPr>
                <w:color w:val="070707"/>
                <w:sz w:val="17"/>
              </w:rPr>
              <w:t>could</w:t>
            </w:r>
            <w:r>
              <w:rPr>
                <w:color w:val="070707"/>
                <w:spacing w:val="-4"/>
                <w:sz w:val="17"/>
              </w:rPr>
              <w:t xml:space="preserve"> </w:t>
            </w:r>
            <w:r>
              <w:rPr>
                <w:color w:val="070707"/>
                <w:sz w:val="17"/>
              </w:rPr>
              <w:t>be</w:t>
            </w:r>
            <w:r>
              <w:rPr>
                <w:color w:val="070707"/>
                <w:spacing w:val="-4"/>
                <w:sz w:val="17"/>
              </w:rPr>
              <w:t xml:space="preserve"> </w:t>
            </w:r>
            <w:r>
              <w:rPr>
                <w:color w:val="070707"/>
                <w:sz w:val="17"/>
              </w:rPr>
              <w:t>one</w:t>
            </w:r>
            <w:r>
              <w:rPr>
                <w:color w:val="070707"/>
                <w:spacing w:val="-5"/>
                <w:sz w:val="17"/>
              </w:rPr>
              <w:t xml:space="preserve"> </w:t>
            </w:r>
            <w:r>
              <w:rPr>
                <w:color w:val="070707"/>
                <w:sz w:val="17"/>
              </w:rPr>
              <w:t>option</w:t>
            </w:r>
            <w:r>
              <w:rPr>
                <w:color w:val="070707"/>
                <w:spacing w:val="-4"/>
                <w:sz w:val="17"/>
              </w:rPr>
              <w:t xml:space="preserve"> </w:t>
            </w:r>
            <w:r>
              <w:rPr>
                <w:color w:val="070707"/>
                <w:sz w:val="17"/>
              </w:rPr>
              <w:t>to</w:t>
            </w:r>
            <w:r>
              <w:rPr>
                <w:color w:val="070707"/>
                <w:spacing w:val="-4"/>
                <w:sz w:val="17"/>
              </w:rPr>
              <w:t xml:space="preserve"> </w:t>
            </w:r>
            <w:r>
              <w:rPr>
                <w:color w:val="070707"/>
                <w:sz w:val="17"/>
              </w:rPr>
              <w:t>disaggregate by</w:t>
            </w:r>
            <w:r>
              <w:rPr>
                <w:color w:val="070707"/>
                <w:spacing w:val="-6"/>
                <w:sz w:val="17"/>
              </w:rPr>
              <w:t xml:space="preserve"> </w:t>
            </w:r>
            <w:r>
              <w:rPr>
                <w:color w:val="070707"/>
                <w:sz w:val="17"/>
              </w:rPr>
              <w:t>income.</w:t>
            </w:r>
            <w:r>
              <w:rPr>
                <w:color w:val="070707"/>
                <w:spacing w:val="-5"/>
                <w:sz w:val="17"/>
              </w:rPr>
              <w:t xml:space="preserve"> </w:t>
            </w:r>
            <w:r>
              <w:rPr>
                <w:color w:val="070707"/>
                <w:sz w:val="17"/>
              </w:rPr>
              <w:t>However,</w:t>
            </w:r>
            <w:r>
              <w:rPr>
                <w:color w:val="070707"/>
                <w:spacing w:val="-5"/>
                <w:sz w:val="17"/>
              </w:rPr>
              <w:t xml:space="preserve"> </w:t>
            </w:r>
            <w:r>
              <w:rPr>
                <w:color w:val="070707"/>
                <w:sz w:val="17"/>
              </w:rPr>
              <w:t>the</w:t>
            </w:r>
            <w:r>
              <w:rPr>
                <w:color w:val="070707"/>
                <w:spacing w:val="-5"/>
                <w:sz w:val="17"/>
              </w:rPr>
              <w:t xml:space="preserve"> </w:t>
            </w:r>
            <w:r>
              <w:rPr>
                <w:color w:val="070707"/>
                <w:sz w:val="17"/>
              </w:rPr>
              <w:t>question</w:t>
            </w:r>
            <w:r>
              <w:rPr>
                <w:color w:val="070707"/>
                <w:spacing w:val="-6"/>
                <w:sz w:val="17"/>
              </w:rPr>
              <w:t xml:space="preserve"> </w:t>
            </w:r>
            <w:r>
              <w:rPr>
                <w:color w:val="070707"/>
                <w:sz w:val="17"/>
              </w:rPr>
              <w:t>remains</w:t>
            </w:r>
            <w:r>
              <w:rPr>
                <w:color w:val="070707"/>
                <w:spacing w:val="-5"/>
                <w:sz w:val="17"/>
              </w:rPr>
              <w:t xml:space="preserve"> </w:t>
            </w:r>
            <w:r>
              <w:rPr>
                <w:color w:val="070707"/>
                <w:sz w:val="17"/>
              </w:rPr>
              <w:t>how</w:t>
            </w:r>
            <w:r>
              <w:rPr>
                <w:color w:val="070707"/>
                <w:spacing w:val="-5"/>
                <w:sz w:val="17"/>
              </w:rPr>
              <w:t xml:space="preserve"> </w:t>
            </w:r>
            <w:r>
              <w:rPr>
                <w:color w:val="070707"/>
                <w:sz w:val="17"/>
              </w:rPr>
              <w:t>income</w:t>
            </w:r>
            <w:r>
              <w:rPr>
                <w:color w:val="070707"/>
                <w:spacing w:val="-5"/>
                <w:sz w:val="17"/>
              </w:rPr>
              <w:t xml:space="preserve"> </w:t>
            </w:r>
            <w:r>
              <w:rPr>
                <w:color w:val="070707"/>
                <w:sz w:val="17"/>
              </w:rPr>
              <w:t>should</w:t>
            </w:r>
            <w:r>
              <w:rPr>
                <w:color w:val="070707"/>
                <w:spacing w:val="-5"/>
                <w:sz w:val="17"/>
              </w:rPr>
              <w:t xml:space="preserve"> </w:t>
            </w:r>
            <w:r>
              <w:rPr>
                <w:color w:val="070707"/>
                <w:sz w:val="17"/>
              </w:rPr>
              <w:t>be</w:t>
            </w:r>
            <w:r>
              <w:rPr>
                <w:color w:val="070707"/>
                <w:spacing w:val="-5"/>
                <w:sz w:val="17"/>
              </w:rPr>
              <w:t xml:space="preserve"> </w:t>
            </w:r>
            <w:r>
              <w:rPr>
                <w:color w:val="070707"/>
                <w:sz w:val="17"/>
              </w:rPr>
              <w:t>measured in</w:t>
            </w:r>
            <w:r>
              <w:rPr>
                <w:color w:val="070707"/>
                <w:spacing w:val="-11"/>
                <w:sz w:val="17"/>
              </w:rPr>
              <w:t xml:space="preserve"> </w:t>
            </w:r>
            <w:r>
              <w:rPr>
                <w:color w:val="070707"/>
                <w:sz w:val="17"/>
              </w:rPr>
              <w:t>detail.</w:t>
            </w:r>
          </w:p>
          <w:p w14:paraId="0A951C09" w14:textId="77777777" w:rsidR="007541D3" w:rsidRDefault="002A7FFC">
            <w:pPr>
              <w:pStyle w:val="TableParagraph"/>
              <w:spacing w:before="12" w:line="169" w:lineRule="exact"/>
              <w:ind w:left="130"/>
              <w:jc w:val="both"/>
              <w:rPr>
                <w:sz w:val="17"/>
              </w:rPr>
            </w:pPr>
            <w:r>
              <w:rPr>
                <w:color w:val="070707"/>
                <w:sz w:val="17"/>
              </w:rPr>
              <w:t>A further idea is to disaggregate by the poor and vulnerable by means of</w:t>
            </w:r>
          </w:p>
        </w:tc>
        <w:tc>
          <w:tcPr>
            <w:tcW w:w="502" w:type="dxa"/>
            <w:tcBorders>
              <w:top w:val="single" w:sz="8" w:space="0" w:color="000000"/>
            </w:tcBorders>
          </w:tcPr>
          <w:p w14:paraId="15612F15" w14:textId="77777777" w:rsidR="007541D3" w:rsidRDefault="002A7FFC">
            <w:pPr>
              <w:pStyle w:val="TableParagraph"/>
              <w:spacing w:before="8"/>
              <w:ind w:right="130"/>
              <w:jc w:val="right"/>
              <w:rPr>
                <w:rFonts w:ascii="Arial" w:hAnsi="Arial"/>
                <w:sz w:val="19"/>
              </w:rPr>
            </w:pPr>
            <w:r>
              <w:rPr>
                <w:rFonts w:ascii="Arial" w:hAnsi="Arial"/>
                <w:w w:val="130"/>
                <w:sz w:val="19"/>
              </w:rPr>
              <w:t></w:t>
            </w:r>
          </w:p>
        </w:tc>
        <w:tc>
          <w:tcPr>
            <w:tcW w:w="5456" w:type="dxa"/>
            <w:vMerge w:val="restart"/>
            <w:tcBorders>
              <w:top w:val="single" w:sz="8" w:space="0" w:color="000000"/>
              <w:bottom w:val="single" w:sz="8" w:space="0" w:color="000000"/>
              <w:right w:val="single" w:sz="8" w:space="0" w:color="000000"/>
            </w:tcBorders>
          </w:tcPr>
          <w:p w14:paraId="4C57F9BE" w14:textId="77777777" w:rsidR="007541D3" w:rsidRDefault="002A7FFC">
            <w:pPr>
              <w:pStyle w:val="TableParagraph"/>
              <w:spacing w:before="30" w:line="237" w:lineRule="auto"/>
              <w:ind w:left="120" w:firstLine="40"/>
              <w:rPr>
                <w:sz w:val="17"/>
              </w:rPr>
            </w:pPr>
            <w:r>
              <w:rPr>
                <w:color w:val="070707"/>
                <w:sz w:val="17"/>
              </w:rPr>
              <w:t>Q4: Should income be measured in absolute values, in quintiles, in steps monetary units etc.?</w:t>
            </w:r>
          </w:p>
        </w:tc>
      </w:tr>
      <w:tr w:rsidR="007541D3" w14:paraId="7CA7D09F" w14:textId="77777777">
        <w:trPr>
          <w:trHeight w:val="160"/>
        </w:trPr>
        <w:tc>
          <w:tcPr>
            <w:tcW w:w="1819" w:type="dxa"/>
            <w:tcBorders>
              <w:left w:val="single" w:sz="8" w:space="0" w:color="000000"/>
            </w:tcBorders>
          </w:tcPr>
          <w:p w14:paraId="4561252C" w14:textId="77777777" w:rsidR="007541D3" w:rsidRDefault="007541D3">
            <w:pPr>
              <w:pStyle w:val="TableParagraph"/>
              <w:rPr>
                <w:sz w:val="10"/>
              </w:rPr>
            </w:pPr>
          </w:p>
        </w:tc>
        <w:tc>
          <w:tcPr>
            <w:tcW w:w="670" w:type="dxa"/>
          </w:tcPr>
          <w:p w14:paraId="3ADBF508" w14:textId="77777777" w:rsidR="007541D3" w:rsidRDefault="007541D3">
            <w:pPr>
              <w:pStyle w:val="TableParagraph"/>
              <w:rPr>
                <w:sz w:val="10"/>
              </w:rPr>
            </w:pPr>
          </w:p>
        </w:tc>
        <w:tc>
          <w:tcPr>
            <w:tcW w:w="5701" w:type="dxa"/>
          </w:tcPr>
          <w:p w14:paraId="23540AE6" w14:textId="77777777" w:rsidR="007541D3" w:rsidRDefault="002A7FFC">
            <w:pPr>
              <w:pStyle w:val="TableParagraph"/>
              <w:spacing w:line="155" w:lineRule="exact"/>
              <w:ind w:left="130"/>
              <w:rPr>
                <w:sz w:val="17"/>
              </w:rPr>
            </w:pPr>
            <w:r>
              <w:rPr>
                <w:color w:val="070707"/>
                <w:sz w:val="17"/>
              </w:rPr>
              <w:t>income measurement. The poverty line could be determined by regional/</w:t>
            </w:r>
          </w:p>
        </w:tc>
        <w:tc>
          <w:tcPr>
            <w:tcW w:w="502" w:type="dxa"/>
          </w:tcPr>
          <w:p w14:paraId="6A32EEF8" w14:textId="77777777" w:rsidR="007541D3" w:rsidRDefault="007541D3">
            <w:pPr>
              <w:pStyle w:val="TableParagraph"/>
              <w:rPr>
                <w:sz w:val="10"/>
              </w:rPr>
            </w:pPr>
          </w:p>
        </w:tc>
        <w:tc>
          <w:tcPr>
            <w:tcW w:w="5456" w:type="dxa"/>
            <w:vMerge/>
            <w:tcBorders>
              <w:top w:val="nil"/>
              <w:bottom w:val="single" w:sz="8" w:space="0" w:color="000000"/>
              <w:right w:val="single" w:sz="8" w:space="0" w:color="000000"/>
            </w:tcBorders>
          </w:tcPr>
          <w:p w14:paraId="3F06A2FE" w14:textId="77777777" w:rsidR="007541D3" w:rsidRDefault="007541D3">
            <w:pPr>
              <w:rPr>
                <w:sz w:val="2"/>
                <w:szCs w:val="2"/>
              </w:rPr>
            </w:pPr>
          </w:p>
        </w:tc>
      </w:tr>
      <w:tr w:rsidR="007541D3" w14:paraId="77CAD02F" w14:textId="77777777">
        <w:trPr>
          <w:trHeight w:val="160"/>
        </w:trPr>
        <w:tc>
          <w:tcPr>
            <w:tcW w:w="1819" w:type="dxa"/>
            <w:tcBorders>
              <w:left w:val="single" w:sz="8" w:space="0" w:color="000000"/>
            </w:tcBorders>
          </w:tcPr>
          <w:p w14:paraId="4CFB689C" w14:textId="77777777" w:rsidR="007541D3" w:rsidRDefault="007541D3">
            <w:pPr>
              <w:pStyle w:val="TableParagraph"/>
              <w:rPr>
                <w:sz w:val="10"/>
              </w:rPr>
            </w:pPr>
          </w:p>
        </w:tc>
        <w:tc>
          <w:tcPr>
            <w:tcW w:w="670" w:type="dxa"/>
          </w:tcPr>
          <w:p w14:paraId="63E90475" w14:textId="77777777" w:rsidR="007541D3" w:rsidRDefault="007541D3">
            <w:pPr>
              <w:pStyle w:val="TableParagraph"/>
              <w:rPr>
                <w:sz w:val="10"/>
              </w:rPr>
            </w:pPr>
          </w:p>
        </w:tc>
        <w:tc>
          <w:tcPr>
            <w:tcW w:w="5701" w:type="dxa"/>
          </w:tcPr>
          <w:p w14:paraId="7D5CE9E5" w14:textId="77777777" w:rsidR="007541D3" w:rsidRDefault="002A7FFC">
            <w:pPr>
              <w:pStyle w:val="TableParagraph"/>
              <w:spacing w:line="155" w:lineRule="exact"/>
              <w:ind w:left="130"/>
              <w:rPr>
                <w:sz w:val="17"/>
              </w:rPr>
            </w:pPr>
            <w:r>
              <w:rPr>
                <w:color w:val="070707"/>
                <w:sz w:val="17"/>
              </w:rPr>
              <w:t>national standards or national poverty lines. A further option is the use of the</w:t>
            </w:r>
          </w:p>
        </w:tc>
        <w:tc>
          <w:tcPr>
            <w:tcW w:w="502" w:type="dxa"/>
          </w:tcPr>
          <w:p w14:paraId="7085FDE2" w14:textId="77777777" w:rsidR="007541D3" w:rsidRDefault="007541D3">
            <w:pPr>
              <w:pStyle w:val="TableParagraph"/>
              <w:rPr>
                <w:sz w:val="10"/>
              </w:rPr>
            </w:pPr>
          </w:p>
        </w:tc>
        <w:tc>
          <w:tcPr>
            <w:tcW w:w="5456" w:type="dxa"/>
            <w:vMerge/>
            <w:tcBorders>
              <w:top w:val="nil"/>
              <w:bottom w:val="single" w:sz="8" w:space="0" w:color="000000"/>
              <w:right w:val="single" w:sz="8" w:space="0" w:color="000000"/>
            </w:tcBorders>
          </w:tcPr>
          <w:p w14:paraId="5F69C581" w14:textId="77777777" w:rsidR="007541D3" w:rsidRDefault="007541D3">
            <w:pPr>
              <w:rPr>
                <w:sz w:val="2"/>
                <w:szCs w:val="2"/>
              </w:rPr>
            </w:pPr>
          </w:p>
        </w:tc>
      </w:tr>
      <w:tr w:rsidR="007541D3" w14:paraId="75FCD18A" w14:textId="77777777">
        <w:trPr>
          <w:trHeight w:val="160"/>
        </w:trPr>
        <w:tc>
          <w:tcPr>
            <w:tcW w:w="1819" w:type="dxa"/>
            <w:tcBorders>
              <w:left w:val="single" w:sz="8" w:space="0" w:color="000000"/>
            </w:tcBorders>
          </w:tcPr>
          <w:p w14:paraId="3AA1919D" w14:textId="77777777" w:rsidR="007541D3" w:rsidRDefault="007541D3">
            <w:pPr>
              <w:pStyle w:val="TableParagraph"/>
              <w:rPr>
                <w:sz w:val="10"/>
              </w:rPr>
            </w:pPr>
          </w:p>
        </w:tc>
        <w:tc>
          <w:tcPr>
            <w:tcW w:w="670" w:type="dxa"/>
          </w:tcPr>
          <w:p w14:paraId="635BF54C" w14:textId="77777777" w:rsidR="007541D3" w:rsidRDefault="007541D3">
            <w:pPr>
              <w:pStyle w:val="TableParagraph"/>
              <w:rPr>
                <w:sz w:val="10"/>
              </w:rPr>
            </w:pPr>
          </w:p>
        </w:tc>
        <w:tc>
          <w:tcPr>
            <w:tcW w:w="5701" w:type="dxa"/>
          </w:tcPr>
          <w:p w14:paraId="59DE4677" w14:textId="77777777" w:rsidR="007541D3" w:rsidRDefault="002A7FFC">
            <w:pPr>
              <w:pStyle w:val="TableParagraph"/>
              <w:spacing w:line="155" w:lineRule="exact"/>
              <w:ind w:left="130"/>
              <w:rPr>
                <w:sz w:val="17"/>
              </w:rPr>
            </w:pPr>
            <w:r>
              <w:rPr>
                <w:color w:val="070707"/>
                <w:sz w:val="17"/>
              </w:rPr>
              <w:t>World Bank’s international poverty line (1.90 US $ per day). In the next step,</w:t>
            </w:r>
          </w:p>
        </w:tc>
        <w:tc>
          <w:tcPr>
            <w:tcW w:w="502" w:type="dxa"/>
          </w:tcPr>
          <w:p w14:paraId="3F42259D" w14:textId="77777777" w:rsidR="007541D3" w:rsidRDefault="007541D3">
            <w:pPr>
              <w:pStyle w:val="TableParagraph"/>
              <w:rPr>
                <w:sz w:val="10"/>
              </w:rPr>
            </w:pPr>
          </w:p>
        </w:tc>
        <w:tc>
          <w:tcPr>
            <w:tcW w:w="5456" w:type="dxa"/>
            <w:vMerge/>
            <w:tcBorders>
              <w:top w:val="nil"/>
              <w:bottom w:val="single" w:sz="8" w:space="0" w:color="000000"/>
              <w:right w:val="single" w:sz="8" w:space="0" w:color="000000"/>
            </w:tcBorders>
          </w:tcPr>
          <w:p w14:paraId="67A9BE77" w14:textId="77777777" w:rsidR="007541D3" w:rsidRDefault="007541D3">
            <w:pPr>
              <w:rPr>
                <w:sz w:val="2"/>
                <w:szCs w:val="2"/>
              </w:rPr>
            </w:pPr>
          </w:p>
        </w:tc>
      </w:tr>
      <w:tr w:rsidR="007541D3" w14:paraId="325490A4" w14:textId="77777777">
        <w:trPr>
          <w:trHeight w:val="160"/>
        </w:trPr>
        <w:tc>
          <w:tcPr>
            <w:tcW w:w="1819" w:type="dxa"/>
            <w:tcBorders>
              <w:left w:val="single" w:sz="8" w:space="0" w:color="000000"/>
            </w:tcBorders>
          </w:tcPr>
          <w:p w14:paraId="7EFF9410" w14:textId="77777777" w:rsidR="007541D3" w:rsidRDefault="007541D3">
            <w:pPr>
              <w:pStyle w:val="TableParagraph"/>
              <w:rPr>
                <w:sz w:val="10"/>
              </w:rPr>
            </w:pPr>
          </w:p>
        </w:tc>
        <w:tc>
          <w:tcPr>
            <w:tcW w:w="670" w:type="dxa"/>
          </w:tcPr>
          <w:p w14:paraId="2DE0309C" w14:textId="77777777" w:rsidR="007541D3" w:rsidRDefault="007541D3">
            <w:pPr>
              <w:pStyle w:val="TableParagraph"/>
              <w:rPr>
                <w:sz w:val="10"/>
              </w:rPr>
            </w:pPr>
          </w:p>
        </w:tc>
        <w:tc>
          <w:tcPr>
            <w:tcW w:w="5701" w:type="dxa"/>
          </w:tcPr>
          <w:p w14:paraId="0CB5A1D3" w14:textId="77777777" w:rsidR="007541D3" w:rsidRDefault="002A7FFC">
            <w:pPr>
              <w:pStyle w:val="TableParagraph"/>
              <w:spacing w:line="154" w:lineRule="exact"/>
              <w:ind w:left="130"/>
              <w:rPr>
                <w:sz w:val="17"/>
              </w:rPr>
            </w:pPr>
            <w:r>
              <w:rPr>
                <w:color w:val="070707"/>
                <w:sz w:val="17"/>
              </w:rPr>
              <w:t>the persons identified as poor according to income measurement could be</w:t>
            </w:r>
          </w:p>
        </w:tc>
        <w:tc>
          <w:tcPr>
            <w:tcW w:w="502" w:type="dxa"/>
          </w:tcPr>
          <w:p w14:paraId="2F0DC444" w14:textId="77777777" w:rsidR="007541D3" w:rsidRDefault="007541D3">
            <w:pPr>
              <w:pStyle w:val="TableParagraph"/>
              <w:rPr>
                <w:sz w:val="10"/>
              </w:rPr>
            </w:pPr>
          </w:p>
        </w:tc>
        <w:tc>
          <w:tcPr>
            <w:tcW w:w="5456" w:type="dxa"/>
            <w:vMerge/>
            <w:tcBorders>
              <w:top w:val="nil"/>
              <w:bottom w:val="single" w:sz="8" w:space="0" w:color="000000"/>
              <w:right w:val="single" w:sz="8" w:space="0" w:color="000000"/>
            </w:tcBorders>
          </w:tcPr>
          <w:p w14:paraId="3E2F296A" w14:textId="77777777" w:rsidR="007541D3" w:rsidRDefault="007541D3">
            <w:pPr>
              <w:rPr>
                <w:sz w:val="2"/>
                <w:szCs w:val="2"/>
              </w:rPr>
            </w:pPr>
          </w:p>
        </w:tc>
      </w:tr>
      <w:tr w:rsidR="007541D3" w14:paraId="67F157E5" w14:textId="77777777">
        <w:trPr>
          <w:trHeight w:val="160"/>
        </w:trPr>
        <w:tc>
          <w:tcPr>
            <w:tcW w:w="1819" w:type="dxa"/>
            <w:tcBorders>
              <w:left w:val="single" w:sz="8" w:space="0" w:color="000000"/>
            </w:tcBorders>
          </w:tcPr>
          <w:p w14:paraId="713DA1D7" w14:textId="77777777" w:rsidR="007541D3" w:rsidRDefault="007541D3">
            <w:pPr>
              <w:pStyle w:val="TableParagraph"/>
              <w:rPr>
                <w:sz w:val="12"/>
              </w:rPr>
            </w:pPr>
          </w:p>
        </w:tc>
        <w:tc>
          <w:tcPr>
            <w:tcW w:w="670" w:type="dxa"/>
            <w:tcBorders>
              <w:bottom w:val="single" w:sz="8" w:space="0" w:color="000000"/>
            </w:tcBorders>
          </w:tcPr>
          <w:p w14:paraId="6476B322" w14:textId="77777777" w:rsidR="007541D3" w:rsidRDefault="007541D3">
            <w:pPr>
              <w:pStyle w:val="TableParagraph"/>
              <w:rPr>
                <w:sz w:val="12"/>
              </w:rPr>
            </w:pPr>
          </w:p>
        </w:tc>
        <w:tc>
          <w:tcPr>
            <w:tcW w:w="5701" w:type="dxa"/>
            <w:tcBorders>
              <w:bottom w:val="single" w:sz="8" w:space="0" w:color="000000"/>
            </w:tcBorders>
          </w:tcPr>
          <w:p w14:paraId="38C30D46" w14:textId="77777777" w:rsidR="007541D3" w:rsidRDefault="002A7FFC">
            <w:pPr>
              <w:pStyle w:val="TableParagraph"/>
              <w:spacing w:line="160" w:lineRule="exact"/>
              <w:ind w:left="130"/>
              <w:rPr>
                <w:sz w:val="17"/>
              </w:rPr>
            </w:pPr>
            <w:r>
              <w:rPr>
                <w:color w:val="070707"/>
                <w:sz w:val="17"/>
              </w:rPr>
              <w:t>further disaggregated by relevant dimensions relating to vulnerability.</w:t>
            </w:r>
          </w:p>
        </w:tc>
        <w:tc>
          <w:tcPr>
            <w:tcW w:w="502" w:type="dxa"/>
            <w:tcBorders>
              <w:bottom w:val="single" w:sz="8" w:space="0" w:color="000000"/>
            </w:tcBorders>
          </w:tcPr>
          <w:p w14:paraId="2DE0FBD1" w14:textId="77777777" w:rsidR="007541D3" w:rsidRDefault="007541D3">
            <w:pPr>
              <w:pStyle w:val="TableParagraph"/>
              <w:rPr>
                <w:sz w:val="12"/>
              </w:rPr>
            </w:pPr>
          </w:p>
        </w:tc>
        <w:tc>
          <w:tcPr>
            <w:tcW w:w="5456" w:type="dxa"/>
            <w:vMerge/>
            <w:tcBorders>
              <w:top w:val="nil"/>
              <w:bottom w:val="single" w:sz="8" w:space="0" w:color="000000"/>
              <w:right w:val="single" w:sz="8" w:space="0" w:color="000000"/>
            </w:tcBorders>
          </w:tcPr>
          <w:p w14:paraId="2B293C0C" w14:textId="77777777" w:rsidR="007541D3" w:rsidRDefault="007541D3">
            <w:pPr>
              <w:rPr>
                <w:sz w:val="2"/>
                <w:szCs w:val="2"/>
              </w:rPr>
            </w:pPr>
          </w:p>
        </w:tc>
      </w:tr>
      <w:tr w:rsidR="007541D3" w14:paraId="09E504B6" w14:textId="77777777">
        <w:trPr>
          <w:trHeight w:val="800"/>
        </w:trPr>
        <w:tc>
          <w:tcPr>
            <w:tcW w:w="1819" w:type="dxa"/>
            <w:tcBorders>
              <w:left w:val="single" w:sz="8" w:space="0" w:color="000000"/>
              <w:bottom w:val="single" w:sz="8" w:space="0" w:color="000000"/>
            </w:tcBorders>
          </w:tcPr>
          <w:p w14:paraId="30C5ED98" w14:textId="77777777" w:rsidR="007541D3" w:rsidRDefault="007541D3">
            <w:pPr>
              <w:pStyle w:val="TableParagraph"/>
              <w:rPr>
                <w:sz w:val="16"/>
              </w:rPr>
            </w:pPr>
          </w:p>
        </w:tc>
        <w:tc>
          <w:tcPr>
            <w:tcW w:w="670" w:type="dxa"/>
            <w:tcBorders>
              <w:top w:val="single" w:sz="8" w:space="0" w:color="000000"/>
              <w:bottom w:val="single" w:sz="8" w:space="0" w:color="000000"/>
            </w:tcBorders>
          </w:tcPr>
          <w:p w14:paraId="3438AE4C" w14:textId="77777777" w:rsidR="007541D3" w:rsidRDefault="007541D3">
            <w:pPr>
              <w:pStyle w:val="TableParagraph"/>
              <w:spacing w:before="8"/>
              <w:rPr>
                <w:sz w:val="19"/>
              </w:rPr>
            </w:pPr>
          </w:p>
          <w:p w14:paraId="7D83576C" w14:textId="77777777" w:rsidR="007541D3" w:rsidRDefault="002A7FFC">
            <w:pPr>
              <w:pStyle w:val="TableParagraph"/>
              <w:ind w:right="128"/>
              <w:jc w:val="right"/>
              <w:rPr>
                <w:rFonts w:ascii="Arial" w:hAnsi="Arial"/>
                <w:sz w:val="17"/>
              </w:rPr>
            </w:pPr>
            <w:r>
              <w:rPr>
                <w:rFonts w:ascii="Arial" w:hAnsi="Arial"/>
                <w:color w:val="070707"/>
                <w:w w:val="130"/>
                <w:sz w:val="17"/>
              </w:rPr>
              <w:t></w:t>
            </w:r>
          </w:p>
        </w:tc>
        <w:tc>
          <w:tcPr>
            <w:tcW w:w="5701" w:type="dxa"/>
            <w:tcBorders>
              <w:top w:val="single" w:sz="8" w:space="0" w:color="000000"/>
              <w:bottom w:val="single" w:sz="8" w:space="0" w:color="000000"/>
            </w:tcBorders>
          </w:tcPr>
          <w:p w14:paraId="32BDC4D1" w14:textId="77777777" w:rsidR="007541D3" w:rsidRDefault="002A7FFC">
            <w:pPr>
              <w:pStyle w:val="TableParagraph"/>
              <w:spacing w:line="216" w:lineRule="exact"/>
              <w:ind w:left="2007" w:right="2830"/>
              <w:jc w:val="center"/>
              <w:rPr>
                <w:sz w:val="19"/>
              </w:rPr>
            </w:pPr>
            <w:r>
              <w:rPr>
                <w:sz w:val="19"/>
              </w:rPr>
              <w:t>Comments</w:t>
            </w:r>
          </w:p>
          <w:p w14:paraId="3534660F" w14:textId="77777777" w:rsidR="007541D3" w:rsidRDefault="002A7FFC">
            <w:pPr>
              <w:pStyle w:val="TableParagraph"/>
              <w:spacing w:before="11" w:line="195" w:lineRule="exact"/>
              <w:ind w:left="130"/>
              <w:rPr>
                <w:sz w:val="17"/>
              </w:rPr>
            </w:pPr>
            <w:r>
              <w:rPr>
                <w:color w:val="070707"/>
                <w:sz w:val="17"/>
              </w:rPr>
              <w:t>Canada:</w:t>
            </w:r>
          </w:p>
          <w:p w14:paraId="363C2903" w14:textId="77777777" w:rsidR="007541D3" w:rsidRDefault="002A7FFC">
            <w:pPr>
              <w:pStyle w:val="TableParagraph"/>
              <w:spacing w:before="1" w:line="196" w:lineRule="exact"/>
              <w:ind w:left="130" w:right="180"/>
              <w:rPr>
                <w:sz w:val="17"/>
              </w:rPr>
            </w:pPr>
            <w:r>
              <w:rPr>
                <w:color w:val="070707"/>
                <w:sz w:val="17"/>
              </w:rPr>
              <w:t>For global - It seems better to examine income in quintiles within the country. It would provide a relative sense of vulnerable</w:t>
            </w:r>
          </w:p>
        </w:tc>
        <w:tc>
          <w:tcPr>
            <w:tcW w:w="5958" w:type="dxa"/>
            <w:gridSpan w:val="2"/>
            <w:tcBorders>
              <w:top w:val="single" w:sz="8" w:space="0" w:color="000000"/>
              <w:bottom w:val="single" w:sz="8" w:space="0" w:color="000000"/>
              <w:right w:val="single" w:sz="8" w:space="0" w:color="000000"/>
            </w:tcBorders>
          </w:tcPr>
          <w:p w14:paraId="3CFE3095" w14:textId="77777777" w:rsidR="007541D3" w:rsidRDefault="002A7FFC">
            <w:pPr>
              <w:pStyle w:val="TableParagraph"/>
              <w:spacing w:line="216" w:lineRule="exact"/>
              <w:ind w:left="2470" w:right="2613"/>
              <w:jc w:val="center"/>
              <w:rPr>
                <w:sz w:val="19"/>
              </w:rPr>
            </w:pPr>
            <w:r>
              <w:rPr>
                <w:sz w:val="19"/>
              </w:rPr>
              <w:t>Comments</w:t>
            </w:r>
          </w:p>
          <w:p w14:paraId="7E9A8B75" w14:textId="77777777" w:rsidR="007541D3" w:rsidRDefault="002A7FFC">
            <w:pPr>
              <w:pStyle w:val="TableParagraph"/>
              <w:spacing w:line="218" w:lineRule="exact"/>
              <w:ind w:right="147"/>
              <w:jc w:val="center"/>
              <w:rPr>
                <w:sz w:val="19"/>
              </w:rPr>
            </w:pPr>
            <w:r>
              <w:rPr>
                <w:w w:val="99"/>
                <w:sz w:val="19"/>
              </w:rPr>
              <w:t>…</w:t>
            </w:r>
          </w:p>
        </w:tc>
      </w:tr>
      <w:tr w:rsidR="007541D3" w14:paraId="20B966AF" w14:textId="77777777">
        <w:trPr>
          <w:trHeight w:val="196"/>
        </w:trPr>
        <w:tc>
          <w:tcPr>
            <w:tcW w:w="1819" w:type="dxa"/>
            <w:tcBorders>
              <w:top w:val="single" w:sz="8" w:space="0" w:color="000000"/>
              <w:left w:val="single" w:sz="8" w:space="0" w:color="000000"/>
            </w:tcBorders>
          </w:tcPr>
          <w:p w14:paraId="31F281AD" w14:textId="77777777" w:rsidR="007541D3" w:rsidRDefault="002A7FFC">
            <w:pPr>
              <w:pStyle w:val="TableParagraph"/>
              <w:spacing w:line="191" w:lineRule="exact"/>
              <w:ind w:left="204" w:right="215"/>
              <w:jc w:val="center"/>
              <w:rPr>
                <w:b/>
                <w:sz w:val="19"/>
              </w:rPr>
            </w:pPr>
            <w:r>
              <w:rPr>
                <w:b/>
                <w:sz w:val="19"/>
              </w:rPr>
              <w:t>Sex</w:t>
            </w:r>
          </w:p>
        </w:tc>
        <w:tc>
          <w:tcPr>
            <w:tcW w:w="670" w:type="dxa"/>
            <w:tcBorders>
              <w:top w:val="single" w:sz="8" w:space="0" w:color="000000"/>
            </w:tcBorders>
          </w:tcPr>
          <w:p w14:paraId="3F658F3B" w14:textId="77777777" w:rsidR="007541D3" w:rsidRDefault="002A7FFC">
            <w:pPr>
              <w:pStyle w:val="TableParagraph"/>
              <w:spacing w:before="7" w:line="184" w:lineRule="exact"/>
              <w:ind w:right="128"/>
              <w:jc w:val="right"/>
              <w:rPr>
                <w:rFonts w:ascii="Arial" w:hAnsi="Arial"/>
                <w:sz w:val="17"/>
              </w:rPr>
            </w:pPr>
            <w:r>
              <w:rPr>
                <w:rFonts w:ascii="Arial" w:hAnsi="Arial"/>
                <w:color w:val="070707"/>
                <w:w w:val="130"/>
                <w:sz w:val="17"/>
              </w:rPr>
              <w:t></w:t>
            </w:r>
          </w:p>
        </w:tc>
        <w:tc>
          <w:tcPr>
            <w:tcW w:w="5701" w:type="dxa"/>
            <w:tcBorders>
              <w:top w:val="single" w:sz="8" w:space="0" w:color="000000"/>
            </w:tcBorders>
          </w:tcPr>
          <w:p w14:paraId="3634ABEB" w14:textId="77777777" w:rsidR="007541D3" w:rsidRDefault="002A7FFC">
            <w:pPr>
              <w:pStyle w:val="TableParagraph"/>
              <w:spacing w:before="7" w:line="183" w:lineRule="exact"/>
              <w:ind w:left="130"/>
              <w:rPr>
                <w:sz w:val="17"/>
              </w:rPr>
            </w:pPr>
            <w:r>
              <w:rPr>
                <w:color w:val="070707"/>
                <w:sz w:val="17"/>
              </w:rPr>
              <w:t>We propose to focus on the dimension sex. Consequently gender would not</w:t>
            </w:r>
          </w:p>
        </w:tc>
        <w:tc>
          <w:tcPr>
            <w:tcW w:w="5958" w:type="dxa"/>
            <w:gridSpan w:val="2"/>
            <w:tcBorders>
              <w:top w:val="single" w:sz="8" w:space="0" w:color="000000"/>
              <w:right w:val="single" w:sz="8" w:space="0" w:color="000000"/>
            </w:tcBorders>
          </w:tcPr>
          <w:p w14:paraId="1DB415EA" w14:textId="77777777" w:rsidR="007541D3" w:rsidRDefault="002A7FFC">
            <w:pPr>
              <w:pStyle w:val="TableParagraph"/>
              <w:spacing w:line="191" w:lineRule="exact"/>
              <w:ind w:right="144"/>
              <w:jc w:val="center"/>
              <w:rPr>
                <w:sz w:val="19"/>
              </w:rPr>
            </w:pPr>
            <w:r>
              <w:rPr>
                <w:w w:val="99"/>
                <w:sz w:val="19"/>
              </w:rPr>
              <w:t>/</w:t>
            </w:r>
          </w:p>
        </w:tc>
      </w:tr>
      <w:tr w:rsidR="007541D3" w14:paraId="4C322761" w14:textId="77777777">
        <w:trPr>
          <w:trHeight w:val="180"/>
        </w:trPr>
        <w:tc>
          <w:tcPr>
            <w:tcW w:w="1819" w:type="dxa"/>
            <w:tcBorders>
              <w:left w:val="single" w:sz="8" w:space="0" w:color="000000"/>
            </w:tcBorders>
          </w:tcPr>
          <w:p w14:paraId="03A515A7" w14:textId="77777777" w:rsidR="007541D3" w:rsidRDefault="007541D3">
            <w:pPr>
              <w:pStyle w:val="TableParagraph"/>
              <w:rPr>
                <w:sz w:val="12"/>
              </w:rPr>
            </w:pPr>
          </w:p>
        </w:tc>
        <w:tc>
          <w:tcPr>
            <w:tcW w:w="670" w:type="dxa"/>
          </w:tcPr>
          <w:p w14:paraId="6F3C657B" w14:textId="77777777" w:rsidR="007541D3" w:rsidRDefault="007541D3">
            <w:pPr>
              <w:pStyle w:val="TableParagraph"/>
              <w:rPr>
                <w:sz w:val="12"/>
              </w:rPr>
            </w:pPr>
          </w:p>
        </w:tc>
        <w:tc>
          <w:tcPr>
            <w:tcW w:w="5701" w:type="dxa"/>
          </w:tcPr>
          <w:p w14:paraId="7B0E1A43" w14:textId="77777777" w:rsidR="007541D3" w:rsidRDefault="002A7FFC">
            <w:pPr>
              <w:pStyle w:val="TableParagraph"/>
              <w:spacing w:line="167" w:lineRule="exact"/>
              <w:ind w:left="130"/>
              <w:rPr>
                <w:sz w:val="17"/>
              </w:rPr>
            </w:pPr>
            <w:r>
              <w:rPr>
                <w:color w:val="070707"/>
                <w:sz w:val="17"/>
              </w:rPr>
              <w:t>be considered in the disaggregation.</w:t>
            </w:r>
          </w:p>
        </w:tc>
        <w:tc>
          <w:tcPr>
            <w:tcW w:w="5958" w:type="dxa"/>
            <w:gridSpan w:val="2"/>
            <w:tcBorders>
              <w:right w:val="single" w:sz="8" w:space="0" w:color="000000"/>
            </w:tcBorders>
          </w:tcPr>
          <w:p w14:paraId="671282D6" w14:textId="77777777" w:rsidR="007541D3" w:rsidRDefault="007541D3">
            <w:pPr>
              <w:pStyle w:val="TableParagraph"/>
              <w:rPr>
                <w:sz w:val="12"/>
              </w:rPr>
            </w:pPr>
          </w:p>
        </w:tc>
      </w:tr>
      <w:tr w:rsidR="007541D3" w14:paraId="653E71B3" w14:textId="77777777">
        <w:trPr>
          <w:trHeight w:val="200"/>
        </w:trPr>
        <w:tc>
          <w:tcPr>
            <w:tcW w:w="1819" w:type="dxa"/>
            <w:tcBorders>
              <w:left w:val="single" w:sz="8" w:space="0" w:color="000000"/>
            </w:tcBorders>
          </w:tcPr>
          <w:p w14:paraId="3B1D93B3" w14:textId="77777777" w:rsidR="007541D3" w:rsidRDefault="007541D3">
            <w:pPr>
              <w:pStyle w:val="TableParagraph"/>
              <w:rPr>
                <w:sz w:val="14"/>
              </w:rPr>
            </w:pPr>
          </w:p>
        </w:tc>
        <w:tc>
          <w:tcPr>
            <w:tcW w:w="670" w:type="dxa"/>
          </w:tcPr>
          <w:p w14:paraId="78B7FD3C" w14:textId="77777777" w:rsidR="007541D3" w:rsidRDefault="002A7FFC">
            <w:pPr>
              <w:pStyle w:val="TableParagraph"/>
              <w:spacing w:before="11" w:line="180" w:lineRule="exact"/>
              <w:ind w:right="128"/>
              <w:jc w:val="right"/>
              <w:rPr>
                <w:rFonts w:ascii="Arial" w:hAnsi="Arial"/>
                <w:sz w:val="17"/>
              </w:rPr>
            </w:pPr>
            <w:r>
              <w:rPr>
                <w:rFonts w:ascii="Arial" w:hAnsi="Arial"/>
                <w:color w:val="070707"/>
                <w:w w:val="130"/>
                <w:sz w:val="17"/>
              </w:rPr>
              <w:t></w:t>
            </w:r>
          </w:p>
        </w:tc>
        <w:tc>
          <w:tcPr>
            <w:tcW w:w="5701" w:type="dxa"/>
          </w:tcPr>
          <w:p w14:paraId="457AE460" w14:textId="77777777" w:rsidR="007541D3" w:rsidRDefault="002A7FFC">
            <w:pPr>
              <w:pStyle w:val="TableParagraph"/>
              <w:spacing w:before="12" w:line="179" w:lineRule="exact"/>
              <w:ind w:left="130"/>
              <w:rPr>
                <w:sz w:val="17"/>
              </w:rPr>
            </w:pPr>
            <w:r>
              <w:rPr>
                <w:color w:val="070707"/>
                <w:sz w:val="17"/>
              </w:rPr>
              <w:t>We suggest the use of the categories female and male for the dimension</w:t>
            </w:r>
          </w:p>
        </w:tc>
        <w:tc>
          <w:tcPr>
            <w:tcW w:w="5958" w:type="dxa"/>
            <w:gridSpan w:val="2"/>
            <w:tcBorders>
              <w:right w:val="single" w:sz="8" w:space="0" w:color="000000"/>
            </w:tcBorders>
          </w:tcPr>
          <w:p w14:paraId="16982133" w14:textId="77777777" w:rsidR="007541D3" w:rsidRDefault="007541D3">
            <w:pPr>
              <w:pStyle w:val="TableParagraph"/>
              <w:rPr>
                <w:sz w:val="14"/>
              </w:rPr>
            </w:pPr>
          </w:p>
        </w:tc>
      </w:tr>
      <w:tr w:rsidR="007541D3" w14:paraId="37297C19" w14:textId="77777777">
        <w:trPr>
          <w:trHeight w:val="180"/>
        </w:trPr>
        <w:tc>
          <w:tcPr>
            <w:tcW w:w="1819" w:type="dxa"/>
            <w:tcBorders>
              <w:left w:val="single" w:sz="8" w:space="0" w:color="000000"/>
            </w:tcBorders>
          </w:tcPr>
          <w:p w14:paraId="279CC781" w14:textId="77777777" w:rsidR="007541D3" w:rsidRDefault="007541D3">
            <w:pPr>
              <w:pStyle w:val="TableParagraph"/>
              <w:rPr>
                <w:sz w:val="12"/>
              </w:rPr>
            </w:pPr>
          </w:p>
        </w:tc>
        <w:tc>
          <w:tcPr>
            <w:tcW w:w="670" w:type="dxa"/>
          </w:tcPr>
          <w:p w14:paraId="449E73C8" w14:textId="77777777" w:rsidR="007541D3" w:rsidRDefault="007541D3">
            <w:pPr>
              <w:pStyle w:val="TableParagraph"/>
              <w:rPr>
                <w:sz w:val="12"/>
              </w:rPr>
            </w:pPr>
          </w:p>
        </w:tc>
        <w:tc>
          <w:tcPr>
            <w:tcW w:w="5701" w:type="dxa"/>
          </w:tcPr>
          <w:p w14:paraId="0DCCAA48" w14:textId="77777777" w:rsidR="007541D3" w:rsidRDefault="002A7FFC">
            <w:pPr>
              <w:pStyle w:val="TableParagraph"/>
              <w:spacing w:line="170" w:lineRule="exact"/>
              <w:ind w:left="130"/>
              <w:rPr>
                <w:sz w:val="17"/>
              </w:rPr>
            </w:pPr>
            <w:r>
              <w:rPr>
                <w:color w:val="070707"/>
                <w:sz w:val="17"/>
              </w:rPr>
              <w:t>„sex“.</w:t>
            </w:r>
          </w:p>
        </w:tc>
        <w:tc>
          <w:tcPr>
            <w:tcW w:w="5958" w:type="dxa"/>
            <w:gridSpan w:val="2"/>
            <w:tcBorders>
              <w:right w:val="single" w:sz="8" w:space="0" w:color="000000"/>
            </w:tcBorders>
          </w:tcPr>
          <w:p w14:paraId="7FAD51D6" w14:textId="77777777" w:rsidR="007541D3" w:rsidRDefault="007541D3">
            <w:pPr>
              <w:pStyle w:val="TableParagraph"/>
              <w:rPr>
                <w:sz w:val="12"/>
              </w:rPr>
            </w:pPr>
          </w:p>
        </w:tc>
      </w:tr>
      <w:tr w:rsidR="007541D3" w14:paraId="69EF1BF7" w14:textId="77777777">
        <w:trPr>
          <w:trHeight w:val="200"/>
        </w:trPr>
        <w:tc>
          <w:tcPr>
            <w:tcW w:w="1819" w:type="dxa"/>
            <w:tcBorders>
              <w:left w:val="single" w:sz="8" w:space="0" w:color="000000"/>
            </w:tcBorders>
          </w:tcPr>
          <w:p w14:paraId="4D8AA093" w14:textId="77777777" w:rsidR="007541D3" w:rsidRDefault="007541D3">
            <w:pPr>
              <w:pStyle w:val="TableParagraph"/>
              <w:rPr>
                <w:sz w:val="14"/>
              </w:rPr>
            </w:pPr>
          </w:p>
        </w:tc>
        <w:tc>
          <w:tcPr>
            <w:tcW w:w="670" w:type="dxa"/>
          </w:tcPr>
          <w:p w14:paraId="5A3F0AE8" w14:textId="77777777" w:rsidR="007541D3" w:rsidRDefault="002A7FFC">
            <w:pPr>
              <w:pStyle w:val="TableParagraph"/>
              <w:spacing w:before="10" w:line="180" w:lineRule="exact"/>
              <w:ind w:right="128"/>
              <w:jc w:val="right"/>
              <w:rPr>
                <w:rFonts w:ascii="Arial" w:hAnsi="Arial"/>
                <w:sz w:val="17"/>
              </w:rPr>
            </w:pPr>
            <w:r>
              <w:rPr>
                <w:rFonts w:ascii="Arial" w:hAnsi="Arial"/>
                <w:color w:val="070707"/>
                <w:w w:val="130"/>
                <w:sz w:val="17"/>
              </w:rPr>
              <w:t></w:t>
            </w:r>
          </w:p>
        </w:tc>
        <w:tc>
          <w:tcPr>
            <w:tcW w:w="5701" w:type="dxa"/>
          </w:tcPr>
          <w:p w14:paraId="3F924883" w14:textId="77777777" w:rsidR="007541D3" w:rsidRDefault="002A7FFC">
            <w:pPr>
              <w:pStyle w:val="TableParagraph"/>
              <w:spacing w:before="11" w:line="179" w:lineRule="exact"/>
              <w:ind w:left="130"/>
              <w:rPr>
                <w:sz w:val="17"/>
              </w:rPr>
            </w:pPr>
            <w:r>
              <w:rPr>
                <w:color w:val="070707"/>
                <w:sz w:val="17"/>
              </w:rPr>
              <w:t>It could be considered that indicators and targets that specifically refer to</w:t>
            </w:r>
          </w:p>
        </w:tc>
        <w:tc>
          <w:tcPr>
            <w:tcW w:w="5958" w:type="dxa"/>
            <w:gridSpan w:val="2"/>
            <w:tcBorders>
              <w:right w:val="single" w:sz="8" w:space="0" w:color="000000"/>
            </w:tcBorders>
          </w:tcPr>
          <w:p w14:paraId="69F4A872" w14:textId="77777777" w:rsidR="007541D3" w:rsidRDefault="007541D3">
            <w:pPr>
              <w:pStyle w:val="TableParagraph"/>
              <w:rPr>
                <w:sz w:val="14"/>
              </w:rPr>
            </w:pPr>
          </w:p>
        </w:tc>
      </w:tr>
      <w:tr w:rsidR="007541D3" w14:paraId="1014A857" w14:textId="77777777">
        <w:trPr>
          <w:trHeight w:val="180"/>
        </w:trPr>
        <w:tc>
          <w:tcPr>
            <w:tcW w:w="1819" w:type="dxa"/>
            <w:tcBorders>
              <w:left w:val="single" w:sz="8" w:space="0" w:color="000000"/>
            </w:tcBorders>
          </w:tcPr>
          <w:p w14:paraId="1510CAEB" w14:textId="77777777" w:rsidR="007541D3" w:rsidRDefault="007541D3">
            <w:pPr>
              <w:pStyle w:val="TableParagraph"/>
              <w:rPr>
                <w:sz w:val="12"/>
              </w:rPr>
            </w:pPr>
          </w:p>
        </w:tc>
        <w:tc>
          <w:tcPr>
            <w:tcW w:w="670" w:type="dxa"/>
          </w:tcPr>
          <w:p w14:paraId="40455A56" w14:textId="77777777" w:rsidR="007541D3" w:rsidRDefault="007541D3">
            <w:pPr>
              <w:pStyle w:val="TableParagraph"/>
              <w:rPr>
                <w:sz w:val="12"/>
              </w:rPr>
            </w:pPr>
          </w:p>
        </w:tc>
        <w:tc>
          <w:tcPr>
            <w:tcW w:w="5701" w:type="dxa"/>
          </w:tcPr>
          <w:p w14:paraId="3FA75B3A" w14:textId="77777777" w:rsidR="007541D3" w:rsidRDefault="002A7FFC">
            <w:pPr>
              <w:pStyle w:val="TableParagraph"/>
              <w:spacing w:line="174" w:lineRule="exact"/>
              <w:ind w:left="130"/>
              <w:rPr>
                <w:sz w:val="17"/>
              </w:rPr>
            </w:pPr>
            <w:r>
              <w:rPr>
                <w:color w:val="070707"/>
                <w:sz w:val="17"/>
              </w:rPr>
              <w:t>women only (e.g. 5.1 -5.5) are partly collected for men as well, to enable</w:t>
            </w:r>
          </w:p>
        </w:tc>
        <w:tc>
          <w:tcPr>
            <w:tcW w:w="5958" w:type="dxa"/>
            <w:gridSpan w:val="2"/>
            <w:tcBorders>
              <w:right w:val="single" w:sz="8" w:space="0" w:color="000000"/>
            </w:tcBorders>
          </w:tcPr>
          <w:p w14:paraId="12638C93" w14:textId="77777777" w:rsidR="007541D3" w:rsidRDefault="007541D3">
            <w:pPr>
              <w:pStyle w:val="TableParagraph"/>
              <w:rPr>
                <w:sz w:val="12"/>
              </w:rPr>
            </w:pPr>
          </w:p>
        </w:tc>
      </w:tr>
      <w:tr w:rsidR="007541D3" w14:paraId="723CA460" w14:textId="77777777">
        <w:trPr>
          <w:trHeight w:val="180"/>
        </w:trPr>
        <w:tc>
          <w:tcPr>
            <w:tcW w:w="1819" w:type="dxa"/>
            <w:tcBorders>
              <w:left w:val="single" w:sz="8" w:space="0" w:color="000000"/>
              <w:bottom w:val="single" w:sz="8" w:space="0" w:color="000000"/>
            </w:tcBorders>
          </w:tcPr>
          <w:p w14:paraId="038AC948" w14:textId="77777777" w:rsidR="007541D3" w:rsidRDefault="007541D3">
            <w:pPr>
              <w:pStyle w:val="TableParagraph"/>
              <w:rPr>
                <w:sz w:val="12"/>
              </w:rPr>
            </w:pPr>
          </w:p>
        </w:tc>
        <w:tc>
          <w:tcPr>
            <w:tcW w:w="670" w:type="dxa"/>
            <w:tcBorders>
              <w:bottom w:val="single" w:sz="8" w:space="0" w:color="000000"/>
            </w:tcBorders>
          </w:tcPr>
          <w:p w14:paraId="7E58810E" w14:textId="77777777" w:rsidR="007541D3" w:rsidRDefault="007541D3">
            <w:pPr>
              <w:pStyle w:val="TableParagraph"/>
              <w:rPr>
                <w:sz w:val="12"/>
              </w:rPr>
            </w:pPr>
          </w:p>
        </w:tc>
        <w:tc>
          <w:tcPr>
            <w:tcW w:w="5701" w:type="dxa"/>
            <w:tcBorders>
              <w:bottom w:val="single" w:sz="8" w:space="0" w:color="000000"/>
            </w:tcBorders>
          </w:tcPr>
          <w:p w14:paraId="245BF53E" w14:textId="77777777" w:rsidR="007541D3" w:rsidRDefault="002A7FFC">
            <w:pPr>
              <w:pStyle w:val="TableParagraph"/>
              <w:spacing w:line="171" w:lineRule="exact"/>
              <w:ind w:left="130"/>
              <w:rPr>
                <w:sz w:val="17"/>
              </w:rPr>
            </w:pPr>
            <w:r>
              <w:rPr>
                <w:color w:val="070707"/>
                <w:sz w:val="17"/>
              </w:rPr>
              <w:t>comparisons by sex. (e.g. 5.5.2 Proportion of women in managerial</w:t>
            </w:r>
          </w:p>
        </w:tc>
        <w:tc>
          <w:tcPr>
            <w:tcW w:w="5958" w:type="dxa"/>
            <w:gridSpan w:val="2"/>
            <w:tcBorders>
              <w:bottom w:val="single" w:sz="8" w:space="0" w:color="000000"/>
              <w:right w:val="single" w:sz="8" w:space="0" w:color="000000"/>
            </w:tcBorders>
          </w:tcPr>
          <w:p w14:paraId="76DC0870" w14:textId="77777777" w:rsidR="007541D3" w:rsidRDefault="007541D3">
            <w:pPr>
              <w:pStyle w:val="TableParagraph"/>
              <w:rPr>
                <w:sz w:val="12"/>
              </w:rPr>
            </w:pPr>
          </w:p>
        </w:tc>
      </w:tr>
    </w:tbl>
    <w:p w14:paraId="1B7AE21A" w14:textId="77777777" w:rsidR="007541D3" w:rsidRDefault="007541D3">
      <w:pPr>
        <w:rPr>
          <w:sz w:val="12"/>
        </w:rPr>
        <w:sectPr w:rsidR="007541D3">
          <w:pgSz w:w="15840" w:h="12240" w:orient="landscape"/>
          <w:pgMar w:top="1420" w:right="600" w:bottom="280" w:left="840" w:header="1195" w:footer="0" w:gutter="0"/>
          <w:cols w:space="720"/>
        </w:sectPr>
      </w:pPr>
    </w:p>
    <w:p w14:paraId="5440B039" w14:textId="77777777" w:rsidR="007541D3" w:rsidRDefault="007541D3">
      <w:pPr>
        <w:rPr>
          <w:sz w:val="20"/>
        </w:rPr>
      </w:pPr>
    </w:p>
    <w:p w14:paraId="50B55E10" w14:textId="77777777" w:rsidR="007541D3" w:rsidRDefault="007541D3">
      <w:pPr>
        <w:spacing w:before="3" w:after="1"/>
        <w:rPr>
          <w:sz w:val="17"/>
        </w:r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9"/>
        <w:gridCol w:w="7479"/>
        <w:gridCol w:w="4850"/>
      </w:tblGrid>
      <w:tr w:rsidR="007541D3" w14:paraId="76050C15" w14:textId="77777777">
        <w:trPr>
          <w:trHeight w:val="300"/>
        </w:trPr>
        <w:tc>
          <w:tcPr>
            <w:tcW w:w="1819" w:type="dxa"/>
            <w:vMerge w:val="restart"/>
            <w:tcBorders>
              <w:right w:val="nil"/>
            </w:tcBorders>
          </w:tcPr>
          <w:p w14:paraId="58E6601B" w14:textId="77777777" w:rsidR="007541D3" w:rsidRDefault="007541D3">
            <w:pPr>
              <w:pStyle w:val="TableParagraph"/>
              <w:rPr>
                <w:sz w:val="16"/>
              </w:rPr>
            </w:pPr>
          </w:p>
        </w:tc>
        <w:tc>
          <w:tcPr>
            <w:tcW w:w="12329" w:type="dxa"/>
            <w:gridSpan w:val="2"/>
            <w:tcBorders>
              <w:left w:val="nil"/>
            </w:tcBorders>
          </w:tcPr>
          <w:p w14:paraId="1901D2EA" w14:textId="77777777" w:rsidR="007541D3" w:rsidRDefault="002A7FFC">
            <w:pPr>
              <w:pStyle w:val="TableParagraph"/>
              <w:ind w:left="800"/>
              <w:rPr>
                <w:sz w:val="17"/>
              </w:rPr>
            </w:pPr>
            <w:r>
              <w:rPr>
                <w:color w:val="070707"/>
                <w:sz w:val="17"/>
              </w:rPr>
              <w:t>positions)</w:t>
            </w:r>
          </w:p>
        </w:tc>
      </w:tr>
      <w:tr w:rsidR="007541D3" w14:paraId="61CADE00" w14:textId="77777777">
        <w:trPr>
          <w:trHeight w:val="2580"/>
        </w:trPr>
        <w:tc>
          <w:tcPr>
            <w:tcW w:w="1819" w:type="dxa"/>
            <w:vMerge/>
            <w:tcBorders>
              <w:top w:val="nil"/>
              <w:right w:val="nil"/>
            </w:tcBorders>
          </w:tcPr>
          <w:p w14:paraId="3AAD80DC" w14:textId="77777777" w:rsidR="007541D3" w:rsidRDefault="007541D3">
            <w:pPr>
              <w:rPr>
                <w:sz w:val="2"/>
                <w:szCs w:val="2"/>
              </w:rPr>
            </w:pPr>
          </w:p>
        </w:tc>
        <w:tc>
          <w:tcPr>
            <w:tcW w:w="7479" w:type="dxa"/>
            <w:tcBorders>
              <w:left w:val="nil"/>
              <w:right w:val="nil"/>
            </w:tcBorders>
          </w:tcPr>
          <w:p w14:paraId="2D353BE2" w14:textId="77777777" w:rsidR="007541D3" w:rsidRDefault="002A7FFC">
            <w:pPr>
              <w:pStyle w:val="TableParagraph"/>
              <w:spacing w:line="218" w:lineRule="exact"/>
              <w:ind w:left="2677" w:right="3937"/>
              <w:jc w:val="center"/>
              <w:rPr>
                <w:sz w:val="19"/>
              </w:rPr>
            </w:pPr>
            <w:r>
              <w:rPr>
                <w:sz w:val="19"/>
              </w:rPr>
              <w:t>Comments</w:t>
            </w:r>
          </w:p>
          <w:p w14:paraId="6E471D46" w14:textId="77777777" w:rsidR="007541D3" w:rsidRDefault="002A7FFC">
            <w:pPr>
              <w:pStyle w:val="TableParagraph"/>
              <w:numPr>
                <w:ilvl w:val="0"/>
                <w:numId w:val="9"/>
              </w:numPr>
              <w:tabs>
                <w:tab w:val="left" w:pos="800"/>
                <w:tab w:val="left" w:pos="801"/>
              </w:tabs>
              <w:spacing w:before="11" w:line="216" w:lineRule="exact"/>
              <w:ind w:hanging="338"/>
              <w:rPr>
                <w:rFonts w:ascii="Arial"/>
                <w:sz w:val="19"/>
              </w:rPr>
            </w:pPr>
            <w:r>
              <w:rPr>
                <w:color w:val="070707"/>
                <w:sz w:val="17"/>
              </w:rPr>
              <w:t>Canada:</w:t>
            </w:r>
          </w:p>
          <w:p w14:paraId="393AEDE8" w14:textId="77777777" w:rsidR="007541D3" w:rsidRDefault="002A7FFC">
            <w:pPr>
              <w:pStyle w:val="TableParagraph"/>
              <w:spacing w:line="237" w:lineRule="auto"/>
              <w:ind w:left="800" w:right="1363"/>
              <w:rPr>
                <w:sz w:val="17"/>
              </w:rPr>
            </w:pPr>
            <w:r>
              <w:rPr>
                <w:color w:val="070707"/>
                <w:sz w:val="17"/>
              </w:rPr>
              <w:t>Agree that at this time it is not possible to disaggregate beyond the sex dimension.</w:t>
            </w:r>
          </w:p>
          <w:p w14:paraId="24C5B147" w14:textId="77777777" w:rsidR="007541D3" w:rsidRDefault="002A7FFC">
            <w:pPr>
              <w:pStyle w:val="TableParagraph"/>
              <w:numPr>
                <w:ilvl w:val="0"/>
                <w:numId w:val="9"/>
              </w:numPr>
              <w:tabs>
                <w:tab w:val="left" w:pos="800"/>
                <w:tab w:val="left" w:pos="801"/>
              </w:tabs>
              <w:spacing w:before="11" w:line="195" w:lineRule="exact"/>
              <w:ind w:hanging="338"/>
              <w:rPr>
                <w:rFonts w:ascii="Arial"/>
                <w:color w:val="070707"/>
                <w:sz w:val="17"/>
              </w:rPr>
            </w:pPr>
            <w:r>
              <w:rPr>
                <w:color w:val="070707"/>
                <w:sz w:val="17"/>
              </w:rPr>
              <w:t>Sweden:</w:t>
            </w:r>
          </w:p>
          <w:p w14:paraId="4F2EBC05" w14:textId="77777777" w:rsidR="007541D3" w:rsidRDefault="002A7FFC">
            <w:pPr>
              <w:pStyle w:val="TableParagraph"/>
              <w:ind w:left="800" w:right="1363"/>
              <w:rPr>
                <w:sz w:val="17"/>
              </w:rPr>
            </w:pPr>
            <w:r>
              <w:rPr>
                <w:color w:val="070707"/>
                <w:sz w:val="17"/>
              </w:rPr>
              <w:t>To start with, a division into sex is a good first step, and to also collect data for men for some of the inequality indicators is also in line with good statistical practice. Some issues concern the LGBT community that often is a group that is among those</w:t>
            </w:r>
            <w:r>
              <w:rPr>
                <w:color w:val="070707"/>
                <w:sz w:val="17"/>
              </w:rPr>
              <w:t xml:space="preserve"> ‘left behind’ and so merit some representation in the follow up. Possibly this follow up can be largely focussed on policy or legal systems and thus avoiding registration of a vulnerable group. Other special studies might be possible outside of the indica</w:t>
            </w:r>
            <w:r>
              <w:rPr>
                <w:color w:val="070707"/>
                <w:sz w:val="17"/>
              </w:rPr>
              <w:t>tor system conducted by</w:t>
            </w:r>
          </w:p>
          <w:p w14:paraId="4EEFF3BE" w14:textId="77777777" w:rsidR="007541D3" w:rsidRDefault="002A7FFC">
            <w:pPr>
              <w:pStyle w:val="TableParagraph"/>
              <w:spacing w:before="2" w:line="174" w:lineRule="exact"/>
              <w:ind w:left="800"/>
              <w:rPr>
                <w:sz w:val="17"/>
              </w:rPr>
            </w:pPr>
            <w:r>
              <w:rPr>
                <w:color w:val="070707"/>
                <w:sz w:val="17"/>
              </w:rPr>
              <w:t>NGOs or by statistics from the health care system.…</w:t>
            </w:r>
          </w:p>
        </w:tc>
        <w:tc>
          <w:tcPr>
            <w:tcW w:w="4850" w:type="dxa"/>
            <w:tcBorders>
              <w:left w:val="nil"/>
            </w:tcBorders>
          </w:tcPr>
          <w:p w14:paraId="66669763" w14:textId="77777777" w:rsidR="007541D3" w:rsidRDefault="002A7FFC">
            <w:pPr>
              <w:pStyle w:val="TableParagraph"/>
              <w:spacing w:line="216" w:lineRule="exact"/>
              <w:ind w:left="1362" w:right="2613"/>
              <w:jc w:val="center"/>
              <w:rPr>
                <w:sz w:val="19"/>
              </w:rPr>
            </w:pPr>
            <w:r>
              <w:rPr>
                <w:sz w:val="19"/>
              </w:rPr>
              <w:t>Comments</w:t>
            </w:r>
          </w:p>
          <w:p w14:paraId="08CAA93A" w14:textId="77777777" w:rsidR="007541D3" w:rsidRDefault="002A7FFC">
            <w:pPr>
              <w:pStyle w:val="TableParagraph"/>
              <w:spacing w:line="217" w:lineRule="exact"/>
              <w:ind w:right="1255"/>
              <w:jc w:val="center"/>
              <w:rPr>
                <w:sz w:val="19"/>
              </w:rPr>
            </w:pPr>
            <w:r>
              <w:rPr>
                <w:w w:val="99"/>
                <w:sz w:val="19"/>
              </w:rPr>
              <w:t>…</w:t>
            </w:r>
          </w:p>
        </w:tc>
      </w:tr>
      <w:tr w:rsidR="007541D3" w14:paraId="317C51E6" w14:textId="77777777">
        <w:trPr>
          <w:trHeight w:val="1800"/>
        </w:trPr>
        <w:tc>
          <w:tcPr>
            <w:tcW w:w="1819" w:type="dxa"/>
            <w:vMerge w:val="restart"/>
            <w:tcBorders>
              <w:right w:val="nil"/>
            </w:tcBorders>
          </w:tcPr>
          <w:p w14:paraId="3EB38E3A" w14:textId="77777777" w:rsidR="007541D3" w:rsidRDefault="002A7FFC">
            <w:pPr>
              <w:pStyle w:val="TableParagraph"/>
              <w:spacing w:line="216" w:lineRule="exact"/>
              <w:ind w:left="207" w:right="215"/>
              <w:jc w:val="center"/>
              <w:rPr>
                <w:b/>
                <w:sz w:val="19"/>
              </w:rPr>
            </w:pPr>
            <w:r>
              <w:rPr>
                <w:b/>
                <w:sz w:val="19"/>
              </w:rPr>
              <w:t>Age</w:t>
            </w:r>
          </w:p>
        </w:tc>
        <w:tc>
          <w:tcPr>
            <w:tcW w:w="7479" w:type="dxa"/>
            <w:tcBorders>
              <w:left w:val="nil"/>
              <w:right w:val="nil"/>
            </w:tcBorders>
          </w:tcPr>
          <w:p w14:paraId="096413F3" w14:textId="77777777" w:rsidR="007541D3" w:rsidRDefault="002A7FFC">
            <w:pPr>
              <w:pStyle w:val="TableParagraph"/>
              <w:numPr>
                <w:ilvl w:val="0"/>
                <w:numId w:val="8"/>
              </w:numPr>
              <w:tabs>
                <w:tab w:val="left" w:pos="800"/>
                <w:tab w:val="left" w:pos="801"/>
              </w:tabs>
              <w:spacing w:before="10"/>
              <w:ind w:right="1613" w:hanging="338"/>
              <w:rPr>
                <w:rFonts w:ascii="Arial"/>
                <w:color w:val="070707"/>
                <w:sz w:val="17"/>
              </w:rPr>
            </w:pPr>
            <w:r>
              <w:rPr>
                <w:color w:val="070707"/>
                <w:sz w:val="17"/>
              </w:rPr>
              <w:t>As the SDGs indicators and targets refer to specific and context based different</w:t>
            </w:r>
            <w:r>
              <w:rPr>
                <w:color w:val="070707"/>
                <w:spacing w:val="-6"/>
                <w:sz w:val="17"/>
              </w:rPr>
              <w:t xml:space="preserve"> </w:t>
            </w:r>
            <w:r>
              <w:rPr>
                <w:color w:val="070707"/>
                <w:sz w:val="17"/>
              </w:rPr>
              <w:t>age</w:t>
            </w:r>
            <w:r>
              <w:rPr>
                <w:color w:val="070707"/>
                <w:spacing w:val="-5"/>
                <w:sz w:val="17"/>
              </w:rPr>
              <w:t xml:space="preserve"> </w:t>
            </w:r>
            <w:r>
              <w:rPr>
                <w:color w:val="070707"/>
                <w:sz w:val="17"/>
              </w:rPr>
              <w:t>groups,</w:t>
            </w:r>
            <w:r>
              <w:rPr>
                <w:color w:val="070707"/>
                <w:spacing w:val="-5"/>
                <w:sz w:val="17"/>
              </w:rPr>
              <w:t xml:space="preserve"> </w:t>
            </w:r>
            <w:r>
              <w:rPr>
                <w:color w:val="070707"/>
                <w:sz w:val="17"/>
              </w:rPr>
              <w:t>like</w:t>
            </w:r>
            <w:r>
              <w:rPr>
                <w:color w:val="070707"/>
                <w:spacing w:val="-5"/>
                <w:sz w:val="17"/>
              </w:rPr>
              <w:t xml:space="preserve"> </w:t>
            </w:r>
            <w:r>
              <w:rPr>
                <w:color w:val="070707"/>
                <w:sz w:val="17"/>
              </w:rPr>
              <w:t>e.g.</w:t>
            </w:r>
            <w:r>
              <w:rPr>
                <w:color w:val="070707"/>
                <w:spacing w:val="-4"/>
                <w:sz w:val="17"/>
              </w:rPr>
              <w:t xml:space="preserve"> </w:t>
            </w:r>
            <w:r>
              <w:rPr>
                <w:color w:val="070707"/>
                <w:sz w:val="17"/>
              </w:rPr>
              <w:t>newborns,</w:t>
            </w:r>
            <w:r>
              <w:rPr>
                <w:color w:val="070707"/>
                <w:spacing w:val="-5"/>
                <w:sz w:val="17"/>
              </w:rPr>
              <w:t xml:space="preserve"> </w:t>
            </w:r>
            <w:r>
              <w:rPr>
                <w:color w:val="070707"/>
                <w:sz w:val="17"/>
              </w:rPr>
              <w:t>children</w:t>
            </w:r>
            <w:r>
              <w:rPr>
                <w:color w:val="070707"/>
                <w:spacing w:val="-5"/>
                <w:sz w:val="17"/>
              </w:rPr>
              <w:t xml:space="preserve"> </w:t>
            </w:r>
            <w:r>
              <w:rPr>
                <w:color w:val="070707"/>
                <w:sz w:val="17"/>
              </w:rPr>
              <w:t>or</w:t>
            </w:r>
            <w:r>
              <w:rPr>
                <w:color w:val="070707"/>
                <w:spacing w:val="-5"/>
                <w:sz w:val="17"/>
              </w:rPr>
              <w:t xml:space="preserve"> </w:t>
            </w:r>
            <w:r>
              <w:rPr>
                <w:color w:val="070707"/>
                <w:sz w:val="17"/>
              </w:rPr>
              <w:t>older</w:t>
            </w:r>
            <w:r>
              <w:rPr>
                <w:color w:val="070707"/>
                <w:spacing w:val="-6"/>
                <w:sz w:val="17"/>
              </w:rPr>
              <w:t xml:space="preserve"> </w:t>
            </w:r>
            <w:r>
              <w:rPr>
                <w:color w:val="070707"/>
                <w:sz w:val="17"/>
              </w:rPr>
              <w:t>people,</w:t>
            </w:r>
            <w:r>
              <w:rPr>
                <w:color w:val="070707"/>
                <w:spacing w:val="-5"/>
                <w:sz w:val="17"/>
              </w:rPr>
              <w:t xml:space="preserve"> </w:t>
            </w:r>
            <w:r>
              <w:rPr>
                <w:color w:val="070707"/>
                <w:sz w:val="17"/>
              </w:rPr>
              <w:t>different classifications of age groups are</w:t>
            </w:r>
            <w:r>
              <w:rPr>
                <w:color w:val="070707"/>
                <w:spacing w:val="-24"/>
                <w:sz w:val="17"/>
              </w:rPr>
              <w:t xml:space="preserve"> </w:t>
            </w:r>
            <w:r>
              <w:rPr>
                <w:color w:val="070707"/>
                <w:sz w:val="17"/>
              </w:rPr>
              <w:t>required.</w:t>
            </w:r>
          </w:p>
          <w:p w14:paraId="5F5E12B0" w14:textId="77777777" w:rsidR="007541D3" w:rsidRDefault="002A7FFC">
            <w:pPr>
              <w:pStyle w:val="TableParagraph"/>
              <w:numPr>
                <w:ilvl w:val="0"/>
                <w:numId w:val="8"/>
              </w:numPr>
              <w:tabs>
                <w:tab w:val="left" w:pos="800"/>
                <w:tab w:val="left" w:pos="801"/>
              </w:tabs>
              <w:spacing w:before="11"/>
              <w:ind w:right="1769" w:hanging="338"/>
              <w:rPr>
                <w:rFonts w:ascii="Arial"/>
                <w:color w:val="070707"/>
                <w:sz w:val="17"/>
              </w:rPr>
            </w:pPr>
            <w:r>
              <w:rPr>
                <w:color w:val="070707"/>
                <w:sz w:val="17"/>
              </w:rPr>
              <w:t>If</w:t>
            </w:r>
            <w:r>
              <w:rPr>
                <w:color w:val="070707"/>
                <w:spacing w:val="-6"/>
                <w:sz w:val="17"/>
              </w:rPr>
              <w:t xml:space="preserve"> </w:t>
            </w:r>
            <w:r>
              <w:rPr>
                <w:color w:val="070707"/>
                <w:sz w:val="17"/>
              </w:rPr>
              <w:t>available,</w:t>
            </w:r>
            <w:r>
              <w:rPr>
                <w:color w:val="070707"/>
                <w:spacing w:val="-5"/>
                <w:sz w:val="17"/>
              </w:rPr>
              <w:t xml:space="preserve"> </w:t>
            </w:r>
            <w:r>
              <w:rPr>
                <w:color w:val="070707"/>
                <w:sz w:val="17"/>
              </w:rPr>
              <w:t>data</w:t>
            </w:r>
            <w:r>
              <w:rPr>
                <w:color w:val="070707"/>
                <w:spacing w:val="-3"/>
                <w:sz w:val="17"/>
              </w:rPr>
              <w:t xml:space="preserve"> </w:t>
            </w:r>
            <w:r>
              <w:rPr>
                <w:color w:val="070707"/>
                <w:sz w:val="17"/>
              </w:rPr>
              <w:t>disaggregation</w:t>
            </w:r>
            <w:r>
              <w:rPr>
                <w:color w:val="070707"/>
                <w:spacing w:val="-4"/>
                <w:sz w:val="17"/>
              </w:rPr>
              <w:t xml:space="preserve"> </w:t>
            </w:r>
            <w:r>
              <w:rPr>
                <w:color w:val="070707"/>
                <w:sz w:val="17"/>
              </w:rPr>
              <w:t>by</w:t>
            </w:r>
            <w:r>
              <w:rPr>
                <w:color w:val="070707"/>
                <w:spacing w:val="-6"/>
                <w:sz w:val="17"/>
              </w:rPr>
              <w:t xml:space="preserve"> </w:t>
            </w:r>
            <w:r>
              <w:rPr>
                <w:color w:val="070707"/>
                <w:sz w:val="17"/>
              </w:rPr>
              <w:t>age</w:t>
            </w:r>
            <w:r>
              <w:rPr>
                <w:color w:val="070707"/>
                <w:spacing w:val="-6"/>
                <w:sz w:val="17"/>
              </w:rPr>
              <w:t xml:space="preserve"> </w:t>
            </w:r>
            <w:r>
              <w:rPr>
                <w:color w:val="070707"/>
                <w:sz w:val="17"/>
              </w:rPr>
              <w:t>could</w:t>
            </w:r>
            <w:r>
              <w:rPr>
                <w:color w:val="070707"/>
                <w:spacing w:val="-5"/>
                <w:sz w:val="17"/>
              </w:rPr>
              <w:t xml:space="preserve"> </w:t>
            </w:r>
            <w:r>
              <w:rPr>
                <w:color w:val="070707"/>
                <w:sz w:val="17"/>
              </w:rPr>
              <w:t>be</w:t>
            </w:r>
            <w:r>
              <w:rPr>
                <w:color w:val="070707"/>
                <w:spacing w:val="-3"/>
                <w:sz w:val="17"/>
              </w:rPr>
              <w:t xml:space="preserve"> </w:t>
            </w:r>
            <w:r>
              <w:rPr>
                <w:color w:val="070707"/>
                <w:sz w:val="17"/>
              </w:rPr>
              <w:t>implemented</w:t>
            </w:r>
            <w:r>
              <w:rPr>
                <w:color w:val="070707"/>
                <w:spacing w:val="-6"/>
                <w:sz w:val="17"/>
              </w:rPr>
              <w:t xml:space="preserve"> </w:t>
            </w:r>
            <w:r>
              <w:rPr>
                <w:color w:val="070707"/>
                <w:sz w:val="17"/>
              </w:rPr>
              <w:t>in</w:t>
            </w:r>
            <w:r>
              <w:rPr>
                <w:color w:val="070707"/>
                <w:spacing w:val="-3"/>
                <w:sz w:val="17"/>
              </w:rPr>
              <w:t xml:space="preserve"> </w:t>
            </w:r>
            <w:r>
              <w:rPr>
                <w:color w:val="070707"/>
                <w:sz w:val="17"/>
              </w:rPr>
              <w:t>subject related contexts. For certain aspects (e.g. elections, tobacco or alcohol consume)</w:t>
            </w:r>
            <w:r>
              <w:rPr>
                <w:color w:val="070707"/>
                <w:spacing w:val="-6"/>
                <w:sz w:val="17"/>
              </w:rPr>
              <w:t xml:space="preserve"> </w:t>
            </w:r>
            <w:r>
              <w:rPr>
                <w:color w:val="070707"/>
                <w:sz w:val="17"/>
              </w:rPr>
              <w:t>age</w:t>
            </w:r>
            <w:r>
              <w:rPr>
                <w:color w:val="070707"/>
                <w:spacing w:val="-5"/>
                <w:sz w:val="17"/>
              </w:rPr>
              <w:t xml:space="preserve"> </w:t>
            </w:r>
            <w:r>
              <w:rPr>
                <w:color w:val="070707"/>
                <w:sz w:val="17"/>
              </w:rPr>
              <w:t>groups</w:t>
            </w:r>
            <w:r>
              <w:rPr>
                <w:color w:val="070707"/>
                <w:spacing w:val="-6"/>
                <w:sz w:val="17"/>
              </w:rPr>
              <w:t xml:space="preserve"> </w:t>
            </w:r>
            <w:r>
              <w:rPr>
                <w:color w:val="070707"/>
                <w:sz w:val="17"/>
              </w:rPr>
              <w:t>could</w:t>
            </w:r>
            <w:r>
              <w:rPr>
                <w:color w:val="070707"/>
                <w:spacing w:val="-4"/>
                <w:sz w:val="17"/>
              </w:rPr>
              <w:t xml:space="preserve"> </w:t>
            </w:r>
            <w:r>
              <w:rPr>
                <w:color w:val="070707"/>
                <w:sz w:val="17"/>
              </w:rPr>
              <w:t>be</w:t>
            </w:r>
            <w:r>
              <w:rPr>
                <w:color w:val="070707"/>
                <w:spacing w:val="-5"/>
                <w:sz w:val="17"/>
              </w:rPr>
              <w:t xml:space="preserve"> </w:t>
            </w:r>
            <w:r>
              <w:rPr>
                <w:color w:val="070707"/>
                <w:sz w:val="17"/>
              </w:rPr>
              <w:t>determined</w:t>
            </w:r>
            <w:r>
              <w:rPr>
                <w:color w:val="070707"/>
                <w:spacing w:val="-6"/>
                <w:sz w:val="17"/>
              </w:rPr>
              <w:t xml:space="preserve"> </w:t>
            </w:r>
            <w:r>
              <w:rPr>
                <w:color w:val="070707"/>
                <w:sz w:val="17"/>
              </w:rPr>
              <w:t>on</w:t>
            </w:r>
            <w:r>
              <w:rPr>
                <w:color w:val="070707"/>
                <w:spacing w:val="-5"/>
                <w:sz w:val="17"/>
              </w:rPr>
              <w:t xml:space="preserve"> </w:t>
            </w:r>
            <w:r>
              <w:rPr>
                <w:color w:val="070707"/>
                <w:sz w:val="17"/>
              </w:rPr>
              <w:t>national</w:t>
            </w:r>
            <w:r>
              <w:rPr>
                <w:color w:val="070707"/>
                <w:spacing w:val="-6"/>
                <w:sz w:val="17"/>
              </w:rPr>
              <w:t xml:space="preserve"> </w:t>
            </w:r>
            <w:r>
              <w:rPr>
                <w:color w:val="070707"/>
                <w:sz w:val="17"/>
              </w:rPr>
              <w:t>level.</w:t>
            </w:r>
          </w:p>
          <w:p w14:paraId="36FFD9BB" w14:textId="77777777" w:rsidR="007541D3" w:rsidRDefault="002A7FFC">
            <w:pPr>
              <w:pStyle w:val="TableParagraph"/>
              <w:numPr>
                <w:ilvl w:val="0"/>
                <w:numId w:val="8"/>
              </w:numPr>
              <w:tabs>
                <w:tab w:val="left" w:pos="800"/>
                <w:tab w:val="left" w:pos="801"/>
              </w:tabs>
              <w:spacing w:before="18" w:line="232" w:lineRule="auto"/>
              <w:ind w:right="1475" w:hanging="338"/>
              <w:rPr>
                <w:rFonts w:ascii="Arial"/>
                <w:sz w:val="19"/>
              </w:rPr>
            </w:pPr>
            <w:r>
              <w:rPr>
                <w:color w:val="070707"/>
                <w:sz w:val="17"/>
              </w:rPr>
              <w:t>It</w:t>
            </w:r>
            <w:r>
              <w:rPr>
                <w:color w:val="070707"/>
                <w:spacing w:val="-3"/>
                <w:sz w:val="17"/>
              </w:rPr>
              <w:t xml:space="preserve"> </w:t>
            </w:r>
            <w:r>
              <w:rPr>
                <w:color w:val="070707"/>
                <w:sz w:val="17"/>
              </w:rPr>
              <w:t>is</w:t>
            </w:r>
            <w:r>
              <w:rPr>
                <w:color w:val="070707"/>
                <w:spacing w:val="-3"/>
                <w:sz w:val="17"/>
              </w:rPr>
              <w:t xml:space="preserve"> </w:t>
            </w:r>
            <w:r>
              <w:rPr>
                <w:color w:val="070707"/>
                <w:sz w:val="17"/>
              </w:rPr>
              <w:t>recommended</w:t>
            </w:r>
            <w:r>
              <w:rPr>
                <w:color w:val="070707"/>
                <w:spacing w:val="-4"/>
                <w:sz w:val="17"/>
              </w:rPr>
              <w:t xml:space="preserve"> </w:t>
            </w:r>
            <w:r>
              <w:rPr>
                <w:color w:val="070707"/>
                <w:sz w:val="17"/>
              </w:rPr>
              <w:t>not</w:t>
            </w:r>
            <w:r>
              <w:rPr>
                <w:color w:val="070707"/>
                <w:spacing w:val="-3"/>
                <w:sz w:val="17"/>
              </w:rPr>
              <w:t xml:space="preserve"> </w:t>
            </w:r>
            <w:r>
              <w:rPr>
                <w:color w:val="070707"/>
                <w:sz w:val="17"/>
              </w:rPr>
              <w:t>to</w:t>
            </w:r>
            <w:r>
              <w:rPr>
                <w:color w:val="070707"/>
                <w:spacing w:val="-3"/>
                <w:sz w:val="17"/>
              </w:rPr>
              <w:t xml:space="preserve"> </w:t>
            </w:r>
            <w:r>
              <w:rPr>
                <w:color w:val="070707"/>
                <w:sz w:val="17"/>
              </w:rPr>
              <w:t>truncate</w:t>
            </w:r>
            <w:r>
              <w:rPr>
                <w:color w:val="070707"/>
                <w:spacing w:val="-4"/>
                <w:sz w:val="17"/>
              </w:rPr>
              <w:t xml:space="preserve"> </w:t>
            </w:r>
            <w:r>
              <w:rPr>
                <w:color w:val="070707"/>
                <w:sz w:val="17"/>
              </w:rPr>
              <w:t>age</w:t>
            </w:r>
            <w:r>
              <w:rPr>
                <w:color w:val="070707"/>
                <w:spacing w:val="-3"/>
                <w:sz w:val="17"/>
              </w:rPr>
              <w:t xml:space="preserve"> </w:t>
            </w:r>
            <w:r>
              <w:rPr>
                <w:color w:val="070707"/>
                <w:sz w:val="17"/>
              </w:rPr>
              <w:t>reporting</w:t>
            </w:r>
            <w:r>
              <w:rPr>
                <w:color w:val="070707"/>
                <w:spacing w:val="-4"/>
                <w:sz w:val="17"/>
              </w:rPr>
              <w:t xml:space="preserve"> </w:t>
            </w:r>
            <w:r>
              <w:rPr>
                <w:color w:val="070707"/>
                <w:sz w:val="17"/>
              </w:rPr>
              <w:t>over</w:t>
            </w:r>
            <w:r>
              <w:rPr>
                <w:color w:val="070707"/>
                <w:spacing w:val="-3"/>
                <w:sz w:val="17"/>
              </w:rPr>
              <w:t xml:space="preserve"> </w:t>
            </w:r>
            <w:r>
              <w:rPr>
                <w:color w:val="070707"/>
                <w:sz w:val="17"/>
              </w:rPr>
              <w:t>a</w:t>
            </w:r>
            <w:r>
              <w:rPr>
                <w:color w:val="070707"/>
                <w:spacing w:val="-3"/>
                <w:sz w:val="17"/>
              </w:rPr>
              <w:t xml:space="preserve"> </w:t>
            </w:r>
            <w:r>
              <w:rPr>
                <w:color w:val="070707"/>
                <w:sz w:val="17"/>
              </w:rPr>
              <w:t>certain</w:t>
            </w:r>
            <w:r>
              <w:rPr>
                <w:color w:val="070707"/>
                <w:spacing w:val="-3"/>
                <w:sz w:val="17"/>
              </w:rPr>
              <w:t xml:space="preserve"> </w:t>
            </w:r>
            <w:r>
              <w:rPr>
                <w:color w:val="070707"/>
                <w:sz w:val="17"/>
              </w:rPr>
              <w:t>age</w:t>
            </w:r>
            <w:r>
              <w:rPr>
                <w:color w:val="070707"/>
                <w:spacing w:val="-3"/>
                <w:sz w:val="17"/>
              </w:rPr>
              <w:t xml:space="preserve"> </w:t>
            </w:r>
            <w:r>
              <w:rPr>
                <w:color w:val="070707"/>
                <w:sz w:val="17"/>
              </w:rPr>
              <w:t>(e.g.</w:t>
            </w:r>
            <w:r>
              <w:rPr>
                <w:color w:val="070707"/>
                <w:spacing w:val="-3"/>
                <w:sz w:val="17"/>
              </w:rPr>
              <w:t xml:space="preserve"> </w:t>
            </w:r>
            <w:r>
              <w:rPr>
                <w:color w:val="070707"/>
                <w:sz w:val="17"/>
              </w:rPr>
              <w:t>55</w:t>
            </w:r>
            <w:r>
              <w:rPr>
                <w:color w:val="070707"/>
                <w:spacing w:val="-4"/>
                <w:sz w:val="17"/>
              </w:rPr>
              <w:t xml:space="preserve"> </w:t>
            </w:r>
            <w:r>
              <w:rPr>
                <w:color w:val="070707"/>
                <w:sz w:val="17"/>
              </w:rPr>
              <w:t>or 65</w:t>
            </w:r>
            <w:r>
              <w:rPr>
                <w:color w:val="070707"/>
                <w:spacing w:val="-6"/>
                <w:sz w:val="17"/>
              </w:rPr>
              <w:t xml:space="preserve"> </w:t>
            </w:r>
            <w:r>
              <w:rPr>
                <w:color w:val="070707"/>
                <w:sz w:val="17"/>
              </w:rPr>
              <w:t>years),</w:t>
            </w:r>
            <w:r>
              <w:rPr>
                <w:color w:val="070707"/>
                <w:spacing w:val="-6"/>
                <w:sz w:val="17"/>
              </w:rPr>
              <w:t xml:space="preserve"> </w:t>
            </w:r>
            <w:r>
              <w:rPr>
                <w:color w:val="070707"/>
                <w:sz w:val="17"/>
              </w:rPr>
              <w:t>due</w:t>
            </w:r>
            <w:r>
              <w:rPr>
                <w:color w:val="070707"/>
                <w:spacing w:val="-4"/>
                <w:sz w:val="17"/>
              </w:rPr>
              <w:t xml:space="preserve"> </w:t>
            </w:r>
            <w:r>
              <w:rPr>
                <w:color w:val="070707"/>
                <w:sz w:val="17"/>
              </w:rPr>
              <w:t>to</w:t>
            </w:r>
            <w:r>
              <w:rPr>
                <w:color w:val="070707"/>
                <w:spacing w:val="-4"/>
                <w:sz w:val="17"/>
              </w:rPr>
              <w:t xml:space="preserve"> </w:t>
            </w:r>
            <w:r>
              <w:rPr>
                <w:color w:val="070707"/>
                <w:sz w:val="17"/>
              </w:rPr>
              <w:t>increasing</w:t>
            </w:r>
            <w:r>
              <w:rPr>
                <w:color w:val="070707"/>
                <w:spacing w:val="-5"/>
                <w:sz w:val="17"/>
              </w:rPr>
              <w:t xml:space="preserve"> </w:t>
            </w:r>
            <w:r>
              <w:rPr>
                <w:color w:val="070707"/>
                <w:sz w:val="17"/>
              </w:rPr>
              <w:t>longevity</w:t>
            </w:r>
            <w:r>
              <w:rPr>
                <w:color w:val="070707"/>
                <w:spacing w:val="-6"/>
                <w:sz w:val="17"/>
              </w:rPr>
              <w:t xml:space="preserve"> </w:t>
            </w:r>
            <w:r>
              <w:rPr>
                <w:color w:val="070707"/>
                <w:sz w:val="17"/>
              </w:rPr>
              <w:t>and</w:t>
            </w:r>
            <w:r>
              <w:rPr>
                <w:color w:val="070707"/>
                <w:spacing w:val="-6"/>
                <w:sz w:val="17"/>
              </w:rPr>
              <w:t xml:space="preserve"> </w:t>
            </w:r>
            <w:r>
              <w:rPr>
                <w:color w:val="070707"/>
                <w:sz w:val="17"/>
              </w:rPr>
              <w:t>heterogeneity</w:t>
            </w:r>
            <w:r>
              <w:rPr>
                <w:color w:val="070707"/>
                <w:spacing w:val="-6"/>
                <w:sz w:val="17"/>
              </w:rPr>
              <w:t xml:space="preserve"> </w:t>
            </w:r>
            <w:r>
              <w:rPr>
                <w:color w:val="070707"/>
                <w:sz w:val="17"/>
              </w:rPr>
              <w:t>among</w:t>
            </w:r>
            <w:r>
              <w:rPr>
                <w:color w:val="070707"/>
                <w:spacing w:val="-5"/>
                <w:sz w:val="17"/>
              </w:rPr>
              <w:t xml:space="preserve"> </w:t>
            </w:r>
            <w:r>
              <w:rPr>
                <w:color w:val="070707"/>
                <w:sz w:val="17"/>
              </w:rPr>
              <w:t>elderly</w:t>
            </w:r>
          </w:p>
          <w:p w14:paraId="1050B513" w14:textId="77777777" w:rsidR="007541D3" w:rsidRDefault="002A7FFC">
            <w:pPr>
              <w:pStyle w:val="TableParagraph"/>
              <w:spacing w:line="174" w:lineRule="exact"/>
              <w:ind w:left="800"/>
              <w:rPr>
                <w:sz w:val="17"/>
              </w:rPr>
            </w:pPr>
            <w:r>
              <w:rPr>
                <w:color w:val="070707"/>
                <w:sz w:val="17"/>
              </w:rPr>
              <w:t>population.</w:t>
            </w:r>
          </w:p>
        </w:tc>
        <w:tc>
          <w:tcPr>
            <w:tcW w:w="4850" w:type="dxa"/>
            <w:tcBorders>
              <w:left w:val="nil"/>
            </w:tcBorders>
          </w:tcPr>
          <w:p w14:paraId="033F6117" w14:textId="77777777" w:rsidR="007541D3" w:rsidRDefault="002A7FFC">
            <w:pPr>
              <w:pStyle w:val="TableParagraph"/>
              <w:spacing w:line="216" w:lineRule="exact"/>
              <w:ind w:right="1252"/>
              <w:jc w:val="center"/>
              <w:rPr>
                <w:sz w:val="19"/>
              </w:rPr>
            </w:pPr>
            <w:r>
              <w:rPr>
                <w:w w:val="99"/>
                <w:sz w:val="19"/>
              </w:rPr>
              <w:t>/</w:t>
            </w:r>
          </w:p>
        </w:tc>
      </w:tr>
      <w:tr w:rsidR="007541D3" w14:paraId="61EF9788" w14:textId="77777777">
        <w:trPr>
          <w:trHeight w:val="1460"/>
        </w:trPr>
        <w:tc>
          <w:tcPr>
            <w:tcW w:w="1819" w:type="dxa"/>
            <w:vMerge/>
            <w:tcBorders>
              <w:top w:val="nil"/>
              <w:right w:val="nil"/>
            </w:tcBorders>
          </w:tcPr>
          <w:p w14:paraId="095EB449" w14:textId="77777777" w:rsidR="007541D3" w:rsidRDefault="007541D3">
            <w:pPr>
              <w:rPr>
                <w:sz w:val="2"/>
                <w:szCs w:val="2"/>
              </w:rPr>
            </w:pPr>
          </w:p>
        </w:tc>
        <w:tc>
          <w:tcPr>
            <w:tcW w:w="7479" w:type="dxa"/>
            <w:tcBorders>
              <w:left w:val="nil"/>
              <w:right w:val="nil"/>
            </w:tcBorders>
          </w:tcPr>
          <w:p w14:paraId="113702D4" w14:textId="77777777" w:rsidR="007541D3" w:rsidRDefault="002A7FFC">
            <w:pPr>
              <w:pStyle w:val="TableParagraph"/>
              <w:spacing w:line="216" w:lineRule="exact"/>
              <w:ind w:left="2677" w:right="3937"/>
              <w:jc w:val="center"/>
              <w:rPr>
                <w:sz w:val="19"/>
              </w:rPr>
            </w:pPr>
            <w:r>
              <w:rPr>
                <w:sz w:val="19"/>
              </w:rPr>
              <w:t>Comments</w:t>
            </w:r>
          </w:p>
          <w:p w14:paraId="06743C3C" w14:textId="77777777" w:rsidR="007541D3" w:rsidRDefault="002A7FFC">
            <w:pPr>
              <w:pStyle w:val="TableParagraph"/>
              <w:numPr>
                <w:ilvl w:val="0"/>
                <w:numId w:val="7"/>
              </w:numPr>
              <w:tabs>
                <w:tab w:val="left" w:pos="800"/>
                <w:tab w:val="left" w:pos="801"/>
              </w:tabs>
              <w:spacing w:before="11"/>
              <w:ind w:hanging="338"/>
              <w:rPr>
                <w:sz w:val="19"/>
              </w:rPr>
            </w:pPr>
            <w:r>
              <w:rPr>
                <w:sz w:val="19"/>
              </w:rPr>
              <w:t>Canada:</w:t>
            </w:r>
          </w:p>
          <w:p w14:paraId="34378CA2" w14:textId="77777777" w:rsidR="007541D3" w:rsidRDefault="002A7FFC">
            <w:pPr>
              <w:pStyle w:val="TableParagraph"/>
              <w:numPr>
                <w:ilvl w:val="0"/>
                <w:numId w:val="7"/>
              </w:numPr>
              <w:tabs>
                <w:tab w:val="left" w:pos="800"/>
                <w:tab w:val="left" w:pos="801"/>
              </w:tabs>
              <w:spacing w:before="13" w:line="237" w:lineRule="auto"/>
              <w:ind w:right="1467" w:hanging="338"/>
              <w:rPr>
                <w:sz w:val="17"/>
              </w:rPr>
            </w:pPr>
            <w:r>
              <w:rPr>
                <w:color w:val="070707"/>
                <w:sz w:val="17"/>
              </w:rPr>
              <w:t>While different classifications of age may be required across the framework as</w:t>
            </w:r>
            <w:r>
              <w:rPr>
                <w:color w:val="070707"/>
                <w:spacing w:val="-5"/>
                <w:sz w:val="17"/>
              </w:rPr>
              <w:t xml:space="preserve"> </w:t>
            </w:r>
            <w:r>
              <w:rPr>
                <w:color w:val="070707"/>
                <w:sz w:val="17"/>
              </w:rPr>
              <w:t>noted</w:t>
            </w:r>
            <w:r>
              <w:rPr>
                <w:color w:val="070707"/>
                <w:spacing w:val="-5"/>
                <w:sz w:val="17"/>
              </w:rPr>
              <w:t xml:space="preserve"> </w:t>
            </w:r>
            <w:r>
              <w:rPr>
                <w:color w:val="070707"/>
                <w:sz w:val="17"/>
              </w:rPr>
              <w:t>–</w:t>
            </w:r>
            <w:r>
              <w:rPr>
                <w:color w:val="070707"/>
                <w:spacing w:val="-5"/>
                <w:sz w:val="17"/>
              </w:rPr>
              <w:t xml:space="preserve"> </w:t>
            </w:r>
            <w:r>
              <w:rPr>
                <w:color w:val="070707"/>
                <w:sz w:val="17"/>
              </w:rPr>
              <w:t>whenever</w:t>
            </w:r>
            <w:r>
              <w:rPr>
                <w:color w:val="070707"/>
                <w:spacing w:val="-5"/>
                <w:sz w:val="17"/>
              </w:rPr>
              <w:t xml:space="preserve"> </w:t>
            </w:r>
            <w:r>
              <w:rPr>
                <w:color w:val="070707"/>
                <w:sz w:val="17"/>
              </w:rPr>
              <w:t>possible</w:t>
            </w:r>
            <w:r>
              <w:rPr>
                <w:color w:val="070707"/>
                <w:spacing w:val="-5"/>
                <w:sz w:val="17"/>
              </w:rPr>
              <w:t xml:space="preserve"> </w:t>
            </w:r>
            <w:r>
              <w:rPr>
                <w:color w:val="070707"/>
                <w:sz w:val="17"/>
              </w:rPr>
              <w:t>standardized</w:t>
            </w:r>
            <w:r>
              <w:rPr>
                <w:color w:val="070707"/>
                <w:spacing w:val="-6"/>
                <w:sz w:val="17"/>
              </w:rPr>
              <w:t xml:space="preserve"> </w:t>
            </w:r>
            <w:r>
              <w:rPr>
                <w:color w:val="070707"/>
                <w:sz w:val="17"/>
              </w:rPr>
              <w:t>age</w:t>
            </w:r>
            <w:r>
              <w:rPr>
                <w:color w:val="070707"/>
                <w:spacing w:val="-5"/>
                <w:sz w:val="17"/>
              </w:rPr>
              <w:t xml:space="preserve"> </w:t>
            </w:r>
            <w:r>
              <w:rPr>
                <w:color w:val="070707"/>
                <w:sz w:val="17"/>
              </w:rPr>
              <w:t>classifications</w:t>
            </w:r>
            <w:r>
              <w:rPr>
                <w:color w:val="070707"/>
                <w:spacing w:val="-5"/>
                <w:sz w:val="17"/>
              </w:rPr>
              <w:t xml:space="preserve"> </w:t>
            </w:r>
            <w:r>
              <w:rPr>
                <w:color w:val="070707"/>
                <w:sz w:val="17"/>
              </w:rPr>
              <w:t>should</w:t>
            </w:r>
            <w:r>
              <w:rPr>
                <w:color w:val="070707"/>
                <w:spacing w:val="-6"/>
                <w:sz w:val="17"/>
              </w:rPr>
              <w:t xml:space="preserve"> </w:t>
            </w:r>
            <w:r>
              <w:rPr>
                <w:color w:val="070707"/>
                <w:sz w:val="17"/>
              </w:rPr>
              <w:t>be</w:t>
            </w:r>
            <w:r>
              <w:rPr>
                <w:color w:val="070707"/>
                <w:spacing w:val="-6"/>
                <w:sz w:val="17"/>
              </w:rPr>
              <w:t xml:space="preserve"> </w:t>
            </w:r>
            <w:r>
              <w:rPr>
                <w:color w:val="070707"/>
                <w:sz w:val="17"/>
              </w:rPr>
              <w:t>used and single year ages should be avoided whenever possible. Agree that age should</w:t>
            </w:r>
            <w:r>
              <w:rPr>
                <w:color w:val="070707"/>
                <w:spacing w:val="-4"/>
                <w:sz w:val="17"/>
              </w:rPr>
              <w:t xml:space="preserve"> </w:t>
            </w:r>
            <w:r>
              <w:rPr>
                <w:color w:val="070707"/>
                <w:sz w:val="17"/>
              </w:rPr>
              <w:t>not</w:t>
            </w:r>
            <w:r>
              <w:rPr>
                <w:color w:val="070707"/>
                <w:spacing w:val="-4"/>
                <w:sz w:val="17"/>
              </w:rPr>
              <w:t xml:space="preserve"> </w:t>
            </w:r>
            <w:r>
              <w:rPr>
                <w:color w:val="070707"/>
                <w:sz w:val="17"/>
              </w:rPr>
              <w:t>be</w:t>
            </w:r>
            <w:r>
              <w:rPr>
                <w:color w:val="070707"/>
                <w:spacing w:val="-4"/>
                <w:sz w:val="17"/>
              </w:rPr>
              <w:t xml:space="preserve"> </w:t>
            </w:r>
            <w:r>
              <w:rPr>
                <w:color w:val="070707"/>
                <w:sz w:val="17"/>
              </w:rPr>
              <w:t>truncated</w:t>
            </w:r>
            <w:r>
              <w:rPr>
                <w:color w:val="070707"/>
                <w:spacing w:val="-5"/>
                <w:sz w:val="17"/>
              </w:rPr>
              <w:t xml:space="preserve"> </w:t>
            </w:r>
            <w:r>
              <w:rPr>
                <w:color w:val="070707"/>
                <w:sz w:val="17"/>
              </w:rPr>
              <w:t>(i.e.</w:t>
            </w:r>
            <w:r>
              <w:rPr>
                <w:color w:val="070707"/>
                <w:spacing w:val="-4"/>
                <w:sz w:val="17"/>
              </w:rPr>
              <w:t xml:space="preserve"> </w:t>
            </w:r>
            <w:r>
              <w:rPr>
                <w:color w:val="070707"/>
                <w:sz w:val="17"/>
              </w:rPr>
              <w:t>–</w:t>
            </w:r>
            <w:r>
              <w:rPr>
                <w:color w:val="070707"/>
                <w:spacing w:val="-5"/>
                <w:sz w:val="17"/>
              </w:rPr>
              <w:t xml:space="preserve"> </w:t>
            </w:r>
            <w:r>
              <w:rPr>
                <w:color w:val="070707"/>
                <w:sz w:val="17"/>
              </w:rPr>
              <w:t>under</w:t>
            </w:r>
            <w:r>
              <w:rPr>
                <w:color w:val="070707"/>
                <w:spacing w:val="-4"/>
                <w:sz w:val="17"/>
              </w:rPr>
              <w:t xml:space="preserve"> </w:t>
            </w:r>
            <w:r>
              <w:rPr>
                <w:color w:val="070707"/>
                <w:sz w:val="17"/>
              </w:rPr>
              <w:t>65),</w:t>
            </w:r>
            <w:r>
              <w:rPr>
                <w:color w:val="070707"/>
                <w:spacing w:val="-4"/>
                <w:sz w:val="17"/>
              </w:rPr>
              <w:t xml:space="preserve"> </w:t>
            </w:r>
            <w:r>
              <w:rPr>
                <w:color w:val="070707"/>
                <w:sz w:val="17"/>
              </w:rPr>
              <w:t>except</w:t>
            </w:r>
            <w:r>
              <w:rPr>
                <w:color w:val="070707"/>
                <w:spacing w:val="-4"/>
                <w:sz w:val="17"/>
              </w:rPr>
              <w:t xml:space="preserve"> </w:t>
            </w:r>
            <w:r>
              <w:rPr>
                <w:color w:val="070707"/>
                <w:sz w:val="17"/>
              </w:rPr>
              <w:t>in</w:t>
            </w:r>
            <w:r>
              <w:rPr>
                <w:color w:val="070707"/>
                <w:spacing w:val="-5"/>
                <w:sz w:val="17"/>
              </w:rPr>
              <w:t xml:space="preserve"> </w:t>
            </w:r>
            <w:r>
              <w:rPr>
                <w:color w:val="070707"/>
                <w:sz w:val="17"/>
              </w:rPr>
              <w:t>obvious</w:t>
            </w:r>
            <w:r>
              <w:rPr>
                <w:color w:val="070707"/>
                <w:spacing w:val="-4"/>
                <w:sz w:val="17"/>
              </w:rPr>
              <w:t xml:space="preserve"> </w:t>
            </w:r>
            <w:r>
              <w:rPr>
                <w:color w:val="070707"/>
                <w:sz w:val="17"/>
              </w:rPr>
              <w:t>cases.</w:t>
            </w:r>
          </w:p>
        </w:tc>
        <w:tc>
          <w:tcPr>
            <w:tcW w:w="4850" w:type="dxa"/>
            <w:tcBorders>
              <w:left w:val="nil"/>
            </w:tcBorders>
          </w:tcPr>
          <w:p w14:paraId="521AFD97" w14:textId="77777777" w:rsidR="007541D3" w:rsidRDefault="002A7FFC">
            <w:pPr>
              <w:pStyle w:val="TableParagraph"/>
              <w:spacing w:line="216" w:lineRule="exact"/>
              <w:ind w:left="1362" w:right="2613"/>
              <w:jc w:val="center"/>
              <w:rPr>
                <w:sz w:val="19"/>
              </w:rPr>
            </w:pPr>
            <w:r>
              <w:rPr>
                <w:sz w:val="19"/>
              </w:rPr>
              <w:t>Comments</w:t>
            </w:r>
          </w:p>
          <w:p w14:paraId="707F626B" w14:textId="77777777" w:rsidR="007541D3" w:rsidRDefault="002A7FFC">
            <w:pPr>
              <w:pStyle w:val="TableParagraph"/>
              <w:spacing w:line="218" w:lineRule="exact"/>
              <w:ind w:right="1255"/>
              <w:jc w:val="center"/>
              <w:rPr>
                <w:sz w:val="19"/>
              </w:rPr>
            </w:pPr>
            <w:r>
              <w:rPr>
                <w:w w:val="99"/>
                <w:sz w:val="19"/>
              </w:rPr>
              <w:t>…</w:t>
            </w:r>
          </w:p>
        </w:tc>
      </w:tr>
      <w:tr w:rsidR="007541D3" w14:paraId="0B831039" w14:textId="77777777">
        <w:trPr>
          <w:trHeight w:val="1780"/>
        </w:trPr>
        <w:tc>
          <w:tcPr>
            <w:tcW w:w="1819" w:type="dxa"/>
            <w:vMerge w:val="restart"/>
            <w:tcBorders>
              <w:right w:val="nil"/>
            </w:tcBorders>
          </w:tcPr>
          <w:p w14:paraId="3F953591" w14:textId="77777777" w:rsidR="007541D3" w:rsidRDefault="002A7FFC">
            <w:pPr>
              <w:pStyle w:val="TableParagraph"/>
              <w:spacing w:line="216" w:lineRule="exact"/>
              <w:ind w:left="206" w:right="215"/>
              <w:jc w:val="center"/>
              <w:rPr>
                <w:b/>
                <w:sz w:val="19"/>
              </w:rPr>
            </w:pPr>
            <w:r>
              <w:rPr>
                <w:b/>
                <w:sz w:val="19"/>
              </w:rPr>
              <w:t>Race</w:t>
            </w:r>
          </w:p>
        </w:tc>
        <w:tc>
          <w:tcPr>
            <w:tcW w:w="7479" w:type="dxa"/>
            <w:tcBorders>
              <w:left w:val="nil"/>
              <w:right w:val="nil"/>
            </w:tcBorders>
          </w:tcPr>
          <w:p w14:paraId="5A34CA80" w14:textId="77777777" w:rsidR="007541D3" w:rsidRDefault="002A7FFC">
            <w:pPr>
              <w:pStyle w:val="TableParagraph"/>
              <w:numPr>
                <w:ilvl w:val="0"/>
                <w:numId w:val="6"/>
              </w:numPr>
              <w:tabs>
                <w:tab w:val="left" w:pos="800"/>
                <w:tab w:val="left" w:pos="801"/>
              </w:tabs>
              <w:spacing w:before="11"/>
              <w:ind w:right="1452" w:hanging="338"/>
              <w:rPr>
                <w:sz w:val="17"/>
              </w:rPr>
            </w:pPr>
            <w:r>
              <w:rPr>
                <w:color w:val="070707"/>
                <w:sz w:val="17"/>
              </w:rPr>
              <w:t>With regard to the fact that the dimension race is characterised by similar problems</w:t>
            </w:r>
            <w:r>
              <w:rPr>
                <w:color w:val="070707"/>
                <w:spacing w:val="-5"/>
                <w:sz w:val="17"/>
              </w:rPr>
              <w:t xml:space="preserve"> </w:t>
            </w:r>
            <w:r>
              <w:rPr>
                <w:color w:val="070707"/>
                <w:sz w:val="17"/>
              </w:rPr>
              <w:t>as</w:t>
            </w:r>
            <w:r>
              <w:rPr>
                <w:color w:val="070707"/>
                <w:spacing w:val="-5"/>
                <w:sz w:val="17"/>
              </w:rPr>
              <w:t xml:space="preserve"> </w:t>
            </w:r>
            <w:r>
              <w:rPr>
                <w:color w:val="070707"/>
                <w:sz w:val="17"/>
              </w:rPr>
              <w:t>the</w:t>
            </w:r>
            <w:r>
              <w:rPr>
                <w:color w:val="070707"/>
                <w:spacing w:val="-3"/>
                <w:sz w:val="17"/>
              </w:rPr>
              <w:t xml:space="preserve"> </w:t>
            </w:r>
            <w:r>
              <w:rPr>
                <w:color w:val="070707"/>
                <w:sz w:val="17"/>
              </w:rPr>
              <w:t>dimension</w:t>
            </w:r>
            <w:r>
              <w:rPr>
                <w:color w:val="070707"/>
                <w:spacing w:val="-6"/>
                <w:sz w:val="17"/>
              </w:rPr>
              <w:t xml:space="preserve"> </w:t>
            </w:r>
            <w:r>
              <w:rPr>
                <w:color w:val="070707"/>
                <w:sz w:val="17"/>
              </w:rPr>
              <w:t>ethnicity,</w:t>
            </w:r>
            <w:r>
              <w:rPr>
                <w:color w:val="070707"/>
                <w:spacing w:val="-5"/>
                <w:sz w:val="17"/>
              </w:rPr>
              <w:t xml:space="preserve"> </w:t>
            </w:r>
            <w:r>
              <w:rPr>
                <w:color w:val="070707"/>
                <w:sz w:val="17"/>
              </w:rPr>
              <w:t>we</w:t>
            </w:r>
            <w:r>
              <w:rPr>
                <w:color w:val="070707"/>
                <w:spacing w:val="-5"/>
                <w:sz w:val="17"/>
              </w:rPr>
              <w:t xml:space="preserve"> </w:t>
            </w:r>
            <w:r>
              <w:rPr>
                <w:color w:val="070707"/>
                <w:sz w:val="17"/>
              </w:rPr>
              <w:t>also</w:t>
            </w:r>
            <w:r>
              <w:rPr>
                <w:color w:val="070707"/>
                <w:spacing w:val="-3"/>
                <w:sz w:val="17"/>
              </w:rPr>
              <w:t xml:space="preserve"> </w:t>
            </w:r>
            <w:r>
              <w:rPr>
                <w:color w:val="070707"/>
                <w:sz w:val="17"/>
              </w:rPr>
              <w:t>suggest</w:t>
            </w:r>
            <w:r>
              <w:rPr>
                <w:color w:val="070707"/>
                <w:spacing w:val="-4"/>
                <w:sz w:val="17"/>
              </w:rPr>
              <w:t xml:space="preserve"> </w:t>
            </w:r>
            <w:r>
              <w:rPr>
                <w:color w:val="070707"/>
                <w:sz w:val="17"/>
              </w:rPr>
              <w:t>that</w:t>
            </w:r>
            <w:r>
              <w:rPr>
                <w:color w:val="070707"/>
                <w:spacing w:val="-5"/>
                <w:sz w:val="17"/>
              </w:rPr>
              <w:t xml:space="preserve"> </w:t>
            </w:r>
            <w:r>
              <w:rPr>
                <w:color w:val="070707"/>
                <w:sz w:val="17"/>
              </w:rPr>
              <w:t>there</w:t>
            </w:r>
            <w:r>
              <w:rPr>
                <w:color w:val="070707"/>
                <w:spacing w:val="-5"/>
                <w:sz w:val="17"/>
              </w:rPr>
              <w:t xml:space="preserve"> </w:t>
            </w:r>
            <w:r>
              <w:rPr>
                <w:color w:val="070707"/>
                <w:sz w:val="17"/>
              </w:rPr>
              <w:t>should</w:t>
            </w:r>
            <w:r>
              <w:rPr>
                <w:color w:val="070707"/>
                <w:spacing w:val="-6"/>
                <w:sz w:val="17"/>
              </w:rPr>
              <w:t xml:space="preserve"> </w:t>
            </w:r>
            <w:r>
              <w:rPr>
                <w:color w:val="070707"/>
                <w:sz w:val="17"/>
              </w:rPr>
              <w:t>not</w:t>
            </w:r>
            <w:r>
              <w:rPr>
                <w:color w:val="070707"/>
                <w:spacing w:val="-5"/>
                <w:sz w:val="17"/>
              </w:rPr>
              <w:t xml:space="preserve"> </w:t>
            </w:r>
            <w:r>
              <w:rPr>
                <w:color w:val="070707"/>
                <w:sz w:val="17"/>
              </w:rPr>
              <w:t>be one</w:t>
            </w:r>
            <w:r>
              <w:rPr>
                <w:color w:val="070707"/>
                <w:spacing w:val="-5"/>
                <w:sz w:val="17"/>
              </w:rPr>
              <w:t xml:space="preserve"> </w:t>
            </w:r>
            <w:r>
              <w:rPr>
                <w:color w:val="070707"/>
                <w:sz w:val="17"/>
              </w:rPr>
              <w:t>international</w:t>
            </w:r>
            <w:r>
              <w:rPr>
                <w:color w:val="070707"/>
                <w:spacing w:val="-5"/>
                <w:sz w:val="17"/>
              </w:rPr>
              <w:t xml:space="preserve"> </w:t>
            </w:r>
            <w:r>
              <w:rPr>
                <w:color w:val="070707"/>
                <w:sz w:val="17"/>
              </w:rPr>
              <w:t>standard</w:t>
            </w:r>
            <w:r>
              <w:rPr>
                <w:color w:val="070707"/>
                <w:spacing w:val="-5"/>
                <w:sz w:val="17"/>
              </w:rPr>
              <w:t xml:space="preserve"> </w:t>
            </w:r>
            <w:r>
              <w:rPr>
                <w:color w:val="070707"/>
                <w:sz w:val="17"/>
              </w:rPr>
              <w:t>on</w:t>
            </w:r>
            <w:r>
              <w:rPr>
                <w:color w:val="070707"/>
                <w:spacing w:val="-4"/>
                <w:sz w:val="17"/>
              </w:rPr>
              <w:t xml:space="preserve"> </w:t>
            </w:r>
            <w:r>
              <w:rPr>
                <w:color w:val="070707"/>
                <w:sz w:val="17"/>
              </w:rPr>
              <w:t>data</w:t>
            </w:r>
            <w:r>
              <w:rPr>
                <w:color w:val="070707"/>
                <w:spacing w:val="-5"/>
                <w:sz w:val="17"/>
              </w:rPr>
              <w:t xml:space="preserve"> </w:t>
            </w:r>
            <w:r>
              <w:rPr>
                <w:color w:val="070707"/>
                <w:sz w:val="17"/>
              </w:rPr>
              <w:t>disaggregation</w:t>
            </w:r>
            <w:r>
              <w:rPr>
                <w:color w:val="070707"/>
                <w:spacing w:val="-4"/>
                <w:sz w:val="17"/>
              </w:rPr>
              <w:t xml:space="preserve"> </w:t>
            </w:r>
            <w:r>
              <w:rPr>
                <w:color w:val="070707"/>
                <w:sz w:val="17"/>
              </w:rPr>
              <w:t>by</w:t>
            </w:r>
            <w:r>
              <w:rPr>
                <w:color w:val="070707"/>
                <w:spacing w:val="-6"/>
                <w:sz w:val="17"/>
              </w:rPr>
              <w:t xml:space="preserve"> </w:t>
            </w:r>
            <w:r>
              <w:rPr>
                <w:color w:val="070707"/>
                <w:sz w:val="17"/>
              </w:rPr>
              <w:t>race.</w:t>
            </w:r>
          </w:p>
          <w:p w14:paraId="36496DA3" w14:textId="77777777" w:rsidR="007541D3" w:rsidRDefault="002A7FFC">
            <w:pPr>
              <w:pStyle w:val="TableParagraph"/>
              <w:numPr>
                <w:ilvl w:val="0"/>
                <w:numId w:val="6"/>
              </w:numPr>
              <w:tabs>
                <w:tab w:val="left" w:pos="800"/>
                <w:tab w:val="left" w:pos="801"/>
              </w:tabs>
              <w:spacing w:before="11"/>
              <w:ind w:right="1596" w:hanging="338"/>
              <w:rPr>
                <w:sz w:val="17"/>
              </w:rPr>
            </w:pPr>
            <w:r>
              <w:rPr>
                <w:color w:val="070707"/>
                <w:sz w:val="17"/>
              </w:rPr>
              <w:t>The</w:t>
            </w:r>
            <w:r>
              <w:rPr>
                <w:color w:val="070707"/>
                <w:spacing w:val="-4"/>
                <w:sz w:val="17"/>
              </w:rPr>
              <w:t xml:space="preserve"> </w:t>
            </w:r>
            <w:r>
              <w:rPr>
                <w:color w:val="070707"/>
                <w:sz w:val="17"/>
              </w:rPr>
              <w:t>decision,</w:t>
            </w:r>
            <w:r>
              <w:rPr>
                <w:color w:val="070707"/>
                <w:spacing w:val="-4"/>
                <w:sz w:val="17"/>
              </w:rPr>
              <w:t xml:space="preserve"> </w:t>
            </w:r>
            <w:r>
              <w:rPr>
                <w:color w:val="070707"/>
                <w:sz w:val="17"/>
              </w:rPr>
              <w:t>whether</w:t>
            </w:r>
            <w:r>
              <w:rPr>
                <w:color w:val="070707"/>
                <w:spacing w:val="-5"/>
                <w:sz w:val="17"/>
              </w:rPr>
              <w:t xml:space="preserve"> </w:t>
            </w:r>
            <w:r>
              <w:rPr>
                <w:color w:val="070707"/>
                <w:sz w:val="17"/>
              </w:rPr>
              <w:t>data</w:t>
            </w:r>
            <w:r>
              <w:rPr>
                <w:color w:val="070707"/>
                <w:spacing w:val="-5"/>
                <w:sz w:val="17"/>
              </w:rPr>
              <w:t xml:space="preserve"> </w:t>
            </w:r>
            <w:r>
              <w:rPr>
                <w:color w:val="070707"/>
                <w:sz w:val="17"/>
              </w:rPr>
              <w:t>is</w:t>
            </w:r>
            <w:r>
              <w:rPr>
                <w:color w:val="070707"/>
                <w:spacing w:val="-5"/>
                <w:sz w:val="17"/>
              </w:rPr>
              <w:t xml:space="preserve"> </w:t>
            </w:r>
            <w:r>
              <w:rPr>
                <w:color w:val="070707"/>
                <w:sz w:val="17"/>
              </w:rPr>
              <w:t>disaggregated</w:t>
            </w:r>
            <w:r>
              <w:rPr>
                <w:color w:val="070707"/>
                <w:spacing w:val="-4"/>
                <w:sz w:val="17"/>
              </w:rPr>
              <w:t xml:space="preserve"> </w:t>
            </w:r>
            <w:r>
              <w:rPr>
                <w:color w:val="070707"/>
                <w:sz w:val="17"/>
              </w:rPr>
              <w:t>by</w:t>
            </w:r>
            <w:r>
              <w:rPr>
                <w:color w:val="070707"/>
                <w:spacing w:val="-3"/>
                <w:sz w:val="17"/>
              </w:rPr>
              <w:t xml:space="preserve"> </w:t>
            </w:r>
            <w:r>
              <w:rPr>
                <w:color w:val="070707"/>
                <w:sz w:val="17"/>
              </w:rPr>
              <w:t>race</w:t>
            </w:r>
            <w:r>
              <w:rPr>
                <w:color w:val="070707"/>
                <w:spacing w:val="-4"/>
                <w:sz w:val="17"/>
              </w:rPr>
              <w:t xml:space="preserve"> </w:t>
            </w:r>
            <w:r>
              <w:rPr>
                <w:color w:val="070707"/>
                <w:sz w:val="17"/>
              </w:rPr>
              <w:t>should</w:t>
            </w:r>
            <w:r>
              <w:rPr>
                <w:color w:val="070707"/>
                <w:spacing w:val="-3"/>
                <w:sz w:val="17"/>
              </w:rPr>
              <w:t xml:space="preserve"> </w:t>
            </w:r>
            <w:r>
              <w:rPr>
                <w:color w:val="070707"/>
                <w:sz w:val="17"/>
              </w:rPr>
              <w:t>also</w:t>
            </w:r>
            <w:r>
              <w:rPr>
                <w:color w:val="070707"/>
                <w:spacing w:val="-5"/>
                <w:sz w:val="17"/>
              </w:rPr>
              <w:t xml:space="preserve"> </w:t>
            </w:r>
            <w:r>
              <w:rPr>
                <w:color w:val="070707"/>
                <w:sz w:val="17"/>
              </w:rPr>
              <w:t>be</w:t>
            </w:r>
            <w:r>
              <w:rPr>
                <w:color w:val="070707"/>
                <w:spacing w:val="-4"/>
                <w:sz w:val="17"/>
              </w:rPr>
              <w:t xml:space="preserve"> </w:t>
            </w:r>
            <w:r>
              <w:rPr>
                <w:color w:val="070707"/>
                <w:sz w:val="17"/>
              </w:rPr>
              <w:t>made</w:t>
            </w:r>
            <w:r>
              <w:rPr>
                <w:color w:val="070707"/>
                <w:spacing w:val="-4"/>
                <w:sz w:val="17"/>
              </w:rPr>
              <w:t xml:space="preserve"> </w:t>
            </w:r>
            <w:r>
              <w:rPr>
                <w:color w:val="070707"/>
                <w:sz w:val="17"/>
              </w:rPr>
              <w:t>at individual country</w:t>
            </w:r>
            <w:r>
              <w:rPr>
                <w:color w:val="070707"/>
                <w:spacing w:val="-18"/>
                <w:sz w:val="17"/>
              </w:rPr>
              <w:t xml:space="preserve"> </w:t>
            </w:r>
            <w:r>
              <w:rPr>
                <w:color w:val="070707"/>
                <w:sz w:val="17"/>
              </w:rPr>
              <w:t>level.</w:t>
            </w:r>
          </w:p>
          <w:p w14:paraId="39FFD796" w14:textId="77777777" w:rsidR="007541D3" w:rsidRDefault="002A7FFC">
            <w:pPr>
              <w:pStyle w:val="TableParagraph"/>
              <w:numPr>
                <w:ilvl w:val="0"/>
                <w:numId w:val="6"/>
              </w:numPr>
              <w:tabs>
                <w:tab w:val="left" w:pos="800"/>
                <w:tab w:val="left" w:pos="801"/>
              </w:tabs>
              <w:spacing w:before="15" w:line="194" w:lineRule="exact"/>
              <w:ind w:right="1491" w:hanging="338"/>
              <w:rPr>
                <w:sz w:val="17"/>
              </w:rPr>
            </w:pPr>
            <w:r>
              <w:rPr>
                <w:color w:val="070707"/>
                <w:sz w:val="17"/>
              </w:rPr>
              <w:t>With regard to disaggregation by ethnicity and race, the principle of self- identification</w:t>
            </w:r>
            <w:r>
              <w:rPr>
                <w:color w:val="070707"/>
                <w:spacing w:val="-6"/>
                <w:sz w:val="17"/>
              </w:rPr>
              <w:t xml:space="preserve"> </w:t>
            </w:r>
            <w:r>
              <w:rPr>
                <w:color w:val="070707"/>
                <w:sz w:val="17"/>
              </w:rPr>
              <w:t>could</w:t>
            </w:r>
            <w:r>
              <w:rPr>
                <w:color w:val="070707"/>
                <w:spacing w:val="-6"/>
                <w:sz w:val="17"/>
              </w:rPr>
              <w:t xml:space="preserve"> </w:t>
            </w:r>
            <w:r>
              <w:rPr>
                <w:color w:val="070707"/>
                <w:sz w:val="17"/>
              </w:rPr>
              <w:t>be</w:t>
            </w:r>
            <w:r>
              <w:rPr>
                <w:color w:val="070707"/>
                <w:spacing w:val="-6"/>
                <w:sz w:val="17"/>
              </w:rPr>
              <w:t xml:space="preserve"> </w:t>
            </w:r>
            <w:r>
              <w:rPr>
                <w:color w:val="070707"/>
                <w:sz w:val="17"/>
              </w:rPr>
              <w:t>applied</w:t>
            </w:r>
            <w:r>
              <w:rPr>
                <w:color w:val="070707"/>
                <w:spacing w:val="-4"/>
                <w:sz w:val="17"/>
              </w:rPr>
              <w:t xml:space="preserve"> </w:t>
            </w:r>
            <w:r>
              <w:rPr>
                <w:color w:val="070707"/>
                <w:sz w:val="17"/>
              </w:rPr>
              <w:t>in</w:t>
            </w:r>
            <w:r>
              <w:rPr>
                <w:color w:val="070707"/>
                <w:spacing w:val="-4"/>
                <w:sz w:val="17"/>
              </w:rPr>
              <w:t xml:space="preserve"> </w:t>
            </w:r>
            <w:r>
              <w:rPr>
                <w:color w:val="070707"/>
                <w:sz w:val="17"/>
              </w:rPr>
              <w:t>the</w:t>
            </w:r>
            <w:r>
              <w:rPr>
                <w:color w:val="070707"/>
                <w:spacing w:val="-6"/>
                <w:sz w:val="17"/>
              </w:rPr>
              <w:t xml:space="preserve"> </w:t>
            </w:r>
            <w:r>
              <w:rPr>
                <w:color w:val="070707"/>
                <w:sz w:val="17"/>
              </w:rPr>
              <w:t>process</w:t>
            </w:r>
            <w:r>
              <w:rPr>
                <w:color w:val="070707"/>
                <w:spacing w:val="-6"/>
                <w:sz w:val="17"/>
              </w:rPr>
              <w:t xml:space="preserve"> </w:t>
            </w:r>
            <w:r>
              <w:rPr>
                <w:color w:val="070707"/>
                <w:sz w:val="17"/>
              </w:rPr>
              <w:t>of</w:t>
            </w:r>
            <w:r>
              <w:rPr>
                <w:color w:val="070707"/>
                <w:spacing w:val="-6"/>
                <w:sz w:val="17"/>
              </w:rPr>
              <w:t xml:space="preserve"> </w:t>
            </w:r>
            <w:r>
              <w:rPr>
                <w:color w:val="070707"/>
                <w:sz w:val="17"/>
              </w:rPr>
              <w:t>data</w:t>
            </w:r>
            <w:r>
              <w:rPr>
                <w:color w:val="070707"/>
                <w:spacing w:val="-6"/>
                <w:sz w:val="17"/>
              </w:rPr>
              <w:t xml:space="preserve"> </w:t>
            </w:r>
            <w:r>
              <w:rPr>
                <w:color w:val="070707"/>
                <w:sz w:val="17"/>
              </w:rPr>
              <w:t>collection.</w:t>
            </w:r>
            <w:r>
              <w:rPr>
                <w:color w:val="070707"/>
                <w:spacing w:val="-5"/>
                <w:sz w:val="17"/>
              </w:rPr>
              <w:t xml:space="preserve"> </w:t>
            </w:r>
            <w:r>
              <w:rPr>
                <w:color w:val="070707"/>
                <w:sz w:val="17"/>
              </w:rPr>
              <w:t>Furthermore data privacy and the principles of confidentiality and discretion need to be fulfilled.</w:t>
            </w:r>
          </w:p>
        </w:tc>
        <w:tc>
          <w:tcPr>
            <w:tcW w:w="4850" w:type="dxa"/>
            <w:tcBorders>
              <w:left w:val="nil"/>
            </w:tcBorders>
          </w:tcPr>
          <w:p w14:paraId="26FE7960" w14:textId="77777777" w:rsidR="007541D3" w:rsidRDefault="002A7FFC">
            <w:pPr>
              <w:pStyle w:val="TableParagraph"/>
              <w:spacing w:line="216" w:lineRule="exact"/>
              <w:ind w:right="1252"/>
              <w:jc w:val="center"/>
              <w:rPr>
                <w:sz w:val="19"/>
              </w:rPr>
            </w:pPr>
            <w:r>
              <w:rPr>
                <w:w w:val="99"/>
                <w:sz w:val="19"/>
              </w:rPr>
              <w:t>/</w:t>
            </w:r>
          </w:p>
        </w:tc>
      </w:tr>
      <w:tr w:rsidR="007541D3" w14:paraId="76F87828" w14:textId="77777777">
        <w:trPr>
          <w:trHeight w:val="316"/>
        </w:trPr>
        <w:tc>
          <w:tcPr>
            <w:tcW w:w="1819" w:type="dxa"/>
            <w:vMerge/>
            <w:tcBorders>
              <w:top w:val="nil"/>
              <w:right w:val="nil"/>
            </w:tcBorders>
          </w:tcPr>
          <w:p w14:paraId="3E1224F6" w14:textId="77777777" w:rsidR="007541D3" w:rsidRDefault="007541D3">
            <w:pPr>
              <w:rPr>
                <w:sz w:val="2"/>
                <w:szCs w:val="2"/>
              </w:rPr>
            </w:pPr>
          </w:p>
        </w:tc>
        <w:tc>
          <w:tcPr>
            <w:tcW w:w="7479" w:type="dxa"/>
            <w:tcBorders>
              <w:left w:val="nil"/>
              <w:right w:val="nil"/>
            </w:tcBorders>
          </w:tcPr>
          <w:p w14:paraId="5920CB6E" w14:textId="77777777" w:rsidR="007541D3" w:rsidRDefault="002A7FFC">
            <w:pPr>
              <w:pStyle w:val="TableParagraph"/>
              <w:spacing w:line="214" w:lineRule="exact"/>
              <w:ind w:left="2677" w:right="3937"/>
              <w:jc w:val="center"/>
              <w:rPr>
                <w:sz w:val="19"/>
              </w:rPr>
            </w:pPr>
            <w:r>
              <w:rPr>
                <w:sz w:val="19"/>
              </w:rPr>
              <w:t>Comments</w:t>
            </w:r>
          </w:p>
        </w:tc>
        <w:tc>
          <w:tcPr>
            <w:tcW w:w="4850" w:type="dxa"/>
            <w:tcBorders>
              <w:left w:val="nil"/>
            </w:tcBorders>
          </w:tcPr>
          <w:p w14:paraId="5A292189" w14:textId="77777777" w:rsidR="007541D3" w:rsidRDefault="002A7FFC">
            <w:pPr>
              <w:pStyle w:val="TableParagraph"/>
              <w:spacing w:line="214" w:lineRule="exact"/>
              <w:ind w:left="1362" w:right="2613"/>
              <w:jc w:val="center"/>
              <w:rPr>
                <w:sz w:val="19"/>
              </w:rPr>
            </w:pPr>
            <w:r>
              <w:rPr>
                <w:sz w:val="19"/>
              </w:rPr>
              <w:t>Comments</w:t>
            </w:r>
          </w:p>
        </w:tc>
      </w:tr>
    </w:tbl>
    <w:p w14:paraId="35268C3F" w14:textId="77777777" w:rsidR="007541D3" w:rsidRDefault="007541D3">
      <w:pPr>
        <w:spacing w:line="214" w:lineRule="exact"/>
        <w:jc w:val="center"/>
        <w:rPr>
          <w:sz w:val="19"/>
        </w:rPr>
        <w:sectPr w:rsidR="007541D3">
          <w:pgSz w:w="15840" w:h="12240" w:orient="landscape"/>
          <w:pgMar w:top="1420" w:right="600" w:bottom="280" w:left="840" w:header="1195" w:footer="0" w:gutter="0"/>
          <w:cols w:space="720"/>
        </w:sectPr>
      </w:pPr>
    </w:p>
    <w:p w14:paraId="22DF0E27" w14:textId="77777777" w:rsidR="007541D3" w:rsidRDefault="007541D3">
      <w:pPr>
        <w:rPr>
          <w:sz w:val="20"/>
        </w:rPr>
      </w:pPr>
    </w:p>
    <w:p w14:paraId="622EA9A9" w14:textId="77777777" w:rsidR="007541D3" w:rsidRDefault="007541D3">
      <w:pPr>
        <w:spacing w:before="3" w:after="1"/>
        <w:rPr>
          <w:sz w:val="17"/>
        </w:rPr>
      </w:pPr>
    </w:p>
    <w:tbl>
      <w:tblPr>
        <w:tblW w:w="0" w:type="auto"/>
        <w:tblInd w:w="116" w:type="dxa"/>
        <w:tblLayout w:type="fixed"/>
        <w:tblCellMar>
          <w:left w:w="0" w:type="dxa"/>
          <w:right w:w="0" w:type="dxa"/>
        </w:tblCellMar>
        <w:tblLook w:val="01E0" w:firstRow="1" w:lastRow="1" w:firstColumn="1" w:lastColumn="1" w:noHBand="0" w:noVBand="0"/>
      </w:tblPr>
      <w:tblGrid>
        <w:gridCol w:w="1819"/>
        <w:gridCol w:w="670"/>
        <w:gridCol w:w="5723"/>
        <w:gridCol w:w="496"/>
        <w:gridCol w:w="5441"/>
      </w:tblGrid>
      <w:tr w:rsidR="007541D3" w14:paraId="0743D186" w14:textId="77777777">
        <w:trPr>
          <w:trHeight w:val="320"/>
        </w:trPr>
        <w:tc>
          <w:tcPr>
            <w:tcW w:w="8211" w:type="dxa"/>
            <w:gridSpan w:val="3"/>
            <w:tcBorders>
              <w:top w:val="single" w:sz="8" w:space="0" w:color="000000"/>
              <w:left w:val="single" w:sz="8" w:space="0" w:color="000000"/>
              <w:bottom w:val="single" w:sz="8" w:space="0" w:color="000000"/>
            </w:tcBorders>
          </w:tcPr>
          <w:p w14:paraId="332F9AC7" w14:textId="77777777" w:rsidR="007541D3" w:rsidRDefault="002A7FFC">
            <w:pPr>
              <w:pStyle w:val="TableParagraph"/>
              <w:spacing w:line="216" w:lineRule="exact"/>
              <w:ind w:left="1628"/>
              <w:jc w:val="center"/>
              <w:rPr>
                <w:sz w:val="19"/>
              </w:rPr>
            </w:pPr>
            <w:r>
              <w:rPr>
                <w:w w:val="99"/>
                <w:sz w:val="19"/>
              </w:rPr>
              <w:t>…</w:t>
            </w:r>
          </w:p>
        </w:tc>
        <w:tc>
          <w:tcPr>
            <w:tcW w:w="5937" w:type="dxa"/>
            <w:gridSpan w:val="2"/>
            <w:tcBorders>
              <w:top w:val="single" w:sz="8" w:space="0" w:color="000000"/>
              <w:bottom w:val="single" w:sz="8" w:space="0" w:color="000000"/>
              <w:right w:val="single" w:sz="8" w:space="0" w:color="000000"/>
            </w:tcBorders>
          </w:tcPr>
          <w:p w14:paraId="44518ABA" w14:textId="77777777" w:rsidR="007541D3" w:rsidRDefault="002A7FFC">
            <w:pPr>
              <w:pStyle w:val="TableParagraph"/>
              <w:spacing w:line="216" w:lineRule="exact"/>
              <w:ind w:right="168"/>
              <w:jc w:val="center"/>
              <w:rPr>
                <w:sz w:val="19"/>
              </w:rPr>
            </w:pPr>
            <w:r>
              <w:rPr>
                <w:w w:val="99"/>
                <w:sz w:val="19"/>
              </w:rPr>
              <w:t>…</w:t>
            </w:r>
          </w:p>
        </w:tc>
      </w:tr>
      <w:tr w:rsidR="007541D3" w14:paraId="3692B11D" w14:textId="77777777">
        <w:trPr>
          <w:trHeight w:val="400"/>
        </w:trPr>
        <w:tc>
          <w:tcPr>
            <w:tcW w:w="1819" w:type="dxa"/>
            <w:tcBorders>
              <w:top w:val="single" w:sz="8" w:space="0" w:color="000000"/>
              <w:left w:val="single" w:sz="8" w:space="0" w:color="000000"/>
            </w:tcBorders>
          </w:tcPr>
          <w:p w14:paraId="4FC9ADE3" w14:textId="77777777" w:rsidR="007541D3" w:rsidRDefault="002A7FFC">
            <w:pPr>
              <w:pStyle w:val="TableParagraph"/>
              <w:spacing w:line="216" w:lineRule="exact"/>
              <w:ind w:left="207" w:right="214"/>
              <w:jc w:val="center"/>
              <w:rPr>
                <w:b/>
                <w:sz w:val="19"/>
              </w:rPr>
            </w:pPr>
            <w:r>
              <w:rPr>
                <w:b/>
                <w:sz w:val="19"/>
              </w:rPr>
              <w:t>Ethnicity</w:t>
            </w:r>
          </w:p>
        </w:tc>
        <w:tc>
          <w:tcPr>
            <w:tcW w:w="670" w:type="dxa"/>
            <w:tcBorders>
              <w:top w:val="single" w:sz="8" w:space="0" w:color="000000"/>
            </w:tcBorders>
          </w:tcPr>
          <w:p w14:paraId="0720BDC0" w14:textId="77777777" w:rsidR="007541D3" w:rsidRDefault="002A7FFC">
            <w:pPr>
              <w:pStyle w:val="TableParagraph"/>
              <w:spacing w:before="11"/>
              <w:ind w:right="128"/>
              <w:jc w:val="right"/>
              <w:rPr>
                <w:rFonts w:ascii="Arial" w:hAnsi="Arial"/>
                <w:sz w:val="17"/>
              </w:rPr>
            </w:pPr>
            <w:r>
              <w:rPr>
                <w:rFonts w:ascii="Arial" w:hAnsi="Arial"/>
                <w:color w:val="070707"/>
                <w:w w:val="130"/>
                <w:sz w:val="17"/>
              </w:rPr>
              <w:t></w:t>
            </w:r>
          </w:p>
        </w:tc>
        <w:tc>
          <w:tcPr>
            <w:tcW w:w="5723" w:type="dxa"/>
            <w:tcBorders>
              <w:top w:val="single" w:sz="8" w:space="0" w:color="000000"/>
            </w:tcBorders>
          </w:tcPr>
          <w:p w14:paraId="0E1C31E4" w14:textId="77777777" w:rsidR="007541D3" w:rsidRDefault="002A7FFC">
            <w:pPr>
              <w:pStyle w:val="TableParagraph"/>
              <w:spacing w:before="15" w:line="194" w:lineRule="exact"/>
              <w:ind w:left="130" w:right="287"/>
              <w:rPr>
                <w:sz w:val="17"/>
              </w:rPr>
            </w:pPr>
            <w:r>
              <w:rPr>
                <w:color w:val="070707"/>
                <w:sz w:val="17"/>
              </w:rPr>
              <w:t>In some countries data disaggregation by ethnicity, race or colour is a common procedure, while in other countries it is prohibited by national law</w:t>
            </w:r>
          </w:p>
        </w:tc>
        <w:tc>
          <w:tcPr>
            <w:tcW w:w="496" w:type="dxa"/>
            <w:tcBorders>
              <w:top w:val="single" w:sz="8" w:space="0" w:color="000000"/>
            </w:tcBorders>
          </w:tcPr>
          <w:p w14:paraId="6AB2A1B6" w14:textId="77777777" w:rsidR="007541D3" w:rsidRDefault="002A7FFC">
            <w:pPr>
              <w:pStyle w:val="TableParagraph"/>
              <w:spacing w:before="11"/>
              <w:ind w:right="124"/>
              <w:jc w:val="right"/>
              <w:rPr>
                <w:rFonts w:ascii="Arial" w:hAnsi="Arial"/>
                <w:sz w:val="19"/>
              </w:rPr>
            </w:pPr>
            <w:r>
              <w:rPr>
                <w:rFonts w:ascii="Arial" w:hAnsi="Arial"/>
                <w:w w:val="130"/>
                <w:sz w:val="19"/>
              </w:rPr>
              <w:t></w:t>
            </w:r>
          </w:p>
        </w:tc>
        <w:tc>
          <w:tcPr>
            <w:tcW w:w="5441" w:type="dxa"/>
            <w:tcBorders>
              <w:top w:val="single" w:sz="8" w:space="0" w:color="000000"/>
              <w:right w:val="single" w:sz="8" w:space="0" w:color="000000"/>
            </w:tcBorders>
          </w:tcPr>
          <w:p w14:paraId="61F2B18F" w14:textId="77777777" w:rsidR="007541D3" w:rsidRDefault="002A7FFC">
            <w:pPr>
              <w:pStyle w:val="TableParagraph"/>
              <w:spacing w:before="31"/>
              <w:ind w:left="126"/>
              <w:rPr>
                <w:sz w:val="17"/>
              </w:rPr>
            </w:pPr>
            <w:r>
              <w:rPr>
                <w:color w:val="070707"/>
                <w:sz w:val="17"/>
              </w:rPr>
              <w:t>Q5: How to deal with small sample sizes?</w:t>
            </w:r>
          </w:p>
        </w:tc>
      </w:tr>
      <w:tr w:rsidR="007541D3" w14:paraId="1A9D6A5C" w14:textId="77777777">
        <w:trPr>
          <w:trHeight w:val="180"/>
        </w:trPr>
        <w:tc>
          <w:tcPr>
            <w:tcW w:w="1819" w:type="dxa"/>
            <w:tcBorders>
              <w:left w:val="single" w:sz="8" w:space="0" w:color="000000"/>
            </w:tcBorders>
          </w:tcPr>
          <w:p w14:paraId="34A16A2C" w14:textId="77777777" w:rsidR="007541D3" w:rsidRDefault="007541D3">
            <w:pPr>
              <w:pStyle w:val="TableParagraph"/>
              <w:rPr>
                <w:sz w:val="12"/>
              </w:rPr>
            </w:pPr>
          </w:p>
        </w:tc>
        <w:tc>
          <w:tcPr>
            <w:tcW w:w="670" w:type="dxa"/>
          </w:tcPr>
          <w:p w14:paraId="2F72DC26" w14:textId="77777777" w:rsidR="007541D3" w:rsidRDefault="007541D3">
            <w:pPr>
              <w:pStyle w:val="TableParagraph"/>
              <w:rPr>
                <w:sz w:val="12"/>
              </w:rPr>
            </w:pPr>
          </w:p>
        </w:tc>
        <w:tc>
          <w:tcPr>
            <w:tcW w:w="5723" w:type="dxa"/>
          </w:tcPr>
          <w:p w14:paraId="64746030" w14:textId="77777777" w:rsidR="007541D3" w:rsidRDefault="002A7FFC">
            <w:pPr>
              <w:pStyle w:val="TableParagraph"/>
              <w:spacing w:line="171" w:lineRule="exact"/>
              <w:ind w:left="130"/>
              <w:rPr>
                <w:sz w:val="17"/>
              </w:rPr>
            </w:pPr>
            <w:r>
              <w:rPr>
                <w:color w:val="070707"/>
                <w:sz w:val="17"/>
              </w:rPr>
              <w:t>and/or data provision is not possible due to questions of confidentiality.</w:t>
            </w:r>
          </w:p>
        </w:tc>
        <w:tc>
          <w:tcPr>
            <w:tcW w:w="496" w:type="dxa"/>
          </w:tcPr>
          <w:p w14:paraId="5F9B0F17" w14:textId="77777777" w:rsidR="007541D3" w:rsidRDefault="007541D3">
            <w:pPr>
              <w:pStyle w:val="TableParagraph"/>
              <w:rPr>
                <w:sz w:val="12"/>
              </w:rPr>
            </w:pPr>
          </w:p>
        </w:tc>
        <w:tc>
          <w:tcPr>
            <w:tcW w:w="5441" w:type="dxa"/>
            <w:tcBorders>
              <w:right w:val="single" w:sz="8" w:space="0" w:color="000000"/>
            </w:tcBorders>
          </w:tcPr>
          <w:p w14:paraId="5A9ED6A5" w14:textId="77777777" w:rsidR="007541D3" w:rsidRDefault="007541D3">
            <w:pPr>
              <w:pStyle w:val="TableParagraph"/>
              <w:rPr>
                <w:sz w:val="12"/>
              </w:rPr>
            </w:pPr>
          </w:p>
        </w:tc>
      </w:tr>
      <w:tr w:rsidR="007541D3" w14:paraId="2720B771" w14:textId="77777777">
        <w:trPr>
          <w:trHeight w:val="200"/>
        </w:trPr>
        <w:tc>
          <w:tcPr>
            <w:tcW w:w="1819" w:type="dxa"/>
            <w:tcBorders>
              <w:left w:val="single" w:sz="8" w:space="0" w:color="000000"/>
            </w:tcBorders>
          </w:tcPr>
          <w:p w14:paraId="24060CE9" w14:textId="77777777" w:rsidR="007541D3" w:rsidRDefault="007541D3">
            <w:pPr>
              <w:pStyle w:val="TableParagraph"/>
              <w:rPr>
                <w:sz w:val="14"/>
              </w:rPr>
            </w:pPr>
          </w:p>
        </w:tc>
        <w:tc>
          <w:tcPr>
            <w:tcW w:w="670" w:type="dxa"/>
          </w:tcPr>
          <w:p w14:paraId="172A170C" w14:textId="77777777" w:rsidR="007541D3" w:rsidRDefault="002A7FFC">
            <w:pPr>
              <w:pStyle w:val="TableParagraph"/>
              <w:spacing w:before="11" w:line="179" w:lineRule="exact"/>
              <w:ind w:right="128"/>
              <w:jc w:val="right"/>
              <w:rPr>
                <w:rFonts w:ascii="Arial" w:hAnsi="Arial"/>
                <w:sz w:val="17"/>
              </w:rPr>
            </w:pPr>
            <w:r>
              <w:rPr>
                <w:rFonts w:ascii="Arial" w:hAnsi="Arial"/>
                <w:color w:val="070707"/>
                <w:w w:val="130"/>
                <w:sz w:val="17"/>
              </w:rPr>
              <w:t></w:t>
            </w:r>
          </w:p>
        </w:tc>
        <w:tc>
          <w:tcPr>
            <w:tcW w:w="5723" w:type="dxa"/>
          </w:tcPr>
          <w:p w14:paraId="44C2D704" w14:textId="77777777" w:rsidR="007541D3" w:rsidRDefault="002A7FFC">
            <w:pPr>
              <w:pStyle w:val="TableParagraph"/>
              <w:spacing w:before="12" w:line="178" w:lineRule="exact"/>
              <w:ind w:left="130"/>
              <w:rPr>
                <w:sz w:val="17"/>
              </w:rPr>
            </w:pPr>
            <w:r>
              <w:rPr>
                <w:color w:val="070707"/>
                <w:sz w:val="17"/>
              </w:rPr>
              <w:t>These aspects show that there is not a one-size-fits-all solution which is why</w:t>
            </w:r>
          </w:p>
        </w:tc>
        <w:tc>
          <w:tcPr>
            <w:tcW w:w="496" w:type="dxa"/>
          </w:tcPr>
          <w:p w14:paraId="01BF7C04" w14:textId="77777777" w:rsidR="007541D3" w:rsidRDefault="007541D3">
            <w:pPr>
              <w:pStyle w:val="TableParagraph"/>
              <w:rPr>
                <w:sz w:val="14"/>
              </w:rPr>
            </w:pPr>
          </w:p>
        </w:tc>
        <w:tc>
          <w:tcPr>
            <w:tcW w:w="5441" w:type="dxa"/>
            <w:tcBorders>
              <w:right w:val="single" w:sz="8" w:space="0" w:color="000000"/>
            </w:tcBorders>
          </w:tcPr>
          <w:p w14:paraId="2A05447A" w14:textId="77777777" w:rsidR="007541D3" w:rsidRDefault="007541D3">
            <w:pPr>
              <w:pStyle w:val="TableParagraph"/>
              <w:rPr>
                <w:sz w:val="14"/>
              </w:rPr>
            </w:pPr>
          </w:p>
        </w:tc>
      </w:tr>
      <w:tr w:rsidR="007541D3" w14:paraId="4EBCBF33" w14:textId="77777777">
        <w:trPr>
          <w:trHeight w:val="180"/>
        </w:trPr>
        <w:tc>
          <w:tcPr>
            <w:tcW w:w="1819" w:type="dxa"/>
            <w:tcBorders>
              <w:left w:val="single" w:sz="8" w:space="0" w:color="000000"/>
            </w:tcBorders>
          </w:tcPr>
          <w:p w14:paraId="2D2A4098" w14:textId="77777777" w:rsidR="007541D3" w:rsidRDefault="007541D3">
            <w:pPr>
              <w:pStyle w:val="TableParagraph"/>
              <w:rPr>
                <w:sz w:val="12"/>
              </w:rPr>
            </w:pPr>
          </w:p>
        </w:tc>
        <w:tc>
          <w:tcPr>
            <w:tcW w:w="670" w:type="dxa"/>
          </w:tcPr>
          <w:p w14:paraId="48FCD931" w14:textId="77777777" w:rsidR="007541D3" w:rsidRDefault="007541D3">
            <w:pPr>
              <w:pStyle w:val="TableParagraph"/>
              <w:rPr>
                <w:sz w:val="12"/>
              </w:rPr>
            </w:pPr>
          </w:p>
        </w:tc>
        <w:tc>
          <w:tcPr>
            <w:tcW w:w="5723" w:type="dxa"/>
          </w:tcPr>
          <w:p w14:paraId="2724FBB4" w14:textId="77777777" w:rsidR="007541D3" w:rsidRDefault="002A7FFC">
            <w:pPr>
              <w:pStyle w:val="TableParagraph"/>
              <w:spacing w:line="174" w:lineRule="exact"/>
              <w:ind w:left="130"/>
              <w:rPr>
                <w:sz w:val="17"/>
              </w:rPr>
            </w:pPr>
            <w:r>
              <w:rPr>
                <w:color w:val="070707"/>
                <w:sz w:val="17"/>
              </w:rPr>
              <w:t>we recommend that there should not be one international standard on</w:t>
            </w:r>
          </w:p>
        </w:tc>
        <w:tc>
          <w:tcPr>
            <w:tcW w:w="496" w:type="dxa"/>
          </w:tcPr>
          <w:p w14:paraId="50D8E621" w14:textId="77777777" w:rsidR="007541D3" w:rsidRDefault="007541D3">
            <w:pPr>
              <w:pStyle w:val="TableParagraph"/>
              <w:rPr>
                <w:sz w:val="12"/>
              </w:rPr>
            </w:pPr>
          </w:p>
        </w:tc>
        <w:tc>
          <w:tcPr>
            <w:tcW w:w="5441" w:type="dxa"/>
            <w:tcBorders>
              <w:right w:val="single" w:sz="8" w:space="0" w:color="000000"/>
            </w:tcBorders>
          </w:tcPr>
          <w:p w14:paraId="2C01739B" w14:textId="77777777" w:rsidR="007541D3" w:rsidRDefault="007541D3">
            <w:pPr>
              <w:pStyle w:val="TableParagraph"/>
              <w:rPr>
                <w:sz w:val="12"/>
              </w:rPr>
            </w:pPr>
          </w:p>
        </w:tc>
      </w:tr>
      <w:tr w:rsidR="007541D3" w14:paraId="1BD55559" w14:textId="77777777">
        <w:trPr>
          <w:trHeight w:val="180"/>
        </w:trPr>
        <w:tc>
          <w:tcPr>
            <w:tcW w:w="1819" w:type="dxa"/>
            <w:tcBorders>
              <w:left w:val="single" w:sz="8" w:space="0" w:color="000000"/>
            </w:tcBorders>
          </w:tcPr>
          <w:p w14:paraId="39FFE2B7" w14:textId="77777777" w:rsidR="007541D3" w:rsidRDefault="007541D3">
            <w:pPr>
              <w:pStyle w:val="TableParagraph"/>
              <w:rPr>
                <w:sz w:val="12"/>
              </w:rPr>
            </w:pPr>
          </w:p>
        </w:tc>
        <w:tc>
          <w:tcPr>
            <w:tcW w:w="670" w:type="dxa"/>
          </w:tcPr>
          <w:p w14:paraId="28A9627F" w14:textId="77777777" w:rsidR="007541D3" w:rsidRDefault="007541D3">
            <w:pPr>
              <w:pStyle w:val="TableParagraph"/>
              <w:rPr>
                <w:sz w:val="12"/>
              </w:rPr>
            </w:pPr>
          </w:p>
        </w:tc>
        <w:tc>
          <w:tcPr>
            <w:tcW w:w="5723" w:type="dxa"/>
          </w:tcPr>
          <w:p w14:paraId="053457B7" w14:textId="77777777" w:rsidR="007541D3" w:rsidRDefault="002A7FFC">
            <w:pPr>
              <w:pStyle w:val="TableParagraph"/>
              <w:spacing w:line="171" w:lineRule="exact"/>
              <w:ind w:left="130"/>
              <w:rPr>
                <w:sz w:val="17"/>
              </w:rPr>
            </w:pPr>
            <w:r>
              <w:rPr>
                <w:color w:val="070707"/>
                <w:sz w:val="17"/>
              </w:rPr>
              <w:t>disaggregation by ethnicity.</w:t>
            </w:r>
          </w:p>
        </w:tc>
        <w:tc>
          <w:tcPr>
            <w:tcW w:w="496" w:type="dxa"/>
          </w:tcPr>
          <w:p w14:paraId="4415B616" w14:textId="77777777" w:rsidR="007541D3" w:rsidRDefault="007541D3">
            <w:pPr>
              <w:pStyle w:val="TableParagraph"/>
              <w:rPr>
                <w:sz w:val="12"/>
              </w:rPr>
            </w:pPr>
          </w:p>
        </w:tc>
        <w:tc>
          <w:tcPr>
            <w:tcW w:w="5441" w:type="dxa"/>
            <w:tcBorders>
              <w:right w:val="single" w:sz="8" w:space="0" w:color="000000"/>
            </w:tcBorders>
          </w:tcPr>
          <w:p w14:paraId="0FF74316" w14:textId="77777777" w:rsidR="007541D3" w:rsidRDefault="007541D3">
            <w:pPr>
              <w:pStyle w:val="TableParagraph"/>
              <w:rPr>
                <w:sz w:val="12"/>
              </w:rPr>
            </w:pPr>
          </w:p>
        </w:tc>
      </w:tr>
      <w:tr w:rsidR="007541D3" w14:paraId="100AB7A7" w14:textId="77777777">
        <w:trPr>
          <w:trHeight w:val="200"/>
        </w:trPr>
        <w:tc>
          <w:tcPr>
            <w:tcW w:w="1819" w:type="dxa"/>
            <w:tcBorders>
              <w:left w:val="single" w:sz="8" w:space="0" w:color="000000"/>
            </w:tcBorders>
          </w:tcPr>
          <w:p w14:paraId="6237ED34" w14:textId="77777777" w:rsidR="007541D3" w:rsidRDefault="007541D3">
            <w:pPr>
              <w:pStyle w:val="TableParagraph"/>
              <w:rPr>
                <w:sz w:val="14"/>
              </w:rPr>
            </w:pPr>
          </w:p>
        </w:tc>
        <w:tc>
          <w:tcPr>
            <w:tcW w:w="670" w:type="dxa"/>
          </w:tcPr>
          <w:p w14:paraId="1693D4BC" w14:textId="77777777" w:rsidR="007541D3" w:rsidRDefault="002A7FFC">
            <w:pPr>
              <w:pStyle w:val="TableParagraph"/>
              <w:spacing w:before="11" w:line="180" w:lineRule="exact"/>
              <w:ind w:right="128"/>
              <w:jc w:val="right"/>
              <w:rPr>
                <w:rFonts w:ascii="Arial" w:hAnsi="Arial"/>
                <w:sz w:val="17"/>
              </w:rPr>
            </w:pPr>
            <w:r>
              <w:rPr>
                <w:rFonts w:ascii="Arial" w:hAnsi="Arial"/>
                <w:color w:val="070707"/>
                <w:w w:val="130"/>
                <w:sz w:val="17"/>
              </w:rPr>
              <w:t></w:t>
            </w:r>
          </w:p>
        </w:tc>
        <w:tc>
          <w:tcPr>
            <w:tcW w:w="5723" w:type="dxa"/>
          </w:tcPr>
          <w:p w14:paraId="4054F8E7" w14:textId="77777777" w:rsidR="007541D3" w:rsidRDefault="002A7FFC">
            <w:pPr>
              <w:pStyle w:val="TableParagraph"/>
              <w:spacing w:before="12" w:line="179" w:lineRule="exact"/>
              <w:ind w:left="130"/>
              <w:rPr>
                <w:sz w:val="17"/>
              </w:rPr>
            </w:pPr>
            <w:r>
              <w:rPr>
                <w:color w:val="070707"/>
                <w:sz w:val="17"/>
              </w:rPr>
              <w:t>The aggregation of data at international level, which is disaggregated by</w:t>
            </w:r>
          </w:p>
        </w:tc>
        <w:tc>
          <w:tcPr>
            <w:tcW w:w="496" w:type="dxa"/>
          </w:tcPr>
          <w:p w14:paraId="16DD9022" w14:textId="77777777" w:rsidR="007541D3" w:rsidRDefault="007541D3">
            <w:pPr>
              <w:pStyle w:val="TableParagraph"/>
              <w:rPr>
                <w:sz w:val="14"/>
              </w:rPr>
            </w:pPr>
          </w:p>
        </w:tc>
        <w:tc>
          <w:tcPr>
            <w:tcW w:w="5441" w:type="dxa"/>
            <w:tcBorders>
              <w:right w:val="single" w:sz="8" w:space="0" w:color="000000"/>
            </w:tcBorders>
          </w:tcPr>
          <w:p w14:paraId="4CEF3680" w14:textId="77777777" w:rsidR="007541D3" w:rsidRDefault="007541D3">
            <w:pPr>
              <w:pStyle w:val="TableParagraph"/>
              <w:rPr>
                <w:sz w:val="14"/>
              </w:rPr>
            </w:pPr>
          </w:p>
        </w:tc>
      </w:tr>
      <w:tr w:rsidR="007541D3" w14:paraId="32F05A6C" w14:textId="77777777">
        <w:trPr>
          <w:trHeight w:val="180"/>
        </w:trPr>
        <w:tc>
          <w:tcPr>
            <w:tcW w:w="1819" w:type="dxa"/>
            <w:tcBorders>
              <w:left w:val="single" w:sz="8" w:space="0" w:color="000000"/>
            </w:tcBorders>
          </w:tcPr>
          <w:p w14:paraId="06342B68" w14:textId="77777777" w:rsidR="007541D3" w:rsidRDefault="007541D3">
            <w:pPr>
              <w:pStyle w:val="TableParagraph"/>
              <w:rPr>
                <w:sz w:val="12"/>
              </w:rPr>
            </w:pPr>
          </w:p>
        </w:tc>
        <w:tc>
          <w:tcPr>
            <w:tcW w:w="670" w:type="dxa"/>
          </w:tcPr>
          <w:p w14:paraId="1A71EEEE" w14:textId="77777777" w:rsidR="007541D3" w:rsidRDefault="007541D3">
            <w:pPr>
              <w:pStyle w:val="TableParagraph"/>
              <w:rPr>
                <w:sz w:val="12"/>
              </w:rPr>
            </w:pPr>
          </w:p>
        </w:tc>
        <w:tc>
          <w:tcPr>
            <w:tcW w:w="5723" w:type="dxa"/>
          </w:tcPr>
          <w:p w14:paraId="1FE7D224" w14:textId="77777777" w:rsidR="007541D3" w:rsidRDefault="002A7FFC">
            <w:pPr>
              <w:pStyle w:val="TableParagraph"/>
              <w:spacing w:line="175" w:lineRule="exact"/>
              <w:ind w:left="130"/>
              <w:rPr>
                <w:sz w:val="17"/>
              </w:rPr>
            </w:pPr>
            <w:r>
              <w:rPr>
                <w:color w:val="070707"/>
                <w:sz w:val="17"/>
              </w:rPr>
              <w:t>ethnicity in a national context, could be associated with conceptual problems.</w:t>
            </w:r>
          </w:p>
        </w:tc>
        <w:tc>
          <w:tcPr>
            <w:tcW w:w="496" w:type="dxa"/>
          </w:tcPr>
          <w:p w14:paraId="1B7572F7" w14:textId="77777777" w:rsidR="007541D3" w:rsidRDefault="007541D3">
            <w:pPr>
              <w:pStyle w:val="TableParagraph"/>
              <w:rPr>
                <w:sz w:val="12"/>
              </w:rPr>
            </w:pPr>
          </w:p>
        </w:tc>
        <w:tc>
          <w:tcPr>
            <w:tcW w:w="5441" w:type="dxa"/>
            <w:tcBorders>
              <w:right w:val="single" w:sz="8" w:space="0" w:color="000000"/>
            </w:tcBorders>
          </w:tcPr>
          <w:p w14:paraId="03C836F0" w14:textId="77777777" w:rsidR="007541D3" w:rsidRDefault="007541D3">
            <w:pPr>
              <w:pStyle w:val="TableParagraph"/>
              <w:rPr>
                <w:sz w:val="12"/>
              </w:rPr>
            </w:pPr>
          </w:p>
        </w:tc>
      </w:tr>
      <w:tr w:rsidR="007541D3" w14:paraId="0ADC2575" w14:textId="77777777">
        <w:trPr>
          <w:trHeight w:val="180"/>
        </w:trPr>
        <w:tc>
          <w:tcPr>
            <w:tcW w:w="1819" w:type="dxa"/>
            <w:tcBorders>
              <w:left w:val="single" w:sz="8" w:space="0" w:color="000000"/>
            </w:tcBorders>
          </w:tcPr>
          <w:p w14:paraId="49C9B4C7" w14:textId="77777777" w:rsidR="007541D3" w:rsidRDefault="007541D3">
            <w:pPr>
              <w:pStyle w:val="TableParagraph"/>
              <w:rPr>
                <w:sz w:val="12"/>
              </w:rPr>
            </w:pPr>
          </w:p>
        </w:tc>
        <w:tc>
          <w:tcPr>
            <w:tcW w:w="670" w:type="dxa"/>
          </w:tcPr>
          <w:p w14:paraId="5A292470" w14:textId="77777777" w:rsidR="007541D3" w:rsidRDefault="007541D3">
            <w:pPr>
              <w:pStyle w:val="TableParagraph"/>
              <w:rPr>
                <w:sz w:val="12"/>
              </w:rPr>
            </w:pPr>
          </w:p>
        </w:tc>
        <w:tc>
          <w:tcPr>
            <w:tcW w:w="5723" w:type="dxa"/>
          </w:tcPr>
          <w:p w14:paraId="7767B6F9" w14:textId="77777777" w:rsidR="007541D3" w:rsidRDefault="002A7FFC">
            <w:pPr>
              <w:pStyle w:val="TableParagraph"/>
              <w:spacing w:line="175" w:lineRule="exact"/>
              <w:ind w:left="130"/>
              <w:rPr>
                <w:sz w:val="17"/>
              </w:rPr>
            </w:pPr>
            <w:r>
              <w:rPr>
                <w:color w:val="070707"/>
                <w:sz w:val="17"/>
              </w:rPr>
              <w:t>Discriminated minorities in one country can be as well majorities in a further</w:t>
            </w:r>
          </w:p>
        </w:tc>
        <w:tc>
          <w:tcPr>
            <w:tcW w:w="496" w:type="dxa"/>
          </w:tcPr>
          <w:p w14:paraId="60E369F0" w14:textId="77777777" w:rsidR="007541D3" w:rsidRDefault="007541D3">
            <w:pPr>
              <w:pStyle w:val="TableParagraph"/>
              <w:rPr>
                <w:sz w:val="12"/>
              </w:rPr>
            </w:pPr>
          </w:p>
        </w:tc>
        <w:tc>
          <w:tcPr>
            <w:tcW w:w="5441" w:type="dxa"/>
            <w:tcBorders>
              <w:right w:val="single" w:sz="8" w:space="0" w:color="000000"/>
            </w:tcBorders>
          </w:tcPr>
          <w:p w14:paraId="0F640338" w14:textId="77777777" w:rsidR="007541D3" w:rsidRDefault="007541D3">
            <w:pPr>
              <w:pStyle w:val="TableParagraph"/>
              <w:rPr>
                <w:sz w:val="12"/>
              </w:rPr>
            </w:pPr>
          </w:p>
        </w:tc>
      </w:tr>
      <w:tr w:rsidR="007541D3" w14:paraId="33566773" w14:textId="77777777">
        <w:trPr>
          <w:trHeight w:val="180"/>
        </w:trPr>
        <w:tc>
          <w:tcPr>
            <w:tcW w:w="1819" w:type="dxa"/>
            <w:tcBorders>
              <w:left w:val="single" w:sz="8" w:space="0" w:color="000000"/>
            </w:tcBorders>
          </w:tcPr>
          <w:p w14:paraId="3A95B021" w14:textId="77777777" w:rsidR="007541D3" w:rsidRDefault="007541D3">
            <w:pPr>
              <w:pStyle w:val="TableParagraph"/>
              <w:rPr>
                <w:sz w:val="12"/>
              </w:rPr>
            </w:pPr>
          </w:p>
        </w:tc>
        <w:tc>
          <w:tcPr>
            <w:tcW w:w="670" w:type="dxa"/>
          </w:tcPr>
          <w:p w14:paraId="1B92A56D" w14:textId="77777777" w:rsidR="007541D3" w:rsidRDefault="007541D3">
            <w:pPr>
              <w:pStyle w:val="TableParagraph"/>
              <w:rPr>
                <w:sz w:val="12"/>
              </w:rPr>
            </w:pPr>
          </w:p>
        </w:tc>
        <w:tc>
          <w:tcPr>
            <w:tcW w:w="5723" w:type="dxa"/>
          </w:tcPr>
          <w:p w14:paraId="63E10C5B" w14:textId="77777777" w:rsidR="007541D3" w:rsidRDefault="002A7FFC">
            <w:pPr>
              <w:pStyle w:val="TableParagraph"/>
              <w:spacing w:line="171" w:lineRule="exact"/>
              <w:ind w:left="130"/>
              <w:rPr>
                <w:sz w:val="17"/>
              </w:rPr>
            </w:pPr>
            <w:r>
              <w:rPr>
                <w:color w:val="070707"/>
                <w:sz w:val="17"/>
              </w:rPr>
              <w:t>country.</w:t>
            </w:r>
          </w:p>
        </w:tc>
        <w:tc>
          <w:tcPr>
            <w:tcW w:w="496" w:type="dxa"/>
          </w:tcPr>
          <w:p w14:paraId="4BA3DD05" w14:textId="77777777" w:rsidR="007541D3" w:rsidRDefault="007541D3">
            <w:pPr>
              <w:pStyle w:val="TableParagraph"/>
              <w:rPr>
                <w:sz w:val="12"/>
              </w:rPr>
            </w:pPr>
          </w:p>
        </w:tc>
        <w:tc>
          <w:tcPr>
            <w:tcW w:w="5441" w:type="dxa"/>
            <w:tcBorders>
              <w:right w:val="single" w:sz="8" w:space="0" w:color="000000"/>
            </w:tcBorders>
          </w:tcPr>
          <w:p w14:paraId="6862DA1D" w14:textId="77777777" w:rsidR="007541D3" w:rsidRDefault="007541D3">
            <w:pPr>
              <w:pStyle w:val="TableParagraph"/>
              <w:rPr>
                <w:sz w:val="12"/>
              </w:rPr>
            </w:pPr>
          </w:p>
        </w:tc>
      </w:tr>
      <w:tr w:rsidR="007541D3" w14:paraId="3D039BF4" w14:textId="77777777">
        <w:trPr>
          <w:trHeight w:val="200"/>
        </w:trPr>
        <w:tc>
          <w:tcPr>
            <w:tcW w:w="1819" w:type="dxa"/>
            <w:tcBorders>
              <w:left w:val="single" w:sz="8" w:space="0" w:color="000000"/>
            </w:tcBorders>
          </w:tcPr>
          <w:p w14:paraId="14CB633F" w14:textId="77777777" w:rsidR="007541D3" w:rsidRDefault="007541D3">
            <w:pPr>
              <w:pStyle w:val="TableParagraph"/>
              <w:rPr>
                <w:sz w:val="14"/>
              </w:rPr>
            </w:pPr>
          </w:p>
        </w:tc>
        <w:tc>
          <w:tcPr>
            <w:tcW w:w="670" w:type="dxa"/>
          </w:tcPr>
          <w:p w14:paraId="59AB31C4" w14:textId="77777777" w:rsidR="007541D3" w:rsidRDefault="002A7FFC">
            <w:pPr>
              <w:pStyle w:val="TableParagraph"/>
              <w:spacing w:before="11" w:line="180" w:lineRule="exact"/>
              <w:ind w:right="128"/>
              <w:jc w:val="right"/>
              <w:rPr>
                <w:rFonts w:ascii="Arial" w:hAnsi="Arial"/>
                <w:sz w:val="17"/>
              </w:rPr>
            </w:pPr>
            <w:r>
              <w:rPr>
                <w:rFonts w:ascii="Arial" w:hAnsi="Arial"/>
                <w:color w:val="070707"/>
                <w:w w:val="130"/>
                <w:sz w:val="17"/>
              </w:rPr>
              <w:t></w:t>
            </w:r>
          </w:p>
        </w:tc>
        <w:tc>
          <w:tcPr>
            <w:tcW w:w="5723" w:type="dxa"/>
          </w:tcPr>
          <w:p w14:paraId="17A109CB" w14:textId="77777777" w:rsidR="007541D3" w:rsidRDefault="002A7FFC">
            <w:pPr>
              <w:pStyle w:val="TableParagraph"/>
              <w:spacing w:before="12" w:line="179" w:lineRule="exact"/>
              <w:ind w:left="130"/>
              <w:rPr>
                <w:sz w:val="17"/>
              </w:rPr>
            </w:pPr>
            <w:r>
              <w:rPr>
                <w:color w:val="070707"/>
                <w:sz w:val="17"/>
              </w:rPr>
              <w:t>In conclusion we suggest that countries should be free to decide at country</w:t>
            </w:r>
          </w:p>
        </w:tc>
        <w:tc>
          <w:tcPr>
            <w:tcW w:w="496" w:type="dxa"/>
          </w:tcPr>
          <w:p w14:paraId="18015F34" w14:textId="77777777" w:rsidR="007541D3" w:rsidRDefault="007541D3">
            <w:pPr>
              <w:pStyle w:val="TableParagraph"/>
              <w:rPr>
                <w:sz w:val="14"/>
              </w:rPr>
            </w:pPr>
          </w:p>
        </w:tc>
        <w:tc>
          <w:tcPr>
            <w:tcW w:w="5441" w:type="dxa"/>
            <w:tcBorders>
              <w:right w:val="single" w:sz="8" w:space="0" w:color="000000"/>
            </w:tcBorders>
          </w:tcPr>
          <w:p w14:paraId="07AE190C" w14:textId="77777777" w:rsidR="007541D3" w:rsidRDefault="007541D3">
            <w:pPr>
              <w:pStyle w:val="TableParagraph"/>
              <w:rPr>
                <w:sz w:val="14"/>
              </w:rPr>
            </w:pPr>
          </w:p>
        </w:tc>
      </w:tr>
      <w:tr w:rsidR="007541D3" w14:paraId="11FBBFE5" w14:textId="77777777">
        <w:trPr>
          <w:trHeight w:val="180"/>
        </w:trPr>
        <w:tc>
          <w:tcPr>
            <w:tcW w:w="1819" w:type="dxa"/>
            <w:tcBorders>
              <w:left w:val="single" w:sz="8" w:space="0" w:color="000000"/>
            </w:tcBorders>
          </w:tcPr>
          <w:p w14:paraId="4E82BB21" w14:textId="77777777" w:rsidR="007541D3" w:rsidRDefault="007541D3">
            <w:pPr>
              <w:pStyle w:val="TableParagraph"/>
              <w:rPr>
                <w:sz w:val="12"/>
              </w:rPr>
            </w:pPr>
          </w:p>
        </w:tc>
        <w:tc>
          <w:tcPr>
            <w:tcW w:w="670" w:type="dxa"/>
          </w:tcPr>
          <w:p w14:paraId="0851B284" w14:textId="77777777" w:rsidR="007541D3" w:rsidRDefault="007541D3">
            <w:pPr>
              <w:pStyle w:val="TableParagraph"/>
              <w:rPr>
                <w:sz w:val="12"/>
              </w:rPr>
            </w:pPr>
          </w:p>
        </w:tc>
        <w:tc>
          <w:tcPr>
            <w:tcW w:w="5723" w:type="dxa"/>
          </w:tcPr>
          <w:p w14:paraId="413A170B" w14:textId="77777777" w:rsidR="007541D3" w:rsidRDefault="002A7FFC">
            <w:pPr>
              <w:pStyle w:val="TableParagraph"/>
              <w:spacing w:line="170" w:lineRule="exact"/>
              <w:ind w:left="130"/>
              <w:rPr>
                <w:sz w:val="17"/>
              </w:rPr>
            </w:pPr>
            <w:r>
              <w:rPr>
                <w:color w:val="070707"/>
                <w:sz w:val="17"/>
              </w:rPr>
              <w:t>level, whether data is disaggregated by ethnicity or not.</w:t>
            </w:r>
          </w:p>
        </w:tc>
        <w:tc>
          <w:tcPr>
            <w:tcW w:w="496" w:type="dxa"/>
          </w:tcPr>
          <w:p w14:paraId="6C92D776" w14:textId="77777777" w:rsidR="007541D3" w:rsidRDefault="007541D3">
            <w:pPr>
              <w:pStyle w:val="TableParagraph"/>
              <w:rPr>
                <w:sz w:val="12"/>
              </w:rPr>
            </w:pPr>
          </w:p>
        </w:tc>
        <w:tc>
          <w:tcPr>
            <w:tcW w:w="5441" w:type="dxa"/>
            <w:tcBorders>
              <w:right w:val="single" w:sz="8" w:space="0" w:color="000000"/>
            </w:tcBorders>
          </w:tcPr>
          <w:p w14:paraId="5860BB3C" w14:textId="77777777" w:rsidR="007541D3" w:rsidRDefault="007541D3">
            <w:pPr>
              <w:pStyle w:val="TableParagraph"/>
              <w:rPr>
                <w:sz w:val="12"/>
              </w:rPr>
            </w:pPr>
          </w:p>
        </w:tc>
      </w:tr>
      <w:tr w:rsidR="007541D3" w14:paraId="7CE8B695" w14:textId="77777777">
        <w:trPr>
          <w:trHeight w:val="200"/>
        </w:trPr>
        <w:tc>
          <w:tcPr>
            <w:tcW w:w="1819" w:type="dxa"/>
            <w:tcBorders>
              <w:left w:val="single" w:sz="8" w:space="0" w:color="000000"/>
            </w:tcBorders>
          </w:tcPr>
          <w:p w14:paraId="01FD7888" w14:textId="77777777" w:rsidR="007541D3" w:rsidRDefault="007541D3">
            <w:pPr>
              <w:pStyle w:val="TableParagraph"/>
              <w:rPr>
                <w:sz w:val="14"/>
              </w:rPr>
            </w:pPr>
          </w:p>
        </w:tc>
        <w:tc>
          <w:tcPr>
            <w:tcW w:w="670" w:type="dxa"/>
          </w:tcPr>
          <w:p w14:paraId="74059FB1" w14:textId="77777777" w:rsidR="007541D3" w:rsidRDefault="002A7FFC">
            <w:pPr>
              <w:pStyle w:val="TableParagraph"/>
              <w:spacing w:before="10" w:line="180" w:lineRule="exact"/>
              <w:ind w:right="128"/>
              <w:jc w:val="right"/>
              <w:rPr>
                <w:rFonts w:ascii="Arial" w:hAnsi="Arial"/>
                <w:sz w:val="17"/>
              </w:rPr>
            </w:pPr>
            <w:r>
              <w:rPr>
                <w:rFonts w:ascii="Arial" w:hAnsi="Arial"/>
                <w:color w:val="070707"/>
                <w:w w:val="130"/>
                <w:sz w:val="17"/>
              </w:rPr>
              <w:t></w:t>
            </w:r>
          </w:p>
        </w:tc>
        <w:tc>
          <w:tcPr>
            <w:tcW w:w="5723" w:type="dxa"/>
          </w:tcPr>
          <w:p w14:paraId="16CC428A" w14:textId="77777777" w:rsidR="007541D3" w:rsidRDefault="002A7FFC">
            <w:pPr>
              <w:pStyle w:val="TableParagraph"/>
              <w:spacing w:before="11" w:line="180" w:lineRule="exact"/>
              <w:ind w:left="130"/>
              <w:rPr>
                <w:sz w:val="17"/>
              </w:rPr>
            </w:pPr>
            <w:r>
              <w:rPr>
                <w:color w:val="070707"/>
                <w:sz w:val="17"/>
              </w:rPr>
              <w:t>If data is disaggregated by ethnicity, the respective countries should document</w:t>
            </w:r>
          </w:p>
        </w:tc>
        <w:tc>
          <w:tcPr>
            <w:tcW w:w="496" w:type="dxa"/>
          </w:tcPr>
          <w:p w14:paraId="35216EA4" w14:textId="77777777" w:rsidR="007541D3" w:rsidRDefault="007541D3">
            <w:pPr>
              <w:pStyle w:val="TableParagraph"/>
              <w:rPr>
                <w:sz w:val="14"/>
              </w:rPr>
            </w:pPr>
          </w:p>
        </w:tc>
        <w:tc>
          <w:tcPr>
            <w:tcW w:w="5441" w:type="dxa"/>
            <w:tcBorders>
              <w:right w:val="single" w:sz="8" w:space="0" w:color="000000"/>
            </w:tcBorders>
          </w:tcPr>
          <w:p w14:paraId="5E9E607E" w14:textId="77777777" w:rsidR="007541D3" w:rsidRDefault="007541D3">
            <w:pPr>
              <w:pStyle w:val="TableParagraph"/>
              <w:rPr>
                <w:sz w:val="14"/>
              </w:rPr>
            </w:pPr>
          </w:p>
        </w:tc>
      </w:tr>
      <w:tr w:rsidR="007541D3" w14:paraId="73FAB0EB" w14:textId="77777777">
        <w:trPr>
          <w:trHeight w:val="180"/>
        </w:trPr>
        <w:tc>
          <w:tcPr>
            <w:tcW w:w="1819" w:type="dxa"/>
            <w:tcBorders>
              <w:left w:val="single" w:sz="8" w:space="0" w:color="000000"/>
            </w:tcBorders>
          </w:tcPr>
          <w:p w14:paraId="06B17927" w14:textId="77777777" w:rsidR="007541D3" w:rsidRDefault="007541D3">
            <w:pPr>
              <w:pStyle w:val="TableParagraph"/>
              <w:rPr>
                <w:sz w:val="12"/>
              </w:rPr>
            </w:pPr>
          </w:p>
        </w:tc>
        <w:tc>
          <w:tcPr>
            <w:tcW w:w="670" w:type="dxa"/>
          </w:tcPr>
          <w:p w14:paraId="61818CEE" w14:textId="77777777" w:rsidR="007541D3" w:rsidRDefault="007541D3">
            <w:pPr>
              <w:pStyle w:val="TableParagraph"/>
              <w:rPr>
                <w:sz w:val="12"/>
              </w:rPr>
            </w:pPr>
          </w:p>
        </w:tc>
        <w:tc>
          <w:tcPr>
            <w:tcW w:w="5723" w:type="dxa"/>
          </w:tcPr>
          <w:p w14:paraId="42087667" w14:textId="77777777" w:rsidR="007541D3" w:rsidRDefault="002A7FFC">
            <w:pPr>
              <w:pStyle w:val="TableParagraph"/>
              <w:spacing w:line="175" w:lineRule="exact"/>
              <w:ind w:left="130"/>
              <w:rPr>
                <w:sz w:val="17"/>
              </w:rPr>
            </w:pPr>
            <w:r>
              <w:rPr>
                <w:color w:val="070707"/>
                <w:sz w:val="17"/>
              </w:rPr>
              <w:t>and publish their definitions and criteria for disaggregation, so that they are</w:t>
            </w:r>
          </w:p>
        </w:tc>
        <w:tc>
          <w:tcPr>
            <w:tcW w:w="496" w:type="dxa"/>
          </w:tcPr>
          <w:p w14:paraId="59B3357E" w14:textId="77777777" w:rsidR="007541D3" w:rsidRDefault="007541D3">
            <w:pPr>
              <w:pStyle w:val="TableParagraph"/>
              <w:rPr>
                <w:sz w:val="12"/>
              </w:rPr>
            </w:pPr>
          </w:p>
        </w:tc>
        <w:tc>
          <w:tcPr>
            <w:tcW w:w="5441" w:type="dxa"/>
            <w:tcBorders>
              <w:right w:val="single" w:sz="8" w:space="0" w:color="000000"/>
            </w:tcBorders>
          </w:tcPr>
          <w:p w14:paraId="4B180813" w14:textId="77777777" w:rsidR="007541D3" w:rsidRDefault="007541D3">
            <w:pPr>
              <w:pStyle w:val="TableParagraph"/>
              <w:rPr>
                <w:sz w:val="12"/>
              </w:rPr>
            </w:pPr>
          </w:p>
        </w:tc>
      </w:tr>
      <w:tr w:rsidR="007541D3" w14:paraId="4A48B176" w14:textId="77777777">
        <w:trPr>
          <w:trHeight w:val="180"/>
        </w:trPr>
        <w:tc>
          <w:tcPr>
            <w:tcW w:w="1819" w:type="dxa"/>
            <w:tcBorders>
              <w:left w:val="single" w:sz="8" w:space="0" w:color="000000"/>
            </w:tcBorders>
          </w:tcPr>
          <w:p w14:paraId="73621669" w14:textId="77777777" w:rsidR="007541D3" w:rsidRDefault="007541D3">
            <w:pPr>
              <w:pStyle w:val="TableParagraph"/>
              <w:rPr>
                <w:sz w:val="12"/>
              </w:rPr>
            </w:pPr>
          </w:p>
        </w:tc>
        <w:tc>
          <w:tcPr>
            <w:tcW w:w="670" w:type="dxa"/>
          </w:tcPr>
          <w:p w14:paraId="1502C1D8" w14:textId="77777777" w:rsidR="007541D3" w:rsidRDefault="007541D3">
            <w:pPr>
              <w:pStyle w:val="TableParagraph"/>
              <w:rPr>
                <w:sz w:val="12"/>
              </w:rPr>
            </w:pPr>
          </w:p>
        </w:tc>
        <w:tc>
          <w:tcPr>
            <w:tcW w:w="5723" w:type="dxa"/>
          </w:tcPr>
          <w:p w14:paraId="25D32D26" w14:textId="77777777" w:rsidR="007541D3" w:rsidRDefault="002A7FFC">
            <w:pPr>
              <w:pStyle w:val="TableParagraph"/>
              <w:spacing w:line="171" w:lineRule="exact"/>
              <w:ind w:left="130"/>
              <w:rPr>
                <w:sz w:val="17"/>
              </w:rPr>
            </w:pPr>
            <w:r>
              <w:rPr>
                <w:color w:val="070707"/>
                <w:sz w:val="17"/>
              </w:rPr>
              <w:t>readily available.</w:t>
            </w:r>
          </w:p>
        </w:tc>
        <w:tc>
          <w:tcPr>
            <w:tcW w:w="496" w:type="dxa"/>
          </w:tcPr>
          <w:p w14:paraId="3177CEB1" w14:textId="77777777" w:rsidR="007541D3" w:rsidRDefault="007541D3">
            <w:pPr>
              <w:pStyle w:val="TableParagraph"/>
              <w:rPr>
                <w:sz w:val="12"/>
              </w:rPr>
            </w:pPr>
          </w:p>
        </w:tc>
        <w:tc>
          <w:tcPr>
            <w:tcW w:w="5441" w:type="dxa"/>
            <w:tcBorders>
              <w:right w:val="single" w:sz="8" w:space="0" w:color="000000"/>
            </w:tcBorders>
          </w:tcPr>
          <w:p w14:paraId="5C412581" w14:textId="77777777" w:rsidR="007541D3" w:rsidRDefault="007541D3">
            <w:pPr>
              <w:pStyle w:val="TableParagraph"/>
              <w:rPr>
                <w:sz w:val="12"/>
              </w:rPr>
            </w:pPr>
          </w:p>
        </w:tc>
      </w:tr>
      <w:tr w:rsidR="007541D3" w14:paraId="4966C56E" w14:textId="77777777">
        <w:trPr>
          <w:trHeight w:val="200"/>
        </w:trPr>
        <w:tc>
          <w:tcPr>
            <w:tcW w:w="1819" w:type="dxa"/>
            <w:tcBorders>
              <w:left w:val="single" w:sz="8" w:space="0" w:color="000000"/>
            </w:tcBorders>
          </w:tcPr>
          <w:p w14:paraId="61CCCF69" w14:textId="77777777" w:rsidR="007541D3" w:rsidRDefault="007541D3">
            <w:pPr>
              <w:pStyle w:val="TableParagraph"/>
              <w:rPr>
                <w:sz w:val="14"/>
              </w:rPr>
            </w:pPr>
          </w:p>
        </w:tc>
        <w:tc>
          <w:tcPr>
            <w:tcW w:w="670" w:type="dxa"/>
          </w:tcPr>
          <w:p w14:paraId="093DDD4B" w14:textId="77777777" w:rsidR="007541D3" w:rsidRDefault="002A7FFC">
            <w:pPr>
              <w:pStyle w:val="TableParagraph"/>
              <w:spacing w:before="11" w:line="179" w:lineRule="exact"/>
              <w:ind w:right="128"/>
              <w:jc w:val="right"/>
              <w:rPr>
                <w:rFonts w:ascii="Arial" w:hAnsi="Arial"/>
                <w:sz w:val="17"/>
              </w:rPr>
            </w:pPr>
            <w:r>
              <w:rPr>
                <w:rFonts w:ascii="Arial" w:hAnsi="Arial"/>
                <w:color w:val="070707"/>
                <w:w w:val="130"/>
                <w:sz w:val="17"/>
              </w:rPr>
              <w:t></w:t>
            </w:r>
          </w:p>
        </w:tc>
        <w:tc>
          <w:tcPr>
            <w:tcW w:w="5723" w:type="dxa"/>
          </w:tcPr>
          <w:p w14:paraId="255F3A2C" w14:textId="77777777" w:rsidR="007541D3" w:rsidRDefault="002A7FFC">
            <w:pPr>
              <w:pStyle w:val="TableParagraph"/>
              <w:spacing w:before="12" w:line="178" w:lineRule="exact"/>
              <w:ind w:left="130"/>
              <w:rPr>
                <w:sz w:val="17"/>
              </w:rPr>
            </w:pPr>
            <w:r>
              <w:rPr>
                <w:color w:val="070707"/>
                <w:sz w:val="17"/>
              </w:rPr>
              <w:t>With regard to disaggregation by ethnicity and race, the principle of self-</w:t>
            </w:r>
          </w:p>
        </w:tc>
        <w:tc>
          <w:tcPr>
            <w:tcW w:w="496" w:type="dxa"/>
          </w:tcPr>
          <w:p w14:paraId="51477F1A" w14:textId="77777777" w:rsidR="007541D3" w:rsidRDefault="007541D3">
            <w:pPr>
              <w:pStyle w:val="TableParagraph"/>
              <w:rPr>
                <w:sz w:val="14"/>
              </w:rPr>
            </w:pPr>
          </w:p>
        </w:tc>
        <w:tc>
          <w:tcPr>
            <w:tcW w:w="5441" w:type="dxa"/>
            <w:tcBorders>
              <w:right w:val="single" w:sz="8" w:space="0" w:color="000000"/>
            </w:tcBorders>
          </w:tcPr>
          <w:p w14:paraId="3EE3EF79" w14:textId="77777777" w:rsidR="007541D3" w:rsidRDefault="007541D3">
            <w:pPr>
              <w:pStyle w:val="TableParagraph"/>
              <w:rPr>
                <w:sz w:val="14"/>
              </w:rPr>
            </w:pPr>
          </w:p>
        </w:tc>
      </w:tr>
      <w:tr w:rsidR="007541D3" w14:paraId="45C2E69A" w14:textId="77777777">
        <w:trPr>
          <w:trHeight w:val="180"/>
        </w:trPr>
        <w:tc>
          <w:tcPr>
            <w:tcW w:w="1819" w:type="dxa"/>
            <w:tcBorders>
              <w:left w:val="single" w:sz="8" w:space="0" w:color="000000"/>
            </w:tcBorders>
          </w:tcPr>
          <w:p w14:paraId="06B0E9F3" w14:textId="77777777" w:rsidR="007541D3" w:rsidRDefault="007541D3">
            <w:pPr>
              <w:pStyle w:val="TableParagraph"/>
              <w:rPr>
                <w:sz w:val="12"/>
              </w:rPr>
            </w:pPr>
          </w:p>
        </w:tc>
        <w:tc>
          <w:tcPr>
            <w:tcW w:w="670" w:type="dxa"/>
          </w:tcPr>
          <w:p w14:paraId="4C0BD2B6" w14:textId="77777777" w:rsidR="007541D3" w:rsidRDefault="007541D3">
            <w:pPr>
              <w:pStyle w:val="TableParagraph"/>
              <w:rPr>
                <w:sz w:val="12"/>
              </w:rPr>
            </w:pPr>
          </w:p>
        </w:tc>
        <w:tc>
          <w:tcPr>
            <w:tcW w:w="5723" w:type="dxa"/>
          </w:tcPr>
          <w:p w14:paraId="7C9F7C3C" w14:textId="77777777" w:rsidR="007541D3" w:rsidRDefault="002A7FFC">
            <w:pPr>
              <w:pStyle w:val="TableParagraph"/>
              <w:spacing w:line="174" w:lineRule="exact"/>
              <w:ind w:left="130"/>
              <w:rPr>
                <w:sz w:val="17"/>
              </w:rPr>
            </w:pPr>
            <w:r>
              <w:rPr>
                <w:color w:val="070707"/>
                <w:sz w:val="17"/>
              </w:rPr>
              <w:t>identification could be applied in the process of data collection. Furthermore</w:t>
            </w:r>
          </w:p>
        </w:tc>
        <w:tc>
          <w:tcPr>
            <w:tcW w:w="496" w:type="dxa"/>
          </w:tcPr>
          <w:p w14:paraId="0D6E0E20" w14:textId="77777777" w:rsidR="007541D3" w:rsidRDefault="007541D3">
            <w:pPr>
              <w:pStyle w:val="TableParagraph"/>
              <w:rPr>
                <w:sz w:val="12"/>
              </w:rPr>
            </w:pPr>
          </w:p>
        </w:tc>
        <w:tc>
          <w:tcPr>
            <w:tcW w:w="5441" w:type="dxa"/>
            <w:tcBorders>
              <w:right w:val="single" w:sz="8" w:space="0" w:color="000000"/>
            </w:tcBorders>
          </w:tcPr>
          <w:p w14:paraId="52208CB5" w14:textId="77777777" w:rsidR="007541D3" w:rsidRDefault="007541D3">
            <w:pPr>
              <w:pStyle w:val="TableParagraph"/>
              <w:rPr>
                <w:sz w:val="12"/>
              </w:rPr>
            </w:pPr>
          </w:p>
        </w:tc>
      </w:tr>
      <w:tr w:rsidR="007541D3" w14:paraId="04C3DE28" w14:textId="77777777">
        <w:trPr>
          <w:trHeight w:val="180"/>
        </w:trPr>
        <w:tc>
          <w:tcPr>
            <w:tcW w:w="1819" w:type="dxa"/>
            <w:tcBorders>
              <w:left w:val="single" w:sz="8" w:space="0" w:color="000000"/>
            </w:tcBorders>
          </w:tcPr>
          <w:p w14:paraId="61157C88" w14:textId="77777777" w:rsidR="007541D3" w:rsidRDefault="007541D3">
            <w:pPr>
              <w:pStyle w:val="TableParagraph"/>
              <w:rPr>
                <w:sz w:val="12"/>
              </w:rPr>
            </w:pPr>
          </w:p>
        </w:tc>
        <w:tc>
          <w:tcPr>
            <w:tcW w:w="670" w:type="dxa"/>
          </w:tcPr>
          <w:p w14:paraId="10575E67" w14:textId="77777777" w:rsidR="007541D3" w:rsidRDefault="007541D3">
            <w:pPr>
              <w:pStyle w:val="TableParagraph"/>
              <w:rPr>
                <w:sz w:val="12"/>
              </w:rPr>
            </w:pPr>
          </w:p>
        </w:tc>
        <w:tc>
          <w:tcPr>
            <w:tcW w:w="5723" w:type="dxa"/>
          </w:tcPr>
          <w:p w14:paraId="02CD459A" w14:textId="77777777" w:rsidR="007541D3" w:rsidRDefault="002A7FFC">
            <w:pPr>
              <w:pStyle w:val="TableParagraph"/>
              <w:spacing w:line="175" w:lineRule="exact"/>
              <w:ind w:left="130"/>
              <w:rPr>
                <w:sz w:val="17"/>
              </w:rPr>
            </w:pPr>
            <w:r>
              <w:rPr>
                <w:color w:val="070707"/>
                <w:sz w:val="17"/>
              </w:rPr>
              <w:t>data privacy and the principles of confidentiality and discretion need to be</w:t>
            </w:r>
          </w:p>
        </w:tc>
        <w:tc>
          <w:tcPr>
            <w:tcW w:w="496" w:type="dxa"/>
          </w:tcPr>
          <w:p w14:paraId="17F3D08E" w14:textId="77777777" w:rsidR="007541D3" w:rsidRDefault="007541D3">
            <w:pPr>
              <w:pStyle w:val="TableParagraph"/>
              <w:rPr>
                <w:sz w:val="12"/>
              </w:rPr>
            </w:pPr>
          </w:p>
        </w:tc>
        <w:tc>
          <w:tcPr>
            <w:tcW w:w="5441" w:type="dxa"/>
            <w:tcBorders>
              <w:right w:val="single" w:sz="8" w:space="0" w:color="000000"/>
            </w:tcBorders>
          </w:tcPr>
          <w:p w14:paraId="7F94A67C" w14:textId="77777777" w:rsidR="007541D3" w:rsidRDefault="007541D3">
            <w:pPr>
              <w:pStyle w:val="TableParagraph"/>
              <w:rPr>
                <w:sz w:val="12"/>
              </w:rPr>
            </w:pPr>
          </w:p>
        </w:tc>
      </w:tr>
      <w:tr w:rsidR="007541D3" w14:paraId="72BB71E5" w14:textId="77777777">
        <w:trPr>
          <w:trHeight w:val="180"/>
        </w:trPr>
        <w:tc>
          <w:tcPr>
            <w:tcW w:w="1819" w:type="dxa"/>
            <w:tcBorders>
              <w:left w:val="single" w:sz="8" w:space="0" w:color="000000"/>
            </w:tcBorders>
          </w:tcPr>
          <w:p w14:paraId="692E68CA" w14:textId="77777777" w:rsidR="007541D3" w:rsidRDefault="007541D3">
            <w:pPr>
              <w:pStyle w:val="TableParagraph"/>
              <w:rPr>
                <w:sz w:val="12"/>
              </w:rPr>
            </w:pPr>
          </w:p>
        </w:tc>
        <w:tc>
          <w:tcPr>
            <w:tcW w:w="670" w:type="dxa"/>
            <w:tcBorders>
              <w:bottom w:val="single" w:sz="8" w:space="0" w:color="000000"/>
            </w:tcBorders>
          </w:tcPr>
          <w:p w14:paraId="3476F96E" w14:textId="77777777" w:rsidR="007541D3" w:rsidRDefault="007541D3">
            <w:pPr>
              <w:pStyle w:val="TableParagraph"/>
              <w:rPr>
                <w:sz w:val="12"/>
              </w:rPr>
            </w:pPr>
          </w:p>
        </w:tc>
        <w:tc>
          <w:tcPr>
            <w:tcW w:w="5723" w:type="dxa"/>
            <w:tcBorders>
              <w:bottom w:val="single" w:sz="8" w:space="0" w:color="000000"/>
            </w:tcBorders>
          </w:tcPr>
          <w:p w14:paraId="534BC7F4" w14:textId="77777777" w:rsidR="007541D3" w:rsidRDefault="002A7FFC">
            <w:pPr>
              <w:pStyle w:val="TableParagraph"/>
              <w:spacing w:line="170" w:lineRule="exact"/>
              <w:ind w:left="130"/>
              <w:rPr>
                <w:sz w:val="17"/>
              </w:rPr>
            </w:pPr>
            <w:r>
              <w:rPr>
                <w:color w:val="070707"/>
                <w:sz w:val="17"/>
              </w:rPr>
              <w:t>fulfilled.</w:t>
            </w:r>
          </w:p>
        </w:tc>
        <w:tc>
          <w:tcPr>
            <w:tcW w:w="496" w:type="dxa"/>
            <w:tcBorders>
              <w:bottom w:val="single" w:sz="8" w:space="0" w:color="000000"/>
            </w:tcBorders>
          </w:tcPr>
          <w:p w14:paraId="1D42B110" w14:textId="77777777" w:rsidR="007541D3" w:rsidRDefault="007541D3">
            <w:pPr>
              <w:pStyle w:val="TableParagraph"/>
              <w:rPr>
                <w:sz w:val="12"/>
              </w:rPr>
            </w:pPr>
          </w:p>
        </w:tc>
        <w:tc>
          <w:tcPr>
            <w:tcW w:w="5441" w:type="dxa"/>
            <w:tcBorders>
              <w:bottom w:val="single" w:sz="8" w:space="0" w:color="000000"/>
              <w:right w:val="single" w:sz="8" w:space="0" w:color="000000"/>
            </w:tcBorders>
          </w:tcPr>
          <w:p w14:paraId="228F68FD" w14:textId="77777777" w:rsidR="007541D3" w:rsidRDefault="007541D3">
            <w:pPr>
              <w:pStyle w:val="TableParagraph"/>
              <w:rPr>
                <w:sz w:val="12"/>
              </w:rPr>
            </w:pPr>
          </w:p>
        </w:tc>
      </w:tr>
      <w:tr w:rsidR="007541D3" w14:paraId="4F8D97F3" w14:textId="77777777">
        <w:trPr>
          <w:trHeight w:val="1600"/>
        </w:trPr>
        <w:tc>
          <w:tcPr>
            <w:tcW w:w="1819" w:type="dxa"/>
            <w:tcBorders>
              <w:left w:val="single" w:sz="8" w:space="0" w:color="000000"/>
              <w:bottom w:val="single" w:sz="8" w:space="0" w:color="000000"/>
            </w:tcBorders>
          </w:tcPr>
          <w:p w14:paraId="1C0D630B" w14:textId="77777777" w:rsidR="007541D3" w:rsidRDefault="007541D3">
            <w:pPr>
              <w:pStyle w:val="TableParagraph"/>
              <w:rPr>
                <w:sz w:val="16"/>
              </w:rPr>
            </w:pPr>
          </w:p>
        </w:tc>
        <w:tc>
          <w:tcPr>
            <w:tcW w:w="6393" w:type="dxa"/>
            <w:gridSpan w:val="2"/>
            <w:tcBorders>
              <w:top w:val="single" w:sz="8" w:space="0" w:color="000000"/>
              <w:bottom w:val="single" w:sz="8" w:space="0" w:color="000000"/>
            </w:tcBorders>
          </w:tcPr>
          <w:p w14:paraId="489D526B" w14:textId="77777777" w:rsidR="007541D3" w:rsidRDefault="002A7FFC">
            <w:pPr>
              <w:pStyle w:val="TableParagraph"/>
              <w:spacing w:line="218" w:lineRule="exact"/>
              <w:ind w:left="2677" w:right="2851"/>
              <w:jc w:val="center"/>
              <w:rPr>
                <w:sz w:val="19"/>
              </w:rPr>
            </w:pPr>
            <w:r>
              <w:rPr>
                <w:sz w:val="19"/>
              </w:rPr>
              <w:t>Comments</w:t>
            </w:r>
          </w:p>
          <w:p w14:paraId="566FC044" w14:textId="77777777" w:rsidR="007541D3" w:rsidRDefault="002A7FFC">
            <w:pPr>
              <w:pStyle w:val="TableParagraph"/>
              <w:numPr>
                <w:ilvl w:val="0"/>
                <w:numId w:val="5"/>
              </w:numPr>
              <w:tabs>
                <w:tab w:val="left" w:pos="800"/>
                <w:tab w:val="left" w:pos="801"/>
              </w:tabs>
              <w:spacing w:before="11" w:line="216" w:lineRule="exact"/>
              <w:ind w:hanging="338"/>
              <w:rPr>
                <w:sz w:val="17"/>
              </w:rPr>
            </w:pPr>
            <w:r>
              <w:rPr>
                <w:sz w:val="17"/>
              </w:rPr>
              <w:t>Canada:</w:t>
            </w:r>
          </w:p>
          <w:p w14:paraId="182FD20A" w14:textId="77777777" w:rsidR="007541D3" w:rsidRDefault="002A7FFC">
            <w:pPr>
              <w:pStyle w:val="TableParagraph"/>
              <w:ind w:left="800" w:right="325"/>
              <w:rPr>
                <w:sz w:val="17"/>
              </w:rPr>
            </w:pPr>
            <w:r>
              <w:rPr>
                <w:sz w:val="17"/>
              </w:rPr>
              <w:t>Small sample sizes will continue to be an issue particularly for the most vulnerable groups. I believe this is something that statistical offices need to better explain to civil society etc. We cannot compromise quality or risk respondent disclosure. While</w:t>
            </w:r>
            <w:r>
              <w:rPr>
                <w:sz w:val="17"/>
              </w:rPr>
              <w:t xml:space="preserve"> working towards being able to release more, it is important to explain that we often are not able to release at the desirable</w:t>
            </w:r>
          </w:p>
          <w:p w14:paraId="7D997B3B" w14:textId="77777777" w:rsidR="007541D3" w:rsidRDefault="002A7FFC">
            <w:pPr>
              <w:pStyle w:val="TableParagraph"/>
              <w:spacing w:before="2" w:line="174" w:lineRule="exact"/>
              <w:ind w:left="800"/>
              <w:rPr>
                <w:sz w:val="17"/>
              </w:rPr>
            </w:pPr>
            <w:r>
              <w:rPr>
                <w:sz w:val="17"/>
              </w:rPr>
              <w:t>level because of sample constraints.</w:t>
            </w:r>
          </w:p>
        </w:tc>
        <w:tc>
          <w:tcPr>
            <w:tcW w:w="5937" w:type="dxa"/>
            <w:gridSpan w:val="2"/>
            <w:tcBorders>
              <w:top w:val="single" w:sz="8" w:space="0" w:color="000000"/>
              <w:bottom w:val="single" w:sz="8" w:space="0" w:color="000000"/>
              <w:right w:val="single" w:sz="8" w:space="0" w:color="000000"/>
            </w:tcBorders>
          </w:tcPr>
          <w:p w14:paraId="04199015" w14:textId="77777777" w:rsidR="007541D3" w:rsidRDefault="002A7FFC">
            <w:pPr>
              <w:pStyle w:val="TableParagraph"/>
              <w:spacing w:line="216" w:lineRule="exact"/>
              <w:ind w:left="2449" w:right="2614"/>
              <w:jc w:val="center"/>
              <w:rPr>
                <w:sz w:val="19"/>
              </w:rPr>
            </w:pPr>
            <w:r>
              <w:rPr>
                <w:sz w:val="19"/>
              </w:rPr>
              <w:t>Comments</w:t>
            </w:r>
          </w:p>
          <w:p w14:paraId="63B91CAA" w14:textId="77777777" w:rsidR="007541D3" w:rsidRDefault="002A7FFC">
            <w:pPr>
              <w:pStyle w:val="TableParagraph"/>
              <w:spacing w:line="217" w:lineRule="exact"/>
              <w:ind w:right="168"/>
              <w:jc w:val="center"/>
              <w:rPr>
                <w:sz w:val="19"/>
              </w:rPr>
            </w:pPr>
            <w:r>
              <w:rPr>
                <w:w w:val="99"/>
                <w:sz w:val="19"/>
              </w:rPr>
              <w:t>…</w:t>
            </w:r>
          </w:p>
        </w:tc>
      </w:tr>
      <w:tr w:rsidR="007541D3" w14:paraId="4E6F0A26" w14:textId="77777777">
        <w:trPr>
          <w:trHeight w:val="200"/>
        </w:trPr>
        <w:tc>
          <w:tcPr>
            <w:tcW w:w="1819" w:type="dxa"/>
            <w:tcBorders>
              <w:top w:val="single" w:sz="8" w:space="0" w:color="000000"/>
              <w:left w:val="single" w:sz="8" w:space="0" w:color="000000"/>
            </w:tcBorders>
          </w:tcPr>
          <w:p w14:paraId="060B183A" w14:textId="77777777" w:rsidR="007541D3" w:rsidRDefault="002A7FFC">
            <w:pPr>
              <w:pStyle w:val="TableParagraph"/>
              <w:spacing w:line="195" w:lineRule="exact"/>
              <w:ind w:left="207" w:right="215"/>
              <w:jc w:val="center"/>
              <w:rPr>
                <w:b/>
                <w:sz w:val="19"/>
              </w:rPr>
            </w:pPr>
            <w:r>
              <w:rPr>
                <w:b/>
                <w:sz w:val="19"/>
              </w:rPr>
              <w:t>Migration status</w:t>
            </w:r>
          </w:p>
        </w:tc>
        <w:tc>
          <w:tcPr>
            <w:tcW w:w="670" w:type="dxa"/>
            <w:tcBorders>
              <w:top w:val="single" w:sz="8" w:space="0" w:color="000000"/>
            </w:tcBorders>
          </w:tcPr>
          <w:p w14:paraId="72AD1F77" w14:textId="77777777" w:rsidR="007541D3" w:rsidRDefault="002A7FFC">
            <w:pPr>
              <w:pStyle w:val="TableParagraph"/>
              <w:spacing w:before="10" w:line="185" w:lineRule="exact"/>
              <w:ind w:right="128"/>
              <w:jc w:val="right"/>
              <w:rPr>
                <w:rFonts w:ascii="Arial" w:hAnsi="Arial"/>
                <w:sz w:val="17"/>
              </w:rPr>
            </w:pPr>
            <w:r>
              <w:rPr>
                <w:rFonts w:ascii="Arial" w:hAnsi="Arial"/>
                <w:color w:val="070707"/>
                <w:w w:val="130"/>
                <w:sz w:val="17"/>
              </w:rPr>
              <w:t></w:t>
            </w:r>
          </w:p>
        </w:tc>
        <w:tc>
          <w:tcPr>
            <w:tcW w:w="5723" w:type="dxa"/>
            <w:tcBorders>
              <w:top w:val="single" w:sz="8" w:space="0" w:color="000000"/>
            </w:tcBorders>
          </w:tcPr>
          <w:p w14:paraId="769D137C" w14:textId="77777777" w:rsidR="007541D3" w:rsidRDefault="002A7FFC">
            <w:pPr>
              <w:pStyle w:val="TableParagraph"/>
              <w:spacing w:before="10" w:line="184" w:lineRule="exact"/>
              <w:ind w:left="130"/>
              <w:rPr>
                <w:sz w:val="17"/>
              </w:rPr>
            </w:pPr>
            <w:r>
              <w:rPr>
                <w:color w:val="070707"/>
                <w:sz w:val="17"/>
              </w:rPr>
              <w:t>Due to the existence of numerous different definitions of „migrant“ and</w:t>
            </w:r>
          </w:p>
        </w:tc>
        <w:tc>
          <w:tcPr>
            <w:tcW w:w="496" w:type="dxa"/>
            <w:tcBorders>
              <w:top w:val="single" w:sz="8" w:space="0" w:color="000000"/>
            </w:tcBorders>
          </w:tcPr>
          <w:p w14:paraId="0301749C" w14:textId="77777777" w:rsidR="007541D3" w:rsidRDefault="002A7FFC">
            <w:pPr>
              <w:pStyle w:val="TableParagraph"/>
              <w:spacing w:before="10" w:line="185" w:lineRule="exact"/>
              <w:ind w:right="133"/>
              <w:jc w:val="right"/>
              <w:rPr>
                <w:rFonts w:ascii="Arial" w:hAnsi="Arial"/>
                <w:sz w:val="17"/>
              </w:rPr>
            </w:pPr>
            <w:r>
              <w:rPr>
                <w:rFonts w:ascii="Arial" w:hAnsi="Arial"/>
                <w:color w:val="070707"/>
                <w:w w:val="130"/>
                <w:sz w:val="17"/>
              </w:rPr>
              <w:t></w:t>
            </w:r>
          </w:p>
        </w:tc>
        <w:tc>
          <w:tcPr>
            <w:tcW w:w="5441" w:type="dxa"/>
            <w:tcBorders>
              <w:top w:val="single" w:sz="8" w:space="0" w:color="000000"/>
              <w:right w:val="single" w:sz="8" w:space="0" w:color="000000"/>
            </w:tcBorders>
          </w:tcPr>
          <w:p w14:paraId="69E34230" w14:textId="77777777" w:rsidR="007541D3" w:rsidRDefault="002A7FFC">
            <w:pPr>
              <w:pStyle w:val="TableParagraph"/>
              <w:spacing w:before="10" w:line="184" w:lineRule="exact"/>
              <w:ind w:left="126"/>
              <w:rPr>
                <w:sz w:val="17"/>
              </w:rPr>
            </w:pPr>
            <w:r>
              <w:rPr>
                <w:color w:val="070707"/>
                <w:sz w:val="17"/>
              </w:rPr>
              <w:t>Q6: Should data be disaggregated by migration status or migration</w:t>
            </w:r>
          </w:p>
        </w:tc>
      </w:tr>
      <w:tr w:rsidR="007541D3" w14:paraId="6DBE42A5" w14:textId="77777777">
        <w:trPr>
          <w:trHeight w:val="180"/>
        </w:trPr>
        <w:tc>
          <w:tcPr>
            <w:tcW w:w="1819" w:type="dxa"/>
            <w:tcBorders>
              <w:left w:val="single" w:sz="8" w:space="0" w:color="000000"/>
            </w:tcBorders>
          </w:tcPr>
          <w:p w14:paraId="14E53511" w14:textId="77777777" w:rsidR="007541D3" w:rsidRDefault="007541D3">
            <w:pPr>
              <w:pStyle w:val="TableParagraph"/>
              <w:rPr>
                <w:sz w:val="12"/>
              </w:rPr>
            </w:pPr>
          </w:p>
        </w:tc>
        <w:tc>
          <w:tcPr>
            <w:tcW w:w="670" w:type="dxa"/>
          </w:tcPr>
          <w:p w14:paraId="383177D0" w14:textId="77777777" w:rsidR="007541D3" w:rsidRDefault="007541D3">
            <w:pPr>
              <w:pStyle w:val="TableParagraph"/>
              <w:rPr>
                <w:sz w:val="12"/>
              </w:rPr>
            </w:pPr>
          </w:p>
        </w:tc>
        <w:tc>
          <w:tcPr>
            <w:tcW w:w="5723" w:type="dxa"/>
          </w:tcPr>
          <w:p w14:paraId="5CCE2799" w14:textId="77777777" w:rsidR="007541D3" w:rsidRDefault="002A7FFC">
            <w:pPr>
              <w:pStyle w:val="TableParagraph"/>
              <w:spacing w:line="169" w:lineRule="exact"/>
              <w:ind w:left="130"/>
              <w:rPr>
                <w:sz w:val="17"/>
              </w:rPr>
            </w:pPr>
            <w:r>
              <w:rPr>
                <w:color w:val="070707"/>
                <w:sz w:val="17"/>
              </w:rPr>
              <w:t>„migration status“ between countries, a harmonised definition of migration</w:t>
            </w:r>
          </w:p>
        </w:tc>
        <w:tc>
          <w:tcPr>
            <w:tcW w:w="496" w:type="dxa"/>
          </w:tcPr>
          <w:p w14:paraId="6BD20BE5" w14:textId="77777777" w:rsidR="007541D3" w:rsidRDefault="007541D3">
            <w:pPr>
              <w:pStyle w:val="TableParagraph"/>
              <w:rPr>
                <w:sz w:val="12"/>
              </w:rPr>
            </w:pPr>
          </w:p>
        </w:tc>
        <w:tc>
          <w:tcPr>
            <w:tcW w:w="5441" w:type="dxa"/>
            <w:tcBorders>
              <w:right w:val="single" w:sz="8" w:space="0" w:color="000000"/>
            </w:tcBorders>
          </w:tcPr>
          <w:p w14:paraId="741F3EEF" w14:textId="77777777" w:rsidR="007541D3" w:rsidRDefault="002A7FFC">
            <w:pPr>
              <w:pStyle w:val="TableParagraph"/>
              <w:spacing w:line="169" w:lineRule="exact"/>
              <w:ind w:left="126"/>
              <w:rPr>
                <w:sz w:val="17"/>
              </w:rPr>
            </w:pPr>
            <w:r>
              <w:rPr>
                <w:color w:val="070707"/>
                <w:sz w:val="17"/>
              </w:rPr>
              <w:t>background?</w:t>
            </w:r>
          </w:p>
        </w:tc>
      </w:tr>
      <w:tr w:rsidR="007541D3" w14:paraId="3A49FBF9" w14:textId="77777777">
        <w:trPr>
          <w:trHeight w:val="180"/>
        </w:trPr>
        <w:tc>
          <w:tcPr>
            <w:tcW w:w="1819" w:type="dxa"/>
            <w:tcBorders>
              <w:left w:val="single" w:sz="8" w:space="0" w:color="000000"/>
            </w:tcBorders>
          </w:tcPr>
          <w:p w14:paraId="370F9C78" w14:textId="77777777" w:rsidR="007541D3" w:rsidRDefault="007541D3">
            <w:pPr>
              <w:pStyle w:val="TableParagraph"/>
              <w:rPr>
                <w:sz w:val="12"/>
              </w:rPr>
            </w:pPr>
          </w:p>
        </w:tc>
        <w:tc>
          <w:tcPr>
            <w:tcW w:w="670" w:type="dxa"/>
          </w:tcPr>
          <w:p w14:paraId="6CF26A0D" w14:textId="77777777" w:rsidR="007541D3" w:rsidRDefault="007541D3">
            <w:pPr>
              <w:pStyle w:val="TableParagraph"/>
              <w:rPr>
                <w:sz w:val="12"/>
              </w:rPr>
            </w:pPr>
          </w:p>
        </w:tc>
        <w:tc>
          <w:tcPr>
            <w:tcW w:w="5723" w:type="dxa"/>
          </w:tcPr>
          <w:p w14:paraId="2ADB7959" w14:textId="77777777" w:rsidR="007541D3" w:rsidRDefault="002A7FFC">
            <w:pPr>
              <w:pStyle w:val="TableParagraph"/>
              <w:spacing w:line="171" w:lineRule="exact"/>
              <w:ind w:left="130"/>
              <w:rPr>
                <w:sz w:val="17"/>
              </w:rPr>
            </w:pPr>
            <w:r>
              <w:rPr>
                <w:color w:val="070707"/>
                <w:sz w:val="17"/>
              </w:rPr>
              <w:t>status is required to enable comparability.</w:t>
            </w:r>
          </w:p>
        </w:tc>
        <w:tc>
          <w:tcPr>
            <w:tcW w:w="496" w:type="dxa"/>
          </w:tcPr>
          <w:p w14:paraId="40CB124A" w14:textId="77777777" w:rsidR="007541D3" w:rsidRDefault="007541D3">
            <w:pPr>
              <w:pStyle w:val="TableParagraph"/>
              <w:rPr>
                <w:sz w:val="12"/>
              </w:rPr>
            </w:pPr>
          </w:p>
        </w:tc>
        <w:tc>
          <w:tcPr>
            <w:tcW w:w="5441" w:type="dxa"/>
            <w:tcBorders>
              <w:right w:val="single" w:sz="8" w:space="0" w:color="000000"/>
            </w:tcBorders>
          </w:tcPr>
          <w:p w14:paraId="49897B3F" w14:textId="77777777" w:rsidR="007541D3" w:rsidRDefault="007541D3">
            <w:pPr>
              <w:pStyle w:val="TableParagraph"/>
              <w:rPr>
                <w:sz w:val="12"/>
              </w:rPr>
            </w:pPr>
          </w:p>
        </w:tc>
      </w:tr>
      <w:tr w:rsidR="007541D3" w14:paraId="5A04100B" w14:textId="77777777">
        <w:trPr>
          <w:trHeight w:val="200"/>
        </w:trPr>
        <w:tc>
          <w:tcPr>
            <w:tcW w:w="1819" w:type="dxa"/>
            <w:tcBorders>
              <w:left w:val="single" w:sz="8" w:space="0" w:color="000000"/>
            </w:tcBorders>
          </w:tcPr>
          <w:p w14:paraId="4354625D" w14:textId="77777777" w:rsidR="007541D3" w:rsidRDefault="007541D3">
            <w:pPr>
              <w:pStyle w:val="TableParagraph"/>
              <w:rPr>
                <w:sz w:val="14"/>
              </w:rPr>
            </w:pPr>
          </w:p>
        </w:tc>
        <w:tc>
          <w:tcPr>
            <w:tcW w:w="670" w:type="dxa"/>
          </w:tcPr>
          <w:p w14:paraId="174E5AA3" w14:textId="77777777" w:rsidR="007541D3" w:rsidRDefault="002A7FFC">
            <w:pPr>
              <w:pStyle w:val="TableParagraph"/>
              <w:spacing w:before="11" w:line="180" w:lineRule="exact"/>
              <w:ind w:right="128"/>
              <w:jc w:val="right"/>
              <w:rPr>
                <w:rFonts w:ascii="Arial" w:hAnsi="Arial"/>
                <w:sz w:val="17"/>
              </w:rPr>
            </w:pPr>
            <w:r>
              <w:rPr>
                <w:rFonts w:ascii="Arial" w:hAnsi="Arial"/>
                <w:color w:val="070707"/>
                <w:w w:val="130"/>
                <w:sz w:val="17"/>
              </w:rPr>
              <w:t></w:t>
            </w:r>
          </w:p>
        </w:tc>
        <w:tc>
          <w:tcPr>
            <w:tcW w:w="5723" w:type="dxa"/>
          </w:tcPr>
          <w:p w14:paraId="33F7D251" w14:textId="77777777" w:rsidR="007541D3" w:rsidRDefault="002A7FFC">
            <w:pPr>
              <w:pStyle w:val="TableParagraph"/>
              <w:spacing w:before="12" w:line="179" w:lineRule="exact"/>
              <w:ind w:left="130"/>
              <w:rPr>
                <w:sz w:val="17"/>
              </w:rPr>
            </w:pPr>
            <w:r>
              <w:rPr>
                <w:color w:val="070707"/>
                <w:sz w:val="17"/>
              </w:rPr>
              <w:t>As a first step we suggest the use of the UN concept of country of birth</w:t>
            </w:r>
          </w:p>
        </w:tc>
        <w:tc>
          <w:tcPr>
            <w:tcW w:w="496" w:type="dxa"/>
          </w:tcPr>
          <w:p w14:paraId="454C429F" w14:textId="77777777" w:rsidR="007541D3" w:rsidRDefault="007541D3">
            <w:pPr>
              <w:pStyle w:val="TableParagraph"/>
              <w:rPr>
                <w:sz w:val="14"/>
              </w:rPr>
            </w:pPr>
          </w:p>
        </w:tc>
        <w:tc>
          <w:tcPr>
            <w:tcW w:w="5441" w:type="dxa"/>
            <w:tcBorders>
              <w:right w:val="single" w:sz="8" w:space="0" w:color="000000"/>
            </w:tcBorders>
          </w:tcPr>
          <w:p w14:paraId="19A49565" w14:textId="77777777" w:rsidR="007541D3" w:rsidRDefault="007541D3">
            <w:pPr>
              <w:pStyle w:val="TableParagraph"/>
              <w:rPr>
                <w:sz w:val="14"/>
              </w:rPr>
            </w:pPr>
          </w:p>
        </w:tc>
      </w:tr>
      <w:tr w:rsidR="007541D3" w14:paraId="7B494EB9" w14:textId="77777777">
        <w:trPr>
          <w:trHeight w:val="180"/>
        </w:trPr>
        <w:tc>
          <w:tcPr>
            <w:tcW w:w="1819" w:type="dxa"/>
            <w:tcBorders>
              <w:left w:val="single" w:sz="8" w:space="0" w:color="000000"/>
            </w:tcBorders>
          </w:tcPr>
          <w:p w14:paraId="68E8535B" w14:textId="77777777" w:rsidR="007541D3" w:rsidRDefault="007541D3">
            <w:pPr>
              <w:pStyle w:val="TableParagraph"/>
              <w:rPr>
                <w:sz w:val="12"/>
              </w:rPr>
            </w:pPr>
          </w:p>
        </w:tc>
        <w:tc>
          <w:tcPr>
            <w:tcW w:w="670" w:type="dxa"/>
          </w:tcPr>
          <w:p w14:paraId="33D2B056" w14:textId="77777777" w:rsidR="007541D3" w:rsidRDefault="007541D3">
            <w:pPr>
              <w:pStyle w:val="TableParagraph"/>
              <w:rPr>
                <w:sz w:val="12"/>
              </w:rPr>
            </w:pPr>
          </w:p>
        </w:tc>
        <w:tc>
          <w:tcPr>
            <w:tcW w:w="5723" w:type="dxa"/>
          </w:tcPr>
          <w:p w14:paraId="34C3AAC2" w14:textId="77777777" w:rsidR="007541D3" w:rsidRDefault="002A7FFC">
            <w:pPr>
              <w:pStyle w:val="TableParagraph"/>
              <w:spacing w:line="171" w:lineRule="exact"/>
              <w:ind w:left="130"/>
              <w:rPr>
                <w:sz w:val="17"/>
              </w:rPr>
            </w:pPr>
            <w:r>
              <w:rPr>
                <w:color w:val="070707"/>
                <w:sz w:val="17"/>
              </w:rPr>
              <w:t>(native or foreign-born) and country of citizenship (native or foreign citizen)</w:t>
            </w:r>
          </w:p>
        </w:tc>
        <w:tc>
          <w:tcPr>
            <w:tcW w:w="496" w:type="dxa"/>
          </w:tcPr>
          <w:p w14:paraId="517AB44F" w14:textId="77777777" w:rsidR="007541D3" w:rsidRDefault="007541D3">
            <w:pPr>
              <w:pStyle w:val="TableParagraph"/>
              <w:rPr>
                <w:sz w:val="12"/>
              </w:rPr>
            </w:pPr>
          </w:p>
        </w:tc>
        <w:tc>
          <w:tcPr>
            <w:tcW w:w="5441" w:type="dxa"/>
            <w:tcBorders>
              <w:right w:val="single" w:sz="8" w:space="0" w:color="000000"/>
            </w:tcBorders>
          </w:tcPr>
          <w:p w14:paraId="6B6420C0" w14:textId="77777777" w:rsidR="007541D3" w:rsidRDefault="007541D3">
            <w:pPr>
              <w:pStyle w:val="TableParagraph"/>
              <w:rPr>
                <w:sz w:val="12"/>
              </w:rPr>
            </w:pPr>
          </w:p>
        </w:tc>
      </w:tr>
      <w:tr w:rsidR="007541D3" w14:paraId="04818758" w14:textId="77777777">
        <w:trPr>
          <w:trHeight w:val="200"/>
        </w:trPr>
        <w:tc>
          <w:tcPr>
            <w:tcW w:w="1819" w:type="dxa"/>
            <w:tcBorders>
              <w:left w:val="single" w:sz="8" w:space="0" w:color="000000"/>
            </w:tcBorders>
          </w:tcPr>
          <w:p w14:paraId="465DFB7A" w14:textId="77777777" w:rsidR="007541D3" w:rsidRDefault="007541D3">
            <w:pPr>
              <w:pStyle w:val="TableParagraph"/>
              <w:rPr>
                <w:sz w:val="14"/>
              </w:rPr>
            </w:pPr>
          </w:p>
        </w:tc>
        <w:tc>
          <w:tcPr>
            <w:tcW w:w="670" w:type="dxa"/>
          </w:tcPr>
          <w:p w14:paraId="1E85634B" w14:textId="77777777" w:rsidR="007541D3" w:rsidRDefault="002A7FFC">
            <w:pPr>
              <w:pStyle w:val="TableParagraph"/>
              <w:spacing w:before="11" w:line="179" w:lineRule="exact"/>
              <w:ind w:right="128"/>
              <w:jc w:val="right"/>
              <w:rPr>
                <w:rFonts w:ascii="Arial" w:hAnsi="Arial"/>
                <w:sz w:val="17"/>
              </w:rPr>
            </w:pPr>
            <w:r>
              <w:rPr>
                <w:rFonts w:ascii="Arial" w:hAnsi="Arial"/>
                <w:color w:val="070707"/>
                <w:w w:val="130"/>
                <w:sz w:val="17"/>
              </w:rPr>
              <w:t></w:t>
            </w:r>
          </w:p>
        </w:tc>
        <w:tc>
          <w:tcPr>
            <w:tcW w:w="5723" w:type="dxa"/>
          </w:tcPr>
          <w:p w14:paraId="7E3F0444" w14:textId="77777777" w:rsidR="007541D3" w:rsidRDefault="002A7FFC">
            <w:pPr>
              <w:pStyle w:val="TableParagraph"/>
              <w:spacing w:before="12" w:line="178" w:lineRule="exact"/>
              <w:ind w:left="130"/>
              <w:rPr>
                <w:sz w:val="17"/>
              </w:rPr>
            </w:pPr>
            <w:r>
              <w:rPr>
                <w:color w:val="070707"/>
                <w:sz w:val="17"/>
              </w:rPr>
              <w:t>In the further course, data disaggregation by migration status could be</w:t>
            </w:r>
          </w:p>
        </w:tc>
        <w:tc>
          <w:tcPr>
            <w:tcW w:w="496" w:type="dxa"/>
          </w:tcPr>
          <w:p w14:paraId="5293A49B" w14:textId="77777777" w:rsidR="007541D3" w:rsidRDefault="007541D3">
            <w:pPr>
              <w:pStyle w:val="TableParagraph"/>
              <w:rPr>
                <w:sz w:val="14"/>
              </w:rPr>
            </w:pPr>
          </w:p>
        </w:tc>
        <w:tc>
          <w:tcPr>
            <w:tcW w:w="5441" w:type="dxa"/>
            <w:tcBorders>
              <w:right w:val="single" w:sz="8" w:space="0" w:color="000000"/>
            </w:tcBorders>
          </w:tcPr>
          <w:p w14:paraId="051EAA8D" w14:textId="77777777" w:rsidR="007541D3" w:rsidRDefault="007541D3">
            <w:pPr>
              <w:pStyle w:val="TableParagraph"/>
              <w:rPr>
                <w:sz w:val="14"/>
              </w:rPr>
            </w:pPr>
          </w:p>
        </w:tc>
      </w:tr>
      <w:tr w:rsidR="007541D3" w14:paraId="464D5010" w14:textId="77777777">
        <w:trPr>
          <w:trHeight w:val="180"/>
        </w:trPr>
        <w:tc>
          <w:tcPr>
            <w:tcW w:w="1819" w:type="dxa"/>
            <w:tcBorders>
              <w:left w:val="single" w:sz="8" w:space="0" w:color="000000"/>
            </w:tcBorders>
          </w:tcPr>
          <w:p w14:paraId="7831DD35" w14:textId="77777777" w:rsidR="007541D3" w:rsidRDefault="007541D3">
            <w:pPr>
              <w:pStyle w:val="TableParagraph"/>
              <w:rPr>
                <w:sz w:val="12"/>
              </w:rPr>
            </w:pPr>
          </w:p>
        </w:tc>
        <w:tc>
          <w:tcPr>
            <w:tcW w:w="670" w:type="dxa"/>
            <w:tcBorders>
              <w:bottom w:val="single" w:sz="8" w:space="0" w:color="000000"/>
            </w:tcBorders>
          </w:tcPr>
          <w:p w14:paraId="2C003AD5" w14:textId="77777777" w:rsidR="007541D3" w:rsidRDefault="007541D3">
            <w:pPr>
              <w:pStyle w:val="TableParagraph"/>
              <w:rPr>
                <w:sz w:val="12"/>
              </w:rPr>
            </w:pPr>
          </w:p>
        </w:tc>
        <w:tc>
          <w:tcPr>
            <w:tcW w:w="5723" w:type="dxa"/>
            <w:tcBorders>
              <w:bottom w:val="single" w:sz="8" w:space="0" w:color="000000"/>
            </w:tcBorders>
          </w:tcPr>
          <w:p w14:paraId="1FDDCB88" w14:textId="77777777" w:rsidR="007541D3" w:rsidRDefault="002A7FFC">
            <w:pPr>
              <w:pStyle w:val="TableParagraph"/>
              <w:spacing w:line="170" w:lineRule="exact"/>
              <w:ind w:left="130"/>
              <w:rPr>
                <w:sz w:val="17"/>
              </w:rPr>
            </w:pPr>
            <w:r>
              <w:rPr>
                <w:color w:val="070707"/>
                <w:sz w:val="17"/>
              </w:rPr>
              <w:t>extended to further population groups mentioned in the Agenda 2030.</w:t>
            </w:r>
          </w:p>
        </w:tc>
        <w:tc>
          <w:tcPr>
            <w:tcW w:w="496" w:type="dxa"/>
            <w:tcBorders>
              <w:bottom w:val="single" w:sz="8" w:space="0" w:color="000000"/>
            </w:tcBorders>
          </w:tcPr>
          <w:p w14:paraId="1AD5E531" w14:textId="77777777" w:rsidR="007541D3" w:rsidRDefault="007541D3">
            <w:pPr>
              <w:pStyle w:val="TableParagraph"/>
              <w:rPr>
                <w:sz w:val="12"/>
              </w:rPr>
            </w:pPr>
          </w:p>
        </w:tc>
        <w:tc>
          <w:tcPr>
            <w:tcW w:w="5441" w:type="dxa"/>
            <w:tcBorders>
              <w:bottom w:val="single" w:sz="8" w:space="0" w:color="000000"/>
              <w:right w:val="single" w:sz="8" w:space="0" w:color="000000"/>
            </w:tcBorders>
          </w:tcPr>
          <w:p w14:paraId="1AC658E7" w14:textId="77777777" w:rsidR="007541D3" w:rsidRDefault="007541D3">
            <w:pPr>
              <w:pStyle w:val="TableParagraph"/>
              <w:rPr>
                <w:sz w:val="12"/>
              </w:rPr>
            </w:pPr>
          </w:p>
        </w:tc>
      </w:tr>
      <w:tr w:rsidR="007541D3" w14:paraId="11FC08F4" w14:textId="77777777">
        <w:trPr>
          <w:trHeight w:val="1220"/>
        </w:trPr>
        <w:tc>
          <w:tcPr>
            <w:tcW w:w="1819" w:type="dxa"/>
            <w:tcBorders>
              <w:left w:val="single" w:sz="8" w:space="0" w:color="000000"/>
              <w:bottom w:val="single" w:sz="8" w:space="0" w:color="000000"/>
            </w:tcBorders>
          </w:tcPr>
          <w:p w14:paraId="1F054DDB" w14:textId="77777777" w:rsidR="007541D3" w:rsidRDefault="007541D3">
            <w:pPr>
              <w:pStyle w:val="TableParagraph"/>
              <w:rPr>
                <w:sz w:val="16"/>
              </w:rPr>
            </w:pPr>
          </w:p>
        </w:tc>
        <w:tc>
          <w:tcPr>
            <w:tcW w:w="6393" w:type="dxa"/>
            <w:gridSpan w:val="2"/>
            <w:tcBorders>
              <w:top w:val="single" w:sz="8" w:space="0" w:color="000000"/>
              <w:bottom w:val="single" w:sz="8" w:space="0" w:color="000000"/>
            </w:tcBorders>
          </w:tcPr>
          <w:p w14:paraId="29888E72" w14:textId="77777777" w:rsidR="007541D3" w:rsidRDefault="002A7FFC">
            <w:pPr>
              <w:pStyle w:val="TableParagraph"/>
              <w:spacing w:line="216" w:lineRule="exact"/>
              <w:ind w:left="2677" w:right="2851"/>
              <w:jc w:val="center"/>
              <w:rPr>
                <w:sz w:val="19"/>
              </w:rPr>
            </w:pPr>
            <w:r>
              <w:rPr>
                <w:sz w:val="19"/>
              </w:rPr>
              <w:t>Comments</w:t>
            </w:r>
          </w:p>
          <w:p w14:paraId="76CD749E" w14:textId="77777777" w:rsidR="007541D3" w:rsidRDefault="002A7FFC">
            <w:pPr>
              <w:pStyle w:val="TableParagraph"/>
              <w:numPr>
                <w:ilvl w:val="0"/>
                <w:numId w:val="4"/>
              </w:numPr>
              <w:tabs>
                <w:tab w:val="left" w:pos="800"/>
                <w:tab w:val="left" w:pos="801"/>
              </w:tabs>
              <w:spacing w:before="11" w:line="216" w:lineRule="exact"/>
              <w:ind w:hanging="338"/>
              <w:rPr>
                <w:sz w:val="17"/>
              </w:rPr>
            </w:pPr>
            <w:r>
              <w:rPr>
                <w:sz w:val="17"/>
              </w:rPr>
              <w:t>Canada:</w:t>
            </w:r>
          </w:p>
          <w:p w14:paraId="42FFBCFF" w14:textId="77777777" w:rsidR="007541D3" w:rsidRDefault="002A7FFC">
            <w:pPr>
              <w:pStyle w:val="TableParagraph"/>
              <w:ind w:left="800"/>
              <w:rPr>
                <w:sz w:val="17"/>
              </w:rPr>
            </w:pPr>
            <w:r>
              <w:rPr>
                <w:sz w:val="17"/>
              </w:rPr>
              <w:t>Note that by examining country of birth it does not come close to representing migration status. Would it not be better to examine immigrant status (i.e.</w:t>
            </w:r>
          </w:p>
          <w:p w14:paraId="6802562E" w14:textId="77777777" w:rsidR="007541D3" w:rsidRDefault="002A7FFC">
            <w:pPr>
              <w:pStyle w:val="TableParagraph"/>
              <w:spacing w:before="4" w:line="194" w:lineRule="exact"/>
              <w:ind w:left="800"/>
              <w:rPr>
                <w:sz w:val="17"/>
              </w:rPr>
            </w:pPr>
            <w:r>
              <w:rPr>
                <w:sz w:val="17"/>
              </w:rPr>
              <w:t>recent immigrants, or through the examination of the type of immigrant – i.e. refugee etc.?</w:t>
            </w:r>
          </w:p>
        </w:tc>
        <w:tc>
          <w:tcPr>
            <w:tcW w:w="5937" w:type="dxa"/>
            <w:gridSpan w:val="2"/>
            <w:tcBorders>
              <w:top w:val="single" w:sz="8" w:space="0" w:color="000000"/>
              <w:bottom w:val="single" w:sz="8" w:space="0" w:color="000000"/>
              <w:right w:val="single" w:sz="8" w:space="0" w:color="000000"/>
            </w:tcBorders>
          </w:tcPr>
          <w:p w14:paraId="3CB110DB" w14:textId="77777777" w:rsidR="007541D3" w:rsidRDefault="002A7FFC">
            <w:pPr>
              <w:pStyle w:val="TableParagraph"/>
              <w:spacing w:line="216" w:lineRule="exact"/>
              <w:ind w:left="2449" w:right="2614"/>
              <w:jc w:val="center"/>
              <w:rPr>
                <w:sz w:val="19"/>
              </w:rPr>
            </w:pPr>
            <w:r>
              <w:rPr>
                <w:sz w:val="19"/>
              </w:rPr>
              <w:t>Comments</w:t>
            </w:r>
          </w:p>
          <w:p w14:paraId="6FE07BD8" w14:textId="77777777" w:rsidR="007541D3" w:rsidRDefault="002A7FFC">
            <w:pPr>
              <w:pStyle w:val="TableParagraph"/>
              <w:spacing w:line="218" w:lineRule="exact"/>
              <w:ind w:right="168"/>
              <w:jc w:val="center"/>
              <w:rPr>
                <w:sz w:val="19"/>
              </w:rPr>
            </w:pPr>
            <w:r>
              <w:rPr>
                <w:w w:val="99"/>
                <w:sz w:val="19"/>
              </w:rPr>
              <w:t>…</w:t>
            </w:r>
          </w:p>
        </w:tc>
      </w:tr>
    </w:tbl>
    <w:p w14:paraId="0CF0394F" w14:textId="77777777" w:rsidR="007541D3" w:rsidRDefault="007541D3">
      <w:pPr>
        <w:spacing w:line="218" w:lineRule="exact"/>
        <w:jc w:val="center"/>
        <w:rPr>
          <w:sz w:val="19"/>
        </w:rPr>
        <w:sectPr w:rsidR="007541D3">
          <w:pgSz w:w="15840" w:h="12240" w:orient="landscape"/>
          <w:pgMar w:top="1420" w:right="600" w:bottom="280" w:left="840" w:header="1195" w:footer="0" w:gutter="0"/>
          <w:cols w:space="720"/>
        </w:sectPr>
      </w:pPr>
    </w:p>
    <w:p w14:paraId="76D335CE" w14:textId="77777777" w:rsidR="007541D3" w:rsidRDefault="007541D3">
      <w:pPr>
        <w:rPr>
          <w:sz w:val="20"/>
        </w:rPr>
      </w:pPr>
    </w:p>
    <w:p w14:paraId="1FC42330" w14:textId="77777777" w:rsidR="007541D3" w:rsidRDefault="007541D3">
      <w:pPr>
        <w:spacing w:before="3" w:after="1"/>
        <w:rPr>
          <w:sz w:val="17"/>
        </w:rPr>
      </w:pPr>
    </w:p>
    <w:tbl>
      <w:tblPr>
        <w:tblW w:w="0" w:type="auto"/>
        <w:tblInd w:w="116" w:type="dxa"/>
        <w:tblLayout w:type="fixed"/>
        <w:tblCellMar>
          <w:left w:w="0" w:type="dxa"/>
          <w:right w:w="0" w:type="dxa"/>
        </w:tblCellMar>
        <w:tblLook w:val="01E0" w:firstRow="1" w:lastRow="1" w:firstColumn="1" w:lastColumn="1" w:noHBand="0" w:noVBand="0"/>
      </w:tblPr>
      <w:tblGrid>
        <w:gridCol w:w="1819"/>
        <w:gridCol w:w="670"/>
        <w:gridCol w:w="5648"/>
        <w:gridCol w:w="566"/>
        <w:gridCol w:w="5446"/>
      </w:tblGrid>
      <w:tr w:rsidR="007541D3" w14:paraId="3702129E" w14:textId="77777777">
        <w:trPr>
          <w:trHeight w:val="200"/>
        </w:trPr>
        <w:tc>
          <w:tcPr>
            <w:tcW w:w="1819" w:type="dxa"/>
            <w:tcBorders>
              <w:top w:val="single" w:sz="8" w:space="0" w:color="000000"/>
              <w:left w:val="single" w:sz="8" w:space="0" w:color="000000"/>
            </w:tcBorders>
          </w:tcPr>
          <w:p w14:paraId="4286ABF3" w14:textId="77777777" w:rsidR="007541D3" w:rsidRDefault="002A7FFC">
            <w:pPr>
              <w:pStyle w:val="TableParagraph"/>
              <w:spacing w:line="195" w:lineRule="exact"/>
              <w:ind w:left="207" w:right="214"/>
              <w:jc w:val="center"/>
              <w:rPr>
                <w:b/>
                <w:sz w:val="19"/>
              </w:rPr>
            </w:pPr>
            <w:r>
              <w:rPr>
                <w:b/>
                <w:sz w:val="19"/>
              </w:rPr>
              <w:t>Disability</w:t>
            </w:r>
          </w:p>
        </w:tc>
        <w:tc>
          <w:tcPr>
            <w:tcW w:w="670" w:type="dxa"/>
            <w:tcBorders>
              <w:top w:val="single" w:sz="8" w:space="0" w:color="000000"/>
            </w:tcBorders>
          </w:tcPr>
          <w:p w14:paraId="437F5601" w14:textId="77777777" w:rsidR="007541D3" w:rsidRDefault="002A7FFC">
            <w:pPr>
              <w:pStyle w:val="TableParagraph"/>
              <w:spacing w:before="11" w:line="184" w:lineRule="exact"/>
              <w:ind w:right="128"/>
              <w:jc w:val="right"/>
              <w:rPr>
                <w:rFonts w:ascii="Arial" w:hAnsi="Arial"/>
                <w:sz w:val="17"/>
              </w:rPr>
            </w:pPr>
            <w:r>
              <w:rPr>
                <w:rFonts w:ascii="Arial" w:hAnsi="Arial"/>
                <w:color w:val="070707"/>
                <w:w w:val="130"/>
                <w:sz w:val="17"/>
              </w:rPr>
              <w:t></w:t>
            </w:r>
          </w:p>
        </w:tc>
        <w:tc>
          <w:tcPr>
            <w:tcW w:w="5648" w:type="dxa"/>
            <w:tcBorders>
              <w:top w:val="single" w:sz="8" w:space="0" w:color="000000"/>
            </w:tcBorders>
          </w:tcPr>
          <w:p w14:paraId="07133E35" w14:textId="77777777" w:rsidR="007541D3" w:rsidRDefault="002A7FFC">
            <w:pPr>
              <w:pStyle w:val="TableParagraph"/>
              <w:spacing w:before="12" w:line="183" w:lineRule="exact"/>
              <w:ind w:left="130"/>
              <w:rPr>
                <w:sz w:val="17"/>
              </w:rPr>
            </w:pPr>
            <w:r>
              <w:rPr>
                <w:color w:val="070707"/>
                <w:sz w:val="17"/>
              </w:rPr>
              <w:t>The Washington Group set of questions on disability seems like a solid and</w:t>
            </w:r>
          </w:p>
        </w:tc>
        <w:tc>
          <w:tcPr>
            <w:tcW w:w="566" w:type="dxa"/>
            <w:tcBorders>
              <w:top w:val="single" w:sz="8" w:space="0" w:color="000000"/>
            </w:tcBorders>
          </w:tcPr>
          <w:p w14:paraId="08462291" w14:textId="77777777" w:rsidR="007541D3" w:rsidRDefault="002A7FFC">
            <w:pPr>
              <w:pStyle w:val="TableParagraph"/>
              <w:spacing w:before="11" w:line="184" w:lineRule="exact"/>
              <w:ind w:left="357"/>
              <w:rPr>
                <w:rFonts w:ascii="Arial" w:hAnsi="Arial"/>
                <w:sz w:val="17"/>
              </w:rPr>
            </w:pPr>
            <w:r>
              <w:rPr>
                <w:rFonts w:ascii="Arial" w:hAnsi="Arial"/>
                <w:color w:val="070707"/>
                <w:w w:val="130"/>
                <w:sz w:val="17"/>
              </w:rPr>
              <w:t></w:t>
            </w:r>
          </w:p>
        </w:tc>
        <w:tc>
          <w:tcPr>
            <w:tcW w:w="5445" w:type="dxa"/>
            <w:tcBorders>
              <w:top w:val="single" w:sz="8" w:space="0" w:color="000000"/>
              <w:right w:val="single" w:sz="8" w:space="0" w:color="000000"/>
            </w:tcBorders>
          </w:tcPr>
          <w:p w14:paraId="05A8C7B5" w14:textId="77777777" w:rsidR="007541D3" w:rsidRDefault="002A7FFC">
            <w:pPr>
              <w:pStyle w:val="TableParagraph"/>
              <w:spacing w:before="12" w:line="183" w:lineRule="exact"/>
              <w:ind w:left="130"/>
              <w:rPr>
                <w:sz w:val="17"/>
              </w:rPr>
            </w:pPr>
            <w:r>
              <w:rPr>
                <w:color w:val="070707"/>
                <w:sz w:val="17"/>
              </w:rPr>
              <w:t>Similar to Q2</w:t>
            </w:r>
          </w:p>
        </w:tc>
      </w:tr>
      <w:tr w:rsidR="007541D3" w14:paraId="76AE9410" w14:textId="77777777">
        <w:trPr>
          <w:trHeight w:val="180"/>
        </w:trPr>
        <w:tc>
          <w:tcPr>
            <w:tcW w:w="1819" w:type="dxa"/>
            <w:tcBorders>
              <w:left w:val="single" w:sz="8" w:space="0" w:color="000000"/>
            </w:tcBorders>
          </w:tcPr>
          <w:p w14:paraId="65910326" w14:textId="77777777" w:rsidR="007541D3" w:rsidRDefault="007541D3">
            <w:pPr>
              <w:pStyle w:val="TableParagraph"/>
              <w:rPr>
                <w:sz w:val="12"/>
              </w:rPr>
            </w:pPr>
          </w:p>
        </w:tc>
        <w:tc>
          <w:tcPr>
            <w:tcW w:w="670" w:type="dxa"/>
          </w:tcPr>
          <w:p w14:paraId="0732BB26" w14:textId="77777777" w:rsidR="007541D3" w:rsidRDefault="007541D3">
            <w:pPr>
              <w:pStyle w:val="TableParagraph"/>
              <w:rPr>
                <w:sz w:val="12"/>
              </w:rPr>
            </w:pPr>
          </w:p>
        </w:tc>
        <w:tc>
          <w:tcPr>
            <w:tcW w:w="5648" w:type="dxa"/>
          </w:tcPr>
          <w:p w14:paraId="40425B53" w14:textId="77777777" w:rsidR="007541D3" w:rsidRDefault="002A7FFC">
            <w:pPr>
              <w:pStyle w:val="TableParagraph"/>
              <w:spacing w:line="170" w:lineRule="exact"/>
              <w:ind w:left="130"/>
              <w:rPr>
                <w:sz w:val="17"/>
              </w:rPr>
            </w:pPr>
            <w:r>
              <w:rPr>
                <w:color w:val="070707"/>
                <w:sz w:val="17"/>
              </w:rPr>
              <w:t>widely accepted standard that is proposed as standard for the monitoring of</w:t>
            </w:r>
          </w:p>
        </w:tc>
        <w:tc>
          <w:tcPr>
            <w:tcW w:w="566" w:type="dxa"/>
          </w:tcPr>
          <w:p w14:paraId="4CB653AC" w14:textId="77777777" w:rsidR="007541D3" w:rsidRDefault="007541D3">
            <w:pPr>
              <w:pStyle w:val="TableParagraph"/>
              <w:rPr>
                <w:sz w:val="12"/>
              </w:rPr>
            </w:pPr>
          </w:p>
        </w:tc>
        <w:tc>
          <w:tcPr>
            <w:tcW w:w="5445" w:type="dxa"/>
            <w:tcBorders>
              <w:right w:val="single" w:sz="8" w:space="0" w:color="000000"/>
            </w:tcBorders>
          </w:tcPr>
          <w:p w14:paraId="09B4C322" w14:textId="77777777" w:rsidR="007541D3" w:rsidRDefault="007541D3">
            <w:pPr>
              <w:pStyle w:val="TableParagraph"/>
              <w:rPr>
                <w:sz w:val="12"/>
              </w:rPr>
            </w:pPr>
          </w:p>
        </w:tc>
      </w:tr>
      <w:tr w:rsidR="007541D3" w14:paraId="7EFA27E3" w14:textId="77777777">
        <w:trPr>
          <w:trHeight w:val="180"/>
        </w:trPr>
        <w:tc>
          <w:tcPr>
            <w:tcW w:w="1819" w:type="dxa"/>
            <w:tcBorders>
              <w:left w:val="single" w:sz="8" w:space="0" w:color="000000"/>
            </w:tcBorders>
          </w:tcPr>
          <w:p w14:paraId="22732A2B" w14:textId="77777777" w:rsidR="007541D3" w:rsidRDefault="007541D3">
            <w:pPr>
              <w:pStyle w:val="TableParagraph"/>
              <w:rPr>
                <w:sz w:val="12"/>
              </w:rPr>
            </w:pPr>
          </w:p>
        </w:tc>
        <w:tc>
          <w:tcPr>
            <w:tcW w:w="670" w:type="dxa"/>
          </w:tcPr>
          <w:p w14:paraId="37256CF1" w14:textId="77777777" w:rsidR="007541D3" w:rsidRDefault="007541D3">
            <w:pPr>
              <w:pStyle w:val="TableParagraph"/>
              <w:rPr>
                <w:sz w:val="12"/>
              </w:rPr>
            </w:pPr>
          </w:p>
        </w:tc>
        <w:tc>
          <w:tcPr>
            <w:tcW w:w="5648" w:type="dxa"/>
          </w:tcPr>
          <w:p w14:paraId="31D131AB" w14:textId="77777777" w:rsidR="007541D3" w:rsidRDefault="002A7FFC">
            <w:pPr>
              <w:pStyle w:val="TableParagraph"/>
              <w:spacing w:line="175" w:lineRule="exact"/>
              <w:ind w:left="130"/>
              <w:rPr>
                <w:sz w:val="17"/>
              </w:rPr>
            </w:pPr>
            <w:r>
              <w:rPr>
                <w:color w:val="070707"/>
                <w:sz w:val="17"/>
              </w:rPr>
              <w:t>the SDGs by the United Nations Expert Group Meeting on Disability Data</w:t>
            </w:r>
          </w:p>
        </w:tc>
        <w:tc>
          <w:tcPr>
            <w:tcW w:w="566" w:type="dxa"/>
          </w:tcPr>
          <w:p w14:paraId="416B37FA" w14:textId="77777777" w:rsidR="007541D3" w:rsidRDefault="007541D3">
            <w:pPr>
              <w:pStyle w:val="TableParagraph"/>
              <w:rPr>
                <w:sz w:val="12"/>
              </w:rPr>
            </w:pPr>
          </w:p>
        </w:tc>
        <w:tc>
          <w:tcPr>
            <w:tcW w:w="5445" w:type="dxa"/>
            <w:tcBorders>
              <w:right w:val="single" w:sz="8" w:space="0" w:color="000000"/>
            </w:tcBorders>
          </w:tcPr>
          <w:p w14:paraId="494F36E7" w14:textId="77777777" w:rsidR="007541D3" w:rsidRDefault="007541D3">
            <w:pPr>
              <w:pStyle w:val="TableParagraph"/>
              <w:rPr>
                <w:sz w:val="12"/>
              </w:rPr>
            </w:pPr>
          </w:p>
        </w:tc>
      </w:tr>
      <w:tr w:rsidR="007541D3" w14:paraId="5FE14180" w14:textId="77777777">
        <w:trPr>
          <w:trHeight w:val="180"/>
        </w:trPr>
        <w:tc>
          <w:tcPr>
            <w:tcW w:w="1819" w:type="dxa"/>
            <w:tcBorders>
              <w:left w:val="single" w:sz="8" w:space="0" w:color="000000"/>
            </w:tcBorders>
          </w:tcPr>
          <w:p w14:paraId="5DD925DA" w14:textId="77777777" w:rsidR="007541D3" w:rsidRDefault="007541D3">
            <w:pPr>
              <w:pStyle w:val="TableParagraph"/>
              <w:rPr>
                <w:sz w:val="12"/>
              </w:rPr>
            </w:pPr>
          </w:p>
        </w:tc>
        <w:tc>
          <w:tcPr>
            <w:tcW w:w="670" w:type="dxa"/>
          </w:tcPr>
          <w:p w14:paraId="6E8DF5BB" w14:textId="77777777" w:rsidR="007541D3" w:rsidRDefault="007541D3">
            <w:pPr>
              <w:pStyle w:val="TableParagraph"/>
              <w:rPr>
                <w:sz w:val="12"/>
              </w:rPr>
            </w:pPr>
          </w:p>
        </w:tc>
        <w:tc>
          <w:tcPr>
            <w:tcW w:w="5648" w:type="dxa"/>
          </w:tcPr>
          <w:p w14:paraId="57190975" w14:textId="77777777" w:rsidR="007541D3" w:rsidRDefault="002A7FFC">
            <w:pPr>
              <w:pStyle w:val="TableParagraph"/>
              <w:spacing w:line="171" w:lineRule="exact"/>
              <w:ind w:left="130"/>
              <w:rPr>
                <w:sz w:val="17"/>
              </w:rPr>
            </w:pPr>
            <w:r>
              <w:rPr>
                <w:color w:val="070707"/>
                <w:sz w:val="17"/>
              </w:rPr>
              <w:t>and Statistics, Monitoring and Evaluation.</w:t>
            </w:r>
          </w:p>
        </w:tc>
        <w:tc>
          <w:tcPr>
            <w:tcW w:w="566" w:type="dxa"/>
          </w:tcPr>
          <w:p w14:paraId="768CB786" w14:textId="77777777" w:rsidR="007541D3" w:rsidRDefault="007541D3">
            <w:pPr>
              <w:pStyle w:val="TableParagraph"/>
              <w:rPr>
                <w:sz w:val="12"/>
              </w:rPr>
            </w:pPr>
          </w:p>
        </w:tc>
        <w:tc>
          <w:tcPr>
            <w:tcW w:w="5445" w:type="dxa"/>
            <w:tcBorders>
              <w:right w:val="single" w:sz="8" w:space="0" w:color="000000"/>
            </w:tcBorders>
          </w:tcPr>
          <w:p w14:paraId="0F6990B6" w14:textId="77777777" w:rsidR="007541D3" w:rsidRDefault="007541D3">
            <w:pPr>
              <w:pStyle w:val="TableParagraph"/>
              <w:rPr>
                <w:sz w:val="12"/>
              </w:rPr>
            </w:pPr>
          </w:p>
        </w:tc>
      </w:tr>
      <w:tr w:rsidR="007541D3" w14:paraId="03D5A790" w14:textId="77777777">
        <w:trPr>
          <w:trHeight w:val="200"/>
        </w:trPr>
        <w:tc>
          <w:tcPr>
            <w:tcW w:w="1819" w:type="dxa"/>
            <w:tcBorders>
              <w:left w:val="single" w:sz="8" w:space="0" w:color="000000"/>
            </w:tcBorders>
          </w:tcPr>
          <w:p w14:paraId="5F9AABDB" w14:textId="77777777" w:rsidR="007541D3" w:rsidRDefault="007541D3">
            <w:pPr>
              <w:pStyle w:val="TableParagraph"/>
              <w:rPr>
                <w:sz w:val="14"/>
              </w:rPr>
            </w:pPr>
          </w:p>
        </w:tc>
        <w:tc>
          <w:tcPr>
            <w:tcW w:w="670" w:type="dxa"/>
            <w:tcBorders>
              <w:bottom w:val="single" w:sz="8" w:space="0" w:color="000000"/>
            </w:tcBorders>
          </w:tcPr>
          <w:p w14:paraId="4BBFE107" w14:textId="77777777" w:rsidR="007541D3" w:rsidRDefault="002A7FFC">
            <w:pPr>
              <w:pStyle w:val="TableParagraph"/>
              <w:spacing w:before="10" w:line="174" w:lineRule="exact"/>
              <w:ind w:right="128"/>
              <w:jc w:val="right"/>
              <w:rPr>
                <w:rFonts w:ascii="Arial" w:hAnsi="Arial"/>
                <w:sz w:val="17"/>
              </w:rPr>
            </w:pPr>
            <w:r>
              <w:rPr>
                <w:rFonts w:ascii="Arial" w:hAnsi="Arial"/>
                <w:color w:val="070707"/>
                <w:w w:val="130"/>
                <w:sz w:val="17"/>
              </w:rPr>
              <w:t></w:t>
            </w:r>
          </w:p>
        </w:tc>
        <w:tc>
          <w:tcPr>
            <w:tcW w:w="5648" w:type="dxa"/>
            <w:tcBorders>
              <w:bottom w:val="single" w:sz="8" w:space="0" w:color="000000"/>
            </w:tcBorders>
          </w:tcPr>
          <w:p w14:paraId="1B2895AC" w14:textId="77777777" w:rsidR="007541D3" w:rsidRDefault="002A7FFC">
            <w:pPr>
              <w:pStyle w:val="TableParagraph"/>
              <w:spacing w:before="11" w:line="174" w:lineRule="exact"/>
              <w:ind w:left="130"/>
              <w:rPr>
                <w:sz w:val="17"/>
              </w:rPr>
            </w:pPr>
            <w:r>
              <w:rPr>
                <w:color w:val="070707"/>
                <w:sz w:val="17"/>
              </w:rPr>
              <w:t>Possible limitations could arise due to small sample sizes.</w:t>
            </w:r>
          </w:p>
        </w:tc>
        <w:tc>
          <w:tcPr>
            <w:tcW w:w="566" w:type="dxa"/>
            <w:tcBorders>
              <w:bottom w:val="single" w:sz="8" w:space="0" w:color="000000"/>
            </w:tcBorders>
          </w:tcPr>
          <w:p w14:paraId="7F02AFF0" w14:textId="77777777" w:rsidR="007541D3" w:rsidRDefault="007541D3">
            <w:pPr>
              <w:pStyle w:val="TableParagraph"/>
              <w:rPr>
                <w:sz w:val="14"/>
              </w:rPr>
            </w:pPr>
          </w:p>
        </w:tc>
        <w:tc>
          <w:tcPr>
            <w:tcW w:w="5445" w:type="dxa"/>
            <w:tcBorders>
              <w:bottom w:val="single" w:sz="8" w:space="0" w:color="000000"/>
              <w:right w:val="single" w:sz="8" w:space="0" w:color="000000"/>
            </w:tcBorders>
          </w:tcPr>
          <w:p w14:paraId="25247CD4" w14:textId="77777777" w:rsidR="007541D3" w:rsidRDefault="007541D3">
            <w:pPr>
              <w:pStyle w:val="TableParagraph"/>
              <w:rPr>
                <w:sz w:val="14"/>
              </w:rPr>
            </w:pPr>
          </w:p>
        </w:tc>
      </w:tr>
      <w:tr w:rsidR="007541D3" w14:paraId="33FF0DC1" w14:textId="77777777">
        <w:trPr>
          <w:trHeight w:val="820"/>
        </w:trPr>
        <w:tc>
          <w:tcPr>
            <w:tcW w:w="1819" w:type="dxa"/>
            <w:tcBorders>
              <w:left w:val="single" w:sz="8" w:space="0" w:color="000000"/>
              <w:bottom w:val="single" w:sz="8" w:space="0" w:color="000000"/>
            </w:tcBorders>
          </w:tcPr>
          <w:p w14:paraId="3689EAEC" w14:textId="77777777" w:rsidR="007541D3" w:rsidRDefault="007541D3">
            <w:pPr>
              <w:pStyle w:val="TableParagraph"/>
              <w:rPr>
                <w:sz w:val="16"/>
              </w:rPr>
            </w:pPr>
          </w:p>
        </w:tc>
        <w:tc>
          <w:tcPr>
            <w:tcW w:w="6318" w:type="dxa"/>
            <w:gridSpan w:val="2"/>
            <w:tcBorders>
              <w:top w:val="single" w:sz="8" w:space="0" w:color="000000"/>
              <w:bottom w:val="single" w:sz="8" w:space="0" w:color="000000"/>
            </w:tcBorders>
          </w:tcPr>
          <w:p w14:paraId="64062EA2" w14:textId="77777777" w:rsidR="007541D3" w:rsidRDefault="002A7FFC">
            <w:pPr>
              <w:pStyle w:val="TableParagraph"/>
              <w:spacing w:line="218" w:lineRule="exact"/>
              <w:ind w:left="2677" w:right="2776"/>
              <w:jc w:val="center"/>
              <w:rPr>
                <w:sz w:val="19"/>
              </w:rPr>
            </w:pPr>
            <w:r>
              <w:rPr>
                <w:sz w:val="19"/>
              </w:rPr>
              <w:t>Comments</w:t>
            </w:r>
          </w:p>
          <w:p w14:paraId="5C37E0F4" w14:textId="77777777" w:rsidR="007541D3" w:rsidRDefault="002A7FFC">
            <w:pPr>
              <w:pStyle w:val="TableParagraph"/>
              <w:numPr>
                <w:ilvl w:val="0"/>
                <w:numId w:val="3"/>
              </w:numPr>
              <w:tabs>
                <w:tab w:val="left" w:pos="800"/>
                <w:tab w:val="left" w:pos="801"/>
              </w:tabs>
              <w:spacing w:before="11" w:line="216" w:lineRule="exact"/>
              <w:ind w:hanging="338"/>
              <w:rPr>
                <w:sz w:val="17"/>
              </w:rPr>
            </w:pPr>
            <w:r>
              <w:rPr>
                <w:sz w:val="17"/>
              </w:rPr>
              <w:t>Canada:</w:t>
            </w:r>
          </w:p>
          <w:p w14:paraId="66BDE441" w14:textId="77777777" w:rsidR="007541D3" w:rsidRDefault="002A7FFC">
            <w:pPr>
              <w:pStyle w:val="TableParagraph"/>
              <w:spacing w:line="194" w:lineRule="exact"/>
              <w:ind w:left="800"/>
              <w:rPr>
                <w:sz w:val="17"/>
              </w:rPr>
            </w:pPr>
            <w:r>
              <w:rPr>
                <w:sz w:val="17"/>
              </w:rPr>
              <w:t>There may be significant sample size issues as noted. Countries should disaggregate by disability status when suitable sample size exists.</w:t>
            </w:r>
          </w:p>
        </w:tc>
        <w:tc>
          <w:tcPr>
            <w:tcW w:w="6012" w:type="dxa"/>
            <w:gridSpan w:val="2"/>
            <w:tcBorders>
              <w:top w:val="single" w:sz="8" w:space="0" w:color="000000"/>
              <w:bottom w:val="single" w:sz="8" w:space="0" w:color="000000"/>
              <w:right w:val="single" w:sz="8" w:space="0" w:color="000000"/>
            </w:tcBorders>
          </w:tcPr>
          <w:p w14:paraId="1DEA75DF" w14:textId="77777777" w:rsidR="007541D3" w:rsidRDefault="002A7FFC">
            <w:pPr>
              <w:pStyle w:val="TableParagraph"/>
              <w:spacing w:line="216" w:lineRule="exact"/>
              <w:ind w:left="2524" w:right="2614"/>
              <w:jc w:val="center"/>
              <w:rPr>
                <w:sz w:val="19"/>
              </w:rPr>
            </w:pPr>
            <w:r>
              <w:rPr>
                <w:sz w:val="19"/>
              </w:rPr>
              <w:t>Comments</w:t>
            </w:r>
          </w:p>
          <w:p w14:paraId="46B8A0D6" w14:textId="77777777" w:rsidR="007541D3" w:rsidRDefault="002A7FFC">
            <w:pPr>
              <w:pStyle w:val="TableParagraph"/>
              <w:spacing w:line="217" w:lineRule="exact"/>
              <w:ind w:right="93"/>
              <w:jc w:val="center"/>
              <w:rPr>
                <w:sz w:val="19"/>
              </w:rPr>
            </w:pPr>
            <w:r>
              <w:rPr>
                <w:w w:val="99"/>
                <w:sz w:val="19"/>
              </w:rPr>
              <w:t>…</w:t>
            </w:r>
          </w:p>
        </w:tc>
      </w:tr>
      <w:tr w:rsidR="007541D3" w14:paraId="192D7F2C" w14:textId="77777777">
        <w:trPr>
          <w:trHeight w:val="197"/>
        </w:trPr>
        <w:tc>
          <w:tcPr>
            <w:tcW w:w="1819" w:type="dxa"/>
            <w:tcBorders>
              <w:top w:val="single" w:sz="8" w:space="0" w:color="000000"/>
              <w:left w:val="single" w:sz="8" w:space="0" w:color="000000"/>
            </w:tcBorders>
          </w:tcPr>
          <w:p w14:paraId="5ABF810D" w14:textId="77777777" w:rsidR="007541D3" w:rsidRDefault="002A7FFC">
            <w:pPr>
              <w:pStyle w:val="TableParagraph"/>
              <w:spacing w:line="182" w:lineRule="exact"/>
              <w:ind w:left="205" w:right="215"/>
              <w:jc w:val="center"/>
              <w:rPr>
                <w:b/>
                <w:sz w:val="19"/>
              </w:rPr>
            </w:pPr>
            <w:r>
              <w:rPr>
                <w:b/>
                <w:sz w:val="19"/>
              </w:rPr>
              <w:t>Geographical</w:t>
            </w:r>
          </w:p>
        </w:tc>
        <w:tc>
          <w:tcPr>
            <w:tcW w:w="670" w:type="dxa"/>
            <w:tcBorders>
              <w:top w:val="single" w:sz="8" w:space="0" w:color="000000"/>
            </w:tcBorders>
          </w:tcPr>
          <w:p w14:paraId="7FC6A4B0" w14:textId="77777777" w:rsidR="007541D3" w:rsidRDefault="002A7FFC">
            <w:pPr>
              <w:pStyle w:val="TableParagraph"/>
              <w:spacing w:before="6" w:line="175" w:lineRule="exact"/>
              <w:ind w:right="128"/>
              <w:jc w:val="right"/>
              <w:rPr>
                <w:rFonts w:ascii="Arial" w:hAnsi="Arial"/>
                <w:sz w:val="17"/>
              </w:rPr>
            </w:pPr>
            <w:r>
              <w:rPr>
                <w:rFonts w:ascii="Arial" w:hAnsi="Arial"/>
                <w:color w:val="070707"/>
                <w:w w:val="130"/>
                <w:sz w:val="17"/>
              </w:rPr>
              <w:t></w:t>
            </w:r>
          </w:p>
        </w:tc>
        <w:tc>
          <w:tcPr>
            <w:tcW w:w="5648" w:type="dxa"/>
            <w:tcBorders>
              <w:top w:val="single" w:sz="8" w:space="0" w:color="000000"/>
            </w:tcBorders>
          </w:tcPr>
          <w:p w14:paraId="02A8F365" w14:textId="77777777" w:rsidR="007541D3" w:rsidRDefault="002A7FFC">
            <w:pPr>
              <w:pStyle w:val="TableParagraph"/>
              <w:spacing w:before="7" w:line="174" w:lineRule="exact"/>
              <w:ind w:left="130"/>
              <w:rPr>
                <w:sz w:val="17"/>
              </w:rPr>
            </w:pPr>
            <w:r>
              <w:rPr>
                <w:color w:val="070707"/>
                <w:sz w:val="17"/>
              </w:rPr>
              <w:t>There are numerous different definitions of urban and rural. Therefore a</w:t>
            </w:r>
          </w:p>
        </w:tc>
        <w:tc>
          <w:tcPr>
            <w:tcW w:w="6012" w:type="dxa"/>
            <w:gridSpan w:val="2"/>
            <w:vMerge w:val="restart"/>
            <w:tcBorders>
              <w:top w:val="single" w:sz="8" w:space="0" w:color="000000"/>
              <w:bottom w:val="single" w:sz="8" w:space="0" w:color="000000"/>
              <w:right w:val="single" w:sz="8" w:space="0" w:color="000000"/>
            </w:tcBorders>
          </w:tcPr>
          <w:p w14:paraId="268E1C1F" w14:textId="77777777" w:rsidR="007541D3" w:rsidRDefault="002A7FFC">
            <w:pPr>
              <w:pStyle w:val="TableParagraph"/>
              <w:numPr>
                <w:ilvl w:val="0"/>
                <w:numId w:val="2"/>
              </w:numPr>
              <w:tabs>
                <w:tab w:val="left" w:pos="697"/>
                <w:tab w:val="left" w:pos="698"/>
              </w:tabs>
              <w:spacing w:before="9" w:line="237" w:lineRule="auto"/>
              <w:ind w:right="101"/>
              <w:rPr>
                <w:sz w:val="17"/>
              </w:rPr>
            </w:pPr>
            <w:r>
              <w:rPr>
                <w:color w:val="070707"/>
                <w:sz w:val="17"/>
              </w:rPr>
              <w:t>Q7: The Working Group on Geospatial Information is working on a harmonised</w:t>
            </w:r>
            <w:r>
              <w:rPr>
                <w:color w:val="070707"/>
                <w:spacing w:val="-6"/>
                <w:sz w:val="17"/>
              </w:rPr>
              <w:t xml:space="preserve"> </w:t>
            </w:r>
            <w:r>
              <w:rPr>
                <w:color w:val="070707"/>
                <w:sz w:val="17"/>
              </w:rPr>
              <w:t>approach</w:t>
            </w:r>
            <w:r>
              <w:rPr>
                <w:color w:val="070707"/>
                <w:spacing w:val="-6"/>
                <w:sz w:val="17"/>
              </w:rPr>
              <w:t xml:space="preserve"> </w:t>
            </w:r>
            <w:r>
              <w:rPr>
                <w:color w:val="070707"/>
                <w:sz w:val="17"/>
              </w:rPr>
              <w:t>of</w:t>
            </w:r>
            <w:r>
              <w:rPr>
                <w:color w:val="070707"/>
                <w:spacing w:val="-6"/>
                <w:sz w:val="17"/>
              </w:rPr>
              <w:t xml:space="preserve"> </w:t>
            </w:r>
            <w:r>
              <w:rPr>
                <w:color w:val="070707"/>
                <w:sz w:val="17"/>
              </w:rPr>
              <w:t>geographical</w:t>
            </w:r>
            <w:r>
              <w:rPr>
                <w:color w:val="070707"/>
                <w:spacing w:val="-5"/>
                <w:sz w:val="17"/>
              </w:rPr>
              <w:t xml:space="preserve"> </w:t>
            </w:r>
            <w:r>
              <w:rPr>
                <w:color w:val="070707"/>
                <w:sz w:val="17"/>
              </w:rPr>
              <w:t>location.</w:t>
            </w:r>
            <w:r>
              <w:rPr>
                <w:color w:val="070707"/>
                <w:spacing w:val="-6"/>
                <w:sz w:val="17"/>
              </w:rPr>
              <w:t xml:space="preserve"> </w:t>
            </w:r>
            <w:r>
              <w:rPr>
                <w:color w:val="070707"/>
                <w:sz w:val="17"/>
              </w:rPr>
              <w:t>The</w:t>
            </w:r>
            <w:r>
              <w:rPr>
                <w:color w:val="070707"/>
                <w:spacing w:val="-6"/>
                <w:sz w:val="17"/>
              </w:rPr>
              <w:t xml:space="preserve"> </w:t>
            </w:r>
            <w:r>
              <w:rPr>
                <w:color w:val="070707"/>
                <w:sz w:val="17"/>
              </w:rPr>
              <w:t>identification</w:t>
            </w:r>
            <w:r>
              <w:rPr>
                <w:color w:val="070707"/>
                <w:spacing w:val="-5"/>
                <w:sz w:val="17"/>
              </w:rPr>
              <w:t xml:space="preserve"> </w:t>
            </w:r>
            <w:r>
              <w:rPr>
                <w:color w:val="070707"/>
                <w:sz w:val="17"/>
              </w:rPr>
              <w:t>of</w:t>
            </w:r>
            <w:r>
              <w:rPr>
                <w:color w:val="070707"/>
                <w:spacing w:val="-6"/>
                <w:sz w:val="17"/>
              </w:rPr>
              <w:t xml:space="preserve"> </w:t>
            </w:r>
            <w:r>
              <w:rPr>
                <w:color w:val="070707"/>
                <w:sz w:val="17"/>
              </w:rPr>
              <w:t>suitable data sources and calculations, as well as work on harmonising the definition of</w:t>
            </w:r>
            <w:r>
              <w:rPr>
                <w:color w:val="070707"/>
                <w:spacing w:val="-5"/>
                <w:sz w:val="17"/>
              </w:rPr>
              <w:t xml:space="preserve"> </w:t>
            </w:r>
            <w:r>
              <w:rPr>
                <w:color w:val="070707"/>
                <w:sz w:val="17"/>
              </w:rPr>
              <w:t>urban</w:t>
            </w:r>
            <w:r>
              <w:rPr>
                <w:color w:val="070707"/>
                <w:spacing w:val="-4"/>
                <w:sz w:val="17"/>
              </w:rPr>
              <w:t xml:space="preserve"> </w:t>
            </w:r>
            <w:r>
              <w:rPr>
                <w:color w:val="070707"/>
                <w:sz w:val="17"/>
              </w:rPr>
              <w:t>and</w:t>
            </w:r>
            <w:r>
              <w:rPr>
                <w:color w:val="070707"/>
                <w:spacing w:val="-3"/>
                <w:sz w:val="17"/>
              </w:rPr>
              <w:t xml:space="preserve"> </w:t>
            </w:r>
            <w:r>
              <w:rPr>
                <w:color w:val="070707"/>
                <w:sz w:val="17"/>
              </w:rPr>
              <w:t>rural</w:t>
            </w:r>
            <w:r>
              <w:rPr>
                <w:color w:val="070707"/>
                <w:spacing w:val="-4"/>
                <w:sz w:val="17"/>
              </w:rPr>
              <w:t xml:space="preserve"> </w:t>
            </w:r>
            <w:r>
              <w:rPr>
                <w:color w:val="070707"/>
                <w:sz w:val="17"/>
              </w:rPr>
              <w:t>is</w:t>
            </w:r>
            <w:r>
              <w:rPr>
                <w:color w:val="070707"/>
                <w:spacing w:val="-4"/>
                <w:sz w:val="17"/>
              </w:rPr>
              <w:t xml:space="preserve"> </w:t>
            </w:r>
            <w:r>
              <w:rPr>
                <w:color w:val="070707"/>
                <w:sz w:val="17"/>
              </w:rPr>
              <w:t>in</w:t>
            </w:r>
            <w:r>
              <w:rPr>
                <w:color w:val="070707"/>
                <w:spacing w:val="-5"/>
                <w:sz w:val="17"/>
              </w:rPr>
              <w:t xml:space="preserve"> </w:t>
            </w:r>
            <w:r>
              <w:rPr>
                <w:color w:val="070707"/>
                <w:sz w:val="17"/>
              </w:rPr>
              <w:t>progress.</w:t>
            </w:r>
            <w:r>
              <w:rPr>
                <w:color w:val="070707"/>
                <w:spacing w:val="-2"/>
                <w:sz w:val="17"/>
              </w:rPr>
              <w:t xml:space="preserve"> </w:t>
            </w:r>
            <w:r>
              <w:rPr>
                <w:color w:val="070707"/>
                <w:sz w:val="17"/>
              </w:rPr>
              <w:t>It</w:t>
            </w:r>
            <w:r>
              <w:rPr>
                <w:color w:val="070707"/>
                <w:spacing w:val="-5"/>
                <w:sz w:val="17"/>
              </w:rPr>
              <w:t xml:space="preserve"> </w:t>
            </w:r>
            <w:r>
              <w:rPr>
                <w:color w:val="070707"/>
                <w:sz w:val="17"/>
              </w:rPr>
              <w:t>could</w:t>
            </w:r>
            <w:r>
              <w:rPr>
                <w:color w:val="070707"/>
                <w:spacing w:val="-4"/>
                <w:sz w:val="17"/>
              </w:rPr>
              <w:t xml:space="preserve"> </w:t>
            </w:r>
            <w:r>
              <w:rPr>
                <w:color w:val="070707"/>
                <w:sz w:val="17"/>
              </w:rPr>
              <w:t>be</w:t>
            </w:r>
            <w:r>
              <w:rPr>
                <w:color w:val="070707"/>
                <w:spacing w:val="-4"/>
                <w:sz w:val="17"/>
              </w:rPr>
              <w:t xml:space="preserve"> </w:t>
            </w:r>
            <w:r>
              <w:rPr>
                <w:color w:val="070707"/>
                <w:sz w:val="17"/>
              </w:rPr>
              <w:t>one</w:t>
            </w:r>
            <w:r>
              <w:rPr>
                <w:color w:val="070707"/>
                <w:spacing w:val="-4"/>
                <w:sz w:val="17"/>
              </w:rPr>
              <w:t xml:space="preserve"> </w:t>
            </w:r>
            <w:r>
              <w:rPr>
                <w:color w:val="070707"/>
                <w:sz w:val="17"/>
              </w:rPr>
              <w:t>option</w:t>
            </w:r>
            <w:r>
              <w:rPr>
                <w:color w:val="070707"/>
                <w:spacing w:val="-1"/>
                <w:sz w:val="17"/>
              </w:rPr>
              <w:t xml:space="preserve"> </w:t>
            </w:r>
            <w:r>
              <w:rPr>
                <w:color w:val="070707"/>
                <w:sz w:val="17"/>
              </w:rPr>
              <w:t>to</w:t>
            </w:r>
            <w:r>
              <w:rPr>
                <w:color w:val="070707"/>
                <w:spacing w:val="-3"/>
                <w:sz w:val="17"/>
              </w:rPr>
              <w:t xml:space="preserve"> </w:t>
            </w:r>
            <w:r>
              <w:rPr>
                <w:color w:val="070707"/>
                <w:sz w:val="17"/>
              </w:rPr>
              <w:t>cooperate</w:t>
            </w:r>
            <w:r>
              <w:rPr>
                <w:color w:val="070707"/>
                <w:spacing w:val="-4"/>
                <w:sz w:val="17"/>
              </w:rPr>
              <w:t xml:space="preserve"> </w:t>
            </w:r>
            <w:r>
              <w:rPr>
                <w:color w:val="070707"/>
                <w:sz w:val="17"/>
              </w:rPr>
              <w:t>with</w:t>
            </w:r>
            <w:r>
              <w:rPr>
                <w:color w:val="070707"/>
                <w:spacing w:val="-3"/>
                <w:sz w:val="17"/>
              </w:rPr>
              <w:t xml:space="preserve"> </w:t>
            </w:r>
            <w:r>
              <w:rPr>
                <w:color w:val="070707"/>
                <w:sz w:val="17"/>
              </w:rPr>
              <w:t>the</w:t>
            </w:r>
          </w:p>
          <w:p w14:paraId="34D98E1B" w14:textId="77777777" w:rsidR="007541D3" w:rsidRDefault="002A7FFC">
            <w:pPr>
              <w:pStyle w:val="TableParagraph"/>
              <w:spacing w:before="3" w:line="194" w:lineRule="exact"/>
              <w:ind w:left="697"/>
              <w:rPr>
                <w:sz w:val="17"/>
              </w:rPr>
            </w:pPr>
            <w:r>
              <w:rPr>
                <w:color w:val="070707"/>
                <w:sz w:val="17"/>
              </w:rPr>
              <w:t>the Working Group on Geospatial Information regarding the disaggregatoin by geographical location.</w:t>
            </w:r>
          </w:p>
        </w:tc>
      </w:tr>
      <w:tr w:rsidR="007541D3" w14:paraId="786A5FC4" w14:textId="77777777">
        <w:trPr>
          <w:trHeight w:val="360"/>
        </w:trPr>
        <w:tc>
          <w:tcPr>
            <w:tcW w:w="1819" w:type="dxa"/>
            <w:tcBorders>
              <w:left w:val="single" w:sz="8" w:space="0" w:color="000000"/>
            </w:tcBorders>
          </w:tcPr>
          <w:p w14:paraId="01747AE7" w14:textId="77777777" w:rsidR="007541D3" w:rsidRDefault="002A7FFC">
            <w:pPr>
              <w:pStyle w:val="TableParagraph"/>
              <w:spacing w:line="209" w:lineRule="exact"/>
              <w:ind w:left="207" w:right="215"/>
              <w:jc w:val="center"/>
              <w:rPr>
                <w:b/>
                <w:sz w:val="19"/>
              </w:rPr>
            </w:pPr>
            <w:r>
              <w:rPr>
                <w:b/>
                <w:sz w:val="19"/>
              </w:rPr>
              <w:t>location</w:t>
            </w:r>
          </w:p>
        </w:tc>
        <w:tc>
          <w:tcPr>
            <w:tcW w:w="670" w:type="dxa"/>
          </w:tcPr>
          <w:p w14:paraId="6C9BA112" w14:textId="77777777" w:rsidR="007541D3" w:rsidRDefault="007541D3">
            <w:pPr>
              <w:pStyle w:val="TableParagraph"/>
              <w:rPr>
                <w:sz w:val="16"/>
              </w:rPr>
            </w:pPr>
          </w:p>
        </w:tc>
        <w:tc>
          <w:tcPr>
            <w:tcW w:w="5648" w:type="dxa"/>
          </w:tcPr>
          <w:p w14:paraId="297F0F60" w14:textId="77777777" w:rsidR="007541D3" w:rsidRDefault="002A7FFC">
            <w:pPr>
              <w:pStyle w:val="TableParagraph"/>
              <w:spacing w:line="176" w:lineRule="exact"/>
              <w:ind w:left="130"/>
              <w:rPr>
                <w:sz w:val="17"/>
              </w:rPr>
            </w:pPr>
            <w:r>
              <w:rPr>
                <w:color w:val="070707"/>
                <w:sz w:val="17"/>
              </w:rPr>
              <w:t>harmonisation of the definition of urban and rural, respective non-urban and</w:t>
            </w:r>
          </w:p>
          <w:p w14:paraId="0A7DA12E" w14:textId="77777777" w:rsidR="007541D3" w:rsidRDefault="002A7FFC">
            <w:pPr>
              <w:pStyle w:val="TableParagraph"/>
              <w:spacing w:line="165" w:lineRule="exact"/>
              <w:ind w:left="130"/>
              <w:rPr>
                <w:sz w:val="17"/>
              </w:rPr>
            </w:pPr>
            <w:r>
              <w:rPr>
                <w:color w:val="070707"/>
                <w:sz w:val="17"/>
              </w:rPr>
              <w:t>non-rural is necessary for the comparability of data.</w:t>
            </w:r>
          </w:p>
        </w:tc>
        <w:tc>
          <w:tcPr>
            <w:tcW w:w="6012" w:type="dxa"/>
            <w:gridSpan w:val="2"/>
            <w:vMerge/>
            <w:tcBorders>
              <w:top w:val="nil"/>
              <w:bottom w:val="single" w:sz="8" w:space="0" w:color="000000"/>
              <w:right w:val="single" w:sz="8" w:space="0" w:color="000000"/>
            </w:tcBorders>
          </w:tcPr>
          <w:p w14:paraId="109D2A3F" w14:textId="77777777" w:rsidR="007541D3" w:rsidRDefault="007541D3">
            <w:pPr>
              <w:rPr>
                <w:sz w:val="2"/>
                <w:szCs w:val="2"/>
              </w:rPr>
            </w:pPr>
          </w:p>
        </w:tc>
      </w:tr>
      <w:tr w:rsidR="007541D3" w14:paraId="4EB0A5BE" w14:textId="77777777">
        <w:trPr>
          <w:trHeight w:val="180"/>
        </w:trPr>
        <w:tc>
          <w:tcPr>
            <w:tcW w:w="1819" w:type="dxa"/>
            <w:tcBorders>
              <w:left w:val="single" w:sz="8" w:space="0" w:color="000000"/>
            </w:tcBorders>
          </w:tcPr>
          <w:p w14:paraId="23E8DAD7" w14:textId="77777777" w:rsidR="007541D3" w:rsidRDefault="007541D3">
            <w:pPr>
              <w:pStyle w:val="TableParagraph"/>
              <w:rPr>
                <w:sz w:val="12"/>
              </w:rPr>
            </w:pPr>
          </w:p>
        </w:tc>
        <w:tc>
          <w:tcPr>
            <w:tcW w:w="670" w:type="dxa"/>
          </w:tcPr>
          <w:p w14:paraId="37202EAA" w14:textId="77777777" w:rsidR="007541D3" w:rsidRDefault="002A7FFC">
            <w:pPr>
              <w:pStyle w:val="TableParagraph"/>
              <w:spacing w:before="1" w:line="170" w:lineRule="exact"/>
              <w:ind w:right="128"/>
              <w:jc w:val="right"/>
              <w:rPr>
                <w:rFonts w:ascii="Arial" w:hAnsi="Arial"/>
                <w:sz w:val="17"/>
              </w:rPr>
            </w:pPr>
            <w:r>
              <w:rPr>
                <w:rFonts w:ascii="Arial" w:hAnsi="Arial"/>
                <w:color w:val="070707"/>
                <w:w w:val="130"/>
                <w:sz w:val="17"/>
              </w:rPr>
              <w:t></w:t>
            </w:r>
          </w:p>
        </w:tc>
        <w:tc>
          <w:tcPr>
            <w:tcW w:w="5648" w:type="dxa"/>
          </w:tcPr>
          <w:p w14:paraId="68AB1150" w14:textId="77777777" w:rsidR="007541D3" w:rsidRDefault="002A7FFC">
            <w:pPr>
              <w:pStyle w:val="TableParagraph"/>
              <w:spacing w:before="2" w:line="169" w:lineRule="exact"/>
              <w:ind w:left="130"/>
              <w:rPr>
                <w:sz w:val="17"/>
              </w:rPr>
            </w:pPr>
            <w:r>
              <w:rPr>
                <w:color w:val="070707"/>
                <w:sz w:val="17"/>
              </w:rPr>
              <w:t>Specifically differences between rural areas and suburbs as well as cities,</w:t>
            </w:r>
          </w:p>
        </w:tc>
        <w:tc>
          <w:tcPr>
            <w:tcW w:w="6012" w:type="dxa"/>
            <w:gridSpan w:val="2"/>
            <w:vMerge/>
            <w:tcBorders>
              <w:top w:val="nil"/>
              <w:bottom w:val="single" w:sz="8" w:space="0" w:color="000000"/>
              <w:right w:val="single" w:sz="8" w:space="0" w:color="000000"/>
            </w:tcBorders>
          </w:tcPr>
          <w:p w14:paraId="05C416F0" w14:textId="77777777" w:rsidR="007541D3" w:rsidRDefault="007541D3">
            <w:pPr>
              <w:rPr>
                <w:sz w:val="2"/>
                <w:szCs w:val="2"/>
              </w:rPr>
            </w:pPr>
          </w:p>
        </w:tc>
      </w:tr>
      <w:tr w:rsidR="007541D3" w14:paraId="38BCC109" w14:textId="77777777">
        <w:trPr>
          <w:trHeight w:val="160"/>
        </w:trPr>
        <w:tc>
          <w:tcPr>
            <w:tcW w:w="1819" w:type="dxa"/>
            <w:tcBorders>
              <w:left w:val="single" w:sz="8" w:space="0" w:color="000000"/>
            </w:tcBorders>
          </w:tcPr>
          <w:p w14:paraId="69D33879" w14:textId="77777777" w:rsidR="007541D3" w:rsidRDefault="007541D3">
            <w:pPr>
              <w:pStyle w:val="TableParagraph"/>
              <w:rPr>
                <w:sz w:val="10"/>
              </w:rPr>
            </w:pPr>
          </w:p>
        </w:tc>
        <w:tc>
          <w:tcPr>
            <w:tcW w:w="670" w:type="dxa"/>
          </w:tcPr>
          <w:p w14:paraId="672A5A9D" w14:textId="77777777" w:rsidR="007541D3" w:rsidRDefault="007541D3">
            <w:pPr>
              <w:pStyle w:val="TableParagraph"/>
              <w:rPr>
                <w:sz w:val="10"/>
              </w:rPr>
            </w:pPr>
          </w:p>
        </w:tc>
        <w:tc>
          <w:tcPr>
            <w:tcW w:w="5648" w:type="dxa"/>
          </w:tcPr>
          <w:p w14:paraId="5EE31F03" w14:textId="77777777" w:rsidR="007541D3" w:rsidRDefault="002A7FFC">
            <w:pPr>
              <w:pStyle w:val="TableParagraph"/>
              <w:spacing w:line="154" w:lineRule="exact"/>
              <w:ind w:left="130"/>
              <w:rPr>
                <w:sz w:val="17"/>
              </w:rPr>
            </w:pPr>
            <w:r>
              <w:rPr>
                <w:color w:val="070707"/>
                <w:sz w:val="17"/>
              </w:rPr>
              <w:t>towns and mega cities should be defined clearly, with regard to varying</w:t>
            </w:r>
          </w:p>
        </w:tc>
        <w:tc>
          <w:tcPr>
            <w:tcW w:w="6012" w:type="dxa"/>
            <w:gridSpan w:val="2"/>
            <w:vMerge/>
            <w:tcBorders>
              <w:top w:val="nil"/>
              <w:bottom w:val="single" w:sz="8" w:space="0" w:color="000000"/>
              <w:right w:val="single" w:sz="8" w:space="0" w:color="000000"/>
            </w:tcBorders>
          </w:tcPr>
          <w:p w14:paraId="4A299819" w14:textId="77777777" w:rsidR="007541D3" w:rsidRDefault="007541D3">
            <w:pPr>
              <w:rPr>
                <w:sz w:val="2"/>
                <w:szCs w:val="2"/>
              </w:rPr>
            </w:pPr>
          </w:p>
        </w:tc>
      </w:tr>
      <w:tr w:rsidR="007541D3" w14:paraId="054F4767" w14:textId="77777777">
        <w:trPr>
          <w:trHeight w:val="180"/>
        </w:trPr>
        <w:tc>
          <w:tcPr>
            <w:tcW w:w="1819" w:type="dxa"/>
            <w:tcBorders>
              <w:left w:val="single" w:sz="8" w:space="0" w:color="000000"/>
            </w:tcBorders>
          </w:tcPr>
          <w:p w14:paraId="3C465AD3" w14:textId="77777777" w:rsidR="007541D3" w:rsidRDefault="007541D3">
            <w:pPr>
              <w:pStyle w:val="TableParagraph"/>
              <w:rPr>
                <w:sz w:val="12"/>
              </w:rPr>
            </w:pPr>
          </w:p>
        </w:tc>
        <w:tc>
          <w:tcPr>
            <w:tcW w:w="670" w:type="dxa"/>
            <w:tcBorders>
              <w:bottom w:val="single" w:sz="8" w:space="0" w:color="000000"/>
            </w:tcBorders>
          </w:tcPr>
          <w:p w14:paraId="72172159" w14:textId="77777777" w:rsidR="007541D3" w:rsidRDefault="007541D3">
            <w:pPr>
              <w:pStyle w:val="TableParagraph"/>
              <w:rPr>
                <w:sz w:val="12"/>
              </w:rPr>
            </w:pPr>
          </w:p>
        </w:tc>
        <w:tc>
          <w:tcPr>
            <w:tcW w:w="5648" w:type="dxa"/>
            <w:tcBorders>
              <w:bottom w:val="single" w:sz="8" w:space="0" w:color="000000"/>
            </w:tcBorders>
          </w:tcPr>
          <w:p w14:paraId="7C674538" w14:textId="77777777" w:rsidR="007541D3" w:rsidRDefault="002A7FFC">
            <w:pPr>
              <w:pStyle w:val="TableParagraph"/>
              <w:spacing w:line="167" w:lineRule="exact"/>
              <w:ind w:left="130"/>
              <w:rPr>
                <w:sz w:val="17"/>
              </w:rPr>
            </w:pPr>
            <w:r>
              <w:rPr>
                <w:color w:val="070707"/>
                <w:sz w:val="17"/>
              </w:rPr>
              <w:t>meanings in different countries.</w:t>
            </w:r>
          </w:p>
        </w:tc>
        <w:tc>
          <w:tcPr>
            <w:tcW w:w="6012" w:type="dxa"/>
            <w:gridSpan w:val="2"/>
            <w:vMerge/>
            <w:tcBorders>
              <w:top w:val="nil"/>
              <w:bottom w:val="single" w:sz="8" w:space="0" w:color="000000"/>
              <w:right w:val="single" w:sz="8" w:space="0" w:color="000000"/>
            </w:tcBorders>
          </w:tcPr>
          <w:p w14:paraId="20D77925" w14:textId="77777777" w:rsidR="007541D3" w:rsidRDefault="007541D3">
            <w:pPr>
              <w:rPr>
                <w:sz w:val="2"/>
                <w:szCs w:val="2"/>
              </w:rPr>
            </w:pPr>
          </w:p>
        </w:tc>
      </w:tr>
      <w:tr w:rsidR="007541D3" w14:paraId="5C072698" w14:textId="77777777">
        <w:trPr>
          <w:trHeight w:val="1398"/>
        </w:trPr>
        <w:tc>
          <w:tcPr>
            <w:tcW w:w="1819" w:type="dxa"/>
            <w:tcBorders>
              <w:left w:val="single" w:sz="8" w:space="0" w:color="000000"/>
              <w:bottom w:val="single" w:sz="8" w:space="0" w:color="000000"/>
            </w:tcBorders>
          </w:tcPr>
          <w:p w14:paraId="4D72EE6B" w14:textId="77777777" w:rsidR="007541D3" w:rsidRDefault="007541D3">
            <w:pPr>
              <w:pStyle w:val="TableParagraph"/>
              <w:rPr>
                <w:sz w:val="16"/>
              </w:rPr>
            </w:pPr>
          </w:p>
        </w:tc>
        <w:tc>
          <w:tcPr>
            <w:tcW w:w="6318" w:type="dxa"/>
            <w:gridSpan w:val="2"/>
            <w:tcBorders>
              <w:top w:val="single" w:sz="8" w:space="0" w:color="000000"/>
              <w:bottom w:val="single" w:sz="8" w:space="0" w:color="000000"/>
            </w:tcBorders>
          </w:tcPr>
          <w:p w14:paraId="4D315AF5" w14:textId="77777777" w:rsidR="007541D3" w:rsidRDefault="002A7FFC">
            <w:pPr>
              <w:pStyle w:val="TableParagraph"/>
              <w:spacing w:line="213" w:lineRule="exact"/>
              <w:ind w:left="2677" w:right="2776"/>
              <w:jc w:val="center"/>
              <w:rPr>
                <w:sz w:val="19"/>
              </w:rPr>
            </w:pPr>
            <w:r>
              <w:rPr>
                <w:sz w:val="19"/>
              </w:rPr>
              <w:t>Comments</w:t>
            </w:r>
          </w:p>
          <w:p w14:paraId="797B4BE8" w14:textId="77777777" w:rsidR="007541D3" w:rsidRDefault="002A7FFC">
            <w:pPr>
              <w:pStyle w:val="TableParagraph"/>
              <w:spacing w:line="218" w:lineRule="exact"/>
              <w:ind w:right="103"/>
              <w:jc w:val="center"/>
              <w:rPr>
                <w:sz w:val="19"/>
              </w:rPr>
            </w:pPr>
            <w:r>
              <w:rPr>
                <w:w w:val="99"/>
                <w:sz w:val="19"/>
              </w:rPr>
              <w:t>…</w:t>
            </w:r>
          </w:p>
        </w:tc>
        <w:tc>
          <w:tcPr>
            <w:tcW w:w="6012" w:type="dxa"/>
            <w:gridSpan w:val="2"/>
            <w:tcBorders>
              <w:top w:val="single" w:sz="8" w:space="0" w:color="000000"/>
              <w:bottom w:val="single" w:sz="8" w:space="0" w:color="000000"/>
              <w:right w:val="single" w:sz="8" w:space="0" w:color="000000"/>
            </w:tcBorders>
          </w:tcPr>
          <w:p w14:paraId="0A1BFA7F" w14:textId="77777777" w:rsidR="007541D3" w:rsidRDefault="002A7FFC">
            <w:pPr>
              <w:pStyle w:val="TableParagraph"/>
              <w:spacing w:line="214" w:lineRule="exact"/>
              <w:ind w:left="2524" w:right="2614"/>
              <w:jc w:val="center"/>
              <w:rPr>
                <w:sz w:val="19"/>
              </w:rPr>
            </w:pPr>
            <w:r>
              <w:rPr>
                <w:sz w:val="19"/>
              </w:rPr>
              <w:t>Comments</w:t>
            </w:r>
          </w:p>
          <w:p w14:paraId="6E658D4F" w14:textId="77777777" w:rsidR="007541D3" w:rsidRDefault="002A7FFC">
            <w:pPr>
              <w:pStyle w:val="TableParagraph"/>
              <w:numPr>
                <w:ilvl w:val="0"/>
                <w:numId w:val="1"/>
              </w:numPr>
              <w:tabs>
                <w:tab w:val="left" w:pos="697"/>
                <w:tab w:val="left" w:pos="698"/>
              </w:tabs>
              <w:spacing w:before="11" w:line="216" w:lineRule="exact"/>
              <w:rPr>
                <w:sz w:val="17"/>
              </w:rPr>
            </w:pPr>
            <w:r>
              <w:rPr>
                <w:color w:val="070707"/>
                <w:sz w:val="17"/>
              </w:rPr>
              <w:t>Sweden:</w:t>
            </w:r>
          </w:p>
          <w:p w14:paraId="48EB1239" w14:textId="77777777" w:rsidR="007541D3" w:rsidRDefault="002A7FFC">
            <w:pPr>
              <w:pStyle w:val="TableParagraph"/>
              <w:ind w:left="697" w:right="130"/>
              <w:rPr>
                <w:sz w:val="17"/>
              </w:rPr>
            </w:pPr>
            <w:r>
              <w:rPr>
                <w:color w:val="070707"/>
                <w:sz w:val="17"/>
              </w:rPr>
              <w:t>Cooperation is good. The urban and rural definition is known to vary between countries and be hard to use even for regions of the world, so global definitions will not be easy to settle. It will most likely be a learning</w:t>
            </w:r>
          </w:p>
          <w:p w14:paraId="7D26FEBA" w14:textId="77777777" w:rsidR="007541D3" w:rsidRDefault="002A7FFC">
            <w:pPr>
              <w:pStyle w:val="TableParagraph"/>
              <w:spacing w:before="4" w:line="194" w:lineRule="exact"/>
              <w:ind w:left="697"/>
              <w:rPr>
                <w:sz w:val="17"/>
              </w:rPr>
            </w:pPr>
            <w:r>
              <w:rPr>
                <w:color w:val="070707"/>
                <w:sz w:val="17"/>
              </w:rPr>
              <w:t>experience to try and identify some central indicators and choose definitions that are suited to the questions at hand.</w:t>
            </w:r>
          </w:p>
        </w:tc>
      </w:tr>
    </w:tbl>
    <w:p w14:paraId="19608D55" w14:textId="77777777" w:rsidR="002A7FFC" w:rsidRDefault="002A7FFC"/>
    <w:sectPr w:rsidR="002A7FFC">
      <w:pgSz w:w="15840" w:h="12240" w:orient="landscape"/>
      <w:pgMar w:top="1420" w:right="600" w:bottom="280" w:left="840" w:header="1195"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69844" w14:textId="77777777" w:rsidR="002A7FFC" w:rsidRDefault="002A7FFC">
      <w:r>
        <w:separator/>
      </w:r>
    </w:p>
  </w:endnote>
  <w:endnote w:type="continuationSeparator" w:id="0">
    <w:p w14:paraId="052D1B67" w14:textId="77777777" w:rsidR="002A7FFC" w:rsidRDefault="002A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FB0F6" w14:textId="77777777" w:rsidR="002A7FFC" w:rsidRDefault="002A7FFC">
      <w:r>
        <w:separator/>
      </w:r>
    </w:p>
  </w:footnote>
  <w:footnote w:type="continuationSeparator" w:id="0">
    <w:p w14:paraId="186B2353" w14:textId="77777777" w:rsidR="002A7FFC" w:rsidRDefault="002A7F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E3A35" w14:textId="09276F7F" w:rsidR="007541D3" w:rsidRDefault="00FB1707">
    <w:pPr>
      <w:pStyle w:val="BodyText"/>
      <w:spacing w:line="14" w:lineRule="auto"/>
    </w:pPr>
    <w:r>
      <w:rPr>
        <w:noProof/>
      </w:rPr>
      <mc:AlternateContent>
        <mc:Choice Requires="wps">
          <w:drawing>
            <wp:anchor distT="0" distB="0" distL="114300" distR="114300" simplePos="0" relativeHeight="503260952" behindDoc="1" locked="0" layoutInCell="1" allowOverlap="1" wp14:anchorId="2B935B85" wp14:editId="26A45396">
              <wp:simplePos x="0" y="0"/>
              <wp:positionH relativeFrom="page">
                <wp:posOffset>664210</wp:posOffset>
              </wp:positionH>
              <wp:positionV relativeFrom="page">
                <wp:posOffset>745490</wp:posOffset>
              </wp:positionV>
              <wp:extent cx="1478915" cy="170815"/>
              <wp:effectExtent l="381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69CAF" w14:textId="77777777" w:rsidR="007541D3" w:rsidRDefault="002A7FFC">
                          <w:pPr>
                            <w:spacing w:before="17"/>
                            <w:ind w:left="20"/>
                            <w:rPr>
                              <w:b/>
                              <w:sz w:val="20"/>
                            </w:rPr>
                          </w:pPr>
                          <w:r>
                            <w:rPr>
                              <w:b/>
                              <w:w w:val="105"/>
                              <w:sz w:val="20"/>
                            </w:rPr>
                            <w:t>Draft</w:t>
                          </w:r>
                          <w:r>
                            <w:rPr>
                              <w:b/>
                              <w:spacing w:val="-23"/>
                              <w:w w:val="105"/>
                              <w:sz w:val="20"/>
                            </w:rPr>
                            <w:t xml:space="preserve"> </w:t>
                          </w:r>
                          <w:r>
                            <w:rPr>
                              <w:b/>
                              <w:w w:val="105"/>
                              <w:sz w:val="20"/>
                            </w:rPr>
                            <w:t>Working</w:t>
                          </w:r>
                          <w:r>
                            <w:rPr>
                              <w:b/>
                              <w:spacing w:val="-23"/>
                              <w:w w:val="105"/>
                              <w:sz w:val="20"/>
                            </w:rPr>
                            <w:t xml:space="preserve"> </w:t>
                          </w:r>
                          <w:r>
                            <w:rPr>
                              <w:b/>
                              <w:w w:val="105"/>
                              <w:sz w:val="20"/>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35B85" id="_x0000_t202" coordsize="21600,21600" o:spt="202" path="m0,0l0,21600,21600,21600,21600,0xe">
              <v:stroke joinstyle="miter"/>
              <v:path gradientshapeok="t" o:connecttype="rect"/>
            </v:shapetype>
            <v:shape id="_x0000_s1027" type="#_x0000_t202" style="position:absolute;margin-left:52.3pt;margin-top:58.7pt;width:116.45pt;height:13.45pt;z-index:-5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" filled="f" stroked="f">
              <v:textbox inset="0,0,0,0">
                <w:txbxContent>
                  <w:p w14:paraId="71769CAF" w14:textId="77777777" w:rsidR="007541D3" w:rsidRDefault="002A7FFC">
                    <w:pPr>
                      <w:spacing w:before="17"/>
                      <w:ind w:left="20"/>
                      <w:rPr>
                        <w:b/>
                        <w:sz w:val="20"/>
                      </w:rPr>
                    </w:pPr>
                    <w:r>
                      <w:rPr>
                        <w:b/>
                        <w:w w:val="105"/>
                        <w:sz w:val="20"/>
                      </w:rPr>
                      <w:t>Draft</w:t>
                    </w:r>
                    <w:r>
                      <w:rPr>
                        <w:b/>
                        <w:spacing w:val="-23"/>
                        <w:w w:val="105"/>
                        <w:sz w:val="20"/>
                      </w:rPr>
                      <w:t xml:space="preserve"> </w:t>
                    </w:r>
                    <w:r>
                      <w:rPr>
                        <w:b/>
                        <w:w w:val="105"/>
                        <w:sz w:val="20"/>
                      </w:rPr>
                      <w:t>Working</w:t>
                    </w:r>
                    <w:r>
                      <w:rPr>
                        <w:b/>
                        <w:spacing w:val="-23"/>
                        <w:w w:val="105"/>
                        <w:sz w:val="20"/>
                      </w:rPr>
                      <w:t xml:space="preserve"> </w:t>
                    </w:r>
                    <w:r>
                      <w:rPr>
                        <w:b/>
                        <w:w w:val="105"/>
                        <w:sz w:val="20"/>
                      </w:rPr>
                      <w:t>Document</w:t>
                    </w:r>
                  </w:p>
                </w:txbxContent>
              </v:textbox>
              <w10:wrap anchorx="page" anchory="page"/>
            </v:shape>
          </w:pict>
        </mc:Fallback>
      </mc:AlternateContent>
    </w:r>
    <w:r>
      <w:rPr>
        <w:noProof/>
      </w:rPr>
      <mc:AlternateContent>
        <mc:Choice Requires="wps">
          <w:drawing>
            <wp:anchor distT="0" distB="0" distL="114300" distR="114300" simplePos="0" relativeHeight="503260976" behindDoc="1" locked="0" layoutInCell="1" allowOverlap="1" wp14:anchorId="4F2AD941" wp14:editId="58A99A57">
              <wp:simplePos x="0" y="0"/>
              <wp:positionH relativeFrom="page">
                <wp:posOffset>8701405</wp:posOffset>
              </wp:positionH>
              <wp:positionV relativeFrom="page">
                <wp:posOffset>745490</wp:posOffset>
              </wp:positionV>
              <wp:extent cx="616585" cy="170815"/>
              <wp:effectExtent l="190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26F6C" w14:textId="77777777" w:rsidR="007541D3" w:rsidRDefault="002A7FFC">
                          <w:pPr>
                            <w:pStyle w:val="BodyText"/>
                            <w:spacing w:before="17"/>
                            <w:ind w:left="20"/>
                            <w:rPr>
                              <w:rFonts w:ascii="Times New Roman"/>
                            </w:rPr>
                          </w:pPr>
                          <w:r>
                            <w:rPr>
                              <w:rFonts w:ascii="Times New Roman"/>
                            </w:rPr>
                            <w:t>09.11.2017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AD941" id="Text Box 1" o:spid="_x0000_s1028" type="#_x0000_t202" style="position:absolute;margin-left:685.15pt;margin-top:58.7pt;width:48.55pt;height:13.45pt;z-index:-5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" filled="f" stroked="f">
              <v:textbox inset="0,0,0,0">
                <w:txbxContent>
                  <w:p w14:paraId="53E26F6C" w14:textId="77777777" w:rsidR="007541D3" w:rsidRDefault="002A7FFC">
                    <w:pPr>
                      <w:pStyle w:val="BodyText"/>
                      <w:spacing w:before="17"/>
                      <w:ind w:left="20"/>
                      <w:rPr>
                        <w:rFonts w:ascii="Times New Roman"/>
                      </w:rPr>
                    </w:pPr>
                    <w:r>
                      <w:rPr>
                        <w:rFonts w:ascii="Times New Roman"/>
                      </w:rPr>
                      <w:t>09.11.2017</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E45"/>
    <w:multiLevelType w:val="hybridMultilevel"/>
    <w:tmpl w:val="9836C336"/>
    <w:lvl w:ilvl="0" w:tplc="84D09A18">
      <w:numFmt w:val="bullet"/>
      <w:lvlText w:val="-"/>
      <w:lvlJc w:val="left"/>
      <w:pPr>
        <w:ind w:left="543" w:hanging="339"/>
      </w:pPr>
      <w:rPr>
        <w:rFonts w:ascii="Times New Roman" w:eastAsia="Times New Roman" w:hAnsi="Times New Roman" w:cs="Times New Roman" w:hint="default"/>
        <w:spacing w:val="-1"/>
        <w:w w:val="99"/>
        <w:sz w:val="15"/>
        <w:szCs w:val="15"/>
      </w:rPr>
    </w:lvl>
    <w:lvl w:ilvl="1" w:tplc="F6FA9CCC">
      <w:numFmt w:val="bullet"/>
      <w:lvlText w:val="•"/>
      <w:lvlJc w:val="left"/>
      <w:pPr>
        <w:ind w:left="707" w:hanging="339"/>
      </w:pPr>
      <w:rPr>
        <w:rFonts w:hint="default"/>
      </w:rPr>
    </w:lvl>
    <w:lvl w:ilvl="2" w:tplc="B5EE1C52">
      <w:numFmt w:val="bullet"/>
      <w:lvlText w:val="•"/>
      <w:lvlJc w:val="left"/>
      <w:pPr>
        <w:ind w:left="875" w:hanging="339"/>
      </w:pPr>
      <w:rPr>
        <w:rFonts w:hint="default"/>
      </w:rPr>
    </w:lvl>
    <w:lvl w:ilvl="3" w:tplc="D472C370">
      <w:numFmt w:val="bullet"/>
      <w:lvlText w:val="•"/>
      <w:lvlJc w:val="left"/>
      <w:pPr>
        <w:ind w:left="1043" w:hanging="339"/>
      </w:pPr>
      <w:rPr>
        <w:rFonts w:hint="default"/>
      </w:rPr>
    </w:lvl>
    <w:lvl w:ilvl="4" w:tplc="18061B94">
      <w:numFmt w:val="bullet"/>
      <w:lvlText w:val="•"/>
      <w:lvlJc w:val="left"/>
      <w:pPr>
        <w:ind w:left="1210" w:hanging="339"/>
      </w:pPr>
      <w:rPr>
        <w:rFonts w:hint="default"/>
      </w:rPr>
    </w:lvl>
    <w:lvl w:ilvl="5" w:tplc="47A27504">
      <w:numFmt w:val="bullet"/>
      <w:lvlText w:val="•"/>
      <w:lvlJc w:val="left"/>
      <w:pPr>
        <w:ind w:left="1378" w:hanging="339"/>
      </w:pPr>
      <w:rPr>
        <w:rFonts w:hint="default"/>
      </w:rPr>
    </w:lvl>
    <w:lvl w:ilvl="6" w:tplc="95DEF304">
      <w:numFmt w:val="bullet"/>
      <w:lvlText w:val="•"/>
      <w:lvlJc w:val="left"/>
      <w:pPr>
        <w:ind w:left="1546" w:hanging="339"/>
      </w:pPr>
      <w:rPr>
        <w:rFonts w:hint="default"/>
      </w:rPr>
    </w:lvl>
    <w:lvl w:ilvl="7" w:tplc="7F9880C4">
      <w:numFmt w:val="bullet"/>
      <w:lvlText w:val="•"/>
      <w:lvlJc w:val="left"/>
      <w:pPr>
        <w:ind w:left="1714" w:hanging="339"/>
      </w:pPr>
      <w:rPr>
        <w:rFonts w:hint="default"/>
      </w:rPr>
    </w:lvl>
    <w:lvl w:ilvl="8" w:tplc="5D26DDBE">
      <w:numFmt w:val="bullet"/>
      <w:lvlText w:val="•"/>
      <w:lvlJc w:val="left"/>
      <w:pPr>
        <w:ind w:left="1881" w:hanging="339"/>
      </w:pPr>
      <w:rPr>
        <w:rFonts w:hint="default"/>
      </w:rPr>
    </w:lvl>
  </w:abstractNum>
  <w:abstractNum w:abstractNumId="1">
    <w:nsid w:val="03E229BB"/>
    <w:multiLevelType w:val="hybridMultilevel"/>
    <w:tmpl w:val="52ACF312"/>
    <w:lvl w:ilvl="0" w:tplc="BDE6DAA0">
      <w:numFmt w:val="bullet"/>
      <w:lvlText w:val="•"/>
      <w:lvlJc w:val="left"/>
      <w:pPr>
        <w:ind w:left="800" w:hanging="339"/>
      </w:pPr>
      <w:rPr>
        <w:rFonts w:hint="default"/>
        <w:w w:val="130"/>
      </w:rPr>
    </w:lvl>
    <w:lvl w:ilvl="1" w:tplc="C1C8CE32">
      <w:numFmt w:val="bullet"/>
      <w:lvlText w:val="•"/>
      <w:lvlJc w:val="left"/>
      <w:pPr>
        <w:ind w:left="1467" w:hanging="339"/>
      </w:pPr>
      <w:rPr>
        <w:rFonts w:hint="default"/>
      </w:rPr>
    </w:lvl>
    <w:lvl w:ilvl="2" w:tplc="F60837D6">
      <w:numFmt w:val="bullet"/>
      <w:lvlText w:val="•"/>
      <w:lvlJc w:val="left"/>
      <w:pPr>
        <w:ind w:left="2135" w:hanging="339"/>
      </w:pPr>
      <w:rPr>
        <w:rFonts w:hint="default"/>
      </w:rPr>
    </w:lvl>
    <w:lvl w:ilvl="3" w:tplc="81C6EED4">
      <w:numFmt w:val="bullet"/>
      <w:lvlText w:val="•"/>
      <w:lvlJc w:val="left"/>
      <w:pPr>
        <w:ind w:left="2803" w:hanging="339"/>
      </w:pPr>
      <w:rPr>
        <w:rFonts w:hint="default"/>
      </w:rPr>
    </w:lvl>
    <w:lvl w:ilvl="4" w:tplc="DC2868CA">
      <w:numFmt w:val="bullet"/>
      <w:lvlText w:val="•"/>
      <w:lvlJc w:val="left"/>
      <w:pPr>
        <w:ind w:left="3471" w:hanging="339"/>
      </w:pPr>
      <w:rPr>
        <w:rFonts w:hint="default"/>
      </w:rPr>
    </w:lvl>
    <w:lvl w:ilvl="5" w:tplc="73AAD5B6">
      <w:numFmt w:val="bullet"/>
      <w:lvlText w:val="•"/>
      <w:lvlJc w:val="left"/>
      <w:pPr>
        <w:ind w:left="4139" w:hanging="339"/>
      </w:pPr>
      <w:rPr>
        <w:rFonts w:hint="default"/>
      </w:rPr>
    </w:lvl>
    <w:lvl w:ilvl="6" w:tplc="64B05400">
      <w:numFmt w:val="bullet"/>
      <w:lvlText w:val="•"/>
      <w:lvlJc w:val="left"/>
      <w:pPr>
        <w:ind w:left="4807" w:hanging="339"/>
      </w:pPr>
      <w:rPr>
        <w:rFonts w:hint="default"/>
      </w:rPr>
    </w:lvl>
    <w:lvl w:ilvl="7" w:tplc="F162E188">
      <w:numFmt w:val="bullet"/>
      <w:lvlText w:val="•"/>
      <w:lvlJc w:val="left"/>
      <w:pPr>
        <w:ind w:left="5475" w:hanging="339"/>
      </w:pPr>
      <w:rPr>
        <w:rFonts w:hint="default"/>
      </w:rPr>
    </w:lvl>
    <w:lvl w:ilvl="8" w:tplc="BC36D7E8">
      <w:numFmt w:val="bullet"/>
      <w:lvlText w:val="•"/>
      <w:lvlJc w:val="left"/>
      <w:pPr>
        <w:ind w:left="6143" w:hanging="339"/>
      </w:pPr>
      <w:rPr>
        <w:rFonts w:hint="default"/>
      </w:rPr>
    </w:lvl>
  </w:abstractNum>
  <w:abstractNum w:abstractNumId="2">
    <w:nsid w:val="1381658C"/>
    <w:multiLevelType w:val="hybridMultilevel"/>
    <w:tmpl w:val="CFF0E08E"/>
    <w:lvl w:ilvl="0" w:tplc="21202B32">
      <w:numFmt w:val="bullet"/>
      <w:lvlText w:val="•"/>
      <w:lvlJc w:val="left"/>
      <w:pPr>
        <w:ind w:left="800" w:hanging="339"/>
      </w:pPr>
      <w:rPr>
        <w:rFonts w:ascii="Arial" w:eastAsia="Arial" w:hAnsi="Arial" w:cs="Arial" w:hint="default"/>
        <w:w w:val="130"/>
        <w:sz w:val="19"/>
        <w:szCs w:val="19"/>
      </w:rPr>
    </w:lvl>
    <w:lvl w:ilvl="1" w:tplc="92428A24">
      <w:numFmt w:val="bullet"/>
      <w:lvlText w:val="•"/>
      <w:lvlJc w:val="left"/>
      <w:pPr>
        <w:ind w:left="1467" w:hanging="339"/>
      </w:pPr>
      <w:rPr>
        <w:rFonts w:hint="default"/>
      </w:rPr>
    </w:lvl>
    <w:lvl w:ilvl="2" w:tplc="F612A12E">
      <w:numFmt w:val="bullet"/>
      <w:lvlText w:val="•"/>
      <w:lvlJc w:val="left"/>
      <w:pPr>
        <w:ind w:left="2135" w:hanging="339"/>
      </w:pPr>
      <w:rPr>
        <w:rFonts w:hint="default"/>
      </w:rPr>
    </w:lvl>
    <w:lvl w:ilvl="3" w:tplc="D1962422">
      <w:numFmt w:val="bullet"/>
      <w:lvlText w:val="•"/>
      <w:lvlJc w:val="left"/>
      <w:pPr>
        <w:ind w:left="2803" w:hanging="339"/>
      </w:pPr>
      <w:rPr>
        <w:rFonts w:hint="default"/>
      </w:rPr>
    </w:lvl>
    <w:lvl w:ilvl="4" w:tplc="7D603CCE">
      <w:numFmt w:val="bullet"/>
      <w:lvlText w:val="•"/>
      <w:lvlJc w:val="left"/>
      <w:pPr>
        <w:ind w:left="3471" w:hanging="339"/>
      </w:pPr>
      <w:rPr>
        <w:rFonts w:hint="default"/>
      </w:rPr>
    </w:lvl>
    <w:lvl w:ilvl="5" w:tplc="1B363DE0">
      <w:numFmt w:val="bullet"/>
      <w:lvlText w:val="•"/>
      <w:lvlJc w:val="left"/>
      <w:pPr>
        <w:ind w:left="4139" w:hanging="339"/>
      </w:pPr>
      <w:rPr>
        <w:rFonts w:hint="default"/>
      </w:rPr>
    </w:lvl>
    <w:lvl w:ilvl="6" w:tplc="23B67CF4">
      <w:numFmt w:val="bullet"/>
      <w:lvlText w:val="•"/>
      <w:lvlJc w:val="left"/>
      <w:pPr>
        <w:ind w:left="4807" w:hanging="339"/>
      </w:pPr>
      <w:rPr>
        <w:rFonts w:hint="default"/>
      </w:rPr>
    </w:lvl>
    <w:lvl w:ilvl="7" w:tplc="02D4FEEE">
      <w:numFmt w:val="bullet"/>
      <w:lvlText w:val="•"/>
      <w:lvlJc w:val="left"/>
      <w:pPr>
        <w:ind w:left="5475" w:hanging="339"/>
      </w:pPr>
      <w:rPr>
        <w:rFonts w:hint="default"/>
      </w:rPr>
    </w:lvl>
    <w:lvl w:ilvl="8" w:tplc="BC3E2626">
      <w:numFmt w:val="bullet"/>
      <w:lvlText w:val="•"/>
      <w:lvlJc w:val="left"/>
      <w:pPr>
        <w:ind w:left="6143" w:hanging="339"/>
      </w:pPr>
      <w:rPr>
        <w:rFonts w:hint="default"/>
      </w:rPr>
    </w:lvl>
  </w:abstractNum>
  <w:abstractNum w:abstractNumId="3">
    <w:nsid w:val="154E11D4"/>
    <w:multiLevelType w:val="hybridMultilevel"/>
    <w:tmpl w:val="584002C0"/>
    <w:lvl w:ilvl="0" w:tplc="ECEA8B6C">
      <w:numFmt w:val="bullet"/>
      <w:lvlText w:val="•"/>
      <w:lvlJc w:val="left"/>
      <w:pPr>
        <w:ind w:left="800" w:hanging="339"/>
      </w:pPr>
      <w:rPr>
        <w:rFonts w:ascii="Arial" w:eastAsia="Arial" w:hAnsi="Arial" w:cs="Arial" w:hint="default"/>
        <w:w w:val="130"/>
        <w:sz w:val="19"/>
        <w:szCs w:val="19"/>
      </w:rPr>
    </w:lvl>
    <w:lvl w:ilvl="1" w:tplc="4C641390">
      <w:numFmt w:val="bullet"/>
      <w:lvlText w:val="•"/>
      <w:lvlJc w:val="left"/>
      <w:pPr>
        <w:ind w:left="1357" w:hanging="339"/>
      </w:pPr>
      <w:rPr>
        <w:rFonts w:hint="default"/>
      </w:rPr>
    </w:lvl>
    <w:lvl w:ilvl="2" w:tplc="D9C4B6D4">
      <w:numFmt w:val="bullet"/>
      <w:lvlText w:val="•"/>
      <w:lvlJc w:val="left"/>
      <w:pPr>
        <w:ind w:left="1914" w:hanging="339"/>
      </w:pPr>
      <w:rPr>
        <w:rFonts w:hint="default"/>
      </w:rPr>
    </w:lvl>
    <w:lvl w:ilvl="3" w:tplc="5C48D408">
      <w:numFmt w:val="bullet"/>
      <w:lvlText w:val="•"/>
      <w:lvlJc w:val="left"/>
      <w:pPr>
        <w:ind w:left="2471" w:hanging="339"/>
      </w:pPr>
      <w:rPr>
        <w:rFonts w:hint="default"/>
      </w:rPr>
    </w:lvl>
    <w:lvl w:ilvl="4" w:tplc="D826A764">
      <w:numFmt w:val="bullet"/>
      <w:lvlText w:val="•"/>
      <w:lvlJc w:val="left"/>
      <w:pPr>
        <w:ind w:left="3028" w:hanging="339"/>
      </w:pPr>
      <w:rPr>
        <w:rFonts w:hint="default"/>
      </w:rPr>
    </w:lvl>
    <w:lvl w:ilvl="5" w:tplc="26B0AF6C">
      <w:numFmt w:val="bullet"/>
      <w:lvlText w:val="•"/>
      <w:lvlJc w:val="left"/>
      <w:pPr>
        <w:ind w:left="3585" w:hanging="339"/>
      </w:pPr>
      <w:rPr>
        <w:rFonts w:hint="default"/>
      </w:rPr>
    </w:lvl>
    <w:lvl w:ilvl="6" w:tplc="58EA86F2">
      <w:numFmt w:val="bullet"/>
      <w:lvlText w:val="•"/>
      <w:lvlJc w:val="left"/>
      <w:pPr>
        <w:ind w:left="4142" w:hanging="339"/>
      </w:pPr>
      <w:rPr>
        <w:rFonts w:hint="default"/>
      </w:rPr>
    </w:lvl>
    <w:lvl w:ilvl="7" w:tplc="742C2B72">
      <w:numFmt w:val="bullet"/>
      <w:lvlText w:val="•"/>
      <w:lvlJc w:val="left"/>
      <w:pPr>
        <w:ind w:left="4699" w:hanging="339"/>
      </w:pPr>
      <w:rPr>
        <w:rFonts w:hint="default"/>
      </w:rPr>
    </w:lvl>
    <w:lvl w:ilvl="8" w:tplc="296EE8C0">
      <w:numFmt w:val="bullet"/>
      <w:lvlText w:val="•"/>
      <w:lvlJc w:val="left"/>
      <w:pPr>
        <w:ind w:left="5256" w:hanging="339"/>
      </w:pPr>
      <w:rPr>
        <w:rFonts w:hint="default"/>
      </w:rPr>
    </w:lvl>
  </w:abstractNum>
  <w:abstractNum w:abstractNumId="4">
    <w:nsid w:val="16001FA7"/>
    <w:multiLevelType w:val="hybridMultilevel"/>
    <w:tmpl w:val="DD92DB18"/>
    <w:lvl w:ilvl="0" w:tplc="CD969D6C">
      <w:numFmt w:val="bullet"/>
      <w:lvlText w:val="•"/>
      <w:lvlJc w:val="left"/>
      <w:pPr>
        <w:ind w:left="697" w:hanging="340"/>
      </w:pPr>
      <w:rPr>
        <w:rFonts w:ascii="Arial" w:eastAsia="Arial" w:hAnsi="Arial" w:cs="Arial" w:hint="default"/>
        <w:w w:val="130"/>
        <w:sz w:val="19"/>
        <w:szCs w:val="19"/>
      </w:rPr>
    </w:lvl>
    <w:lvl w:ilvl="1" w:tplc="B4CC72E0">
      <w:numFmt w:val="bullet"/>
      <w:lvlText w:val="•"/>
      <w:lvlJc w:val="left"/>
      <w:pPr>
        <w:ind w:left="1230" w:hanging="340"/>
      </w:pPr>
      <w:rPr>
        <w:rFonts w:hint="default"/>
      </w:rPr>
    </w:lvl>
    <w:lvl w:ilvl="2" w:tplc="9C9A355E">
      <w:numFmt w:val="bullet"/>
      <w:lvlText w:val="•"/>
      <w:lvlJc w:val="left"/>
      <w:pPr>
        <w:ind w:left="1760" w:hanging="340"/>
      </w:pPr>
      <w:rPr>
        <w:rFonts w:hint="default"/>
      </w:rPr>
    </w:lvl>
    <w:lvl w:ilvl="3" w:tplc="9DCAD4EE">
      <w:numFmt w:val="bullet"/>
      <w:lvlText w:val="•"/>
      <w:lvlJc w:val="left"/>
      <w:pPr>
        <w:ind w:left="2290" w:hanging="340"/>
      </w:pPr>
      <w:rPr>
        <w:rFonts w:hint="default"/>
      </w:rPr>
    </w:lvl>
    <w:lvl w:ilvl="4" w:tplc="5754C43C">
      <w:numFmt w:val="bullet"/>
      <w:lvlText w:val="•"/>
      <w:lvlJc w:val="left"/>
      <w:pPr>
        <w:ind w:left="2820" w:hanging="340"/>
      </w:pPr>
      <w:rPr>
        <w:rFonts w:hint="default"/>
      </w:rPr>
    </w:lvl>
    <w:lvl w:ilvl="5" w:tplc="B726E1E8">
      <w:numFmt w:val="bullet"/>
      <w:lvlText w:val="•"/>
      <w:lvlJc w:val="left"/>
      <w:pPr>
        <w:ind w:left="3350" w:hanging="340"/>
      </w:pPr>
      <w:rPr>
        <w:rFonts w:hint="default"/>
      </w:rPr>
    </w:lvl>
    <w:lvl w:ilvl="6" w:tplc="2196E2D2">
      <w:numFmt w:val="bullet"/>
      <w:lvlText w:val="•"/>
      <w:lvlJc w:val="left"/>
      <w:pPr>
        <w:ind w:left="3880" w:hanging="340"/>
      </w:pPr>
      <w:rPr>
        <w:rFonts w:hint="default"/>
      </w:rPr>
    </w:lvl>
    <w:lvl w:ilvl="7" w:tplc="1D8E2C5A">
      <w:numFmt w:val="bullet"/>
      <w:lvlText w:val="•"/>
      <w:lvlJc w:val="left"/>
      <w:pPr>
        <w:ind w:left="4411" w:hanging="340"/>
      </w:pPr>
      <w:rPr>
        <w:rFonts w:hint="default"/>
      </w:rPr>
    </w:lvl>
    <w:lvl w:ilvl="8" w:tplc="C70CC3E4">
      <w:numFmt w:val="bullet"/>
      <w:lvlText w:val="•"/>
      <w:lvlJc w:val="left"/>
      <w:pPr>
        <w:ind w:left="4941" w:hanging="340"/>
      </w:pPr>
      <w:rPr>
        <w:rFonts w:hint="default"/>
      </w:rPr>
    </w:lvl>
  </w:abstractNum>
  <w:abstractNum w:abstractNumId="5">
    <w:nsid w:val="19ED4282"/>
    <w:multiLevelType w:val="hybridMultilevel"/>
    <w:tmpl w:val="6EAC29F4"/>
    <w:lvl w:ilvl="0" w:tplc="F006B1C4">
      <w:numFmt w:val="bullet"/>
      <w:lvlText w:val="•"/>
      <w:lvlJc w:val="left"/>
      <w:pPr>
        <w:ind w:left="773" w:hanging="339"/>
      </w:pPr>
      <w:rPr>
        <w:rFonts w:ascii="Arial" w:eastAsia="Arial" w:hAnsi="Arial" w:cs="Arial" w:hint="default"/>
        <w:w w:val="131"/>
        <w:sz w:val="15"/>
        <w:szCs w:val="15"/>
      </w:rPr>
    </w:lvl>
    <w:lvl w:ilvl="1" w:tplc="5F68AE64">
      <w:numFmt w:val="bullet"/>
      <w:lvlText w:val="•"/>
      <w:lvlJc w:val="left"/>
      <w:pPr>
        <w:ind w:left="923" w:hanging="339"/>
      </w:pPr>
      <w:rPr>
        <w:rFonts w:hint="default"/>
      </w:rPr>
    </w:lvl>
    <w:lvl w:ilvl="2" w:tplc="BCEAE33C">
      <w:numFmt w:val="bullet"/>
      <w:lvlText w:val="•"/>
      <w:lvlJc w:val="left"/>
      <w:pPr>
        <w:ind w:left="1067" w:hanging="339"/>
      </w:pPr>
      <w:rPr>
        <w:rFonts w:hint="default"/>
      </w:rPr>
    </w:lvl>
    <w:lvl w:ilvl="3" w:tplc="2940CC3E">
      <w:numFmt w:val="bullet"/>
      <w:lvlText w:val="•"/>
      <w:lvlJc w:val="left"/>
      <w:pPr>
        <w:ind w:left="1211" w:hanging="339"/>
      </w:pPr>
      <w:rPr>
        <w:rFonts w:hint="default"/>
      </w:rPr>
    </w:lvl>
    <w:lvl w:ilvl="4" w:tplc="E9FCE588">
      <w:numFmt w:val="bullet"/>
      <w:lvlText w:val="•"/>
      <w:lvlJc w:val="left"/>
      <w:pPr>
        <w:ind w:left="1354" w:hanging="339"/>
      </w:pPr>
      <w:rPr>
        <w:rFonts w:hint="default"/>
      </w:rPr>
    </w:lvl>
    <w:lvl w:ilvl="5" w:tplc="557ABE46">
      <w:numFmt w:val="bullet"/>
      <w:lvlText w:val="•"/>
      <w:lvlJc w:val="left"/>
      <w:pPr>
        <w:ind w:left="1498" w:hanging="339"/>
      </w:pPr>
      <w:rPr>
        <w:rFonts w:hint="default"/>
      </w:rPr>
    </w:lvl>
    <w:lvl w:ilvl="6" w:tplc="FC421D30">
      <w:numFmt w:val="bullet"/>
      <w:lvlText w:val="•"/>
      <w:lvlJc w:val="left"/>
      <w:pPr>
        <w:ind w:left="1642" w:hanging="339"/>
      </w:pPr>
      <w:rPr>
        <w:rFonts w:hint="default"/>
      </w:rPr>
    </w:lvl>
    <w:lvl w:ilvl="7" w:tplc="1D385034">
      <w:numFmt w:val="bullet"/>
      <w:lvlText w:val="•"/>
      <w:lvlJc w:val="left"/>
      <w:pPr>
        <w:ind w:left="1786" w:hanging="339"/>
      </w:pPr>
      <w:rPr>
        <w:rFonts w:hint="default"/>
      </w:rPr>
    </w:lvl>
    <w:lvl w:ilvl="8" w:tplc="41FE2910">
      <w:numFmt w:val="bullet"/>
      <w:lvlText w:val="•"/>
      <w:lvlJc w:val="left"/>
      <w:pPr>
        <w:ind w:left="1929" w:hanging="339"/>
      </w:pPr>
      <w:rPr>
        <w:rFonts w:hint="default"/>
      </w:rPr>
    </w:lvl>
  </w:abstractNum>
  <w:abstractNum w:abstractNumId="6">
    <w:nsid w:val="20307F52"/>
    <w:multiLevelType w:val="hybridMultilevel"/>
    <w:tmpl w:val="9B464B58"/>
    <w:lvl w:ilvl="0" w:tplc="F3048FFE">
      <w:numFmt w:val="bullet"/>
      <w:lvlText w:val="•"/>
      <w:lvlJc w:val="left"/>
      <w:pPr>
        <w:ind w:left="800" w:hanging="339"/>
      </w:pPr>
      <w:rPr>
        <w:rFonts w:ascii="Arial" w:eastAsia="Arial" w:hAnsi="Arial" w:cs="Arial" w:hint="default"/>
        <w:w w:val="130"/>
        <w:sz w:val="19"/>
        <w:szCs w:val="19"/>
      </w:rPr>
    </w:lvl>
    <w:lvl w:ilvl="1" w:tplc="99527B32">
      <w:numFmt w:val="bullet"/>
      <w:lvlText w:val="•"/>
      <w:lvlJc w:val="left"/>
      <w:pPr>
        <w:ind w:left="1351" w:hanging="339"/>
      </w:pPr>
      <w:rPr>
        <w:rFonts w:hint="default"/>
      </w:rPr>
    </w:lvl>
    <w:lvl w:ilvl="2" w:tplc="92487EFA">
      <w:numFmt w:val="bullet"/>
      <w:lvlText w:val="•"/>
      <w:lvlJc w:val="left"/>
      <w:pPr>
        <w:ind w:left="1903" w:hanging="339"/>
      </w:pPr>
      <w:rPr>
        <w:rFonts w:hint="default"/>
      </w:rPr>
    </w:lvl>
    <w:lvl w:ilvl="3" w:tplc="BB984AE8">
      <w:numFmt w:val="bullet"/>
      <w:lvlText w:val="•"/>
      <w:lvlJc w:val="left"/>
      <w:pPr>
        <w:ind w:left="2455" w:hanging="339"/>
      </w:pPr>
      <w:rPr>
        <w:rFonts w:hint="default"/>
      </w:rPr>
    </w:lvl>
    <w:lvl w:ilvl="4" w:tplc="2B246780">
      <w:numFmt w:val="bullet"/>
      <w:lvlText w:val="•"/>
      <w:lvlJc w:val="left"/>
      <w:pPr>
        <w:ind w:left="3007" w:hanging="339"/>
      </w:pPr>
      <w:rPr>
        <w:rFonts w:hint="default"/>
      </w:rPr>
    </w:lvl>
    <w:lvl w:ilvl="5" w:tplc="35FA35BA">
      <w:numFmt w:val="bullet"/>
      <w:lvlText w:val="•"/>
      <w:lvlJc w:val="left"/>
      <w:pPr>
        <w:ind w:left="3558" w:hanging="339"/>
      </w:pPr>
      <w:rPr>
        <w:rFonts w:hint="default"/>
      </w:rPr>
    </w:lvl>
    <w:lvl w:ilvl="6" w:tplc="946A4DD6">
      <w:numFmt w:val="bullet"/>
      <w:lvlText w:val="•"/>
      <w:lvlJc w:val="left"/>
      <w:pPr>
        <w:ind w:left="4110" w:hanging="339"/>
      </w:pPr>
      <w:rPr>
        <w:rFonts w:hint="default"/>
      </w:rPr>
    </w:lvl>
    <w:lvl w:ilvl="7" w:tplc="691A6588">
      <w:numFmt w:val="bullet"/>
      <w:lvlText w:val="•"/>
      <w:lvlJc w:val="left"/>
      <w:pPr>
        <w:ind w:left="4662" w:hanging="339"/>
      </w:pPr>
      <w:rPr>
        <w:rFonts w:hint="default"/>
      </w:rPr>
    </w:lvl>
    <w:lvl w:ilvl="8" w:tplc="6D18CBC6">
      <w:numFmt w:val="bullet"/>
      <w:lvlText w:val="•"/>
      <w:lvlJc w:val="left"/>
      <w:pPr>
        <w:ind w:left="5214" w:hanging="339"/>
      </w:pPr>
      <w:rPr>
        <w:rFonts w:hint="default"/>
      </w:rPr>
    </w:lvl>
  </w:abstractNum>
  <w:abstractNum w:abstractNumId="7">
    <w:nsid w:val="218240F6"/>
    <w:multiLevelType w:val="hybridMultilevel"/>
    <w:tmpl w:val="9A5E7122"/>
    <w:lvl w:ilvl="0" w:tplc="B7AA94CC">
      <w:numFmt w:val="bullet"/>
      <w:lvlText w:val="•"/>
      <w:lvlJc w:val="left"/>
      <w:pPr>
        <w:ind w:left="773" w:hanging="339"/>
      </w:pPr>
      <w:rPr>
        <w:rFonts w:ascii="Arial" w:eastAsia="Arial" w:hAnsi="Arial" w:cs="Arial" w:hint="default"/>
        <w:w w:val="131"/>
        <w:sz w:val="15"/>
        <w:szCs w:val="15"/>
      </w:rPr>
    </w:lvl>
    <w:lvl w:ilvl="1" w:tplc="E6E2F4CA">
      <w:numFmt w:val="bullet"/>
      <w:lvlText w:val="•"/>
      <w:lvlJc w:val="left"/>
      <w:pPr>
        <w:ind w:left="923" w:hanging="339"/>
      </w:pPr>
      <w:rPr>
        <w:rFonts w:hint="default"/>
      </w:rPr>
    </w:lvl>
    <w:lvl w:ilvl="2" w:tplc="90E415D8">
      <w:numFmt w:val="bullet"/>
      <w:lvlText w:val="•"/>
      <w:lvlJc w:val="left"/>
      <w:pPr>
        <w:ind w:left="1067" w:hanging="339"/>
      </w:pPr>
      <w:rPr>
        <w:rFonts w:hint="default"/>
      </w:rPr>
    </w:lvl>
    <w:lvl w:ilvl="3" w:tplc="85BCF6C0">
      <w:numFmt w:val="bullet"/>
      <w:lvlText w:val="•"/>
      <w:lvlJc w:val="left"/>
      <w:pPr>
        <w:ind w:left="1211" w:hanging="339"/>
      </w:pPr>
      <w:rPr>
        <w:rFonts w:hint="default"/>
      </w:rPr>
    </w:lvl>
    <w:lvl w:ilvl="4" w:tplc="A93AC0E6">
      <w:numFmt w:val="bullet"/>
      <w:lvlText w:val="•"/>
      <w:lvlJc w:val="left"/>
      <w:pPr>
        <w:ind w:left="1354" w:hanging="339"/>
      </w:pPr>
      <w:rPr>
        <w:rFonts w:hint="default"/>
      </w:rPr>
    </w:lvl>
    <w:lvl w:ilvl="5" w:tplc="BA62B45E">
      <w:numFmt w:val="bullet"/>
      <w:lvlText w:val="•"/>
      <w:lvlJc w:val="left"/>
      <w:pPr>
        <w:ind w:left="1498" w:hanging="339"/>
      </w:pPr>
      <w:rPr>
        <w:rFonts w:hint="default"/>
      </w:rPr>
    </w:lvl>
    <w:lvl w:ilvl="6" w:tplc="F33AA16E">
      <w:numFmt w:val="bullet"/>
      <w:lvlText w:val="•"/>
      <w:lvlJc w:val="left"/>
      <w:pPr>
        <w:ind w:left="1642" w:hanging="339"/>
      </w:pPr>
      <w:rPr>
        <w:rFonts w:hint="default"/>
      </w:rPr>
    </w:lvl>
    <w:lvl w:ilvl="7" w:tplc="9D508ABA">
      <w:numFmt w:val="bullet"/>
      <w:lvlText w:val="•"/>
      <w:lvlJc w:val="left"/>
      <w:pPr>
        <w:ind w:left="1786" w:hanging="339"/>
      </w:pPr>
      <w:rPr>
        <w:rFonts w:hint="default"/>
      </w:rPr>
    </w:lvl>
    <w:lvl w:ilvl="8" w:tplc="65ACDB28">
      <w:numFmt w:val="bullet"/>
      <w:lvlText w:val="•"/>
      <w:lvlJc w:val="left"/>
      <w:pPr>
        <w:ind w:left="1929" w:hanging="339"/>
      </w:pPr>
      <w:rPr>
        <w:rFonts w:hint="default"/>
      </w:rPr>
    </w:lvl>
  </w:abstractNum>
  <w:abstractNum w:abstractNumId="8">
    <w:nsid w:val="22275B20"/>
    <w:multiLevelType w:val="hybridMultilevel"/>
    <w:tmpl w:val="52806812"/>
    <w:lvl w:ilvl="0" w:tplc="E0E0B5DE">
      <w:numFmt w:val="bullet"/>
      <w:lvlText w:val="•"/>
      <w:lvlJc w:val="left"/>
      <w:pPr>
        <w:ind w:left="453" w:hanging="340"/>
      </w:pPr>
      <w:rPr>
        <w:rFonts w:ascii="Arial" w:eastAsia="Arial" w:hAnsi="Arial" w:cs="Arial" w:hint="default"/>
        <w:w w:val="131"/>
        <w:sz w:val="15"/>
        <w:szCs w:val="15"/>
      </w:rPr>
    </w:lvl>
    <w:lvl w:ilvl="1" w:tplc="AE047C9E">
      <w:numFmt w:val="bullet"/>
      <w:lvlText w:val="•"/>
      <w:lvlJc w:val="left"/>
      <w:pPr>
        <w:ind w:left="630" w:hanging="340"/>
      </w:pPr>
      <w:rPr>
        <w:rFonts w:hint="default"/>
      </w:rPr>
    </w:lvl>
    <w:lvl w:ilvl="2" w:tplc="17EE47D0">
      <w:numFmt w:val="bullet"/>
      <w:lvlText w:val="•"/>
      <w:lvlJc w:val="left"/>
      <w:pPr>
        <w:ind w:left="800" w:hanging="340"/>
      </w:pPr>
      <w:rPr>
        <w:rFonts w:hint="default"/>
      </w:rPr>
    </w:lvl>
    <w:lvl w:ilvl="3" w:tplc="7E18D1D4">
      <w:numFmt w:val="bullet"/>
      <w:lvlText w:val="•"/>
      <w:lvlJc w:val="left"/>
      <w:pPr>
        <w:ind w:left="970" w:hanging="340"/>
      </w:pPr>
      <w:rPr>
        <w:rFonts w:hint="default"/>
      </w:rPr>
    </w:lvl>
    <w:lvl w:ilvl="4" w:tplc="69DC7B0C">
      <w:numFmt w:val="bullet"/>
      <w:lvlText w:val="•"/>
      <w:lvlJc w:val="left"/>
      <w:pPr>
        <w:ind w:left="1141" w:hanging="340"/>
      </w:pPr>
      <w:rPr>
        <w:rFonts w:hint="default"/>
      </w:rPr>
    </w:lvl>
    <w:lvl w:ilvl="5" w:tplc="19A8BADC">
      <w:numFmt w:val="bullet"/>
      <w:lvlText w:val="•"/>
      <w:lvlJc w:val="left"/>
      <w:pPr>
        <w:ind w:left="1311" w:hanging="340"/>
      </w:pPr>
      <w:rPr>
        <w:rFonts w:hint="default"/>
      </w:rPr>
    </w:lvl>
    <w:lvl w:ilvl="6" w:tplc="34089236">
      <w:numFmt w:val="bullet"/>
      <w:lvlText w:val="•"/>
      <w:lvlJc w:val="left"/>
      <w:pPr>
        <w:ind w:left="1481" w:hanging="340"/>
      </w:pPr>
      <w:rPr>
        <w:rFonts w:hint="default"/>
      </w:rPr>
    </w:lvl>
    <w:lvl w:ilvl="7" w:tplc="CAE8D1C2">
      <w:numFmt w:val="bullet"/>
      <w:lvlText w:val="•"/>
      <w:lvlJc w:val="left"/>
      <w:pPr>
        <w:ind w:left="1652" w:hanging="340"/>
      </w:pPr>
      <w:rPr>
        <w:rFonts w:hint="default"/>
      </w:rPr>
    </w:lvl>
    <w:lvl w:ilvl="8" w:tplc="A0C8995E">
      <w:numFmt w:val="bullet"/>
      <w:lvlText w:val="•"/>
      <w:lvlJc w:val="left"/>
      <w:pPr>
        <w:ind w:left="1822" w:hanging="340"/>
      </w:pPr>
      <w:rPr>
        <w:rFonts w:hint="default"/>
      </w:rPr>
    </w:lvl>
  </w:abstractNum>
  <w:abstractNum w:abstractNumId="9">
    <w:nsid w:val="3B07494F"/>
    <w:multiLevelType w:val="hybridMultilevel"/>
    <w:tmpl w:val="3E4E8ECC"/>
    <w:lvl w:ilvl="0" w:tplc="97622C0C">
      <w:numFmt w:val="bullet"/>
      <w:lvlText w:val="•"/>
      <w:lvlJc w:val="left"/>
      <w:pPr>
        <w:ind w:left="800" w:hanging="339"/>
      </w:pPr>
      <w:rPr>
        <w:rFonts w:ascii="Arial" w:eastAsia="Arial" w:hAnsi="Arial" w:cs="Arial" w:hint="default"/>
        <w:w w:val="130"/>
        <w:sz w:val="19"/>
        <w:szCs w:val="19"/>
      </w:rPr>
    </w:lvl>
    <w:lvl w:ilvl="1" w:tplc="4A5C0656">
      <w:numFmt w:val="bullet"/>
      <w:lvlText w:val="•"/>
      <w:lvlJc w:val="left"/>
      <w:pPr>
        <w:ind w:left="1359" w:hanging="339"/>
      </w:pPr>
      <w:rPr>
        <w:rFonts w:hint="default"/>
      </w:rPr>
    </w:lvl>
    <w:lvl w:ilvl="2" w:tplc="502E7960">
      <w:numFmt w:val="bullet"/>
      <w:lvlText w:val="•"/>
      <w:lvlJc w:val="left"/>
      <w:pPr>
        <w:ind w:left="1918" w:hanging="339"/>
      </w:pPr>
      <w:rPr>
        <w:rFonts w:hint="default"/>
      </w:rPr>
    </w:lvl>
    <w:lvl w:ilvl="3" w:tplc="D0B40024">
      <w:numFmt w:val="bullet"/>
      <w:lvlText w:val="•"/>
      <w:lvlJc w:val="left"/>
      <w:pPr>
        <w:ind w:left="2477" w:hanging="339"/>
      </w:pPr>
      <w:rPr>
        <w:rFonts w:hint="default"/>
      </w:rPr>
    </w:lvl>
    <w:lvl w:ilvl="4" w:tplc="E2B60AA0">
      <w:numFmt w:val="bullet"/>
      <w:lvlText w:val="•"/>
      <w:lvlJc w:val="left"/>
      <w:pPr>
        <w:ind w:left="3037" w:hanging="339"/>
      </w:pPr>
      <w:rPr>
        <w:rFonts w:hint="default"/>
      </w:rPr>
    </w:lvl>
    <w:lvl w:ilvl="5" w:tplc="2154EAC2">
      <w:numFmt w:val="bullet"/>
      <w:lvlText w:val="•"/>
      <w:lvlJc w:val="left"/>
      <w:pPr>
        <w:ind w:left="3596" w:hanging="339"/>
      </w:pPr>
      <w:rPr>
        <w:rFonts w:hint="default"/>
      </w:rPr>
    </w:lvl>
    <w:lvl w:ilvl="6" w:tplc="A3EC4230">
      <w:numFmt w:val="bullet"/>
      <w:lvlText w:val="•"/>
      <w:lvlJc w:val="left"/>
      <w:pPr>
        <w:ind w:left="4155" w:hanging="339"/>
      </w:pPr>
      <w:rPr>
        <w:rFonts w:hint="default"/>
      </w:rPr>
    </w:lvl>
    <w:lvl w:ilvl="7" w:tplc="BD469780">
      <w:numFmt w:val="bullet"/>
      <w:lvlText w:val="•"/>
      <w:lvlJc w:val="left"/>
      <w:pPr>
        <w:ind w:left="4714" w:hanging="339"/>
      </w:pPr>
      <w:rPr>
        <w:rFonts w:hint="default"/>
      </w:rPr>
    </w:lvl>
    <w:lvl w:ilvl="8" w:tplc="B488553E">
      <w:numFmt w:val="bullet"/>
      <w:lvlText w:val="•"/>
      <w:lvlJc w:val="left"/>
      <w:pPr>
        <w:ind w:left="5274" w:hanging="339"/>
      </w:pPr>
      <w:rPr>
        <w:rFonts w:hint="default"/>
      </w:rPr>
    </w:lvl>
  </w:abstractNum>
  <w:abstractNum w:abstractNumId="10">
    <w:nsid w:val="3E905636"/>
    <w:multiLevelType w:val="hybridMultilevel"/>
    <w:tmpl w:val="1C507D32"/>
    <w:lvl w:ilvl="0" w:tplc="6BCA9D40">
      <w:numFmt w:val="bullet"/>
      <w:lvlText w:val="•"/>
      <w:lvlJc w:val="left"/>
      <w:pPr>
        <w:ind w:left="643" w:hanging="340"/>
      </w:pPr>
      <w:rPr>
        <w:rFonts w:ascii="Arial" w:eastAsia="Arial" w:hAnsi="Arial" w:cs="Arial" w:hint="default"/>
        <w:w w:val="130"/>
        <w:sz w:val="19"/>
        <w:szCs w:val="19"/>
      </w:rPr>
    </w:lvl>
    <w:lvl w:ilvl="1" w:tplc="49F4A472">
      <w:numFmt w:val="bullet"/>
      <w:lvlText w:val="•"/>
      <w:lvlJc w:val="left"/>
      <w:pPr>
        <w:ind w:left="1170" w:hanging="340"/>
      </w:pPr>
      <w:rPr>
        <w:rFonts w:hint="default"/>
      </w:rPr>
    </w:lvl>
    <w:lvl w:ilvl="2" w:tplc="3AC882A6">
      <w:numFmt w:val="bullet"/>
      <w:lvlText w:val="•"/>
      <w:lvlJc w:val="left"/>
      <w:pPr>
        <w:ind w:left="1701" w:hanging="340"/>
      </w:pPr>
      <w:rPr>
        <w:rFonts w:hint="default"/>
      </w:rPr>
    </w:lvl>
    <w:lvl w:ilvl="3" w:tplc="979E08A4">
      <w:numFmt w:val="bullet"/>
      <w:lvlText w:val="•"/>
      <w:lvlJc w:val="left"/>
      <w:pPr>
        <w:ind w:left="2232" w:hanging="340"/>
      </w:pPr>
      <w:rPr>
        <w:rFonts w:hint="default"/>
      </w:rPr>
    </w:lvl>
    <w:lvl w:ilvl="4" w:tplc="BB16E0C2">
      <w:numFmt w:val="bullet"/>
      <w:lvlText w:val="•"/>
      <w:lvlJc w:val="left"/>
      <w:pPr>
        <w:ind w:left="2763" w:hanging="340"/>
      </w:pPr>
      <w:rPr>
        <w:rFonts w:hint="default"/>
      </w:rPr>
    </w:lvl>
    <w:lvl w:ilvl="5" w:tplc="1242AA8E">
      <w:numFmt w:val="bullet"/>
      <w:lvlText w:val="•"/>
      <w:lvlJc w:val="left"/>
      <w:pPr>
        <w:ind w:left="3294" w:hanging="340"/>
      </w:pPr>
      <w:rPr>
        <w:rFonts w:hint="default"/>
      </w:rPr>
    </w:lvl>
    <w:lvl w:ilvl="6" w:tplc="908CC95A">
      <w:numFmt w:val="bullet"/>
      <w:lvlText w:val="•"/>
      <w:lvlJc w:val="left"/>
      <w:pPr>
        <w:ind w:left="3824" w:hanging="340"/>
      </w:pPr>
      <w:rPr>
        <w:rFonts w:hint="default"/>
      </w:rPr>
    </w:lvl>
    <w:lvl w:ilvl="7" w:tplc="2F4E279C">
      <w:numFmt w:val="bullet"/>
      <w:lvlText w:val="•"/>
      <w:lvlJc w:val="left"/>
      <w:pPr>
        <w:ind w:left="4355" w:hanging="340"/>
      </w:pPr>
      <w:rPr>
        <w:rFonts w:hint="default"/>
      </w:rPr>
    </w:lvl>
    <w:lvl w:ilvl="8" w:tplc="E05CE906">
      <w:numFmt w:val="bullet"/>
      <w:lvlText w:val="•"/>
      <w:lvlJc w:val="left"/>
      <w:pPr>
        <w:ind w:left="4886" w:hanging="340"/>
      </w:pPr>
      <w:rPr>
        <w:rFonts w:hint="default"/>
      </w:rPr>
    </w:lvl>
  </w:abstractNum>
  <w:abstractNum w:abstractNumId="11">
    <w:nsid w:val="47014505"/>
    <w:multiLevelType w:val="hybridMultilevel"/>
    <w:tmpl w:val="48B6D7DC"/>
    <w:lvl w:ilvl="0" w:tplc="B8DC541E">
      <w:numFmt w:val="bullet"/>
      <w:lvlText w:val="•"/>
      <w:lvlJc w:val="left"/>
      <w:pPr>
        <w:ind w:left="418" w:hanging="340"/>
      </w:pPr>
      <w:rPr>
        <w:rFonts w:ascii="Arial" w:eastAsia="Arial" w:hAnsi="Arial" w:cs="Arial" w:hint="default"/>
        <w:w w:val="131"/>
        <w:sz w:val="15"/>
        <w:szCs w:val="15"/>
      </w:rPr>
    </w:lvl>
    <w:lvl w:ilvl="1" w:tplc="67A6CF36">
      <w:numFmt w:val="bullet"/>
      <w:lvlText w:val="•"/>
      <w:lvlJc w:val="left"/>
      <w:pPr>
        <w:ind w:left="599" w:hanging="340"/>
      </w:pPr>
      <w:rPr>
        <w:rFonts w:hint="default"/>
      </w:rPr>
    </w:lvl>
    <w:lvl w:ilvl="2" w:tplc="D2C41EF6">
      <w:numFmt w:val="bullet"/>
      <w:lvlText w:val="•"/>
      <w:lvlJc w:val="left"/>
      <w:pPr>
        <w:ind w:left="779" w:hanging="340"/>
      </w:pPr>
      <w:rPr>
        <w:rFonts w:hint="default"/>
      </w:rPr>
    </w:lvl>
    <w:lvl w:ilvl="3" w:tplc="2B90BBF6">
      <w:numFmt w:val="bullet"/>
      <w:lvlText w:val="•"/>
      <w:lvlJc w:val="left"/>
      <w:pPr>
        <w:ind w:left="959" w:hanging="340"/>
      </w:pPr>
      <w:rPr>
        <w:rFonts w:hint="default"/>
      </w:rPr>
    </w:lvl>
    <w:lvl w:ilvl="4" w:tplc="661CD688">
      <w:numFmt w:val="bullet"/>
      <w:lvlText w:val="•"/>
      <w:lvlJc w:val="left"/>
      <w:pPr>
        <w:ind w:left="1138" w:hanging="340"/>
      </w:pPr>
      <w:rPr>
        <w:rFonts w:hint="default"/>
      </w:rPr>
    </w:lvl>
    <w:lvl w:ilvl="5" w:tplc="C6E61462">
      <w:numFmt w:val="bullet"/>
      <w:lvlText w:val="•"/>
      <w:lvlJc w:val="left"/>
      <w:pPr>
        <w:ind w:left="1318" w:hanging="340"/>
      </w:pPr>
      <w:rPr>
        <w:rFonts w:hint="default"/>
      </w:rPr>
    </w:lvl>
    <w:lvl w:ilvl="6" w:tplc="70C83B72">
      <w:numFmt w:val="bullet"/>
      <w:lvlText w:val="•"/>
      <w:lvlJc w:val="left"/>
      <w:pPr>
        <w:ind w:left="1498" w:hanging="340"/>
      </w:pPr>
      <w:rPr>
        <w:rFonts w:hint="default"/>
      </w:rPr>
    </w:lvl>
    <w:lvl w:ilvl="7" w:tplc="0ADE375C">
      <w:numFmt w:val="bullet"/>
      <w:lvlText w:val="•"/>
      <w:lvlJc w:val="left"/>
      <w:pPr>
        <w:ind w:left="1678" w:hanging="340"/>
      </w:pPr>
      <w:rPr>
        <w:rFonts w:hint="default"/>
      </w:rPr>
    </w:lvl>
    <w:lvl w:ilvl="8" w:tplc="22FC7722">
      <w:numFmt w:val="bullet"/>
      <w:lvlText w:val="•"/>
      <w:lvlJc w:val="left"/>
      <w:pPr>
        <w:ind w:left="1857" w:hanging="340"/>
      </w:pPr>
      <w:rPr>
        <w:rFonts w:hint="default"/>
      </w:rPr>
    </w:lvl>
  </w:abstractNum>
  <w:abstractNum w:abstractNumId="12">
    <w:nsid w:val="47B23B04"/>
    <w:multiLevelType w:val="hybridMultilevel"/>
    <w:tmpl w:val="AFB0A604"/>
    <w:lvl w:ilvl="0" w:tplc="8272C66C">
      <w:numFmt w:val="bullet"/>
      <w:lvlText w:val="•"/>
      <w:lvlJc w:val="left"/>
      <w:pPr>
        <w:ind w:left="449" w:hanging="339"/>
      </w:pPr>
      <w:rPr>
        <w:rFonts w:ascii="Arial" w:eastAsia="Arial" w:hAnsi="Arial" w:cs="Arial" w:hint="default"/>
        <w:w w:val="131"/>
        <w:sz w:val="15"/>
        <w:szCs w:val="15"/>
      </w:rPr>
    </w:lvl>
    <w:lvl w:ilvl="1" w:tplc="C8422E84">
      <w:numFmt w:val="bullet"/>
      <w:lvlText w:val="•"/>
      <w:lvlJc w:val="left"/>
      <w:pPr>
        <w:ind w:left="607" w:hanging="339"/>
      </w:pPr>
      <w:rPr>
        <w:rFonts w:hint="default"/>
      </w:rPr>
    </w:lvl>
    <w:lvl w:ilvl="2" w:tplc="DE701F1A">
      <w:numFmt w:val="bullet"/>
      <w:lvlText w:val="•"/>
      <w:lvlJc w:val="left"/>
      <w:pPr>
        <w:ind w:left="775" w:hanging="339"/>
      </w:pPr>
      <w:rPr>
        <w:rFonts w:hint="default"/>
      </w:rPr>
    </w:lvl>
    <w:lvl w:ilvl="3" w:tplc="95263EC6">
      <w:numFmt w:val="bullet"/>
      <w:lvlText w:val="•"/>
      <w:lvlJc w:val="left"/>
      <w:pPr>
        <w:ind w:left="943" w:hanging="339"/>
      </w:pPr>
      <w:rPr>
        <w:rFonts w:hint="default"/>
      </w:rPr>
    </w:lvl>
    <w:lvl w:ilvl="4" w:tplc="883CD766">
      <w:numFmt w:val="bullet"/>
      <w:lvlText w:val="•"/>
      <w:lvlJc w:val="left"/>
      <w:pPr>
        <w:ind w:left="1111" w:hanging="339"/>
      </w:pPr>
      <w:rPr>
        <w:rFonts w:hint="default"/>
      </w:rPr>
    </w:lvl>
    <w:lvl w:ilvl="5" w:tplc="0B0E62BA">
      <w:numFmt w:val="bullet"/>
      <w:lvlText w:val="•"/>
      <w:lvlJc w:val="left"/>
      <w:pPr>
        <w:ind w:left="1279" w:hanging="339"/>
      </w:pPr>
      <w:rPr>
        <w:rFonts w:hint="default"/>
      </w:rPr>
    </w:lvl>
    <w:lvl w:ilvl="6" w:tplc="12D8575A">
      <w:numFmt w:val="bullet"/>
      <w:lvlText w:val="•"/>
      <w:lvlJc w:val="left"/>
      <w:pPr>
        <w:ind w:left="1447" w:hanging="339"/>
      </w:pPr>
      <w:rPr>
        <w:rFonts w:hint="default"/>
      </w:rPr>
    </w:lvl>
    <w:lvl w:ilvl="7" w:tplc="A802C828">
      <w:numFmt w:val="bullet"/>
      <w:lvlText w:val="•"/>
      <w:lvlJc w:val="left"/>
      <w:pPr>
        <w:ind w:left="1615" w:hanging="339"/>
      </w:pPr>
      <w:rPr>
        <w:rFonts w:hint="default"/>
      </w:rPr>
    </w:lvl>
    <w:lvl w:ilvl="8" w:tplc="52CCB03C">
      <w:numFmt w:val="bullet"/>
      <w:lvlText w:val="•"/>
      <w:lvlJc w:val="left"/>
      <w:pPr>
        <w:ind w:left="1783" w:hanging="339"/>
      </w:pPr>
      <w:rPr>
        <w:rFonts w:hint="default"/>
      </w:rPr>
    </w:lvl>
  </w:abstractNum>
  <w:abstractNum w:abstractNumId="13">
    <w:nsid w:val="4DFA4475"/>
    <w:multiLevelType w:val="hybridMultilevel"/>
    <w:tmpl w:val="F07A2C92"/>
    <w:lvl w:ilvl="0" w:tplc="42E0FC5C">
      <w:numFmt w:val="bullet"/>
      <w:lvlText w:val="•"/>
      <w:lvlJc w:val="left"/>
      <w:pPr>
        <w:ind w:left="449" w:hanging="339"/>
      </w:pPr>
      <w:rPr>
        <w:rFonts w:ascii="Arial" w:eastAsia="Arial" w:hAnsi="Arial" w:cs="Arial" w:hint="default"/>
        <w:w w:val="131"/>
        <w:sz w:val="15"/>
        <w:szCs w:val="15"/>
      </w:rPr>
    </w:lvl>
    <w:lvl w:ilvl="1" w:tplc="FB467412">
      <w:numFmt w:val="bullet"/>
      <w:lvlText w:val="•"/>
      <w:lvlJc w:val="left"/>
      <w:pPr>
        <w:ind w:left="607" w:hanging="339"/>
      </w:pPr>
      <w:rPr>
        <w:rFonts w:hint="default"/>
      </w:rPr>
    </w:lvl>
    <w:lvl w:ilvl="2" w:tplc="7C0AFE5E">
      <w:numFmt w:val="bullet"/>
      <w:lvlText w:val="•"/>
      <w:lvlJc w:val="left"/>
      <w:pPr>
        <w:ind w:left="775" w:hanging="339"/>
      </w:pPr>
      <w:rPr>
        <w:rFonts w:hint="default"/>
      </w:rPr>
    </w:lvl>
    <w:lvl w:ilvl="3" w:tplc="E1622992">
      <w:numFmt w:val="bullet"/>
      <w:lvlText w:val="•"/>
      <w:lvlJc w:val="left"/>
      <w:pPr>
        <w:ind w:left="943" w:hanging="339"/>
      </w:pPr>
      <w:rPr>
        <w:rFonts w:hint="default"/>
      </w:rPr>
    </w:lvl>
    <w:lvl w:ilvl="4" w:tplc="2066674A">
      <w:numFmt w:val="bullet"/>
      <w:lvlText w:val="•"/>
      <w:lvlJc w:val="left"/>
      <w:pPr>
        <w:ind w:left="1111" w:hanging="339"/>
      </w:pPr>
      <w:rPr>
        <w:rFonts w:hint="default"/>
      </w:rPr>
    </w:lvl>
    <w:lvl w:ilvl="5" w:tplc="0FE40574">
      <w:numFmt w:val="bullet"/>
      <w:lvlText w:val="•"/>
      <w:lvlJc w:val="left"/>
      <w:pPr>
        <w:ind w:left="1279" w:hanging="339"/>
      </w:pPr>
      <w:rPr>
        <w:rFonts w:hint="default"/>
      </w:rPr>
    </w:lvl>
    <w:lvl w:ilvl="6" w:tplc="AA68D5CE">
      <w:numFmt w:val="bullet"/>
      <w:lvlText w:val="•"/>
      <w:lvlJc w:val="left"/>
      <w:pPr>
        <w:ind w:left="1447" w:hanging="339"/>
      </w:pPr>
      <w:rPr>
        <w:rFonts w:hint="default"/>
      </w:rPr>
    </w:lvl>
    <w:lvl w:ilvl="7" w:tplc="E68C2148">
      <w:numFmt w:val="bullet"/>
      <w:lvlText w:val="•"/>
      <w:lvlJc w:val="left"/>
      <w:pPr>
        <w:ind w:left="1615" w:hanging="339"/>
      </w:pPr>
      <w:rPr>
        <w:rFonts w:hint="default"/>
      </w:rPr>
    </w:lvl>
    <w:lvl w:ilvl="8" w:tplc="12B404A6">
      <w:numFmt w:val="bullet"/>
      <w:lvlText w:val="•"/>
      <w:lvlJc w:val="left"/>
      <w:pPr>
        <w:ind w:left="1783" w:hanging="339"/>
      </w:pPr>
      <w:rPr>
        <w:rFonts w:hint="default"/>
      </w:rPr>
    </w:lvl>
  </w:abstractNum>
  <w:abstractNum w:abstractNumId="14">
    <w:nsid w:val="58BB365D"/>
    <w:multiLevelType w:val="hybridMultilevel"/>
    <w:tmpl w:val="7E6216D0"/>
    <w:lvl w:ilvl="0" w:tplc="A9164C00">
      <w:numFmt w:val="bullet"/>
      <w:lvlText w:val="•"/>
      <w:lvlJc w:val="left"/>
      <w:pPr>
        <w:ind w:left="697" w:hanging="340"/>
      </w:pPr>
      <w:rPr>
        <w:rFonts w:ascii="Arial" w:eastAsia="Arial" w:hAnsi="Arial" w:cs="Arial" w:hint="default"/>
        <w:w w:val="130"/>
        <w:sz w:val="19"/>
        <w:szCs w:val="19"/>
      </w:rPr>
    </w:lvl>
    <w:lvl w:ilvl="1" w:tplc="108AEDFA">
      <w:numFmt w:val="bullet"/>
      <w:lvlText w:val="•"/>
      <w:lvlJc w:val="left"/>
      <w:pPr>
        <w:ind w:left="1230" w:hanging="340"/>
      </w:pPr>
      <w:rPr>
        <w:rFonts w:hint="default"/>
      </w:rPr>
    </w:lvl>
    <w:lvl w:ilvl="2" w:tplc="2872120C">
      <w:numFmt w:val="bullet"/>
      <w:lvlText w:val="•"/>
      <w:lvlJc w:val="left"/>
      <w:pPr>
        <w:ind w:left="1760" w:hanging="340"/>
      </w:pPr>
      <w:rPr>
        <w:rFonts w:hint="default"/>
      </w:rPr>
    </w:lvl>
    <w:lvl w:ilvl="3" w:tplc="B6FA0784">
      <w:numFmt w:val="bullet"/>
      <w:lvlText w:val="•"/>
      <w:lvlJc w:val="left"/>
      <w:pPr>
        <w:ind w:left="2290" w:hanging="340"/>
      </w:pPr>
      <w:rPr>
        <w:rFonts w:hint="default"/>
      </w:rPr>
    </w:lvl>
    <w:lvl w:ilvl="4" w:tplc="D6647AC6">
      <w:numFmt w:val="bullet"/>
      <w:lvlText w:val="•"/>
      <w:lvlJc w:val="left"/>
      <w:pPr>
        <w:ind w:left="2820" w:hanging="340"/>
      </w:pPr>
      <w:rPr>
        <w:rFonts w:hint="default"/>
      </w:rPr>
    </w:lvl>
    <w:lvl w:ilvl="5" w:tplc="93C69860">
      <w:numFmt w:val="bullet"/>
      <w:lvlText w:val="•"/>
      <w:lvlJc w:val="left"/>
      <w:pPr>
        <w:ind w:left="3350" w:hanging="340"/>
      </w:pPr>
      <w:rPr>
        <w:rFonts w:hint="default"/>
      </w:rPr>
    </w:lvl>
    <w:lvl w:ilvl="6" w:tplc="0AEC6D84">
      <w:numFmt w:val="bullet"/>
      <w:lvlText w:val="•"/>
      <w:lvlJc w:val="left"/>
      <w:pPr>
        <w:ind w:left="3880" w:hanging="340"/>
      </w:pPr>
      <w:rPr>
        <w:rFonts w:hint="default"/>
      </w:rPr>
    </w:lvl>
    <w:lvl w:ilvl="7" w:tplc="02B06E90">
      <w:numFmt w:val="bullet"/>
      <w:lvlText w:val="•"/>
      <w:lvlJc w:val="left"/>
      <w:pPr>
        <w:ind w:left="4411" w:hanging="340"/>
      </w:pPr>
      <w:rPr>
        <w:rFonts w:hint="default"/>
      </w:rPr>
    </w:lvl>
    <w:lvl w:ilvl="8" w:tplc="2AF2FF56">
      <w:numFmt w:val="bullet"/>
      <w:lvlText w:val="•"/>
      <w:lvlJc w:val="left"/>
      <w:pPr>
        <w:ind w:left="4941" w:hanging="340"/>
      </w:pPr>
      <w:rPr>
        <w:rFonts w:hint="default"/>
      </w:rPr>
    </w:lvl>
  </w:abstractNum>
  <w:abstractNum w:abstractNumId="15">
    <w:nsid w:val="5EB8707E"/>
    <w:multiLevelType w:val="hybridMultilevel"/>
    <w:tmpl w:val="D9180280"/>
    <w:lvl w:ilvl="0" w:tplc="40E4C7A2">
      <w:numFmt w:val="bullet"/>
      <w:lvlText w:val="•"/>
      <w:lvlJc w:val="left"/>
      <w:pPr>
        <w:ind w:left="96" w:hanging="339"/>
      </w:pPr>
      <w:rPr>
        <w:rFonts w:ascii="Arial" w:eastAsia="Arial" w:hAnsi="Arial" w:cs="Arial" w:hint="default"/>
        <w:w w:val="131"/>
        <w:sz w:val="15"/>
        <w:szCs w:val="15"/>
      </w:rPr>
    </w:lvl>
    <w:lvl w:ilvl="1" w:tplc="0910197A">
      <w:numFmt w:val="bullet"/>
      <w:lvlText w:val="•"/>
      <w:lvlJc w:val="left"/>
      <w:pPr>
        <w:ind w:left="311" w:hanging="339"/>
      </w:pPr>
      <w:rPr>
        <w:rFonts w:hint="default"/>
      </w:rPr>
    </w:lvl>
    <w:lvl w:ilvl="2" w:tplc="B6903474">
      <w:numFmt w:val="bullet"/>
      <w:lvlText w:val="•"/>
      <w:lvlJc w:val="left"/>
      <w:pPr>
        <w:ind w:left="523" w:hanging="339"/>
      </w:pPr>
      <w:rPr>
        <w:rFonts w:hint="default"/>
      </w:rPr>
    </w:lvl>
    <w:lvl w:ilvl="3" w:tplc="BF64EAF4">
      <w:numFmt w:val="bullet"/>
      <w:lvlText w:val="•"/>
      <w:lvlJc w:val="left"/>
      <w:pPr>
        <w:ind w:left="735" w:hanging="339"/>
      </w:pPr>
      <w:rPr>
        <w:rFonts w:hint="default"/>
      </w:rPr>
    </w:lvl>
    <w:lvl w:ilvl="4" w:tplc="162A947C">
      <w:numFmt w:val="bullet"/>
      <w:lvlText w:val="•"/>
      <w:lvlJc w:val="left"/>
      <w:pPr>
        <w:ind w:left="946" w:hanging="339"/>
      </w:pPr>
      <w:rPr>
        <w:rFonts w:hint="default"/>
      </w:rPr>
    </w:lvl>
    <w:lvl w:ilvl="5" w:tplc="04161416">
      <w:numFmt w:val="bullet"/>
      <w:lvlText w:val="•"/>
      <w:lvlJc w:val="left"/>
      <w:pPr>
        <w:ind w:left="1158" w:hanging="339"/>
      </w:pPr>
      <w:rPr>
        <w:rFonts w:hint="default"/>
      </w:rPr>
    </w:lvl>
    <w:lvl w:ilvl="6" w:tplc="E21CD976">
      <w:numFmt w:val="bullet"/>
      <w:lvlText w:val="•"/>
      <w:lvlJc w:val="left"/>
      <w:pPr>
        <w:ind w:left="1370" w:hanging="339"/>
      </w:pPr>
      <w:rPr>
        <w:rFonts w:hint="default"/>
      </w:rPr>
    </w:lvl>
    <w:lvl w:ilvl="7" w:tplc="15CEEC0A">
      <w:numFmt w:val="bullet"/>
      <w:lvlText w:val="•"/>
      <w:lvlJc w:val="left"/>
      <w:pPr>
        <w:ind w:left="1582" w:hanging="339"/>
      </w:pPr>
      <w:rPr>
        <w:rFonts w:hint="default"/>
      </w:rPr>
    </w:lvl>
    <w:lvl w:ilvl="8" w:tplc="D714B548">
      <w:numFmt w:val="bullet"/>
      <w:lvlText w:val="•"/>
      <w:lvlJc w:val="left"/>
      <w:pPr>
        <w:ind w:left="1793" w:hanging="339"/>
      </w:pPr>
      <w:rPr>
        <w:rFonts w:hint="default"/>
      </w:rPr>
    </w:lvl>
  </w:abstractNum>
  <w:abstractNum w:abstractNumId="16">
    <w:nsid w:val="60A73880"/>
    <w:multiLevelType w:val="hybridMultilevel"/>
    <w:tmpl w:val="A3A47A1A"/>
    <w:lvl w:ilvl="0" w:tplc="B13A7AD6">
      <w:numFmt w:val="bullet"/>
      <w:lvlText w:val="•"/>
      <w:lvlJc w:val="left"/>
      <w:pPr>
        <w:ind w:left="800" w:hanging="339"/>
      </w:pPr>
      <w:rPr>
        <w:rFonts w:ascii="Arial" w:eastAsia="Arial" w:hAnsi="Arial" w:cs="Arial" w:hint="default"/>
        <w:color w:val="070707"/>
        <w:w w:val="130"/>
        <w:sz w:val="17"/>
        <w:szCs w:val="17"/>
      </w:rPr>
    </w:lvl>
    <w:lvl w:ilvl="1" w:tplc="C7EE7452">
      <w:numFmt w:val="bullet"/>
      <w:lvlText w:val="•"/>
      <w:lvlJc w:val="left"/>
      <w:pPr>
        <w:ind w:left="1467" w:hanging="339"/>
      </w:pPr>
      <w:rPr>
        <w:rFonts w:hint="default"/>
      </w:rPr>
    </w:lvl>
    <w:lvl w:ilvl="2" w:tplc="ED208F68">
      <w:numFmt w:val="bullet"/>
      <w:lvlText w:val="•"/>
      <w:lvlJc w:val="left"/>
      <w:pPr>
        <w:ind w:left="2135" w:hanging="339"/>
      </w:pPr>
      <w:rPr>
        <w:rFonts w:hint="default"/>
      </w:rPr>
    </w:lvl>
    <w:lvl w:ilvl="3" w:tplc="029EDEA6">
      <w:numFmt w:val="bullet"/>
      <w:lvlText w:val="•"/>
      <w:lvlJc w:val="left"/>
      <w:pPr>
        <w:ind w:left="2803" w:hanging="339"/>
      </w:pPr>
      <w:rPr>
        <w:rFonts w:hint="default"/>
      </w:rPr>
    </w:lvl>
    <w:lvl w:ilvl="4" w:tplc="44062598">
      <w:numFmt w:val="bullet"/>
      <w:lvlText w:val="•"/>
      <w:lvlJc w:val="left"/>
      <w:pPr>
        <w:ind w:left="3471" w:hanging="339"/>
      </w:pPr>
      <w:rPr>
        <w:rFonts w:hint="default"/>
      </w:rPr>
    </w:lvl>
    <w:lvl w:ilvl="5" w:tplc="B6265C74">
      <w:numFmt w:val="bullet"/>
      <w:lvlText w:val="•"/>
      <w:lvlJc w:val="left"/>
      <w:pPr>
        <w:ind w:left="4139" w:hanging="339"/>
      </w:pPr>
      <w:rPr>
        <w:rFonts w:hint="default"/>
      </w:rPr>
    </w:lvl>
    <w:lvl w:ilvl="6" w:tplc="29D42852">
      <w:numFmt w:val="bullet"/>
      <w:lvlText w:val="•"/>
      <w:lvlJc w:val="left"/>
      <w:pPr>
        <w:ind w:left="4807" w:hanging="339"/>
      </w:pPr>
      <w:rPr>
        <w:rFonts w:hint="default"/>
      </w:rPr>
    </w:lvl>
    <w:lvl w:ilvl="7" w:tplc="35EE426E">
      <w:numFmt w:val="bullet"/>
      <w:lvlText w:val="•"/>
      <w:lvlJc w:val="left"/>
      <w:pPr>
        <w:ind w:left="5475" w:hanging="339"/>
      </w:pPr>
      <w:rPr>
        <w:rFonts w:hint="default"/>
      </w:rPr>
    </w:lvl>
    <w:lvl w:ilvl="8" w:tplc="E2601CBE">
      <w:numFmt w:val="bullet"/>
      <w:lvlText w:val="•"/>
      <w:lvlJc w:val="left"/>
      <w:pPr>
        <w:ind w:left="6143" w:hanging="339"/>
      </w:pPr>
      <w:rPr>
        <w:rFonts w:hint="default"/>
      </w:rPr>
    </w:lvl>
  </w:abstractNum>
  <w:abstractNum w:abstractNumId="17">
    <w:nsid w:val="700D637D"/>
    <w:multiLevelType w:val="hybridMultilevel"/>
    <w:tmpl w:val="E30C0028"/>
    <w:lvl w:ilvl="0" w:tplc="7D0CDC80">
      <w:numFmt w:val="bullet"/>
      <w:lvlText w:val="•"/>
      <w:lvlJc w:val="left"/>
      <w:pPr>
        <w:ind w:left="800" w:hanging="339"/>
      </w:pPr>
      <w:rPr>
        <w:rFonts w:hint="default"/>
        <w:w w:val="130"/>
      </w:rPr>
    </w:lvl>
    <w:lvl w:ilvl="1" w:tplc="B5D07622">
      <w:numFmt w:val="bullet"/>
      <w:lvlText w:val="•"/>
      <w:lvlJc w:val="left"/>
      <w:pPr>
        <w:ind w:left="1467" w:hanging="339"/>
      </w:pPr>
      <w:rPr>
        <w:rFonts w:hint="default"/>
      </w:rPr>
    </w:lvl>
    <w:lvl w:ilvl="2" w:tplc="769014B6">
      <w:numFmt w:val="bullet"/>
      <w:lvlText w:val="•"/>
      <w:lvlJc w:val="left"/>
      <w:pPr>
        <w:ind w:left="2135" w:hanging="339"/>
      </w:pPr>
      <w:rPr>
        <w:rFonts w:hint="default"/>
      </w:rPr>
    </w:lvl>
    <w:lvl w:ilvl="3" w:tplc="0DB42B70">
      <w:numFmt w:val="bullet"/>
      <w:lvlText w:val="•"/>
      <w:lvlJc w:val="left"/>
      <w:pPr>
        <w:ind w:left="2803" w:hanging="339"/>
      </w:pPr>
      <w:rPr>
        <w:rFonts w:hint="default"/>
      </w:rPr>
    </w:lvl>
    <w:lvl w:ilvl="4" w:tplc="EF203308">
      <w:numFmt w:val="bullet"/>
      <w:lvlText w:val="•"/>
      <w:lvlJc w:val="left"/>
      <w:pPr>
        <w:ind w:left="3471" w:hanging="339"/>
      </w:pPr>
      <w:rPr>
        <w:rFonts w:hint="default"/>
      </w:rPr>
    </w:lvl>
    <w:lvl w:ilvl="5" w:tplc="056C7AC2">
      <w:numFmt w:val="bullet"/>
      <w:lvlText w:val="•"/>
      <w:lvlJc w:val="left"/>
      <w:pPr>
        <w:ind w:left="4139" w:hanging="339"/>
      </w:pPr>
      <w:rPr>
        <w:rFonts w:hint="default"/>
      </w:rPr>
    </w:lvl>
    <w:lvl w:ilvl="6" w:tplc="DD5A594A">
      <w:numFmt w:val="bullet"/>
      <w:lvlText w:val="•"/>
      <w:lvlJc w:val="left"/>
      <w:pPr>
        <w:ind w:left="4807" w:hanging="339"/>
      </w:pPr>
      <w:rPr>
        <w:rFonts w:hint="default"/>
      </w:rPr>
    </w:lvl>
    <w:lvl w:ilvl="7" w:tplc="F00A621C">
      <w:numFmt w:val="bullet"/>
      <w:lvlText w:val="•"/>
      <w:lvlJc w:val="left"/>
      <w:pPr>
        <w:ind w:left="5475" w:hanging="339"/>
      </w:pPr>
      <w:rPr>
        <w:rFonts w:hint="default"/>
      </w:rPr>
    </w:lvl>
    <w:lvl w:ilvl="8" w:tplc="33D0112C">
      <w:numFmt w:val="bullet"/>
      <w:lvlText w:val="•"/>
      <w:lvlJc w:val="left"/>
      <w:pPr>
        <w:ind w:left="6143" w:hanging="339"/>
      </w:pPr>
      <w:rPr>
        <w:rFonts w:hint="default"/>
      </w:rPr>
    </w:lvl>
  </w:abstractNum>
  <w:abstractNum w:abstractNumId="18">
    <w:nsid w:val="77F42346"/>
    <w:multiLevelType w:val="hybridMultilevel"/>
    <w:tmpl w:val="C46E40DC"/>
    <w:lvl w:ilvl="0" w:tplc="A378DD24">
      <w:numFmt w:val="bullet"/>
      <w:lvlText w:val="•"/>
      <w:lvlJc w:val="left"/>
      <w:pPr>
        <w:ind w:left="800" w:hanging="339"/>
      </w:pPr>
      <w:rPr>
        <w:rFonts w:ascii="Arial" w:eastAsia="Arial" w:hAnsi="Arial" w:cs="Arial" w:hint="default"/>
        <w:w w:val="130"/>
        <w:sz w:val="19"/>
        <w:szCs w:val="19"/>
      </w:rPr>
    </w:lvl>
    <w:lvl w:ilvl="1" w:tplc="40F44EE6">
      <w:numFmt w:val="bullet"/>
      <w:lvlText w:val="•"/>
      <w:lvlJc w:val="left"/>
      <w:pPr>
        <w:ind w:left="1359" w:hanging="339"/>
      </w:pPr>
      <w:rPr>
        <w:rFonts w:hint="default"/>
      </w:rPr>
    </w:lvl>
    <w:lvl w:ilvl="2" w:tplc="670A73EC">
      <w:numFmt w:val="bullet"/>
      <w:lvlText w:val="•"/>
      <w:lvlJc w:val="left"/>
      <w:pPr>
        <w:ind w:left="1918" w:hanging="339"/>
      </w:pPr>
      <w:rPr>
        <w:rFonts w:hint="default"/>
      </w:rPr>
    </w:lvl>
    <w:lvl w:ilvl="3" w:tplc="A6047F40">
      <w:numFmt w:val="bullet"/>
      <w:lvlText w:val="•"/>
      <w:lvlJc w:val="left"/>
      <w:pPr>
        <w:ind w:left="2477" w:hanging="339"/>
      </w:pPr>
      <w:rPr>
        <w:rFonts w:hint="default"/>
      </w:rPr>
    </w:lvl>
    <w:lvl w:ilvl="4" w:tplc="19900E8A">
      <w:numFmt w:val="bullet"/>
      <w:lvlText w:val="•"/>
      <w:lvlJc w:val="left"/>
      <w:pPr>
        <w:ind w:left="3037" w:hanging="339"/>
      </w:pPr>
      <w:rPr>
        <w:rFonts w:hint="default"/>
      </w:rPr>
    </w:lvl>
    <w:lvl w:ilvl="5" w:tplc="4AF882DC">
      <w:numFmt w:val="bullet"/>
      <w:lvlText w:val="•"/>
      <w:lvlJc w:val="left"/>
      <w:pPr>
        <w:ind w:left="3596" w:hanging="339"/>
      </w:pPr>
      <w:rPr>
        <w:rFonts w:hint="default"/>
      </w:rPr>
    </w:lvl>
    <w:lvl w:ilvl="6" w:tplc="95DCC382">
      <w:numFmt w:val="bullet"/>
      <w:lvlText w:val="•"/>
      <w:lvlJc w:val="left"/>
      <w:pPr>
        <w:ind w:left="4155" w:hanging="339"/>
      </w:pPr>
      <w:rPr>
        <w:rFonts w:hint="default"/>
      </w:rPr>
    </w:lvl>
    <w:lvl w:ilvl="7" w:tplc="E49AA038">
      <w:numFmt w:val="bullet"/>
      <w:lvlText w:val="•"/>
      <w:lvlJc w:val="left"/>
      <w:pPr>
        <w:ind w:left="4714" w:hanging="339"/>
      </w:pPr>
      <w:rPr>
        <w:rFonts w:hint="default"/>
      </w:rPr>
    </w:lvl>
    <w:lvl w:ilvl="8" w:tplc="2064E85A">
      <w:numFmt w:val="bullet"/>
      <w:lvlText w:val="•"/>
      <w:lvlJc w:val="left"/>
      <w:pPr>
        <w:ind w:left="5274" w:hanging="339"/>
      </w:pPr>
      <w:rPr>
        <w:rFonts w:hint="default"/>
      </w:rPr>
    </w:lvl>
  </w:abstractNum>
  <w:num w:numId="1">
    <w:abstractNumId w:val="4"/>
  </w:num>
  <w:num w:numId="2">
    <w:abstractNumId w:val="14"/>
  </w:num>
  <w:num w:numId="3">
    <w:abstractNumId w:val="6"/>
  </w:num>
  <w:num w:numId="4">
    <w:abstractNumId w:val="18"/>
  </w:num>
  <w:num w:numId="5">
    <w:abstractNumId w:val="9"/>
  </w:num>
  <w:num w:numId="6">
    <w:abstractNumId w:val="16"/>
  </w:num>
  <w:num w:numId="7">
    <w:abstractNumId w:val="2"/>
  </w:num>
  <w:num w:numId="8">
    <w:abstractNumId w:val="17"/>
  </w:num>
  <w:num w:numId="9">
    <w:abstractNumId w:val="1"/>
  </w:num>
  <w:num w:numId="10">
    <w:abstractNumId w:val="10"/>
  </w:num>
  <w:num w:numId="11">
    <w:abstractNumId w:val="3"/>
  </w:num>
  <w:num w:numId="12">
    <w:abstractNumId w:val="15"/>
  </w:num>
  <w:num w:numId="13">
    <w:abstractNumId w:val="0"/>
  </w:num>
  <w:num w:numId="14">
    <w:abstractNumId w:val="7"/>
  </w:num>
  <w:num w:numId="15">
    <w:abstractNumId w:val="8"/>
  </w:num>
  <w:num w:numId="16">
    <w:abstractNumId w:val="5"/>
  </w:num>
  <w:num w:numId="17">
    <w:abstractNumId w:val="13"/>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D3"/>
    <w:rsid w:val="002A7FFC"/>
    <w:rsid w:val="007541D3"/>
    <w:rsid w:val="00FB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1A8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www.ilo.org/global/statistic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2950</Words>
  <Characters>16815</Characters>
  <Application>Microsoft Macintosh Word</Application>
  <DocSecurity>0</DocSecurity>
  <Lines>140</Lines>
  <Paragraphs>39</Paragraphs>
  <ScaleCrop>false</ScaleCrop>
  <LinksUpToDate>false</LinksUpToDate>
  <CharactersWithSpaces>19726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- 20170607_updated version-overview of standards of data disaggregation.docx</dc:title>
  <dc:creator>Heather.Page</dc:creator>
  <cp:lastModifiedBy>Orsolya Bartha</cp:lastModifiedBy>
  <cp:revision>2</cp:revision>
  <dcterms:created xsi:type="dcterms:W3CDTF">2017-11-20T20:08:00Z</dcterms:created>
  <dcterms:modified xsi:type="dcterms:W3CDTF">2017-11-20T20:08:00Z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PScript5.dll Version 5.2.2</vt:lpwstr>
  </property>
  <property fmtid="{D5CDD505-2E9C-101B-9397-08002B2CF9AE}" pid="4" name="LastSaved">
    <vt:filetime>2017-11-16T00:00:00Z</vt:filetime>
  </property>
</Properties>
</file>