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B40CC" w14:textId="72A178D7" w:rsidR="00576392" w:rsidRPr="00773B37" w:rsidRDefault="005E1B0A" w:rsidP="00CB0052">
      <w:pPr>
        <w:spacing w:after="120"/>
        <w:jc w:val="center"/>
        <w:rPr>
          <w:rFonts w:asciiTheme="minorHAnsi" w:hAnsiTheme="minorHAnsi" w:cs="Arial"/>
          <w:b/>
          <w:bCs/>
          <w:caps/>
        </w:rPr>
      </w:pPr>
      <w:r w:rsidRPr="00773B37">
        <w:rPr>
          <w:rFonts w:asciiTheme="minorHAnsi" w:hAnsiTheme="minorHAnsi" w:cs="Arial"/>
          <w:b/>
          <w:bCs/>
          <w:caps/>
          <w:noProof/>
        </w:rPr>
        <w:drawing>
          <wp:anchor distT="0" distB="0" distL="114300" distR="114300" simplePos="0" relativeHeight="251658240" behindDoc="0" locked="0" layoutInCell="1" allowOverlap="1" wp14:anchorId="37A5B4CF" wp14:editId="26179184">
            <wp:simplePos x="0" y="0"/>
            <wp:positionH relativeFrom="column">
              <wp:posOffset>2030338</wp:posOffset>
            </wp:positionH>
            <wp:positionV relativeFrom="paragraph">
              <wp:posOffset>-480291</wp:posOffset>
            </wp:positionV>
            <wp:extent cx="2124364" cy="1141087"/>
            <wp:effectExtent l="0" t="0" r="0" b="2540"/>
            <wp:wrapNone/>
            <wp:docPr id="1" name="Picture 1" descr="Close-up logo of the International Disability Alliance (I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1.png"/>
                    <pic:cNvPicPr/>
                  </pic:nvPicPr>
                  <pic:blipFill>
                    <a:blip r:embed="rId8">
                      <a:extLst>
                        <a:ext uri="{28A0092B-C50C-407E-A947-70E740481C1C}">
                          <a14:useLocalDpi xmlns:a14="http://schemas.microsoft.com/office/drawing/2010/main" val="0"/>
                        </a:ext>
                      </a:extLst>
                    </a:blip>
                    <a:stretch>
                      <a:fillRect/>
                    </a:stretch>
                  </pic:blipFill>
                  <pic:spPr>
                    <a:xfrm>
                      <a:off x="0" y="0"/>
                      <a:ext cx="2124364" cy="1141087"/>
                    </a:xfrm>
                    <a:prstGeom prst="rect">
                      <a:avLst/>
                    </a:prstGeom>
                  </pic:spPr>
                </pic:pic>
              </a:graphicData>
            </a:graphic>
            <wp14:sizeRelH relativeFrom="page">
              <wp14:pctWidth>0</wp14:pctWidth>
            </wp14:sizeRelH>
            <wp14:sizeRelV relativeFrom="page">
              <wp14:pctHeight>0</wp14:pctHeight>
            </wp14:sizeRelV>
          </wp:anchor>
        </w:drawing>
      </w:r>
    </w:p>
    <w:p w14:paraId="2D518A02" w14:textId="1323024E" w:rsidR="00576392" w:rsidRPr="00773B37" w:rsidRDefault="005E1B0A" w:rsidP="00CB0052">
      <w:pPr>
        <w:spacing w:after="120"/>
        <w:jc w:val="center"/>
        <w:rPr>
          <w:rFonts w:asciiTheme="minorHAnsi" w:hAnsiTheme="minorHAnsi" w:cs="Calibri"/>
          <w:b/>
        </w:rPr>
      </w:pPr>
      <w:r w:rsidRPr="00773B37">
        <w:rPr>
          <w:rFonts w:asciiTheme="minorHAnsi" w:hAnsiTheme="minorHAnsi" w:cs="Calibri"/>
          <w:b/>
        </w:rPr>
        <w:t xml:space="preserve">TERMS OF REFERENCE </w:t>
      </w:r>
    </w:p>
    <w:p w14:paraId="4A5FE017" w14:textId="77777777" w:rsidR="005E1B0A" w:rsidRPr="00773B37" w:rsidRDefault="005E1B0A" w:rsidP="00CB0052">
      <w:pPr>
        <w:rPr>
          <w:rFonts w:asciiTheme="minorHAnsi" w:hAnsiTheme="minorHAnsi" w:cs="Calibri"/>
          <w:b/>
        </w:rPr>
      </w:pPr>
    </w:p>
    <w:p w14:paraId="2BE5A9B2" w14:textId="4B8CDC28" w:rsidR="005E1B0A" w:rsidRPr="00773B37" w:rsidRDefault="005E1B0A" w:rsidP="00CB0052">
      <w:pPr>
        <w:jc w:val="center"/>
        <w:rPr>
          <w:rFonts w:asciiTheme="minorHAnsi" w:hAnsiTheme="minorHAnsi" w:cs="Calibri"/>
          <w:b/>
          <w:sz w:val="28"/>
          <w:szCs w:val="28"/>
        </w:rPr>
      </w:pPr>
      <w:r w:rsidRPr="00773B37">
        <w:rPr>
          <w:rFonts w:asciiTheme="minorHAnsi" w:hAnsiTheme="minorHAnsi" w:cs="Calibri"/>
          <w:b/>
          <w:sz w:val="28"/>
          <w:szCs w:val="28"/>
        </w:rPr>
        <w:t xml:space="preserve">TERMS OF REFERENCE </w:t>
      </w:r>
    </w:p>
    <w:p w14:paraId="75E6BC6D" w14:textId="77777777" w:rsidR="005E1B0A" w:rsidRPr="00773B37" w:rsidRDefault="005E1B0A" w:rsidP="00CB0052">
      <w:pPr>
        <w:jc w:val="center"/>
        <w:rPr>
          <w:rFonts w:asciiTheme="minorHAnsi" w:hAnsiTheme="minorHAnsi" w:cs="Calibri"/>
          <w:b/>
          <w:sz w:val="28"/>
          <w:szCs w:val="28"/>
        </w:rPr>
      </w:pPr>
    </w:p>
    <w:p w14:paraId="077DCC23" w14:textId="2230F752" w:rsidR="00C718C6" w:rsidRPr="00773B37" w:rsidRDefault="00C718C6" w:rsidP="00CB0052">
      <w:pPr>
        <w:jc w:val="center"/>
        <w:rPr>
          <w:rFonts w:asciiTheme="minorHAnsi" w:hAnsiTheme="minorHAnsi" w:cs="Calibri"/>
          <w:b/>
          <w:sz w:val="28"/>
          <w:szCs w:val="28"/>
        </w:rPr>
      </w:pPr>
      <w:r w:rsidRPr="00773B37">
        <w:rPr>
          <w:rFonts w:asciiTheme="minorHAnsi" w:hAnsiTheme="minorHAnsi" w:cs="Calibri"/>
          <w:b/>
          <w:sz w:val="28"/>
          <w:szCs w:val="28"/>
        </w:rPr>
        <w:t xml:space="preserve">Consultant to Support </w:t>
      </w:r>
      <w:r w:rsidR="00F64E1C" w:rsidRPr="00773B37">
        <w:rPr>
          <w:rFonts w:asciiTheme="minorHAnsi" w:hAnsiTheme="minorHAnsi" w:cs="Calibri"/>
          <w:b/>
          <w:sz w:val="28"/>
          <w:szCs w:val="28"/>
        </w:rPr>
        <w:t>Development of a Training on OPD Engagement in Response to Forced Displacement</w:t>
      </w:r>
    </w:p>
    <w:p w14:paraId="1708F0D6" w14:textId="000D17C9" w:rsidR="00C718C6" w:rsidRPr="00773B37" w:rsidRDefault="00C718C6" w:rsidP="00CB0052">
      <w:pPr>
        <w:jc w:val="both"/>
        <w:rPr>
          <w:rFonts w:asciiTheme="minorHAnsi" w:hAnsiTheme="minorHAnsi" w:cs="Calibri"/>
          <w:b/>
        </w:rPr>
      </w:pPr>
    </w:p>
    <w:p w14:paraId="6161E9E5" w14:textId="25D06E2A" w:rsidR="00576392" w:rsidRPr="00773B37" w:rsidRDefault="00576392" w:rsidP="00CB0052">
      <w:pPr>
        <w:pStyle w:val="Heading1"/>
        <w:rPr>
          <w:b/>
          <w:bCs/>
          <w:sz w:val="24"/>
          <w:szCs w:val="24"/>
          <w:u w:val="single"/>
        </w:rPr>
      </w:pPr>
      <w:r w:rsidRPr="00773B37">
        <w:rPr>
          <w:b/>
          <w:bCs/>
          <w:sz w:val="24"/>
          <w:szCs w:val="24"/>
          <w:u w:val="single"/>
        </w:rPr>
        <w:t>About IDA</w:t>
      </w:r>
    </w:p>
    <w:p w14:paraId="0456D8F3" w14:textId="52D8AC9A" w:rsidR="00DE76FE" w:rsidRPr="00773B37" w:rsidRDefault="00DE76FE" w:rsidP="00CB0052">
      <w:pPr>
        <w:jc w:val="both"/>
        <w:rPr>
          <w:rFonts w:asciiTheme="minorHAnsi" w:hAnsiTheme="minorHAnsi" w:cstheme="minorHAnsi"/>
        </w:rPr>
      </w:pPr>
      <w:r w:rsidRPr="00773B37">
        <w:rPr>
          <w:rFonts w:asciiTheme="minorHAnsi" w:hAnsiTheme="minorHAnsi" w:cstheme="minorHAnsi"/>
        </w:rPr>
        <w:t xml:space="preserve">The International Disability Alliance (IDA) was established in 1999 and is a network of eight global—and, six regional </w:t>
      </w:r>
      <w:r w:rsidR="00B544CF" w:rsidRPr="00773B37">
        <w:rPr>
          <w:rFonts w:asciiTheme="minorHAnsi" w:hAnsiTheme="minorHAnsi" w:cstheme="minorHAnsi"/>
        </w:rPr>
        <w:t>Disabled Persons Organizations (</w:t>
      </w:r>
      <w:r w:rsidR="00A72E4B" w:rsidRPr="00773B37">
        <w:rPr>
          <w:rFonts w:asciiTheme="minorHAnsi" w:hAnsiTheme="minorHAnsi" w:cstheme="minorHAnsi"/>
        </w:rPr>
        <w:t>DPOs</w:t>
      </w:r>
      <w:r w:rsidR="00B544CF" w:rsidRPr="00773B37">
        <w:rPr>
          <w:rFonts w:asciiTheme="minorHAnsi" w:hAnsiTheme="minorHAnsi" w:cstheme="minorHAnsi"/>
        </w:rPr>
        <w:t>)</w:t>
      </w:r>
      <w:r w:rsidRPr="00773B37">
        <w:rPr>
          <w:rFonts w:asciiTheme="minorHAnsi" w:hAnsiTheme="minorHAnsi" w:cstheme="minorHAnsi"/>
        </w:rPr>
        <w:t>, representing the voice of the estimated one billion persons with disabilities worldwide. IDA’s unique composition as a network of international DPOs allows it to act as an authoritative and representative voice of persons with disabilities in the United Nations (UN) system, both in New York and Geneva. IDA’s mission is “</w:t>
      </w:r>
      <w:r w:rsidR="009C4595" w:rsidRPr="00773B37">
        <w:rPr>
          <w:rFonts w:asciiTheme="minorHAnsi" w:hAnsiTheme="minorHAnsi" w:cstheme="minorHAnsi"/>
        </w:rPr>
        <w:t>t</w:t>
      </w:r>
      <w:r w:rsidRPr="00773B37">
        <w:rPr>
          <w:rFonts w:asciiTheme="minorHAnsi" w:hAnsiTheme="minorHAnsi" w:cstheme="minorHAnsi"/>
        </w:rPr>
        <w:t>o advance the human rights of persons with disabilities, as a united voice of organi</w:t>
      </w:r>
      <w:r w:rsidR="007E2FB6" w:rsidRPr="00773B37">
        <w:rPr>
          <w:rFonts w:asciiTheme="minorHAnsi" w:hAnsiTheme="minorHAnsi" w:cstheme="minorHAnsi"/>
        </w:rPr>
        <w:t>s</w:t>
      </w:r>
      <w:r w:rsidRPr="00773B37">
        <w:rPr>
          <w:rFonts w:asciiTheme="minorHAnsi" w:hAnsiTheme="minorHAnsi" w:cstheme="minorHAnsi"/>
        </w:rPr>
        <w:t>ations of persons with disabilities, utili</w:t>
      </w:r>
      <w:r w:rsidR="00491A75" w:rsidRPr="00773B37">
        <w:rPr>
          <w:rFonts w:asciiTheme="minorHAnsi" w:hAnsiTheme="minorHAnsi" w:cstheme="minorHAnsi"/>
        </w:rPr>
        <w:t>s</w:t>
      </w:r>
      <w:r w:rsidRPr="00773B37">
        <w:rPr>
          <w:rFonts w:asciiTheme="minorHAnsi" w:hAnsiTheme="minorHAnsi" w:cstheme="minorHAnsi"/>
        </w:rPr>
        <w:t>ing the Convention on the Rights of Persons with Disabilities and other human rights instruments”. IDA’s longer-term goal is that “the United Nations framework (the General Assembly, Security and Human Rights Councils, treaty bodies and development agencies), bilateral and multilateral development agencies, regional organi</w:t>
      </w:r>
      <w:r w:rsidR="007E2FB6" w:rsidRPr="00773B37">
        <w:rPr>
          <w:rFonts w:asciiTheme="minorHAnsi" w:hAnsiTheme="minorHAnsi" w:cstheme="minorHAnsi"/>
        </w:rPr>
        <w:t>s</w:t>
      </w:r>
      <w:r w:rsidRPr="00773B37">
        <w:rPr>
          <w:rFonts w:asciiTheme="minorHAnsi" w:hAnsiTheme="minorHAnsi" w:cstheme="minorHAnsi"/>
        </w:rPr>
        <w:t xml:space="preserve">ations and human rights instruments contribute to create an enabling environment for DPO advocacy and government capacity to implement the UN CRPD at national level”. </w:t>
      </w:r>
    </w:p>
    <w:p w14:paraId="747CD008" w14:textId="1A6F022B" w:rsidR="000C38DA" w:rsidRPr="00773B37" w:rsidRDefault="000C38DA" w:rsidP="00CB0052">
      <w:pPr>
        <w:jc w:val="both"/>
        <w:rPr>
          <w:rFonts w:asciiTheme="minorHAnsi" w:hAnsiTheme="minorHAnsi" w:cstheme="minorHAnsi"/>
        </w:rPr>
      </w:pPr>
    </w:p>
    <w:p w14:paraId="14486052" w14:textId="116F82D8" w:rsidR="008C04A6" w:rsidRPr="00773B37" w:rsidRDefault="008707D5" w:rsidP="00CB0052">
      <w:pPr>
        <w:pStyle w:val="NormalWeb"/>
        <w:spacing w:before="0" w:beforeAutospacing="0" w:after="0" w:afterAutospacing="0"/>
        <w:rPr>
          <w:rFonts w:asciiTheme="minorHAnsi" w:eastAsia="MS ??" w:hAnsiTheme="minorHAnsi" w:cstheme="minorHAnsi"/>
          <w:lang w:val="en-GB" w:eastAsia="en-GB"/>
        </w:rPr>
      </w:pPr>
      <w:r w:rsidRPr="00773B37">
        <w:rPr>
          <w:rFonts w:asciiTheme="minorHAnsi" w:eastAsia="MS ??" w:hAnsiTheme="minorHAnsi" w:cstheme="minorHAnsi"/>
          <w:lang w:val="en-GB" w:eastAsia="en-GB"/>
        </w:rPr>
        <w:t xml:space="preserve">More information is available on </w:t>
      </w:r>
      <w:hyperlink r:id="rId9" w:history="1">
        <w:r w:rsidRPr="00773B37">
          <w:rPr>
            <w:rStyle w:val="Hyperlink"/>
            <w:rFonts w:asciiTheme="minorHAnsi" w:eastAsia="MS ??" w:hAnsiTheme="minorHAnsi" w:cstheme="minorHAnsi"/>
            <w:lang w:val="en-GB" w:eastAsia="en-GB"/>
          </w:rPr>
          <w:t>www.internationaldisabilityalliance.org </w:t>
        </w:r>
      </w:hyperlink>
    </w:p>
    <w:p w14:paraId="3A811ACD" w14:textId="39068F8D" w:rsidR="007D504D" w:rsidRPr="00773B37" w:rsidRDefault="00576392" w:rsidP="00CB0052">
      <w:pPr>
        <w:pStyle w:val="Heading1"/>
        <w:rPr>
          <w:b/>
          <w:bCs/>
          <w:color w:val="auto"/>
          <w:sz w:val="24"/>
          <w:szCs w:val="24"/>
          <w:u w:val="single"/>
        </w:rPr>
      </w:pPr>
      <w:r w:rsidRPr="00773B37">
        <w:rPr>
          <w:b/>
          <w:bCs/>
          <w:sz w:val="24"/>
          <w:szCs w:val="24"/>
          <w:u w:val="single"/>
        </w:rPr>
        <w:t>Background</w:t>
      </w:r>
    </w:p>
    <w:p w14:paraId="1C5630AF" w14:textId="775F97ED" w:rsidR="007D504D" w:rsidRPr="00773B37" w:rsidRDefault="007D504D" w:rsidP="00CB0052">
      <w:pPr>
        <w:jc w:val="both"/>
        <w:rPr>
          <w:rFonts w:asciiTheme="minorHAnsi" w:hAnsiTheme="minorHAnsi" w:cstheme="minorHAnsi"/>
          <w:color w:val="000000"/>
        </w:rPr>
      </w:pPr>
      <w:r w:rsidRPr="00773B37">
        <w:rPr>
          <w:rFonts w:asciiTheme="minorHAnsi" w:hAnsiTheme="minorHAnsi" w:cstheme="minorHAnsi"/>
          <w:color w:val="000000"/>
        </w:rPr>
        <w:t xml:space="preserve">In 2019, 79.5 million people were displaced worldwide as a result of persecution, conflict, violence and human rights violations. An estimated 30-34 </w:t>
      </w:r>
      <w:r w:rsidR="00AF5200" w:rsidRPr="00773B37">
        <w:rPr>
          <w:rFonts w:asciiTheme="minorHAnsi" w:hAnsiTheme="minorHAnsi" w:cstheme="minorHAnsi"/>
          <w:color w:val="000000"/>
        </w:rPr>
        <w:t>million</w:t>
      </w:r>
      <w:r w:rsidRPr="00773B37">
        <w:rPr>
          <w:rFonts w:asciiTheme="minorHAnsi" w:hAnsiTheme="minorHAnsi" w:cstheme="minorHAnsi"/>
          <w:color w:val="000000"/>
        </w:rPr>
        <w:t xml:space="preserve"> of these people were children. And, based on global estimates, over 5 </w:t>
      </w:r>
      <w:r w:rsidR="00773B37" w:rsidRPr="00773B37">
        <w:rPr>
          <w:rFonts w:asciiTheme="minorHAnsi" w:hAnsiTheme="minorHAnsi" w:cstheme="minorHAnsi"/>
          <w:color w:val="000000"/>
        </w:rPr>
        <w:t>million</w:t>
      </w:r>
      <w:r w:rsidRPr="00773B37">
        <w:rPr>
          <w:rFonts w:asciiTheme="minorHAnsi" w:hAnsiTheme="minorHAnsi" w:cstheme="minorHAnsi"/>
          <w:color w:val="000000"/>
        </w:rPr>
        <w:t xml:space="preserve"> of these children have disabilities. Refugees, internally displaced persons (IDPs) and asylum seeker children with disabilities face particular risks, including lack of access to education and health services; </w:t>
      </w:r>
      <w:r w:rsidR="003D5ED8" w:rsidRPr="00773B37">
        <w:rPr>
          <w:rFonts w:asciiTheme="minorHAnsi" w:hAnsiTheme="minorHAnsi" w:cstheme="minorHAnsi"/>
          <w:color w:val="000000"/>
        </w:rPr>
        <w:t xml:space="preserve">and risk of </w:t>
      </w:r>
      <w:r w:rsidRPr="00773B37">
        <w:rPr>
          <w:rFonts w:asciiTheme="minorHAnsi" w:hAnsiTheme="minorHAnsi" w:cstheme="minorHAnsi"/>
          <w:color w:val="000000"/>
        </w:rPr>
        <w:t>violence, exploitation and abuse</w:t>
      </w:r>
      <w:r w:rsidR="003D5ED8" w:rsidRPr="00773B37">
        <w:rPr>
          <w:rFonts w:asciiTheme="minorHAnsi" w:hAnsiTheme="minorHAnsi" w:cstheme="minorHAnsi"/>
          <w:color w:val="000000"/>
        </w:rPr>
        <w:t xml:space="preserve">. Host communities have a vital role in supporting refugees, asylum seekers and IDPs. However, in many contexts, DPOs are often not engaged in response to forced displacement. </w:t>
      </w:r>
    </w:p>
    <w:p w14:paraId="42366D46" w14:textId="4FC99381" w:rsidR="008707D5" w:rsidRPr="00773B37" w:rsidRDefault="008707D5" w:rsidP="00CB0052">
      <w:pPr>
        <w:pStyle w:val="Heading1"/>
        <w:rPr>
          <w:b/>
          <w:bCs/>
          <w:sz w:val="24"/>
          <w:szCs w:val="24"/>
          <w:u w:val="single"/>
        </w:rPr>
      </w:pPr>
      <w:r w:rsidRPr="00773B37">
        <w:rPr>
          <w:b/>
          <w:bCs/>
          <w:sz w:val="24"/>
          <w:szCs w:val="24"/>
          <w:u w:val="single"/>
        </w:rPr>
        <w:t xml:space="preserve">Services Required </w:t>
      </w:r>
    </w:p>
    <w:p w14:paraId="68E7E069" w14:textId="35E84EDD" w:rsidR="003D5ED8" w:rsidRPr="00773B37" w:rsidRDefault="007D504D" w:rsidP="00CB0052">
      <w:pPr>
        <w:jc w:val="both"/>
        <w:rPr>
          <w:rFonts w:asciiTheme="minorHAnsi" w:hAnsiTheme="minorHAnsi" w:cstheme="minorHAnsi"/>
          <w:color w:val="000000"/>
        </w:rPr>
      </w:pPr>
      <w:r w:rsidRPr="00773B37">
        <w:rPr>
          <w:rFonts w:asciiTheme="minorHAnsi" w:hAnsiTheme="minorHAnsi" w:cstheme="minorHAnsi"/>
          <w:color w:val="000000"/>
        </w:rPr>
        <w:t>In order to strengthen DPO engagement in response to forced displacement, with a focus on children with disabilities, t</w:t>
      </w:r>
      <w:r w:rsidR="00C718C6" w:rsidRPr="00773B37">
        <w:rPr>
          <w:rFonts w:asciiTheme="minorHAnsi" w:hAnsiTheme="minorHAnsi" w:cstheme="minorHAnsi"/>
          <w:color w:val="000000"/>
        </w:rPr>
        <w:t>he International Disability Alliance (IDA)</w:t>
      </w:r>
      <w:r w:rsidR="00AF5200" w:rsidRPr="00773B37">
        <w:rPr>
          <w:rFonts w:asciiTheme="minorHAnsi" w:hAnsiTheme="minorHAnsi" w:cstheme="minorHAnsi"/>
          <w:color w:val="000000"/>
        </w:rPr>
        <w:t xml:space="preserve"> </w:t>
      </w:r>
      <w:r w:rsidR="00F64E1C" w:rsidRPr="00773B37">
        <w:rPr>
          <w:rFonts w:asciiTheme="minorHAnsi" w:hAnsiTheme="minorHAnsi" w:cstheme="minorHAnsi"/>
          <w:color w:val="000000"/>
        </w:rPr>
        <w:t>in partnership with</w:t>
      </w:r>
      <w:r w:rsidR="00C718C6" w:rsidRPr="00773B37">
        <w:rPr>
          <w:rFonts w:asciiTheme="minorHAnsi" w:hAnsiTheme="minorHAnsi" w:cstheme="minorHAnsi"/>
          <w:color w:val="000000"/>
        </w:rPr>
        <w:t xml:space="preserve"> </w:t>
      </w:r>
      <w:r w:rsidR="001F721F" w:rsidRPr="00773B37">
        <w:rPr>
          <w:rFonts w:asciiTheme="minorHAnsi" w:hAnsiTheme="minorHAnsi" w:cstheme="minorHAnsi"/>
          <w:color w:val="000000"/>
        </w:rPr>
        <w:t>the United Nations International Children's Fund (</w:t>
      </w:r>
      <w:r w:rsidR="00C718C6" w:rsidRPr="00773B37">
        <w:rPr>
          <w:rFonts w:asciiTheme="minorHAnsi" w:hAnsiTheme="minorHAnsi" w:cstheme="minorHAnsi"/>
          <w:color w:val="000000"/>
        </w:rPr>
        <w:t>UNICEF</w:t>
      </w:r>
      <w:r w:rsidR="001F721F" w:rsidRPr="00773B37">
        <w:rPr>
          <w:rFonts w:asciiTheme="minorHAnsi" w:hAnsiTheme="minorHAnsi" w:cstheme="minorHAnsi"/>
          <w:color w:val="000000"/>
        </w:rPr>
        <w:t>)</w:t>
      </w:r>
      <w:r w:rsidR="00AF5200" w:rsidRPr="00773B37">
        <w:rPr>
          <w:rFonts w:asciiTheme="minorHAnsi" w:hAnsiTheme="minorHAnsi" w:cstheme="minorHAnsi"/>
          <w:color w:val="000000"/>
        </w:rPr>
        <w:t xml:space="preserve"> </w:t>
      </w:r>
      <w:r w:rsidR="00F64E1C" w:rsidRPr="00773B37">
        <w:rPr>
          <w:rFonts w:asciiTheme="minorHAnsi" w:hAnsiTheme="minorHAnsi" w:cstheme="minorHAnsi"/>
          <w:color w:val="000000"/>
        </w:rPr>
        <w:t xml:space="preserve"> is implementing a project</w:t>
      </w:r>
      <w:r w:rsidR="00A266DC" w:rsidRPr="00773B37">
        <w:rPr>
          <w:rFonts w:asciiTheme="minorHAnsi" w:hAnsiTheme="minorHAnsi" w:cstheme="minorHAnsi"/>
          <w:color w:val="000000"/>
        </w:rPr>
        <w:t xml:space="preserve"> </w:t>
      </w:r>
      <w:r w:rsidR="00C718C6" w:rsidRPr="00773B37">
        <w:rPr>
          <w:rFonts w:asciiTheme="minorHAnsi" w:hAnsiTheme="minorHAnsi" w:cstheme="minorHAnsi"/>
          <w:color w:val="000000"/>
        </w:rPr>
        <w:t xml:space="preserve">entitled </w:t>
      </w:r>
      <w:r w:rsidR="00C718C6" w:rsidRPr="00773B37">
        <w:rPr>
          <w:rFonts w:asciiTheme="minorHAnsi" w:hAnsiTheme="minorHAnsi" w:cstheme="minorHAnsi"/>
          <w:i/>
          <w:iCs/>
          <w:color w:val="000000"/>
        </w:rPr>
        <w:t>‘</w:t>
      </w:r>
      <w:r w:rsidR="00F64E1C" w:rsidRPr="00773B37">
        <w:rPr>
          <w:rFonts w:asciiTheme="minorHAnsi" w:hAnsiTheme="minorHAnsi" w:cstheme="minorHAnsi"/>
          <w:i/>
          <w:iCs/>
          <w:color w:val="000000"/>
        </w:rPr>
        <w:t xml:space="preserve">Online Course for </w:t>
      </w:r>
      <w:r w:rsidR="00B544CF" w:rsidRPr="00773B37">
        <w:rPr>
          <w:rFonts w:asciiTheme="minorHAnsi" w:hAnsiTheme="minorHAnsi" w:cstheme="minorHAnsi"/>
          <w:i/>
          <w:iCs/>
          <w:color w:val="000000"/>
        </w:rPr>
        <w:t>DPO</w:t>
      </w:r>
      <w:r w:rsidR="00F64E1C" w:rsidRPr="00773B37">
        <w:rPr>
          <w:rFonts w:asciiTheme="minorHAnsi" w:hAnsiTheme="minorHAnsi" w:cstheme="minorHAnsi"/>
          <w:i/>
          <w:iCs/>
          <w:color w:val="000000"/>
        </w:rPr>
        <w:t xml:space="preserve"> representatives: How to Ensure Inclusion and Equal Protection of Displaced Children with Disabilities’</w:t>
      </w:r>
      <w:r w:rsidR="00B544CF" w:rsidRPr="00773B37">
        <w:rPr>
          <w:rFonts w:asciiTheme="minorHAnsi" w:hAnsiTheme="minorHAnsi" w:cstheme="minorHAnsi"/>
          <w:color w:val="000000"/>
        </w:rPr>
        <w:t>. The project is to be implemented in the Europe</w:t>
      </w:r>
      <w:r w:rsidR="00AF5200" w:rsidRPr="00773B37">
        <w:rPr>
          <w:rFonts w:asciiTheme="minorHAnsi" w:hAnsiTheme="minorHAnsi" w:cstheme="minorHAnsi"/>
          <w:color w:val="000000"/>
        </w:rPr>
        <w:t>an</w:t>
      </w:r>
      <w:r w:rsidR="00B544CF" w:rsidRPr="00773B37">
        <w:rPr>
          <w:rFonts w:asciiTheme="minorHAnsi" w:hAnsiTheme="minorHAnsi" w:cstheme="minorHAnsi"/>
          <w:color w:val="000000"/>
        </w:rPr>
        <w:t xml:space="preserve"> region, with a date of completion </w:t>
      </w:r>
      <w:r w:rsidR="00AF5200" w:rsidRPr="00773B37">
        <w:rPr>
          <w:rFonts w:asciiTheme="minorHAnsi" w:hAnsiTheme="minorHAnsi" w:cstheme="minorHAnsi"/>
          <w:color w:val="000000"/>
        </w:rPr>
        <w:t xml:space="preserve">by the </w:t>
      </w:r>
      <w:r w:rsidR="00B544CF" w:rsidRPr="00773B37">
        <w:rPr>
          <w:rFonts w:asciiTheme="minorHAnsi" w:hAnsiTheme="minorHAnsi" w:cstheme="minorHAnsi"/>
          <w:color w:val="000000"/>
        </w:rPr>
        <w:t xml:space="preserve">end </w:t>
      </w:r>
      <w:r w:rsidR="00AF5200" w:rsidRPr="00773B37">
        <w:rPr>
          <w:rFonts w:asciiTheme="minorHAnsi" w:hAnsiTheme="minorHAnsi" w:cstheme="minorHAnsi"/>
          <w:color w:val="000000"/>
        </w:rPr>
        <w:t xml:space="preserve">of </w:t>
      </w:r>
      <w:r w:rsidR="00B544CF" w:rsidRPr="00773B37">
        <w:rPr>
          <w:rFonts w:asciiTheme="minorHAnsi" w:hAnsiTheme="minorHAnsi" w:cstheme="minorHAnsi"/>
          <w:color w:val="000000"/>
        </w:rPr>
        <w:t xml:space="preserve">2020. </w:t>
      </w:r>
      <w:r w:rsidR="00AF5200" w:rsidRPr="00773B37">
        <w:rPr>
          <w:rFonts w:asciiTheme="minorHAnsi" w:hAnsiTheme="minorHAnsi" w:cstheme="minorHAnsi"/>
          <w:color w:val="000000"/>
        </w:rPr>
        <w:t>T</w:t>
      </w:r>
      <w:r w:rsidR="003D5ED8" w:rsidRPr="00773B37">
        <w:rPr>
          <w:rFonts w:asciiTheme="minorHAnsi" w:hAnsiTheme="minorHAnsi" w:cstheme="minorHAnsi"/>
          <w:color w:val="000000"/>
        </w:rPr>
        <w:t>his project will build on the important work carried out by the European Disability Forum</w:t>
      </w:r>
      <w:r w:rsidR="001F721F" w:rsidRPr="00773B37">
        <w:rPr>
          <w:rFonts w:asciiTheme="minorHAnsi" w:hAnsiTheme="minorHAnsi" w:cstheme="minorHAnsi"/>
          <w:color w:val="000000"/>
        </w:rPr>
        <w:t xml:space="preserve"> (EDF)</w:t>
      </w:r>
      <w:r w:rsidR="003D5ED8" w:rsidRPr="00773B37">
        <w:rPr>
          <w:rFonts w:asciiTheme="minorHAnsi" w:hAnsiTheme="minorHAnsi" w:cstheme="minorHAnsi"/>
          <w:color w:val="000000"/>
        </w:rPr>
        <w:t xml:space="preserve"> in supporting refugees and migrants in the Europe</w:t>
      </w:r>
      <w:r w:rsidR="00AF5200" w:rsidRPr="00773B37">
        <w:rPr>
          <w:rFonts w:asciiTheme="minorHAnsi" w:hAnsiTheme="minorHAnsi" w:cstheme="minorHAnsi"/>
          <w:color w:val="000000"/>
        </w:rPr>
        <w:t>an</w:t>
      </w:r>
      <w:r w:rsidR="003D5ED8" w:rsidRPr="00773B37">
        <w:rPr>
          <w:rFonts w:asciiTheme="minorHAnsi" w:hAnsiTheme="minorHAnsi" w:cstheme="minorHAnsi"/>
          <w:color w:val="000000"/>
        </w:rPr>
        <w:t xml:space="preserve"> context. </w:t>
      </w:r>
    </w:p>
    <w:p w14:paraId="6E79E4C2" w14:textId="77777777" w:rsidR="00C718C6" w:rsidRPr="00773B37" w:rsidRDefault="00C718C6" w:rsidP="00CB0052">
      <w:pPr>
        <w:pStyle w:val="NormalWeb"/>
        <w:spacing w:before="0" w:beforeAutospacing="0" w:after="0" w:afterAutospacing="0"/>
        <w:rPr>
          <w:rFonts w:asciiTheme="minorHAnsi" w:hAnsiTheme="minorHAnsi" w:cstheme="minorHAnsi"/>
          <w:b/>
          <w:lang w:val="en-GB"/>
        </w:rPr>
      </w:pPr>
    </w:p>
    <w:p w14:paraId="2EB94BB4" w14:textId="60E8B42D" w:rsidR="00576392" w:rsidRPr="00773B37" w:rsidRDefault="008C1FE7" w:rsidP="00CB0052">
      <w:pPr>
        <w:pStyle w:val="NormalWeb"/>
        <w:spacing w:before="0" w:beforeAutospacing="0" w:after="0" w:afterAutospacing="0"/>
        <w:rPr>
          <w:rFonts w:asciiTheme="minorHAnsi" w:hAnsiTheme="minorHAnsi" w:cstheme="minorHAnsi"/>
          <w:b/>
          <w:lang w:val="en-GB"/>
        </w:rPr>
      </w:pPr>
      <w:r w:rsidRPr="00773B37">
        <w:rPr>
          <w:rStyle w:val="Heading2Char"/>
          <w:sz w:val="24"/>
          <w:szCs w:val="24"/>
        </w:rPr>
        <w:t>Position</w:t>
      </w:r>
      <w:r w:rsidR="002A1184" w:rsidRPr="00773B37">
        <w:rPr>
          <w:rStyle w:val="Heading2Char"/>
          <w:sz w:val="24"/>
          <w:szCs w:val="24"/>
        </w:rPr>
        <w:t>:</w:t>
      </w:r>
      <w:r w:rsidR="002A1184" w:rsidRPr="00773B37">
        <w:rPr>
          <w:rFonts w:asciiTheme="minorHAnsi" w:hAnsiTheme="minorHAnsi" w:cstheme="minorHAnsi"/>
          <w:b/>
          <w:lang w:val="en-GB"/>
        </w:rPr>
        <w:t xml:space="preserve"> </w:t>
      </w:r>
      <w:r w:rsidRPr="00773B37">
        <w:rPr>
          <w:rFonts w:asciiTheme="minorHAnsi" w:hAnsiTheme="minorHAnsi" w:cstheme="minorHAnsi"/>
          <w:bCs/>
          <w:lang w:val="en-GB"/>
        </w:rPr>
        <w:t>C</w:t>
      </w:r>
      <w:r w:rsidR="005B3035" w:rsidRPr="00773B37">
        <w:rPr>
          <w:rFonts w:asciiTheme="minorHAnsi" w:hAnsiTheme="minorHAnsi" w:cstheme="minorHAnsi"/>
          <w:bCs/>
          <w:lang w:val="en-GB"/>
        </w:rPr>
        <w:t xml:space="preserve">apacity-building </w:t>
      </w:r>
      <w:r w:rsidRPr="00773B37">
        <w:rPr>
          <w:rFonts w:asciiTheme="minorHAnsi" w:hAnsiTheme="minorHAnsi" w:cstheme="minorHAnsi"/>
          <w:bCs/>
          <w:lang w:val="en-GB"/>
        </w:rPr>
        <w:t>E</w:t>
      </w:r>
      <w:r w:rsidR="005B3035" w:rsidRPr="00773B37">
        <w:rPr>
          <w:rFonts w:asciiTheme="minorHAnsi" w:hAnsiTheme="minorHAnsi" w:cstheme="minorHAnsi"/>
          <w:bCs/>
          <w:lang w:val="en-GB"/>
        </w:rPr>
        <w:t>xpert</w:t>
      </w:r>
      <w:r w:rsidRPr="00773B37">
        <w:rPr>
          <w:rFonts w:asciiTheme="minorHAnsi" w:hAnsiTheme="minorHAnsi" w:cstheme="minorHAnsi"/>
          <w:bCs/>
          <w:lang w:val="en-GB"/>
        </w:rPr>
        <w:t xml:space="preserve"> Consultant on</w:t>
      </w:r>
      <w:r w:rsidR="005B3035" w:rsidRPr="00773B37">
        <w:rPr>
          <w:rFonts w:asciiTheme="minorHAnsi" w:hAnsiTheme="minorHAnsi" w:cstheme="minorHAnsi"/>
          <w:bCs/>
          <w:lang w:val="en-GB"/>
        </w:rPr>
        <w:t xml:space="preserve"> inclusion of displaced children with disabilities</w:t>
      </w:r>
      <w:r w:rsidR="005B3035" w:rsidRPr="00773B37">
        <w:rPr>
          <w:rFonts w:asciiTheme="minorHAnsi" w:hAnsiTheme="minorHAnsi" w:cstheme="minorHAnsi"/>
          <w:b/>
          <w:lang w:val="en-GB"/>
        </w:rPr>
        <w:t xml:space="preserve"> </w:t>
      </w:r>
    </w:p>
    <w:p w14:paraId="19C88751" w14:textId="6BC39E53" w:rsidR="004A1766" w:rsidRPr="00773B37" w:rsidRDefault="00576392" w:rsidP="00CB0052">
      <w:pPr>
        <w:pStyle w:val="NormalWeb"/>
        <w:spacing w:before="0" w:beforeAutospacing="0" w:after="0" w:afterAutospacing="0"/>
        <w:rPr>
          <w:rFonts w:asciiTheme="minorHAnsi" w:hAnsiTheme="minorHAnsi" w:cstheme="minorHAnsi"/>
          <w:b/>
          <w:lang w:val="en-GB"/>
        </w:rPr>
      </w:pPr>
      <w:r w:rsidRPr="00773B37">
        <w:rPr>
          <w:rStyle w:val="Heading2Char"/>
          <w:sz w:val="24"/>
          <w:szCs w:val="24"/>
        </w:rPr>
        <w:t>L</w:t>
      </w:r>
      <w:r w:rsidR="008C1FE7" w:rsidRPr="00773B37">
        <w:rPr>
          <w:rStyle w:val="Heading2Char"/>
          <w:sz w:val="24"/>
          <w:szCs w:val="24"/>
        </w:rPr>
        <w:t>ocation</w:t>
      </w:r>
      <w:r w:rsidRPr="00773B37">
        <w:rPr>
          <w:rStyle w:val="Heading2Char"/>
          <w:sz w:val="24"/>
          <w:szCs w:val="24"/>
        </w:rPr>
        <w:t>:</w:t>
      </w:r>
      <w:r w:rsidRPr="00773B37">
        <w:rPr>
          <w:rFonts w:asciiTheme="minorHAnsi" w:hAnsiTheme="minorHAnsi" w:cstheme="minorHAnsi"/>
          <w:b/>
          <w:lang w:val="en-GB"/>
        </w:rPr>
        <w:t xml:space="preserve"> </w:t>
      </w:r>
      <w:r w:rsidR="002A1184" w:rsidRPr="00773B37">
        <w:rPr>
          <w:rFonts w:asciiTheme="minorHAnsi" w:hAnsiTheme="minorHAnsi" w:cstheme="minorHAnsi"/>
          <w:bCs/>
          <w:lang w:val="en-GB"/>
        </w:rPr>
        <w:t>home-based</w:t>
      </w:r>
      <w:r w:rsidR="002A1184" w:rsidRPr="00773B37">
        <w:rPr>
          <w:rFonts w:asciiTheme="minorHAnsi" w:hAnsiTheme="minorHAnsi" w:cstheme="minorHAnsi"/>
          <w:b/>
          <w:lang w:val="en-GB"/>
        </w:rPr>
        <w:t xml:space="preserve"> </w:t>
      </w:r>
    </w:p>
    <w:p w14:paraId="32D93A3A" w14:textId="7624364E" w:rsidR="002B56DD" w:rsidRPr="00773B37" w:rsidRDefault="000023FF" w:rsidP="00CB0052">
      <w:pPr>
        <w:pStyle w:val="Heading1"/>
        <w:rPr>
          <w:b/>
          <w:bCs/>
          <w:sz w:val="24"/>
          <w:szCs w:val="24"/>
          <w:u w:val="single"/>
        </w:rPr>
      </w:pPr>
      <w:r w:rsidRPr="00773B37">
        <w:rPr>
          <w:b/>
          <w:bCs/>
          <w:sz w:val="24"/>
          <w:szCs w:val="24"/>
          <w:u w:val="single"/>
        </w:rPr>
        <w:lastRenderedPageBreak/>
        <w:t>Mission</w:t>
      </w:r>
    </w:p>
    <w:p w14:paraId="1C7CAEFE" w14:textId="3C1096C0" w:rsidR="00C46731" w:rsidRPr="00773B37" w:rsidRDefault="005D3ADC" w:rsidP="00CB0052">
      <w:pPr>
        <w:jc w:val="both"/>
        <w:rPr>
          <w:rFonts w:asciiTheme="minorHAnsi" w:hAnsiTheme="minorHAnsi" w:cstheme="minorHAnsi"/>
          <w:color w:val="000000"/>
        </w:rPr>
      </w:pPr>
      <w:r>
        <w:rPr>
          <w:rFonts w:asciiTheme="minorHAnsi" w:hAnsiTheme="minorHAnsi" w:cstheme="minorHAnsi"/>
          <w:color w:val="000000"/>
        </w:rPr>
        <w:t xml:space="preserve">With expertise in </w:t>
      </w:r>
      <w:r w:rsidR="00C46731" w:rsidRPr="00773B37">
        <w:rPr>
          <w:rFonts w:asciiTheme="minorHAnsi" w:hAnsiTheme="minorHAnsi" w:cstheme="minorHAnsi"/>
          <w:color w:val="000000"/>
        </w:rPr>
        <w:t>forced displacement</w:t>
      </w:r>
      <w:r>
        <w:rPr>
          <w:rFonts w:asciiTheme="minorHAnsi" w:hAnsiTheme="minorHAnsi" w:cstheme="minorHAnsi"/>
          <w:color w:val="000000"/>
        </w:rPr>
        <w:t xml:space="preserve"> and inclusion of persons with disabilities</w:t>
      </w:r>
      <w:r w:rsidR="00C46731" w:rsidRPr="00773B37">
        <w:rPr>
          <w:rFonts w:asciiTheme="minorHAnsi" w:hAnsiTheme="minorHAnsi" w:cstheme="minorHAnsi"/>
          <w:color w:val="000000"/>
        </w:rPr>
        <w:t>, the consultant will help to design and implement a series of online training for a group of individuals representing organizations of persons with disabilities from Europe. Under the leadership of inclusive humanitarian specialists from IDA and UNICEF, the project pursues three main goals:</w:t>
      </w:r>
    </w:p>
    <w:p w14:paraId="7652012A" w14:textId="7EAFE4A7" w:rsidR="00C46731" w:rsidRPr="00773B37" w:rsidRDefault="00C46731" w:rsidP="00CB0052">
      <w:pPr>
        <w:pStyle w:val="ListParagraph"/>
        <w:numPr>
          <w:ilvl w:val="0"/>
          <w:numId w:val="10"/>
        </w:numPr>
        <w:spacing w:after="160" w:line="240" w:lineRule="auto"/>
        <w:jc w:val="both"/>
        <w:rPr>
          <w:rFonts w:asciiTheme="minorHAnsi" w:hAnsiTheme="minorHAnsi" w:cstheme="minorHAnsi"/>
          <w:color w:val="000000"/>
          <w:sz w:val="24"/>
          <w:szCs w:val="24"/>
          <w:lang w:val="en-GB" w:eastAsia="en-GB"/>
        </w:rPr>
      </w:pPr>
      <w:r w:rsidRPr="00773B37">
        <w:rPr>
          <w:rFonts w:asciiTheme="minorHAnsi" w:hAnsiTheme="minorHAnsi" w:cstheme="minorHAnsi"/>
          <w:color w:val="000000"/>
          <w:sz w:val="24"/>
          <w:szCs w:val="24"/>
          <w:lang w:val="en-GB" w:eastAsia="en-GB"/>
        </w:rPr>
        <w:t>Identify opportunities and barriers faced by national and local European OPDs from refugee and IDP- hosting contexts to actively engage in protection and inclusion of displaced children with disabilities, including through facilitating access to assistive technology;</w:t>
      </w:r>
    </w:p>
    <w:p w14:paraId="43039F9E" w14:textId="0D951A46" w:rsidR="00C46731" w:rsidRPr="00773B37" w:rsidRDefault="00C46731" w:rsidP="00CB0052">
      <w:pPr>
        <w:pStyle w:val="ListParagraph"/>
        <w:numPr>
          <w:ilvl w:val="0"/>
          <w:numId w:val="10"/>
        </w:numPr>
        <w:spacing w:after="160" w:line="240" w:lineRule="auto"/>
        <w:jc w:val="both"/>
        <w:rPr>
          <w:rFonts w:asciiTheme="minorHAnsi" w:hAnsiTheme="minorHAnsi" w:cstheme="minorHAnsi"/>
          <w:color w:val="000000"/>
          <w:sz w:val="24"/>
          <w:szCs w:val="24"/>
          <w:lang w:val="en-GB" w:eastAsia="en-GB"/>
        </w:rPr>
      </w:pPr>
      <w:r w:rsidRPr="00773B37">
        <w:rPr>
          <w:rFonts w:asciiTheme="minorHAnsi" w:hAnsiTheme="minorHAnsi" w:cstheme="minorHAnsi"/>
          <w:color w:val="000000"/>
          <w:sz w:val="24"/>
          <w:szCs w:val="24"/>
          <w:lang w:val="en-GB" w:eastAsia="en-GB"/>
        </w:rPr>
        <w:t xml:space="preserve">Provide a platform for exchange and connection between the UNICEF country teams with OPDs active in their geographic areas; </w:t>
      </w:r>
    </w:p>
    <w:p w14:paraId="7AE52D9B" w14:textId="2E773EC7" w:rsidR="000023FF" w:rsidRPr="00773B37" w:rsidRDefault="00C46731" w:rsidP="00CB0052">
      <w:pPr>
        <w:pStyle w:val="ListParagraph"/>
        <w:numPr>
          <w:ilvl w:val="0"/>
          <w:numId w:val="10"/>
        </w:numPr>
        <w:spacing w:line="240" w:lineRule="auto"/>
        <w:jc w:val="both"/>
        <w:rPr>
          <w:rFonts w:asciiTheme="minorHAnsi" w:hAnsiTheme="minorHAnsi" w:cstheme="minorHAnsi"/>
          <w:color w:val="000000"/>
          <w:sz w:val="24"/>
          <w:szCs w:val="24"/>
          <w:lang w:val="en-GB" w:eastAsia="en-GB"/>
        </w:rPr>
      </w:pPr>
      <w:r w:rsidRPr="00773B37">
        <w:rPr>
          <w:rFonts w:asciiTheme="minorHAnsi" w:hAnsiTheme="minorHAnsi" w:cstheme="minorHAnsi"/>
          <w:color w:val="000000"/>
          <w:sz w:val="24"/>
          <w:szCs w:val="24"/>
          <w:lang w:val="en-GB" w:eastAsia="en-GB"/>
        </w:rPr>
        <w:t xml:space="preserve">Support participating OPDs to outline a roadmap to tackle the barriers hindering  </w:t>
      </w:r>
      <w:r w:rsidR="005B3035" w:rsidRPr="00773B37">
        <w:rPr>
          <w:rFonts w:asciiTheme="minorHAnsi" w:hAnsiTheme="minorHAnsi" w:cstheme="minorHAnsi"/>
          <w:color w:val="000000"/>
          <w:sz w:val="24"/>
          <w:szCs w:val="24"/>
          <w:lang w:val="en-GB" w:eastAsia="en-GB"/>
        </w:rPr>
        <w:t xml:space="preserve">the protection and inclusion of displaced children with disabilities in the targeted countries. </w:t>
      </w:r>
    </w:p>
    <w:p w14:paraId="3F8E6435" w14:textId="033148C1" w:rsidR="00576392" w:rsidRPr="00773B37" w:rsidRDefault="001A69A5" w:rsidP="00CB0052">
      <w:pPr>
        <w:pStyle w:val="Heading1"/>
        <w:rPr>
          <w:b/>
          <w:bCs/>
          <w:sz w:val="24"/>
          <w:szCs w:val="24"/>
          <w:u w:val="single"/>
        </w:rPr>
      </w:pPr>
      <w:r w:rsidRPr="00773B37">
        <w:rPr>
          <w:b/>
          <w:bCs/>
          <w:sz w:val="24"/>
          <w:szCs w:val="24"/>
          <w:u w:val="single"/>
        </w:rPr>
        <w:t xml:space="preserve">Tasks and </w:t>
      </w:r>
      <w:r w:rsidR="000023FF" w:rsidRPr="00773B37">
        <w:rPr>
          <w:b/>
          <w:bCs/>
          <w:sz w:val="24"/>
          <w:szCs w:val="24"/>
          <w:u w:val="single"/>
        </w:rPr>
        <w:t>Responsibilities</w:t>
      </w:r>
    </w:p>
    <w:p w14:paraId="411B2195" w14:textId="6BA40CC5" w:rsidR="002176FF" w:rsidRPr="00773B37" w:rsidRDefault="005B3035" w:rsidP="00CB0052">
      <w:pPr>
        <w:pStyle w:val="NormalWeb"/>
        <w:spacing w:before="0" w:beforeAutospacing="0" w:after="0" w:afterAutospacing="0"/>
        <w:jc w:val="both"/>
        <w:rPr>
          <w:rFonts w:asciiTheme="minorHAnsi" w:hAnsiTheme="minorHAnsi" w:cstheme="minorHAnsi"/>
          <w:lang w:val="en-GB"/>
        </w:rPr>
      </w:pPr>
      <w:r w:rsidRPr="00773B37">
        <w:rPr>
          <w:rFonts w:asciiTheme="minorHAnsi" w:hAnsiTheme="minorHAnsi" w:cstheme="minorHAnsi"/>
          <w:lang w:val="en-GB"/>
        </w:rPr>
        <w:t xml:space="preserve">Under the instruction of inclusive humanitarian action focal points from IDA and UNICEF, the consultant will carry out the following </w:t>
      </w:r>
      <w:r w:rsidR="001A69A5" w:rsidRPr="00773B37">
        <w:rPr>
          <w:rFonts w:asciiTheme="minorHAnsi" w:hAnsiTheme="minorHAnsi" w:cstheme="minorHAnsi"/>
          <w:lang w:val="en-GB"/>
        </w:rPr>
        <w:t>tasks</w:t>
      </w:r>
      <w:r w:rsidRPr="00773B37">
        <w:rPr>
          <w:rFonts w:asciiTheme="minorHAnsi" w:hAnsiTheme="minorHAnsi" w:cstheme="minorHAnsi"/>
          <w:lang w:val="en-GB"/>
        </w:rPr>
        <w:t xml:space="preserve">: </w:t>
      </w:r>
    </w:p>
    <w:p w14:paraId="50BA2AA4" w14:textId="07C5C7FA" w:rsidR="005D3ADC" w:rsidRDefault="005D3ADC" w:rsidP="00CB0052">
      <w:pPr>
        <w:pStyle w:val="ListBullet"/>
        <w:ind w:firstLine="0"/>
        <w:jc w:val="both"/>
        <w:rPr>
          <w:rFonts w:asciiTheme="minorHAnsi" w:hAnsiTheme="minorHAnsi" w:cstheme="minorHAnsi"/>
        </w:rPr>
      </w:pPr>
      <w:r>
        <w:rPr>
          <w:rFonts w:asciiTheme="minorHAnsi" w:hAnsiTheme="minorHAnsi" w:cstheme="minorHAnsi"/>
        </w:rPr>
        <w:t>Review relevant contents and existing contents from IDA, IDA members, UNICEF and others</w:t>
      </w:r>
    </w:p>
    <w:p w14:paraId="522269CF" w14:textId="5B15D334" w:rsidR="003D5ED8" w:rsidRPr="00773B37" w:rsidRDefault="003D5ED8" w:rsidP="00CB0052">
      <w:pPr>
        <w:pStyle w:val="ListBullet"/>
        <w:ind w:firstLine="0"/>
        <w:jc w:val="both"/>
        <w:rPr>
          <w:rFonts w:asciiTheme="minorHAnsi" w:hAnsiTheme="minorHAnsi" w:cstheme="minorHAnsi"/>
        </w:rPr>
      </w:pPr>
      <w:r w:rsidRPr="00773B37">
        <w:rPr>
          <w:rFonts w:asciiTheme="minorHAnsi" w:hAnsiTheme="minorHAnsi" w:cstheme="minorHAnsi"/>
        </w:rPr>
        <w:t>Developing</w:t>
      </w:r>
      <w:r w:rsidR="005B3035" w:rsidRPr="00773B37">
        <w:rPr>
          <w:rFonts w:asciiTheme="minorHAnsi" w:hAnsiTheme="minorHAnsi" w:cstheme="minorHAnsi"/>
        </w:rPr>
        <w:t xml:space="preserve"> the course modules and content</w:t>
      </w:r>
      <w:r w:rsidR="005D3ADC">
        <w:rPr>
          <w:rFonts w:asciiTheme="minorHAnsi" w:hAnsiTheme="minorHAnsi" w:cstheme="minorHAnsi"/>
        </w:rPr>
        <w:t>, using inclusive methodologies</w:t>
      </w:r>
      <w:r w:rsidRPr="00773B37">
        <w:rPr>
          <w:rFonts w:asciiTheme="minorHAnsi" w:hAnsiTheme="minorHAnsi" w:cstheme="minorHAnsi"/>
        </w:rPr>
        <w:t>;</w:t>
      </w:r>
    </w:p>
    <w:p w14:paraId="4EE3127A" w14:textId="77777777" w:rsidR="00641BC7" w:rsidRPr="00773B37" w:rsidRDefault="003D5ED8" w:rsidP="00CB0052">
      <w:pPr>
        <w:pStyle w:val="ListBullet"/>
        <w:numPr>
          <w:ilvl w:val="0"/>
          <w:numId w:val="13"/>
        </w:numPr>
        <w:ind w:left="720"/>
        <w:jc w:val="both"/>
        <w:rPr>
          <w:rFonts w:asciiTheme="minorHAnsi" w:hAnsiTheme="minorHAnsi" w:cstheme="minorHAnsi"/>
        </w:rPr>
      </w:pPr>
      <w:r w:rsidRPr="00773B37">
        <w:rPr>
          <w:rFonts w:asciiTheme="minorHAnsi" w:hAnsiTheme="minorHAnsi" w:cstheme="minorHAnsi"/>
        </w:rPr>
        <w:t xml:space="preserve">Producing </w:t>
      </w:r>
      <w:r w:rsidR="00F47360" w:rsidRPr="00773B37">
        <w:rPr>
          <w:rFonts w:asciiTheme="minorHAnsi" w:hAnsiTheme="minorHAnsi" w:cstheme="minorHAnsi"/>
        </w:rPr>
        <w:t xml:space="preserve">preparatory package and </w:t>
      </w:r>
      <w:r w:rsidR="005B3035" w:rsidRPr="00773B37">
        <w:rPr>
          <w:rFonts w:asciiTheme="minorHAnsi" w:hAnsiTheme="minorHAnsi" w:cstheme="minorHAnsi"/>
        </w:rPr>
        <w:t xml:space="preserve">post-training </w:t>
      </w:r>
      <w:r w:rsidR="00F47360" w:rsidRPr="00773B37">
        <w:rPr>
          <w:rFonts w:asciiTheme="minorHAnsi" w:hAnsiTheme="minorHAnsi" w:cstheme="minorHAnsi"/>
        </w:rPr>
        <w:t xml:space="preserve">package </w:t>
      </w:r>
      <w:r w:rsidR="005B3035" w:rsidRPr="00773B37">
        <w:rPr>
          <w:rFonts w:asciiTheme="minorHAnsi" w:hAnsiTheme="minorHAnsi" w:cstheme="minorHAnsi"/>
        </w:rPr>
        <w:t xml:space="preserve">for </w:t>
      </w:r>
      <w:r w:rsidR="00F47360" w:rsidRPr="00773B37">
        <w:rPr>
          <w:rFonts w:asciiTheme="minorHAnsi" w:hAnsiTheme="minorHAnsi" w:cstheme="minorHAnsi"/>
        </w:rPr>
        <w:t xml:space="preserve">trainees; </w:t>
      </w:r>
    </w:p>
    <w:p w14:paraId="1FCE6E11" w14:textId="77777777" w:rsidR="00641BC7" w:rsidRPr="00773B37" w:rsidRDefault="00F47360" w:rsidP="00CB0052">
      <w:pPr>
        <w:pStyle w:val="ListBullet"/>
        <w:numPr>
          <w:ilvl w:val="0"/>
          <w:numId w:val="13"/>
        </w:numPr>
        <w:ind w:left="720"/>
        <w:jc w:val="both"/>
        <w:rPr>
          <w:rFonts w:asciiTheme="minorHAnsi" w:hAnsiTheme="minorHAnsi" w:cstheme="minorHAnsi"/>
        </w:rPr>
      </w:pPr>
      <w:r w:rsidRPr="00773B37">
        <w:rPr>
          <w:rFonts w:asciiTheme="minorHAnsi" w:hAnsiTheme="minorHAnsi" w:cstheme="minorHAnsi"/>
        </w:rPr>
        <w:t>Drafting weekly assignments for trainees and providing individual feedback to the completed assignments;</w:t>
      </w:r>
    </w:p>
    <w:p w14:paraId="36444F9F" w14:textId="41C6E4C7" w:rsidR="00641BC7" w:rsidRPr="00773B37" w:rsidRDefault="005547BF" w:rsidP="00CB0052">
      <w:pPr>
        <w:pStyle w:val="ListBullet"/>
        <w:numPr>
          <w:ilvl w:val="0"/>
          <w:numId w:val="13"/>
        </w:numPr>
        <w:ind w:left="720"/>
        <w:jc w:val="both"/>
        <w:rPr>
          <w:rFonts w:asciiTheme="minorHAnsi" w:hAnsiTheme="minorHAnsi" w:cstheme="minorHAnsi"/>
        </w:rPr>
      </w:pPr>
      <w:r w:rsidRPr="00773B37">
        <w:rPr>
          <w:rFonts w:asciiTheme="minorHAnsi" w:hAnsiTheme="minorHAnsi" w:cstheme="minorHAnsi"/>
        </w:rPr>
        <w:t xml:space="preserve">Supporting organization of training delivery </w:t>
      </w:r>
      <w:r w:rsidR="005D3ADC">
        <w:rPr>
          <w:rFonts w:asciiTheme="minorHAnsi" w:hAnsiTheme="minorHAnsi" w:cstheme="minorHAnsi"/>
        </w:rPr>
        <w:t xml:space="preserve">in an inclusive manner </w:t>
      </w:r>
      <w:r w:rsidRPr="00773B37">
        <w:rPr>
          <w:rFonts w:asciiTheme="minorHAnsi" w:hAnsiTheme="minorHAnsi" w:cstheme="minorHAnsi"/>
        </w:rPr>
        <w:t>(e.g. invitations to participants, technical arrangements, identifying facilitators);</w:t>
      </w:r>
    </w:p>
    <w:p w14:paraId="79736E8A" w14:textId="5DAD8509" w:rsidR="00641BC7" w:rsidRPr="00773B37" w:rsidRDefault="005547BF" w:rsidP="00CB0052">
      <w:pPr>
        <w:pStyle w:val="ListBullet"/>
        <w:numPr>
          <w:ilvl w:val="0"/>
          <w:numId w:val="13"/>
        </w:numPr>
        <w:ind w:left="720"/>
        <w:jc w:val="both"/>
        <w:rPr>
          <w:rFonts w:asciiTheme="minorHAnsi" w:hAnsiTheme="minorHAnsi" w:cstheme="minorHAnsi"/>
        </w:rPr>
      </w:pPr>
      <w:r w:rsidRPr="00773B37">
        <w:rPr>
          <w:rFonts w:asciiTheme="minorHAnsi" w:hAnsiTheme="minorHAnsi" w:cstheme="minorHAnsi"/>
        </w:rPr>
        <w:t>Providing technical support during the implementation of the training (</w:t>
      </w:r>
      <w:r w:rsidR="00C7756E" w:rsidRPr="00773B37">
        <w:rPr>
          <w:rFonts w:asciiTheme="minorHAnsi" w:hAnsiTheme="minorHAnsi" w:cstheme="minorHAnsi"/>
        </w:rPr>
        <w:t>e.g.</w:t>
      </w:r>
      <w:r w:rsidRPr="00773B37">
        <w:rPr>
          <w:rFonts w:asciiTheme="minorHAnsi" w:hAnsiTheme="minorHAnsi" w:cstheme="minorHAnsi"/>
        </w:rPr>
        <w:t xml:space="preserve"> providing individual feedback and support to course participants, including to develop action plans for supporting forcibly displaced children with disabilities)</w:t>
      </w:r>
      <w:r w:rsidR="009C4595" w:rsidRPr="00773B37">
        <w:rPr>
          <w:rFonts w:asciiTheme="minorHAnsi" w:hAnsiTheme="minorHAnsi" w:cstheme="minorHAnsi"/>
        </w:rPr>
        <w:t>;</w:t>
      </w:r>
    </w:p>
    <w:p w14:paraId="6DBB7D88" w14:textId="42AB3A83" w:rsidR="0097478C" w:rsidRDefault="0097478C" w:rsidP="00CB0052">
      <w:pPr>
        <w:pStyle w:val="ListBullet"/>
        <w:numPr>
          <w:ilvl w:val="0"/>
          <w:numId w:val="13"/>
        </w:numPr>
        <w:ind w:left="720"/>
        <w:jc w:val="both"/>
        <w:rPr>
          <w:rFonts w:asciiTheme="minorHAnsi" w:hAnsiTheme="minorHAnsi" w:cstheme="minorHAnsi"/>
        </w:rPr>
      </w:pPr>
      <w:r>
        <w:rPr>
          <w:rFonts w:asciiTheme="minorHAnsi" w:hAnsiTheme="minorHAnsi" w:cstheme="minorHAnsi"/>
        </w:rPr>
        <w:t>Collect and analyse feedback from participants and provide recommendations on adjustments to improve future versions of the training</w:t>
      </w:r>
    </w:p>
    <w:p w14:paraId="507DB535" w14:textId="64D580CF" w:rsidR="00641BC7" w:rsidRPr="00773B37" w:rsidRDefault="00F47360" w:rsidP="00CB0052">
      <w:pPr>
        <w:pStyle w:val="ListBullet"/>
        <w:numPr>
          <w:ilvl w:val="0"/>
          <w:numId w:val="13"/>
        </w:numPr>
        <w:ind w:left="720"/>
        <w:jc w:val="both"/>
        <w:rPr>
          <w:rFonts w:asciiTheme="minorHAnsi" w:hAnsiTheme="minorHAnsi" w:cstheme="minorHAnsi"/>
        </w:rPr>
      </w:pPr>
      <w:r w:rsidRPr="00773B37">
        <w:rPr>
          <w:rFonts w:asciiTheme="minorHAnsi" w:hAnsiTheme="minorHAnsi" w:cstheme="minorHAnsi"/>
        </w:rPr>
        <w:t xml:space="preserve">Contributing </w:t>
      </w:r>
      <w:r w:rsidR="00046BE8" w:rsidRPr="00773B37">
        <w:rPr>
          <w:rFonts w:asciiTheme="minorHAnsi" w:hAnsiTheme="minorHAnsi" w:cstheme="minorHAnsi"/>
        </w:rPr>
        <w:t>to</w:t>
      </w:r>
      <w:r w:rsidRPr="00773B37">
        <w:rPr>
          <w:rFonts w:asciiTheme="minorHAnsi" w:hAnsiTheme="minorHAnsi" w:cstheme="minorHAnsi"/>
        </w:rPr>
        <w:t xml:space="preserve"> the drafting and editing the project final report; </w:t>
      </w:r>
    </w:p>
    <w:p w14:paraId="1A98BB38" w14:textId="6EA995D5" w:rsidR="00FB662F" w:rsidRPr="00773B37" w:rsidRDefault="00F47360" w:rsidP="00CB0052">
      <w:pPr>
        <w:pStyle w:val="ListBullet"/>
        <w:numPr>
          <w:ilvl w:val="0"/>
          <w:numId w:val="13"/>
        </w:numPr>
        <w:ind w:left="720"/>
        <w:jc w:val="both"/>
        <w:rPr>
          <w:rFonts w:asciiTheme="minorHAnsi" w:hAnsiTheme="minorHAnsi" w:cstheme="minorHAnsi"/>
        </w:rPr>
      </w:pPr>
      <w:r w:rsidRPr="00773B37">
        <w:rPr>
          <w:rFonts w:asciiTheme="minorHAnsi" w:hAnsiTheme="minorHAnsi" w:cstheme="minorHAnsi"/>
        </w:rPr>
        <w:t xml:space="preserve">Any communication and coordination support requested by the project leads. </w:t>
      </w:r>
    </w:p>
    <w:p w14:paraId="27DC53C2" w14:textId="77777777" w:rsidR="000F7A07" w:rsidRPr="000F7A07" w:rsidRDefault="005547BF" w:rsidP="000F7A07">
      <w:pPr>
        <w:pStyle w:val="Heading1"/>
        <w:rPr>
          <w:b/>
          <w:bCs/>
          <w:sz w:val="24"/>
          <w:szCs w:val="24"/>
          <w:u w:val="single"/>
        </w:rPr>
      </w:pPr>
      <w:r w:rsidRPr="00773B37">
        <w:rPr>
          <w:b/>
          <w:bCs/>
          <w:sz w:val="24"/>
          <w:szCs w:val="24"/>
          <w:u w:val="single"/>
        </w:rPr>
        <w:t>Key d</w:t>
      </w:r>
      <w:r w:rsidR="00FB662F" w:rsidRPr="00773B37">
        <w:rPr>
          <w:b/>
          <w:bCs/>
          <w:sz w:val="24"/>
          <w:szCs w:val="24"/>
          <w:u w:val="single"/>
        </w:rPr>
        <w:t>eliverable</w:t>
      </w:r>
      <w:r w:rsidR="00D335ED" w:rsidRPr="00773B37">
        <w:rPr>
          <w:b/>
          <w:bCs/>
          <w:sz w:val="24"/>
          <w:szCs w:val="24"/>
          <w:u w:val="single"/>
        </w:rPr>
        <w:t>s</w:t>
      </w:r>
      <w:r w:rsidR="00773B37" w:rsidRPr="00773B37">
        <w:rPr>
          <w:b/>
          <w:bCs/>
          <w:sz w:val="24"/>
          <w:szCs w:val="24"/>
          <w:u w:val="single"/>
        </w:rPr>
        <w:t xml:space="preserve"> and tentative timeline </w:t>
      </w:r>
      <w:r w:rsidR="000F7A07">
        <w:rPr>
          <w:b/>
          <w:bCs/>
          <w:sz w:val="24"/>
          <w:szCs w:val="24"/>
          <w:u w:val="single"/>
        </w:rPr>
        <w:br/>
      </w:r>
    </w:p>
    <w:tbl>
      <w:tblPr>
        <w:tblStyle w:val="GridTable1Light-Accent1"/>
        <w:tblW w:w="9805" w:type="dxa"/>
        <w:tblLook w:val="04A0" w:firstRow="1" w:lastRow="0" w:firstColumn="1" w:lastColumn="0" w:noHBand="0" w:noVBand="1"/>
      </w:tblPr>
      <w:tblGrid>
        <w:gridCol w:w="5035"/>
        <w:gridCol w:w="4770"/>
      </w:tblGrid>
      <w:tr w:rsidR="000F7A07" w:rsidRPr="000F7A07" w14:paraId="4104D60C" w14:textId="77777777" w:rsidTr="000F7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A85EE9A" w14:textId="77777777" w:rsidR="000F7A07" w:rsidRPr="000F7A07" w:rsidRDefault="000F7A07" w:rsidP="000F7A07">
            <w:pPr>
              <w:rPr>
                <w:rFonts w:ascii="Calibri" w:hAnsi="Calibri"/>
              </w:rPr>
            </w:pPr>
            <w:r w:rsidRPr="000F7A07">
              <w:rPr>
                <w:rFonts w:ascii="Calibri" w:hAnsi="Calibri"/>
              </w:rPr>
              <w:t>Description of deliverables</w:t>
            </w:r>
          </w:p>
        </w:tc>
        <w:tc>
          <w:tcPr>
            <w:tcW w:w="4770" w:type="dxa"/>
          </w:tcPr>
          <w:p w14:paraId="0F1F5B78" w14:textId="77777777" w:rsidR="000F7A07" w:rsidRPr="000F7A07" w:rsidRDefault="000F7A07" w:rsidP="000F7A07">
            <w:pPr>
              <w:cnfStyle w:val="100000000000" w:firstRow="1" w:lastRow="0" w:firstColumn="0" w:lastColumn="0" w:oddVBand="0" w:evenVBand="0" w:oddHBand="0" w:evenHBand="0" w:firstRowFirstColumn="0" w:firstRowLastColumn="0" w:lastRowFirstColumn="0" w:lastRowLastColumn="0"/>
              <w:rPr>
                <w:rFonts w:ascii="Calibri" w:hAnsi="Calibri"/>
              </w:rPr>
            </w:pPr>
            <w:r w:rsidRPr="000F7A07">
              <w:rPr>
                <w:rFonts w:ascii="Calibri" w:hAnsi="Calibri"/>
              </w:rPr>
              <w:t>Tentative Timeline</w:t>
            </w:r>
          </w:p>
        </w:tc>
      </w:tr>
      <w:tr w:rsidR="000F7A07" w:rsidRPr="000F7A07" w14:paraId="6FFD42E9" w14:textId="77777777" w:rsidTr="000F7A07">
        <w:trPr>
          <w:trHeight w:val="942"/>
        </w:trPr>
        <w:tc>
          <w:tcPr>
            <w:cnfStyle w:val="001000000000" w:firstRow="0" w:lastRow="0" w:firstColumn="1" w:lastColumn="0" w:oddVBand="0" w:evenVBand="0" w:oddHBand="0" w:evenHBand="0" w:firstRowFirstColumn="0" w:firstRowLastColumn="0" w:lastRowFirstColumn="0" w:lastRowLastColumn="0"/>
            <w:tcW w:w="5035" w:type="dxa"/>
          </w:tcPr>
          <w:p w14:paraId="719460D3" w14:textId="77777777" w:rsidR="000F7A07" w:rsidRPr="000F7A07" w:rsidRDefault="000F7A07" w:rsidP="000F7A07">
            <w:pPr>
              <w:rPr>
                <w:rFonts w:ascii="Calibri" w:hAnsi="Calibri"/>
                <w:b w:val="0"/>
                <w:bCs w:val="0"/>
              </w:rPr>
            </w:pPr>
            <w:r w:rsidRPr="000F7A07">
              <w:rPr>
                <w:rFonts w:ascii="Calibri" w:hAnsi="Calibri"/>
                <w:b w:val="0"/>
                <w:bCs w:val="0"/>
              </w:rPr>
              <w:t>Finalization of course modules and preparatory material upon instruction and direction of the project leads</w:t>
            </w:r>
          </w:p>
        </w:tc>
        <w:tc>
          <w:tcPr>
            <w:tcW w:w="4770" w:type="dxa"/>
          </w:tcPr>
          <w:p w14:paraId="64537004" w14:textId="77777777" w:rsidR="000F7A07" w:rsidRPr="000F7A07" w:rsidRDefault="000F7A07" w:rsidP="000F7A07">
            <w:pPr>
              <w:cnfStyle w:val="000000000000" w:firstRow="0" w:lastRow="0" w:firstColumn="0" w:lastColumn="0" w:oddVBand="0" w:evenVBand="0" w:oddHBand="0" w:evenHBand="0" w:firstRowFirstColumn="0" w:firstRowLastColumn="0" w:lastRowFirstColumn="0" w:lastRowLastColumn="0"/>
              <w:rPr>
                <w:rFonts w:ascii="Calibri" w:hAnsi="Calibri"/>
              </w:rPr>
            </w:pPr>
            <w:r w:rsidRPr="000F7A07">
              <w:rPr>
                <w:rFonts w:ascii="Calibri" w:hAnsi="Calibri"/>
              </w:rPr>
              <w:t>By September 24, 2020</w:t>
            </w:r>
          </w:p>
        </w:tc>
      </w:tr>
      <w:tr w:rsidR="000F7A07" w:rsidRPr="000F7A07" w14:paraId="544EB9A2" w14:textId="77777777" w:rsidTr="000F7A07">
        <w:tc>
          <w:tcPr>
            <w:cnfStyle w:val="001000000000" w:firstRow="0" w:lastRow="0" w:firstColumn="1" w:lastColumn="0" w:oddVBand="0" w:evenVBand="0" w:oddHBand="0" w:evenHBand="0" w:firstRowFirstColumn="0" w:firstRowLastColumn="0" w:lastRowFirstColumn="0" w:lastRowLastColumn="0"/>
            <w:tcW w:w="5035" w:type="dxa"/>
          </w:tcPr>
          <w:p w14:paraId="61FCCF57" w14:textId="2B8E104B" w:rsidR="000F7A07" w:rsidRPr="000F7A07" w:rsidRDefault="009C0EAA" w:rsidP="009C0EAA">
            <w:pPr>
              <w:rPr>
                <w:rFonts w:ascii="Calibri" w:hAnsi="Calibri"/>
                <w:b w:val="0"/>
                <w:bCs w:val="0"/>
              </w:rPr>
            </w:pPr>
            <w:r>
              <w:rPr>
                <w:rFonts w:ascii="Calibri" w:hAnsi="Calibri"/>
                <w:b w:val="0"/>
                <w:bCs w:val="0"/>
              </w:rPr>
              <w:t>T</w:t>
            </w:r>
            <w:r w:rsidRPr="009C0EAA">
              <w:rPr>
                <w:rFonts w:ascii="Calibri" w:hAnsi="Calibri"/>
                <w:b w:val="0"/>
                <w:bCs w:val="0"/>
              </w:rPr>
              <w:t>raining</w:t>
            </w:r>
            <w:r>
              <w:rPr>
                <w:rFonts w:ascii="Calibri" w:hAnsi="Calibri"/>
                <w:b w:val="0"/>
                <w:bCs w:val="0"/>
              </w:rPr>
              <w:t xml:space="preserve"> Period</w:t>
            </w:r>
          </w:p>
        </w:tc>
        <w:tc>
          <w:tcPr>
            <w:tcW w:w="4770" w:type="dxa"/>
          </w:tcPr>
          <w:p w14:paraId="3AAB2F9F" w14:textId="4C20F8D7" w:rsidR="000F7A07" w:rsidRPr="000F7A07" w:rsidRDefault="009C0EAA" w:rsidP="000F7A0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start date: </w:t>
            </w:r>
            <w:r w:rsidR="000F7A07" w:rsidRPr="000F7A07">
              <w:rPr>
                <w:rFonts w:ascii="Calibri" w:hAnsi="Calibri"/>
              </w:rPr>
              <w:t>early October</w:t>
            </w:r>
            <w:r>
              <w:rPr>
                <w:rFonts w:ascii="Calibri" w:hAnsi="Calibri"/>
              </w:rPr>
              <w:br/>
              <w:t>The anticipated end date:</w:t>
            </w:r>
            <w:r w:rsidR="000F7A07" w:rsidRPr="000F7A07">
              <w:rPr>
                <w:rFonts w:ascii="Calibri" w:hAnsi="Calibri"/>
              </w:rPr>
              <w:t xml:space="preserve"> mid-November 2020</w:t>
            </w:r>
          </w:p>
        </w:tc>
      </w:tr>
      <w:tr w:rsidR="000F7A07" w:rsidRPr="000F7A07" w14:paraId="46642BC0" w14:textId="77777777" w:rsidTr="000F7A07">
        <w:tc>
          <w:tcPr>
            <w:cnfStyle w:val="001000000000" w:firstRow="0" w:lastRow="0" w:firstColumn="1" w:lastColumn="0" w:oddVBand="0" w:evenVBand="0" w:oddHBand="0" w:evenHBand="0" w:firstRowFirstColumn="0" w:firstRowLastColumn="0" w:lastRowFirstColumn="0" w:lastRowLastColumn="0"/>
            <w:tcW w:w="5035" w:type="dxa"/>
          </w:tcPr>
          <w:p w14:paraId="6B3451A4" w14:textId="7AE5F43A" w:rsidR="000F7A07" w:rsidRPr="000F7A07" w:rsidRDefault="000F7A07" w:rsidP="000F7A07">
            <w:pPr>
              <w:rPr>
                <w:rFonts w:ascii="Calibri" w:hAnsi="Calibri"/>
                <w:b w:val="0"/>
                <w:bCs w:val="0"/>
              </w:rPr>
            </w:pPr>
            <w:r w:rsidRPr="000F7A07">
              <w:rPr>
                <w:rFonts w:ascii="Calibri" w:hAnsi="Calibri"/>
                <w:b w:val="0"/>
                <w:bCs w:val="0"/>
              </w:rPr>
              <w:t>Action plans produced by trainees</w:t>
            </w:r>
          </w:p>
        </w:tc>
        <w:tc>
          <w:tcPr>
            <w:tcW w:w="4770" w:type="dxa"/>
          </w:tcPr>
          <w:p w14:paraId="512CFFF5" w14:textId="77777777" w:rsidR="000F7A07" w:rsidRPr="000F7A07" w:rsidRDefault="000F7A07" w:rsidP="000F7A07">
            <w:pPr>
              <w:cnfStyle w:val="000000000000" w:firstRow="0" w:lastRow="0" w:firstColumn="0" w:lastColumn="0" w:oddVBand="0" w:evenVBand="0" w:oddHBand="0" w:evenHBand="0" w:firstRowFirstColumn="0" w:firstRowLastColumn="0" w:lastRowFirstColumn="0" w:lastRowLastColumn="0"/>
              <w:rPr>
                <w:rFonts w:ascii="Calibri" w:hAnsi="Calibri"/>
              </w:rPr>
            </w:pPr>
            <w:r w:rsidRPr="000F7A07">
              <w:rPr>
                <w:rFonts w:ascii="Calibri" w:hAnsi="Calibri"/>
              </w:rPr>
              <w:t>By the end November- early December 2020</w:t>
            </w:r>
          </w:p>
        </w:tc>
      </w:tr>
    </w:tbl>
    <w:p w14:paraId="549DA06F" w14:textId="3BFE75F8" w:rsidR="000F7A07" w:rsidRPr="00AE74B0" w:rsidRDefault="00AE74B0" w:rsidP="000F7A07">
      <w:pPr>
        <w:pStyle w:val="Heading2"/>
        <w:rPr>
          <w:color w:val="2E74B5" w:themeColor="accent5" w:themeShade="BF"/>
          <w:sz w:val="24"/>
          <w:szCs w:val="24"/>
        </w:rPr>
      </w:pPr>
      <w:r w:rsidRPr="00773B37">
        <w:rPr>
          <w:color w:val="2E74B5" w:themeColor="accent5" w:themeShade="BF"/>
          <w:sz w:val="24"/>
          <w:szCs w:val="24"/>
        </w:rPr>
        <w:t xml:space="preserve">Anticipated Outputs and Activities </w:t>
      </w:r>
    </w:p>
    <w:tbl>
      <w:tblPr>
        <w:tblStyle w:val="GridTable6Colorful-Accent5"/>
        <w:tblW w:w="5000" w:type="pct"/>
        <w:tblLook w:val="04A0" w:firstRow="1" w:lastRow="0" w:firstColumn="1" w:lastColumn="0" w:noHBand="0" w:noVBand="1"/>
      </w:tblPr>
      <w:tblGrid>
        <w:gridCol w:w="1525"/>
        <w:gridCol w:w="6301"/>
        <w:gridCol w:w="1910"/>
      </w:tblGrid>
      <w:tr w:rsidR="00AE74B0" w:rsidRPr="00773B37" w14:paraId="5D212F25" w14:textId="77777777" w:rsidTr="00AE74B0">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783" w:type="pct"/>
          </w:tcPr>
          <w:p w14:paraId="2D8A917F" w14:textId="0FC63CE1" w:rsidR="00AE74B0" w:rsidRPr="00773B37" w:rsidRDefault="00AE74B0" w:rsidP="00AE74B0">
            <w:pPr>
              <w:jc w:val="both"/>
              <w:rPr>
                <w:rFonts w:asciiTheme="majorHAnsi" w:eastAsia="Times New Roman" w:hAnsiTheme="majorHAnsi" w:cstheme="majorHAnsi"/>
                <w:color w:val="000000"/>
                <w:lang w:eastAsia="en-US"/>
              </w:rPr>
            </w:pPr>
            <w:r w:rsidRPr="00773B37">
              <w:rPr>
                <w:rFonts w:asciiTheme="majorHAnsi" w:eastAsia="Times New Roman" w:hAnsiTheme="majorHAnsi" w:cstheme="majorHAnsi"/>
                <w:color w:val="000000"/>
                <w:lang w:eastAsia="en-US"/>
              </w:rPr>
              <w:t xml:space="preserve">Output and Activities </w:t>
            </w:r>
          </w:p>
        </w:tc>
        <w:tc>
          <w:tcPr>
            <w:tcW w:w="3236" w:type="pct"/>
          </w:tcPr>
          <w:p w14:paraId="37FC8982" w14:textId="01B994DD" w:rsidR="00AE74B0" w:rsidRPr="00773B37" w:rsidRDefault="00AE74B0" w:rsidP="00AE74B0">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773B37">
              <w:rPr>
                <w:rFonts w:asciiTheme="majorHAnsi" w:eastAsia="Times New Roman" w:hAnsiTheme="majorHAnsi" w:cstheme="majorHAnsi"/>
                <w:color w:val="000000"/>
                <w:lang w:eastAsia="en-US"/>
              </w:rPr>
              <w:t xml:space="preserve">Description </w:t>
            </w:r>
          </w:p>
        </w:tc>
        <w:tc>
          <w:tcPr>
            <w:tcW w:w="981" w:type="pct"/>
          </w:tcPr>
          <w:p w14:paraId="6E3407EE" w14:textId="72444963" w:rsidR="00AE74B0" w:rsidRPr="00773B37" w:rsidRDefault="00AE74B0" w:rsidP="00AE74B0">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773B37">
              <w:rPr>
                <w:rFonts w:asciiTheme="majorHAnsi" w:eastAsia="Times New Roman" w:hAnsiTheme="majorHAnsi" w:cstheme="majorHAnsi"/>
                <w:color w:val="000000"/>
                <w:lang w:eastAsia="en-US"/>
              </w:rPr>
              <w:t xml:space="preserve">Anticipated Days of Work </w:t>
            </w:r>
          </w:p>
        </w:tc>
      </w:tr>
      <w:tr w:rsidR="00AE74B0" w:rsidRPr="0097478C" w14:paraId="62C94CB0" w14:textId="43F35A6B" w:rsidTr="00AE74B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783" w:type="pct"/>
            <w:hideMark/>
          </w:tcPr>
          <w:p w14:paraId="20E7D51D" w14:textId="77777777" w:rsidR="00AE74B0" w:rsidRPr="0097478C" w:rsidRDefault="00AE74B0" w:rsidP="00AE74B0">
            <w:pPr>
              <w:jc w:val="both"/>
              <w:rPr>
                <w:rFonts w:asciiTheme="majorHAnsi" w:eastAsia="Times New Roman" w:hAnsiTheme="majorHAnsi" w:cstheme="majorHAnsi"/>
                <w:color w:val="000000"/>
                <w:lang w:eastAsia="en-US"/>
              </w:rPr>
            </w:pPr>
            <w:r w:rsidRPr="0097478C">
              <w:rPr>
                <w:rFonts w:asciiTheme="majorHAnsi" w:eastAsia="Times New Roman" w:hAnsiTheme="majorHAnsi" w:cstheme="majorHAnsi"/>
                <w:color w:val="000000"/>
                <w:lang w:eastAsia="en-US"/>
              </w:rPr>
              <w:lastRenderedPageBreak/>
              <w:t>Output 1</w:t>
            </w:r>
          </w:p>
        </w:tc>
        <w:tc>
          <w:tcPr>
            <w:tcW w:w="3236" w:type="pct"/>
            <w:hideMark/>
          </w:tcPr>
          <w:p w14:paraId="78E776E6" w14:textId="77777777" w:rsidR="00AE74B0" w:rsidRPr="0097478C" w:rsidRDefault="00AE74B0" w:rsidP="00AE74B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lang w:eastAsia="en-US"/>
              </w:rPr>
            </w:pPr>
            <w:r w:rsidRPr="0097478C">
              <w:rPr>
                <w:rFonts w:asciiTheme="majorHAnsi" w:eastAsia="Times New Roman" w:hAnsiTheme="majorHAnsi" w:cstheme="majorHAnsi"/>
                <w:b/>
                <w:bCs/>
                <w:color w:val="000000"/>
                <w:lang w:eastAsia="en-US"/>
              </w:rPr>
              <w:t>Finalized course module and preparatory package for online training on OPD Engagement in Response to Forced Displacement</w:t>
            </w:r>
          </w:p>
        </w:tc>
        <w:tc>
          <w:tcPr>
            <w:tcW w:w="981" w:type="pct"/>
          </w:tcPr>
          <w:p w14:paraId="69E08EB7" w14:textId="5C237822" w:rsidR="00AE74B0" w:rsidRPr="0097478C" w:rsidRDefault="00AE74B0" w:rsidP="00AE74B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lang w:eastAsia="en-US"/>
              </w:rPr>
            </w:pPr>
            <w:r w:rsidRPr="0097478C">
              <w:rPr>
                <w:rFonts w:asciiTheme="majorHAnsi" w:eastAsia="Times New Roman" w:hAnsiTheme="majorHAnsi" w:cstheme="majorHAnsi"/>
                <w:b/>
                <w:bCs/>
                <w:color w:val="000000"/>
                <w:lang w:eastAsia="en-US"/>
              </w:rPr>
              <w:t>-</w:t>
            </w:r>
          </w:p>
        </w:tc>
      </w:tr>
      <w:tr w:rsidR="00AE74B0" w:rsidRPr="00773B37" w14:paraId="237C63A3" w14:textId="66CFE622" w:rsidTr="000F7A07">
        <w:trPr>
          <w:trHeight w:val="404"/>
        </w:trPr>
        <w:tc>
          <w:tcPr>
            <w:cnfStyle w:val="001000000000" w:firstRow="0" w:lastRow="0" w:firstColumn="1" w:lastColumn="0" w:oddVBand="0" w:evenVBand="0" w:oddHBand="0" w:evenHBand="0" w:firstRowFirstColumn="0" w:firstRowLastColumn="0" w:lastRowFirstColumn="0" w:lastRowLastColumn="0"/>
            <w:tcW w:w="783" w:type="pct"/>
            <w:hideMark/>
          </w:tcPr>
          <w:p w14:paraId="5F8FF4F2" w14:textId="77777777" w:rsidR="00AE74B0" w:rsidRPr="00AE74B0" w:rsidRDefault="00AE74B0" w:rsidP="00AE74B0">
            <w:pPr>
              <w:jc w:val="both"/>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Activity 1.1</w:t>
            </w:r>
          </w:p>
        </w:tc>
        <w:tc>
          <w:tcPr>
            <w:tcW w:w="3236" w:type="pct"/>
            <w:hideMark/>
          </w:tcPr>
          <w:p w14:paraId="30B4CF2B" w14:textId="0171B589" w:rsidR="00AE74B0" w:rsidRPr="00AE74B0" w:rsidRDefault="00AE74B0" w:rsidP="00AE74B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 xml:space="preserve">Activity 1.1 Design and finalization of course module </w:t>
            </w:r>
          </w:p>
        </w:tc>
        <w:tc>
          <w:tcPr>
            <w:tcW w:w="981" w:type="pct"/>
          </w:tcPr>
          <w:p w14:paraId="50BC9685" w14:textId="10A67000" w:rsidR="00AE74B0" w:rsidRPr="00773B37" w:rsidRDefault="00AE74B0" w:rsidP="00AE74B0">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12 days</w:t>
            </w:r>
          </w:p>
        </w:tc>
      </w:tr>
      <w:tr w:rsidR="00AE74B0" w:rsidRPr="00773B37" w14:paraId="70F1BB63" w14:textId="6DE742EE" w:rsidTr="003724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14:paraId="760734D6" w14:textId="77777777" w:rsidR="00AE74B0" w:rsidRPr="00AE74B0" w:rsidRDefault="00AE74B0" w:rsidP="00AE74B0">
            <w:pPr>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Activity 1.2</w:t>
            </w:r>
          </w:p>
        </w:tc>
        <w:tc>
          <w:tcPr>
            <w:tcW w:w="3236" w:type="pct"/>
            <w:shd w:val="clear" w:color="auto" w:fill="auto"/>
            <w:hideMark/>
          </w:tcPr>
          <w:p w14:paraId="0D82E0AB" w14:textId="0A468281" w:rsidR="00AE74B0" w:rsidRPr="00AE74B0" w:rsidRDefault="00AE74B0" w:rsidP="00AE74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 xml:space="preserve">Activity 1.2 Design and finalization of the preparatory package </w:t>
            </w:r>
          </w:p>
        </w:tc>
        <w:tc>
          <w:tcPr>
            <w:tcW w:w="981" w:type="pct"/>
            <w:shd w:val="clear" w:color="auto" w:fill="auto"/>
          </w:tcPr>
          <w:p w14:paraId="5BFFA3C3" w14:textId="12EBF1ED" w:rsidR="00AE74B0" w:rsidRPr="00773B37" w:rsidRDefault="00AE74B0" w:rsidP="00AE74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6 days</w:t>
            </w:r>
          </w:p>
        </w:tc>
      </w:tr>
      <w:tr w:rsidR="00AE74B0" w:rsidRPr="0097478C" w14:paraId="69569A6A" w14:textId="793A610E" w:rsidTr="003724BA">
        <w:trPr>
          <w:trHeight w:val="624"/>
        </w:trPr>
        <w:tc>
          <w:tcPr>
            <w:cnfStyle w:val="001000000000" w:firstRow="0" w:lastRow="0" w:firstColumn="1" w:lastColumn="0" w:oddVBand="0" w:evenVBand="0" w:oddHBand="0" w:evenHBand="0" w:firstRowFirstColumn="0" w:firstRowLastColumn="0" w:lastRowFirstColumn="0" w:lastRowLastColumn="0"/>
            <w:tcW w:w="783" w:type="pct"/>
            <w:shd w:val="clear" w:color="auto" w:fill="DEEAF6" w:themeFill="accent5" w:themeFillTint="33"/>
            <w:hideMark/>
          </w:tcPr>
          <w:p w14:paraId="04AEB8CF" w14:textId="77777777" w:rsidR="00AE74B0" w:rsidRPr="0097478C" w:rsidRDefault="00AE74B0" w:rsidP="00AE74B0">
            <w:pPr>
              <w:jc w:val="both"/>
              <w:rPr>
                <w:rFonts w:asciiTheme="majorHAnsi" w:eastAsia="Times New Roman" w:hAnsiTheme="majorHAnsi" w:cstheme="majorHAnsi"/>
                <w:color w:val="000000"/>
                <w:lang w:eastAsia="en-US"/>
              </w:rPr>
            </w:pPr>
            <w:r w:rsidRPr="0097478C">
              <w:rPr>
                <w:rFonts w:asciiTheme="majorHAnsi" w:eastAsia="Times New Roman" w:hAnsiTheme="majorHAnsi" w:cstheme="majorHAnsi"/>
                <w:color w:val="000000"/>
                <w:lang w:eastAsia="en-US"/>
              </w:rPr>
              <w:t>Output 2</w:t>
            </w:r>
          </w:p>
        </w:tc>
        <w:tc>
          <w:tcPr>
            <w:tcW w:w="3236" w:type="pct"/>
            <w:shd w:val="clear" w:color="auto" w:fill="DEEAF6" w:themeFill="accent5" w:themeFillTint="33"/>
            <w:hideMark/>
          </w:tcPr>
          <w:p w14:paraId="3DF489C8" w14:textId="1AFB5832" w:rsidR="00AE74B0" w:rsidRPr="0097478C" w:rsidRDefault="00AE74B0" w:rsidP="00AE74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en-US"/>
              </w:rPr>
            </w:pPr>
            <w:r w:rsidRPr="0097478C">
              <w:rPr>
                <w:rFonts w:asciiTheme="majorHAnsi" w:eastAsia="Times New Roman" w:hAnsiTheme="majorHAnsi" w:cstheme="majorHAnsi"/>
                <w:b/>
                <w:bCs/>
                <w:color w:val="000000"/>
                <w:lang w:eastAsia="en-US"/>
              </w:rPr>
              <w:t xml:space="preserve">8-session online training course </w:t>
            </w:r>
            <w:r w:rsidR="003724BA" w:rsidRPr="0097478C">
              <w:rPr>
                <w:rFonts w:asciiTheme="majorHAnsi" w:eastAsia="Times New Roman" w:hAnsiTheme="majorHAnsi" w:cstheme="majorHAnsi"/>
                <w:b/>
                <w:bCs/>
                <w:color w:val="000000"/>
                <w:lang w:eastAsia="en-US"/>
              </w:rPr>
              <w:t xml:space="preserve">delivered </w:t>
            </w:r>
            <w:r w:rsidRPr="0097478C">
              <w:rPr>
                <w:rFonts w:asciiTheme="majorHAnsi" w:eastAsia="Times New Roman" w:hAnsiTheme="majorHAnsi" w:cstheme="majorHAnsi"/>
                <w:b/>
                <w:bCs/>
                <w:color w:val="000000"/>
                <w:lang w:eastAsia="en-US"/>
              </w:rPr>
              <w:t>for participating OPD staff</w:t>
            </w:r>
          </w:p>
        </w:tc>
        <w:tc>
          <w:tcPr>
            <w:tcW w:w="981" w:type="pct"/>
            <w:shd w:val="clear" w:color="auto" w:fill="DEEAF6" w:themeFill="accent5" w:themeFillTint="33"/>
          </w:tcPr>
          <w:p w14:paraId="4FAA4188" w14:textId="09E0F011" w:rsidR="00AE74B0" w:rsidRPr="0097478C" w:rsidRDefault="00773B37" w:rsidP="00AE74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en-US"/>
              </w:rPr>
            </w:pPr>
            <w:r w:rsidRPr="0097478C">
              <w:rPr>
                <w:rFonts w:asciiTheme="majorHAnsi" w:eastAsia="Times New Roman" w:hAnsiTheme="majorHAnsi" w:cstheme="majorHAnsi"/>
                <w:b/>
                <w:bCs/>
                <w:color w:val="000000"/>
                <w:lang w:eastAsia="en-US"/>
              </w:rPr>
              <w:t>-</w:t>
            </w:r>
          </w:p>
        </w:tc>
      </w:tr>
      <w:tr w:rsidR="00AE74B0" w:rsidRPr="00773B37" w14:paraId="5D86A0FD" w14:textId="51A0EA87" w:rsidTr="003724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14:paraId="3A6ECFC4" w14:textId="77777777" w:rsidR="00AE74B0" w:rsidRPr="00AE74B0" w:rsidRDefault="00AE74B0" w:rsidP="00AE74B0">
            <w:pPr>
              <w:jc w:val="both"/>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Activity 2.1</w:t>
            </w:r>
          </w:p>
        </w:tc>
        <w:tc>
          <w:tcPr>
            <w:tcW w:w="3236" w:type="pct"/>
            <w:shd w:val="clear" w:color="auto" w:fill="auto"/>
            <w:hideMark/>
          </w:tcPr>
          <w:p w14:paraId="48256453" w14:textId="517DE8EC" w:rsidR="00AE74B0" w:rsidRPr="00AE74B0" w:rsidRDefault="00AE74B0" w:rsidP="00AE74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 xml:space="preserve">Activity 2.1 Conducting 8 online accessible training sessions </w:t>
            </w:r>
          </w:p>
        </w:tc>
        <w:tc>
          <w:tcPr>
            <w:tcW w:w="981" w:type="pct"/>
            <w:shd w:val="clear" w:color="auto" w:fill="auto"/>
          </w:tcPr>
          <w:p w14:paraId="25521B01" w14:textId="6B77433B" w:rsidR="00AE74B0" w:rsidRPr="00773B37" w:rsidRDefault="00AE74B0" w:rsidP="00AE74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8 days</w:t>
            </w:r>
          </w:p>
        </w:tc>
      </w:tr>
      <w:tr w:rsidR="00AE74B0" w:rsidRPr="00773B37" w14:paraId="798349AB" w14:textId="59E2C6A9" w:rsidTr="003724BA">
        <w:trPr>
          <w:trHeight w:val="312"/>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14:paraId="10DAE5C7" w14:textId="77777777" w:rsidR="00AE74B0" w:rsidRPr="00AE74B0" w:rsidRDefault="00AE74B0" w:rsidP="00AE74B0">
            <w:pPr>
              <w:jc w:val="both"/>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Activity 2.2</w:t>
            </w:r>
          </w:p>
        </w:tc>
        <w:tc>
          <w:tcPr>
            <w:tcW w:w="3236" w:type="pct"/>
            <w:shd w:val="clear" w:color="auto" w:fill="auto"/>
            <w:hideMark/>
          </w:tcPr>
          <w:p w14:paraId="38ADAAEE" w14:textId="6577E1C5" w:rsidR="00AE74B0" w:rsidRPr="00AE74B0" w:rsidRDefault="00AE74B0" w:rsidP="00AE74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 xml:space="preserve">Activity 2.2 </w:t>
            </w:r>
            <w:r w:rsidRPr="00773B37">
              <w:rPr>
                <w:rFonts w:asciiTheme="majorHAnsi" w:eastAsia="Times New Roman" w:hAnsiTheme="majorHAnsi" w:cstheme="majorHAnsi"/>
                <w:color w:val="000000"/>
                <w:lang w:eastAsia="en-US"/>
              </w:rPr>
              <w:t>Desig</w:t>
            </w:r>
            <w:r w:rsidR="003724BA">
              <w:rPr>
                <w:rFonts w:asciiTheme="majorHAnsi" w:eastAsia="Times New Roman" w:hAnsiTheme="majorHAnsi" w:cstheme="majorHAnsi"/>
                <w:color w:val="000000"/>
                <w:lang w:eastAsia="en-US"/>
              </w:rPr>
              <w:t>n of</w:t>
            </w:r>
            <w:r w:rsidRPr="00AE74B0">
              <w:rPr>
                <w:rFonts w:asciiTheme="majorHAnsi" w:eastAsia="Times New Roman" w:hAnsiTheme="majorHAnsi" w:cstheme="majorHAnsi"/>
                <w:color w:val="000000"/>
                <w:lang w:eastAsia="en-US"/>
              </w:rPr>
              <w:t xml:space="preserve"> assignments and providing individual feedback to participants </w:t>
            </w:r>
          </w:p>
        </w:tc>
        <w:tc>
          <w:tcPr>
            <w:tcW w:w="981" w:type="pct"/>
            <w:shd w:val="clear" w:color="auto" w:fill="auto"/>
          </w:tcPr>
          <w:p w14:paraId="6BEC1E4E" w14:textId="58171DD9" w:rsidR="00AE74B0" w:rsidRPr="00773B37" w:rsidRDefault="00773B37" w:rsidP="00AE74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8 days</w:t>
            </w:r>
          </w:p>
        </w:tc>
      </w:tr>
      <w:tr w:rsidR="00AE74B0" w:rsidRPr="0097478C" w14:paraId="668DBC19" w14:textId="5C53792A" w:rsidTr="00AE74B0">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783" w:type="pct"/>
            <w:hideMark/>
          </w:tcPr>
          <w:p w14:paraId="3CAE23D3" w14:textId="77777777" w:rsidR="00AE74B0" w:rsidRPr="0097478C" w:rsidRDefault="00AE74B0" w:rsidP="00AE74B0">
            <w:pPr>
              <w:jc w:val="both"/>
              <w:rPr>
                <w:rFonts w:asciiTheme="majorHAnsi" w:eastAsia="Times New Roman" w:hAnsiTheme="majorHAnsi" w:cstheme="majorHAnsi"/>
                <w:color w:val="000000"/>
                <w:lang w:eastAsia="en-US"/>
              </w:rPr>
            </w:pPr>
            <w:r w:rsidRPr="0097478C">
              <w:rPr>
                <w:rFonts w:asciiTheme="majorHAnsi" w:eastAsia="Times New Roman" w:hAnsiTheme="majorHAnsi" w:cstheme="majorHAnsi"/>
                <w:color w:val="000000"/>
                <w:lang w:eastAsia="en-US"/>
              </w:rPr>
              <w:t>Output 3</w:t>
            </w:r>
          </w:p>
        </w:tc>
        <w:tc>
          <w:tcPr>
            <w:tcW w:w="3236" w:type="pct"/>
            <w:hideMark/>
          </w:tcPr>
          <w:p w14:paraId="7FA1357B" w14:textId="77ADBCA1" w:rsidR="00AE74B0" w:rsidRPr="0097478C" w:rsidRDefault="00AE74B0" w:rsidP="00AE74B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lang w:eastAsia="en-US"/>
              </w:rPr>
            </w:pPr>
            <w:r w:rsidRPr="0097478C">
              <w:rPr>
                <w:rFonts w:asciiTheme="majorHAnsi" w:eastAsia="Times New Roman" w:hAnsiTheme="majorHAnsi" w:cstheme="majorHAnsi"/>
                <w:b/>
                <w:bCs/>
                <w:color w:val="000000"/>
                <w:lang w:eastAsia="en-US"/>
              </w:rPr>
              <w:t>Defined action p</w:t>
            </w:r>
            <w:r w:rsidR="003724BA" w:rsidRPr="0097478C">
              <w:rPr>
                <w:rFonts w:asciiTheme="majorHAnsi" w:eastAsia="Times New Roman" w:hAnsiTheme="majorHAnsi" w:cstheme="majorHAnsi"/>
                <w:b/>
                <w:bCs/>
                <w:color w:val="000000"/>
                <w:lang w:eastAsia="en-US"/>
              </w:rPr>
              <w:t>lans</w:t>
            </w:r>
            <w:r w:rsidRPr="0097478C">
              <w:rPr>
                <w:rFonts w:asciiTheme="majorHAnsi" w:eastAsia="Times New Roman" w:hAnsiTheme="majorHAnsi" w:cstheme="majorHAnsi"/>
                <w:b/>
                <w:bCs/>
                <w:color w:val="000000"/>
                <w:lang w:eastAsia="en-US"/>
              </w:rPr>
              <w:t xml:space="preserve"> with participating OPDs and finalized post-training package</w:t>
            </w:r>
          </w:p>
        </w:tc>
        <w:tc>
          <w:tcPr>
            <w:tcW w:w="981" w:type="pct"/>
          </w:tcPr>
          <w:p w14:paraId="095C3094" w14:textId="156674AD" w:rsidR="00AE74B0" w:rsidRPr="0097478C" w:rsidRDefault="00773B37" w:rsidP="00AE74B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lang w:eastAsia="en-US"/>
              </w:rPr>
            </w:pPr>
            <w:r w:rsidRPr="0097478C">
              <w:rPr>
                <w:rFonts w:asciiTheme="majorHAnsi" w:eastAsia="Times New Roman" w:hAnsiTheme="majorHAnsi" w:cstheme="majorHAnsi"/>
                <w:b/>
                <w:bCs/>
                <w:color w:val="000000"/>
                <w:lang w:eastAsia="en-US"/>
              </w:rPr>
              <w:t>-</w:t>
            </w:r>
          </w:p>
        </w:tc>
      </w:tr>
      <w:tr w:rsidR="00AE74B0" w:rsidRPr="00773B37" w14:paraId="1A97E7DE" w14:textId="30C05BF5" w:rsidTr="00AE74B0">
        <w:trPr>
          <w:trHeight w:val="660"/>
        </w:trPr>
        <w:tc>
          <w:tcPr>
            <w:cnfStyle w:val="001000000000" w:firstRow="0" w:lastRow="0" w:firstColumn="1" w:lastColumn="0" w:oddVBand="0" w:evenVBand="0" w:oddHBand="0" w:evenHBand="0" w:firstRowFirstColumn="0" w:firstRowLastColumn="0" w:lastRowFirstColumn="0" w:lastRowLastColumn="0"/>
            <w:tcW w:w="783" w:type="pct"/>
            <w:hideMark/>
          </w:tcPr>
          <w:p w14:paraId="6675F434" w14:textId="77777777" w:rsidR="00AE74B0" w:rsidRPr="00AE74B0" w:rsidRDefault="00AE74B0" w:rsidP="00AE74B0">
            <w:pPr>
              <w:jc w:val="both"/>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Activity 3.1</w:t>
            </w:r>
          </w:p>
        </w:tc>
        <w:tc>
          <w:tcPr>
            <w:tcW w:w="3236" w:type="pct"/>
            <w:hideMark/>
          </w:tcPr>
          <w:p w14:paraId="56266906" w14:textId="7722514B" w:rsidR="00AE74B0" w:rsidRPr="00AE74B0" w:rsidRDefault="00AE74B0" w:rsidP="00AE74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 xml:space="preserve"> Activity 3.1 Working with OPDs on finalization of their action </w:t>
            </w:r>
            <w:r w:rsidR="003724BA">
              <w:rPr>
                <w:rFonts w:asciiTheme="majorHAnsi" w:eastAsia="Times New Roman" w:hAnsiTheme="majorHAnsi" w:cstheme="majorHAnsi"/>
                <w:color w:val="000000"/>
                <w:lang w:eastAsia="en-US"/>
              </w:rPr>
              <w:t>plans</w:t>
            </w:r>
            <w:r w:rsidRPr="00AE74B0">
              <w:rPr>
                <w:rFonts w:asciiTheme="majorHAnsi" w:eastAsia="Times New Roman" w:hAnsiTheme="majorHAnsi" w:cstheme="majorHAnsi"/>
                <w:color w:val="000000"/>
                <w:lang w:eastAsia="en-US"/>
              </w:rPr>
              <w:t xml:space="preserve"> on inclusion of displaced children with disabilities </w:t>
            </w:r>
          </w:p>
        </w:tc>
        <w:tc>
          <w:tcPr>
            <w:tcW w:w="981" w:type="pct"/>
          </w:tcPr>
          <w:p w14:paraId="5E9496B3" w14:textId="49BCF7C4" w:rsidR="00AE74B0" w:rsidRPr="00773B37" w:rsidRDefault="00773B37" w:rsidP="00AE74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en-US"/>
              </w:rPr>
            </w:pPr>
            <w:r w:rsidRPr="00AE74B0">
              <w:rPr>
                <w:rFonts w:asciiTheme="majorHAnsi" w:eastAsia="Times New Roman" w:hAnsiTheme="majorHAnsi" w:cstheme="majorHAnsi"/>
                <w:color w:val="000000"/>
                <w:lang w:eastAsia="en-US"/>
              </w:rPr>
              <w:t>8 days </w:t>
            </w:r>
          </w:p>
        </w:tc>
      </w:tr>
      <w:tr w:rsidR="00AE74B0" w:rsidRPr="00773B37" w14:paraId="02838468" w14:textId="056642EC" w:rsidTr="003724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14:paraId="50A6FD93" w14:textId="77777777" w:rsidR="00AE74B0" w:rsidRPr="00AE74B0" w:rsidRDefault="00AE74B0" w:rsidP="00AE74B0">
            <w:pPr>
              <w:jc w:val="both"/>
              <w:rPr>
                <w:rFonts w:ascii="Calibri Light" w:eastAsia="Times New Roman" w:hAnsi="Calibri Light" w:cs="Calibri Light"/>
                <w:color w:val="000000"/>
                <w:lang w:eastAsia="en-US"/>
              </w:rPr>
            </w:pPr>
            <w:r w:rsidRPr="00AE74B0">
              <w:rPr>
                <w:rFonts w:ascii="Calibri Light" w:eastAsia="Times New Roman" w:hAnsi="Calibri Light" w:cs="Calibri Light"/>
                <w:color w:val="000000"/>
                <w:lang w:eastAsia="en-US"/>
              </w:rPr>
              <w:t>Activity 3.2</w:t>
            </w:r>
          </w:p>
        </w:tc>
        <w:tc>
          <w:tcPr>
            <w:tcW w:w="3236" w:type="pct"/>
            <w:shd w:val="clear" w:color="auto" w:fill="auto"/>
            <w:hideMark/>
          </w:tcPr>
          <w:p w14:paraId="315AC6A5" w14:textId="653CFAD6" w:rsidR="00AE74B0" w:rsidRPr="00AE74B0" w:rsidRDefault="00AE74B0" w:rsidP="00AE74B0">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lang w:eastAsia="en-US"/>
              </w:rPr>
            </w:pPr>
            <w:r w:rsidRPr="00AE74B0">
              <w:rPr>
                <w:rFonts w:ascii="Calibri Light" w:eastAsia="Times New Roman" w:hAnsi="Calibri Light" w:cs="Calibri Light"/>
                <w:color w:val="000000"/>
                <w:lang w:eastAsia="en-US"/>
              </w:rPr>
              <w:t> Activity 3.2 P</w:t>
            </w:r>
            <w:r w:rsidR="003724BA">
              <w:rPr>
                <w:rFonts w:ascii="Calibri Light" w:eastAsia="Times New Roman" w:hAnsi="Calibri Light" w:cs="Calibri Light"/>
                <w:color w:val="000000"/>
                <w:lang w:eastAsia="en-US"/>
              </w:rPr>
              <w:t>roducing p</w:t>
            </w:r>
            <w:r w:rsidRPr="00AE74B0">
              <w:rPr>
                <w:rFonts w:ascii="Calibri Light" w:eastAsia="Times New Roman" w:hAnsi="Calibri Light" w:cs="Calibri Light"/>
                <w:color w:val="000000"/>
                <w:lang w:eastAsia="en-US"/>
              </w:rPr>
              <w:t xml:space="preserve">ost-training package </w:t>
            </w:r>
          </w:p>
        </w:tc>
        <w:tc>
          <w:tcPr>
            <w:tcW w:w="981" w:type="pct"/>
            <w:shd w:val="clear" w:color="auto" w:fill="auto"/>
          </w:tcPr>
          <w:p w14:paraId="3F220ECF" w14:textId="03D225E9" w:rsidR="00AE74B0" w:rsidRPr="00773B37" w:rsidRDefault="00773B37" w:rsidP="00AE74B0">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lang w:eastAsia="en-US"/>
              </w:rPr>
            </w:pPr>
            <w:r w:rsidRPr="00AE74B0">
              <w:rPr>
                <w:rFonts w:ascii="Calibri Light" w:eastAsia="Times New Roman" w:hAnsi="Calibri Light" w:cs="Calibri Light"/>
                <w:color w:val="000000"/>
                <w:lang w:eastAsia="en-US"/>
              </w:rPr>
              <w:t>4 days</w:t>
            </w:r>
          </w:p>
        </w:tc>
      </w:tr>
      <w:tr w:rsidR="00773B37" w:rsidRPr="00773B37" w14:paraId="561A03A0" w14:textId="77777777" w:rsidTr="00773B37">
        <w:trPr>
          <w:trHeight w:val="312"/>
        </w:trPr>
        <w:tc>
          <w:tcPr>
            <w:cnfStyle w:val="001000000000" w:firstRow="0" w:lastRow="0" w:firstColumn="1" w:lastColumn="0" w:oddVBand="0" w:evenVBand="0" w:oddHBand="0" w:evenHBand="0" w:firstRowFirstColumn="0" w:firstRowLastColumn="0" w:lastRowFirstColumn="0" w:lastRowLastColumn="0"/>
            <w:tcW w:w="4019" w:type="pct"/>
            <w:gridSpan w:val="2"/>
          </w:tcPr>
          <w:p w14:paraId="49DC0B52" w14:textId="5485BA23" w:rsidR="00773B37" w:rsidRPr="00773B37" w:rsidRDefault="00773B37" w:rsidP="00773B37">
            <w:pPr>
              <w:jc w:val="right"/>
              <w:rPr>
                <w:rFonts w:ascii="Calibri Light" w:eastAsia="Times New Roman" w:hAnsi="Calibri Light" w:cs="Calibri Light"/>
                <w:color w:val="000000"/>
                <w:lang w:eastAsia="en-US"/>
              </w:rPr>
            </w:pPr>
            <w:r w:rsidRPr="00773B37">
              <w:rPr>
                <w:rFonts w:ascii="Calibri Light" w:eastAsia="Times New Roman" w:hAnsi="Calibri Light" w:cs="Calibri Light"/>
                <w:color w:val="000000"/>
                <w:lang w:eastAsia="en-US"/>
              </w:rPr>
              <w:t>TOTAL DAYS:</w:t>
            </w:r>
          </w:p>
        </w:tc>
        <w:tc>
          <w:tcPr>
            <w:tcW w:w="981" w:type="pct"/>
          </w:tcPr>
          <w:p w14:paraId="19AB2793" w14:textId="2362306B" w:rsidR="00773B37" w:rsidRPr="00773B37" w:rsidRDefault="00773B37" w:rsidP="00AE74B0">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n-US"/>
              </w:rPr>
            </w:pPr>
            <w:r w:rsidRPr="00773B37">
              <w:rPr>
                <w:rFonts w:ascii="Calibri Light" w:eastAsia="Times New Roman" w:hAnsi="Calibri Light" w:cs="Calibri Light"/>
                <w:b/>
                <w:bCs/>
                <w:color w:val="000000"/>
                <w:lang w:eastAsia="en-US"/>
              </w:rPr>
              <w:t>46 days</w:t>
            </w:r>
          </w:p>
        </w:tc>
      </w:tr>
    </w:tbl>
    <w:p w14:paraId="676DD4A6" w14:textId="7B5AD0F7" w:rsidR="00576392" w:rsidRPr="00773B37" w:rsidRDefault="00576392" w:rsidP="00CB0052">
      <w:pPr>
        <w:pStyle w:val="Heading1"/>
        <w:rPr>
          <w:b/>
          <w:bCs/>
          <w:sz w:val="24"/>
          <w:szCs w:val="24"/>
          <w:u w:val="single"/>
        </w:rPr>
      </w:pPr>
      <w:r w:rsidRPr="00773B37">
        <w:rPr>
          <w:b/>
          <w:bCs/>
          <w:sz w:val="24"/>
          <w:szCs w:val="24"/>
          <w:u w:val="single"/>
        </w:rPr>
        <w:t>Qualifications</w:t>
      </w:r>
    </w:p>
    <w:p w14:paraId="19F4083B" w14:textId="3BFDA7A7" w:rsidR="000C38DA" w:rsidRPr="00773B37" w:rsidRDefault="00D335ED" w:rsidP="00CB0052">
      <w:pPr>
        <w:pStyle w:val="ListBullet"/>
        <w:ind w:left="720"/>
        <w:jc w:val="both"/>
        <w:rPr>
          <w:rFonts w:asciiTheme="minorHAnsi" w:hAnsiTheme="minorHAnsi" w:cstheme="minorHAnsi"/>
        </w:rPr>
      </w:pPr>
      <w:r w:rsidRPr="00773B37">
        <w:rPr>
          <w:rFonts w:asciiTheme="minorHAnsi" w:hAnsiTheme="minorHAnsi" w:cstheme="minorHAnsi"/>
        </w:rPr>
        <w:t xml:space="preserve">Knowledge of international and European norms and mechanisms to protect refugees and </w:t>
      </w:r>
      <w:r w:rsidR="00B544CF" w:rsidRPr="00773B37">
        <w:rPr>
          <w:rFonts w:asciiTheme="minorHAnsi" w:hAnsiTheme="minorHAnsi" w:cstheme="minorHAnsi"/>
        </w:rPr>
        <w:t xml:space="preserve">other forcibly </w:t>
      </w:r>
      <w:r w:rsidRPr="00773B37">
        <w:rPr>
          <w:rFonts w:asciiTheme="minorHAnsi" w:hAnsiTheme="minorHAnsi" w:cstheme="minorHAnsi"/>
        </w:rPr>
        <w:t xml:space="preserve">displaced persons; </w:t>
      </w:r>
    </w:p>
    <w:p w14:paraId="2B97680E" w14:textId="70C75C15" w:rsidR="00D335ED" w:rsidRPr="00773B37" w:rsidRDefault="00D335ED" w:rsidP="00CB0052">
      <w:pPr>
        <w:pStyle w:val="ListBullet"/>
        <w:ind w:left="720"/>
        <w:jc w:val="both"/>
        <w:rPr>
          <w:rFonts w:asciiTheme="minorHAnsi" w:hAnsiTheme="minorHAnsi" w:cstheme="minorHAnsi"/>
        </w:rPr>
      </w:pPr>
      <w:r w:rsidRPr="00773B37">
        <w:rPr>
          <w:rFonts w:asciiTheme="minorHAnsi" w:hAnsiTheme="minorHAnsi" w:cstheme="minorHAnsi"/>
        </w:rPr>
        <w:t xml:space="preserve">Knowledge of children rights including protection of children in emergency situations; </w:t>
      </w:r>
    </w:p>
    <w:p w14:paraId="2B248312" w14:textId="63740ADB" w:rsidR="00D335ED" w:rsidRPr="00773B37" w:rsidRDefault="00D335ED" w:rsidP="00CB0052">
      <w:pPr>
        <w:pStyle w:val="ListBullet"/>
        <w:ind w:left="720"/>
        <w:jc w:val="both"/>
        <w:rPr>
          <w:rFonts w:asciiTheme="minorHAnsi" w:hAnsiTheme="minorHAnsi" w:cstheme="minorHAnsi"/>
        </w:rPr>
      </w:pPr>
      <w:r w:rsidRPr="00773B37">
        <w:rPr>
          <w:rFonts w:asciiTheme="minorHAnsi" w:hAnsiTheme="minorHAnsi" w:cstheme="minorHAnsi"/>
        </w:rPr>
        <w:t>Knowledge of rights of persons with disabilities is</w:t>
      </w:r>
      <w:r w:rsidR="0097478C">
        <w:rPr>
          <w:rFonts w:asciiTheme="minorHAnsi" w:hAnsiTheme="minorHAnsi" w:cstheme="minorHAnsi"/>
        </w:rPr>
        <w:t xml:space="preserve"> highly</w:t>
      </w:r>
      <w:r w:rsidRPr="00773B37">
        <w:rPr>
          <w:rFonts w:asciiTheme="minorHAnsi" w:hAnsiTheme="minorHAnsi" w:cstheme="minorHAnsi"/>
        </w:rPr>
        <w:t xml:space="preserve"> desirable</w:t>
      </w:r>
      <w:r w:rsidR="0097478C">
        <w:rPr>
          <w:rFonts w:asciiTheme="minorHAnsi" w:hAnsiTheme="minorHAnsi" w:cstheme="minorHAnsi"/>
        </w:rPr>
        <w:t>, as well as experience in inclusive humanitarian</w:t>
      </w:r>
      <w:r w:rsidRPr="00773B37">
        <w:rPr>
          <w:rFonts w:asciiTheme="minorHAnsi" w:hAnsiTheme="minorHAnsi" w:cstheme="minorHAnsi"/>
        </w:rPr>
        <w:t xml:space="preserve">; </w:t>
      </w:r>
    </w:p>
    <w:p w14:paraId="705A07B0" w14:textId="23331292" w:rsidR="00D335ED" w:rsidRPr="00773B37" w:rsidRDefault="00D335ED" w:rsidP="00CB0052">
      <w:pPr>
        <w:pStyle w:val="ListBullet"/>
        <w:ind w:left="720"/>
        <w:jc w:val="both"/>
        <w:rPr>
          <w:rFonts w:asciiTheme="minorHAnsi" w:hAnsiTheme="minorHAnsi" w:cstheme="minorHAnsi"/>
        </w:rPr>
      </w:pPr>
      <w:r w:rsidRPr="00773B37">
        <w:rPr>
          <w:rFonts w:asciiTheme="minorHAnsi" w:hAnsiTheme="minorHAnsi" w:cstheme="minorHAnsi"/>
        </w:rPr>
        <w:t xml:space="preserve">Experience in capacity-building and course design in </w:t>
      </w:r>
      <w:r w:rsidR="00F21E45" w:rsidRPr="00773B37">
        <w:rPr>
          <w:rFonts w:asciiTheme="minorHAnsi" w:hAnsiTheme="minorHAnsi" w:cstheme="minorHAnsi"/>
        </w:rPr>
        <w:t xml:space="preserve">the </w:t>
      </w:r>
      <w:r w:rsidRPr="00773B37">
        <w:rPr>
          <w:rFonts w:asciiTheme="minorHAnsi" w:hAnsiTheme="minorHAnsi" w:cstheme="minorHAnsi"/>
        </w:rPr>
        <w:t>humanitarian sector and implementation is desirable;</w:t>
      </w:r>
    </w:p>
    <w:p w14:paraId="043E9F4A" w14:textId="77777777" w:rsidR="00F21E45" w:rsidRPr="00773B37" w:rsidRDefault="00D335ED" w:rsidP="00CB0052">
      <w:pPr>
        <w:pStyle w:val="ListBullet"/>
        <w:ind w:left="720"/>
        <w:jc w:val="both"/>
        <w:rPr>
          <w:rFonts w:asciiTheme="minorHAnsi" w:hAnsiTheme="minorHAnsi" w:cstheme="minorHAnsi"/>
        </w:rPr>
      </w:pPr>
      <w:r w:rsidRPr="00773B37">
        <w:rPr>
          <w:rFonts w:asciiTheme="minorHAnsi" w:hAnsiTheme="minorHAnsi" w:cstheme="minorHAnsi"/>
        </w:rPr>
        <w:t>English language proficiency is required</w:t>
      </w:r>
      <w:r w:rsidR="00F21E45" w:rsidRPr="00773B37">
        <w:rPr>
          <w:rFonts w:asciiTheme="minorHAnsi" w:hAnsiTheme="minorHAnsi" w:cstheme="minorHAnsi"/>
        </w:rPr>
        <w:t>;</w:t>
      </w:r>
    </w:p>
    <w:p w14:paraId="35E7FEDF" w14:textId="7786AA42" w:rsidR="00D335ED" w:rsidRPr="00773B37" w:rsidRDefault="00D335ED" w:rsidP="00CB0052">
      <w:pPr>
        <w:pStyle w:val="ListBullet"/>
        <w:ind w:left="720"/>
        <w:jc w:val="both"/>
        <w:rPr>
          <w:rFonts w:asciiTheme="minorHAnsi" w:hAnsiTheme="minorHAnsi" w:cstheme="minorHAnsi"/>
        </w:rPr>
      </w:pPr>
      <w:r w:rsidRPr="00773B37">
        <w:rPr>
          <w:rFonts w:asciiTheme="minorHAnsi" w:hAnsiTheme="minorHAnsi" w:cstheme="minorHAnsi"/>
        </w:rPr>
        <w:t xml:space="preserve">Knowledge of other European languages is desirable. </w:t>
      </w:r>
    </w:p>
    <w:p w14:paraId="33DD0AFA" w14:textId="77777777" w:rsidR="002B56DD" w:rsidRPr="00773B37" w:rsidRDefault="002B56DD" w:rsidP="00CB0052">
      <w:pPr>
        <w:jc w:val="both"/>
        <w:rPr>
          <w:rFonts w:asciiTheme="minorHAnsi" w:hAnsiTheme="minorHAnsi" w:cstheme="minorHAnsi"/>
          <w:b/>
        </w:rPr>
      </w:pPr>
    </w:p>
    <w:p w14:paraId="0900BB99" w14:textId="7171905A" w:rsidR="00E83F8D" w:rsidRPr="00773B37" w:rsidRDefault="004E05D6" w:rsidP="00CB0052">
      <w:pPr>
        <w:contextualSpacing/>
        <w:jc w:val="both"/>
        <w:rPr>
          <w:rFonts w:asciiTheme="minorHAnsi" w:hAnsiTheme="minorHAnsi" w:cstheme="minorHAnsi"/>
          <w:b/>
        </w:rPr>
      </w:pPr>
      <w:r w:rsidRPr="00773B37">
        <w:rPr>
          <w:rStyle w:val="Heading2Char"/>
          <w:rFonts w:eastAsia="MS ??"/>
          <w:sz w:val="24"/>
          <w:szCs w:val="24"/>
        </w:rPr>
        <w:t>Travel:</w:t>
      </w:r>
      <w:r w:rsidR="007B6914" w:rsidRPr="00773B37">
        <w:rPr>
          <w:rFonts w:asciiTheme="minorHAnsi" w:hAnsiTheme="minorHAnsi" w:cstheme="minorHAnsi"/>
          <w:b/>
        </w:rPr>
        <w:t xml:space="preserve"> </w:t>
      </w:r>
      <w:r w:rsidR="000274A2" w:rsidRPr="00773B37">
        <w:rPr>
          <w:rFonts w:asciiTheme="minorHAnsi" w:hAnsiTheme="minorHAnsi" w:cstheme="minorHAnsi"/>
          <w:bCs/>
        </w:rPr>
        <w:t>home-based, no travel is required</w:t>
      </w:r>
      <w:r w:rsidR="000274A2" w:rsidRPr="00773B37">
        <w:rPr>
          <w:rFonts w:asciiTheme="minorHAnsi" w:hAnsiTheme="minorHAnsi" w:cstheme="minorHAnsi"/>
          <w:b/>
        </w:rPr>
        <w:t xml:space="preserve"> </w:t>
      </w:r>
    </w:p>
    <w:p w14:paraId="6256ED4B" w14:textId="1D094DF7" w:rsidR="00214465" w:rsidRPr="00773B37" w:rsidRDefault="00214465" w:rsidP="00CB0052">
      <w:pPr>
        <w:spacing w:before="100" w:beforeAutospacing="1" w:after="100" w:afterAutospacing="1"/>
        <w:contextualSpacing/>
        <w:jc w:val="both"/>
        <w:rPr>
          <w:rFonts w:asciiTheme="minorHAnsi" w:eastAsia="Times New Roman" w:hAnsiTheme="minorHAnsi"/>
          <w:color w:val="000000"/>
          <w:lang w:eastAsia="en-US"/>
        </w:rPr>
      </w:pPr>
      <w:r w:rsidRPr="00773B37">
        <w:rPr>
          <w:rStyle w:val="Heading2Char"/>
          <w:rFonts w:eastAsia="MS ??"/>
          <w:sz w:val="24"/>
          <w:szCs w:val="24"/>
        </w:rPr>
        <w:t>Contract duration:</w:t>
      </w:r>
      <w:r w:rsidRPr="00773B37">
        <w:rPr>
          <w:rFonts w:asciiTheme="minorHAnsi" w:eastAsia="Times New Roman" w:hAnsiTheme="minorHAnsi"/>
          <w:color w:val="000000"/>
          <w:lang w:eastAsia="en-US"/>
        </w:rPr>
        <w:t xml:space="preserve"> September 1 to December 30, 2020. </w:t>
      </w:r>
    </w:p>
    <w:p w14:paraId="3BDA3448" w14:textId="084ACD34" w:rsidR="00214465" w:rsidRPr="00773B37" w:rsidRDefault="00E83F8D" w:rsidP="005763D7">
      <w:pPr>
        <w:contextualSpacing/>
        <w:jc w:val="both"/>
        <w:rPr>
          <w:rFonts w:asciiTheme="minorHAnsi" w:hAnsiTheme="minorHAnsi" w:cstheme="minorHAnsi"/>
          <w:bCs/>
        </w:rPr>
      </w:pPr>
      <w:r w:rsidRPr="00773B37">
        <w:rPr>
          <w:rStyle w:val="Heading2Char"/>
          <w:rFonts w:eastAsia="MS ??"/>
          <w:sz w:val="24"/>
          <w:szCs w:val="24"/>
        </w:rPr>
        <w:t xml:space="preserve">Number of </w:t>
      </w:r>
      <w:r w:rsidR="00CB0052" w:rsidRPr="00773B37">
        <w:rPr>
          <w:rStyle w:val="Heading2Char"/>
          <w:rFonts w:eastAsia="MS ??"/>
          <w:sz w:val="24"/>
          <w:szCs w:val="24"/>
        </w:rPr>
        <w:t xml:space="preserve">anticipated </w:t>
      </w:r>
      <w:r w:rsidRPr="00773B37">
        <w:rPr>
          <w:rStyle w:val="Heading2Char"/>
          <w:rFonts w:eastAsia="MS ??"/>
          <w:sz w:val="24"/>
          <w:szCs w:val="24"/>
        </w:rPr>
        <w:t>working days</w:t>
      </w:r>
      <w:r w:rsidRPr="00773B37">
        <w:rPr>
          <w:rFonts w:asciiTheme="minorHAnsi" w:hAnsiTheme="minorHAnsi" w:cstheme="minorHAnsi"/>
          <w:b/>
        </w:rPr>
        <w:t>:</w:t>
      </w:r>
      <w:r w:rsidRPr="00773B37">
        <w:rPr>
          <w:rFonts w:asciiTheme="minorHAnsi" w:hAnsiTheme="minorHAnsi" w:cstheme="minorHAnsi"/>
          <w:bCs/>
        </w:rPr>
        <w:t xml:space="preserve"> 4</w:t>
      </w:r>
      <w:r w:rsidR="00E030B2" w:rsidRPr="00773B37">
        <w:rPr>
          <w:rFonts w:asciiTheme="minorHAnsi" w:hAnsiTheme="minorHAnsi" w:cstheme="minorHAnsi"/>
          <w:bCs/>
        </w:rPr>
        <w:t>6</w:t>
      </w:r>
      <w:r w:rsidRPr="00773B37">
        <w:rPr>
          <w:rFonts w:asciiTheme="minorHAnsi" w:hAnsiTheme="minorHAnsi" w:cstheme="minorHAnsi"/>
          <w:bCs/>
        </w:rPr>
        <w:t xml:space="preserve"> </w:t>
      </w:r>
      <w:r w:rsidR="00CB0052" w:rsidRPr="00773B37">
        <w:rPr>
          <w:rFonts w:asciiTheme="minorHAnsi" w:hAnsiTheme="minorHAnsi" w:cstheme="minorHAnsi"/>
          <w:bCs/>
        </w:rPr>
        <w:t xml:space="preserve">days </w:t>
      </w:r>
    </w:p>
    <w:p w14:paraId="3D14866C" w14:textId="38AEEC47" w:rsidR="00214465" w:rsidRPr="00773B37" w:rsidRDefault="00214465" w:rsidP="005763D7">
      <w:pPr>
        <w:pStyle w:val="Heading1"/>
        <w:rPr>
          <w:b/>
          <w:bCs/>
          <w:sz w:val="24"/>
          <w:szCs w:val="24"/>
          <w:u w:val="single"/>
          <w:lang w:eastAsia="en-US"/>
        </w:rPr>
      </w:pPr>
      <w:r w:rsidRPr="00773B37">
        <w:rPr>
          <w:b/>
          <w:bCs/>
          <w:sz w:val="24"/>
          <w:szCs w:val="24"/>
          <w:u w:val="single"/>
          <w:lang w:eastAsia="en-US"/>
        </w:rPr>
        <w:t>Contracting and Remuneration</w:t>
      </w:r>
    </w:p>
    <w:p w14:paraId="7BAAEDAB" w14:textId="378D7767" w:rsidR="00FF00D6" w:rsidRPr="00773B37" w:rsidRDefault="00214465" w:rsidP="00FF00D6">
      <w:pPr>
        <w:numPr>
          <w:ilvl w:val="0"/>
          <w:numId w:val="12"/>
        </w:numPr>
        <w:spacing w:before="100" w:beforeAutospacing="1" w:after="100" w:afterAutospacing="1"/>
        <w:contextualSpacing/>
        <w:jc w:val="both"/>
        <w:rPr>
          <w:rFonts w:asciiTheme="minorHAnsi" w:eastAsia="Times New Roman" w:hAnsiTheme="minorHAnsi"/>
          <w:color w:val="000000"/>
          <w:lang w:eastAsia="en-US"/>
        </w:rPr>
      </w:pPr>
      <w:r w:rsidRPr="00773B37">
        <w:rPr>
          <w:rFonts w:asciiTheme="minorHAnsi" w:eastAsia="Times New Roman" w:hAnsiTheme="minorHAnsi"/>
          <w:color w:val="000000"/>
          <w:lang w:eastAsia="en-US"/>
        </w:rPr>
        <w:t>Payment and financial compensation will be subject to location and experience</w:t>
      </w:r>
      <w:r w:rsidR="00FF00D6" w:rsidRPr="00773B37">
        <w:rPr>
          <w:rFonts w:asciiTheme="minorHAnsi" w:eastAsia="Times New Roman" w:hAnsiTheme="minorHAnsi"/>
          <w:color w:val="000000"/>
          <w:lang w:eastAsia="en-US"/>
        </w:rPr>
        <w:t>;</w:t>
      </w:r>
    </w:p>
    <w:p w14:paraId="109C1B7D" w14:textId="7D2C8026" w:rsidR="00FF00D6" w:rsidRPr="00773B37" w:rsidRDefault="00214465" w:rsidP="00FF00D6">
      <w:pPr>
        <w:numPr>
          <w:ilvl w:val="0"/>
          <w:numId w:val="12"/>
        </w:numPr>
        <w:spacing w:before="100" w:beforeAutospacing="1" w:after="100" w:afterAutospacing="1"/>
        <w:contextualSpacing/>
        <w:jc w:val="both"/>
        <w:rPr>
          <w:rFonts w:asciiTheme="minorHAnsi" w:eastAsia="Times New Roman" w:hAnsiTheme="minorHAnsi"/>
          <w:color w:val="000000"/>
          <w:lang w:eastAsia="en-US"/>
        </w:rPr>
      </w:pPr>
      <w:r w:rsidRPr="00773B37">
        <w:rPr>
          <w:rFonts w:asciiTheme="minorHAnsi" w:eastAsia="Times New Roman" w:hAnsiTheme="minorHAnsi"/>
          <w:color w:val="000000"/>
          <w:lang w:eastAsia="en-US"/>
        </w:rPr>
        <w:t xml:space="preserve">A </w:t>
      </w:r>
      <w:r w:rsidRPr="00773B37">
        <w:rPr>
          <w:rFonts w:asciiTheme="minorHAnsi" w:hAnsiTheme="minorHAnsi" w:cstheme="minorHAnsi"/>
        </w:rPr>
        <w:t>consultancy contract (as per Swiss law) will be signed between the selected consultant and IDA</w:t>
      </w:r>
      <w:r w:rsidR="00FF00D6" w:rsidRPr="00773B37">
        <w:rPr>
          <w:rFonts w:asciiTheme="minorHAnsi" w:hAnsiTheme="minorHAnsi" w:cstheme="minorHAnsi"/>
        </w:rPr>
        <w:t>;</w:t>
      </w:r>
    </w:p>
    <w:p w14:paraId="1BEDCE09" w14:textId="57DCDDAF" w:rsidR="00FF00D6" w:rsidRPr="00773B37" w:rsidRDefault="00214465" w:rsidP="00FF00D6">
      <w:pPr>
        <w:numPr>
          <w:ilvl w:val="0"/>
          <w:numId w:val="12"/>
        </w:numPr>
        <w:spacing w:before="100" w:beforeAutospacing="1" w:after="100" w:afterAutospacing="1"/>
        <w:contextualSpacing/>
        <w:jc w:val="both"/>
        <w:rPr>
          <w:rFonts w:asciiTheme="minorHAnsi" w:eastAsia="Times New Roman" w:hAnsiTheme="minorHAnsi"/>
          <w:color w:val="000000"/>
          <w:lang w:eastAsia="en-US"/>
        </w:rPr>
      </w:pPr>
      <w:r w:rsidRPr="00773B37">
        <w:rPr>
          <w:rFonts w:asciiTheme="minorHAnsi" w:hAnsiTheme="minorHAnsi" w:cstheme="minorHAnsi"/>
        </w:rPr>
        <w:t>Applicants are invited to submit a copy of their passport and commercial/consultant registration/tax numbers. Only applicants with valid commercial and/or consultant registration and/or tax numbers will be considered</w:t>
      </w:r>
      <w:r w:rsidR="00FF00D6" w:rsidRPr="00773B37">
        <w:rPr>
          <w:rFonts w:asciiTheme="minorHAnsi" w:hAnsiTheme="minorHAnsi" w:cstheme="minorHAnsi"/>
        </w:rPr>
        <w:t>;</w:t>
      </w:r>
    </w:p>
    <w:p w14:paraId="1CFD4423" w14:textId="65EBA38A" w:rsidR="00214465" w:rsidRPr="00773B37" w:rsidRDefault="00214465" w:rsidP="00FF00D6">
      <w:pPr>
        <w:numPr>
          <w:ilvl w:val="0"/>
          <w:numId w:val="12"/>
        </w:numPr>
        <w:spacing w:before="100" w:beforeAutospacing="1" w:after="100" w:afterAutospacing="1"/>
        <w:contextualSpacing/>
        <w:jc w:val="both"/>
        <w:rPr>
          <w:rFonts w:asciiTheme="minorHAnsi" w:eastAsia="Times New Roman" w:hAnsiTheme="minorHAnsi"/>
          <w:color w:val="000000"/>
          <w:lang w:eastAsia="en-US"/>
        </w:rPr>
      </w:pPr>
      <w:r w:rsidRPr="00773B37">
        <w:rPr>
          <w:rFonts w:asciiTheme="minorHAnsi" w:hAnsiTheme="minorHAnsi" w:cstheme="minorHAnsi"/>
        </w:rPr>
        <w:t xml:space="preserve">Payments will be made in several </w:t>
      </w:r>
      <w:r w:rsidR="00872CDB" w:rsidRPr="00773B37">
        <w:rPr>
          <w:rFonts w:asciiTheme="minorHAnsi" w:hAnsiTheme="minorHAnsi" w:cstheme="minorHAnsi"/>
        </w:rPr>
        <w:t>instalments</w:t>
      </w:r>
      <w:r w:rsidRPr="00773B37">
        <w:rPr>
          <w:rFonts w:asciiTheme="minorHAnsi" w:hAnsiTheme="minorHAnsi" w:cstheme="minorHAnsi"/>
        </w:rPr>
        <w:t xml:space="preserve"> and upon successful completion of the deliverables and submission of invoices.</w:t>
      </w:r>
    </w:p>
    <w:p w14:paraId="1E0716FF" w14:textId="52F9B40C" w:rsidR="002B56DD" w:rsidRPr="00773B37" w:rsidRDefault="002B56DD" w:rsidP="00CB0052">
      <w:pPr>
        <w:jc w:val="both"/>
        <w:rPr>
          <w:rFonts w:asciiTheme="minorHAnsi" w:hAnsiTheme="minorHAnsi" w:cstheme="minorHAnsi"/>
        </w:rPr>
      </w:pPr>
    </w:p>
    <w:p w14:paraId="507D0793" w14:textId="3279CE47" w:rsidR="00CE1FC0" w:rsidRPr="00773B37" w:rsidRDefault="00CE1FC0" w:rsidP="00FF00D6">
      <w:pPr>
        <w:pStyle w:val="Heading1"/>
        <w:rPr>
          <w:b/>
          <w:bCs/>
          <w:sz w:val="24"/>
          <w:szCs w:val="24"/>
          <w:u w:val="single"/>
        </w:rPr>
      </w:pPr>
      <w:r w:rsidRPr="00773B37">
        <w:rPr>
          <w:b/>
          <w:bCs/>
          <w:sz w:val="24"/>
          <w:szCs w:val="24"/>
          <w:u w:val="single"/>
        </w:rPr>
        <w:lastRenderedPageBreak/>
        <w:t>How to Apply</w:t>
      </w:r>
    </w:p>
    <w:p w14:paraId="4CF59EA8" w14:textId="5DF7396E" w:rsidR="00052FCA" w:rsidRPr="00773B37" w:rsidRDefault="00576392" w:rsidP="00FF00D6">
      <w:pPr>
        <w:jc w:val="both"/>
        <w:rPr>
          <w:rFonts w:asciiTheme="minorHAnsi" w:hAnsiTheme="minorHAnsi"/>
          <w:bCs/>
          <w:i/>
          <w:iCs/>
          <w:color w:val="000000"/>
          <w:shd w:val="clear" w:color="auto" w:fill="C4C4C4"/>
        </w:rPr>
      </w:pPr>
      <w:r w:rsidRPr="00773B37">
        <w:rPr>
          <w:rFonts w:asciiTheme="minorHAnsi" w:hAnsiTheme="minorHAnsi" w:cstheme="minorHAnsi"/>
        </w:rPr>
        <w:t>Interested candidates are requested to send a cover letter explaining their suitability for the position</w:t>
      </w:r>
      <w:r w:rsidR="001430A6" w:rsidRPr="00773B37">
        <w:rPr>
          <w:rFonts w:asciiTheme="minorHAnsi" w:hAnsiTheme="minorHAnsi" w:cstheme="minorHAnsi"/>
        </w:rPr>
        <w:t xml:space="preserve">, </w:t>
      </w:r>
      <w:r w:rsidRPr="00773B37">
        <w:rPr>
          <w:rFonts w:asciiTheme="minorHAnsi" w:hAnsiTheme="minorHAnsi" w:cstheme="minorHAnsi"/>
        </w:rPr>
        <w:t>a copy of their resume and three</w:t>
      </w:r>
      <w:r w:rsidR="00FF00D6" w:rsidRPr="00773B37">
        <w:rPr>
          <w:rFonts w:asciiTheme="minorHAnsi" w:hAnsiTheme="minorHAnsi" w:cstheme="minorHAnsi"/>
        </w:rPr>
        <w:t xml:space="preserve"> (3)</w:t>
      </w:r>
      <w:r w:rsidRPr="00773B37">
        <w:rPr>
          <w:rFonts w:asciiTheme="minorHAnsi" w:hAnsiTheme="minorHAnsi" w:cstheme="minorHAnsi"/>
        </w:rPr>
        <w:t xml:space="preserve"> references </w:t>
      </w:r>
      <w:r w:rsidR="001430A6" w:rsidRPr="00773B37">
        <w:rPr>
          <w:rFonts w:asciiTheme="minorHAnsi" w:hAnsiTheme="minorHAnsi" w:cstheme="minorHAnsi"/>
        </w:rPr>
        <w:t xml:space="preserve">along with </w:t>
      </w:r>
      <w:r w:rsidR="001430A6" w:rsidRPr="00773B37">
        <w:rPr>
          <w:rFonts w:asciiTheme="minorHAnsi" w:hAnsiTheme="minorHAnsi"/>
          <w:b/>
          <w:bCs/>
          <w:color w:val="000000"/>
          <w:u w:val="single"/>
        </w:rPr>
        <w:t>financial offer indicating their renumeration per working day and total fees</w:t>
      </w:r>
      <w:r w:rsidR="001430A6" w:rsidRPr="00773B37">
        <w:rPr>
          <w:rFonts w:asciiTheme="minorHAnsi" w:hAnsiTheme="minorHAnsi"/>
          <w:b/>
          <w:bCs/>
          <w:color w:val="000000"/>
        </w:rPr>
        <w:t>, </w:t>
      </w:r>
      <w:r w:rsidRPr="00773B37">
        <w:rPr>
          <w:rFonts w:asciiTheme="minorHAnsi" w:hAnsiTheme="minorHAnsi" w:cstheme="minorHAnsi"/>
        </w:rPr>
        <w:t>to</w:t>
      </w:r>
      <w:r w:rsidR="00FF00D6" w:rsidRPr="00773B37">
        <w:rPr>
          <w:rFonts w:asciiTheme="minorHAnsi" w:hAnsiTheme="minorHAnsi" w:cstheme="minorHAnsi"/>
        </w:rPr>
        <w:t xml:space="preserve"> </w:t>
      </w:r>
      <w:hyperlink r:id="rId10" w:history="1">
        <w:r w:rsidR="00FF00D6" w:rsidRPr="00773B37">
          <w:rPr>
            <w:rStyle w:val="Hyperlink"/>
            <w:rFonts w:asciiTheme="minorHAnsi" w:hAnsiTheme="minorHAnsi"/>
          </w:rPr>
          <w:t>consultancy@ida-secretariat.org</w:t>
        </w:r>
      </w:hyperlink>
      <w:r w:rsidR="001430A6" w:rsidRPr="00773B37">
        <w:rPr>
          <w:rFonts w:asciiTheme="minorHAnsi" w:hAnsiTheme="minorHAnsi"/>
        </w:rPr>
        <w:t xml:space="preserve"> </w:t>
      </w:r>
      <w:r w:rsidR="00A00788" w:rsidRPr="00773B37">
        <w:rPr>
          <w:rFonts w:asciiTheme="minorHAnsi" w:hAnsiTheme="minorHAnsi" w:cstheme="minorHAnsi"/>
        </w:rPr>
        <w:t xml:space="preserve">no later than </w:t>
      </w:r>
      <w:r w:rsidR="00D335ED" w:rsidRPr="00773B37">
        <w:rPr>
          <w:rFonts w:asciiTheme="minorHAnsi" w:hAnsiTheme="minorHAnsi" w:cstheme="minorHAnsi"/>
          <w:b/>
          <w:bCs/>
          <w:u w:val="single"/>
        </w:rPr>
        <w:t xml:space="preserve">August </w:t>
      </w:r>
      <w:r w:rsidR="005547BF" w:rsidRPr="00773B37">
        <w:rPr>
          <w:rFonts w:asciiTheme="minorHAnsi" w:hAnsiTheme="minorHAnsi" w:cstheme="minorHAnsi"/>
          <w:b/>
          <w:bCs/>
          <w:u w:val="single"/>
        </w:rPr>
        <w:t>9</w:t>
      </w:r>
      <w:r w:rsidR="00D335ED" w:rsidRPr="00773B37">
        <w:rPr>
          <w:rFonts w:asciiTheme="minorHAnsi" w:hAnsiTheme="minorHAnsi" w:cstheme="minorHAnsi"/>
          <w:b/>
          <w:bCs/>
          <w:u w:val="single"/>
        </w:rPr>
        <w:t>, 2020</w:t>
      </w:r>
      <w:r w:rsidR="00FF00D6" w:rsidRPr="00773B37">
        <w:rPr>
          <w:rFonts w:asciiTheme="minorHAnsi" w:hAnsiTheme="minorHAnsi" w:cstheme="minorHAnsi"/>
          <w:b/>
          <w:bCs/>
          <w:u w:val="single"/>
        </w:rPr>
        <w:t xml:space="preserve">. </w:t>
      </w:r>
      <w:r w:rsidRPr="00773B37">
        <w:rPr>
          <w:rFonts w:asciiTheme="minorHAnsi" w:hAnsiTheme="minorHAnsi" w:cstheme="minorHAnsi"/>
        </w:rPr>
        <w:t xml:space="preserve">The subject line of the e-mail should </w:t>
      </w:r>
      <w:r w:rsidR="00F21030" w:rsidRPr="00773B37">
        <w:rPr>
          <w:rFonts w:asciiTheme="minorHAnsi" w:hAnsiTheme="minorHAnsi" w:cstheme="minorHAnsi"/>
        </w:rPr>
        <w:t>be</w:t>
      </w:r>
      <w:r w:rsidR="00052FCA" w:rsidRPr="00773B37">
        <w:rPr>
          <w:rFonts w:asciiTheme="minorHAnsi" w:hAnsiTheme="minorHAnsi" w:cstheme="minorHAnsi"/>
        </w:rPr>
        <w:t xml:space="preserve">: </w:t>
      </w:r>
      <w:r w:rsidR="00FF00D6" w:rsidRPr="00773B37">
        <w:rPr>
          <w:rFonts w:asciiTheme="minorHAnsi" w:hAnsiTheme="minorHAnsi" w:cstheme="minorHAnsi"/>
        </w:rPr>
        <w:t>Application</w:t>
      </w:r>
      <w:r w:rsidR="00052FCA" w:rsidRPr="00773B37">
        <w:rPr>
          <w:rFonts w:asciiTheme="minorHAnsi" w:hAnsiTheme="minorHAnsi" w:cstheme="minorHAnsi"/>
        </w:rPr>
        <w:t xml:space="preserve"> for the </w:t>
      </w:r>
      <w:r w:rsidR="00052FCA" w:rsidRPr="00773B37">
        <w:rPr>
          <w:rFonts w:asciiTheme="minorHAnsi" w:hAnsiTheme="minorHAnsi" w:cs="Calibri"/>
          <w:bCs/>
          <w:i/>
          <w:iCs/>
        </w:rPr>
        <w:t xml:space="preserve">Consultancy to Support </w:t>
      </w:r>
      <w:r w:rsidR="00052FCA" w:rsidRPr="00773B37">
        <w:rPr>
          <w:rFonts w:asciiTheme="minorHAnsi" w:hAnsiTheme="minorHAnsi" w:cstheme="minorHAnsi"/>
          <w:bCs/>
          <w:i/>
          <w:iCs/>
        </w:rPr>
        <w:t xml:space="preserve">Development of a Training on OPD Engagement in Response to Forced Displacement </w:t>
      </w:r>
      <w:r w:rsidR="00FF00D6" w:rsidRPr="00773B37">
        <w:rPr>
          <w:rFonts w:asciiTheme="minorHAnsi" w:hAnsiTheme="minorHAnsi" w:cstheme="minorHAnsi"/>
          <w:bCs/>
          <w:i/>
          <w:iCs/>
        </w:rPr>
        <w:t>.</w:t>
      </w:r>
    </w:p>
    <w:p w14:paraId="70630DF2" w14:textId="231AE6B7" w:rsidR="00FF00D6" w:rsidRPr="00773B37" w:rsidRDefault="00FF00D6" w:rsidP="00FF00D6">
      <w:pPr>
        <w:jc w:val="both"/>
        <w:rPr>
          <w:rFonts w:asciiTheme="minorHAnsi" w:hAnsiTheme="minorHAnsi"/>
          <w:color w:val="000000"/>
          <w:shd w:val="clear" w:color="auto" w:fill="C4C4C4"/>
        </w:rPr>
      </w:pPr>
    </w:p>
    <w:p w14:paraId="7FED5E3D" w14:textId="27F72B98" w:rsidR="0087380C" w:rsidRPr="009C0EAA" w:rsidRDefault="00FF00D6" w:rsidP="000F7A07">
      <w:pPr>
        <w:rPr>
          <w:rFonts w:asciiTheme="minorHAnsi" w:hAnsiTheme="minorHAnsi" w:cstheme="minorHAnsi"/>
          <w:b/>
        </w:rPr>
      </w:pPr>
      <w:r w:rsidRPr="00773B37">
        <w:rPr>
          <w:rStyle w:val="Heading2Char"/>
          <w:rFonts w:eastAsia="MS ??"/>
          <w:sz w:val="24"/>
          <w:szCs w:val="24"/>
        </w:rPr>
        <w:t>Note:</w:t>
      </w:r>
      <w:r w:rsidRPr="00773B37">
        <w:rPr>
          <w:rFonts w:asciiTheme="minorHAnsi" w:hAnsiTheme="minorHAnsi" w:cstheme="minorHAnsi"/>
          <w:b/>
        </w:rPr>
        <w:t xml:space="preserve"> </w:t>
      </w:r>
      <w:r w:rsidRPr="00773B37">
        <w:rPr>
          <w:rFonts w:asciiTheme="minorHAnsi" w:hAnsiTheme="minorHAnsi" w:cstheme="minorHAnsi"/>
          <w:bCs/>
        </w:rPr>
        <w:t>Only shortlisted candidates will be contacted.</w:t>
      </w:r>
    </w:p>
    <w:sectPr w:rsidR="0087380C" w:rsidRPr="009C0EAA" w:rsidSect="002409BB">
      <w:footerReference w:type="even"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8895" w14:textId="77777777" w:rsidR="00A32CF6" w:rsidRDefault="00A32CF6">
      <w:r>
        <w:separator/>
      </w:r>
    </w:p>
  </w:endnote>
  <w:endnote w:type="continuationSeparator" w:id="0">
    <w:p w14:paraId="5AF654A2" w14:textId="77777777" w:rsidR="00A32CF6" w:rsidRDefault="00A3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
    <w:altName w:val="MS Gothic"/>
    <w:panose1 w:val="020B0604020202020204"/>
    <w:charset w:val="80"/>
    <w:family w:val="auto"/>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2B26" w14:textId="77777777" w:rsidR="00B72434" w:rsidRDefault="00870546"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8C30A3" w14:textId="77777777" w:rsidR="00B72434" w:rsidRDefault="00A32CF6" w:rsidP="00DB5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F0AE" w14:textId="77777777" w:rsidR="00B72434" w:rsidRDefault="00870546" w:rsidP="00DB5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4A6">
      <w:rPr>
        <w:rStyle w:val="PageNumber"/>
        <w:noProof/>
      </w:rPr>
      <w:t>3</w:t>
    </w:r>
    <w:r>
      <w:rPr>
        <w:rStyle w:val="PageNumber"/>
      </w:rPr>
      <w:fldChar w:fldCharType="end"/>
    </w:r>
  </w:p>
  <w:p w14:paraId="2213090C" w14:textId="77777777" w:rsidR="00B72434" w:rsidRDefault="00A32CF6" w:rsidP="00DB5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7C98" w14:textId="77777777" w:rsidR="00A32CF6" w:rsidRDefault="00A32CF6">
      <w:r>
        <w:separator/>
      </w:r>
    </w:p>
  </w:footnote>
  <w:footnote w:type="continuationSeparator" w:id="0">
    <w:p w14:paraId="03F4C39E" w14:textId="77777777" w:rsidR="00A32CF6" w:rsidRDefault="00A3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E85A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512426"/>
    <w:multiLevelType w:val="hybridMultilevel"/>
    <w:tmpl w:val="F13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83CD2"/>
    <w:multiLevelType w:val="hybridMultilevel"/>
    <w:tmpl w:val="E3421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B6281"/>
    <w:multiLevelType w:val="hybridMultilevel"/>
    <w:tmpl w:val="9846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23BF4"/>
    <w:multiLevelType w:val="hybridMultilevel"/>
    <w:tmpl w:val="779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72A18"/>
    <w:multiLevelType w:val="multilevel"/>
    <w:tmpl w:val="230A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18179C"/>
    <w:multiLevelType w:val="hybridMultilevel"/>
    <w:tmpl w:val="D6B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B019F"/>
    <w:multiLevelType w:val="hybridMultilevel"/>
    <w:tmpl w:val="A262F24E"/>
    <w:lvl w:ilvl="0" w:tplc="5E86B532">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B984436"/>
    <w:multiLevelType w:val="hybridMultilevel"/>
    <w:tmpl w:val="388CE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D8505F"/>
    <w:multiLevelType w:val="hybridMultilevel"/>
    <w:tmpl w:val="EDA0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637C6"/>
    <w:multiLevelType w:val="hybridMultilevel"/>
    <w:tmpl w:val="ECF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A5451"/>
    <w:multiLevelType w:val="hybridMultilevel"/>
    <w:tmpl w:val="BCA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E48F8"/>
    <w:multiLevelType w:val="hybridMultilevel"/>
    <w:tmpl w:val="0D66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11"/>
  </w:num>
  <w:num w:numId="6">
    <w:abstractNumId w:val="3"/>
  </w:num>
  <w:num w:numId="7">
    <w:abstractNumId w:val="7"/>
  </w:num>
  <w:num w:numId="8">
    <w:abstractNumId w:val="8"/>
  </w:num>
  <w:num w:numId="9">
    <w:abstractNumId w:val="12"/>
  </w:num>
  <w:num w:numId="10">
    <w:abstractNumId w:val="9"/>
  </w:num>
  <w:num w:numId="11">
    <w:abstractNumId w:val="0"/>
  </w:num>
  <w:num w:numId="12">
    <w:abstractNumId w:val="5"/>
  </w:num>
  <w:num w:numId="13">
    <w:abstractNumId w:val="2"/>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92"/>
    <w:rsid w:val="00001D2D"/>
    <w:rsid w:val="000023FF"/>
    <w:rsid w:val="00012F1F"/>
    <w:rsid w:val="00017248"/>
    <w:rsid w:val="000274A2"/>
    <w:rsid w:val="0004017E"/>
    <w:rsid w:val="00043643"/>
    <w:rsid w:val="00046BE8"/>
    <w:rsid w:val="00047C7C"/>
    <w:rsid w:val="00052FCA"/>
    <w:rsid w:val="000709F8"/>
    <w:rsid w:val="000750C5"/>
    <w:rsid w:val="00097DE3"/>
    <w:rsid w:val="000A31FB"/>
    <w:rsid w:val="000B228A"/>
    <w:rsid w:val="000B5C75"/>
    <w:rsid w:val="000C38DA"/>
    <w:rsid w:val="000E369C"/>
    <w:rsid w:val="000F7A07"/>
    <w:rsid w:val="00113F3F"/>
    <w:rsid w:val="00120D57"/>
    <w:rsid w:val="001430A6"/>
    <w:rsid w:val="00147F12"/>
    <w:rsid w:val="00183E77"/>
    <w:rsid w:val="0019079D"/>
    <w:rsid w:val="001A5911"/>
    <w:rsid w:val="001A65C6"/>
    <w:rsid w:val="001A69A5"/>
    <w:rsid w:val="001C7F7E"/>
    <w:rsid w:val="001D3B19"/>
    <w:rsid w:val="001D4862"/>
    <w:rsid w:val="001F721F"/>
    <w:rsid w:val="0021109A"/>
    <w:rsid w:val="00214465"/>
    <w:rsid w:val="002158B4"/>
    <w:rsid w:val="002176FF"/>
    <w:rsid w:val="00235F2F"/>
    <w:rsid w:val="00241273"/>
    <w:rsid w:val="00252775"/>
    <w:rsid w:val="00256912"/>
    <w:rsid w:val="00263104"/>
    <w:rsid w:val="002816C9"/>
    <w:rsid w:val="002825A5"/>
    <w:rsid w:val="0028589F"/>
    <w:rsid w:val="002A1184"/>
    <w:rsid w:val="002B56DD"/>
    <w:rsid w:val="002D6BA3"/>
    <w:rsid w:val="002E604F"/>
    <w:rsid w:val="002F0D77"/>
    <w:rsid w:val="003129CF"/>
    <w:rsid w:val="00317FBE"/>
    <w:rsid w:val="003471CB"/>
    <w:rsid w:val="003534AA"/>
    <w:rsid w:val="00361C01"/>
    <w:rsid w:val="003639C3"/>
    <w:rsid w:val="00363AB7"/>
    <w:rsid w:val="003703B8"/>
    <w:rsid w:val="003724BA"/>
    <w:rsid w:val="003836E2"/>
    <w:rsid w:val="00386573"/>
    <w:rsid w:val="003A34B3"/>
    <w:rsid w:val="003B66D1"/>
    <w:rsid w:val="003C0505"/>
    <w:rsid w:val="003C306E"/>
    <w:rsid w:val="003C3344"/>
    <w:rsid w:val="003C4F94"/>
    <w:rsid w:val="003D0946"/>
    <w:rsid w:val="003D2A08"/>
    <w:rsid w:val="003D5ED8"/>
    <w:rsid w:val="003E186C"/>
    <w:rsid w:val="00411B8D"/>
    <w:rsid w:val="00423019"/>
    <w:rsid w:val="00432FB4"/>
    <w:rsid w:val="0043629C"/>
    <w:rsid w:val="00437B25"/>
    <w:rsid w:val="004401D2"/>
    <w:rsid w:val="00457C20"/>
    <w:rsid w:val="00460531"/>
    <w:rsid w:val="00462C4B"/>
    <w:rsid w:val="00463BF6"/>
    <w:rsid w:val="0048541B"/>
    <w:rsid w:val="00491A75"/>
    <w:rsid w:val="00495926"/>
    <w:rsid w:val="004A1766"/>
    <w:rsid w:val="004A2206"/>
    <w:rsid w:val="004B47A6"/>
    <w:rsid w:val="004D13AB"/>
    <w:rsid w:val="004D35E2"/>
    <w:rsid w:val="004E05D6"/>
    <w:rsid w:val="004E76F9"/>
    <w:rsid w:val="00506977"/>
    <w:rsid w:val="00510128"/>
    <w:rsid w:val="005114C0"/>
    <w:rsid w:val="0052036B"/>
    <w:rsid w:val="00527C9F"/>
    <w:rsid w:val="0053160A"/>
    <w:rsid w:val="00545BF8"/>
    <w:rsid w:val="005547BF"/>
    <w:rsid w:val="00566751"/>
    <w:rsid w:val="00567843"/>
    <w:rsid w:val="005714C2"/>
    <w:rsid w:val="00576392"/>
    <w:rsid w:val="005763D7"/>
    <w:rsid w:val="00581AB0"/>
    <w:rsid w:val="00582277"/>
    <w:rsid w:val="005B3035"/>
    <w:rsid w:val="005B75D2"/>
    <w:rsid w:val="005C1280"/>
    <w:rsid w:val="005C3EDB"/>
    <w:rsid w:val="005D3ADC"/>
    <w:rsid w:val="005D4568"/>
    <w:rsid w:val="005D7E72"/>
    <w:rsid w:val="005E1087"/>
    <w:rsid w:val="005E1B0A"/>
    <w:rsid w:val="005F155F"/>
    <w:rsid w:val="005F1CF2"/>
    <w:rsid w:val="00641BC7"/>
    <w:rsid w:val="00656D92"/>
    <w:rsid w:val="00656DE2"/>
    <w:rsid w:val="00656F19"/>
    <w:rsid w:val="00662E60"/>
    <w:rsid w:val="00676531"/>
    <w:rsid w:val="006827E5"/>
    <w:rsid w:val="006938CB"/>
    <w:rsid w:val="006A3700"/>
    <w:rsid w:val="006A4F33"/>
    <w:rsid w:val="006B17EE"/>
    <w:rsid w:val="006C0B03"/>
    <w:rsid w:val="006D3032"/>
    <w:rsid w:val="006E4899"/>
    <w:rsid w:val="007037D5"/>
    <w:rsid w:val="00704D83"/>
    <w:rsid w:val="00706146"/>
    <w:rsid w:val="00714229"/>
    <w:rsid w:val="007254A2"/>
    <w:rsid w:val="00726DE4"/>
    <w:rsid w:val="007316D1"/>
    <w:rsid w:val="00732730"/>
    <w:rsid w:val="00733E27"/>
    <w:rsid w:val="007351F3"/>
    <w:rsid w:val="0073618B"/>
    <w:rsid w:val="0077059A"/>
    <w:rsid w:val="00773B37"/>
    <w:rsid w:val="00781F5F"/>
    <w:rsid w:val="00787E30"/>
    <w:rsid w:val="00795B8D"/>
    <w:rsid w:val="007B6914"/>
    <w:rsid w:val="007C2246"/>
    <w:rsid w:val="007D504D"/>
    <w:rsid w:val="007E2FB6"/>
    <w:rsid w:val="007F7741"/>
    <w:rsid w:val="008067D5"/>
    <w:rsid w:val="00813BAE"/>
    <w:rsid w:val="00827954"/>
    <w:rsid w:val="0083062C"/>
    <w:rsid w:val="00846AA5"/>
    <w:rsid w:val="00863F46"/>
    <w:rsid w:val="00870546"/>
    <w:rsid w:val="008707D5"/>
    <w:rsid w:val="00872CDB"/>
    <w:rsid w:val="0087380C"/>
    <w:rsid w:val="00876288"/>
    <w:rsid w:val="008860FD"/>
    <w:rsid w:val="00887D67"/>
    <w:rsid w:val="0089151B"/>
    <w:rsid w:val="008C04A6"/>
    <w:rsid w:val="008C10B8"/>
    <w:rsid w:val="008C1D77"/>
    <w:rsid w:val="008C1FE7"/>
    <w:rsid w:val="008D4BEF"/>
    <w:rsid w:val="008D567B"/>
    <w:rsid w:val="008F10DA"/>
    <w:rsid w:val="008F769D"/>
    <w:rsid w:val="0090484C"/>
    <w:rsid w:val="009223F6"/>
    <w:rsid w:val="00923223"/>
    <w:rsid w:val="00926EA8"/>
    <w:rsid w:val="00945CD2"/>
    <w:rsid w:val="00953353"/>
    <w:rsid w:val="0097478C"/>
    <w:rsid w:val="00975EE0"/>
    <w:rsid w:val="00980372"/>
    <w:rsid w:val="009860EB"/>
    <w:rsid w:val="00994FF9"/>
    <w:rsid w:val="009B46E8"/>
    <w:rsid w:val="009C0EAA"/>
    <w:rsid w:val="009C4595"/>
    <w:rsid w:val="009D35F5"/>
    <w:rsid w:val="009F16C5"/>
    <w:rsid w:val="009F6D75"/>
    <w:rsid w:val="00A00788"/>
    <w:rsid w:val="00A10D0E"/>
    <w:rsid w:val="00A1629E"/>
    <w:rsid w:val="00A266DC"/>
    <w:rsid w:val="00A30993"/>
    <w:rsid w:val="00A32CF6"/>
    <w:rsid w:val="00A35FFF"/>
    <w:rsid w:val="00A44042"/>
    <w:rsid w:val="00A51ABD"/>
    <w:rsid w:val="00A6196B"/>
    <w:rsid w:val="00A72E4B"/>
    <w:rsid w:val="00AA1EEA"/>
    <w:rsid w:val="00AC49E8"/>
    <w:rsid w:val="00AC6218"/>
    <w:rsid w:val="00AC6CCD"/>
    <w:rsid w:val="00AC6CEC"/>
    <w:rsid w:val="00AE74B0"/>
    <w:rsid w:val="00AF5200"/>
    <w:rsid w:val="00B15558"/>
    <w:rsid w:val="00B26BF8"/>
    <w:rsid w:val="00B276AF"/>
    <w:rsid w:val="00B30E79"/>
    <w:rsid w:val="00B3447E"/>
    <w:rsid w:val="00B37C30"/>
    <w:rsid w:val="00B4145A"/>
    <w:rsid w:val="00B42826"/>
    <w:rsid w:val="00B544CF"/>
    <w:rsid w:val="00B66014"/>
    <w:rsid w:val="00B751D9"/>
    <w:rsid w:val="00B9265A"/>
    <w:rsid w:val="00BA1CB5"/>
    <w:rsid w:val="00BA4FC5"/>
    <w:rsid w:val="00BE2259"/>
    <w:rsid w:val="00BE4B10"/>
    <w:rsid w:val="00BE65FA"/>
    <w:rsid w:val="00BF6CE2"/>
    <w:rsid w:val="00C04538"/>
    <w:rsid w:val="00C071F1"/>
    <w:rsid w:val="00C14DD0"/>
    <w:rsid w:val="00C1715F"/>
    <w:rsid w:val="00C24C77"/>
    <w:rsid w:val="00C371C4"/>
    <w:rsid w:val="00C46403"/>
    <w:rsid w:val="00C46731"/>
    <w:rsid w:val="00C52375"/>
    <w:rsid w:val="00C52C4C"/>
    <w:rsid w:val="00C718C6"/>
    <w:rsid w:val="00C7756E"/>
    <w:rsid w:val="00C91731"/>
    <w:rsid w:val="00C957E0"/>
    <w:rsid w:val="00C9616C"/>
    <w:rsid w:val="00CB0052"/>
    <w:rsid w:val="00CB0DCC"/>
    <w:rsid w:val="00CB7B11"/>
    <w:rsid w:val="00CC0143"/>
    <w:rsid w:val="00CC5FFB"/>
    <w:rsid w:val="00CD4440"/>
    <w:rsid w:val="00CE1FC0"/>
    <w:rsid w:val="00CF1A47"/>
    <w:rsid w:val="00D05A4B"/>
    <w:rsid w:val="00D14AD5"/>
    <w:rsid w:val="00D261BF"/>
    <w:rsid w:val="00D27A66"/>
    <w:rsid w:val="00D335ED"/>
    <w:rsid w:val="00D51FA2"/>
    <w:rsid w:val="00D61401"/>
    <w:rsid w:val="00D64CB9"/>
    <w:rsid w:val="00D65736"/>
    <w:rsid w:val="00D90A6C"/>
    <w:rsid w:val="00D91607"/>
    <w:rsid w:val="00DA2856"/>
    <w:rsid w:val="00DC62C1"/>
    <w:rsid w:val="00DE2FD1"/>
    <w:rsid w:val="00DE72FC"/>
    <w:rsid w:val="00DE76FE"/>
    <w:rsid w:val="00E030B2"/>
    <w:rsid w:val="00E212A4"/>
    <w:rsid w:val="00E21342"/>
    <w:rsid w:val="00E25DEA"/>
    <w:rsid w:val="00E307DD"/>
    <w:rsid w:val="00E73F7A"/>
    <w:rsid w:val="00E83F8D"/>
    <w:rsid w:val="00EB74B7"/>
    <w:rsid w:val="00EC544F"/>
    <w:rsid w:val="00ED5DB0"/>
    <w:rsid w:val="00EE3C16"/>
    <w:rsid w:val="00EE772A"/>
    <w:rsid w:val="00F02DB3"/>
    <w:rsid w:val="00F065F3"/>
    <w:rsid w:val="00F21030"/>
    <w:rsid w:val="00F21154"/>
    <w:rsid w:val="00F21E45"/>
    <w:rsid w:val="00F24DCF"/>
    <w:rsid w:val="00F47360"/>
    <w:rsid w:val="00F64E1C"/>
    <w:rsid w:val="00F66F89"/>
    <w:rsid w:val="00F76D74"/>
    <w:rsid w:val="00F96892"/>
    <w:rsid w:val="00FB32D8"/>
    <w:rsid w:val="00FB662F"/>
    <w:rsid w:val="00FE29BC"/>
    <w:rsid w:val="00FE745F"/>
    <w:rsid w:val="00FF00D6"/>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A1CB"/>
  <w15:docId w15:val="{A9E44ED6-9DBA-244B-9875-FD95F24D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92"/>
    <w:rPr>
      <w:rFonts w:ascii="Times New Roman" w:eastAsia="MS ??" w:hAnsi="Times New Roman" w:cs="Times New Roman"/>
      <w:lang w:val="en-GB" w:eastAsia="en-GB"/>
    </w:rPr>
  </w:style>
  <w:style w:type="paragraph" w:styleId="Heading1">
    <w:name w:val="heading 1"/>
    <w:basedOn w:val="Normal"/>
    <w:next w:val="Normal"/>
    <w:link w:val="Heading1Char"/>
    <w:qFormat/>
    <w:rsid w:val="00576392"/>
    <w:pPr>
      <w:keepNext/>
      <w:keepLines/>
      <w:spacing w:before="240"/>
      <w:outlineLvl w:val="0"/>
    </w:pPr>
    <w:rPr>
      <w:rFonts w:ascii="Cambria" w:eastAsia="MS Gothic" w:hAnsi="Cambria"/>
      <w:color w:val="365F91"/>
      <w:sz w:val="32"/>
      <w:szCs w:val="32"/>
    </w:rPr>
  </w:style>
  <w:style w:type="paragraph" w:styleId="Heading2">
    <w:name w:val="heading 2"/>
    <w:basedOn w:val="Normal"/>
    <w:next w:val="Normal"/>
    <w:link w:val="Heading2Char"/>
    <w:unhideWhenUsed/>
    <w:qFormat/>
    <w:rsid w:val="0057639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92"/>
    <w:rPr>
      <w:rFonts w:ascii="Cambria" w:eastAsia="MS Gothic" w:hAnsi="Cambria" w:cs="Times New Roman"/>
      <w:color w:val="365F91"/>
      <w:sz w:val="32"/>
      <w:szCs w:val="32"/>
      <w:lang w:val="en-GB" w:eastAsia="en-GB"/>
    </w:rPr>
  </w:style>
  <w:style w:type="character" w:customStyle="1" w:styleId="Heading2Char">
    <w:name w:val="Heading 2 Char"/>
    <w:basedOn w:val="DefaultParagraphFont"/>
    <w:link w:val="Heading2"/>
    <w:rsid w:val="00576392"/>
    <w:rPr>
      <w:rFonts w:ascii="Calibri Light" w:eastAsia="Times New Roman" w:hAnsi="Calibri Light" w:cs="Times New Roman"/>
      <w:b/>
      <w:bCs/>
      <w:i/>
      <w:iCs/>
      <w:sz w:val="28"/>
      <w:szCs w:val="28"/>
      <w:lang w:val="en-GB" w:eastAsia="en-GB"/>
    </w:rPr>
  </w:style>
  <w:style w:type="paragraph" w:styleId="Footer">
    <w:name w:val="footer"/>
    <w:basedOn w:val="Normal"/>
    <w:link w:val="FooterChar"/>
    <w:uiPriority w:val="99"/>
    <w:rsid w:val="00576392"/>
    <w:pPr>
      <w:tabs>
        <w:tab w:val="center" w:pos="4153"/>
        <w:tab w:val="right" w:pos="8306"/>
      </w:tabs>
    </w:pPr>
  </w:style>
  <w:style w:type="character" w:customStyle="1" w:styleId="FooterChar">
    <w:name w:val="Footer Char"/>
    <w:basedOn w:val="DefaultParagraphFont"/>
    <w:link w:val="Footer"/>
    <w:uiPriority w:val="99"/>
    <w:rsid w:val="00576392"/>
    <w:rPr>
      <w:rFonts w:ascii="Times New Roman" w:eastAsia="MS ??" w:hAnsi="Times New Roman" w:cs="Times New Roman"/>
      <w:lang w:val="en-GB" w:eastAsia="en-GB"/>
    </w:rPr>
  </w:style>
  <w:style w:type="character" w:styleId="PageNumber">
    <w:name w:val="page number"/>
    <w:uiPriority w:val="99"/>
    <w:rsid w:val="00576392"/>
    <w:rPr>
      <w:rFonts w:cs="Times New Roman"/>
    </w:rPr>
  </w:style>
  <w:style w:type="paragraph" w:styleId="ListParagraph">
    <w:name w:val="List Paragraph"/>
    <w:basedOn w:val="Normal"/>
    <w:uiPriority w:val="34"/>
    <w:qFormat/>
    <w:rsid w:val="00576392"/>
    <w:pPr>
      <w:spacing w:after="200" w:line="276" w:lineRule="auto"/>
      <w:ind w:left="720"/>
      <w:contextualSpacing/>
    </w:pPr>
    <w:rPr>
      <w:rFonts w:ascii="Calibri" w:hAnsi="Calibri"/>
      <w:sz w:val="22"/>
      <w:szCs w:val="22"/>
      <w:lang w:val="en-US" w:eastAsia="en-US"/>
    </w:rPr>
  </w:style>
  <w:style w:type="paragraph" w:styleId="NormalWeb">
    <w:name w:val="Normal (Web)"/>
    <w:basedOn w:val="Normal"/>
    <w:uiPriority w:val="99"/>
    <w:unhideWhenUsed/>
    <w:rsid w:val="00576392"/>
    <w:pPr>
      <w:spacing w:before="100" w:beforeAutospacing="1" w:after="100" w:afterAutospacing="1"/>
    </w:pPr>
    <w:rPr>
      <w:rFonts w:eastAsia="Times New Roman"/>
      <w:lang w:val="en-US" w:eastAsia="en-US"/>
    </w:rPr>
  </w:style>
  <w:style w:type="paragraph" w:styleId="Title">
    <w:name w:val="Title"/>
    <w:basedOn w:val="Normal"/>
    <w:next w:val="Normal"/>
    <w:link w:val="TitleChar"/>
    <w:uiPriority w:val="10"/>
    <w:qFormat/>
    <w:rsid w:val="008279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954"/>
    <w:rPr>
      <w:rFonts w:asciiTheme="majorHAnsi" w:eastAsiaTheme="majorEastAsia" w:hAnsiTheme="majorHAnsi" w:cstheme="majorBidi"/>
      <w:spacing w:val="-10"/>
      <w:kern w:val="28"/>
      <w:sz w:val="56"/>
      <w:szCs w:val="56"/>
      <w:lang w:val="en-GB" w:eastAsia="en-GB"/>
    </w:rPr>
  </w:style>
  <w:style w:type="character" w:styleId="Hyperlink">
    <w:name w:val="Hyperlink"/>
    <w:basedOn w:val="DefaultParagraphFont"/>
    <w:uiPriority w:val="99"/>
    <w:unhideWhenUsed/>
    <w:rsid w:val="001D4862"/>
    <w:rPr>
      <w:color w:val="0000FF"/>
      <w:u w:val="single"/>
    </w:rPr>
  </w:style>
  <w:style w:type="character" w:customStyle="1" w:styleId="UnresolvedMention1">
    <w:name w:val="Unresolved Mention1"/>
    <w:basedOn w:val="DefaultParagraphFont"/>
    <w:uiPriority w:val="99"/>
    <w:semiHidden/>
    <w:unhideWhenUsed/>
    <w:rsid w:val="001D4862"/>
    <w:rPr>
      <w:color w:val="605E5C"/>
      <w:shd w:val="clear" w:color="auto" w:fill="E1DFDD"/>
    </w:rPr>
  </w:style>
  <w:style w:type="paragraph" w:styleId="BalloonText">
    <w:name w:val="Balloon Text"/>
    <w:basedOn w:val="Normal"/>
    <w:link w:val="BalloonTextChar"/>
    <w:uiPriority w:val="99"/>
    <w:semiHidden/>
    <w:unhideWhenUsed/>
    <w:rsid w:val="00B15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58"/>
    <w:rPr>
      <w:rFonts w:ascii="Segoe UI" w:eastAsia="MS ??" w:hAnsi="Segoe UI" w:cs="Segoe UI"/>
      <w:sz w:val="18"/>
      <w:szCs w:val="18"/>
      <w:lang w:val="en-GB" w:eastAsia="en-GB"/>
    </w:rPr>
  </w:style>
  <w:style w:type="character" w:styleId="CommentReference">
    <w:name w:val="annotation reference"/>
    <w:basedOn w:val="DefaultParagraphFont"/>
    <w:uiPriority w:val="99"/>
    <w:semiHidden/>
    <w:unhideWhenUsed/>
    <w:rsid w:val="00B15558"/>
    <w:rPr>
      <w:sz w:val="16"/>
      <w:szCs w:val="16"/>
    </w:rPr>
  </w:style>
  <w:style w:type="paragraph" w:styleId="CommentText">
    <w:name w:val="annotation text"/>
    <w:basedOn w:val="Normal"/>
    <w:link w:val="CommentTextChar"/>
    <w:uiPriority w:val="99"/>
    <w:semiHidden/>
    <w:unhideWhenUsed/>
    <w:rsid w:val="00B15558"/>
    <w:rPr>
      <w:sz w:val="20"/>
      <w:szCs w:val="20"/>
    </w:rPr>
  </w:style>
  <w:style w:type="character" w:customStyle="1" w:styleId="CommentTextChar">
    <w:name w:val="Comment Text Char"/>
    <w:basedOn w:val="DefaultParagraphFont"/>
    <w:link w:val="CommentText"/>
    <w:uiPriority w:val="99"/>
    <w:semiHidden/>
    <w:rsid w:val="00B15558"/>
    <w:rPr>
      <w:rFonts w:ascii="Times New Roman" w:eastAsia="MS ??"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15558"/>
    <w:rPr>
      <w:b/>
      <w:bCs/>
    </w:rPr>
  </w:style>
  <w:style w:type="character" w:customStyle="1" w:styleId="CommentSubjectChar">
    <w:name w:val="Comment Subject Char"/>
    <w:basedOn w:val="CommentTextChar"/>
    <w:link w:val="CommentSubject"/>
    <w:uiPriority w:val="99"/>
    <w:semiHidden/>
    <w:rsid w:val="00B15558"/>
    <w:rPr>
      <w:rFonts w:ascii="Times New Roman" w:eastAsia="MS ??" w:hAnsi="Times New Roman" w:cs="Times New Roman"/>
      <w:b/>
      <w:bCs/>
      <w:sz w:val="20"/>
      <w:szCs w:val="20"/>
      <w:lang w:val="en-GB" w:eastAsia="en-GB"/>
    </w:rPr>
  </w:style>
  <w:style w:type="paragraph" w:styleId="Revision">
    <w:name w:val="Revision"/>
    <w:hidden/>
    <w:uiPriority w:val="99"/>
    <w:semiHidden/>
    <w:rsid w:val="007316D1"/>
    <w:rPr>
      <w:rFonts w:ascii="Times New Roman" w:eastAsia="MS ??" w:hAnsi="Times New Roman" w:cs="Times New Roman"/>
      <w:lang w:val="en-GB" w:eastAsia="en-GB"/>
    </w:rPr>
  </w:style>
  <w:style w:type="character" w:styleId="UnresolvedMention">
    <w:name w:val="Unresolved Mention"/>
    <w:basedOn w:val="DefaultParagraphFont"/>
    <w:uiPriority w:val="99"/>
    <w:semiHidden/>
    <w:unhideWhenUsed/>
    <w:rsid w:val="00F66F89"/>
    <w:rPr>
      <w:color w:val="605E5C"/>
      <w:shd w:val="clear" w:color="auto" w:fill="E1DFDD"/>
    </w:rPr>
  </w:style>
  <w:style w:type="paragraph" w:styleId="ListBullet">
    <w:name w:val="List Bullet"/>
    <w:basedOn w:val="Normal"/>
    <w:uiPriority w:val="99"/>
    <w:unhideWhenUsed/>
    <w:rsid w:val="005B3035"/>
    <w:pPr>
      <w:numPr>
        <w:numId w:val="11"/>
      </w:numPr>
      <w:contextualSpacing/>
    </w:pPr>
  </w:style>
  <w:style w:type="paragraph" w:customStyle="1" w:styleId="gmail-msolistparagraph">
    <w:name w:val="gmail-msolistparagraph"/>
    <w:basedOn w:val="Normal"/>
    <w:rsid w:val="00C46731"/>
    <w:pPr>
      <w:spacing w:before="100" w:beforeAutospacing="1" w:after="100" w:afterAutospacing="1"/>
    </w:pPr>
    <w:rPr>
      <w:rFonts w:eastAsia="Times New Roman"/>
      <w:lang w:val="en-US" w:eastAsia="en-US"/>
    </w:rPr>
  </w:style>
  <w:style w:type="character" w:styleId="FollowedHyperlink">
    <w:name w:val="FollowedHyperlink"/>
    <w:basedOn w:val="DefaultParagraphFont"/>
    <w:uiPriority w:val="99"/>
    <w:semiHidden/>
    <w:unhideWhenUsed/>
    <w:rsid w:val="00FF00D6"/>
    <w:rPr>
      <w:color w:val="954F72" w:themeColor="followedHyperlink"/>
      <w:u w:val="single"/>
    </w:rPr>
  </w:style>
  <w:style w:type="table" w:styleId="PlainTable1">
    <w:name w:val="Plain Table 1"/>
    <w:basedOn w:val="TableNormal"/>
    <w:uiPriority w:val="41"/>
    <w:rsid w:val="00AE74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AE74B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E74B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AE74B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0F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4875">
      <w:bodyDiv w:val="1"/>
      <w:marLeft w:val="0"/>
      <w:marRight w:val="0"/>
      <w:marTop w:val="0"/>
      <w:marBottom w:val="0"/>
      <w:divBdr>
        <w:top w:val="none" w:sz="0" w:space="0" w:color="auto"/>
        <w:left w:val="none" w:sz="0" w:space="0" w:color="auto"/>
        <w:bottom w:val="none" w:sz="0" w:space="0" w:color="auto"/>
        <w:right w:val="none" w:sz="0" w:space="0" w:color="auto"/>
      </w:divBdr>
    </w:div>
    <w:div w:id="331421912">
      <w:bodyDiv w:val="1"/>
      <w:marLeft w:val="0"/>
      <w:marRight w:val="0"/>
      <w:marTop w:val="0"/>
      <w:marBottom w:val="0"/>
      <w:divBdr>
        <w:top w:val="none" w:sz="0" w:space="0" w:color="auto"/>
        <w:left w:val="none" w:sz="0" w:space="0" w:color="auto"/>
        <w:bottom w:val="none" w:sz="0" w:space="0" w:color="auto"/>
        <w:right w:val="none" w:sz="0" w:space="0" w:color="auto"/>
      </w:divBdr>
    </w:div>
    <w:div w:id="441150091">
      <w:bodyDiv w:val="1"/>
      <w:marLeft w:val="0"/>
      <w:marRight w:val="0"/>
      <w:marTop w:val="0"/>
      <w:marBottom w:val="0"/>
      <w:divBdr>
        <w:top w:val="none" w:sz="0" w:space="0" w:color="auto"/>
        <w:left w:val="none" w:sz="0" w:space="0" w:color="auto"/>
        <w:bottom w:val="none" w:sz="0" w:space="0" w:color="auto"/>
        <w:right w:val="none" w:sz="0" w:space="0" w:color="auto"/>
      </w:divBdr>
    </w:div>
    <w:div w:id="538007216">
      <w:bodyDiv w:val="1"/>
      <w:marLeft w:val="0"/>
      <w:marRight w:val="0"/>
      <w:marTop w:val="0"/>
      <w:marBottom w:val="0"/>
      <w:divBdr>
        <w:top w:val="none" w:sz="0" w:space="0" w:color="auto"/>
        <w:left w:val="none" w:sz="0" w:space="0" w:color="auto"/>
        <w:bottom w:val="none" w:sz="0" w:space="0" w:color="auto"/>
        <w:right w:val="none" w:sz="0" w:space="0" w:color="auto"/>
      </w:divBdr>
    </w:div>
    <w:div w:id="686831107">
      <w:bodyDiv w:val="1"/>
      <w:marLeft w:val="0"/>
      <w:marRight w:val="0"/>
      <w:marTop w:val="0"/>
      <w:marBottom w:val="0"/>
      <w:divBdr>
        <w:top w:val="none" w:sz="0" w:space="0" w:color="auto"/>
        <w:left w:val="none" w:sz="0" w:space="0" w:color="auto"/>
        <w:bottom w:val="none" w:sz="0" w:space="0" w:color="auto"/>
        <w:right w:val="none" w:sz="0" w:space="0" w:color="auto"/>
      </w:divBdr>
    </w:div>
    <w:div w:id="839537610">
      <w:bodyDiv w:val="1"/>
      <w:marLeft w:val="0"/>
      <w:marRight w:val="0"/>
      <w:marTop w:val="0"/>
      <w:marBottom w:val="0"/>
      <w:divBdr>
        <w:top w:val="none" w:sz="0" w:space="0" w:color="auto"/>
        <w:left w:val="none" w:sz="0" w:space="0" w:color="auto"/>
        <w:bottom w:val="none" w:sz="0" w:space="0" w:color="auto"/>
        <w:right w:val="none" w:sz="0" w:space="0" w:color="auto"/>
      </w:divBdr>
    </w:div>
    <w:div w:id="1068382152">
      <w:bodyDiv w:val="1"/>
      <w:marLeft w:val="0"/>
      <w:marRight w:val="0"/>
      <w:marTop w:val="0"/>
      <w:marBottom w:val="0"/>
      <w:divBdr>
        <w:top w:val="none" w:sz="0" w:space="0" w:color="auto"/>
        <w:left w:val="none" w:sz="0" w:space="0" w:color="auto"/>
        <w:bottom w:val="none" w:sz="0" w:space="0" w:color="auto"/>
        <w:right w:val="none" w:sz="0" w:space="0" w:color="auto"/>
      </w:divBdr>
    </w:div>
    <w:div w:id="1126966078">
      <w:bodyDiv w:val="1"/>
      <w:marLeft w:val="0"/>
      <w:marRight w:val="0"/>
      <w:marTop w:val="0"/>
      <w:marBottom w:val="0"/>
      <w:divBdr>
        <w:top w:val="none" w:sz="0" w:space="0" w:color="auto"/>
        <w:left w:val="none" w:sz="0" w:space="0" w:color="auto"/>
        <w:bottom w:val="none" w:sz="0" w:space="0" w:color="auto"/>
        <w:right w:val="none" w:sz="0" w:space="0" w:color="auto"/>
      </w:divBdr>
      <w:divsChild>
        <w:div w:id="1614827266">
          <w:marLeft w:val="0"/>
          <w:marRight w:val="0"/>
          <w:marTop w:val="0"/>
          <w:marBottom w:val="0"/>
          <w:divBdr>
            <w:top w:val="none" w:sz="0" w:space="0" w:color="auto"/>
            <w:left w:val="none" w:sz="0" w:space="0" w:color="auto"/>
            <w:bottom w:val="none" w:sz="0" w:space="0" w:color="auto"/>
            <w:right w:val="none" w:sz="0" w:space="0" w:color="auto"/>
          </w:divBdr>
        </w:div>
        <w:div w:id="312953302">
          <w:marLeft w:val="0"/>
          <w:marRight w:val="0"/>
          <w:marTop w:val="0"/>
          <w:marBottom w:val="0"/>
          <w:divBdr>
            <w:top w:val="none" w:sz="0" w:space="0" w:color="auto"/>
            <w:left w:val="none" w:sz="0" w:space="0" w:color="auto"/>
            <w:bottom w:val="none" w:sz="0" w:space="0" w:color="auto"/>
            <w:right w:val="none" w:sz="0" w:space="0" w:color="auto"/>
          </w:divBdr>
        </w:div>
      </w:divsChild>
    </w:div>
    <w:div w:id="1544976515">
      <w:bodyDiv w:val="1"/>
      <w:marLeft w:val="0"/>
      <w:marRight w:val="0"/>
      <w:marTop w:val="0"/>
      <w:marBottom w:val="0"/>
      <w:divBdr>
        <w:top w:val="none" w:sz="0" w:space="0" w:color="auto"/>
        <w:left w:val="none" w:sz="0" w:space="0" w:color="auto"/>
        <w:bottom w:val="none" w:sz="0" w:space="0" w:color="auto"/>
        <w:right w:val="none" w:sz="0" w:space="0" w:color="auto"/>
      </w:divBdr>
    </w:div>
    <w:div w:id="1679238491">
      <w:bodyDiv w:val="1"/>
      <w:marLeft w:val="0"/>
      <w:marRight w:val="0"/>
      <w:marTop w:val="0"/>
      <w:marBottom w:val="0"/>
      <w:divBdr>
        <w:top w:val="none" w:sz="0" w:space="0" w:color="auto"/>
        <w:left w:val="none" w:sz="0" w:space="0" w:color="auto"/>
        <w:bottom w:val="none" w:sz="0" w:space="0" w:color="auto"/>
        <w:right w:val="none" w:sz="0" w:space="0" w:color="auto"/>
      </w:divBdr>
    </w:div>
    <w:div w:id="1795170989">
      <w:bodyDiv w:val="1"/>
      <w:marLeft w:val="0"/>
      <w:marRight w:val="0"/>
      <w:marTop w:val="0"/>
      <w:marBottom w:val="0"/>
      <w:divBdr>
        <w:top w:val="none" w:sz="0" w:space="0" w:color="auto"/>
        <w:left w:val="none" w:sz="0" w:space="0" w:color="auto"/>
        <w:bottom w:val="none" w:sz="0" w:space="0" w:color="auto"/>
        <w:right w:val="none" w:sz="0" w:space="0" w:color="auto"/>
      </w:divBdr>
    </w:div>
    <w:div w:id="1795950118">
      <w:bodyDiv w:val="1"/>
      <w:marLeft w:val="0"/>
      <w:marRight w:val="0"/>
      <w:marTop w:val="0"/>
      <w:marBottom w:val="0"/>
      <w:divBdr>
        <w:top w:val="none" w:sz="0" w:space="0" w:color="auto"/>
        <w:left w:val="none" w:sz="0" w:space="0" w:color="auto"/>
        <w:bottom w:val="none" w:sz="0" w:space="0" w:color="auto"/>
        <w:right w:val="none" w:sz="0" w:space="0" w:color="auto"/>
      </w:divBdr>
    </w:div>
    <w:div w:id="1824855063">
      <w:bodyDiv w:val="1"/>
      <w:marLeft w:val="0"/>
      <w:marRight w:val="0"/>
      <w:marTop w:val="0"/>
      <w:marBottom w:val="0"/>
      <w:divBdr>
        <w:top w:val="none" w:sz="0" w:space="0" w:color="auto"/>
        <w:left w:val="none" w:sz="0" w:space="0" w:color="auto"/>
        <w:bottom w:val="none" w:sz="0" w:space="0" w:color="auto"/>
        <w:right w:val="none" w:sz="0" w:space="0" w:color="auto"/>
      </w:divBdr>
    </w:div>
    <w:div w:id="1910381680">
      <w:bodyDiv w:val="1"/>
      <w:marLeft w:val="0"/>
      <w:marRight w:val="0"/>
      <w:marTop w:val="0"/>
      <w:marBottom w:val="0"/>
      <w:divBdr>
        <w:top w:val="none" w:sz="0" w:space="0" w:color="auto"/>
        <w:left w:val="none" w:sz="0" w:space="0" w:color="auto"/>
        <w:bottom w:val="none" w:sz="0" w:space="0" w:color="auto"/>
        <w:right w:val="none" w:sz="0" w:space="0" w:color="auto"/>
      </w:divBdr>
    </w:div>
    <w:div w:id="1946109544">
      <w:bodyDiv w:val="1"/>
      <w:marLeft w:val="0"/>
      <w:marRight w:val="0"/>
      <w:marTop w:val="0"/>
      <w:marBottom w:val="0"/>
      <w:divBdr>
        <w:top w:val="none" w:sz="0" w:space="0" w:color="auto"/>
        <w:left w:val="none" w:sz="0" w:space="0" w:color="auto"/>
        <w:bottom w:val="none" w:sz="0" w:space="0" w:color="auto"/>
        <w:right w:val="none" w:sz="0" w:space="0" w:color="auto"/>
      </w:divBdr>
    </w:div>
    <w:div w:id="19499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sultancy@ida-secretariat.org" TargetMode="External"/><Relationship Id="rId4" Type="http://schemas.openxmlformats.org/officeDocument/2006/relationships/settings" Target="settings.xml"/><Relationship Id="rId9" Type="http://schemas.openxmlformats.org/officeDocument/2006/relationships/hyperlink" Target="http://www.internationaldisabili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8B77-0239-4FD2-AA8B-BD3A91BC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7116</Characters>
  <Application>Microsoft Office Word</Application>
  <DocSecurity>0</DocSecurity>
  <Lines>161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Taganova, Jahan</cp:lastModifiedBy>
  <cp:revision>2</cp:revision>
  <dcterms:created xsi:type="dcterms:W3CDTF">2020-07-20T14:36:00Z</dcterms:created>
  <dcterms:modified xsi:type="dcterms:W3CDTF">2020-07-20T14:36:00Z</dcterms:modified>
</cp:coreProperties>
</file>