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46C84" w14:textId="77777777" w:rsidR="00EB368A" w:rsidRDefault="00EB368A" w:rsidP="00EB368A">
      <w:pPr>
        <w:rPr>
          <w:rFonts w:ascii="Century Gothic" w:hAnsi="Century Gothic"/>
          <w:sz w:val="20"/>
          <w:szCs w:val="20"/>
          <w:lang w:eastAsia="es-MX"/>
        </w:rPr>
      </w:pPr>
      <w:bookmarkStart w:id="0" w:name="_GoBack"/>
      <w:bookmarkEnd w:id="0"/>
    </w:p>
    <w:p w14:paraId="72E3CB35" w14:textId="77777777" w:rsidR="00EB368A" w:rsidRPr="001623DE" w:rsidRDefault="00EB368A" w:rsidP="00EB368A">
      <w:pPr>
        <w:spacing w:after="0" w:line="240" w:lineRule="auto"/>
        <w:jc w:val="right"/>
        <w:rPr>
          <w:rFonts w:ascii="Century Gothic" w:hAnsi="Century Gothic"/>
          <w:b/>
          <w:lang w:eastAsia="es-MX"/>
        </w:rPr>
      </w:pPr>
      <w:r w:rsidRPr="001623DE">
        <w:rPr>
          <w:rFonts w:ascii="Century Gothic" w:hAnsi="Century Gothic"/>
          <w:b/>
          <w:lang w:eastAsia="es-MX"/>
        </w:rPr>
        <w:t>Anexo 1</w:t>
      </w:r>
    </w:p>
    <w:p w14:paraId="27F7A67E" w14:textId="77777777" w:rsidR="00EB368A" w:rsidRPr="001623DE" w:rsidRDefault="00EB368A" w:rsidP="00EB368A">
      <w:pPr>
        <w:spacing w:after="0" w:line="240" w:lineRule="auto"/>
        <w:jc w:val="right"/>
        <w:rPr>
          <w:rFonts w:ascii="Century Gothic" w:hAnsi="Century Gothic"/>
          <w:b/>
          <w:lang w:eastAsia="es-MX"/>
        </w:rPr>
      </w:pPr>
      <w:r w:rsidRPr="001623DE">
        <w:rPr>
          <w:rFonts w:ascii="Century Gothic" w:hAnsi="Century Gothic"/>
          <w:b/>
          <w:lang w:eastAsia="es-MX"/>
        </w:rPr>
        <w:t>Organizaciones que conforman la COAMEX</w:t>
      </w:r>
    </w:p>
    <w:p w14:paraId="62BAFB86" w14:textId="77777777" w:rsidR="00EB368A" w:rsidRDefault="00EB368A" w:rsidP="00EB368A">
      <w:pPr>
        <w:spacing w:after="0" w:line="240" w:lineRule="auto"/>
        <w:jc w:val="right"/>
        <w:rPr>
          <w:rFonts w:ascii="Century Gothic" w:hAnsi="Century Gothic"/>
          <w:b/>
          <w:sz w:val="20"/>
          <w:szCs w:val="20"/>
          <w:lang w:eastAsia="es-MX"/>
        </w:rPr>
      </w:pPr>
    </w:p>
    <w:p w14:paraId="3A503605" w14:textId="77777777" w:rsidR="00EB368A" w:rsidRPr="001623DE" w:rsidRDefault="00EB368A" w:rsidP="00EB368A">
      <w:pPr>
        <w:spacing w:after="0" w:line="240" w:lineRule="auto"/>
        <w:jc w:val="right"/>
        <w:rPr>
          <w:rFonts w:ascii="Century Gothic" w:hAnsi="Century Gothic"/>
          <w:b/>
          <w:sz w:val="20"/>
          <w:szCs w:val="20"/>
          <w:lang w:eastAsia="es-MX"/>
        </w:rPr>
      </w:pPr>
    </w:p>
    <w:p w14:paraId="32353EB3" w14:textId="77777777" w:rsidR="00EB368A" w:rsidRDefault="00EB368A" w:rsidP="004631D1">
      <w:pPr>
        <w:spacing w:after="0" w:line="240" w:lineRule="auto"/>
        <w:jc w:val="both"/>
        <w:rPr>
          <w:rFonts w:ascii="Century Gothic" w:hAnsi="Century Gothic"/>
          <w:b/>
          <w:sz w:val="18"/>
          <w:szCs w:val="18"/>
          <w:lang w:val="es-ES"/>
        </w:rPr>
      </w:pPr>
    </w:p>
    <w:p w14:paraId="3FB32D8C" w14:textId="77777777" w:rsidR="00EB368A" w:rsidRPr="001623DE" w:rsidRDefault="00EB368A" w:rsidP="004631D1">
      <w:pPr>
        <w:spacing w:after="0" w:line="240" w:lineRule="auto"/>
        <w:jc w:val="both"/>
        <w:rPr>
          <w:rFonts w:ascii="Century Gothic" w:hAnsi="Century Gothic"/>
          <w:sz w:val="18"/>
          <w:szCs w:val="18"/>
          <w:lang w:val="es-ES"/>
        </w:rPr>
      </w:pPr>
      <w:r w:rsidRPr="001623DE">
        <w:rPr>
          <w:rFonts w:ascii="Century Gothic" w:hAnsi="Century Gothic"/>
          <w:b/>
          <w:sz w:val="18"/>
          <w:szCs w:val="18"/>
          <w:lang w:val="es-ES"/>
        </w:rPr>
        <w:t>APAC, I.A.P.</w:t>
      </w:r>
      <w:r w:rsidRPr="001623DE">
        <w:rPr>
          <w:rFonts w:ascii="Century Gothic" w:hAnsi="Century Gothic"/>
          <w:sz w:val="18"/>
          <w:szCs w:val="18"/>
          <w:lang w:val="es-ES"/>
        </w:rPr>
        <w:t xml:space="preserve"> </w:t>
      </w:r>
      <w:r w:rsidRPr="001623DE">
        <w:rPr>
          <w:rFonts w:ascii="Century Gothic" w:hAnsi="Century Gothic"/>
          <w:b/>
          <w:sz w:val="18"/>
          <w:szCs w:val="18"/>
          <w:lang w:val="es-ES"/>
        </w:rPr>
        <w:t>- Asociación Pro-Personas con Parálisis Cerebral</w:t>
      </w:r>
      <w:r w:rsidRPr="001623DE">
        <w:rPr>
          <w:rFonts w:ascii="Century Gothic" w:hAnsi="Century Gothic"/>
          <w:sz w:val="18"/>
          <w:szCs w:val="18"/>
          <w:lang w:val="es-ES"/>
        </w:rPr>
        <w:t xml:space="preserve">. Brinda servicios para personas con discapacidad motriz, especialmente parálisis cerebral desde el proceso de rehabilitación hasta su inclusión al campo educativo y laboral.  Tiene 52 centros asociados en 25 estados de la República. </w:t>
      </w:r>
    </w:p>
    <w:p w14:paraId="57E72980" w14:textId="77777777" w:rsidR="00EB368A" w:rsidRPr="001623DE" w:rsidRDefault="00EB368A" w:rsidP="004631D1">
      <w:pPr>
        <w:spacing w:after="0" w:line="240" w:lineRule="auto"/>
        <w:jc w:val="both"/>
        <w:rPr>
          <w:rFonts w:ascii="Century Gothic" w:hAnsi="Century Gothic"/>
          <w:sz w:val="18"/>
          <w:szCs w:val="18"/>
          <w:lang w:val="es-ES"/>
        </w:rPr>
      </w:pPr>
    </w:p>
    <w:p w14:paraId="5A3004F1" w14:textId="77777777" w:rsidR="00EB368A" w:rsidRPr="001623DE" w:rsidRDefault="00EB368A" w:rsidP="004631D1">
      <w:pPr>
        <w:spacing w:after="0" w:line="240" w:lineRule="auto"/>
        <w:jc w:val="both"/>
        <w:rPr>
          <w:rFonts w:ascii="Century Gothic" w:hAnsi="Century Gothic"/>
          <w:b/>
          <w:sz w:val="18"/>
          <w:szCs w:val="18"/>
          <w:lang w:val="es-ES"/>
        </w:rPr>
      </w:pPr>
      <w:r w:rsidRPr="001623DE">
        <w:rPr>
          <w:rFonts w:ascii="Century Gothic" w:hAnsi="Century Gothic"/>
          <w:b/>
          <w:sz w:val="18"/>
          <w:szCs w:val="18"/>
          <w:lang w:val="es-ES"/>
        </w:rPr>
        <w:t>CONFE, A.C., Confederación Mexicana de Organizaciones en  favor de la Persona con Discapacidad Intelectual</w:t>
      </w:r>
      <w:r w:rsidRPr="001623DE">
        <w:rPr>
          <w:rFonts w:ascii="Century Gothic" w:hAnsi="Century Gothic"/>
          <w:sz w:val="18"/>
          <w:szCs w:val="18"/>
          <w:lang w:val="es-ES"/>
        </w:rPr>
        <w:t>. Es una organización que cuenta con Red Nacional de organizaciones que trabajan con personas con esta discapacidad. Fundada en 1978, tienen actualmente 160 organizaciones asociadas en  29 estados de la República. Trabajan principalmente en integración laboral en empresas incluyentes: tienen 176 jóvenes y adultos con discapacidad intelectual trabajando en 66 empresas.</w:t>
      </w:r>
      <w:r w:rsidRPr="001623DE">
        <w:rPr>
          <w:rFonts w:ascii="Century Gothic" w:hAnsi="Century Gothic"/>
          <w:b/>
          <w:sz w:val="18"/>
          <w:szCs w:val="18"/>
          <w:lang w:val="es-ES"/>
        </w:rPr>
        <w:t xml:space="preserve"> </w:t>
      </w:r>
    </w:p>
    <w:p w14:paraId="7F3A6B89" w14:textId="77777777" w:rsidR="00EB368A" w:rsidRPr="001623DE" w:rsidRDefault="00EB368A" w:rsidP="004631D1">
      <w:pPr>
        <w:spacing w:after="0" w:line="240" w:lineRule="auto"/>
        <w:jc w:val="both"/>
        <w:rPr>
          <w:rFonts w:ascii="Century Gothic" w:hAnsi="Century Gothic"/>
          <w:b/>
          <w:sz w:val="18"/>
          <w:szCs w:val="18"/>
          <w:lang w:val="es-ES"/>
        </w:rPr>
      </w:pPr>
    </w:p>
    <w:p w14:paraId="7F3C6CBD" w14:textId="77777777" w:rsidR="00EB368A" w:rsidRPr="001623DE" w:rsidRDefault="00EB368A" w:rsidP="004631D1">
      <w:pPr>
        <w:spacing w:after="0" w:line="240" w:lineRule="auto"/>
        <w:jc w:val="both"/>
        <w:rPr>
          <w:rFonts w:ascii="Century Gothic" w:hAnsi="Century Gothic"/>
          <w:sz w:val="18"/>
          <w:szCs w:val="18"/>
          <w:lang w:val="es-ES"/>
        </w:rPr>
      </w:pPr>
      <w:r w:rsidRPr="001623DE">
        <w:rPr>
          <w:rFonts w:ascii="Century Gothic" w:hAnsi="Century Gothic"/>
          <w:b/>
          <w:sz w:val="18"/>
          <w:szCs w:val="18"/>
          <w:lang w:val="es-ES"/>
        </w:rPr>
        <w:t xml:space="preserve">Fundación Paso a Paso. </w:t>
      </w:r>
      <w:r w:rsidRPr="001623DE">
        <w:rPr>
          <w:rFonts w:ascii="Century Gothic" w:hAnsi="Century Gothic"/>
          <w:sz w:val="18"/>
          <w:szCs w:val="18"/>
          <w:lang w:val="es-ES"/>
        </w:rPr>
        <w:t>Es una organización que promueve</w:t>
      </w:r>
      <w:r w:rsidRPr="001623DE">
        <w:rPr>
          <w:rFonts w:ascii="Century Gothic" w:hAnsi="Century Gothic"/>
          <w:b/>
          <w:sz w:val="18"/>
          <w:szCs w:val="18"/>
          <w:lang w:val="es-ES"/>
        </w:rPr>
        <w:t xml:space="preserve"> </w:t>
      </w:r>
      <w:r w:rsidRPr="001623DE">
        <w:rPr>
          <w:rFonts w:ascii="Century Gothic" w:hAnsi="Century Gothic"/>
          <w:sz w:val="18"/>
          <w:szCs w:val="18"/>
          <w:lang w:val="es-ES"/>
        </w:rPr>
        <w:t>soluciones que cambien la vida de personas con discapacidad y comunidades indígenas, a partir de la promoción de política pública viable, integración social, asistencia social y educación.</w:t>
      </w:r>
      <w:r w:rsidRPr="001623DE">
        <w:rPr>
          <w:rFonts w:ascii="Century Gothic" w:hAnsi="Century Gothic"/>
          <w:b/>
          <w:sz w:val="18"/>
          <w:szCs w:val="18"/>
          <w:lang w:val="es-ES"/>
        </w:rPr>
        <w:t xml:space="preserve"> </w:t>
      </w:r>
      <w:r w:rsidRPr="001623DE">
        <w:rPr>
          <w:rFonts w:ascii="Century Gothic" w:hAnsi="Century Gothic"/>
          <w:sz w:val="18"/>
          <w:szCs w:val="18"/>
          <w:lang w:val="es-ES"/>
        </w:rPr>
        <w:t>Entre sus principales objetivos se encuentra capacitar a las personas con discapacidad en comunidades indígenas sobre sus derechos humanos para que no sean violentados, buscando la igualdad de oportunidades e inclusión en la sociedad sin importar la edad, raza, color, religión, sexo, origen, orientación sexual, discapacidad o estado civil.</w:t>
      </w:r>
    </w:p>
    <w:p w14:paraId="4C24862C" w14:textId="77777777" w:rsidR="00EB368A" w:rsidRPr="001623DE" w:rsidRDefault="00EB368A" w:rsidP="004631D1">
      <w:pPr>
        <w:spacing w:after="0" w:line="240" w:lineRule="auto"/>
        <w:jc w:val="both"/>
        <w:rPr>
          <w:rFonts w:ascii="Century Gothic" w:hAnsi="Century Gothic"/>
          <w:b/>
          <w:sz w:val="18"/>
          <w:szCs w:val="18"/>
          <w:lang w:val="es-ES"/>
        </w:rPr>
      </w:pPr>
    </w:p>
    <w:p w14:paraId="303C1509" w14:textId="77777777" w:rsidR="00EB368A" w:rsidRPr="001623DE" w:rsidRDefault="00EB368A" w:rsidP="004631D1">
      <w:pPr>
        <w:widowControl w:val="0"/>
        <w:autoSpaceDE w:val="0"/>
        <w:autoSpaceDN w:val="0"/>
        <w:adjustRightInd w:val="0"/>
        <w:spacing w:after="0" w:line="240" w:lineRule="auto"/>
        <w:jc w:val="both"/>
        <w:rPr>
          <w:rFonts w:ascii="Century Gothic" w:hAnsi="Century Gothic"/>
          <w:sz w:val="18"/>
          <w:szCs w:val="18"/>
          <w:lang w:val="es-ES"/>
        </w:rPr>
      </w:pPr>
      <w:r w:rsidRPr="001623DE">
        <w:rPr>
          <w:rFonts w:ascii="Century Gothic" w:hAnsi="Century Gothic"/>
          <w:b/>
          <w:sz w:val="18"/>
          <w:szCs w:val="18"/>
          <w:lang w:val="es-ES"/>
        </w:rPr>
        <w:t>KADIMA, A.C. - Asociación Civil Judeo Mexicana para Personas con Necesidades Especiales y/o Discapacidad.</w:t>
      </w:r>
      <w:r w:rsidRPr="001623DE">
        <w:rPr>
          <w:rFonts w:ascii="Arial" w:hAnsi="Arial" w:cs="Arial"/>
          <w:color w:val="262626"/>
          <w:sz w:val="18"/>
          <w:szCs w:val="18"/>
          <w:lang w:val="es-ES" w:eastAsia="es-MX"/>
        </w:rPr>
        <w:t xml:space="preserve"> </w:t>
      </w:r>
      <w:r w:rsidRPr="001623DE">
        <w:rPr>
          <w:rFonts w:ascii="Century Gothic" w:hAnsi="Century Gothic"/>
          <w:sz w:val="18"/>
          <w:szCs w:val="18"/>
          <w:lang w:val="es-ES"/>
        </w:rPr>
        <w:t>Es una asociación civil que tiene como propósito principal la inclusión y participación activa de niños, jóvenes y adultos con necesidades especiales y/o discapacidad, en cinco diferentes ámbitos: familiar, educativo, laboral, comunitario y social. Sus objetivos se centran principalmente en defender la equidad, la igualdad de trato y oportunidades, el respeto hacia las diferencias y la libre manifestación de la diversidad.</w:t>
      </w:r>
    </w:p>
    <w:p w14:paraId="0BFFC5F3" w14:textId="77777777" w:rsidR="00EB368A" w:rsidRPr="001623DE" w:rsidRDefault="00EB368A" w:rsidP="004631D1">
      <w:pPr>
        <w:widowControl w:val="0"/>
        <w:autoSpaceDE w:val="0"/>
        <w:autoSpaceDN w:val="0"/>
        <w:adjustRightInd w:val="0"/>
        <w:spacing w:after="0" w:line="240" w:lineRule="auto"/>
        <w:jc w:val="both"/>
        <w:rPr>
          <w:rFonts w:ascii="Century Gothic" w:hAnsi="Century Gothic"/>
          <w:sz w:val="18"/>
          <w:szCs w:val="18"/>
          <w:lang w:val="es-ES"/>
        </w:rPr>
      </w:pPr>
    </w:p>
    <w:p w14:paraId="6E59C049" w14:textId="77777777" w:rsidR="00EB368A" w:rsidRPr="001623DE" w:rsidRDefault="00EB368A" w:rsidP="004631D1">
      <w:pPr>
        <w:spacing w:after="0" w:line="240" w:lineRule="auto"/>
        <w:jc w:val="both"/>
        <w:rPr>
          <w:rFonts w:ascii="Century Gothic" w:hAnsi="Century Gothic"/>
          <w:sz w:val="18"/>
          <w:szCs w:val="18"/>
          <w:lang w:val="es-ES"/>
        </w:rPr>
      </w:pPr>
      <w:r w:rsidRPr="001623DE">
        <w:rPr>
          <w:rFonts w:ascii="Century Gothic" w:hAnsi="Century Gothic"/>
          <w:b/>
          <w:sz w:val="18"/>
          <w:szCs w:val="18"/>
          <w:lang w:val="es-ES"/>
        </w:rPr>
        <w:t>Libre Acceso, A.C.</w:t>
      </w:r>
      <w:r w:rsidRPr="001623DE">
        <w:rPr>
          <w:rFonts w:ascii="Century Gothic" w:hAnsi="Century Gothic"/>
          <w:sz w:val="18"/>
          <w:szCs w:val="18"/>
          <w:lang w:val="es-ES"/>
        </w:rPr>
        <w:t xml:space="preserve"> , se dedica a promover la accesibilidad de todo tipo (no sólo física, para personas con discapacidad motriz) en todo tipo de inmuebles privados y públicos, así como asesorar a funcionarios de los tres niveles de gobierno. Tiene 20 años de trabajo. Su presidente, Federico </w:t>
      </w:r>
      <w:proofErr w:type="spellStart"/>
      <w:r w:rsidRPr="001623DE">
        <w:rPr>
          <w:rFonts w:ascii="Century Gothic" w:hAnsi="Century Gothic"/>
          <w:sz w:val="18"/>
          <w:szCs w:val="18"/>
          <w:lang w:val="es-ES"/>
        </w:rPr>
        <w:t>Fleischmann</w:t>
      </w:r>
      <w:proofErr w:type="spellEnd"/>
      <w:r w:rsidRPr="001623DE">
        <w:rPr>
          <w:rFonts w:ascii="Century Gothic" w:hAnsi="Century Gothic"/>
          <w:sz w:val="18"/>
          <w:szCs w:val="18"/>
          <w:lang w:val="es-ES"/>
        </w:rPr>
        <w:t>, fue nombrado el año pasado como Premio Nacional de Derechos Humanos.</w:t>
      </w:r>
    </w:p>
    <w:p w14:paraId="04329587" w14:textId="77777777" w:rsidR="00EB368A" w:rsidRPr="001623DE" w:rsidRDefault="00EB368A" w:rsidP="004631D1">
      <w:pPr>
        <w:spacing w:after="0" w:line="240" w:lineRule="auto"/>
        <w:jc w:val="both"/>
        <w:rPr>
          <w:rFonts w:ascii="Century Gothic" w:hAnsi="Century Gothic"/>
          <w:sz w:val="18"/>
          <w:szCs w:val="18"/>
          <w:lang w:val="es-ES"/>
        </w:rPr>
      </w:pPr>
    </w:p>
    <w:p w14:paraId="239F09D4" w14:textId="77777777" w:rsidR="00EB368A" w:rsidRPr="001623DE" w:rsidRDefault="00EB368A" w:rsidP="004631D1">
      <w:pPr>
        <w:spacing w:after="0" w:line="240" w:lineRule="auto"/>
        <w:jc w:val="both"/>
        <w:rPr>
          <w:rFonts w:ascii="Century Gothic" w:hAnsi="Century Gothic"/>
          <w:sz w:val="18"/>
          <w:szCs w:val="18"/>
          <w:lang w:val="es-ES"/>
        </w:rPr>
      </w:pPr>
      <w:r w:rsidRPr="001623DE">
        <w:rPr>
          <w:rFonts w:ascii="Century Gothic" w:hAnsi="Century Gothic"/>
          <w:b/>
          <w:sz w:val="18"/>
          <w:szCs w:val="18"/>
          <w:lang w:val="es-ES"/>
        </w:rPr>
        <w:t>Organismo Mexicano Promotor del Desarrollo Integral de los Discapacitados Visuales, I.A.P</w:t>
      </w:r>
      <w:r w:rsidRPr="001623DE">
        <w:rPr>
          <w:rFonts w:ascii="Century Gothic" w:hAnsi="Century Gothic"/>
          <w:sz w:val="18"/>
          <w:szCs w:val="18"/>
          <w:lang w:val="es-ES"/>
        </w:rPr>
        <w:t xml:space="preserve">. Brindan servicio a personas con discapacidad visual así como capacitación para el uso de herramientas como braille, apoyo en orientación y movilidad así como la impresión de materiales específicos en braille y </w:t>
      </w:r>
      <w:proofErr w:type="spellStart"/>
      <w:r w:rsidRPr="001623DE">
        <w:rPr>
          <w:rFonts w:ascii="Century Gothic" w:hAnsi="Century Gothic"/>
          <w:sz w:val="18"/>
          <w:szCs w:val="18"/>
          <w:lang w:val="es-ES"/>
        </w:rPr>
        <w:t>audiotexto</w:t>
      </w:r>
      <w:proofErr w:type="spellEnd"/>
      <w:r w:rsidRPr="001623DE">
        <w:rPr>
          <w:rFonts w:ascii="Century Gothic" w:hAnsi="Century Gothic"/>
          <w:sz w:val="18"/>
          <w:szCs w:val="18"/>
          <w:lang w:val="es-ES"/>
        </w:rPr>
        <w:t xml:space="preserve">. </w:t>
      </w:r>
    </w:p>
    <w:p w14:paraId="2748BCD2" w14:textId="77777777" w:rsidR="00EB368A" w:rsidRPr="001623DE" w:rsidRDefault="00EB368A" w:rsidP="004631D1">
      <w:pPr>
        <w:spacing w:after="0" w:line="240" w:lineRule="auto"/>
        <w:jc w:val="both"/>
        <w:rPr>
          <w:rFonts w:ascii="Century Gothic" w:hAnsi="Century Gothic"/>
          <w:sz w:val="18"/>
          <w:szCs w:val="18"/>
          <w:lang w:val="es-ES"/>
        </w:rPr>
      </w:pPr>
    </w:p>
    <w:p w14:paraId="2C807D9C" w14:textId="77777777" w:rsidR="00EB368A" w:rsidRDefault="00EB368A" w:rsidP="004631D1">
      <w:pPr>
        <w:jc w:val="both"/>
        <w:rPr>
          <w:rFonts w:ascii="Century Gothic" w:hAnsi="Century Gothic"/>
          <w:sz w:val="18"/>
          <w:szCs w:val="18"/>
          <w:lang w:val="es-ES"/>
        </w:rPr>
      </w:pPr>
      <w:r w:rsidRPr="001623DE">
        <w:rPr>
          <w:rFonts w:ascii="Century Gothic" w:hAnsi="Century Gothic"/>
          <w:b/>
          <w:sz w:val="18"/>
          <w:szCs w:val="18"/>
          <w:lang w:val="es-ES"/>
        </w:rPr>
        <w:t>Voz Pro Salud Mental, A.C.</w:t>
      </w:r>
      <w:r w:rsidRPr="001623DE">
        <w:rPr>
          <w:rFonts w:ascii="Century Gothic" w:hAnsi="Century Gothic"/>
          <w:sz w:val="18"/>
          <w:szCs w:val="18"/>
          <w:lang w:val="es-ES"/>
        </w:rPr>
        <w:t xml:space="preserve">, Organización que promueve la sensibilización hacia y la integración de personas con discapacidad psicosocial, integrada por  usuarios activos, familiares y profesionistas. Trabajan para mejorar la calidad de vida, facilitar una atención digna humanitaria, equitativa y eficaz para garantizar los derechos humanos de las personas que tienen un padecimiento </w:t>
      </w:r>
      <w:proofErr w:type="spellStart"/>
      <w:r w:rsidRPr="001623DE">
        <w:rPr>
          <w:rFonts w:ascii="Century Gothic" w:hAnsi="Century Gothic"/>
          <w:sz w:val="18"/>
          <w:szCs w:val="18"/>
          <w:lang w:val="es-ES"/>
        </w:rPr>
        <w:t>neuropsiquiátrico</w:t>
      </w:r>
      <w:proofErr w:type="spellEnd"/>
      <w:r w:rsidRPr="001623DE">
        <w:rPr>
          <w:rFonts w:ascii="Century Gothic" w:hAnsi="Century Gothic"/>
          <w:sz w:val="18"/>
          <w:szCs w:val="18"/>
          <w:lang w:val="es-ES"/>
        </w:rPr>
        <w:t xml:space="preserve"> mediante la psi coeducación y plena inclusión de la discapacidad psicosocial.</w:t>
      </w:r>
    </w:p>
    <w:p w14:paraId="50760959" w14:textId="238FEE5E" w:rsidR="004631D1" w:rsidRPr="004631D1" w:rsidRDefault="004631D1" w:rsidP="004631D1">
      <w:pPr>
        <w:jc w:val="both"/>
        <w:rPr>
          <w:rFonts w:ascii="Century Gothic" w:hAnsi="Century Gothic"/>
          <w:b/>
          <w:i/>
          <w:sz w:val="18"/>
          <w:szCs w:val="18"/>
          <w:lang w:val="es-ES"/>
        </w:rPr>
      </w:pPr>
      <w:r w:rsidRPr="004631D1">
        <w:rPr>
          <w:rFonts w:ascii="Century Gothic" w:hAnsi="Century Gothic"/>
          <w:b/>
          <w:i/>
          <w:sz w:val="18"/>
          <w:szCs w:val="18"/>
          <w:lang w:val="es-ES"/>
        </w:rPr>
        <w:t>Cabe destacar que la COAMEX propicia el trabajo colaborativo con otras organizaciones, por lo que cuenta con el apoyo de 241 organizaciones que forman parte de nuestras redes a nivel nacional.</w:t>
      </w:r>
    </w:p>
    <w:p w14:paraId="33896BAD" w14:textId="718FD08E" w:rsidR="00EC4288" w:rsidRPr="00EB368A" w:rsidRDefault="00EC4288" w:rsidP="00EB368A"/>
    <w:sectPr w:rsidR="00EC4288" w:rsidRPr="00EB368A" w:rsidSect="005F5914">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ED8CE" w14:textId="77777777" w:rsidR="00151AFB" w:rsidRDefault="00151AFB" w:rsidP="00D90F72">
      <w:pPr>
        <w:spacing w:after="0" w:line="240" w:lineRule="auto"/>
      </w:pPr>
      <w:r>
        <w:separator/>
      </w:r>
    </w:p>
  </w:endnote>
  <w:endnote w:type="continuationSeparator" w:id="0">
    <w:p w14:paraId="184D4660" w14:textId="77777777" w:rsidR="00151AFB" w:rsidRDefault="00151AFB" w:rsidP="00D9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FA31" w14:textId="77777777" w:rsidR="009F1B45" w:rsidRDefault="009F1B45" w:rsidP="00EB3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250F1" w14:textId="77777777" w:rsidR="009F1B45" w:rsidRDefault="009F1B45" w:rsidP="006F7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3C9" w14:textId="77777777" w:rsidR="009F1B45" w:rsidRDefault="009F1B45" w:rsidP="00EB3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B18">
      <w:rPr>
        <w:rStyle w:val="PageNumber"/>
        <w:noProof/>
      </w:rPr>
      <w:t>1</w:t>
    </w:r>
    <w:r>
      <w:rPr>
        <w:rStyle w:val="PageNumber"/>
      </w:rPr>
      <w:fldChar w:fldCharType="end"/>
    </w:r>
  </w:p>
  <w:p w14:paraId="2BF11EF2" w14:textId="24574096" w:rsidR="009F1B45" w:rsidRPr="006830D4" w:rsidRDefault="009F1B45" w:rsidP="006F756A">
    <w:pPr>
      <w:shd w:val="clear" w:color="auto" w:fill="FFFFFF"/>
      <w:tabs>
        <w:tab w:val="center" w:pos="4419"/>
        <w:tab w:val="left" w:pos="7566"/>
      </w:tabs>
      <w:spacing w:line="240" w:lineRule="auto"/>
      <w:ind w:right="360"/>
      <w:rPr>
        <w:rFonts w:ascii="Century Gothic" w:eastAsia="Times New Roman" w:hAnsi="Century Gothic"/>
        <w:b/>
        <w:color w:val="4F81BD"/>
        <w:sz w:val="18"/>
        <w:szCs w:val="18"/>
        <w:lang w:eastAsia="es-MX"/>
      </w:rPr>
    </w:pPr>
    <w:r>
      <w:rPr>
        <w:rFonts w:ascii="Century Gothic" w:eastAsia="Times New Roman" w:hAnsi="Century Gothic"/>
        <w:b/>
        <w:color w:val="4F81BD"/>
        <w:sz w:val="18"/>
        <w:szCs w:val="18"/>
        <w:lang w:eastAsia="es-MX"/>
      </w:rPr>
      <w:tab/>
    </w:r>
    <w:r w:rsidRPr="006830D4">
      <w:rPr>
        <w:rFonts w:ascii="Century Gothic" w:eastAsia="Times New Roman" w:hAnsi="Century Gothic"/>
        <w:b/>
        <w:noProof/>
        <w:color w:val="4F81BD"/>
        <w:sz w:val="18"/>
        <w:szCs w:val="18"/>
        <w:lang w:val="en-GB" w:eastAsia="en-GB"/>
      </w:rPr>
      <mc:AlternateContent>
        <mc:Choice Requires="wps">
          <w:drawing>
            <wp:anchor distT="0" distB="0" distL="114300" distR="114300" simplePos="0" relativeHeight="251659264" behindDoc="0" locked="0" layoutInCell="1" allowOverlap="1" wp14:anchorId="6BE34ECB" wp14:editId="0A52B7B0">
              <wp:simplePos x="0" y="0"/>
              <wp:positionH relativeFrom="column">
                <wp:posOffset>626745</wp:posOffset>
              </wp:positionH>
              <wp:positionV relativeFrom="paragraph">
                <wp:posOffset>191770</wp:posOffset>
              </wp:positionV>
              <wp:extent cx="4286250" cy="0"/>
              <wp:effectExtent l="29845" t="26670" r="40005" b="368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28575">
                        <a:solidFill>
                          <a:srgbClr val="D60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1C7AC77" id="_x0000_t32" coordsize="21600,21600" o:spt="32" o:oned="t" path="m,l21600,21600e" filled="f">
              <v:path arrowok="t" fillok="f" o:connecttype="none"/>
              <o:lock v:ext="edit" shapetype="t"/>
            </v:shapetype>
            <v:shape id="AutoShape 9" o:spid="_x0000_s1026" type="#_x0000_t32" style="position:absolute;margin-left:49.35pt;margin-top:15.1pt;width: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8LAQIAAMcDAAAOAAAAZHJzL2Uyb0RvYy54bWysU8tu2zAQvBfoPxC6O5IV27EFy0Eg2b2k&#10;jYGkH0CTlESU4hIkbdko+u9d0o+m7a3ohSC1u7M7M6vl47FX5CCsk6DLZHyXJURoBlzqtky+vm1G&#10;84Q4TzWnCrQok5NwyePq44flYAqRQweKC0sQRLtiMGXSeW+KNHWsEz11d2CExmADtqcen7ZNuaUD&#10;ovcqzbNslg5gubHAhHP4tT4Hk1XEbxrB/EvTOOGJKhOczcfTxnMXznS1pEVrqekku4xB/2GKnkqN&#10;TW9QNfWU7K38C6qXzIKDxt8x6FNoGslE5IBsxtkfbF47akTkguI4c5PJ/T9Y9uWwtURy9C4hmvZo&#10;0dPeQ+xMFkGewbgCsyq9tYEgO+pX8wzsmyMaqo7qVsTkt5PB2nGoSH8rCQ9nsMlu+AwccyjiR62O&#10;je0DJKpAjtGS080ScfSE4cdJPp/lU3SOXWMpLa6Fxjr/SUBPwqVMnLdUtp2vQGs0Huw4tqGHZ+fD&#10;WLS4FoSuGjZSqei/0mQok3w+fZjGCgdK8hANec62u0pZcqC4QvUsyxb3kSRG3qdZ2Gse0TpB+fpy&#10;91Sq8x27Kx3wkBnOc7mdd+T7Ilus5+v5ZDTJZ+vRJON89LSpJqPZZvwwre/rqqrHPy5dr/VR5SDs&#10;2aId8NPWXtXHbYmEL5sd1vH9O3r06/9b/QQAAP//AwBQSwMEFAAGAAgAAAAhANjjjSzbAAAACAEA&#10;AA8AAABkcnMvZG93bnJldi54bWxMj71Ow0AQhHsk3uG0SDSInJNIODg+RygSFHQ4FJQX38Z2uB/r&#10;9mKbt2cRBZQ7M5r9ptzNzooRI/XBK1guMhDom2B63yp4Pzzfb0BQ0t5oGzwq+EKCXXV9VerChMm/&#10;4VinVnCJp0Ir6FIaCimp6dBpWoQBPXunEJ1OfMZWmqgnLndWrrLsQTrde/7Q6QH3HTaf9cUpuIs0&#10;kXut52b/sXw5SztSxJNStzfz0xZEwjn9heEHn9GhYqZjuHhDwip43OScVLDOViDYz/M1C8dfQVal&#10;/D+g+gYAAP//AwBQSwECLQAUAAYACAAAACEAtoM4kv4AAADhAQAAEwAAAAAAAAAAAAAAAAAAAAAA&#10;W0NvbnRlbnRfVHlwZXNdLnhtbFBLAQItABQABgAIAAAAIQA4/SH/1gAAAJQBAAALAAAAAAAAAAAA&#10;AAAAAC8BAABfcmVscy8ucmVsc1BLAQItABQABgAIAAAAIQCXhd8LAQIAAMcDAAAOAAAAAAAAAAAA&#10;AAAAAC4CAABkcnMvZTJvRG9jLnhtbFBLAQItABQABgAIAAAAIQDY440s2wAAAAgBAAAPAAAAAAAA&#10;AAAAAAAAAFsEAABkcnMvZG93bnJldi54bWxQSwUGAAAAAAQABADzAAAAYwUAAAAA&#10;" strokecolor="#d60093" strokeweight="2.25pt"/>
          </w:pict>
        </mc:Fallback>
      </mc:AlternateContent>
    </w:r>
    <w:r w:rsidRPr="006830D4">
      <w:rPr>
        <w:rFonts w:ascii="Century Gothic" w:eastAsia="Times New Roman" w:hAnsi="Century Gothic"/>
        <w:b/>
        <w:color w:val="4F81BD"/>
        <w:sz w:val="18"/>
        <w:szCs w:val="18"/>
        <w:lang w:eastAsia="es-MX"/>
      </w:rPr>
      <w:t>Personas con Discapacidad por un México Incluyente.</w:t>
    </w:r>
    <w:r>
      <w:rPr>
        <w:rFonts w:ascii="Century Gothic" w:eastAsia="Times New Roman" w:hAnsi="Century Gothic"/>
        <w:b/>
        <w:color w:val="4F81BD"/>
        <w:sz w:val="18"/>
        <w:szCs w:val="18"/>
        <w:lang w:eastAsia="es-MX"/>
      </w:rPr>
      <w:tab/>
    </w:r>
  </w:p>
  <w:p w14:paraId="5C3CF285" w14:textId="77777777" w:rsidR="009F1B45" w:rsidRPr="00A9048C" w:rsidRDefault="009F1B45" w:rsidP="00B51523">
    <w:pPr>
      <w:shd w:val="clear" w:color="auto" w:fill="FFFFFF"/>
      <w:spacing w:line="240" w:lineRule="auto"/>
      <w:jc w:val="center"/>
      <w:rPr>
        <w:rFonts w:eastAsia="Times New Roman" w:cs="Calibri"/>
        <w:b/>
        <w:color w:val="4F81BD"/>
        <w:sz w:val="16"/>
        <w:szCs w:val="16"/>
        <w:lang w:eastAsia="es-MX"/>
      </w:rPr>
    </w:pPr>
    <w:r w:rsidRPr="00A9048C">
      <w:rPr>
        <w:rFonts w:eastAsia="Times New Roman" w:cs="Calibri"/>
        <w:b/>
        <w:color w:val="4F81BD"/>
        <w:sz w:val="16"/>
        <w:szCs w:val="16"/>
        <w:lang w:eastAsia="es-MX"/>
      </w:rPr>
      <w:t>Carretera México-Toluca 5218, Col. El Yaqui, C.P. 05320, Cuajimalpa, México, D.F.</w:t>
    </w:r>
  </w:p>
  <w:p w14:paraId="2930B288" w14:textId="776704D7" w:rsidR="009F1B45" w:rsidRPr="002651F8" w:rsidRDefault="009F1B45" w:rsidP="00B51523">
    <w:pPr>
      <w:shd w:val="clear" w:color="auto" w:fill="FFFFFF"/>
      <w:spacing w:after="0" w:line="240" w:lineRule="auto"/>
      <w:jc w:val="center"/>
      <w:rPr>
        <w:rFonts w:eastAsia="Times New Roman" w:cs="Calibri"/>
        <w:b/>
        <w:color w:val="548DD4"/>
        <w:sz w:val="16"/>
        <w:szCs w:val="16"/>
        <w:lang w:val="en-US" w:eastAsia="es-MX"/>
      </w:rPr>
    </w:pPr>
    <w:r>
      <w:rPr>
        <w:rFonts w:eastAsia="Times New Roman" w:cs="Calibri"/>
        <w:b/>
        <w:color w:val="548DD4"/>
        <w:sz w:val="16"/>
        <w:szCs w:val="16"/>
        <w:lang w:val="en-US" w:eastAsia="es-MX"/>
      </w:rPr>
      <w:t>+ 52 (55) 52921390 ext. 228</w:t>
    </w:r>
  </w:p>
  <w:p w14:paraId="7BD007BB" w14:textId="27E10533" w:rsidR="009F1B45" w:rsidRPr="00C33C4D" w:rsidRDefault="0015403D" w:rsidP="00422612">
    <w:pPr>
      <w:shd w:val="clear" w:color="auto" w:fill="FFFFFF"/>
      <w:spacing w:after="0" w:line="240" w:lineRule="auto"/>
      <w:jc w:val="center"/>
      <w:rPr>
        <w:rFonts w:eastAsia="Times New Roman" w:cs="Calibri"/>
        <w:color w:val="000000"/>
        <w:sz w:val="16"/>
        <w:szCs w:val="16"/>
        <w:lang w:val="en-US" w:eastAsia="es-MX"/>
      </w:rPr>
    </w:pPr>
    <w:hyperlink r:id="rId1" w:tgtFrame="_blank" w:history="1">
      <w:r w:rsidR="009F1B45" w:rsidRPr="00C33C4D">
        <w:rPr>
          <w:rFonts w:eastAsia="Times New Roman" w:cs="Calibri"/>
          <w:color w:val="0000FF"/>
          <w:sz w:val="16"/>
          <w:szCs w:val="16"/>
          <w:u w:val="single"/>
          <w:lang w:val="en-US" w:eastAsia="es-MX"/>
        </w:rPr>
        <w:t>sectec@coalicionmexico.org.mx</w:t>
      </w:r>
    </w:hyperlink>
    <w:r w:rsidR="009F1B45">
      <w:rPr>
        <w:rFonts w:eastAsia="Times New Roman" w:cs="Calibri"/>
        <w:color w:val="0000FF"/>
        <w:sz w:val="16"/>
        <w:szCs w:val="16"/>
        <w:u w:val="single"/>
        <w:lang w:val="en-US" w:eastAsia="es-MX"/>
      </w:rPr>
      <w:t xml:space="preserve"> /</w:t>
    </w:r>
    <w:r w:rsidR="009F1B45">
      <w:rPr>
        <w:rFonts w:eastAsia="Times New Roman" w:cs="Calibri"/>
        <w:color w:val="000000"/>
        <w:sz w:val="16"/>
        <w:szCs w:val="16"/>
        <w:lang w:val="en-US" w:eastAsia="es-MX"/>
      </w:rPr>
      <w:t xml:space="preserve"> </w:t>
    </w:r>
    <w:hyperlink r:id="rId2" w:tgtFrame="_blank" w:history="1">
      <w:r w:rsidR="009F1B45" w:rsidRPr="00C33C4D">
        <w:rPr>
          <w:rFonts w:eastAsia="Times New Roman" w:cs="Calibri"/>
          <w:color w:val="0000FF"/>
          <w:sz w:val="16"/>
          <w:szCs w:val="16"/>
          <w:u w:val="single"/>
          <w:lang w:val="en-US" w:eastAsia="es-MX"/>
        </w:rPr>
        <w:t>www.coalicionmexico.org.mx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957F" w14:textId="77777777" w:rsidR="00151AFB" w:rsidRDefault="00151AFB" w:rsidP="00D90F72">
      <w:pPr>
        <w:spacing w:after="0" w:line="240" w:lineRule="auto"/>
      </w:pPr>
      <w:r>
        <w:separator/>
      </w:r>
    </w:p>
  </w:footnote>
  <w:footnote w:type="continuationSeparator" w:id="0">
    <w:p w14:paraId="1D9FC22E" w14:textId="77777777" w:rsidR="00151AFB" w:rsidRDefault="00151AFB" w:rsidP="00D90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E770" w14:textId="4D95A4DF" w:rsidR="009F1B45" w:rsidRDefault="009F1B45">
    <w:pPr>
      <w:pStyle w:val="Header"/>
    </w:pPr>
    <w:r>
      <w:rPr>
        <w:noProof/>
        <w:lang w:val="en-GB" w:eastAsia="en-GB"/>
      </w:rPr>
      <w:drawing>
        <wp:anchor distT="0" distB="0" distL="114300" distR="114300" simplePos="0" relativeHeight="251661312" behindDoc="0" locked="0" layoutInCell="1" allowOverlap="1" wp14:anchorId="6BADF328" wp14:editId="1B60A0F4">
          <wp:simplePos x="0" y="0"/>
          <wp:positionH relativeFrom="column">
            <wp:posOffset>2343150</wp:posOffset>
          </wp:positionH>
          <wp:positionV relativeFrom="paragraph">
            <wp:posOffset>-61595</wp:posOffset>
          </wp:positionV>
          <wp:extent cx="1543050" cy="397510"/>
          <wp:effectExtent l="0" t="0" r="6350" b="8890"/>
          <wp:wrapThrough wrapText="bothSides">
            <wp:wrapPolygon edited="0">
              <wp:start x="356" y="1380"/>
              <wp:lineTo x="356" y="20703"/>
              <wp:lineTo x="13511" y="20703"/>
              <wp:lineTo x="21333" y="17942"/>
              <wp:lineTo x="21333" y="6901"/>
              <wp:lineTo x="13511" y="1380"/>
              <wp:lineTo x="356" y="138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EX Y LOGUITOS-02.png"/>
                  <pic:cNvPicPr/>
                </pic:nvPicPr>
                <pic:blipFill rotWithShape="1">
                  <a:blip r:embed="rId1">
                    <a:extLst>
                      <a:ext uri="{28A0092B-C50C-407E-A947-70E740481C1C}">
                        <a14:useLocalDpi xmlns:a14="http://schemas.microsoft.com/office/drawing/2010/main" val="0"/>
                      </a:ext>
                    </a:extLst>
                  </a:blip>
                  <a:srcRect r="49371"/>
                  <a:stretch/>
                </pic:blipFill>
                <pic:spPr bwMode="auto">
                  <a:xfrm>
                    <a:off x="0" y="0"/>
                    <a:ext cx="1543050"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7B9B227A" wp14:editId="00E2E465">
          <wp:simplePos x="0" y="0"/>
          <wp:positionH relativeFrom="column">
            <wp:posOffset>3886200</wp:posOffset>
          </wp:positionH>
          <wp:positionV relativeFrom="paragraph">
            <wp:posOffset>-9525</wp:posOffset>
          </wp:positionV>
          <wp:extent cx="351790" cy="344805"/>
          <wp:effectExtent l="0" t="0" r="3810" b="10795"/>
          <wp:wrapThrough wrapText="bothSides">
            <wp:wrapPolygon edited="0">
              <wp:start x="0" y="0"/>
              <wp:lineTo x="0" y="20685"/>
              <wp:lineTo x="20274" y="20685"/>
              <wp:lineTo x="20274" y="0"/>
              <wp:lineTo x="0"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EFEE9"/>
                      </a:clrFrom>
                      <a:clrTo>
                        <a:srgbClr val="FEFEE9">
                          <a:alpha val="0"/>
                        </a:srgbClr>
                      </a:clrTo>
                    </a:clrChange>
                    <a:extLst>
                      <a:ext uri="{BEBA8EAE-BF5A-486C-A8C5-ECC9F3942E4B}">
                        <a14:imgProps xmlns:a14="http://schemas.microsoft.com/office/drawing/2010/main">
                          <a14:imgLayer r:embed="rId3">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5179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4667DC4A" wp14:editId="58C15189">
          <wp:simplePos x="0" y="0"/>
          <wp:positionH relativeFrom="column">
            <wp:posOffset>4303395</wp:posOffset>
          </wp:positionH>
          <wp:positionV relativeFrom="paragraph">
            <wp:posOffset>-61595</wp:posOffset>
          </wp:positionV>
          <wp:extent cx="1525905" cy="397510"/>
          <wp:effectExtent l="0" t="0" r="0" b="8890"/>
          <wp:wrapThrough wrapText="bothSides">
            <wp:wrapPolygon edited="0">
              <wp:start x="10787" y="0"/>
              <wp:lineTo x="0" y="4141"/>
              <wp:lineTo x="0" y="20703"/>
              <wp:lineTo x="19416" y="20703"/>
              <wp:lineTo x="20854" y="17942"/>
              <wp:lineTo x="20135" y="4141"/>
              <wp:lineTo x="15101" y="0"/>
              <wp:lineTo x="10787"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EX Y LOGUITOS-02.png"/>
                  <pic:cNvPicPr/>
                </pic:nvPicPr>
                <pic:blipFill rotWithShape="1">
                  <a:blip r:embed="rId1">
                    <a:extLst>
                      <a:ext uri="{28A0092B-C50C-407E-A947-70E740481C1C}">
                        <a14:useLocalDpi xmlns:a14="http://schemas.microsoft.com/office/drawing/2010/main" val="0"/>
                      </a:ext>
                    </a:extLst>
                  </a:blip>
                  <a:srcRect l="49937"/>
                  <a:stretch/>
                </pic:blipFill>
                <pic:spPr bwMode="auto">
                  <a:xfrm>
                    <a:off x="0" y="0"/>
                    <a:ext cx="1525905"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1" behindDoc="0" locked="0" layoutInCell="1" allowOverlap="1" wp14:anchorId="1A8FA29A" wp14:editId="4F23C5AF">
          <wp:simplePos x="0" y="0"/>
          <wp:positionH relativeFrom="column">
            <wp:posOffset>-342900</wp:posOffset>
          </wp:positionH>
          <wp:positionV relativeFrom="paragraph">
            <wp:posOffset>-6985</wp:posOffset>
          </wp:positionV>
          <wp:extent cx="2530475" cy="1322705"/>
          <wp:effectExtent l="0" t="0" r="9525" b="0"/>
          <wp:wrapTight wrapText="bothSides">
            <wp:wrapPolygon edited="0">
              <wp:start x="0" y="0"/>
              <wp:lineTo x="0" y="21154"/>
              <wp:lineTo x="21464" y="21154"/>
              <wp:lineTo x="2146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ex grande.png"/>
                  <pic:cNvPicPr/>
                </pic:nvPicPr>
                <pic:blipFill rotWithShape="1">
                  <a:blip r:embed="rId4">
                    <a:extLst>
                      <a:ext uri="{28A0092B-C50C-407E-A947-70E740481C1C}">
                        <a14:useLocalDpi xmlns:a14="http://schemas.microsoft.com/office/drawing/2010/main" val="0"/>
                      </a:ext>
                    </a:extLst>
                  </a:blip>
                  <a:srcRect b="25330"/>
                  <a:stretch/>
                </pic:blipFill>
                <pic:spPr bwMode="auto">
                  <a:xfrm>
                    <a:off x="0" y="0"/>
                    <a:ext cx="2530475" cy="1322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FA368" w14:textId="74365F4E" w:rsidR="009F1B45" w:rsidRDefault="009F1B45">
    <w:pPr>
      <w:pStyle w:val="Header"/>
    </w:pPr>
    <w:r>
      <w:rPr>
        <w:noProof/>
        <w:lang w:val="en-GB" w:eastAsia="en-GB"/>
      </w:rPr>
      <mc:AlternateContent>
        <mc:Choice Requires="wps">
          <w:drawing>
            <wp:anchor distT="0" distB="0" distL="114300" distR="114300" simplePos="0" relativeHeight="251658240" behindDoc="0" locked="0" layoutInCell="1" allowOverlap="1" wp14:anchorId="64B72ADC" wp14:editId="61F41555">
              <wp:simplePos x="0" y="0"/>
              <wp:positionH relativeFrom="column">
                <wp:posOffset>1453515</wp:posOffset>
              </wp:positionH>
              <wp:positionV relativeFrom="paragraph">
                <wp:posOffset>244475</wp:posOffset>
              </wp:positionV>
              <wp:extent cx="4286250" cy="0"/>
              <wp:effectExtent l="43815" t="41275" r="51435"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444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E555CEB" id="_x0000_t32" coordsize="21600,21600" o:spt="32" o:oned="t" path="m,l21600,21600e" filled="f">
              <v:path arrowok="t" fillok="f" o:connecttype="none"/>
              <o:lock v:ext="edit" shapetype="t"/>
            </v:shapetype>
            <v:shape id="AutoShape 8" o:spid="_x0000_s1026" type="#_x0000_t32" style="position:absolute;margin-left:114.45pt;margin-top:19.25pt;width:3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M/gEAAMcDAAAOAAAAZHJzL2Uyb0RvYy54bWysU9tu2zAMfR+wfxD0nvhSN3ONOEVnJ3vp&#10;ugDtPkCRZFuYLAmSGicY9u+jlMu27m3Yi0Ca5Dk8JL28P4wS7bl1QqsaZ/MUI66oZkL1Nf76spmV&#10;GDlPFCNSK17jI3f4fvX+3XIyFc/1oCXjFgGIctVkajx4b6okcXTgI3FzbbiCYKftSDy4tk+YJROg&#10;jzLJ03SRTNoyYzXlzsHX9hTEq4jfdZz6L13nuEeyxtCbj6+N7y68yWpJqt4SMwh6boP8QxcjEQpI&#10;r1At8QS9WvEX1Cio1U53fk71mOiuE5RHDaAmS9+oeR6I4VELDMeZ65jc/4OlT/utRYLVOMdIkRFW&#10;9PDqdWRGZRjPZFwFWY3a2iCQHtSzedT0m0NKNwNRPY/JL0cDtVmoSP4oCY4zQLKbPmsGOQTw46wO&#10;nR0DJEwBHeJKjteV8INHFD4WebnIb2Fz9BJLSHUpNNb5T1yPKBg1dt4S0Q++0UrB4rXNIg3ZPzof&#10;2iLVpSCwKr0RUsb9S4UmoCoKIAohp6VgIRod2+8aadGewAmV7cebdR5Fvkmz+lWxiDZwwtZn2xMh&#10;TzawSxXwQBn0c7ZON/L9Lr1bl+uymBX5Yj0rUsZmD5ummC022Yfb9qZtmjb7cWa91Mcph8GeVrTT&#10;7Li1l+nDtUTB58sO5/i7H3f06/9b/QQAAP//AwBQSwMEFAAGAAgAAAAhAFvwpTTbAAAACQEAAA8A&#10;AABkcnMvZG93bnJldi54bWxMj8FKxDAQhu+C7xBG8OamdnHp1qZLEWQFT66C17QZm7rNpCTZbX17&#10;Rzzocf75+eabare4UZwxxMGTgttVBgKp82agXsHb6+NNASImTUaPnlDBF0bY1ZcXlS6Nn+kFz4fU&#10;C4ZQLLUCm9JUShk7i07HlZ+QePfhg9OJx9BLE/TMcDfKPMs20umB+ILVEz5Y7I6Hk1OQvwdsyO43&#10;S/v8FOZpn32G5qjU9dXS3INIuKS/MvzoszrU7NT6E5koRmbkxZarCtbFHQgubLM1B+1vIOtK/v+g&#10;/gYAAP//AwBQSwECLQAUAAYACAAAACEAtoM4kv4AAADhAQAAEwAAAAAAAAAAAAAAAAAAAAAAW0Nv&#10;bnRlbnRfVHlwZXNdLnhtbFBLAQItABQABgAIAAAAIQA4/SH/1gAAAJQBAAALAAAAAAAAAAAAAAAA&#10;AC8BAABfcmVscy8ucmVsc1BLAQItABQABgAIAAAAIQBo9/DM/gEAAMcDAAAOAAAAAAAAAAAAAAAA&#10;AC4CAABkcnMvZTJvRG9jLnhtbFBLAQItABQABgAIAAAAIQBb8KU02wAAAAkBAAAPAAAAAAAAAAAA&#10;AAAAAFgEAABkcnMvZG93bnJldi54bWxQSwUGAAAAAAQABADzAAAAYAUAAAAA&#10;" strokecolor="#8db3e2"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107302"/>
    <w:multiLevelType w:val="hybridMultilevel"/>
    <w:tmpl w:val="A41C6E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6F2C0E"/>
    <w:multiLevelType w:val="hybridMultilevel"/>
    <w:tmpl w:val="8692EE1C"/>
    <w:lvl w:ilvl="0" w:tplc="59EE5298">
      <w:start w:val="3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F40D50"/>
    <w:multiLevelType w:val="hybridMultilevel"/>
    <w:tmpl w:val="B8922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F72F3D"/>
    <w:multiLevelType w:val="hybridMultilevel"/>
    <w:tmpl w:val="E9E82C7A"/>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534082"/>
    <w:multiLevelType w:val="hybridMultilevel"/>
    <w:tmpl w:val="0E6215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4B02E5A"/>
    <w:multiLevelType w:val="hybridMultilevel"/>
    <w:tmpl w:val="CFAA26F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nsid w:val="2603740B"/>
    <w:multiLevelType w:val="hybridMultilevel"/>
    <w:tmpl w:val="434039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723EA4"/>
    <w:multiLevelType w:val="hybridMultilevel"/>
    <w:tmpl w:val="9EC09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A105FB"/>
    <w:multiLevelType w:val="hybridMultilevel"/>
    <w:tmpl w:val="574679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745D99"/>
    <w:multiLevelType w:val="hybridMultilevel"/>
    <w:tmpl w:val="104A6C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C5000B"/>
    <w:multiLevelType w:val="hybridMultilevel"/>
    <w:tmpl w:val="3D601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56205C"/>
    <w:multiLevelType w:val="hybridMultilevel"/>
    <w:tmpl w:val="F606D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A100D0"/>
    <w:multiLevelType w:val="hybridMultilevel"/>
    <w:tmpl w:val="CD360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04186C"/>
    <w:multiLevelType w:val="hybridMultilevel"/>
    <w:tmpl w:val="2E1444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790541"/>
    <w:multiLevelType w:val="hybridMultilevel"/>
    <w:tmpl w:val="91F6E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D1104D"/>
    <w:multiLevelType w:val="hybridMultilevel"/>
    <w:tmpl w:val="F1A284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C120EF"/>
    <w:multiLevelType w:val="hybridMultilevel"/>
    <w:tmpl w:val="F14EC4EA"/>
    <w:lvl w:ilvl="0" w:tplc="050860B2">
      <w:start w:val="1"/>
      <w:numFmt w:val="decimal"/>
      <w:lvlText w:val="%1)"/>
      <w:lvlJc w:val="lef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054DD3"/>
    <w:multiLevelType w:val="hybridMultilevel"/>
    <w:tmpl w:val="74D200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CF1632"/>
    <w:multiLevelType w:val="hybridMultilevel"/>
    <w:tmpl w:val="57747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5F7296"/>
    <w:multiLevelType w:val="hybridMultilevel"/>
    <w:tmpl w:val="49444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280121"/>
    <w:multiLevelType w:val="hybridMultilevel"/>
    <w:tmpl w:val="AEF6886A"/>
    <w:lvl w:ilvl="0" w:tplc="CE9A8F36">
      <w:start w:val="1"/>
      <w:numFmt w:val="decimal"/>
      <w:lvlText w:val="%1)"/>
      <w:lvlJc w:val="left"/>
      <w:pPr>
        <w:ind w:left="720" w:hanging="360"/>
      </w:pPr>
      <w:rPr>
        <w:rFonts w:ascii="Century Gothic" w:hAnsi="Century Gothic" w:cs="Times New Roman" w:hint="default"/>
      </w:rPr>
    </w:lvl>
    <w:lvl w:ilvl="1" w:tplc="5EE4D6BC">
      <w:start w:val="1"/>
      <w:numFmt w:val="lowerLetter"/>
      <w:lvlText w:val="%2)"/>
      <w:lvlJc w:val="left"/>
      <w:pPr>
        <w:ind w:left="1440" w:hanging="360"/>
      </w:pPr>
      <w:rPr>
        <w:rFonts w:ascii="Times New Roman" w:eastAsia="Calibri" w:hAnsi="Times New Roman" w:cs="Times New Roman"/>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6A73BF"/>
    <w:multiLevelType w:val="hybridMultilevel"/>
    <w:tmpl w:val="7A9E9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94301C"/>
    <w:multiLevelType w:val="hybridMultilevel"/>
    <w:tmpl w:val="BBE48D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A6E78CC"/>
    <w:multiLevelType w:val="hybridMultilevel"/>
    <w:tmpl w:val="FC12C7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D24AEE"/>
    <w:multiLevelType w:val="hybridMultilevel"/>
    <w:tmpl w:val="A1C6AFAE"/>
    <w:lvl w:ilvl="0" w:tplc="CE9A8F36">
      <w:start w:val="1"/>
      <w:numFmt w:val="decimal"/>
      <w:lvlText w:val="%1)"/>
      <w:lvlJc w:val="left"/>
      <w:pPr>
        <w:ind w:left="720" w:hanging="360"/>
      </w:pPr>
      <w:rPr>
        <w:rFonts w:ascii="Century Gothic" w:hAnsi="Century Gothic" w:cs="Times New Roman" w:hint="default"/>
      </w:rPr>
    </w:lvl>
    <w:lvl w:ilvl="1" w:tplc="0C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210937"/>
    <w:multiLevelType w:val="hybridMultilevel"/>
    <w:tmpl w:val="5956D032"/>
    <w:lvl w:ilvl="0" w:tplc="C8200A5A">
      <w:start w:val="3"/>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45445F"/>
    <w:multiLevelType w:val="hybridMultilevel"/>
    <w:tmpl w:val="6EF2D406"/>
    <w:lvl w:ilvl="0" w:tplc="86723A9C">
      <w:start w:val="1"/>
      <w:numFmt w:val="lowerLetter"/>
      <w:lvlText w:val="%1)"/>
      <w:lvlJc w:val="left"/>
      <w:pPr>
        <w:ind w:left="720" w:hanging="360"/>
      </w:pPr>
      <w:rPr>
        <w:rFonts w:ascii="Times New Roman" w:eastAsia="Calibri" w:hAnsi="Times New Roman"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E37873"/>
    <w:multiLevelType w:val="hybridMultilevel"/>
    <w:tmpl w:val="69CE8282"/>
    <w:lvl w:ilvl="0" w:tplc="683C6050">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3A6FD5"/>
    <w:multiLevelType w:val="hybridMultilevel"/>
    <w:tmpl w:val="F776F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3C5732"/>
    <w:multiLevelType w:val="hybridMultilevel"/>
    <w:tmpl w:val="AE021D1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313849"/>
    <w:multiLevelType w:val="hybridMultilevel"/>
    <w:tmpl w:val="110E8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640A53"/>
    <w:multiLevelType w:val="hybridMultilevel"/>
    <w:tmpl w:val="86B2D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EC6752"/>
    <w:multiLevelType w:val="hybridMultilevel"/>
    <w:tmpl w:val="F776F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80C3203"/>
    <w:multiLevelType w:val="hybridMultilevel"/>
    <w:tmpl w:val="C024B1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B11BD0"/>
    <w:multiLevelType w:val="hybridMultilevel"/>
    <w:tmpl w:val="5C34C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641CEF"/>
    <w:multiLevelType w:val="hybridMultilevel"/>
    <w:tmpl w:val="5CE89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33"/>
  </w:num>
  <w:num w:numId="4">
    <w:abstractNumId w:val="11"/>
  </w:num>
  <w:num w:numId="5">
    <w:abstractNumId w:val="25"/>
  </w:num>
  <w:num w:numId="6">
    <w:abstractNumId w:val="31"/>
  </w:num>
  <w:num w:numId="7">
    <w:abstractNumId w:val="15"/>
  </w:num>
  <w:num w:numId="8">
    <w:abstractNumId w:val="14"/>
  </w:num>
  <w:num w:numId="9">
    <w:abstractNumId w:val="10"/>
  </w:num>
  <w:num w:numId="10">
    <w:abstractNumId w:val="4"/>
  </w:num>
  <w:num w:numId="11">
    <w:abstractNumId w:val="12"/>
  </w:num>
  <w:num w:numId="12">
    <w:abstractNumId w:val="23"/>
  </w:num>
  <w:num w:numId="13">
    <w:abstractNumId w:val="19"/>
  </w:num>
  <w:num w:numId="14">
    <w:abstractNumId w:val="9"/>
  </w:num>
  <w:num w:numId="15">
    <w:abstractNumId w:val="32"/>
  </w:num>
  <w:num w:numId="16">
    <w:abstractNumId w:val="18"/>
  </w:num>
  <w:num w:numId="17">
    <w:abstractNumId w:val="22"/>
  </w:num>
  <w:num w:numId="18">
    <w:abstractNumId w:val="28"/>
  </w:num>
  <w:num w:numId="19">
    <w:abstractNumId w:val="17"/>
  </w:num>
  <w:num w:numId="20">
    <w:abstractNumId w:val="29"/>
  </w:num>
  <w:num w:numId="21">
    <w:abstractNumId w:val="5"/>
  </w:num>
  <w:num w:numId="22">
    <w:abstractNumId w:val="27"/>
  </w:num>
  <w:num w:numId="23">
    <w:abstractNumId w:val="26"/>
  </w:num>
  <w:num w:numId="24">
    <w:abstractNumId w:val="24"/>
  </w:num>
  <w:num w:numId="25">
    <w:abstractNumId w:val="13"/>
  </w:num>
  <w:num w:numId="26">
    <w:abstractNumId w:val="2"/>
  </w:num>
  <w:num w:numId="27">
    <w:abstractNumId w:val="0"/>
  </w:num>
  <w:num w:numId="28">
    <w:abstractNumId w:val="1"/>
  </w:num>
  <w:num w:numId="29">
    <w:abstractNumId w:val="8"/>
  </w:num>
  <w:num w:numId="30">
    <w:abstractNumId w:val="36"/>
  </w:num>
  <w:num w:numId="31">
    <w:abstractNumId w:val="20"/>
  </w:num>
  <w:num w:numId="32">
    <w:abstractNumId w:val="16"/>
  </w:num>
  <w:num w:numId="33">
    <w:abstractNumId w:val="6"/>
  </w:num>
  <w:num w:numId="34">
    <w:abstractNumId w:val="35"/>
  </w:num>
  <w:num w:numId="35">
    <w:abstractNumId w:val="21"/>
  </w:num>
  <w:num w:numId="36">
    <w:abstractNumId w:val="34"/>
  </w:num>
  <w:num w:numId="37">
    <w:abstractNumId w:val="3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72"/>
    <w:rsid w:val="00015A04"/>
    <w:rsid w:val="00031D0C"/>
    <w:rsid w:val="00051022"/>
    <w:rsid w:val="0006184C"/>
    <w:rsid w:val="000707B8"/>
    <w:rsid w:val="00072FA7"/>
    <w:rsid w:val="00084C1B"/>
    <w:rsid w:val="00096F05"/>
    <w:rsid w:val="000A0EAC"/>
    <w:rsid w:val="000B25D2"/>
    <w:rsid w:val="000B78A0"/>
    <w:rsid w:val="000C1046"/>
    <w:rsid w:val="000C3788"/>
    <w:rsid w:val="000E22DD"/>
    <w:rsid w:val="000E77D1"/>
    <w:rsid w:val="00125B33"/>
    <w:rsid w:val="00132DBC"/>
    <w:rsid w:val="001469E0"/>
    <w:rsid w:val="00151AFB"/>
    <w:rsid w:val="0015403D"/>
    <w:rsid w:val="001623DE"/>
    <w:rsid w:val="001838EF"/>
    <w:rsid w:val="001847E4"/>
    <w:rsid w:val="001B0581"/>
    <w:rsid w:val="001B561E"/>
    <w:rsid w:val="001B7FE3"/>
    <w:rsid w:val="001F0EC1"/>
    <w:rsid w:val="00202845"/>
    <w:rsid w:val="00207C91"/>
    <w:rsid w:val="00214514"/>
    <w:rsid w:val="00225CA9"/>
    <w:rsid w:val="00240EAD"/>
    <w:rsid w:val="00247239"/>
    <w:rsid w:val="00251D0F"/>
    <w:rsid w:val="002651F8"/>
    <w:rsid w:val="00287124"/>
    <w:rsid w:val="002D128F"/>
    <w:rsid w:val="002E0F85"/>
    <w:rsid w:val="003341A6"/>
    <w:rsid w:val="00345507"/>
    <w:rsid w:val="003478A4"/>
    <w:rsid w:val="00350A7B"/>
    <w:rsid w:val="00353000"/>
    <w:rsid w:val="0035675B"/>
    <w:rsid w:val="00364929"/>
    <w:rsid w:val="00377E51"/>
    <w:rsid w:val="003A18D1"/>
    <w:rsid w:val="003C4F08"/>
    <w:rsid w:val="003C6392"/>
    <w:rsid w:val="003D73CE"/>
    <w:rsid w:val="003E7DD3"/>
    <w:rsid w:val="00404CC5"/>
    <w:rsid w:val="00405009"/>
    <w:rsid w:val="00422612"/>
    <w:rsid w:val="0043376B"/>
    <w:rsid w:val="004347B2"/>
    <w:rsid w:val="00434890"/>
    <w:rsid w:val="00436E48"/>
    <w:rsid w:val="004631D1"/>
    <w:rsid w:val="00466E22"/>
    <w:rsid w:val="0047203B"/>
    <w:rsid w:val="00480515"/>
    <w:rsid w:val="004A098E"/>
    <w:rsid w:val="004B10CE"/>
    <w:rsid w:val="004B6EA5"/>
    <w:rsid w:val="004B7CC8"/>
    <w:rsid w:val="004D0A03"/>
    <w:rsid w:val="004D2399"/>
    <w:rsid w:val="004F3F20"/>
    <w:rsid w:val="00552987"/>
    <w:rsid w:val="00557956"/>
    <w:rsid w:val="00563CB7"/>
    <w:rsid w:val="0056415A"/>
    <w:rsid w:val="00571CD9"/>
    <w:rsid w:val="00571E05"/>
    <w:rsid w:val="00576B68"/>
    <w:rsid w:val="005917B9"/>
    <w:rsid w:val="005A6107"/>
    <w:rsid w:val="005B29CE"/>
    <w:rsid w:val="005F5914"/>
    <w:rsid w:val="00606FFC"/>
    <w:rsid w:val="00620B79"/>
    <w:rsid w:val="00632AE9"/>
    <w:rsid w:val="00634E67"/>
    <w:rsid w:val="00641185"/>
    <w:rsid w:val="00642410"/>
    <w:rsid w:val="00644E25"/>
    <w:rsid w:val="00645C76"/>
    <w:rsid w:val="006626BA"/>
    <w:rsid w:val="00673501"/>
    <w:rsid w:val="00682CD4"/>
    <w:rsid w:val="006830D4"/>
    <w:rsid w:val="006A143B"/>
    <w:rsid w:val="006A27F4"/>
    <w:rsid w:val="006A2A09"/>
    <w:rsid w:val="006B05DB"/>
    <w:rsid w:val="006B5488"/>
    <w:rsid w:val="006C3BFD"/>
    <w:rsid w:val="006D139D"/>
    <w:rsid w:val="006E0796"/>
    <w:rsid w:val="006E1CB5"/>
    <w:rsid w:val="006F2FA3"/>
    <w:rsid w:val="006F6108"/>
    <w:rsid w:val="006F6BD9"/>
    <w:rsid w:val="006F756A"/>
    <w:rsid w:val="00701D46"/>
    <w:rsid w:val="0072576A"/>
    <w:rsid w:val="0073291E"/>
    <w:rsid w:val="00733772"/>
    <w:rsid w:val="00742D33"/>
    <w:rsid w:val="00756127"/>
    <w:rsid w:val="007840BA"/>
    <w:rsid w:val="007904B9"/>
    <w:rsid w:val="00790A43"/>
    <w:rsid w:val="007A1D61"/>
    <w:rsid w:val="007A7842"/>
    <w:rsid w:val="007C4B89"/>
    <w:rsid w:val="007E570F"/>
    <w:rsid w:val="007F184C"/>
    <w:rsid w:val="0080452E"/>
    <w:rsid w:val="0082526F"/>
    <w:rsid w:val="00836CAE"/>
    <w:rsid w:val="00840040"/>
    <w:rsid w:val="00846B19"/>
    <w:rsid w:val="00877B7B"/>
    <w:rsid w:val="00884463"/>
    <w:rsid w:val="00896437"/>
    <w:rsid w:val="008A6C3B"/>
    <w:rsid w:val="008B0E76"/>
    <w:rsid w:val="008C08E6"/>
    <w:rsid w:val="008D1B8C"/>
    <w:rsid w:val="008D7343"/>
    <w:rsid w:val="008E420E"/>
    <w:rsid w:val="008F2690"/>
    <w:rsid w:val="00902913"/>
    <w:rsid w:val="009035CE"/>
    <w:rsid w:val="00946A7D"/>
    <w:rsid w:val="0095568F"/>
    <w:rsid w:val="00972460"/>
    <w:rsid w:val="00975B3F"/>
    <w:rsid w:val="009939F5"/>
    <w:rsid w:val="009A3068"/>
    <w:rsid w:val="009B094F"/>
    <w:rsid w:val="009B7761"/>
    <w:rsid w:val="009C7594"/>
    <w:rsid w:val="009D00F2"/>
    <w:rsid w:val="009D0C80"/>
    <w:rsid w:val="009E5D1E"/>
    <w:rsid w:val="009F1B45"/>
    <w:rsid w:val="009F4557"/>
    <w:rsid w:val="00A368BF"/>
    <w:rsid w:val="00A36F64"/>
    <w:rsid w:val="00A4294F"/>
    <w:rsid w:val="00A6680B"/>
    <w:rsid w:val="00A7328E"/>
    <w:rsid w:val="00A73EE2"/>
    <w:rsid w:val="00A84513"/>
    <w:rsid w:val="00A9048C"/>
    <w:rsid w:val="00A95B30"/>
    <w:rsid w:val="00AB1BFE"/>
    <w:rsid w:val="00AB6B3B"/>
    <w:rsid w:val="00AD15F0"/>
    <w:rsid w:val="00AD5B43"/>
    <w:rsid w:val="00AF0316"/>
    <w:rsid w:val="00AF3379"/>
    <w:rsid w:val="00AF6B20"/>
    <w:rsid w:val="00B0696A"/>
    <w:rsid w:val="00B25D25"/>
    <w:rsid w:val="00B41C09"/>
    <w:rsid w:val="00B41C9C"/>
    <w:rsid w:val="00B51523"/>
    <w:rsid w:val="00B576E7"/>
    <w:rsid w:val="00B92A02"/>
    <w:rsid w:val="00B97179"/>
    <w:rsid w:val="00BE31F9"/>
    <w:rsid w:val="00BE5108"/>
    <w:rsid w:val="00BE6328"/>
    <w:rsid w:val="00C023A4"/>
    <w:rsid w:val="00C04818"/>
    <w:rsid w:val="00C06BC0"/>
    <w:rsid w:val="00C33C4D"/>
    <w:rsid w:val="00C4139F"/>
    <w:rsid w:val="00C53D0E"/>
    <w:rsid w:val="00C576CB"/>
    <w:rsid w:val="00C819EA"/>
    <w:rsid w:val="00CB4C48"/>
    <w:rsid w:val="00CB7F9B"/>
    <w:rsid w:val="00CD5C98"/>
    <w:rsid w:val="00CE66B7"/>
    <w:rsid w:val="00CF383E"/>
    <w:rsid w:val="00D07E03"/>
    <w:rsid w:val="00D1013A"/>
    <w:rsid w:val="00D35C6C"/>
    <w:rsid w:val="00D50D05"/>
    <w:rsid w:val="00D632F4"/>
    <w:rsid w:val="00D65A05"/>
    <w:rsid w:val="00D75D77"/>
    <w:rsid w:val="00D76849"/>
    <w:rsid w:val="00D773AD"/>
    <w:rsid w:val="00D84D05"/>
    <w:rsid w:val="00D90F72"/>
    <w:rsid w:val="00DA79E6"/>
    <w:rsid w:val="00DB4297"/>
    <w:rsid w:val="00DB6322"/>
    <w:rsid w:val="00DE1508"/>
    <w:rsid w:val="00DF2152"/>
    <w:rsid w:val="00DF2F4B"/>
    <w:rsid w:val="00E0638B"/>
    <w:rsid w:val="00E17275"/>
    <w:rsid w:val="00E23A8F"/>
    <w:rsid w:val="00E7284A"/>
    <w:rsid w:val="00E85F52"/>
    <w:rsid w:val="00EA3B2E"/>
    <w:rsid w:val="00EA520B"/>
    <w:rsid w:val="00EB368A"/>
    <w:rsid w:val="00EB36C4"/>
    <w:rsid w:val="00EC029C"/>
    <w:rsid w:val="00EC4288"/>
    <w:rsid w:val="00ED2BC5"/>
    <w:rsid w:val="00ED4582"/>
    <w:rsid w:val="00EE1633"/>
    <w:rsid w:val="00EF22D8"/>
    <w:rsid w:val="00F11287"/>
    <w:rsid w:val="00F15DEC"/>
    <w:rsid w:val="00F37515"/>
    <w:rsid w:val="00F53CE9"/>
    <w:rsid w:val="00F57561"/>
    <w:rsid w:val="00F7186C"/>
    <w:rsid w:val="00F72D22"/>
    <w:rsid w:val="00F96081"/>
    <w:rsid w:val="00FA0AA6"/>
    <w:rsid w:val="00FC4EB6"/>
    <w:rsid w:val="00FD0702"/>
    <w:rsid w:val="00FD7918"/>
    <w:rsid w:val="00FD7981"/>
    <w:rsid w:val="00FE5AFB"/>
    <w:rsid w:val="00FE6B1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3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0F72"/>
  </w:style>
  <w:style w:type="paragraph" w:styleId="Footer">
    <w:name w:val="footer"/>
    <w:basedOn w:val="Normal"/>
    <w:link w:val="FooterChar"/>
    <w:uiPriority w:val="99"/>
    <w:unhideWhenUsed/>
    <w:rsid w:val="00D90F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0F72"/>
  </w:style>
  <w:style w:type="paragraph" w:styleId="BalloonText">
    <w:name w:val="Balloon Text"/>
    <w:basedOn w:val="Normal"/>
    <w:link w:val="BalloonTextChar"/>
    <w:uiPriority w:val="99"/>
    <w:semiHidden/>
    <w:unhideWhenUsed/>
    <w:rsid w:val="00D9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72"/>
    <w:rPr>
      <w:rFonts w:ascii="Tahoma" w:hAnsi="Tahoma" w:cs="Tahoma"/>
      <w:sz w:val="16"/>
      <w:szCs w:val="16"/>
    </w:rPr>
  </w:style>
  <w:style w:type="character" w:styleId="Hyperlink">
    <w:name w:val="Hyperlink"/>
    <w:basedOn w:val="DefaultParagraphFont"/>
    <w:unhideWhenUsed/>
    <w:rsid w:val="002651F8"/>
    <w:rPr>
      <w:color w:val="0000FF"/>
      <w:u w:val="single"/>
    </w:rPr>
  </w:style>
  <w:style w:type="table" w:styleId="TableGrid">
    <w:name w:val="Table Grid"/>
    <w:basedOn w:val="TableNormal"/>
    <w:uiPriority w:val="59"/>
    <w:rsid w:val="005F5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347B2"/>
    <w:rPr>
      <w:i/>
      <w:iCs/>
    </w:rPr>
  </w:style>
  <w:style w:type="paragraph" w:styleId="NormalWeb">
    <w:name w:val="Normal (Web)"/>
    <w:basedOn w:val="Normal"/>
    <w:uiPriority w:val="99"/>
    <w:unhideWhenUsed/>
    <w:rsid w:val="004347B2"/>
    <w:pPr>
      <w:spacing w:before="100" w:beforeAutospacing="1" w:after="100" w:afterAutospacing="1" w:line="240" w:lineRule="auto"/>
    </w:pPr>
    <w:rPr>
      <w:rFonts w:ascii="Times New Roman" w:eastAsia="Times New Roman" w:hAnsi="Times New Roman"/>
      <w:sz w:val="24"/>
      <w:szCs w:val="24"/>
      <w:lang w:eastAsia="es-MX"/>
    </w:rPr>
  </w:style>
  <w:style w:type="paragraph" w:styleId="ListParagraph">
    <w:name w:val="List Paragraph"/>
    <w:basedOn w:val="Normal"/>
    <w:uiPriority w:val="34"/>
    <w:qFormat/>
    <w:rsid w:val="00436E48"/>
    <w:pPr>
      <w:ind w:left="720"/>
      <w:contextualSpacing/>
    </w:pPr>
  </w:style>
  <w:style w:type="paragraph" w:styleId="BodyText">
    <w:name w:val="Body Text"/>
    <w:basedOn w:val="Normal"/>
    <w:link w:val="BodyTextChar"/>
    <w:semiHidden/>
    <w:rsid w:val="00405009"/>
    <w:pPr>
      <w:spacing w:after="0" w:line="360" w:lineRule="auto"/>
      <w:jc w:val="both"/>
    </w:pPr>
    <w:rPr>
      <w:rFonts w:ascii="Arial" w:eastAsia="Times New Roman" w:hAnsi="Arial" w:cs="Arial"/>
      <w:sz w:val="24"/>
      <w:szCs w:val="24"/>
      <w:lang w:val="es-ES" w:eastAsia="es-ES"/>
    </w:rPr>
  </w:style>
  <w:style w:type="character" w:customStyle="1" w:styleId="BodyTextChar">
    <w:name w:val="Body Text Char"/>
    <w:basedOn w:val="DefaultParagraphFont"/>
    <w:link w:val="BodyText"/>
    <w:semiHidden/>
    <w:rsid w:val="00405009"/>
    <w:rPr>
      <w:rFonts w:ascii="Arial" w:eastAsia="Times New Roman" w:hAnsi="Arial" w:cs="Arial"/>
      <w:sz w:val="24"/>
      <w:szCs w:val="24"/>
      <w:lang w:val="es-ES" w:eastAsia="es-ES"/>
    </w:rPr>
  </w:style>
  <w:style w:type="table" w:styleId="LightList-Accent1">
    <w:name w:val="Light List Accent 1"/>
    <w:basedOn w:val="TableNormal"/>
    <w:uiPriority w:val="61"/>
    <w:rsid w:val="00DE15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82526F"/>
    <w:rPr>
      <w:sz w:val="22"/>
      <w:szCs w:val="22"/>
      <w:lang w:eastAsia="en-US"/>
    </w:rPr>
  </w:style>
  <w:style w:type="paragraph" w:styleId="FootnoteText">
    <w:name w:val="footnote text"/>
    <w:basedOn w:val="Normal"/>
    <w:link w:val="FootnoteTextChar"/>
    <w:uiPriority w:val="99"/>
    <w:unhideWhenUsed/>
    <w:rsid w:val="00EC4288"/>
    <w:pPr>
      <w:spacing w:after="0" w:line="240" w:lineRule="auto"/>
    </w:pPr>
    <w:rPr>
      <w:sz w:val="24"/>
      <w:szCs w:val="24"/>
    </w:rPr>
  </w:style>
  <w:style w:type="character" w:customStyle="1" w:styleId="FootnoteTextChar">
    <w:name w:val="Footnote Text Char"/>
    <w:basedOn w:val="DefaultParagraphFont"/>
    <w:link w:val="FootnoteText"/>
    <w:uiPriority w:val="99"/>
    <w:rsid w:val="00EC4288"/>
    <w:rPr>
      <w:sz w:val="24"/>
      <w:szCs w:val="24"/>
      <w:lang w:eastAsia="en-US"/>
    </w:rPr>
  </w:style>
  <w:style w:type="character" w:styleId="FootnoteReference">
    <w:name w:val="footnote reference"/>
    <w:basedOn w:val="DefaultParagraphFont"/>
    <w:uiPriority w:val="99"/>
    <w:unhideWhenUsed/>
    <w:rsid w:val="00EC4288"/>
    <w:rPr>
      <w:vertAlign w:val="superscript"/>
    </w:rPr>
  </w:style>
  <w:style w:type="character" w:styleId="PageNumber">
    <w:name w:val="page number"/>
    <w:basedOn w:val="DefaultParagraphFont"/>
    <w:uiPriority w:val="99"/>
    <w:semiHidden/>
    <w:unhideWhenUsed/>
    <w:rsid w:val="006F7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0F72"/>
  </w:style>
  <w:style w:type="paragraph" w:styleId="Footer">
    <w:name w:val="footer"/>
    <w:basedOn w:val="Normal"/>
    <w:link w:val="FooterChar"/>
    <w:uiPriority w:val="99"/>
    <w:unhideWhenUsed/>
    <w:rsid w:val="00D90F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0F72"/>
  </w:style>
  <w:style w:type="paragraph" w:styleId="BalloonText">
    <w:name w:val="Balloon Text"/>
    <w:basedOn w:val="Normal"/>
    <w:link w:val="BalloonTextChar"/>
    <w:uiPriority w:val="99"/>
    <w:semiHidden/>
    <w:unhideWhenUsed/>
    <w:rsid w:val="00D9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72"/>
    <w:rPr>
      <w:rFonts w:ascii="Tahoma" w:hAnsi="Tahoma" w:cs="Tahoma"/>
      <w:sz w:val="16"/>
      <w:szCs w:val="16"/>
    </w:rPr>
  </w:style>
  <w:style w:type="character" w:styleId="Hyperlink">
    <w:name w:val="Hyperlink"/>
    <w:basedOn w:val="DefaultParagraphFont"/>
    <w:unhideWhenUsed/>
    <w:rsid w:val="002651F8"/>
    <w:rPr>
      <w:color w:val="0000FF"/>
      <w:u w:val="single"/>
    </w:rPr>
  </w:style>
  <w:style w:type="table" w:styleId="TableGrid">
    <w:name w:val="Table Grid"/>
    <w:basedOn w:val="TableNormal"/>
    <w:uiPriority w:val="59"/>
    <w:rsid w:val="005F5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347B2"/>
    <w:rPr>
      <w:i/>
      <w:iCs/>
    </w:rPr>
  </w:style>
  <w:style w:type="paragraph" w:styleId="NormalWeb">
    <w:name w:val="Normal (Web)"/>
    <w:basedOn w:val="Normal"/>
    <w:uiPriority w:val="99"/>
    <w:unhideWhenUsed/>
    <w:rsid w:val="004347B2"/>
    <w:pPr>
      <w:spacing w:before="100" w:beforeAutospacing="1" w:after="100" w:afterAutospacing="1" w:line="240" w:lineRule="auto"/>
    </w:pPr>
    <w:rPr>
      <w:rFonts w:ascii="Times New Roman" w:eastAsia="Times New Roman" w:hAnsi="Times New Roman"/>
      <w:sz w:val="24"/>
      <w:szCs w:val="24"/>
      <w:lang w:eastAsia="es-MX"/>
    </w:rPr>
  </w:style>
  <w:style w:type="paragraph" w:styleId="ListParagraph">
    <w:name w:val="List Paragraph"/>
    <w:basedOn w:val="Normal"/>
    <w:uiPriority w:val="34"/>
    <w:qFormat/>
    <w:rsid w:val="00436E48"/>
    <w:pPr>
      <w:ind w:left="720"/>
      <w:contextualSpacing/>
    </w:pPr>
  </w:style>
  <w:style w:type="paragraph" w:styleId="BodyText">
    <w:name w:val="Body Text"/>
    <w:basedOn w:val="Normal"/>
    <w:link w:val="BodyTextChar"/>
    <w:semiHidden/>
    <w:rsid w:val="00405009"/>
    <w:pPr>
      <w:spacing w:after="0" w:line="360" w:lineRule="auto"/>
      <w:jc w:val="both"/>
    </w:pPr>
    <w:rPr>
      <w:rFonts w:ascii="Arial" w:eastAsia="Times New Roman" w:hAnsi="Arial" w:cs="Arial"/>
      <w:sz w:val="24"/>
      <w:szCs w:val="24"/>
      <w:lang w:val="es-ES" w:eastAsia="es-ES"/>
    </w:rPr>
  </w:style>
  <w:style w:type="character" w:customStyle="1" w:styleId="BodyTextChar">
    <w:name w:val="Body Text Char"/>
    <w:basedOn w:val="DefaultParagraphFont"/>
    <w:link w:val="BodyText"/>
    <w:semiHidden/>
    <w:rsid w:val="00405009"/>
    <w:rPr>
      <w:rFonts w:ascii="Arial" w:eastAsia="Times New Roman" w:hAnsi="Arial" w:cs="Arial"/>
      <w:sz w:val="24"/>
      <w:szCs w:val="24"/>
      <w:lang w:val="es-ES" w:eastAsia="es-ES"/>
    </w:rPr>
  </w:style>
  <w:style w:type="table" w:styleId="LightList-Accent1">
    <w:name w:val="Light List Accent 1"/>
    <w:basedOn w:val="TableNormal"/>
    <w:uiPriority w:val="61"/>
    <w:rsid w:val="00DE150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82526F"/>
    <w:rPr>
      <w:sz w:val="22"/>
      <w:szCs w:val="22"/>
      <w:lang w:eastAsia="en-US"/>
    </w:rPr>
  </w:style>
  <w:style w:type="paragraph" w:styleId="FootnoteText">
    <w:name w:val="footnote text"/>
    <w:basedOn w:val="Normal"/>
    <w:link w:val="FootnoteTextChar"/>
    <w:uiPriority w:val="99"/>
    <w:unhideWhenUsed/>
    <w:rsid w:val="00EC4288"/>
    <w:pPr>
      <w:spacing w:after="0" w:line="240" w:lineRule="auto"/>
    </w:pPr>
    <w:rPr>
      <w:sz w:val="24"/>
      <w:szCs w:val="24"/>
    </w:rPr>
  </w:style>
  <w:style w:type="character" w:customStyle="1" w:styleId="FootnoteTextChar">
    <w:name w:val="Footnote Text Char"/>
    <w:basedOn w:val="DefaultParagraphFont"/>
    <w:link w:val="FootnoteText"/>
    <w:uiPriority w:val="99"/>
    <w:rsid w:val="00EC4288"/>
    <w:rPr>
      <w:sz w:val="24"/>
      <w:szCs w:val="24"/>
      <w:lang w:eastAsia="en-US"/>
    </w:rPr>
  </w:style>
  <w:style w:type="character" w:styleId="FootnoteReference">
    <w:name w:val="footnote reference"/>
    <w:basedOn w:val="DefaultParagraphFont"/>
    <w:uiPriority w:val="99"/>
    <w:unhideWhenUsed/>
    <w:rsid w:val="00EC4288"/>
    <w:rPr>
      <w:vertAlign w:val="superscript"/>
    </w:rPr>
  </w:style>
  <w:style w:type="character" w:styleId="PageNumber">
    <w:name w:val="page number"/>
    <w:basedOn w:val="DefaultParagraphFont"/>
    <w:uiPriority w:val="99"/>
    <w:semiHidden/>
    <w:unhideWhenUsed/>
    <w:rsid w:val="006F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3184">
      <w:bodyDiv w:val="1"/>
      <w:marLeft w:val="0"/>
      <w:marRight w:val="0"/>
      <w:marTop w:val="0"/>
      <w:marBottom w:val="0"/>
      <w:divBdr>
        <w:top w:val="none" w:sz="0" w:space="0" w:color="auto"/>
        <w:left w:val="none" w:sz="0" w:space="0" w:color="auto"/>
        <w:bottom w:val="none" w:sz="0" w:space="0" w:color="auto"/>
        <w:right w:val="none" w:sz="0" w:space="0" w:color="auto"/>
      </w:divBdr>
      <w:divsChild>
        <w:div w:id="1400523181">
          <w:marLeft w:val="0"/>
          <w:marRight w:val="0"/>
          <w:marTop w:val="0"/>
          <w:marBottom w:val="0"/>
          <w:divBdr>
            <w:top w:val="none" w:sz="0" w:space="0" w:color="auto"/>
            <w:left w:val="none" w:sz="0" w:space="0" w:color="auto"/>
            <w:bottom w:val="none" w:sz="0" w:space="0" w:color="auto"/>
            <w:right w:val="none" w:sz="0" w:space="0" w:color="auto"/>
          </w:divBdr>
          <w:divsChild>
            <w:div w:id="1339040362">
              <w:marLeft w:val="0"/>
              <w:marRight w:val="0"/>
              <w:marTop w:val="0"/>
              <w:marBottom w:val="0"/>
              <w:divBdr>
                <w:top w:val="none" w:sz="0" w:space="0" w:color="auto"/>
                <w:left w:val="none" w:sz="0" w:space="0" w:color="auto"/>
                <w:bottom w:val="none" w:sz="0" w:space="0" w:color="auto"/>
                <w:right w:val="none" w:sz="0" w:space="0" w:color="auto"/>
              </w:divBdr>
              <w:divsChild>
                <w:div w:id="1462655455">
                  <w:marLeft w:val="0"/>
                  <w:marRight w:val="0"/>
                  <w:marTop w:val="0"/>
                  <w:marBottom w:val="0"/>
                  <w:divBdr>
                    <w:top w:val="none" w:sz="0" w:space="0" w:color="auto"/>
                    <w:left w:val="none" w:sz="0" w:space="0" w:color="auto"/>
                    <w:bottom w:val="none" w:sz="0" w:space="0" w:color="auto"/>
                    <w:right w:val="none" w:sz="0" w:space="0" w:color="auto"/>
                  </w:divBdr>
                  <w:divsChild>
                    <w:div w:id="1601523069">
                      <w:marLeft w:val="0"/>
                      <w:marRight w:val="0"/>
                      <w:marTop w:val="0"/>
                      <w:marBottom w:val="0"/>
                      <w:divBdr>
                        <w:top w:val="none" w:sz="0" w:space="0" w:color="auto"/>
                        <w:left w:val="none" w:sz="0" w:space="0" w:color="auto"/>
                        <w:bottom w:val="none" w:sz="0" w:space="0" w:color="auto"/>
                        <w:right w:val="none" w:sz="0" w:space="0" w:color="auto"/>
                      </w:divBdr>
                      <w:divsChild>
                        <w:div w:id="1069959989">
                          <w:marLeft w:val="0"/>
                          <w:marRight w:val="0"/>
                          <w:marTop w:val="0"/>
                          <w:marBottom w:val="0"/>
                          <w:divBdr>
                            <w:top w:val="none" w:sz="0" w:space="0" w:color="auto"/>
                            <w:left w:val="none" w:sz="0" w:space="0" w:color="auto"/>
                            <w:bottom w:val="none" w:sz="0" w:space="0" w:color="auto"/>
                            <w:right w:val="none" w:sz="0" w:space="0" w:color="auto"/>
                          </w:divBdr>
                          <w:divsChild>
                            <w:div w:id="1476485525">
                              <w:marLeft w:val="0"/>
                              <w:marRight w:val="0"/>
                              <w:marTop w:val="0"/>
                              <w:marBottom w:val="0"/>
                              <w:divBdr>
                                <w:top w:val="none" w:sz="0" w:space="0" w:color="auto"/>
                                <w:left w:val="none" w:sz="0" w:space="0" w:color="auto"/>
                                <w:bottom w:val="none" w:sz="0" w:space="0" w:color="auto"/>
                                <w:right w:val="none" w:sz="0" w:space="0" w:color="auto"/>
                              </w:divBdr>
                              <w:divsChild>
                                <w:div w:id="1456144533">
                                  <w:marLeft w:val="0"/>
                                  <w:marRight w:val="0"/>
                                  <w:marTop w:val="0"/>
                                  <w:marBottom w:val="0"/>
                                  <w:divBdr>
                                    <w:top w:val="none" w:sz="0" w:space="0" w:color="auto"/>
                                    <w:left w:val="none" w:sz="0" w:space="0" w:color="auto"/>
                                    <w:bottom w:val="none" w:sz="0" w:space="0" w:color="auto"/>
                                    <w:right w:val="none" w:sz="0" w:space="0" w:color="auto"/>
                                  </w:divBdr>
                                  <w:divsChild>
                                    <w:div w:id="1752655624">
                                      <w:marLeft w:val="0"/>
                                      <w:marRight w:val="0"/>
                                      <w:marTop w:val="0"/>
                                      <w:marBottom w:val="0"/>
                                      <w:divBdr>
                                        <w:top w:val="none" w:sz="0" w:space="0" w:color="auto"/>
                                        <w:left w:val="none" w:sz="0" w:space="0" w:color="auto"/>
                                        <w:bottom w:val="none" w:sz="0" w:space="0" w:color="auto"/>
                                        <w:right w:val="none" w:sz="0" w:space="0" w:color="auto"/>
                                      </w:divBdr>
                                      <w:divsChild>
                                        <w:div w:id="466973790">
                                          <w:marLeft w:val="0"/>
                                          <w:marRight w:val="0"/>
                                          <w:marTop w:val="0"/>
                                          <w:marBottom w:val="0"/>
                                          <w:divBdr>
                                            <w:top w:val="none" w:sz="0" w:space="0" w:color="auto"/>
                                            <w:left w:val="none" w:sz="0" w:space="0" w:color="auto"/>
                                            <w:bottom w:val="none" w:sz="0" w:space="0" w:color="auto"/>
                                            <w:right w:val="none" w:sz="0" w:space="0" w:color="auto"/>
                                          </w:divBdr>
                                        </w:div>
                                        <w:div w:id="967004061">
                                          <w:marLeft w:val="0"/>
                                          <w:marRight w:val="0"/>
                                          <w:marTop w:val="0"/>
                                          <w:marBottom w:val="0"/>
                                          <w:divBdr>
                                            <w:top w:val="none" w:sz="0" w:space="0" w:color="auto"/>
                                            <w:left w:val="none" w:sz="0" w:space="0" w:color="auto"/>
                                            <w:bottom w:val="none" w:sz="0" w:space="0" w:color="auto"/>
                                            <w:right w:val="none" w:sz="0" w:space="0" w:color="auto"/>
                                          </w:divBdr>
                                        </w:div>
                                        <w:div w:id="1545170511">
                                          <w:marLeft w:val="0"/>
                                          <w:marRight w:val="0"/>
                                          <w:marTop w:val="0"/>
                                          <w:marBottom w:val="0"/>
                                          <w:divBdr>
                                            <w:top w:val="none" w:sz="0" w:space="0" w:color="auto"/>
                                            <w:left w:val="none" w:sz="0" w:space="0" w:color="auto"/>
                                            <w:bottom w:val="none" w:sz="0" w:space="0" w:color="auto"/>
                                            <w:right w:val="none" w:sz="0" w:space="0" w:color="auto"/>
                                          </w:divBdr>
                                        </w:div>
                                        <w:div w:id="16651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392525">
      <w:bodyDiv w:val="1"/>
      <w:marLeft w:val="0"/>
      <w:marRight w:val="0"/>
      <w:marTop w:val="0"/>
      <w:marBottom w:val="0"/>
      <w:divBdr>
        <w:top w:val="none" w:sz="0" w:space="0" w:color="auto"/>
        <w:left w:val="none" w:sz="0" w:space="0" w:color="auto"/>
        <w:bottom w:val="none" w:sz="0" w:space="0" w:color="auto"/>
        <w:right w:val="none" w:sz="0" w:space="0" w:color="auto"/>
      </w:divBdr>
      <w:divsChild>
        <w:div w:id="1568883829">
          <w:marLeft w:val="0"/>
          <w:marRight w:val="0"/>
          <w:marTop w:val="0"/>
          <w:marBottom w:val="0"/>
          <w:divBdr>
            <w:top w:val="single" w:sz="6" w:space="0" w:color="7795A9"/>
            <w:left w:val="single" w:sz="6" w:space="0" w:color="7795A9"/>
            <w:bottom w:val="single" w:sz="6" w:space="0" w:color="7795A9"/>
            <w:right w:val="single" w:sz="6" w:space="0" w:color="7795A9"/>
          </w:divBdr>
          <w:divsChild>
            <w:div w:id="586306628">
              <w:marLeft w:val="0"/>
              <w:marRight w:val="0"/>
              <w:marTop w:val="0"/>
              <w:marBottom w:val="0"/>
              <w:divBdr>
                <w:top w:val="none" w:sz="0" w:space="0" w:color="auto"/>
                <w:left w:val="none" w:sz="0" w:space="0" w:color="auto"/>
                <w:bottom w:val="none" w:sz="0" w:space="0" w:color="auto"/>
                <w:right w:val="none" w:sz="0" w:space="0" w:color="auto"/>
              </w:divBdr>
              <w:divsChild>
                <w:div w:id="909849568">
                  <w:marLeft w:val="0"/>
                  <w:marRight w:val="0"/>
                  <w:marTop w:val="0"/>
                  <w:marBottom w:val="0"/>
                  <w:divBdr>
                    <w:top w:val="none" w:sz="0" w:space="0" w:color="auto"/>
                    <w:left w:val="none" w:sz="0" w:space="0" w:color="auto"/>
                    <w:bottom w:val="none" w:sz="0" w:space="0" w:color="auto"/>
                    <w:right w:val="none" w:sz="0" w:space="0" w:color="auto"/>
                  </w:divBdr>
                  <w:divsChild>
                    <w:div w:id="13795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oalicionmexico.org.mx/" TargetMode="External"/><Relationship Id="rId1" Type="http://schemas.openxmlformats.org/officeDocument/2006/relationships/hyperlink" Target="mailto:sectec@coalicionmexico.org.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BB09-9DD2-4591-BC9C-F60B5CFC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3306</CharactersWithSpaces>
  <SharedDoc>false</SharedDoc>
  <HLinks>
    <vt:vector size="12" baseType="variant">
      <vt:variant>
        <vt:i4>7208995</vt:i4>
      </vt:variant>
      <vt:variant>
        <vt:i4>3</vt:i4>
      </vt:variant>
      <vt:variant>
        <vt:i4>0</vt:i4>
      </vt:variant>
      <vt:variant>
        <vt:i4>5</vt:i4>
      </vt:variant>
      <vt:variant>
        <vt:lpwstr>http://www.coalicionmexico.org.mx/</vt:lpwstr>
      </vt:variant>
      <vt:variant>
        <vt:lpwstr/>
      </vt:variant>
      <vt:variant>
        <vt:i4>2359378</vt:i4>
      </vt:variant>
      <vt:variant>
        <vt:i4>0</vt:i4>
      </vt:variant>
      <vt:variant>
        <vt:i4>0</vt:i4>
      </vt:variant>
      <vt:variant>
        <vt:i4>5</vt:i4>
      </vt:variant>
      <vt:variant>
        <vt:lpwstr>mailto:sectec@coalicionmexico.org.mx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COAMEX</dc:creator>
  <cp:lastModifiedBy>PC</cp:lastModifiedBy>
  <cp:revision>2</cp:revision>
  <cp:lastPrinted>2013-02-26T21:21:00Z</cp:lastPrinted>
  <dcterms:created xsi:type="dcterms:W3CDTF">2013-03-20T09:24:00Z</dcterms:created>
  <dcterms:modified xsi:type="dcterms:W3CDTF">2013-03-20T09:24:00Z</dcterms:modified>
</cp:coreProperties>
</file>