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03323" w14:textId="77777777" w:rsidR="000B4556" w:rsidRPr="00F32A39" w:rsidRDefault="000B4556" w:rsidP="000B4556">
      <w:pPr>
        <w:pStyle w:val="Title"/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32A39">
        <w:rPr>
          <w:rFonts w:ascii="Arial" w:hAnsi="Arial" w:cs="Arial"/>
          <w:b/>
          <w:sz w:val="36"/>
          <w:szCs w:val="36"/>
          <w:lang w:val="en-US"/>
        </w:rPr>
        <w:t xml:space="preserve">National </w:t>
      </w:r>
      <w:r w:rsidR="002E0D23" w:rsidRPr="00F32A39">
        <w:rPr>
          <w:rFonts w:ascii="Arial" w:hAnsi="Arial" w:cs="Arial"/>
          <w:b/>
          <w:sz w:val="36"/>
          <w:szCs w:val="36"/>
          <w:lang w:val="en-US"/>
        </w:rPr>
        <w:t xml:space="preserve">Business and Disability Networks: </w:t>
      </w:r>
    </w:p>
    <w:p w14:paraId="76317FE6" w14:textId="4E466E7A" w:rsidR="00BD1C57" w:rsidRPr="00F32A39" w:rsidRDefault="002E0D23" w:rsidP="000B4556">
      <w:pPr>
        <w:pStyle w:val="Title"/>
        <w:spacing w:line="36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32A39">
        <w:rPr>
          <w:rFonts w:ascii="Arial" w:hAnsi="Arial" w:cs="Arial"/>
          <w:b/>
          <w:sz w:val="36"/>
          <w:szCs w:val="36"/>
          <w:lang w:val="en-US"/>
        </w:rPr>
        <w:t>Ways forward for International Collaboration</w:t>
      </w:r>
    </w:p>
    <w:p w14:paraId="6404895F" w14:textId="77777777" w:rsidR="00BD1C57" w:rsidRPr="000B4556" w:rsidRDefault="00BD1C57" w:rsidP="00DE5596">
      <w:pPr>
        <w:rPr>
          <w:rFonts w:ascii="Arial" w:hAnsi="Arial" w:cs="Arial"/>
          <w:sz w:val="28"/>
          <w:szCs w:val="28"/>
          <w:lang w:val="en-US"/>
        </w:rPr>
      </w:pPr>
    </w:p>
    <w:p w14:paraId="5D59C63A" w14:textId="1069C3E5" w:rsidR="00CC7FF5" w:rsidRPr="00F32A39" w:rsidRDefault="000B4556" w:rsidP="00F44965">
      <w:pPr>
        <w:spacing w:line="360" w:lineRule="auto"/>
        <w:rPr>
          <w:rFonts w:ascii="Arial" w:hAnsi="Arial" w:cs="Arial"/>
          <w:bCs/>
          <w:lang w:val="en-US"/>
        </w:rPr>
      </w:pPr>
      <w:r w:rsidRPr="00F32A39">
        <w:rPr>
          <w:rFonts w:ascii="Arial" w:hAnsi="Arial" w:cs="Arial"/>
          <w:bCs/>
          <w:lang w:val="en-US"/>
        </w:rPr>
        <w:t>24</w:t>
      </w:r>
      <w:r w:rsidR="00CC7FF5" w:rsidRPr="00F32A39">
        <w:rPr>
          <w:rFonts w:ascii="Arial" w:hAnsi="Arial" w:cs="Arial"/>
          <w:bCs/>
          <w:lang w:val="en-US"/>
        </w:rPr>
        <w:t xml:space="preserve"> </w:t>
      </w:r>
      <w:r w:rsidR="00DE5596" w:rsidRPr="00F32A39">
        <w:rPr>
          <w:rFonts w:ascii="Arial" w:hAnsi="Arial" w:cs="Arial"/>
          <w:bCs/>
          <w:lang w:val="en-US"/>
        </w:rPr>
        <w:t xml:space="preserve">October </w:t>
      </w:r>
      <w:r w:rsidRPr="00F32A39">
        <w:rPr>
          <w:rFonts w:ascii="Arial" w:hAnsi="Arial" w:cs="Arial"/>
          <w:bCs/>
          <w:lang w:val="en-US"/>
        </w:rPr>
        <w:t>2017</w:t>
      </w:r>
      <w:r w:rsidR="00CC7FF5" w:rsidRPr="00F32A39">
        <w:rPr>
          <w:rFonts w:ascii="Arial" w:hAnsi="Arial" w:cs="Arial"/>
          <w:bCs/>
          <w:lang w:val="en-US"/>
        </w:rPr>
        <w:t>, 9.</w:t>
      </w:r>
      <w:r w:rsidR="00170CF6">
        <w:rPr>
          <w:rFonts w:ascii="Arial" w:hAnsi="Arial" w:cs="Arial"/>
          <w:bCs/>
          <w:lang w:val="en-US"/>
        </w:rPr>
        <w:t>00</w:t>
      </w:r>
      <w:r w:rsidR="00E803E9">
        <w:rPr>
          <w:rFonts w:ascii="Arial" w:hAnsi="Arial" w:cs="Arial"/>
          <w:bCs/>
          <w:lang w:val="en-US"/>
        </w:rPr>
        <w:t>am to 4.30</w:t>
      </w:r>
      <w:r w:rsidR="00CC7FF5" w:rsidRPr="00F32A39">
        <w:rPr>
          <w:rFonts w:ascii="Arial" w:hAnsi="Arial" w:cs="Arial"/>
          <w:bCs/>
          <w:lang w:val="en-US"/>
        </w:rPr>
        <w:t>pm</w:t>
      </w:r>
      <w:r w:rsidR="003174D1" w:rsidRPr="00F32A39">
        <w:rPr>
          <w:rFonts w:ascii="Arial" w:hAnsi="Arial" w:cs="Arial"/>
          <w:bCs/>
          <w:lang w:val="en-US"/>
        </w:rPr>
        <w:t xml:space="preserve"> </w:t>
      </w:r>
    </w:p>
    <w:p w14:paraId="6E76B6F1" w14:textId="315F2035" w:rsidR="00DE5596" w:rsidRPr="00F32A39" w:rsidRDefault="003174D1" w:rsidP="00DE5596">
      <w:pPr>
        <w:rPr>
          <w:rFonts w:ascii="Arial" w:hAnsi="Arial" w:cs="Arial"/>
          <w:bCs/>
          <w:lang w:val="en-US"/>
        </w:rPr>
      </w:pPr>
      <w:r w:rsidRPr="00F32A39">
        <w:rPr>
          <w:rFonts w:ascii="Arial" w:hAnsi="Arial" w:cs="Arial"/>
          <w:bCs/>
          <w:lang w:val="en-US"/>
        </w:rPr>
        <w:t>ILO</w:t>
      </w:r>
      <w:r w:rsidR="000B4556" w:rsidRPr="00F32A39">
        <w:rPr>
          <w:rFonts w:ascii="Arial" w:hAnsi="Arial" w:cs="Arial"/>
          <w:bCs/>
          <w:lang w:val="en-US"/>
        </w:rPr>
        <w:t xml:space="preserve"> headquarters</w:t>
      </w:r>
      <w:r w:rsidR="00CC7FF5" w:rsidRPr="00F32A39">
        <w:rPr>
          <w:rFonts w:ascii="Arial" w:hAnsi="Arial" w:cs="Arial"/>
          <w:bCs/>
          <w:lang w:val="en-US"/>
        </w:rPr>
        <w:t>,</w:t>
      </w:r>
      <w:r w:rsidRPr="00F32A39">
        <w:rPr>
          <w:rFonts w:ascii="Arial" w:hAnsi="Arial" w:cs="Arial"/>
          <w:bCs/>
          <w:lang w:val="en-US"/>
        </w:rPr>
        <w:t xml:space="preserve"> Geneva</w:t>
      </w:r>
      <w:r w:rsidR="00CC7FF5" w:rsidRPr="00F32A39">
        <w:rPr>
          <w:rFonts w:ascii="Arial" w:hAnsi="Arial" w:cs="Arial"/>
          <w:bCs/>
          <w:lang w:val="en-US"/>
        </w:rPr>
        <w:t>, Switzerland</w:t>
      </w:r>
    </w:p>
    <w:p w14:paraId="1A01F5C3" w14:textId="77777777" w:rsidR="00F32A39" w:rsidRDefault="00F32A39" w:rsidP="00DE5596">
      <w:pPr>
        <w:rPr>
          <w:rFonts w:ascii="Arial" w:hAnsi="Arial" w:cs="Arial"/>
          <w:b/>
          <w:sz w:val="28"/>
          <w:szCs w:val="28"/>
          <w:lang w:val="en-US"/>
        </w:rPr>
      </w:pPr>
    </w:p>
    <w:p w14:paraId="583DF4F5" w14:textId="5BEB40E8" w:rsidR="00F32A39" w:rsidRPr="00F32A39" w:rsidRDefault="00F32A39" w:rsidP="00DE5596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Background</w:t>
      </w:r>
    </w:p>
    <w:p w14:paraId="5D13BD92" w14:textId="77777777" w:rsidR="00CC7FF5" w:rsidRPr="00F32A39" w:rsidRDefault="00CC7FF5" w:rsidP="00DE5596">
      <w:pPr>
        <w:rPr>
          <w:rFonts w:ascii="Arial" w:hAnsi="Arial" w:cs="Arial"/>
          <w:lang w:val="en-US"/>
        </w:rPr>
      </w:pPr>
    </w:p>
    <w:p w14:paraId="595C7470" w14:textId="427C2D19" w:rsidR="00CC7FF5" w:rsidRPr="00F32A39" w:rsidRDefault="000B4556" w:rsidP="001040A7">
      <w:pPr>
        <w:rPr>
          <w:rFonts w:ascii="Arial" w:hAnsi="Arial" w:cs="Arial"/>
          <w:lang w:val="en-US"/>
        </w:rPr>
      </w:pPr>
      <w:r w:rsidRPr="00F32A39">
        <w:rPr>
          <w:rFonts w:ascii="Arial" w:hAnsi="Arial" w:cs="Arial"/>
          <w:lang w:val="en-US"/>
        </w:rPr>
        <w:t>There are National Business and Disability N</w:t>
      </w:r>
      <w:r w:rsidR="00746753" w:rsidRPr="00F32A39">
        <w:rPr>
          <w:rFonts w:ascii="Arial" w:hAnsi="Arial" w:cs="Arial"/>
          <w:lang w:val="en-US"/>
        </w:rPr>
        <w:t xml:space="preserve">etworks </w:t>
      </w:r>
      <w:r w:rsidRPr="00F32A39">
        <w:rPr>
          <w:rFonts w:ascii="Arial" w:hAnsi="Arial" w:cs="Arial"/>
          <w:lang w:val="en-US"/>
        </w:rPr>
        <w:t xml:space="preserve">(NBDNs) </w:t>
      </w:r>
      <w:r w:rsidR="00746753" w:rsidRPr="00F32A39">
        <w:rPr>
          <w:rFonts w:ascii="Arial" w:hAnsi="Arial" w:cs="Arial"/>
          <w:lang w:val="en-US"/>
        </w:rPr>
        <w:t xml:space="preserve">in over twenty countries. </w:t>
      </w:r>
      <w:r w:rsidR="00D87BEF" w:rsidRPr="00F32A39">
        <w:rPr>
          <w:rFonts w:ascii="Arial" w:hAnsi="Arial" w:cs="Arial"/>
          <w:lang w:val="en-US"/>
        </w:rPr>
        <w:t xml:space="preserve">Many of these are </w:t>
      </w:r>
      <w:r w:rsidR="007A43B4" w:rsidRPr="00F32A39">
        <w:rPr>
          <w:rFonts w:ascii="Arial" w:hAnsi="Arial" w:cs="Arial"/>
          <w:lang w:val="en-US"/>
        </w:rPr>
        <w:t xml:space="preserve">developing or </w:t>
      </w:r>
      <w:r w:rsidR="00D87BEF" w:rsidRPr="00F32A39">
        <w:rPr>
          <w:rFonts w:ascii="Arial" w:hAnsi="Arial" w:cs="Arial"/>
          <w:lang w:val="en-US"/>
        </w:rPr>
        <w:t>newly established</w:t>
      </w:r>
      <w:r w:rsidR="007A43B4" w:rsidRPr="00F32A39">
        <w:rPr>
          <w:rFonts w:ascii="Arial" w:hAnsi="Arial" w:cs="Arial"/>
          <w:lang w:val="en-US"/>
        </w:rPr>
        <w:t xml:space="preserve">. </w:t>
      </w:r>
      <w:r w:rsidR="001040A7" w:rsidRPr="00F32A39">
        <w:rPr>
          <w:rFonts w:ascii="Arial" w:hAnsi="Arial" w:cs="Arial"/>
          <w:lang w:val="en-US"/>
        </w:rPr>
        <w:t>The ILO hosts this meeting</w:t>
      </w:r>
      <w:r w:rsidR="00F02298" w:rsidRPr="00F32A39">
        <w:rPr>
          <w:rFonts w:ascii="Arial" w:hAnsi="Arial" w:cs="Arial"/>
          <w:lang w:val="en-US"/>
        </w:rPr>
        <w:t xml:space="preserve"> to bring the networks and other international organizations together</w:t>
      </w:r>
      <w:r w:rsidR="001040A7" w:rsidRPr="00F32A39">
        <w:rPr>
          <w:rFonts w:ascii="Arial" w:hAnsi="Arial" w:cs="Arial"/>
          <w:lang w:val="en-US"/>
        </w:rPr>
        <w:t xml:space="preserve"> for the first time</w:t>
      </w:r>
      <w:r w:rsidR="00F02298" w:rsidRPr="00F32A39">
        <w:rPr>
          <w:rFonts w:ascii="Arial" w:hAnsi="Arial" w:cs="Arial"/>
          <w:lang w:val="en-US"/>
        </w:rPr>
        <w:t xml:space="preserve">. </w:t>
      </w:r>
      <w:r w:rsidR="006A612B" w:rsidRPr="00F32A39">
        <w:rPr>
          <w:rFonts w:ascii="Arial" w:hAnsi="Arial" w:cs="Arial"/>
          <w:lang w:val="en-US"/>
        </w:rPr>
        <w:t xml:space="preserve">Through both </w:t>
      </w:r>
      <w:r w:rsidR="001040A7" w:rsidRPr="00F32A39">
        <w:rPr>
          <w:rFonts w:ascii="Arial" w:hAnsi="Arial" w:cs="Arial"/>
          <w:lang w:val="en-US"/>
        </w:rPr>
        <w:t>online</w:t>
      </w:r>
      <w:r w:rsidR="006A612B" w:rsidRPr="00F32A39">
        <w:rPr>
          <w:rFonts w:ascii="Arial" w:hAnsi="Arial" w:cs="Arial"/>
          <w:lang w:val="en-US"/>
        </w:rPr>
        <w:t xml:space="preserve"> and physical participation, </w:t>
      </w:r>
      <w:r w:rsidRPr="00F32A39">
        <w:rPr>
          <w:rFonts w:ascii="Arial" w:hAnsi="Arial" w:cs="Arial"/>
          <w:lang w:val="en-US"/>
        </w:rPr>
        <w:t>NBDNs</w:t>
      </w:r>
      <w:r w:rsidR="006A612B" w:rsidRPr="00F32A39">
        <w:rPr>
          <w:rFonts w:ascii="Arial" w:hAnsi="Arial" w:cs="Arial"/>
          <w:lang w:val="en-US"/>
        </w:rPr>
        <w:t xml:space="preserve"> from all over the world will share their status, challenges and </w:t>
      </w:r>
      <w:proofErr w:type="gramStart"/>
      <w:r w:rsidR="006A612B" w:rsidRPr="00F32A39">
        <w:rPr>
          <w:rFonts w:ascii="Arial" w:hAnsi="Arial" w:cs="Arial"/>
          <w:lang w:val="en-US"/>
        </w:rPr>
        <w:t>future plans</w:t>
      </w:r>
      <w:proofErr w:type="gramEnd"/>
      <w:r w:rsidR="006A612B" w:rsidRPr="00F32A39">
        <w:rPr>
          <w:rFonts w:ascii="Arial" w:hAnsi="Arial" w:cs="Arial"/>
          <w:lang w:val="en-US"/>
        </w:rPr>
        <w:t>.</w:t>
      </w:r>
    </w:p>
    <w:p w14:paraId="07B35BA4" w14:textId="77777777" w:rsidR="006A612B" w:rsidRPr="00F32A39" w:rsidRDefault="006A612B" w:rsidP="00F02298">
      <w:pPr>
        <w:rPr>
          <w:rFonts w:ascii="Arial" w:hAnsi="Arial" w:cs="Arial"/>
          <w:lang w:val="en-US"/>
        </w:rPr>
      </w:pPr>
    </w:p>
    <w:p w14:paraId="3DDB5F58" w14:textId="40FE3EC6" w:rsidR="000F2EC5" w:rsidRDefault="003F3EDA" w:rsidP="00AC24F3">
      <w:pPr>
        <w:rPr>
          <w:rFonts w:ascii="Arial" w:hAnsi="Arial" w:cs="Arial"/>
          <w:lang w:val="en-US"/>
        </w:rPr>
      </w:pPr>
      <w:r w:rsidRPr="00F32A39">
        <w:rPr>
          <w:rFonts w:ascii="Arial" w:hAnsi="Arial" w:cs="Arial"/>
          <w:lang w:val="en-US"/>
        </w:rPr>
        <w:t xml:space="preserve">Together with members of the </w:t>
      </w:r>
      <w:r w:rsidR="000B4556" w:rsidRPr="00F32A39">
        <w:rPr>
          <w:rFonts w:ascii="Arial" w:hAnsi="Arial" w:cs="Arial"/>
          <w:lang w:val="en-US"/>
        </w:rPr>
        <w:t xml:space="preserve">ILO </w:t>
      </w:r>
      <w:r w:rsidRPr="00F32A39">
        <w:rPr>
          <w:rFonts w:ascii="Arial" w:hAnsi="Arial" w:cs="Arial"/>
          <w:lang w:val="en-US"/>
        </w:rPr>
        <w:t xml:space="preserve">Global Business and Disability Network </w:t>
      </w:r>
      <w:r w:rsidR="000B4556" w:rsidRPr="00F32A39">
        <w:rPr>
          <w:rFonts w:ascii="Arial" w:hAnsi="Arial" w:cs="Arial"/>
          <w:lang w:val="en-US"/>
        </w:rPr>
        <w:t xml:space="preserve">(GBDN) </w:t>
      </w:r>
      <w:r w:rsidRPr="00F32A39">
        <w:rPr>
          <w:rFonts w:ascii="Arial" w:hAnsi="Arial" w:cs="Arial"/>
          <w:lang w:val="en-US"/>
        </w:rPr>
        <w:t xml:space="preserve">and other </w:t>
      </w:r>
      <w:r w:rsidR="009A4872" w:rsidRPr="00F32A39">
        <w:rPr>
          <w:rFonts w:ascii="Arial" w:hAnsi="Arial" w:cs="Arial"/>
          <w:lang w:val="en-US"/>
        </w:rPr>
        <w:t>key stakeholders</w:t>
      </w:r>
      <w:r w:rsidR="000B4556" w:rsidRPr="00F32A39">
        <w:rPr>
          <w:rFonts w:ascii="Arial" w:hAnsi="Arial" w:cs="Arial"/>
          <w:lang w:val="en-US"/>
        </w:rPr>
        <w:t>,</w:t>
      </w:r>
      <w:r w:rsidR="009A4872" w:rsidRPr="00F32A39">
        <w:rPr>
          <w:rFonts w:ascii="Arial" w:hAnsi="Arial" w:cs="Arial"/>
          <w:lang w:val="en-US"/>
        </w:rPr>
        <w:t xml:space="preserve"> the meeting will identify key issues to be addressed and points for collaboration. The meeting is particularly focused on supporting newly-established networks in developing countries.</w:t>
      </w:r>
    </w:p>
    <w:p w14:paraId="74BB0EEA" w14:textId="77777777" w:rsidR="00AC24F3" w:rsidRDefault="00AC24F3" w:rsidP="00AC24F3">
      <w:pPr>
        <w:rPr>
          <w:rFonts w:ascii="Arial" w:hAnsi="Arial" w:cs="Arial"/>
          <w:lang w:val="en-US"/>
        </w:rPr>
      </w:pPr>
    </w:p>
    <w:p w14:paraId="473810CE" w14:textId="38EA86F7" w:rsidR="00AC24F3" w:rsidRDefault="00AC24F3" w:rsidP="00AC24F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Technical sessions throughout the day will cover:</w:t>
      </w:r>
    </w:p>
    <w:p w14:paraId="4CE99AF5" w14:textId="7D3A1C8D" w:rsidR="00AC24F3" w:rsidRDefault="00AC24F3" w:rsidP="008D1D1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Understanding the current situation of National and Business and Disability Networks around the world.</w:t>
      </w:r>
    </w:p>
    <w:p w14:paraId="78B2C4F0" w14:textId="13F31E60" w:rsidR="00AC24F3" w:rsidRDefault="00AC24F3" w:rsidP="008D1D1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Technical support to national networks: what exists and what is needed in the future.</w:t>
      </w:r>
    </w:p>
    <w:p w14:paraId="1F47D211" w14:textId="77777777" w:rsidR="00AC24F3" w:rsidRPr="00AC24F3" w:rsidRDefault="00AC24F3" w:rsidP="00AC24F3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AC24F3">
        <w:rPr>
          <w:rFonts w:ascii="Arial" w:hAnsi="Arial" w:cs="Arial"/>
          <w:lang w:val="en-US"/>
        </w:rPr>
        <w:t xml:space="preserve">Allies and Advocacy: working with other stakeholders and influencing the enabling environment </w:t>
      </w:r>
    </w:p>
    <w:p w14:paraId="0EE5762C" w14:textId="187BB10D" w:rsidR="00AC24F3" w:rsidRPr="008D1D16" w:rsidRDefault="00AC24F3" w:rsidP="008D1D16">
      <w:pPr>
        <w:pStyle w:val="ListParagraph"/>
        <w:numPr>
          <w:ilvl w:val="0"/>
          <w:numId w:val="12"/>
        </w:numPr>
        <w:rPr>
          <w:rFonts w:ascii="Arial" w:hAnsi="Arial" w:cs="Arial"/>
          <w:lang w:val="en-US"/>
        </w:rPr>
      </w:pPr>
      <w:r w:rsidRPr="00AC24F3">
        <w:rPr>
          <w:rFonts w:ascii="Arial" w:hAnsi="Arial" w:cs="Arial"/>
          <w:lang w:val="en-US"/>
        </w:rPr>
        <w:t>Way forward for collaboration between national networks</w:t>
      </w:r>
      <w:r w:rsidR="009752E0">
        <w:rPr>
          <w:rFonts w:ascii="Arial" w:hAnsi="Arial" w:cs="Arial"/>
          <w:lang w:val="en-US"/>
        </w:rPr>
        <w:t>.</w:t>
      </w:r>
    </w:p>
    <w:p w14:paraId="384B9F13" w14:textId="77777777" w:rsidR="00EB33EF" w:rsidRPr="00F32A39" w:rsidRDefault="00EB33EF" w:rsidP="00EB33EF">
      <w:pPr>
        <w:rPr>
          <w:rFonts w:ascii="Arial" w:hAnsi="Arial" w:cs="Arial"/>
          <w:lang w:val="en-US"/>
        </w:rPr>
      </w:pPr>
    </w:p>
    <w:p w14:paraId="48226C26" w14:textId="555D530C" w:rsidR="00EB33EF" w:rsidRPr="00F32A39" w:rsidRDefault="00EB33EF" w:rsidP="00EB33EF">
      <w:pPr>
        <w:rPr>
          <w:rFonts w:ascii="Arial" w:hAnsi="Arial" w:cs="Arial"/>
          <w:lang w:val="en-US"/>
        </w:rPr>
      </w:pPr>
      <w:r w:rsidRPr="00F32A39">
        <w:rPr>
          <w:rFonts w:ascii="Arial" w:hAnsi="Arial" w:cs="Arial"/>
          <w:lang w:val="en-US"/>
        </w:rPr>
        <w:t>Participants:</w:t>
      </w:r>
    </w:p>
    <w:p w14:paraId="6B9BDC3F" w14:textId="6F18B66B" w:rsidR="00EB33EF" w:rsidRPr="00F32A39" w:rsidRDefault="00187E3E" w:rsidP="008D1D1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32A39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ational Business and Disability Networks </w:t>
      </w:r>
    </w:p>
    <w:p w14:paraId="1EA9437A" w14:textId="221B0B80" w:rsidR="00EB33EF" w:rsidRPr="00F32A39" w:rsidRDefault="00187E3E" w:rsidP="008D1D16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NGOs</w:t>
      </w:r>
    </w:p>
    <w:p w14:paraId="3DBAB6E4" w14:textId="4FCA2BDF" w:rsidR="000B4556" w:rsidRPr="00F32A39" w:rsidRDefault="00EB33EF" w:rsidP="00F32A39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F32A39">
        <w:rPr>
          <w:rFonts w:ascii="Arial" w:hAnsi="Arial" w:cs="Arial"/>
          <w:lang w:val="en-US"/>
        </w:rPr>
        <w:t>Organizations interested in forming or supporting NBDNs</w:t>
      </w:r>
    </w:p>
    <w:p w14:paraId="51C47F5F" w14:textId="77777777" w:rsidR="00CC7FF5" w:rsidRPr="00F32A39" w:rsidRDefault="00CC7FF5" w:rsidP="00DE5596">
      <w:pPr>
        <w:rPr>
          <w:rFonts w:ascii="Arial" w:hAnsi="Arial" w:cs="Arial"/>
          <w:lang w:val="en-US"/>
        </w:rPr>
      </w:pPr>
    </w:p>
    <w:p w14:paraId="5E95AF13" w14:textId="7E848A4D" w:rsidR="003174D1" w:rsidRDefault="009A4872" w:rsidP="00DE5596">
      <w:pPr>
        <w:rPr>
          <w:rFonts w:ascii="Arial" w:hAnsi="Arial" w:cs="Arial"/>
          <w:i/>
          <w:iCs/>
          <w:lang w:val="en-US"/>
        </w:rPr>
      </w:pPr>
      <w:r w:rsidRPr="00F32A39">
        <w:rPr>
          <w:rFonts w:ascii="Arial" w:hAnsi="Arial" w:cs="Arial"/>
          <w:i/>
          <w:iCs/>
          <w:lang w:val="en-US"/>
        </w:rPr>
        <w:t xml:space="preserve">This meeting </w:t>
      </w:r>
      <w:r w:rsidR="000B4556" w:rsidRPr="00F32A39">
        <w:rPr>
          <w:rFonts w:ascii="Arial" w:hAnsi="Arial" w:cs="Arial"/>
          <w:i/>
          <w:iCs/>
          <w:lang w:val="en-US"/>
        </w:rPr>
        <w:t xml:space="preserve">will take place </w:t>
      </w:r>
      <w:r w:rsidRPr="00F32A39">
        <w:rPr>
          <w:rFonts w:ascii="Arial" w:hAnsi="Arial" w:cs="Arial"/>
          <w:i/>
          <w:iCs/>
          <w:lang w:val="en-US"/>
        </w:rPr>
        <w:t>the day after</w:t>
      </w:r>
      <w:r w:rsidR="003174D1" w:rsidRPr="00F32A39">
        <w:rPr>
          <w:rFonts w:ascii="Arial" w:hAnsi="Arial" w:cs="Arial"/>
          <w:i/>
          <w:iCs/>
          <w:lang w:val="en-US"/>
        </w:rPr>
        <w:t xml:space="preserve"> the </w:t>
      </w:r>
      <w:hyperlink r:id="rId7" w:history="1">
        <w:r w:rsidR="003174D1" w:rsidRPr="00F32A39">
          <w:rPr>
            <w:rStyle w:val="Hyperlink"/>
            <w:rFonts w:ascii="Arial" w:hAnsi="Arial" w:cs="Arial"/>
            <w:i/>
            <w:iCs/>
            <w:lang w:val="en-US"/>
          </w:rPr>
          <w:t>4</w:t>
        </w:r>
        <w:r w:rsidR="003174D1" w:rsidRPr="00F32A39">
          <w:rPr>
            <w:rStyle w:val="Hyperlink"/>
            <w:rFonts w:ascii="Arial" w:hAnsi="Arial" w:cs="Arial"/>
            <w:i/>
            <w:iCs/>
            <w:vertAlign w:val="superscript"/>
            <w:lang w:val="en-US"/>
          </w:rPr>
          <w:t>th</w:t>
        </w:r>
        <w:r w:rsidR="003174D1" w:rsidRPr="00F32A39">
          <w:rPr>
            <w:rStyle w:val="Hyperlink"/>
            <w:rFonts w:ascii="Arial" w:hAnsi="Arial" w:cs="Arial"/>
            <w:i/>
            <w:iCs/>
            <w:lang w:val="en-US"/>
          </w:rPr>
          <w:t xml:space="preserve"> Annual Meeting</w:t>
        </w:r>
      </w:hyperlink>
      <w:r w:rsidR="003174D1" w:rsidRPr="00F32A39">
        <w:rPr>
          <w:rFonts w:ascii="Arial" w:hAnsi="Arial" w:cs="Arial"/>
          <w:i/>
          <w:iCs/>
          <w:lang w:val="en-US"/>
        </w:rPr>
        <w:t xml:space="preserve"> of the ILO Global Business and Disability Network. </w:t>
      </w:r>
    </w:p>
    <w:p w14:paraId="6B25DF51" w14:textId="77777777" w:rsidR="00F32A39" w:rsidRDefault="00F32A39" w:rsidP="00DE5596">
      <w:pPr>
        <w:rPr>
          <w:rFonts w:ascii="Arial" w:hAnsi="Arial" w:cs="Arial"/>
          <w:i/>
          <w:iCs/>
          <w:lang w:val="en-US"/>
        </w:rPr>
      </w:pPr>
    </w:p>
    <w:p w14:paraId="26F51ADE" w14:textId="71613C6E" w:rsidR="00BC53C9" w:rsidRDefault="00BC53C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br w:type="page"/>
      </w:r>
      <w:bookmarkStart w:id="0" w:name="_GoBack"/>
      <w:bookmarkEnd w:id="0"/>
    </w:p>
    <w:p w14:paraId="3A5833EF" w14:textId="1FCAB7AE" w:rsidR="00F32A39" w:rsidRDefault="00386C1D" w:rsidP="00DE5596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lastRenderedPageBreak/>
        <w:t>Proposed Agenda</w:t>
      </w:r>
    </w:p>
    <w:p w14:paraId="1B18895F" w14:textId="77777777" w:rsidR="0016190F" w:rsidRDefault="0016190F" w:rsidP="00DE5596">
      <w:pPr>
        <w:rPr>
          <w:rFonts w:ascii="Arial" w:hAnsi="Arial" w:cs="Arial"/>
          <w:u w:val="single"/>
          <w:lang w:val="en-US"/>
        </w:rPr>
      </w:pPr>
    </w:p>
    <w:p w14:paraId="175AD4AF" w14:textId="733CEF58" w:rsidR="0016190F" w:rsidRPr="0016190F" w:rsidRDefault="0016190F" w:rsidP="00DE5596">
      <w:pPr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Times are local to Geneva, which is GMT+2.</w:t>
      </w:r>
    </w:p>
    <w:p w14:paraId="64CD27EC" w14:textId="77777777" w:rsidR="00BC53C9" w:rsidRDefault="00BC53C9" w:rsidP="00DE5596">
      <w:pPr>
        <w:rPr>
          <w:rFonts w:ascii="Arial" w:hAnsi="Arial" w:cs="Arial"/>
          <w:b/>
          <w:bCs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16190F" w14:paraId="6222E659" w14:textId="77777777" w:rsidTr="00386C1D">
        <w:tc>
          <w:tcPr>
            <w:tcW w:w="1696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0769CD8E" w14:textId="3F8637D4" w:rsidR="0016190F" w:rsidRPr="00BC53C9" w:rsidRDefault="00BC53C9" w:rsidP="0016190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C53C9">
              <w:rPr>
                <w:rFonts w:ascii="Arial" w:hAnsi="Arial" w:cs="Arial"/>
                <w:b/>
                <w:bCs/>
                <w:lang w:val="en-US"/>
              </w:rPr>
              <w:t>Time</w:t>
            </w:r>
          </w:p>
        </w:tc>
        <w:tc>
          <w:tcPr>
            <w:tcW w:w="7314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00FF6DC6" w14:textId="613B34EE" w:rsidR="00BC53C9" w:rsidRPr="00BC53C9" w:rsidRDefault="00BC53C9" w:rsidP="00BC53C9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BC53C9">
              <w:rPr>
                <w:rFonts w:ascii="Arial" w:hAnsi="Arial" w:cs="Arial"/>
                <w:b/>
                <w:bCs/>
                <w:lang w:val="en-US"/>
              </w:rPr>
              <w:t>Agenda</w:t>
            </w:r>
          </w:p>
        </w:tc>
      </w:tr>
      <w:tr w:rsidR="0016190F" w14:paraId="1785A10E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6FEBBE9F" w14:textId="425E203C" w:rsidR="00BC53C9" w:rsidRDefault="0016190F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8.30 </w:t>
            </w:r>
            <w:r w:rsidR="003142AA">
              <w:rPr>
                <w:rFonts w:ascii="Arial" w:hAnsi="Arial" w:cs="Arial"/>
                <w:lang w:val="en-US"/>
              </w:rPr>
              <w:t xml:space="preserve">– </w:t>
            </w:r>
            <w:r>
              <w:rPr>
                <w:rFonts w:ascii="Arial" w:hAnsi="Arial" w:cs="Arial"/>
                <w:lang w:val="en-US"/>
              </w:rPr>
              <w:t>9.00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41FCBA58" w14:textId="16695814" w:rsidR="00BC53C9" w:rsidRDefault="0016190F" w:rsidP="00DE55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Registration and online connection</w:t>
            </w:r>
          </w:p>
        </w:tc>
      </w:tr>
      <w:tr w:rsidR="0016190F" w14:paraId="33FDECEA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7C805CD1" w14:textId="343035E4" w:rsidR="00BC53C9" w:rsidRDefault="0016190F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9.00 – 9.30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6375A9BF" w14:textId="38904AB0" w:rsidR="00BC53C9" w:rsidRDefault="00A77707" w:rsidP="00DE55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Opening and introductions</w:t>
            </w:r>
          </w:p>
        </w:tc>
      </w:tr>
      <w:tr w:rsidR="0016190F" w14:paraId="17FB4A7A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2F768F65" w14:textId="0E997C48" w:rsidR="00BC53C9" w:rsidRDefault="00B32C20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9.30 – 10.45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4F7C7E78" w14:textId="77777777" w:rsidR="00BC53C9" w:rsidRDefault="00B32C20" w:rsidP="00DE55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Understanding NBDNs: in theory and practice</w:t>
            </w:r>
          </w:p>
          <w:p w14:paraId="0A766B0F" w14:textId="77777777" w:rsidR="002A6F62" w:rsidRDefault="002A6F62" w:rsidP="00A743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Overview on National Networks worldwide</w:t>
            </w:r>
          </w:p>
          <w:p w14:paraId="1FD10ACA" w14:textId="796B2536" w:rsidR="002A6F62" w:rsidRPr="008D1D16" w:rsidRDefault="002A6F62" w:rsidP="00A74365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Stefan </w:t>
            </w:r>
            <w:proofErr w:type="spellStart"/>
            <w:r>
              <w:rPr>
                <w:rFonts w:ascii="Arial" w:hAnsi="Arial" w:cs="Arial"/>
                <w:lang w:val="en-US"/>
              </w:rPr>
              <w:t>Tromel</w:t>
            </w:r>
            <w:proofErr w:type="spellEnd"/>
            <w:r>
              <w:rPr>
                <w:rFonts w:ascii="Arial" w:hAnsi="Arial" w:cs="Arial"/>
                <w:lang w:val="en-US"/>
              </w:rPr>
              <w:t>, ILO</w:t>
            </w:r>
          </w:p>
          <w:p w14:paraId="1F4D64F4" w14:textId="77777777" w:rsidR="002E00D5" w:rsidRDefault="002E00D5" w:rsidP="00DE5596">
            <w:pPr>
              <w:rPr>
                <w:rFonts w:ascii="Arial" w:hAnsi="Arial" w:cs="Arial"/>
                <w:lang w:val="en-US"/>
              </w:rPr>
            </w:pPr>
          </w:p>
          <w:p w14:paraId="209ABD92" w14:textId="7A08D777" w:rsidR="002E00D5" w:rsidRDefault="004830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Introductory Presentations from Networks</w:t>
            </w:r>
          </w:p>
          <w:p w14:paraId="269B197D" w14:textId="4B146229" w:rsidR="00F64F8A" w:rsidRDefault="006B1EBF" w:rsidP="00A743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Indonesia</w:t>
            </w:r>
            <w:r w:rsidR="005A0EE8">
              <w:rPr>
                <w:rFonts w:ascii="Arial" w:hAnsi="Arial" w:cs="Arial"/>
                <w:lang w:val="en-US"/>
              </w:rPr>
              <w:t xml:space="preserve"> </w:t>
            </w:r>
            <w:r w:rsidR="004830EB">
              <w:rPr>
                <w:rFonts w:ascii="Arial" w:hAnsi="Arial" w:cs="Arial"/>
                <w:lang w:val="en-US"/>
              </w:rPr>
              <w:t>Business and Disability Network</w:t>
            </w:r>
            <w:r w:rsidR="005A0EE8">
              <w:rPr>
                <w:rFonts w:ascii="Arial" w:hAnsi="Arial" w:cs="Arial"/>
                <w:lang w:val="en-US"/>
              </w:rPr>
              <w:t xml:space="preserve"> </w:t>
            </w:r>
            <w:r w:rsidR="00035EFA">
              <w:rPr>
                <w:rFonts w:ascii="Arial" w:hAnsi="Arial" w:cs="Arial"/>
                <w:lang w:val="en-US"/>
              </w:rPr>
              <w:t>(skype)</w:t>
            </w:r>
          </w:p>
          <w:p w14:paraId="4C5DD088" w14:textId="3875912B" w:rsidR="00C93F7B" w:rsidRPr="00873844" w:rsidRDefault="00873844" w:rsidP="00A74365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/>
            </w:r>
            <w:r>
              <w:rPr>
                <w:rFonts w:ascii="Arial" w:hAnsi="Arial" w:cs="Arial"/>
                <w:lang w:val="en-US"/>
              </w:rPr>
              <w:instrText>HYPERLINK "http://www.employers.lk/"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A36F39" w:rsidRPr="00873844">
              <w:rPr>
                <w:rStyle w:val="Hyperlink"/>
                <w:rFonts w:ascii="Arial" w:hAnsi="Arial" w:cs="Arial"/>
                <w:lang w:val="en-US"/>
              </w:rPr>
              <w:t xml:space="preserve">The </w:t>
            </w:r>
            <w:r w:rsidR="00C93F7B" w:rsidRPr="00873844">
              <w:rPr>
                <w:rStyle w:val="Hyperlink"/>
                <w:rFonts w:ascii="Arial" w:hAnsi="Arial" w:cs="Arial"/>
                <w:lang w:val="en-US"/>
              </w:rPr>
              <w:t>Employer’s Federation of Ceylon</w:t>
            </w:r>
          </w:p>
          <w:p w14:paraId="2F76F411" w14:textId="5C6F6622" w:rsidR="005D51B5" w:rsidRPr="00873844" w:rsidRDefault="00873844" w:rsidP="00A74365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fldChar w:fldCharType="begin"/>
            </w:r>
            <w:r>
              <w:rPr>
                <w:rFonts w:ascii="Arial" w:hAnsi="Arial" w:cs="Arial"/>
                <w:lang w:val="en-US"/>
              </w:rPr>
              <w:instrText xml:space="preserve"> HYPERLINK "http://www.bbdn.com.bd/" </w:instrText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 w:rsidR="005D51B5" w:rsidRPr="00873844">
              <w:rPr>
                <w:rStyle w:val="Hyperlink"/>
                <w:rFonts w:ascii="Arial" w:hAnsi="Arial" w:cs="Arial"/>
                <w:lang w:val="en-US"/>
              </w:rPr>
              <w:t>Bangladesh</w:t>
            </w:r>
            <w:r w:rsidR="004830EB" w:rsidRPr="00873844">
              <w:rPr>
                <w:rStyle w:val="Hyperlink"/>
                <w:rFonts w:ascii="Arial" w:hAnsi="Arial" w:cs="Arial"/>
                <w:lang w:val="en-US"/>
              </w:rPr>
              <w:t xml:space="preserve"> Business and Disability Network</w:t>
            </w:r>
          </w:p>
          <w:p w14:paraId="60E66DA6" w14:textId="77777777" w:rsidR="00A74365" w:rsidRDefault="00873844" w:rsidP="00A7436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end"/>
            </w:r>
            <w:hyperlink r:id="rId8" w:history="1">
              <w:proofErr w:type="spellStart"/>
              <w:r w:rsidR="00445AA9" w:rsidRPr="00445AA9">
                <w:rPr>
                  <w:rStyle w:val="Hyperlink"/>
                  <w:rFonts w:ascii="Arial" w:hAnsi="Arial" w:cs="Arial"/>
                  <w:lang w:val="en-US"/>
                </w:rPr>
                <w:t>Qaderoon</w:t>
              </w:r>
              <w:proofErr w:type="spellEnd"/>
              <w:r w:rsidR="00445AA9" w:rsidRPr="00445AA9">
                <w:rPr>
                  <w:rStyle w:val="Hyperlink"/>
                  <w:rFonts w:ascii="Arial" w:hAnsi="Arial" w:cs="Arial"/>
                  <w:lang w:val="en-US"/>
                </w:rPr>
                <w:t xml:space="preserve"> Business Disability Network</w:t>
              </w:r>
            </w:hyperlink>
            <w:r w:rsidR="00A74365">
              <w:rPr>
                <w:rFonts w:ascii="Arial" w:hAnsi="Arial" w:cs="Arial"/>
                <w:lang w:val="en-US"/>
              </w:rPr>
              <w:t>, Saudi Arabia</w:t>
            </w:r>
          </w:p>
          <w:p w14:paraId="7267ECFB" w14:textId="02B9ABAD" w:rsidR="002761DB" w:rsidRPr="008A791D" w:rsidRDefault="00187301" w:rsidP="008A79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hyperlink r:id="rId9" w:history="1">
              <w:proofErr w:type="spellStart"/>
              <w:r w:rsidR="008A791D" w:rsidRPr="008A791D">
                <w:rPr>
                  <w:rStyle w:val="Hyperlink"/>
                  <w:rFonts w:ascii="Arial" w:hAnsi="Arial" w:cs="Arial"/>
                </w:rPr>
                <w:t>Ibero</w:t>
              </w:r>
              <w:proofErr w:type="spellEnd"/>
              <w:r w:rsidR="008A791D" w:rsidRPr="008A791D">
                <w:rPr>
                  <w:rStyle w:val="Hyperlink"/>
                  <w:rFonts w:ascii="Arial" w:hAnsi="Arial" w:cs="Arial"/>
                </w:rPr>
                <w:t>-American Network of Inclusive Companies of OISS</w:t>
              </w:r>
            </w:hyperlink>
            <w:r w:rsidR="008A791D">
              <w:rPr>
                <w:rFonts w:ascii="Arial" w:hAnsi="Arial" w:cs="Arial"/>
              </w:rPr>
              <w:t xml:space="preserve">, Ana </w:t>
            </w:r>
            <w:proofErr w:type="spellStart"/>
            <w:r w:rsidR="008A791D">
              <w:rPr>
                <w:rFonts w:ascii="Arial" w:hAnsi="Arial" w:cs="Arial"/>
              </w:rPr>
              <w:t>Mohedano</w:t>
            </w:r>
            <w:proofErr w:type="spellEnd"/>
            <w:r w:rsidR="008A791D">
              <w:rPr>
                <w:rFonts w:ascii="Arial" w:hAnsi="Arial" w:cs="Arial"/>
              </w:rPr>
              <w:t xml:space="preserve"> </w:t>
            </w:r>
          </w:p>
        </w:tc>
      </w:tr>
      <w:tr w:rsidR="0016190F" w14:paraId="6C31FA2E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1E64F660" w14:textId="60A0F4AC" w:rsidR="00BC53C9" w:rsidRDefault="0051390A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10.45</w:t>
            </w:r>
            <w:r w:rsidR="008C659C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11.</w:t>
            </w:r>
            <w:r w:rsidR="00E803E9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224C825D" w14:textId="4EDEB962" w:rsidR="00BC53C9" w:rsidRDefault="0051390A" w:rsidP="00DE55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Coffee break</w:t>
            </w:r>
          </w:p>
        </w:tc>
      </w:tr>
      <w:tr w:rsidR="0016190F" w14:paraId="634CD42D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5457B317" w14:textId="38FA3D8B" w:rsidR="00BC53C9" w:rsidRDefault="0051390A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11.15 – 12.30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0BD4F787" w14:textId="3A2E37B1" w:rsidR="00B903E0" w:rsidRDefault="00B903E0" w:rsidP="00C93F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Technic</w:t>
            </w:r>
            <w:r w:rsidR="00B43CCA">
              <w:rPr>
                <w:rFonts w:ascii="Arial" w:hAnsi="Arial" w:cs="Arial"/>
                <w:lang w:val="en-US"/>
              </w:rPr>
              <w:t>al support to national networks: what exists already and what’s needed?</w:t>
            </w:r>
          </w:p>
          <w:p w14:paraId="22CD5301" w14:textId="77777777" w:rsidR="00B903E0" w:rsidRDefault="001D7463" w:rsidP="008D1D1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Presentation of available technical resources</w:t>
            </w:r>
          </w:p>
          <w:p w14:paraId="4AF114E3" w14:textId="2C681325" w:rsidR="001D7463" w:rsidRPr="008D1D16" w:rsidRDefault="001D7463" w:rsidP="008D1D1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Jurgen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Menze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Peter </w:t>
            </w:r>
            <w:proofErr w:type="spellStart"/>
            <w:r>
              <w:rPr>
                <w:rFonts w:ascii="Arial" w:hAnsi="Arial" w:cs="Arial"/>
                <w:lang w:val="en-US"/>
              </w:rPr>
              <w:t>Fremlin</w:t>
            </w:r>
            <w:proofErr w:type="spellEnd"/>
            <w:r>
              <w:rPr>
                <w:rFonts w:ascii="Arial" w:hAnsi="Arial" w:cs="Arial"/>
                <w:lang w:val="en-US"/>
              </w:rPr>
              <w:t>, ILO</w:t>
            </w:r>
          </w:p>
          <w:p w14:paraId="3E28C138" w14:textId="77777777" w:rsidR="00B903E0" w:rsidRDefault="00B903E0" w:rsidP="00C93F7B">
            <w:pPr>
              <w:rPr>
                <w:rFonts w:ascii="Arial" w:hAnsi="Arial" w:cs="Arial"/>
                <w:lang w:val="en-US"/>
              </w:rPr>
            </w:pPr>
          </w:p>
          <w:p w14:paraId="00E51868" w14:textId="739B2AFE" w:rsidR="00BC53C9" w:rsidRDefault="00B903E0" w:rsidP="00C93F7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Introductory Presentations from Networks</w:t>
            </w:r>
            <w:r w:rsidR="00C93F7B">
              <w:rPr>
                <w:rFonts w:ascii="Arial" w:hAnsi="Arial" w:cs="Arial"/>
                <w:lang w:val="en-US"/>
              </w:rPr>
              <w:t xml:space="preserve"> </w:t>
            </w:r>
          </w:p>
          <w:p w14:paraId="1C95E848" w14:textId="6B5E8140" w:rsidR="0036746B" w:rsidRDefault="0018730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hyperlink r:id="rId10" w:history="1">
              <w:r w:rsidR="00C93F7B" w:rsidRPr="00947D95">
                <w:rPr>
                  <w:rStyle w:val="Hyperlink"/>
                  <w:rFonts w:ascii="Arial" w:hAnsi="Arial" w:cs="Arial"/>
                  <w:lang w:val="en-US"/>
                </w:rPr>
                <w:t xml:space="preserve">Australian </w:t>
              </w:r>
              <w:r w:rsidR="00243D8E" w:rsidRPr="00947D95">
                <w:rPr>
                  <w:rStyle w:val="Hyperlink"/>
                  <w:rFonts w:ascii="Arial" w:hAnsi="Arial" w:cs="Arial"/>
                  <w:lang w:val="en-US"/>
                </w:rPr>
                <w:t>Network on Disability</w:t>
              </w:r>
            </w:hyperlink>
          </w:p>
          <w:p w14:paraId="2188AD7D" w14:textId="686791D7" w:rsidR="00C93F7B" w:rsidRDefault="00187301" w:rsidP="0036746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hyperlink r:id="rId11" w:history="1">
              <w:r w:rsidR="00C93F7B" w:rsidRPr="00731486">
                <w:rPr>
                  <w:rStyle w:val="Hyperlink"/>
                  <w:rFonts w:ascii="Arial" w:hAnsi="Arial" w:cs="Arial"/>
                  <w:lang w:val="en-US"/>
                </w:rPr>
                <w:t>Ethiopia</w:t>
              </w:r>
              <w:r w:rsidR="00731486" w:rsidRPr="00731486">
                <w:rPr>
                  <w:rStyle w:val="Hyperlink"/>
                  <w:rFonts w:ascii="Arial" w:hAnsi="Arial" w:cs="Arial"/>
                  <w:lang w:val="en-US"/>
                </w:rPr>
                <w:t>n</w:t>
              </w:r>
              <w:r w:rsidR="00243D8E" w:rsidRPr="00731486">
                <w:rPr>
                  <w:rStyle w:val="Hyperlink"/>
                  <w:rFonts w:ascii="Arial" w:hAnsi="Arial" w:cs="Arial"/>
                  <w:lang w:val="en-US"/>
                </w:rPr>
                <w:t xml:space="preserve"> Business and Disability Network</w:t>
              </w:r>
            </w:hyperlink>
          </w:p>
          <w:p w14:paraId="13745C45" w14:textId="1DB19779" w:rsidR="00C93F7B" w:rsidRDefault="00187301" w:rsidP="0053180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hyperlink r:id="rId12" w:history="1">
              <w:r w:rsidR="00C93F7B" w:rsidRPr="00531803">
                <w:rPr>
                  <w:rStyle w:val="Hyperlink"/>
                  <w:rFonts w:ascii="Arial" w:hAnsi="Arial" w:cs="Arial"/>
                  <w:lang w:val="en-US"/>
                </w:rPr>
                <w:t>South Africa</w:t>
              </w:r>
              <w:r w:rsidR="00531803" w:rsidRPr="00531803">
                <w:rPr>
                  <w:rStyle w:val="Hyperlink"/>
                  <w:rFonts w:ascii="Arial" w:hAnsi="Arial" w:cs="Arial"/>
                  <w:lang w:val="en-US"/>
                </w:rPr>
                <w:t>n</w:t>
              </w:r>
              <w:r w:rsidR="00C93F7B" w:rsidRPr="00531803">
                <w:rPr>
                  <w:rStyle w:val="Hyperlink"/>
                  <w:rFonts w:ascii="Arial" w:hAnsi="Arial" w:cs="Arial"/>
                  <w:lang w:val="en-US"/>
                </w:rPr>
                <w:t xml:space="preserve"> </w:t>
              </w:r>
              <w:r w:rsidR="00531803" w:rsidRPr="00531803">
                <w:rPr>
                  <w:rStyle w:val="Hyperlink"/>
                  <w:rFonts w:ascii="Arial" w:hAnsi="Arial" w:cs="Arial"/>
                  <w:lang w:val="en-US"/>
                </w:rPr>
                <w:t>Employers for Disability</w:t>
              </w:r>
            </w:hyperlink>
            <w:r w:rsidR="00035EFA">
              <w:rPr>
                <w:rFonts w:ascii="Arial" w:hAnsi="Arial" w:cs="Arial"/>
                <w:lang w:val="en-US"/>
              </w:rPr>
              <w:t xml:space="preserve"> (skype)</w:t>
            </w:r>
          </w:p>
          <w:p w14:paraId="40A46ED4" w14:textId="30562A0E" w:rsidR="00C93F7B" w:rsidRDefault="00187301" w:rsidP="0036746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hyperlink r:id="rId13" w:history="1">
              <w:r w:rsidR="00D61A2A" w:rsidRPr="00D61A2A">
                <w:rPr>
                  <w:rStyle w:val="Hyperlink"/>
                  <w:rFonts w:ascii="Arial" w:hAnsi="Arial" w:cs="Arial"/>
                  <w:lang w:val="en-US"/>
                </w:rPr>
                <w:t xml:space="preserve">Come </w:t>
              </w:r>
              <w:proofErr w:type="spellStart"/>
              <w:r w:rsidR="00D61A2A" w:rsidRPr="00D61A2A">
                <w:rPr>
                  <w:rStyle w:val="Hyperlink"/>
                  <w:rFonts w:ascii="Arial" w:hAnsi="Arial" w:cs="Arial"/>
                  <w:lang w:val="en-US"/>
                </w:rPr>
                <w:t>CloSeR</w:t>
              </w:r>
              <w:proofErr w:type="spellEnd"/>
              <w:r w:rsidR="00D61A2A" w:rsidRPr="00D61A2A">
                <w:rPr>
                  <w:rStyle w:val="Hyperlink"/>
                  <w:rFonts w:ascii="Arial" w:hAnsi="Arial" w:cs="Arial"/>
                  <w:lang w:val="en-US"/>
                </w:rPr>
                <w:t xml:space="preserve"> to Disability Task Force, Poland</w:t>
              </w:r>
            </w:hyperlink>
            <w:r w:rsidR="00A2066B">
              <w:rPr>
                <w:rFonts w:ascii="Arial" w:hAnsi="Arial" w:cs="Arial"/>
                <w:lang w:val="en-US"/>
              </w:rPr>
              <w:t xml:space="preserve">, </w:t>
            </w:r>
            <w:r w:rsidR="00A2066B" w:rsidRPr="00A2066B">
              <w:rPr>
                <w:rFonts w:ascii="Arial" w:hAnsi="Arial" w:cs="Arial"/>
                <w:lang w:val="en-US"/>
              </w:rPr>
              <w:t xml:space="preserve">Karolina </w:t>
            </w:r>
            <w:proofErr w:type="spellStart"/>
            <w:r w:rsidR="00A2066B" w:rsidRPr="00A2066B">
              <w:rPr>
                <w:rFonts w:ascii="Arial" w:hAnsi="Arial" w:cs="Arial"/>
                <w:lang w:val="en-US"/>
              </w:rPr>
              <w:t>Długosz</w:t>
            </w:r>
            <w:proofErr w:type="spellEnd"/>
            <w:r w:rsidR="00A2066B">
              <w:rPr>
                <w:rFonts w:ascii="Arial" w:hAnsi="Arial" w:cs="Arial"/>
                <w:lang w:val="en-US"/>
              </w:rPr>
              <w:t xml:space="preserve"> (skype)</w:t>
            </w:r>
          </w:p>
          <w:p w14:paraId="437E6746" w14:textId="3B092F7B" w:rsidR="00A2066B" w:rsidRPr="0036746B" w:rsidRDefault="00435F79" w:rsidP="0036746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Egypt Business and Disability Network</w:t>
            </w:r>
            <w:r w:rsidR="00A2066B">
              <w:rPr>
                <w:rFonts w:ascii="Arial" w:hAnsi="Arial" w:cs="Arial"/>
                <w:lang w:val="en-US"/>
              </w:rPr>
              <w:t xml:space="preserve">, </w:t>
            </w:r>
            <w:r w:rsidR="00A2066B" w:rsidRPr="00A2066B">
              <w:rPr>
                <w:rFonts w:ascii="Arial" w:hAnsi="Arial" w:cs="Arial"/>
                <w:lang w:val="en-US"/>
              </w:rPr>
              <w:t xml:space="preserve">Mohamed El </w:t>
            </w:r>
            <w:proofErr w:type="spellStart"/>
            <w:r w:rsidR="00A2066B" w:rsidRPr="00A2066B">
              <w:rPr>
                <w:rFonts w:ascii="Arial" w:hAnsi="Arial" w:cs="Arial"/>
                <w:lang w:val="en-US"/>
              </w:rPr>
              <w:t>Kordy</w:t>
            </w:r>
            <w:proofErr w:type="spellEnd"/>
            <w:r w:rsidR="00A2066B">
              <w:rPr>
                <w:rFonts w:ascii="Arial" w:hAnsi="Arial" w:cs="Arial"/>
                <w:lang w:val="en-US"/>
              </w:rPr>
              <w:t xml:space="preserve"> (skype)</w:t>
            </w:r>
          </w:p>
        </w:tc>
      </w:tr>
      <w:tr w:rsidR="0016190F" w14:paraId="2D90CF69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1574A3D5" w14:textId="327C4709" w:rsidR="00BC53C9" w:rsidRDefault="0051390A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12.30 – 13.</w:t>
            </w:r>
            <w:r w:rsidR="00E803E9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36BDE1EB" w14:textId="75556DCE" w:rsidR="00BC53C9" w:rsidRDefault="000E49C4" w:rsidP="00DE55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Lunch</w:t>
            </w:r>
          </w:p>
        </w:tc>
      </w:tr>
      <w:tr w:rsidR="000E49C4" w14:paraId="5D5065C1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709371F3" w14:textId="2AF3AB1D" w:rsidR="000E49C4" w:rsidRDefault="00E803E9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13.30 – 14.45</w:t>
            </w:r>
            <w:r w:rsidR="008B5DA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44A02DBC" w14:textId="7C133025" w:rsidR="000E49C4" w:rsidRDefault="006444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Allies and Advocacy: working with other stakeholders and influencing the enabling environment </w:t>
            </w:r>
          </w:p>
          <w:p w14:paraId="443885A2" w14:textId="77777777" w:rsidR="006444EC" w:rsidRDefault="006444EC">
            <w:pPr>
              <w:rPr>
                <w:rFonts w:ascii="Arial" w:hAnsi="Arial" w:cs="Arial"/>
                <w:lang w:val="en-US"/>
              </w:rPr>
            </w:pPr>
          </w:p>
          <w:p w14:paraId="476B6F38" w14:textId="7F96893D" w:rsidR="006444EC" w:rsidRDefault="006444E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Introductory Presentations from Networks</w:t>
            </w:r>
          </w:p>
          <w:p w14:paraId="7DE0661F" w14:textId="12A17D1C" w:rsidR="00A74365" w:rsidRPr="00873844" w:rsidRDefault="00187301" w:rsidP="0087384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hyperlink r:id="rId14" w:history="1">
              <w:r w:rsidR="00873844" w:rsidRPr="00873844">
                <w:rPr>
                  <w:rStyle w:val="Hyperlink"/>
                  <w:rFonts w:ascii="Arial" w:hAnsi="Arial" w:cs="Arial"/>
                  <w:lang w:val="es-ES_tradnl"/>
                </w:rPr>
                <w:t>Foro Inserta Fundación Once</w:t>
              </w:r>
            </w:hyperlink>
            <w:r w:rsidR="00873844" w:rsidRPr="00873844">
              <w:rPr>
                <w:rFonts w:ascii="Arial" w:hAnsi="Arial" w:cs="Arial"/>
                <w:lang w:val="es-ES_tradnl"/>
              </w:rPr>
              <w:t xml:space="preserve">, </w:t>
            </w:r>
            <w:proofErr w:type="spellStart"/>
            <w:r w:rsidR="00873844" w:rsidRPr="00873844">
              <w:rPr>
                <w:rFonts w:ascii="Arial" w:hAnsi="Arial" w:cs="Arial"/>
                <w:lang w:val="es-ES_tradnl"/>
              </w:rPr>
              <w:t>Spain</w:t>
            </w:r>
            <w:proofErr w:type="spellEnd"/>
          </w:p>
          <w:p w14:paraId="45B050CA" w14:textId="1510C23D" w:rsidR="00C93F7B" w:rsidRDefault="00187301" w:rsidP="00C93F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hyperlink r:id="rId15" w:history="1">
              <w:r w:rsidR="006261C2" w:rsidRPr="00023845">
                <w:rPr>
                  <w:rStyle w:val="Hyperlink"/>
                  <w:rFonts w:ascii="Arial" w:hAnsi="Arial" w:cs="Arial"/>
                  <w:lang w:val="en-US"/>
                </w:rPr>
                <w:t>Business Disability Forum</w:t>
              </w:r>
            </w:hyperlink>
            <w:r w:rsidR="00023845">
              <w:rPr>
                <w:rFonts w:ascii="Arial" w:hAnsi="Arial" w:cs="Arial"/>
                <w:lang w:val="en-US"/>
              </w:rPr>
              <w:t>, UK</w:t>
            </w:r>
          </w:p>
          <w:p w14:paraId="5BAB5B53" w14:textId="1C3231CA" w:rsidR="00C93F7B" w:rsidRDefault="00187301" w:rsidP="00B079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hyperlink r:id="rId16" w:history="1">
              <w:r w:rsidR="00C93F7B" w:rsidRPr="00B0799F">
                <w:rPr>
                  <w:rStyle w:val="Hyperlink"/>
                  <w:rFonts w:ascii="Arial" w:hAnsi="Arial" w:cs="Arial"/>
                  <w:lang w:val="en-US"/>
                </w:rPr>
                <w:t xml:space="preserve">Canadian Business </w:t>
              </w:r>
              <w:proofErr w:type="spellStart"/>
              <w:r w:rsidR="00B0799F" w:rsidRPr="00B0799F">
                <w:rPr>
                  <w:rStyle w:val="Hyperlink"/>
                  <w:rFonts w:ascii="Arial" w:hAnsi="Arial" w:cs="Arial"/>
                  <w:lang w:val="en-US"/>
                </w:rPr>
                <w:t>SenseAbility</w:t>
              </w:r>
              <w:proofErr w:type="spellEnd"/>
            </w:hyperlink>
            <w:r w:rsidR="00035EFA">
              <w:rPr>
                <w:rFonts w:ascii="Arial" w:hAnsi="Arial" w:cs="Arial"/>
                <w:lang w:val="en-US"/>
              </w:rPr>
              <w:t xml:space="preserve"> (skype</w:t>
            </w:r>
            <w:r w:rsidR="006261C2">
              <w:rPr>
                <w:rFonts w:ascii="Arial" w:hAnsi="Arial" w:cs="Arial"/>
                <w:lang w:val="en-US"/>
              </w:rPr>
              <w:t>)</w:t>
            </w:r>
          </w:p>
          <w:p w14:paraId="3E8D5465" w14:textId="29FB219B" w:rsidR="00A2066B" w:rsidRDefault="00187301" w:rsidP="00C93F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hyperlink r:id="rId17" w:history="1">
              <w:proofErr w:type="spellStart"/>
              <w:r w:rsidR="004F1273" w:rsidRPr="004F1273">
                <w:rPr>
                  <w:rStyle w:val="Hyperlink"/>
                  <w:rFonts w:ascii="Arial" w:hAnsi="Arial" w:cs="Arial"/>
                  <w:lang w:val="en-US"/>
                </w:rPr>
                <w:t>Movimiento</w:t>
              </w:r>
              <w:proofErr w:type="spellEnd"/>
              <w:r w:rsidR="004F1273" w:rsidRPr="004F1273">
                <w:rPr>
                  <w:rStyle w:val="Hyperlink"/>
                  <w:rFonts w:ascii="Arial" w:hAnsi="Arial" w:cs="Arial"/>
                  <w:lang w:val="en-US"/>
                </w:rPr>
                <w:t xml:space="preserve"> </w:t>
              </w:r>
              <w:proofErr w:type="spellStart"/>
              <w:r w:rsidR="004F1273" w:rsidRPr="004F1273">
                <w:rPr>
                  <w:rStyle w:val="Hyperlink"/>
                  <w:rFonts w:ascii="Arial" w:hAnsi="Arial" w:cs="Arial"/>
                  <w:lang w:val="en-US"/>
                </w:rPr>
                <w:t>Congruencia</w:t>
              </w:r>
              <w:proofErr w:type="spellEnd"/>
              <w:r w:rsidR="004F1273" w:rsidRPr="004F1273">
                <w:rPr>
                  <w:rStyle w:val="Hyperlink"/>
                  <w:rFonts w:ascii="Arial" w:hAnsi="Arial" w:cs="Arial"/>
                  <w:lang w:val="en-US"/>
                </w:rPr>
                <w:t>, Mexico</w:t>
              </w:r>
            </w:hyperlink>
            <w:r w:rsidR="00A2066B">
              <w:rPr>
                <w:rFonts w:ascii="Arial" w:hAnsi="Arial" w:cs="Arial"/>
                <w:lang w:val="en-US"/>
              </w:rPr>
              <w:t xml:space="preserve">, </w:t>
            </w:r>
            <w:r w:rsidR="00A2066B" w:rsidRPr="00A2066B">
              <w:rPr>
                <w:rFonts w:ascii="Arial" w:hAnsi="Arial" w:cs="Arial"/>
                <w:lang w:val="en-US"/>
              </w:rPr>
              <w:t>Claudia Guardiola</w:t>
            </w:r>
          </w:p>
          <w:p w14:paraId="63876C3E" w14:textId="4A6669CE" w:rsidR="00A2066B" w:rsidRPr="00C93F7B" w:rsidRDefault="00187301" w:rsidP="00C93F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hyperlink r:id="rId18" w:history="1">
              <w:r w:rsidR="00A2066B" w:rsidRPr="00503BDA">
                <w:rPr>
                  <w:rStyle w:val="Hyperlink"/>
                  <w:rFonts w:ascii="Arial" w:hAnsi="Arial" w:cs="Arial"/>
                  <w:lang w:val="en-US"/>
                </w:rPr>
                <w:t>National Business and Disability Council</w:t>
              </w:r>
            </w:hyperlink>
            <w:r w:rsidR="00A2066B">
              <w:rPr>
                <w:rFonts w:ascii="Arial" w:hAnsi="Arial" w:cs="Arial"/>
                <w:lang w:val="en-US"/>
              </w:rPr>
              <w:t xml:space="preserve">, </w:t>
            </w:r>
            <w:r w:rsidR="00503BDA">
              <w:rPr>
                <w:rFonts w:ascii="Arial" w:hAnsi="Arial" w:cs="Arial"/>
                <w:lang w:val="en-US"/>
              </w:rPr>
              <w:t xml:space="preserve">USA, </w:t>
            </w:r>
            <w:r w:rsidR="00A2066B">
              <w:rPr>
                <w:rFonts w:ascii="Arial" w:hAnsi="Arial" w:cs="Arial"/>
                <w:lang w:val="en-US"/>
              </w:rPr>
              <w:t>Scott Wright (skype)</w:t>
            </w:r>
          </w:p>
        </w:tc>
      </w:tr>
      <w:tr w:rsidR="000E49C4" w14:paraId="2EC8B242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2A255418" w14:textId="4FCC2988" w:rsidR="000E49C4" w:rsidRDefault="00E803E9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14.45</w:t>
            </w:r>
            <w:r w:rsidR="000E2EC8">
              <w:rPr>
                <w:rFonts w:ascii="Arial" w:hAnsi="Arial" w:cs="Arial"/>
                <w:lang w:val="en-US"/>
              </w:rPr>
              <w:t xml:space="preserve"> – 15.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7517D80F" w14:textId="61B6C733" w:rsidR="000E49C4" w:rsidRDefault="002C2EF6" w:rsidP="00DE559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Coffee break</w:t>
            </w:r>
          </w:p>
        </w:tc>
      </w:tr>
      <w:tr w:rsidR="000E49C4" w14:paraId="786CA4B6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43082527" w14:textId="2EDC7608" w:rsidR="000E49C4" w:rsidRDefault="00E803E9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15.00</w:t>
            </w:r>
            <w:r w:rsidR="000E2EC8">
              <w:rPr>
                <w:rFonts w:ascii="Arial" w:hAnsi="Arial" w:cs="Arial"/>
                <w:lang w:val="en-US"/>
              </w:rPr>
              <w:t xml:space="preserve"> – </w:t>
            </w:r>
            <w:r w:rsidR="00386C1D">
              <w:rPr>
                <w:rFonts w:ascii="Arial" w:hAnsi="Arial" w:cs="Arial"/>
                <w:lang w:val="en-US"/>
              </w:rPr>
              <w:t>16.</w:t>
            </w: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23E57848" w14:textId="15330FA4" w:rsidR="000F2EC5" w:rsidRDefault="00BF4F2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Way forward for </w:t>
            </w:r>
            <w:r w:rsidR="000F2EC5">
              <w:rPr>
                <w:rFonts w:ascii="Arial" w:hAnsi="Arial" w:cs="Arial"/>
                <w:lang w:val="en-US"/>
              </w:rPr>
              <w:t xml:space="preserve">collaboration between national </w:t>
            </w:r>
            <w:r>
              <w:rPr>
                <w:rFonts w:ascii="Arial" w:hAnsi="Arial" w:cs="Arial"/>
                <w:lang w:val="en-US"/>
              </w:rPr>
              <w:t>networks</w:t>
            </w:r>
          </w:p>
          <w:p w14:paraId="013316C4" w14:textId="77777777" w:rsidR="009C2A52" w:rsidRDefault="009C2A52" w:rsidP="009C2A5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Presentation on plans for 2018</w:t>
            </w:r>
          </w:p>
          <w:p w14:paraId="642882E9" w14:textId="5DD5FB7C" w:rsidR="009C2A52" w:rsidRPr="009C2A52" w:rsidRDefault="009C2A52" w:rsidP="009C2A52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Michael Horner, DFID</w:t>
            </w:r>
          </w:p>
          <w:p w14:paraId="2A862CAD" w14:textId="0B97B6DE" w:rsidR="00386C1D" w:rsidRPr="00452CBA" w:rsidRDefault="00386C1D" w:rsidP="001C3307">
            <w:pPr>
              <w:pStyle w:val="ListParagraph"/>
              <w:ind w:left="1440"/>
              <w:rPr>
                <w:lang w:val="en-US"/>
              </w:rPr>
            </w:pPr>
          </w:p>
        </w:tc>
      </w:tr>
      <w:tr w:rsidR="00386C1D" w14:paraId="21E13489" w14:textId="77777777" w:rsidTr="00386C1D">
        <w:tc>
          <w:tcPr>
            <w:tcW w:w="1696" w:type="dxa"/>
            <w:tcMar>
              <w:top w:w="108" w:type="dxa"/>
              <w:bottom w:w="108" w:type="dxa"/>
            </w:tcMar>
          </w:tcPr>
          <w:p w14:paraId="4AE01312" w14:textId="7C32375A" w:rsidR="00386C1D" w:rsidRDefault="00E803E9" w:rsidP="00A7770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16.15</w:t>
            </w:r>
            <w:r w:rsidR="00386C1D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hAnsi="Arial" w:cs="Arial"/>
                <w:lang w:val="en-US"/>
              </w:rPr>
              <w:t>16.30</w:t>
            </w:r>
          </w:p>
        </w:tc>
        <w:tc>
          <w:tcPr>
            <w:tcW w:w="7314" w:type="dxa"/>
            <w:tcMar>
              <w:top w:w="108" w:type="dxa"/>
              <w:bottom w:w="108" w:type="dxa"/>
            </w:tcMar>
          </w:tcPr>
          <w:p w14:paraId="11486897" w14:textId="068B7DC1" w:rsidR="00F16B14" w:rsidRPr="00602108" w:rsidRDefault="00AF321A" w:rsidP="006021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Closing and final remarks</w:t>
            </w:r>
          </w:p>
        </w:tc>
      </w:tr>
    </w:tbl>
    <w:p w14:paraId="58AF4790" w14:textId="44CD246F" w:rsidR="00BC53C9" w:rsidRPr="00BC53C9" w:rsidRDefault="00BC53C9" w:rsidP="00DE5596">
      <w:pPr>
        <w:rPr>
          <w:rFonts w:ascii="Arial" w:hAnsi="Arial" w:cs="Arial"/>
          <w:lang w:val="en-US"/>
        </w:rPr>
      </w:pPr>
    </w:p>
    <w:p w14:paraId="527F8EB0" w14:textId="77777777" w:rsidR="00B15ABA" w:rsidRDefault="00B15ABA" w:rsidP="00E40681">
      <w:pPr>
        <w:rPr>
          <w:rFonts w:ascii="Arial" w:hAnsi="Arial" w:cs="Arial"/>
          <w:b/>
          <w:bCs/>
          <w:u w:val="single"/>
          <w:lang w:val="en-US"/>
        </w:rPr>
      </w:pPr>
    </w:p>
    <w:p w14:paraId="2EF8B8D0" w14:textId="499445A3" w:rsidR="00E40681" w:rsidRDefault="00E40681" w:rsidP="00E40681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Participants</w:t>
      </w:r>
    </w:p>
    <w:p w14:paraId="7A6BF7A5" w14:textId="77777777" w:rsidR="00E40681" w:rsidRDefault="00E40681" w:rsidP="00E40681">
      <w:pPr>
        <w:rPr>
          <w:rFonts w:ascii="Arial" w:hAnsi="Arial" w:cs="Arial"/>
          <w:b/>
          <w:bCs/>
          <w:lang w:eastAsia="en-US"/>
        </w:rPr>
      </w:pPr>
    </w:p>
    <w:p w14:paraId="08651FAA" w14:textId="018EAF1F" w:rsidR="00E40681" w:rsidRPr="00E40681" w:rsidRDefault="00E40681" w:rsidP="00E40681">
      <w:pPr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In-person</w:t>
      </w:r>
    </w:p>
    <w:p w14:paraId="2A7C672B" w14:textId="77777777" w:rsidR="00E40681" w:rsidRDefault="00E40681" w:rsidP="008D1D16">
      <w:pPr>
        <w:rPr>
          <w:rFonts w:ascii="Arial" w:hAnsi="Arial" w:cs="Arial"/>
          <w:b/>
          <w:bCs/>
          <w:lang w:eastAsia="en-US"/>
        </w:rPr>
      </w:pPr>
    </w:p>
    <w:p w14:paraId="5B3CF471" w14:textId="1E9D72EC" w:rsidR="008D1D16" w:rsidRPr="008D1D16" w:rsidRDefault="00947D95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Australian Network on Disability</w:t>
      </w:r>
      <w:r w:rsidR="008D1D16" w:rsidRPr="008D1D16">
        <w:rPr>
          <w:rFonts w:ascii="Arial" w:hAnsi="Arial" w:cs="Arial"/>
          <w:lang w:eastAsia="en-US"/>
        </w:rPr>
        <w:t>, Suzanne Colbert</w:t>
      </w:r>
    </w:p>
    <w:p w14:paraId="3DBB45BB" w14:textId="02EB3FB8" w:rsidR="008D1D16" w:rsidRDefault="008D1D16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ADD, </w:t>
      </w:r>
      <w:proofErr w:type="spellStart"/>
      <w:r w:rsidRPr="008D1D16">
        <w:rPr>
          <w:rFonts w:ascii="Arial" w:hAnsi="Arial" w:cs="Arial"/>
          <w:lang w:eastAsia="en-US"/>
        </w:rPr>
        <w:t>Mosharraf</w:t>
      </w:r>
      <w:proofErr w:type="spellEnd"/>
      <w:r w:rsidRPr="008D1D16">
        <w:rPr>
          <w:rFonts w:ascii="Arial" w:hAnsi="Arial" w:cs="Arial"/>
          <w:lang w:eastAsia="en-US"/>
        </w:rPr>
        <w:t xml:space="preserve"> Hossein</w:t>
      </w:r>
    </w:p>
    <w:p w14:paraId="2ED13798" w14:textId="77777777" w:rsidR="008D1D16" w:rsidRPr="008D1D16" w:rsidRDefault="008D1D16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Bangladesh Business and Disability Network, </w:t>
      </w:r>
      <w:proofErr w:type="spellStart"/>
      <w:r w:rsidRPr="008D1D16">
        <w:rPr>
          <w:rFonts w:ascii="Arial" w:hAnsi="Arial" w:cs="Arial"/>
          <w:lang w:eastAsia="en-US"/>
        </w:rPr>
        <w:t>Murteza</w:t>
      </w:r>
      <w:proofErr w:type="spellEnd"/>
      <w:r w:rsidRPr="008D1D16">
        <w:rPr>
          <w:rFonts w:ascii="Arial" w:hAnsi="Arial" w:cs="Arial"/>
          <w:lang w:eastAsia="en-US"/>
        </w:rPr>
        <w:t xml:space="preserve"> Khan</w:t>
      </w:r>
    </w:p>
    <w:p w14:paraId="2B4E9CB2" w14:textId="77777777" w:rsidR="008D1D16" w:rsidRPr="008D1D16" w:rsidRDefault="008D1D16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>Business Disability Forum (UK), Diane Lightfoot</w:t>
      </w:r>
    </w:p>
    <w:p w14:paraId="0D3E6C66" w14:textId="6D3D2A15" w:rsidR="008D1D16" w:rsidRPr="008D1D16" w:rsidRDefault="008D1D16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>Business Disability Forum (UK), Brendan Roach</w:t>
      </w:r>
    </w:p>
    <w:p w14:paraId="39A49BAD" w14:textId="6149E8AA" w:rsidR="00524D6D" w:rsidRPr="008D1D16" w:rsidRDefault="00524D6D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>Business Disability International, Susan Scott Parker</w:t>
      </w:r>
    </w:p>
    <w:p w14:paraId="4838C6FF" w14:textId="1EF8CD14" w:rsidR="008D1D16" w:rsidRDefault="00524D6D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>DFID, Michael Horner</w:t>
      </w:r>
      <w:r w:rsidR="008A1983">
        <w:rPr>
          <w:rFonts w:ascii="Arial" w:hAnsi="Arial" w:cs="Arial"/>
          <w:lang w:eastAsia="en-US"/>
        </w:rPr>
        <w:t xml:space="preserve"> </w:t>
      </w:r>
    </w:p>
    <w:p w14:paraId="7FC0D406" w14:textId="42F6A4C0" w:rsidR="00215EA7" w:rsidRPr="00215EA7" w:rsidRDefault="00215EA7" w:rsidP="00215EA7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>D</w:t>
      </w:r>
      <w:r>
        <w:rPr>
          <w:rFonts w:ascii="Arial" w:hAnsi="Arial" w:cs="Arial"/>
          <w:lang w:eastAsia="en-US"/>
        </w:rPr>
        <w:t xml:space="preserve">POD, Ina </w:t>
      </w:r>
      <w:proofErr w:type="spellStart"/>
      <w:r>
        <w:rPr>
          <w:rFonts w:ascii="Arial" w:hAnsi="Arial" w:cs="Arial"/>
          <w:lang w:eastAsia="en-US"/>
        </w:rPr>
        <w:t>Lykke</w:t>
      </w:r>
      <w:proofErr w:type="spellEnd"/>
      <w:r>
        <w:rPr>
          <w:rFonts w:ascii="Arial" w:hAnsi="Arial" w:cs="Arial"/>
          <w:lang w:eastAsia="en-US"/>
        </w:rPr>
        <w:t xml:space="preserve"> Jensen</w:t>
      </w:r>
    </w:p>
    <w:p w14:paraId="18A1675A" w14:textId="446879E2" w:rsidR="008D1D16" w:rsidRPr="008D1D16" w:rsidRDefault="008D1D16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Ethiopia Business and Disability Network, </w:t>
      </w:r>
      <w:proofErr w:type="spellStart"/>
      <w:r w:rsidRPr="008D1D16">
        <w:rPr>
          <w:rFonts w:ascii="Arial" w:hAnsi="Arial" w:cs="Arial"/>
          <w:lang w:eastAsia="en-US"/>
        </w:rPr>
        <w:t>Hilina</w:t>
      </w:r>
      <w:proofErr w:type="spellEnd"/>
      <w:r w:rsidRPr="008D1D16">
        <w:rPr>
          <w:rFonts w:ascii="Arial" w:hAnsi="Arial" w:cs="Arial"/>
          <w:lang w:eastAsia="en-US"/>
        </w:rPr>
        <w:t xml:space="preserve"> </w:t>
      </w:r>
      <w:proofErr w:type="spellStart"/>
      <w:r w:rsidRPr="008D1D16">
        <w:rPr>
          <w:rFonts w:ascii="Arial" w:hAnsi="Arial" w:cs="Arial"/>
          <w:lang w:eastAsia="en-US"/>
        </w:rPr>
        <w:t>Legesse</w:t>
      </w:r>
      <w:proofErr w:type="spellEnd"/>
    </w:p>
    <w:p w14:paraId="1A0E47EC" w14:textId="77777777" w:rsidR="008D1D16" w:rsidRPr="008D1D16" w:rsidRDefault="008D1D16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Finnish MFA, </w:t>
      </w:r>
      <w:proofErr w:type="spellStart"/>
      <w:r w:rsidRPr="008D1D16">
        <w:rPr>
          <w:rFonts w:ascii="Arial" w:hAnsi="Arial" w:cs="Arial"/>
          <w:lang w:eastAsia="en-US"/>
        </w:rPr>
        <w:t>Eppu</w:t>
      </w:r>
      <w:proofErr w:type="spellEnd"/>
      <w:r w:rsidRPr="008D1D16">
        <w:rPr>
          <w:rFonts w:ascii="Arial" w:hAnsi="Arial" w:cs="Arial"/>
          <w:lang w:eastAsia="en-US"/>
        </w:rPr>
        <w:t xml:space="preserve"> </w:t>
      </w:r>
      <w:proofErr w:type="spellStart"/>
      <w:r w:rsidRPr="008D1D16">
        <w:rPr>
          <w:rFonts w:ascii="Arial" w:hAnsi="Arial" w:cs="Arial"/>
          <w:lang w:eastAsia="en-US"/>
        </w:rPr>
        <w:t>Mikkonen</w:t>
      </w:r>
      <w:proofErr w:type="spellEnd"/>
    </w:p>
    <w:p w14:paraId="2821217C" w14:textId="178E4AD7" w:rsidR="008D1D16" w:rsidRPr="008D1D16" w:rsidRDefault="008D1D16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Finnish MFA, </w:t>
      </w:r>
      <w:proofErr w:type="spellStart"/>
      <w:r w:rsidRPr="008D1D16">
        <w:rPr>
          <w:rFonts w:ascii="Arial" w:hAnsi="Arial" w:cs="Arial"/>
          <w:lang w:eastAsia="en-US"/>
        </w:rPr>
        <w:t>Katariina</w:t>
      </w:r>
      <w:proofErr w:type="spellEnd"/>
      <w:r w:rsidRPr="008D1D16">
        <w:rPr>
          <w:rFonts w:ascii="Arial" w:hAnsi="Arial" w:cs="Arial"/>
          <w:lang w:eastAsia="en-US"/>
        </w:rPr>
        <w:t xml:space="preserve"> </w:t>
      </w:r>
      <w:proofErr w:type="spellStart"/>
      <w:r w:rsidRPr="008D1D16">
        <w:rPr>
          <w:rFonts w:ascii="Arial" w:hAnsi="Arial" w:cs="Arial"/>
          <w:lang w:eastAsia="en-US"/>
        </w:rPr>
        <w:t>Sario</w:t>
      </w:r>
      <w:proofErr w:type="spellEnd"/>
    </w:p>
    <w:p w14:paraId="2FB5BE70" w14:textId="77777777" w:rsidR="008D1D16" w:rsidRDefault="008D1D16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Global Business and Disability Network, Bruce </w:t>
      </w:r>
      <w:proofErr w:type="spellStart"/>
      <w:r w:rsidRPr="008D1D16">
        <w:rPr>
          <w:rFonts w:ascii="Arial" w:hAnsi="Arial" w:cs="Arial"/>
          <w:lang w:eastAsia="en-US"/>
        </w:rPr>
        <w:t>Roch</w:t>
      </w:r>
      <w:proofErr w:type="spellEnd"/>
      <w:r w:rsidRPr="008D1D16">
        <w:rPr>
          <w:rFonts w:ascii="Arial" w:hAnsi="Arial" w:cs="Arial"/>
          <w:lang w:eastAsia="en-US"/>
        </w:rPr>
        <w:t xml:space="preserve"> (chair)</w:t>
      </w:r>
    </w:p>
    <w:p w14:paraId="66C19731" w14:textId="59E8ADF1" w:rsidR="004708F1" w:rsidRDefault="00650D19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ILO, </w:t>
      </w:r>
      <w:r w:rsidR="004708F1">
        <w:rPr>
          <w:rFonts w:ascii="Arial" w:hAnsi="Arial" w:cs="Arial"/>
          <w:lang w:eastAsia="en-US"/>
        </w:rPr>
        <w:t>Felipe Ramos Barajas</w:t>
      </w:r>
    </w:p>
    <w:p w14:paraId="2112CB55" w14:textId="12E91C81" w:rsidR="00650D19" w:rsidRDefault="004708F1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ILO, </w:t>
      </w:r>
      <w:proofErr w:type="spellStart"/>
      <w:r w:rsidR="00650D19">
        <w:rPr>
          <w:rFonts w:ascii="Arial" w:hAnsi="Arial" w:cs="Arial"/>
          <w:lang w:eastAsia="en-US"/>
        </w:rPr>
        <w:t>Jurgen</w:t>
      </w:r>
      <w:proofErr w:type="spellEnd"/>
      <w:r w:rsidR="00650D19">
        <w:rPr>
          <w:rFonts w:ascii="Arial" w:hAnsi="Arial" w:cs="Arial"/>
          <w:lang w:eastAsia="en-US"/>
        </w:rPr>
        <w:t xml:space="preserve"> </w:t>
      </w:r>
      <w:proofErr w:type="spellStart"/>
      <w:r w:rsidR="00650D19">
        <w:rPr>
          <w:rFonts w:ascii="Arial" w:hAnsi="Arial" w:cs="Arial"/>
          <w:lang w:eastAsia="en-US"/>
        </w:rPr>
        <w:t>Menze</w:t>
      </w:r>
      <w:proofErr w:type="spellEnd"/>
    </w:p>
    <w:p w14:paraId="7EB5BA5F" w14:textId="1CBBB9E3" w:rsidR="00650D19" w:rsidRDefault="00650D19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ILO, Peter Fremlin </w:t>
      </w:r>
    </w:p>
    <w:p w14:paraId="60853D46" w14:textId="385E552E" w:rsidR="00650D19" w:rsidRDefault="00650D19" w:rsidP="00650D19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ILO, Stefan </w:t>
      </w:r>
      <w:proofErr w:type="spellStart"/>
      <w:r>
        <w:rPr>
          <w:rFonts w:ascii="Arial" w:hAnsi="Arial" w:cs="Arial"/>
          <w:lang w:eastAsia="en-US"/>
        </w:rPr>
        <w:t>Tromel</w:t>
      </w:r>
      <w:proofErr w:type="spellEnd"/>
    </w:p>
    <w:p w14:paraId="24AE4525" w14:textId="2EFA5FD9" w:rsidR="00FD35B5" w:rsidRDefault="00FD35B5" w:rsidP="00650D19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Ingeus</w:t>
      </w:r>
      <w:proofErr w:type="spellEnd"/>
      <w:r>
        <w:rPr>
          <w:rFonts w:ascii="Arial" w:hAnsi="Arial" w:cs="Arial"/>
          <w:lang w:eastAsia="en-US"/>
        </w:rPr>
        <w:t xml:space="preserve">, </w:t>
      </w:r>
      <w:r w:rsidRPr="00FD35B5">
        <w:rPr>
          <w:rFonts w:ascii="Arial" w:hAnsi="Arial" w:cs="Arial"/>
          <w:lang w:eastAsia="en-US"/>
        </w:rPr>
        <w:t>Anton Eckersley</w:t>
      </w:r>
    </w:p>
    <w:p w14:paraId="563BE56B" w14:textId="58BB6578" w:rsidR="00FD35B5" w:rsidRPr="00650D19" w:rsidRDefault="00FD35B5" w:rsidP="00650D19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proofErr w:type="spellStart"/>
      <w:r>
        <w:rPr>
          <w:rFonts w:ascii="Arial" w:hAnsi="Arial" w:cs="Arial"/>
          <w:lang w:eastAsia="en-US"/>
        </w:rPr>
        <w:t>Ingeus</w:t>
      </w:r>
      <w:proofErr w:type="spellEnd"/>
      <w:r>
        <w:rPr>
          <w:rFonts w:ascii="Arial" w:hAnsi="Arial" w:cs="Arial"/>
          <w:lang w:eastAsia="en-US"/>
        </w:rPr>
        <w:t xml:space="preserve">, </w:t>
      </w:r>
      <w:r w:rsidRPr="00FD35B5">
        <w:rPr>
          <w:rFonts w:ascii="Arial" w:hAnsi="Arial" w:cs="Arial"/>
          <w:lang w:eastAsia="en-US"/>
        </w:rPr>
        <w:t xml:space="preserve">Daniel </w:t>
      </w:r>
      <w:proofErr w:type="spellStart"/>
      <w:r w:rsidRPr="00FD35B5">
        <w:rPr>
          <w:rFonts w:ascii="Arial" w:hAnsi="Arial" w:cs="Arial"/>
          <w:lang w:eastAsia="en-US"/>
        </w:rPr>
        <w:t>Sieber</w:t>
      </w:r>
      <w:proofErr w:type="spellEnd"/>
    </w:p>
    <w:p w14:paraId="2914836A" w14:textId="6A579F15" w:rsidR="00E92BC0" w:rsidRPr="008D1D16" w:rsidRDefault="00E92BC0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International Disability Alliance, Ruth </w:t>
      </w:r>
      <w:proofErr w:type="spellStart"/>
      <w:r w:rsidRPr="008D1D16">
        <w:rPr>
          <w:rFonts w:ascii="Arial" w:hAnsi="Arial" w:cs="Arial"/>
          <w:lang w:eastAsia="en-US"/>
        </w:rPr>
        <w:t>Warick</w:t>
      </w:r>
      <w:proofErr w:type="spellEnd"/>
    </w:p>
    <w:p w14:paraId="00EF699F" w14:textId="38C93BFA" w:rsidR="00E92BC0" w:rsidRPr="008D1D16" w:rsidRDefault="00E92BC0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International Disability Alliance, Federica </w:t>
      </w:r>
      <w:proofErr w:type="spellStart"/>
      <w:r w:rsidRPr="008D1D16">
        <w:rPr>
          <w:rFonts w:ascii="Arial" w:hAnsi="Arial" w:cs="Arial"/>
          <w:lang w:eastAsia="en-US"/>
        </w:rPr>
        <w:t>Settimi</w:t>
      </w:r>
      <w:proofErr w:type="spellEnd"/>
    </w:p>
    <w:p w14:paraId="40865E77" w14:textId="389062F9" w:rsidR="00E40681" w:rsidRDefault="003056E4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>Leonard Cheshire Disability</w:t>
      </w:r>
      <w:r w:rsidR="00D959C0" w:rsidRPr="008D1D16">
        <w:rPr>
          <w:rFonts w:ascii="Arial" w:hAnsi="Arial" w:cs="Arial"/>
          <w:lang w:eastAsia="en-US"/>
        </w:rPr>
        <w:t>,</w:t>
      </w:r>
      <w:r w:rsidR="008A1983">
        <w:rPr>
          <w:rFonts w:ascii="Arial" w:hAnsi="Arial" w:cs="Arial"/>
          <w:lang w:eastAsia="en-US"/>
        </w:rPr>
        <w:t xml:space="preserve"> </w:t>
      </w:r>
      <w:proofErr w:type="spellStart"/>
      <w:r w:rsidR="008A1983">
        <w:rPr>
          <w:rFonts w:ascii="Arial" w:hAnsi="Arial" w:cs="Arial"/>
          <w:lang w:eastAsia="en-US"/>
        </w:rPr>
        <w:t>Tiziana</w:t>
      </w:r>
      <w:proofErr w:type="spellEnd"/>
      <w:r w:rsidR="008A1983">
        <w:rPr>
          <w:rFonts w:ascii="Arial" w:hAnsi="Arial" w:cs="Arial"/>
          <w:lang w:eastAsia="en-US"/>
        </w:rPr>
        <w:t xml:space="preserve"> Oliv</w:t>
      </w:r>
      <w:r w:rsidR="00E40681" w:rsidRPr="008D1D16">
        <w:rPr>
          <w:rFonts w:ascii="Arial" w:hAnsi="Arial" w:cs="Arial"/>
          <w:lang w:eastAsia="en-US"/>
        </w:rPr>
        <w:t>a </w:t>
      </w:r>
    </w:p>
    <w:p w14:paraId="1F9D77E3" w14:textId="6065A684" w:rsidR="00517D18" w:rsidRPr="00517D18" w:rsidRDefault="00517D18" w:rsidP="00517D18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Light for the World, </w:t>
      </w:r>
      <w:r w:rsidRPr="00517D18">
        <w:rPr>
          <w:rFonts w:ascii="Arial" w:hAnsi="Arial" w:cs="Arial"/>
          <w:lang w:val="en-US" w:eastAsia="en-US"/>
        </w:rPr>
        <w:t xml:space="preserve">Dicky </w:t>
      </w:r>
      <w:proofErr w:type="spellStart"/>
      <w:r w:rsidRPr="00517D18">
        <w:rPr>
          <w:rFonts w:ascii="Arial" w:hAnsi="Arial" w:cs="Arial"/>
          <w:lang w:val="en-US" w:eastAsia="en-US"/>
        </w:rPr>
        <w:t>Nieuwenhuis</w:t>
      </w:r>
      <w:proofErr w:type="spellEnd"/>
    </w:p>
    <w:p w14:paraId="4F149BBD" w14:textId="3D78FA8A" w:rsidR="008D1D16" w:rsidRPr="004F1273" w:rsidRDefault="004F1273" w:rsidP="004F1273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4F1273">
        <w:rPr>
          <w:rFonts w:ascii="Arial" w:hAnsi="Arial" w:cs="Arial"/>
          <w:lang w:val="es-ES_tradnl" w:eastAsia="en-US"/>
        </w:rPr>
        <w:t xml:space="preserve">Movimiento Congruencia, </w:t>
      </w:r>
      <w:proofErr w:type="spellStart"/>
      <w:r w:rsidRPr="004F1273">
        <w:rPr>
          <w:rFonts w:ascii="Arial" w:hAnsi="Arial" w:cs="Arial"/>
          <w:lang w:val="es-ES_tradnl" w:eastAsia="en-US"/>
        </w:rPr>
        <w:t>Mexico</w:t>
      </w:r>
      <w:proofErr w:type="spellEnd"/>
      <w:r w:rsidR="008D1D16" w:rsidRPr="004F1273">
        <w:rPr>
          <w:rFonts w:ascii="Arial" w:hAnsi="Arial" w:cs="Arial"/>
          <w:lang w:eastAsia="en-US"/>
        </w:rPr>
        <w:t>, Claudia Guardiola</w:t>
      </w:r>
    </w:p>
    <w:p w14:paraId="7BB29FF0" w14:textId="1F4B0E47" w:rsidR="008D1D16" w:rsidRPr="008D1D16" w:rsidRDefault="00E40681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>OISS, Ana</w:t>
      </w:r>
      <w:r w:rsidR="00D959C0" w:rsidRPr="008D1D16">
        <w:rPr>
          <w:rFonts w:ascii="Arial" w:hAnsi="Arial" w:cs="Arial"/>
          <w:lang w:eastAsia="en-US"/>
        </w:rPr>
        <w:t xml:space="preserve"> </w:t>
      </w:r>
      <w:proofErr w:type="spellStart"/>
      <w:r w:rsidR="00D959C0" w:rsidRPr="008D1D16">
        <w:rPr>
          <w:rFonts w:ascii="Arial" w:hAnsi="Arial" w:cs="Arial"/>
          <w:lang w:eastAsia="en-US"/>
        </w:rPr>
        <w:t>Mohedano</w:t>
      </w:r>
      <w:proofErr w:type="spellEnd"/>
    </w:p>
    <w:p w14:paraId="3C8D9723" w14:textId="77777777" w:rsidR="00524D6D" w:rsidRPr="008D1D16" w:rsidRDefault="00524D6D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proofErr w:type="spellStart"/>
      <w:r w:rsidRPr="008D1D16">
        <w:rPr>
          <w:rFonts w:ascii="Arial" w:hAnsi="Arial" w:cs="Arial"/>
          <w:lang w:eastAsia="en-US"/>
        </w:rPr>
        <w:t>Ruh</w:t>
      </w:r>
      <w:proofErr w:type="spellEnd"/>
      <w:r w:rsidRPr="008D1D16">
        <w:rPr>
          <w:rFonts w:ascii="Arial" w:hAnsi="Arial" w:cs="Arial"/>
          <w:lang w:eastAsia="en-US"/>
        </w:rPr>
        <w:t xml:space="preserve"> Global Communications, Debra </w:t>
      </w:r>
      <w:proofErr w:type="spellStart"/>
      <w:r w:rsidRPr="008D1D16">
        <w:rPr>
          <w:rFonts w:ascii="Arial" w:hAnsi="Arial" w:cs="Arial"/>
          <w:lang w:eastAsia="en-US"/>
        </w:rPr>
        <w:t>Ruh</w:t>
      </w:r>
      <w:proofErr w:type="spellEnd"/>
    </w:p>
    <w:p w14:paraId="4A560C1F" w14:textId="77777777" w:rsidR="00E40681" w:rsidRPr="008D1D16" w:rsidRDefault="00E40681" w:rsidP="008D1D16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The Employers’ Federation of Ceylon, </w:t>
      </w:r>
      <w:proofErr w:type="spellStart"/>
      <w:r w:rsidRPr="008D1D16">
        <w:rPr>
          <w:rFonts w:ascii="Arial" w:hAnsi="Arial" w:cs="Arial"/>
          <w:lang w:eastAsia="en-US"/>
        </w:rPr>
        <w:t>Manique</w:t>
      </w:r>
      <w:proofErr w:type="spellEnd"/>
      <w:r w:rsidRPr="008D1D16">
        <w:rPr>
          <w:rFonts w:ascii="Arial" w:hAnsi="Arial" w:cs="Arial"/>
          <w:lang w:eastAsia="en-US"/>
        </w:rPr>
        <w:t xml:space="preserve"> </w:t>
      </w:r>
      <w:proofErr w:type="spellStart"/>
      <w:r w:rsidRPr="008D1D16">
        <w:rPr>
          <w:rFonts w:ascii="Arial" w:hAnsi="Arial" w:cs="Arial"/>
          <w:lang w:eastAsia="en-US"/>
        </w:rPr>
        <w:t>Gunaratne</w:t>
      </w:r>
      <w:proofErr w:type="spellEnd"/>
      <w:r w:rsidRPr="008D1D16">
        <w:rPr>
          <w:rFonts w:ascii="Arial" w:hAnsi="Arial" w:cs="Arial"/>
          <w:lang w:eastAsia="en-US"/>
        </w:rPr>
        <w:t> </w:t>
      </w:r>
    </w:p>
    <w:p w14:paraId="621BE4FD" w14:textId="3F1F8CC8" w:rsidR="00E40681" w:rsidRPr="00445AA9" w:rsidRDefault="00445AA9" w:rsidP="00445AA9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proofErr w:type="spellStart"/>
      <w:r w:rsidRPr="00445AA9">
        <w:rPr>
          <w:rFonts w:ascii="Arial" w:hAnsi="Arial" w:cs="Arial"/>
          <w:lang w:eastAsia="en-US"/>
        </w:rPr>
        <w:t>Qaderoon</w:t>
      </w:r>
      <w:proofErr w:type="spellEnd"/>
      <w:r w:rsidRPr="00445AA9">
        <w:rPr>
          <w:rFonts w:ascii="Arial" w:hAnsi="Arial" w:cs="Arial"/>
          <w:lang w:eastAsia="en-US"/>
        </w:rPr>
        <w:t xml:space="preserve"> Business Disability Network</w:t>
      </w:r>
      <w:r>
        <w:rPr>
          <w:rFonts w:ascii="Arial" w:hAnsi="Arial" w:cs="Arial"/>
          <w:lang w:eastAsia="en-US"/>
        </w:rPr>
        <w:t xml:space="preserve">, </w:t>
      </w:r>
      <w:r w:rsidR="00E40681" w:rsidRPr="00445AA9">
        <w:rPr>
          <w:rFonts w:ascii="Arial" w:hAnsi="Arial" w:cs="Arial"/>
          <w:lang w:eastAsia="en-US"/>
        </w:rPr>
        <w:t xml:space="preserve">Saudi Arabia, </w:t>
      </w:r>
      <w:proofErr w:type="spellStart"/>
      <w:r w:rsidR="00E40681" w:rsidRPr="00445AA9">
        <w:rPr>
          <w:rFonts w:ascii="Arial" w:hAnsi="Arial" w:cs="Arial"/>
          <w:lang w:eastAsia="en-US"/>
        </w:rPr>
        <w:t>Aya</w:t>
      </w:r>
      <w:proofErr w:type="spellEnd"/>
      <w:r w:rsidR="00E40681" w:rsidRPr="00445AA9">
        <w:rPr>
          <w:rFonts w:ascii="Arial" w:hAnsi="Arial" w:cs="Arial"/>
          <w:lang w:eastAsia="en-US"/>
        </w:rPr>
        <w:t xml:space="preserve"> </w:t>
      </w:r>
      <w:proofErr w:type="spellStart"/>
      <w:r w:rsidR="00E40681" w:rsidRPr="00445AA9">
        <w:rPr>
          <w:rFonts w:ascii="Arial" w:hAnsi="Arial" w:cs="Arial"/>
          <w:lang w:eastAsia="en-US"/>
        </w:rPr>
        <w:t>Jibreal</w:t>
      </w:r>
      <w:proofErr w:type="spellEnd"/>
      <w:r w:rsidR="00E40681" w:rsidRPr="00445AA9">
        <w:rPr>
          <w:rFonts w:ascii="Arial" w:hAnsi="Arial" w:cs="Arial"/>
          <w:lang w:eastAsia="en-US"/>
        </w:rPr>
        <w:t xml:space="preserve"> </w:t>
      </w:r>
    </w:p>
    <w:p w14:paraId="632CB50B" w14:textId="77777777" w:rsidR="00E40681" w:rsidRPr="00E40681" w:rsidRDefault="00E40681" w:rsidP="00E40681">
      <w:pPr>
        <w:rPr>
          <w:rFonts w:ascii="Arial" w:hAnsi="Arial" w:cs="Arial"/>
          <w:lang w:eastAsia="en-US"/>
        </w:rPr>
      </w:pPr>
    </w:p>
    <w:p w14:paraId="452A5FDB" w14:textId="63261915" w:rsidR="00E40681" w:rsidRDefault="00E40681" w:rsidP="00E40681">
      <w:pPr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Virtual participation</w:t>
      </w:r>
    </w:p>
    <w:p w14:paraId="39A1D782" w14:textId="77777777" w:rsidR="00025E5F" w:rsidRPr="00E40681" w:rsidRDefault="00025E5F" w:rsidP="00E40681">
      <w:pPr>
        <w:rPr>
          <w:rFonts w:ascii="Arial" w:hAnsi="Arial" w:cs="Arial"/>
          <w:i/>
          <w:iCs/>
          <w:lang w:eastAsia="en-US"/>
        </w:rPr>
      </w:pPr>
    </w:p>
    <w:p w14:paraId="56964B1B" w14:textId="66577393" w:rsidR="00D009CE" w:rsidRPr="00D009CE" w:rsidRDefault="00D009CE" w:rsidP="00D009CE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Atlas Alliance, </w:t>
      </w:r>
      <w:r w:rsidRPr="00D009CE">
        <w:rPr>
          <w:rFonts w:ascii="Arial" w:hAnsi="Arial" w:cs="Arial"/>
          <w:lang w:eastAsia="en-US"/>
        </w:rPr>
        <w:t xml:space="preserve">Morten </w:t>
      </w:r>
      <w:proofErr w:type="spellStart"/>
      <w:r w:rsidRPr="00D009CE">
        <w:rPr>
          <w:rFonts w:ascii="Arial" w:hAnsi="Arial" w:cs="Arial"/>
          <w:lang w:eastAsia="en-US"/>
        </w:rPr>
        <w:t>Eriksen</w:t>
      </w:r>
      <w:proofErr w:type="spellEnd"/>
      <w:r>
        <w:rPr>
          <w:rFonts w:ascii="Arial" w:hAnsi="Arial" w:cs="Arial"/>
          <w:lang w:eastAsia="en-US"/>
        </w:rPr>
        <w:t xml:space="preserve"> (TBC)</w:t>
      </w:r>
    </w:p>
    <w:p w14:paraId="2551E013" w14:textId="1DF27AC8" w:rsidR="00C85647" w:rsidRPr="008D1D16" w:rsidRDefault="00C85647" w:rsidP="00B0799F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Canadian Business </w:t>
      </w:r>
      <w:proofErr w:type="spellStart"/>
      <w:r w:rsidR="00B0799F">
        <w:rPr>
          <w:rFonts w:ascii="Arial" w:hAnsi="Arial" w:cs="Arial"/>
          <w:lang w:eastAsia="en-US"/>
        </w:rPr>
        <w:t>SenseAbility</w:t>
      </w:r>
      <w:proofErr w:type="spellEnd"/>
      <w:r w:rsidRPr="008D1D16">
        <w:rPr>
          <w:rFonts w:ascii="Arial" w:hAnsi="Arial" w:cs="Arial"/>
          <w:lang w:eastAsia="en-US"/>
        </w:rPr>
        <w:t>, Joan Turner</w:t>
      </w:r>
    </w:p>
    <w:p w14:paraId="7A8DE4E5" w14:textId="650C503A" w:rsidR="00C85647" w:rsidRPr="008D1D16" w:rsidRDefault="00B0799F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Canadian Business </w:t>
      </w:r>
      <w:proofErr w:type="spellStart"/>
      <w:r>
        <w:rPr>
          <w:rFonts w:ascii="Arial" w:hAnsi="Arial" w:cs="Arial"/>
          <w:lang w:eastAsia="en-US"/>
        </w:rPr>
        <w:t>SenseAbility</w:t>
      </w:r>
      <w:proofErr w:type="spellEnd"/>
      <w:r w:rsidR="00C85647" w:rsidRPr="008D1D16">
        <w:rPr>
          <w:rFonts w:ascii="Arial" w:hAnsi="Arial" w:cs="Arial"/>
          <w:lang w:eastAsia="en-US"/>
        </w:rPr>
        <w:t>,</w:t>
      </w:r>
      <w:r w:rsidR="00C85647" w:rsidRPr="00C85647">
        <w:t xml:space="preserve"> </w:t>
      </w:r>
      <w:r w:rsidR="00C85647" w:rsidRPr="008D1D16">
        <w:rPr>
          <w:rFonts w:ascii="Arial" w:hAnsi="Arial" w:cs="Arial"/>
          <w:lang w:eastAsia="en-US"/>
        </w:rPr>
        <w:t>Flo Chapman</w:t>
      </w:r>
    </w:p>
    <w:p w14:paraId="6E7D7F46" w14:textId="473E9482" w:rsidR="00C85647" w:rsidRDefault="00B0799F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Canadian Business </w:t>
      </w:r>
      <w:proofErr w:type="spellStart"/>
      <w:r>
        <w:rPr>
          <w:rFonts w:ascii="Arial" w:hAnsi="Arial" w:cs="Arial"/>
          <w:lang w:eastAsia="en-US"/>
        </w:rPr>
        <w:t>SenseAbility</w:t>
      </w:r>
      <w:proofErr w:type="spellEnd"/>
      <w:r w:rsidR="00C85647" w:rsidRPr="008D1D16">
        <w:rPr>
          <w:rFonts w:ascii="Arial" w:hAnsi="Arial" w:cs="Arial"/>
          <w:lang w:eastAsia="en-US"/>
        </w:rPr>
        <w:t xml:space="preserve">, Marlene </w:t>
      </w:r>
      <w:proofErr w:type="spellStart"/>
      <w:r w:rsidR="00C85647" w:rsidRPr="008D1D16">
        <w:rPr>
          <w:rFonts w:ascii="Arial" w:hAnsi="Arial" w:cs="Arial"/>
          <w:lang w:eastAsia="en-US"/>
        </w:rPr>
        <w:t>Etherington</w:t>
      </w:r>
      <w:proofErr w:type="spellEnd"/>
    </w:p>
    <w:p w14:paraId="508E2E8D" w14:textId="65871453" w:rsidR="00BC09B2" w:rsidRPr="008D1D16" w:rsidRDefault="00BC09B2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CBM Kenya, </w:t>
      </w:r>
      <w:r w:rsidRPr="00BC09B2">
        <w:rPr>
          <w:rFonts w:ascii="Arial" w:hAnsi="Arial" w:cs="Arial"/>
          <w:lang w:eastAsia="en-US"/>
        </w:rPr>
        <w:t xml:space="preserve">Amos M. </w:t>
      </w:r>
      <w:proofErr w:type="spellStart"/>
      <w:r w:rsidRPr="00BC09B2">
        <w:rPr>
          <w:rFonts w:ascii="Arial" w:hAnsi="Arial" w:cs="Arial"/>
          <w:lang w:eastAsia="en-US"/>
        </w:rPr>
        <w:t>Mutiga</w:t>
      </w:r>
      <w:proofErr w:type="spellEnd"/>
    </w:p>
    <w:p w14:paraId="390540E6" w14:textId="649DD949" w:rsidR="003056E4" w:rsidRPr="008D1D16" w:rsidRDefault="003056E4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Cornell University, Susanne </w:t>
      </w:r>
      <w:proofErr w:type="spellStart"/>
      <w:r w:rsidRPr="008D1D16">
        <w:rPr>
          <w:rFonts w:ascii="Arial" w:hAnsi="Arial" w:cs="Arial"/>
          <w:lang w:eastAsia="en-US"/>
        </w:rPr>
        <w:t>Bruyere</w:t>
      </w:r>
      <w:proofErr w:type="spellEnd"/>
    </w:p>
    <w:p w14:paraId="0B8632C0" w14:textId="576FF6CB" w:rsidR="00A15949" w:rsidRPr="008D1D16" w:rsidRDefault="00A15949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DRPI, Marcia </w:t>
      </w:r>
      <w:proofErr w:type="spellStart"/>
      <w:r w:rsidRPr="008D1D16">
        <w:rPr>
          <w:rFonts w:ascii="Arial" w:hAnsi="Arial" w:cs="Arial"/>
          <w:lang w:eastAsia="en-US"/>
        </w:rPr>
        <w:t>Rioux</w:t>
      </w:r>
      <w:proofErr w:type="spellEnd"/>
      <w:r w:rsidRPr="008D1D16">
        <w:rPr>
          <w:rFonts w:ascii="Arial" w:hAnsi="Arial" w:cs="Arial"/>
          <w:lang w:eastAsia="en-US"/>
        </w:rPr>
        <w:t xml:space="preserve"> or Paula Hearn</w:t>
      </w:r>
    </w:p>
    <w:p w14:paraId="1C235675" w14:textId="64366310" w:rsidR="00A2066B" w:rsidRPr="008D1D16" w:rsidRDefault="00A2066B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 xml:space="preserve">Egypt Business and Disability Network, Mohamed El </w:t>
      </w:r>
      <w:proofErr w:type="spellStart"/>
      <w:r w:rsidRPr="008D1D16">
        <w:rPr>
          <w:rFonts w:ascii="Arial" w:hAnsi="Arial" w:cs="Arial"/>
          <w:lang w:eastAsia="en-US"/>
        </w:rPr>
        <w:t>Kordy</w:t>
      </w:r>
      <w:proofErr w:type="spellEnd"/>
    </w:p>
    <w:p w14:paraId="20B3DAE0" w14:textId="52DD4EC4" w:rsidR="0077235C" w:rsidRPr="00873844" w:rsidRDefault="00873844" w:rsidP="00873844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873844">
        <w:rPr>
          <w:rFonts w:ascii="Arial" w:hAnsi="Arial" w:cs="Arial"/>
          <w:lang w:val="es-ES_tradnl" w:eastAsia="en-US"/>
        </w:rPr>
        <w:t xml:space="preserve">Foro Inserta Fundación Once, </w:t>
      </w:r>
      <w:proofErr w:type="spellStart"/>
      <w:r w:rsidRPr="00873844">
        <w:rPr>
          <w:rFonts w:ascii="Arial" w:hAnsi="Arial" w:cs="Arial"/>
          <w:lang w:val="es-ES_tradnl" w:eastAsia="en-US"/>
        </w:rPr>
        <w:t>Spain</w:t>
      </w:r>
      <w:proofErr w:type="spellEnd"/>
      <w:r w:rsidR="0077235C" w:rsidRPr="00873844">
        <w:rPr>
          <w:rFonts w:ascii="Arial" w:hAnsi="Arial" w:cs="Arial"/>
          <w:lang w:eastAsia="en-US"/>
        </w:rPr>
        <w:t xml:space="preserve">, </w:t>
      </w:r>
      <w:proofErr w:type="spellStart"/>
      <w:r w:rsidR="0077235C" w:rsidRPr="00873844">
        <w:rPr>
          <w:rFonts w:ascii="Arial" w:hAnsi="Arial" w:cs="Arial"/>
          <w:lang w:eastAsia="en-US"/>
        </w:rPr>
        <w:t>Edurne</w:t>
      </w:r>
      <w:proofErr w:type="spellEnd"/>
      <w:r w:rsidR="0077235C" w:rsidRPr="00873844">
        <w:rPr>
          <w:rFonts w:ascii="Arial" w:hAnsi="Arial" w:cs="Arial"/>
          <w:lang w:eastAsia="en-US"/>
        </w:rPr>
        <w:t xml:space="preserve"> Alvarez de Mon Gonzalez</w:t>
      </w:r>
    </w:p>
    <w:p w14:paraId="36B7C992" w14:textId="33568CDE" w:rsidR="003B636E" w:rsidRPr="008D1D16" w:rsidRDefault="003B636E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Handicap International USA, </w:t>
      </w:r>
      <w:r w:rsidRPr="003B636E">
        <w:rPr>
          <w:rFonts w:ascii="Arial" w:hAnsi="Arial" w:cs="Arial"/>
          <w:lang w:eastAsia="en-US"/>
        </w:rPr>
        <w:t xml:space="preserve">Angela </w:t>
      </w:r>
      <w:proofErr w:type="spellStart"/>
      <w:r w:rsidRPr="003B636E">
        <w:rPr>
          <w:rFonts w:ascii="Arial" w:hAnsi="Arial" w:cs="Arial"/>
          <w:lang w:eastAsia="en-US"/>
        </w:rPr>
        <w:t>Kohama</w:t>
      </w:r>
      <w:proofErr w:type="spellEnd"/>
    </w:p>
    <w:p w14:paraId="36BB0879" w14:textId="39C0DBAA" w:rsidR="0077235C" w:rsidRDefault="0077235C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>Handicap Internationa</w:t>
      </w:r>
      <w:r w:rsidR="003B636E">
        <w:rPr>
          <w:rFonts w:ascii="Arial" w:hAnsi="Arial" w:cs="Arial"/>
          <w:lang w:eastAsia="en-US"/>
        </w:rPr>
        <w:t>l</w:t>
      </w:r>
      <w:r w:rsidRPr="008D1D16">
        <w:rPr>
          <w:rFonts w:ascii="Arial" w:hAnsi="Arial" w:cs="Arial"/>
          <w:lang w:eastAsia="en-US"/>
        </w:rPr>
        <w:t>, representatives from country offices</w:t>
      </w:r>
    </w:p>
    <w:p w14:paraId="324A1526" w14:textId="2C064984" w:rsidR="00EE70BB" w:rsidRPr="00EE70BB" w:rsidRDefault="00EE70BB" w:rsidP="006730B5">
      <w:pPr>
        <w:numPr>
          <w:ilvl w:val="0"/>
          <w:numId w:val="15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Indonesia Business and Disability Network (</w:t>
      </w:r>
      <w:proofErr w:type="spellStart"/>
      <w:r>
        <w:rPr>
          <w:rFonts w:ascii="Arial" w:hAnsi="Arial" w:cs="Arial"/>
          <w:lang w:eastAsia="en-US"/>
        </w:rPr>
        <w:t>network</w:t>
      </w:r>
      <w:proofErr w:type="spellEnd"/>
      <w:r>
        <w:rPr>
          <w:rFonts w:ascii="Arial" w:hAnsi="Arial" w:cs="Arial"/>
          <w:lang w:eastAsia="en-US"/>
        </w:rPr>
        <w:t xml:space="preserve"> meeting 2pm Jakarta)</w:t>
      </w:r>
    </w:p>
    <w:p w14:paraId="2141E2FF" w14:textId="77777777" w:rsidR="00EE70BB" w:rsidRDefault="00A2066B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8D1D16">
        <w:rPr>
          <w:rFonts w:ascii="Arial" w:hAnsi="Arial" w:cs="Arial"/>
          <w:lang w:eastAsia="en-US"/>
        </w:rPr>
        <w:t>National Business and Disability Council (NBDC), USA, Scott Wright</w:t>
      </w:r>
    </w:p>
    <w:p w14:paraId="76A47043" w14:textId="2BE148D1" w:rsidR="00EE70BB" w:rsidRPr="00D61A2A" w:rsidRDefault="00D61A2A" w:rsidP="00D61A2A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D61A2A">
        <w:rPr>
          <w:rFonts w:ascii="Arial" w:hAnsi="Arial" w:cs="Arial"/>
          <w:lang w:eastAsia="en-US"/>
        </w:rPr>
        <w:t xml:space="preserve">Come </w:t>
      </w:r>
      <w:proofErr w:type="spellStart"/>
      <w:r w:rsidRPr="00D61A2A">
        <w:rPr>
          <w:rFonts w:ascii="Arial" w:hAnsi="Arial" w:cs="Arial"/>
          <w:lang w:eastAsia="en-US"/>
        </w:rPr>
        <w:t>CloSeR</w:t>
      </w:r>
      <w:proofErr w:type="spellEnd"/>
      <w:r w:rsidRPr="00D61A2A">
        <w:rPr>
          <w:rFonts w:ascii="Arial" w:hAnsi="Arial" w:cs="Arial"/>
          <w:lang w:eastAsia="en-US"/>
        </w:rPr>
        <w:t xml:space="preserve"> to Disability Task Force, Poland</w:t>
      </w:r>
      <w:r w:rsidR="00E40681" w:rsidRPr="00D61A2A">
        <w:rPr>
          <w:rFonts w:ascii="Arial" w:hAnsi="Arial" w:cs="Arial"/>
          <w:lang w:eastAsia="en-US"/>
        </w:rPr>
        <w:t xml:space="preserve">, Karolina </w:t>
      </w:r>
      <w:proofErr w:type="spellStart"/>
      <w:r w:rsidR="00E40681" w:rsidRPr="00D61A2A">
        <w:rPr>
          <w:rFonts w:ascii="Arial" w:hAnsi="Arial" w:cs="Arial"/>
          <w:lang w:eastAsia="en-US"/>
        </w:rPr>
        <w:t>Długosz</w:t>
      </w:r>
      <w:proofErr w:type="spellEnd"/>
      <w:r w:rsidR="00E40681" w:rsidRPr="00D61A2A">
        <w:rPr>
          <w:rFonts w:ascii="Arial" w:hAnsi="Arial" w:cs="Arial"/>
          <w:lang w:eastAsia="en-US"/>
        </w:rPr>
        <w:t xml:space="preserve"> </w:t>
      </w:r>
    </w:p>
    <w:p w14:paraId="005C3529" w14:textId="1D73ACAF" w:rsidR="00E20D57" w:rsidRPr="00EE70BB" w:rsidRDefault="00E40681" w:rsidP="006730B5">
      <w:pPr>
        <w:pStyle w:val="ListParagraph"/>
        <w:numPr>
          <w:ilvl w:val="0"/>
          <w:numId w:val="15"/>
        </w:numPr>
        <w:rPr>
          <w:rFonts w:ascii="Arial" w:hAnsi="Arial" w:cs="Arial"/>
          <w:lang w:eastAsia="en-US"/>
        </w:rPr>
      </w:pPr>
      <w:r w:rsidRPr="00EE70BB">
        <w:rPr>
          <w:rFonts w:ascii="Arial" w:hAnsi="Arial" w:cs="Arial"/>
          <w:lang w:eastAsia="en-US"/>
        </w:rPr>
        <w:t>South African Employers for Disability</w:t>
      </w:r>
      <w:r w:rsidR="003056E4" w:rsidRPr="00EE70BB">
        <w:rPr>
          <w:rFonts w:ascii="Arial" w:hAnsi="Arial" w:cs="Arial"/>
          <w:lang w:eastAsia="en-US"/>
        </w:rPr>
        <w:t>,</w:t>
      </w:r>
      <w:r w:rsidRPr="00EE70BB">
        <w:rPr>
          <w:rFonts w:ascii="Arial" w:hAnsi="Arial" w:cs="Arial"/>
          <w:lang w:eastAsia="en-US"/>
        </w:rPr>
        <w:t xml:space="preserve"> </w:t>
      </w:r>
      <w:proofErr w:type="spellStart"/>
      <w:r w:rsidRPr="00EE70BB">
        <w:rPr>
          <w:rFonts w:ascii="Arial" w:hAnsi="Arial" w:cs="Arial"/>
          <w:lang w:eastAsia="en-US"/>
        </w:rPr>
        <w:t>Ntungu</w:t>
      </w:r>
      <w:proofErr w:type="spellEnd"/>
      <w:r w:rsidRPr="00EE70BB">
        <w:rPr>
          <w:rFonts w:ascii="Arial" w:hAnsi="Arial" w:cs="Arial"/>
          <w:lang w:eastAsia="en-US"/>
        </w:rPr>
        <w:t xml:space="preserve"> Masindi</w:t>
      </w:r>
    </w:p>
    <w:sectPr w:rsidR="00E20D57" w:rsidRPr="00EE70BB" w:rsidSect="000B4556">
      <w:headerReference w:type="default" r:id="rId19"/>
      <w:footerReference w:type="default" r:id="rId20"/>
      <w:pgSz w:w="11900" w:h="16840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2746F" w14:textId="77777777" w:rsidR="00187301" w:rsidRDefault="00187301" w:rsidP="000B4556">
      <w:r>
        <w:separator/>
      </w:r>
    </w:p>
  </w:endnote>
  <w:endnote w:type="continuationSeparator" w:id="0">
    <w:p w14:paraId="2AD30A2E" w14:textId="77777777" w:rsidR="00187301" w:rsidRDefault="00187301" w:rsidP="000B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53D8" w14:textId="0B244BA1" w:rsidR="006A4455" w:rsidRPr="006A4455" w:rsidRDefault="006A4455" w:rsidP="006A4455">
    <w:pPr>
      <w:pStyle w:val="Footer"/>
      <w:jc w:val="center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 xml:space="preserve">Agenda for NBDN meeting: </w:t>
    </w:r>
    <w:r w:rsidRPr="006A4455">
      <w:rPr>
        <w:rFonts w:ascii="Arial" w:hAnsi="Arial" w:cs="Arial"/>
        <w:bCs/>
        <w:sz w:val="20"/>
        <w:szCs w:val="20"/>
        <w:lang w:val="en-US"/>
      </w:rPr>
      <w:t>Ways forward for International Collaboration</w:t>
    </w:r>
    <w:r>
      <w:rPr>
        <w:rFonts w:ascii="Arial" w:hAnsi="Arial" w:cs="Arial"/>
        <w:bCs/>
        <w:sz w:val="20"/>
        <w:szCs w:val="20"/>
        <w:lang w:val="en-US"/>
      </w:rPr>
      <w:t xml:space="preserve">. Page </w:t>
    </w:r>
    <w:r>
      <w:rPr>
        <w:rFonts w:ascii="Arial" w:hAnsi="Arial" w:cs="Arial"/>
        <w:bCs/>
        <w:sz w:val="20"/>
        <w:szCs w:val="20"/>
        <w:lang w:val="en-US"/>
      </w:rPr>
      <w:fldChar w:fldCharType="begin"/>
    </w:r>
    <w:r>
      <w:rPr>
        <w:rFonts w:ascii="Arial" w:hAnsi="Arial" w:cs="Arial"/>
        <w:bCs/>
        <w:sz w:val="20"/>
        <w:szCs w:val="20"/>
        <w:lang w:val="en-US"/>
      </w:rPr>
      <w:instrText xml:space="preserve"> PAGE  \* MERGEFORMAT </w:instrText>
    </w:r>
    <w:r>
      <w:rPr>
        <w:rFonts w:ascii="Arial" w:hAnsi="Arial" w:cs="Arial"/>
        <w:bCs/>
        <w:sz w:val="20"/>
        <w:szCs w:val="20"/>
        <w:lang w:val="en-US"/>
      </w:rPr>
      <w:fldChar w:fldCharType="separate"/>
    </w:r>
    <w:r w:rsidR="00A526F1">
      <w:rPr>
        <w:rFonts w:ascii="Arial" w:hAnsi="Arial" w:cs="Arial"/>
        <w:bCs/>
        <w:noProof/>
        <w:sz w:val="20"/>
        <w:szCs w:val="20"/>
        <w:lang w:val="en-US"/>
      </w:rPr>
      <w:t>2</w:t>
    </w:r>
    <w:r>
      <w:rPr>
        <w:rFonts w:ascii="Arial" w:hAnsi="Arial" w:cs="Arial"/>
        <w:bCs/>
        <w:sz w:val="20"/>
        <w:szCs w:val="20"/>
        <w:lang w:val="en-US"/>
      </w:rPr>
      <w:fldChar w:fldCharType="end"/>
    </w:r>
    <w:r>
      <w:rPr>
        <w:rFonts w:ascii="Arial" w:hAnsi="Arial" w:cs="Arial"/>
        <w:bCs/>
        <w:sz w:val="20"/>
        <w:szCs w:val="20"/>
        <w:lang w:val="en-US"/>
      </w:rPr>
      <w:t>/</w:t>
    </w:r>
    <w:r>
      <w:rPr>
        <w:rFonts w:ascii="Arial" w:hAnsi="Arial" w:cs="Arial"/>
        <w:bCs/>
        <w:sz w:val="20"/>
        <w:szCs w:val="20"/>
        <w:lang w:val="en-US"/>
      </w:rPr>
      <w:fldChar w:fldCharType="begin"/>
    </w:r>
    <w:r>
      <w:rPr>
        <w:rFonts w:ascii="Arial" w:hAnsi="Arial" w:cs="Arial"/>
        <w:bCs/>
        <w:sz w:val="20"/>
        <w:szCs w:val="20"/>
        <w:lang w:val="en-US"/>
      </w:rPr>
      <w:instrText xml:space="preserve"> NUMPAGES  \* MERGEFORMAT </w:instrText>
    </w:r>
    <w:r>
      <w:rPr>
        <w:rFonts w:ascii="Arial" w:hAnsi="Arial" w:cs="Arial"/>
        <w:bCs/>
        <w:sz w:val="20"/>
        <w:szCs w:val="20"/>
        <w:lang w:val="en-US"/>
      </w:rPr>
      <w:fldChar w:fldCharType="separate"/>
    </w:r>
    <w:r w:rsidR="00A526F1">
      <w:rPr>
        <w:rFonts w:ascii="Arial" w:hAnsi="Arial" w:cs="Arial"/>
        <w:bCs/>
        <w:noProof/>
        <w:sz w:val="20"/>
        <w:szCs w:val="20"/>
        <w:lang w:val="en-US"/>
      </w:rPr>
      <w:t>4</w:t>
    </w:r>
    <w:r>
      <w:rPr>
        <w:rFonts w:ascii="Arial" w:hAnsi="Arial" w:cs="Arial"/>
        <w:bCs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2B76E" w14:textId="77777777" w:rsidR="00187301" w:rsidRDefault="00187301" w:rsidP="000B4556">
      <w:r>
        <w:separator/>
      </w:r>
    </w:p>
  </w:footnote>
  <w:footnote w:type="continuationSeparator" w:id="0">
    <w:p w14:paraId="7BA01C36" w14:textId="77777777" w:rsidR="00187301" w:rsidRDefault="00187301" w:rsidP="000B45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A32E" w14:textId="6451FF03" w:rsidR="000B4556" w:rsidRDefault="000B4556" w:rsidP="000B4556">
    <w:pPr>
      <w:pStyle w:val="Header"/>
      <w:ind w:left="-851"/>
    </w:pPr>
    <w:r>
      <w:rPr>
        <w:noProof/>
      </w:rPr>
      <w:drawing>
        <wp:inline distT="0" distB="0" distL="0" distR="0" wp14:anchorId="38B0F7CC" wp14:editId="708AC0B0">
          <wp:extent cx="3362325" cy="6000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N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E42"/>
    <w:multiLevelType w:val="multilevel"/>
    <w:tmpl w:val="601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81A99"/>
    <w:multiLevelType w:val="hybridMultilevel"/>
    <w:tmpl w:val="6AE8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30F6"/>
    <w:multiLevelType w:val="hybridMultilevel"/>
    <w:tmpl w:val="38FC7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830D7"/>
    <w:multiLevelType w:val="hybridMultilevel"/>
    <w:tmpl w:val="ACCE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34F34"/>
    <w:multiLevelType w:val="hybridMultilevel"/>
    <w:tmpl w:val="BDB09B66"/>
    <w:lvl w:ilvl="0" w:tplc="7AEAE2D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10E57"/>
    <w:multiLevelType w:val="hybridMultilevel"/>
    <w:tmpl w:val="C97C4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85032"/>
    <w:multiLevelType w:val="multilevel"/>
    <w:tmpl w:val="C9D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52DE6"/>
    <w:multiLevelType w:val="hybridMultilevel"/>
    <w:tmpl w:val="25A0A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D3127"/>
    <w:multiLevelType w:val="hybridMultilevel"/>
    <w:tmpl w:val="E492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27A15"/>
    <w:multiLevelType w:val="hybridMultilevel"/>
    <w:tmpl w:val="9B6E3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96897"/>
    <w:multiLevelType w:val="multilevel"/>
    <w:tmpl w:val="60120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83F36BD"/>
    <w:multiLevelType w:val="hybridMultilevel"/>
    <w:tmpl w:val="7ABE6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540DD8"/>
    <w:multiLevelType w:val="hybridMultilevel"/>
    <w:tmpl w:val="743C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736EE"/>
    <w:multiLevelType w:val="hybridMultilevel"/>
    <w:tmpl w:val="F08C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56301"/>
    <w:multiLevelType w:val="hybridMultilevel"/>
    <w:tmpl w:val="A00C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74381"/>
    <w:multiLevelType w:val="hybridMultilevel"/>
    <w:tmpl w:val="83167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3A"/>
    <w:rsid w:val="00023845"/>
    <w:rsid w:val="00025E5F"/>
    <w:rsid w:val="00035EFA"/>
    <w:rsid w:val="000B4556"/>
    <w:rsid w:val="000C779B"/>
    <w:rsid w:val="000E2EC8"/>
    <w:rsid w:val="000E49C4"/>
    <w:rsid w:val="000F2EC5"/>
    <w:rsid w:val="000F3FBA"/>
    <w:rsid w:val="001040A7"/>
    <w:rsid w:val="0016190F"/>
    <w:rsid w:val="0016389D"/>
    <w:rsid w:val="00170CF6"/>
    <w:rsid w:val="00173976"/>
    <w:rsid w:val="00187301"/>
    <w:rsid w:val="00187E3E"/>
    <w:rsid w:val="0019243E"/>
    <w:rsid w:val="001C3307"/>
    <w:rsid w:val="001D7463"/>
    <w:rsid w:val="00215EA7"/>
    <w:rsid w:val="00216055"/>
    <w:rsid w:val="0023201F"/>
    <w:rsid w:val="00243D8E"/>
    <w:rsid w:val="00247A98"/>
    <w:rsid w:val="002761DB"/>
    <w:rsid w:val="002A6F62"/>
    <w:rsid w:val="002C2EF6"/>
    <w:rsid w:val="002E00D5"/>
    <w:rsid w:val="002E0D23"/>
    <w:rsid w:val="002F6484"/>
    <w:rsid w:val="003056E4"/>
    <w:rsid w:val="003142AA"/>
    <w:rsid w:val="003174D1"/>
    <w:rsid w:val="00336913"/>
    <w:rsid w:val="0035000F"/>
    <w:rsid w:val="0036746B"/>
    <w:rsid w:val="00370DCA"/>
    <w:rsid w:val="00386C1D"/>
    <w:rsid w:val="00393395"/>
    <w:rsid w:val="003B636E"/>
    <w:rsid w:val="003D2C76"/>
    <w:rsid w:val="003F3EDA"/>
    <w:rsid w:val="003F5E54"/>
    <w:rsid w:val="004140DF"/>
    <w:rsid w:val="00435F79"/>
    <w:rsid w:val="00445AA9"/>
    <w:rsid w:val="00452CBA"/>
    <w:rsid w:val="004708F1"/>
    <w:rsid w:val="004830EB"/>
    <w:rsid w:val="004F1273"/>
    <w:rsid w:val="00503BDA"/>
    <w:rsid w:val="0051390A"/>
    <w:rsid w:val="00517D18"/>
    <w:rsid w:val="00524D6D"/>
    <w:rsid w:val="00531803"/>
    <w:rsid w:val="00545749"/>
    <w:rsid w:val="00595391"/>
    <w:rsid w:val="005A0EE8"/>
    <w:rsid w:val="005D2748"/>
    <w:rsid w:val="005D51B5"/>
    <w:rsid w:val="00602108"/>
    <w:rsid w:val="006261C2"/>
    <w:rsid w:val="00636BA5"/>
    <w:rsid w:val="006406B9"/>
    <w:rsid w:val="006444EC"/>
    <w:rsid w:val="00650D19"/>
    <w:rsid w:val="0066270C"/>
    <w:rsid w:val="006730B5"/>
    <w:rsid w:val="006A4455"/>
    <w:rsid w:val="006A612B"/>
    <w:rsid w:val="006B1EBF"/>
    <w:rsid w:val="006C5AA6"/>
    <w:rsid w:val="006E616B"/>
    <w:rsid w:val="007205C7"/>
    <w:rsid w:val="00731486"/>
    <w:rsid w:val="0074178F"/>
    <w:rsid w:val="00746753"/>
    <w:rsid w:val="0077235C"/>
    <w:rsid w:val="00782947"/>
    <w:rsid w:val="007A43B4"/>
    <w:rsid w:val="007E1A05"/>
    <w:rsid w:val="008220FE"/>
    <w:rsid w:val="00827063"/>
    <w:rsid w:val="00842BFA"/>
    <w:rsid w:val="00873844"/>
    <w:rsid w:val="008A1983"/>
    <w:rsid w:val="008A791D"/>
    <w:rsid w:val="008B5DA5"/>
    <w:rsid w:val="008C659C"/>
    <w:rsid w:val="008D1D16"/>
    <w:rsid w:val="008D2540"/>
    <w:rsid w:val="0091693A"/>
    <w:rsid w:val="00923EF0"/>
    <w:rsid w:val="00947D95"/>
    <w:rsid w:val="009752E0"/>
    <w:rsid w:val="009A4872"/>
    <w:rsid w:val="009C2A52"/>
    <w:rsid w:val="009D0D10"/>
    <w:rsid w:val="00A15949"/>
    <w:rsid w:val="00A2066B"/>
    <w:rsid w:val="00A36F39"/>
    <w:rsid w:val="00A526F1"/>
    <w:rsid w:val="00A66E9C"/>
    <w:rsid w:val="00A74365"/>
    <w:rsid w:val="00A77707"/>
    <w:rsid w:val="00AC24F3"/>
    <w:rsid w:val="00AD139A"/>
    <w:rsid w:val="00AF321A"/>
    <w:rsid w:val="00B05635"/>
    <w:rsid w:val="00B0799F"/>
    <w:rsid w:val="00B15ABA"/>
    <w:rsid w:val="00B32C20"/>
    <w:rsid w:val="00B43CCA"/>
    <w:rsid w:val="00B52ECE"/>
    <w:rsid w:val="00B712E2"/>
    <w:rsid w:val="00B757E9"/>
    <w:rsid w:val="00B903E0"/>
    <w:rsid w:val="00BC09B2"/>
    <w:rsid w:val="00BC53C9"/>
    <w:rsid w:val="00BD1C57"/>
    <w:rsid w:val="00BD2D86"/>
    <w:rsid w:val="00BF4F2A"/>
    <w:rsid w:val="00C0594B"/>
    <w:rsid w:val="00C12299"/>
    <w:rsid w:val="00C2745D"/>
    <w:rsid w:val="00C304DF"/>
    <w:rsid w:val="00C5632A"/>
    <w:rsid w:val="00C85647"/>
    <w:rsid w:val="00C93F7B"/>
    <w:rsid w:val="00CC7FF5"/>
    <w:rsid w:val="00D009CE"/>
    <w:rsid w:val="00D262BD"/>
    <w:rsid w:val="00D61A2A"/>
    <w:rsid w:val="00D87BEF"/>
    <w:rsid w:val="00D900B5"/>
    <w:rsid w:val="00D959C0"/>
    <w:rsid w:val="00DE5596"/>
    <w:rsid w:val="00E079A9"/>
    <w:rsid w:val="00E20D57"/>
    <w:rsid w:val="00E321C7"/>
    <w:rsid w:val="00E40681"/>
    <w:rsid w:val="00E803E9"/>
    <w:rsid w:val="00E92BC0"/>
    <w:rsid w:val="00EB33EF"/>
    <w:rsid w:val="00EE70BB"/>
    <w:rsid w:val="00F02298"/>
    <w:rsid w:val="00F16B14"/>
    <w:rsid w:val="00F32A39"/>
    <w:rsid w:val="00F44965"/>
    <w:rsid w:val="00F51F7D"/>
    <w:rsid w:val="00F64F8A"/>
    <w:rsid w:val="00F717CD"/>
    <w:rsid w:val="00FA786D"/>
    <w:rsid w:val="00FC6E0B"/>
    <w:rsid w:val="00FC7AB3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10F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791D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74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556"/>
  </w:style>
  <w:style w:type="paragraph" w:styleId="Footer">
    <w:name w:val="footer"/>
    <w:basedOn w:val="Normal"/>
    <w:link w:val="FooterChar"/>
    <w:uiPriority w:val="99"/>
    <w:unhideWhenUsed/>
    <w:rsid w:val="000B4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556"/>
  </w:style>
  <w:style w:type="paragraph" w:styleId="Title">
    <w:name w:val="Title"/>
    <w:basedOn w:val="Normal"/>
    <w:next w:val="Normal"/>
    <w:link w:val="TitleChar"/>
    <w:uiPriority w:val="10"/>
    <w:qFormat/>
    <w:rsid w:val="000B45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C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C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BA"/>
    <w:rPr>
      <w:rFonts w:ascii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iss.org/Presentacion-de-la-Red.html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and.org.au/" TargetMode="External"/><Relationship Id="rId11" Type="http://schemas.openxmlformats.org/officeDocument/2006/relationships/hyperlink" Target="http://www.ebdn-ethiopia.org/" TargetMode="External"/><Relationship Id="rId12" Type="http://schemas.openxmlformats.org/officeDocument/2006/relationships/hyperlink" Target="http://www.sae4d.co.za/" TargetMode="External"/><Relationship Id="rId13" Type="http://schemas.openxmlformats.org/officeDocument/2006/relationships/hyperlink" Target="http://www.comeclosershow.eu/en/task-force-come-closer-to-disability-2/" TargetMode="External"/><Relationship Id="rId14" Type="http://schemas.openxmlformats.org/officeDocument/2006/relationships/hyperlink" Target="http://www.foroinserta.es/" TargetMode="External"/><Relationship Id="rId15" Type="http://schemas.openxmlformats.org/officeDocument/2006/relationships/hyperlink" Target="http://www.businessdisabilityforum.org.uk/" TargetMode="External"/><Relationship Id="rId16" Type="http://schemas.openxmlformats.org/officeDocument/2006/relationships/hyperlink" Target="http://senseability.ca/" TargetMode="External"/><Relationship Id="rId17" Type="http://schemas.openxmlformats.org/officeDocument/2006/relationships/hyperlink" Target="http://www.congruencia.org.mx/" TargetMode="External"/><Relationship Id="rId18" Type="http://schemas.openxmlformats.org/officeDocument/2006/relationships/hyperlink" Target="https://www.viscardicenter.org/nbdc/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usinessanddisability.org/index.php/en/news-and-events/news/513-4th-annual-meeting-of-the-ilo-global-business-and-disability-network" TargetMode="External"/><Relationship Id="rId8" Type="http://schemas.openxmlformats.org/officeDocument/2006/relationships/hyperlink" Target="http://www.qaderoon.sa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Fremlin</dc:creator>
  <cp:keywords/>
  <dc:description/>
  <cp:lastModifiedBy>Peter Fremlin</cp:lastModifiedBy>
  <cp:revision>2</cp:revision>
  <dcterms:created xsi:type="dcterms:W3CDTF">2017-10-16T15:59:00Z</dcterms:created>
  <dcterms:modified xsi:type="dcterms:W3CDTF">2017-10-16T15:59:00Z</dcterms:modified>
</cp:coreProperties>
</file>