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4985A" w14:textId="54F832E4" w:rsidR="00DD55D3" w:rsidRPr="003F38DE" w:rsidRDefault="00ED3679" w:rsidP="00464D50">
      <w:pPr>
        <w:spacing w:line="276" w:lineRule="auto"/>
        <w:jc w:val="center"/>
        <w:rPr>
          <w:rFonts w:ascii="Arial" w:hAnsi="Arial" w:cs="Arial"/>
          <w:b/>
          <w:sz w:val="40"/>
          <w:lang w:val="en-GB"/>
        </w:rPr>
      </w:pPr>
      <w:r w:rsidRPr="003F38DE">
        <w:rPr>
          <w:rFonts w:ascii="Arial" w:hAnsi="Arial" w:cs="Arial"/>
          <w:b/>
          <w:sz w:val="40"/>
          <w:lang w:val="en-GB"/>
        </w:rPr>
        <w:t xml:space="preserve">Regional advocacy for persons with disabilities: </w:t>
      </w:r>
    </w:p>
    <w:p w14:paraId="630EDE66" w14:textId="29626483" w:rsidR="004E7C06" w:rsidRPr="003F38DE" w:rsidRDefault="00ED3679" w:rsidP="00464D50">
      <w:pPr>
        <w:spacing w:line="276" w:lineRule="auto"/>
        <w:jc w:val="center"/>
        <w:rPr>
          <w:rFonts w:ascii="Arial" w:hAnsi="Arial" w:cs="Arial"/>
          <w:b/>
          <w:sz w:val="40"/>
          <w:lang w:val="en-GB"/>
        </w:rPr>
      </w:pPr>
      <w:r w:rsidRPr="003F38DE">
        <w:rPr>
          <w:rFonts w:ascii="Arial" w:hAnsi="Arial" w:cs="Arial"/>
          <w:b/>
          <w:sz w:val="40"/>
          <w:lang w:val="en-GB"/>
        </w:rPr>
        <w:t>Regional Sustainable Development Forums</w:t>
      </w:r>
      <w:r w:rsidR="00AA2EA1" w:rsidRPr="003F38DE">
        <w:rPr>
          <w:rFonts w:ascii="Arial" w:hAnsi="Arial" w:cs="Arial"/>
          <w:b/>
          <w:sz w:val="40"/>
          <w:lang w:val="en-GB"/>
        </w:rPr>
        <w:t xml:space="preserve"> and regional integration</w:t>
      </w:r>
    </w:p>
    <w:p w14:paraId="5FEB7521" w14:textId="0F10A7AB" w:rsidR="00DD55D3" w:rsidRPr="003F38DE" w:rsidRDefault="00DD55D3" w:rsidP="00464D50">
      <w:pPr>
        <w:spacing w:line="276" w:lineRule="auto"/>
        <w:jc w:val="center"/>
        <w:rPr>
          <w:rFonts w:ascii="Arial" w:hAnsi="Arial" w:cs="Arial"/>
          <w:b/>
          <w:lang w:val="en-GB"/>
        </w:rPr>
      </w:pPr>
    </w:p>
    <w:p w14:paraId="12F855A8" w14:textId="450EDE21" w:rsidR="003A1A37" w:rsidRPr="003F38DE" w:rsidRDefault="00F26B3B" w:rsidP="00464D50">
      <w:pPr>
        <w:spacing w:line="276" w:lineRule="auto"/>
        <w:jc w:val="center"/>
        <w:rPr>
          <w:rFonts w:ascii="Arial" w:hAnsi="Arial" w:cs="Arial"/>
          <w:b/>
          <w:lang w:val="en-GB"/>
        </w:rPr>
      </w:pPr>
      <w:r w:rsidRPr="003F38DE">
        <w:rPr>
          <w:rFonts w:ascii="Arial" w:hAnsi="Arial" w:cs="Arial"/>
          <w:b/>
          <w:lang w:val="en-GB"/>
        </w:rPr>
        <w:t>July</w:t>
      </w:r>
      <w:r w:rsidR="003A1A37" w:rsidRPr="003F38DE">
        <w:rPr>
          <w:rFonts w:ascii="Arial" w:hAnsi="Arial" w:cs="Arial"/>
          <w:b/>
          <w:lang w:val="en-GB"/>
        </w:rPr>
        <w:t xml:space="preserve"> 2019</w:t>
      </w:r>
    </w:p>
    <w:p w14:paraId="7A8EEBE7" w14:textId="0B57431B" w:rsidR="00F15ADB" w:rsidRPr="00464D50" w:rsidRDefault="00F15ADB" w:rsidP="00464D50">
      <w:pPr>
        <w:spacing w:line="276" w:lineRule="auto"/>
        <w:rPr>
          <w:rFonts w:ascii="Arial" w:hAnsi="Arial" w:cs="Arial"/>
          <w:b/>
          <w:lang w:val="en-GB"/>
        </w:rPr>
      </w:pPr>
    </w:p>
    <w:p w14:paraId="71CF713B" w14:textId="00C66CF8" w:rsidR="00F6583D" w:rsidRPr="00464D50" w:rsidRDefault="00F6583D" w:rsidP="00464D50">
      <w:pPr>
        <w:spacing w:line="276" w:lineRule="auto"/>
        <w:rPr>
          <w:rFonts w:ascii="Arial" w:hAnsi="Arial" w:cs="Arial"/>
          <w:lang w:val="en-GB"/>
        </w:rPr>
      </w:pPr>
      <w:r w:rsidRPr="00464D50">
        <w:rPr>
          <w:rFonts w:ascii="Arial" w:hAnsi="Arial" w:cs="Arial"/>
          <w:b/>
          <w:lang w:val="en-GB"/>
        </w:rPr>
        <w:t>Authors</w:t>
      </w:r>
      <w:r w:rsidRPr="00464D50">
        <w:rPr>
          <w:rFonts w:ascii="Arial" w:hAnsi="Arial" w:cs="Arial"/>
          <w:lang w:val="en-GB"/>
        </w:rPr>
        <w:t xml:space="preserve">: </w:t>
      </w:r>
      <w:r w:rsidR="008C40E6" w:rsidRPr="00464D50">
        <w:rPr>
          <w:rFonts w:ascii="Arial" w:hAnsi="Arial" w:cs="Arial"/>
          <w:lang w:val="en-GB"/>
        </w:rPr>
        <w:t xml:space="preserve">Lorraine Wapling and </w:t>
      </w:r>
      <w:r w:rsidRPr="00464D50">
        <w:rPr>
          <w:rFonts w:ascii="Arial" w:hAnsi="Arial" w:cs="Arial"/>
          <w:lang w:val="en-GB"/>
        </w:rPr>
        <w:t>Dr Marion Steff, with the collaboration of</w:t>
      </w:r>
      <w:r w:rsidR="00BA2EA1" w:rsidRPr="00464D50">
        <w:rPr>
          <w:rFonts w:ascii="Arial" w:hAnsi="Arial" w:cs="Arial"/>
          <w:lang w:val="en-GB"/>
        </w:rPr>
        <w:t xml:space="preserve"> </w:t>
      </w:r>
      <w:r w:rsidR="008C40E6" w:rsidRPr="00464D50">
        <w:rPr>
          <w:rFonts w:ascii="Arial" w:hAnsi="Arial" w:cs="Arial"/>
          <w:lang w:val="en-GB"/>
        </w:rPr>
        <w:t>Deirdre McBride as well as (in alphabetical order): Dr Orsolya Bartha</w:t>
      </w:r>
      <w:r w:rsidR="008C40E6" w:rsidRPr="00464D50">
        <w:rPr>
          <w:rFonts w:ascii="Arial" w:hAnsi="Arial" w:cs="Arial"/>
          <w:color w:val="000000"/>
          <w:lang w:val="en-GB"/>
        </w:rPr>
        <w:t xml:space="preserve">, </w:t>
      </w:r>
      <w:r w:rsidR="008C40E6" w:rsidRPr="00464D50">
        <w:rPr>
          <w:rFonts w:ascii="Arial" w:hAnsi="Arial" w:cs="Arial"/>
          <w:lang w:val="en-GB"/>
        </w:rPr>
        <w:t>Lucia D’Arino</w:t>
      </w:r>
      <w:r w:rsidR="008C40E6" w:rsidRPr="00464D50">
        <w:rPr>
          <w:rFonts w:ascii="Arial" w:hAnsi="Arial" w:cs="Arial"/>
          <w:color w:val="000000"/>
          <w:lang w:val="en-GB"/>
        </w:rPr>
        <w:t xml:space="preserve">, </w:t>
      </w:r>
      <w:r w:rsidR="008C40E6" w:rsidRPr="00464D50">
        <w:rPr>
          <w:rFonts w:ascii="Arial" w:hAnsi="Arial" w:cs="Arial"/>
          <w:lang w:val="en-GB"/>
        </w:rPr>
        <w:t xml:space="preserve">Rosario Galarza, </w:t>
      </w:r>
      <w:r w:rsidR="00320F0A" w:rsidRPr="00464D50">
        <w:rPr>
          <w:rFonts w:ascii="Arial" w:hAnsi="Arial" w:cs="Arial"/>
          <w:color w:val="000000"/>
          <w:lang w:val="en-GB"/>
        </w:rPr>
        <w:t>Jahda Abou Khalil</w:t>
      </w:r>
      <w:r w:rsidR="00DF374B" w:rsidRPr="00464D50">
        <w:rPr>
          <w:rFonts w:ascii="Arial" w:hAnsi="Arial" w:cs="Arial"/>
          <w:color w:val="000000"/>
          <w:lang w:val="en-GB"/>
        </w:rPr>
        <w:t xml:space="preserve">, </w:t>
      </w:r>
      <w:r w:rsidR="00D6158F" w:rsidRPr="00464D50">
        <w:rPr>
          <w:rFonts w:ascii="Arial" w:hAnsi="Arial" w:cs="Arial"/>
          <w:lang w:val="en-GB"/>
        </w:rPr>
        <w:t>Megan Smith and</w:t>
      </w:r>
      <w:r w:rsidR="008C40E6" w:rsidRPr="00464D50">
        <w:rPr>
          <w:rFonts w:ascii="Arial" w:hAnsi="Arial" w:cs="Arial"/>
          <w:lang w:val="en-GB"/>
        </w:rPr>
        <w:t xml:space="preserve"> </w:t>
      </w:r>
      <w:r w:rsidR="00DF374B" w:rsidRPr="00464D50">
        <w:rPr>
          <w:rFonts w:ascii="Arial" w:hAnsi="Arial" w:cs="Arial"/>
          <w:color w:val="000000"/>
          <w:lang w:val="en-GB"/>
        </w:rPr>
        <w:t>Berhanu Tefera</w:t>
      </w:r>
      <w:r w:rsidR="008C40E6" w:rsidRPr="00464D50">
        <w:rPr>
          <w:rFonts w:ascii="Arial" w:hAnsi="Arial" w:cs="Arial"/>
          <w:lang w:val="en-GB"/>
        </w:rPr>
        <w:t xml:space="preserve">. </w:t>
      </w:r>
    </w:p>
    <w:p w14:paraId="6BCB4543" w14:textId="1C0CD27D" w:rsidR="00F6583D" w:rsidRPr="00464D50" w:rsidRDefault="00F6583D" w:rsidP="00464D50">
      <w:pPr>
        <w:pStyle w:val="NoSpacing"/>
        <w:spacing w:line="276" w:lineRule="auto"/>
        <w:rPr>
          <w:rFonts w:ascii="Arial" w:hAnsi="Arial" w:cs="Arial"/>
          <w:sz w:val="24"/>
          <w:szCs w:val="24"/>
          <w:lang w:val="en-GB"/>
        </w:rPr>
      </w:pPr>
      <w:r w:rsidRPr="00464D50">
        <w:rPr>
          <w:rFonts w:ascii="Arial" w:hAnsi="Arial" w:cs="Arial"/>
          <w:b/>
          <w:sz w:val="24"/>
          <w:szCs w:val="24"/>
          <w:lang w:val="en-GB"/>
        </w:rPr>
        <w:t>Editor</w:t>
      </w:r>
      <w:r w:rsidRPr="00464D50">
        <w:rPr>
          <w:rFonts w:ascii="Arial" w:hAnsi="Arial" w:cs="Arial"/>
          <w:sz w:val="24"/>
          <w:szCs w:val="24"/>
          <w:lang w:val="en-GB"/>
        </w:rPr>
        <w:t>: Catherine Naughton</w:t>
      </w:r>
    </w:p>
    <w:p w14:paraId="21870511" w14:textId="127DB7D8" w:rsidR="00F6583D" w:rsidRPr="00464D50" w:rsidRDefault="00F6583D" w:rsidP="00464D50">
      <w:pPr>
        <w:pStyle w:val="NoSpacing"/>
        <w:spacing w:line="276" w:lineRule="auto"/>
        <w:rPr>
          <w:rFonts w:ascii="Arial" w:hAnsi="Arial" w:cs="Arial"/>
          <w:sz w:val="24"/>
          <w:szCs w:val="24"/>
          <w:lang w:val="en-GB"/>
        </w:rPr>
      </w:pPr>
    </w:p>
    <w:p w14:paraId="0A3DEDCA" w14:textId="02E6A439" w:rsidR="00F6583D" w:rsidRPr="00464D50" w:rsidRDefault="00F6583D" w:rsidP="00464D50">
      <w:pPr>
        <w:pStyle w:val="NoSpacing"/>
        <w:spacing w:line="276" w:lineRule="auto"/>
        <w:rPr>
          <w:rFonts w:ascii="Arial" w:hAnsi="Arial" w:cs="Arial"/>
          <w:b/>
          <w:sz w:val="24"/>
          <w:szCs w:val="24"/>
          <w:lang w:val="en-GB"/>
        </w:rPr>
      </w:pPr>
      <w:r w:rsidRPr="00464D50">
        <w:rPr>
          <w:rFonts w:ascii="Arial" w:hAnsi="Arial" w:cs="Arial"/>
          <w:b/>
          <w:sz w:val="24"/>
          <w:szCs w:val="24"/>
          <w:lang w:val="en-GB"/>
        </w:rPr>
        <w:t xml:space="preserve">Acknowledgement: </w:t>
      </w:r>
      <w:r w:rsidRPr="00464D50">
        <w:rPr>
          <w:rFonts w:ascii="Arial" w:hAnsi="Arial" w:cs="Arial"/>
          <w:sz w:val="24"/>
          <w:szCs w:val="24"/>
          <w:lang w:val="en-GB"/>
        </w:rPr>
        <w:t xml:space="preserve">We would like to take this opportunity to thank all the members of European Disability Forum (EDF), </w:t>
      </w:r>
      <w:r w:rsidR="00865C62" w:rsidRPr="00464D50">
        <w:rPr>
          <w:rFonts w:ascii="Arial" w:hAnsi="Arial" w:cs="Arial"/>
          <w:sz w:val="24"/>
          <w:szCs w:val="24"/>
          <w:lang w:val="en-GB"/>
        </w:rPr>
        <w:t xml:space="preserve">the </w:t>
      </w:r>
      <w:r w:rsidRPr="00464D50">
        <w:rPr>
          <w:rFonts w:ascii="Arial" w:hAnsi="Arial" w:cs="Arial"/>
          <w:sz w:val="24"/>
          <w:szCs w:val="24"/>
          <w:lang w:val="en-GB"/>
        </w:rPr>
        <w:t>International Disability Alliance (IDA) and the many organi</w:t>
      </w:r>
      <w:r w:rsidR="003D7352" w:rsidRPr="00464D50">
        <w:rPr>
          <w:rFonts w:ascii="Arial" w:hAnsi="Arial" w:cs="Arial"/>
          <w:sz w:val="24"/>
          <w:szCs w:val="24"/>
          <w:lang w:val="en-GB"/>
        </w:rPr>
        <w:t>s</w:t>
      </w:r>
      <w:r w:rsidRPr="00464D50">
        <w:rPr>
          <w:rFonts w:ascii="Arial" w:hAnsi="Arial" w:cs="Arial"/>
          <w:sz w:val="24"/>
          <w:szCs w:val="24"/>
          <w:lang w:val="en-GB"/>
        </w:rPr>
        <w:t>ations that were involved in this project globally.</w:t>
      </w:r>
      <w:r w:rsidR="00865C62" w:rsidRPr="00464D50">
        <w:rPr>
          <w:rFonts w:ascii="Arial" w:hAnsi="Arial" w:cs="Arial"/>
          <w:sz w:val="24"/>
          <w:szCs w:val="24"/>
          <w:lang w:val="en-GB"/>
        </w:rPr>
        <w:t xml:space="preserve"> In particular, we would like to thank the African Disability Forum (ADF), the ASEAN Disability Forum, the Arab Organisation of Persons with Disabilities (AOPD), the Pacific Disability Forum (PDF) and the Latin American Network of Non-</w:t>
      </w:r>
      <w:r w:rsidR="00033240" w:rsidRPr="00464D50">
        <w:rPr>
          <w:rFonts w:ascii="Arial" w:hAnsi="Arial" w:cs="Arial"/>
          <w:sz w:val="24"/>
          <w:szCs w:val="24"/>
          <w:lang w:val="en-GB"/>
        </w:rPr>
        <w:t>Governmental</w:t>
      </w:r>
      <w:r w:rsidR="00865C62" w:rsidRPr="00464D50">
        <w:rPr>
          <w:rFonts w:ascii="Arial" w:hAnsi="Arial" w:cs="Arial"/>
          <w:sz w:val="24"/>
          <w:szCs w:val="24"/>
          <w:lang w:val="en-GB"/>
        </w:rPr>
        <w:t xml:space="preserve"> Organisations of Persons with Disabilities and their Families (RIADIS). </w:t>
      </w:r>
      <w:r w:rsidR="00D6158F" w:rsidRPr="00464D50">
        <w:rPr>
          <w:rFonts w:ascii="Arial" w:hAnsi="Arial" w:cs="Arial"/>
          <w:sz w:val="24"/>
          <w:szCs w:val="24"/>
          <w:lang w:val="en-GB"/>
        </w:rPr>
        <w:t xml:space="preserve">We also would like to thanks speakers at our webinars. </w:t>
      </w:r>
      <w:r w:rsidRPr="00464D50">
        <w:rPr>
          <w:rFonts w:ascii="Arial" w:hAnsi="Arial" w:cs="Arial"/>
          <w:sz w:val="24"/>
          <w:szCs w:val="24"/>
          <w:lang w:val="en-GB"/>
        </w:rPr>
        <w:t xml:space="preserve">It is certain we could not have produced and completed this </w:t>
      </w:r>
      <w:r w:rsidR="00E73FD0" w:rsidRPr="00464D50">
        <w:rPr>
          <w:rFonts w:ascii="Arial" w:hAnsi="Arial" w:cs="Arial"/>
          <w:sz w:val="24"/>
          <w:szCs w:val="24"/>
          <w:lang w:val="en-GB"/>
        </w:rPr>
        <w:t xml:space="preserve">project </w:t>
      </w:r>
      <w:r w:rsidRPr="00464D50">
        <w:rPr>
          <w:rFonts w:ascii="Arial" w:hAnsi="Arial" w:cs="Arial"/>
          <w:sz w:val="24"/>
          <w:szCs w:val="24"/>
          <w:lang w:val="en-GB"/>
        </w:rPr>
        <w:t xml:space="preserve">report without the contribution and collaboration of everyone involved. </w:t>
      </w:r>
    </w:p>
    <w:p w14:paraId="04D803A0" w14:textId="43218335" w:rsidR="00F6583D" w:rsidRPr="00464D50" w:rsidRDefault="00F6583D" w:rsidP="00464D50">
      <w:pPr>
        <w:pStyle w:val="NoSpacing"/>
        <w:spacing w:line="276" w:lineRule="auto"/>
        <w:rPr>
          <w:rFonts w:ascii="Arial" w:hAnsi="Arial" w:cs="Arial"/>
          <w:sz w:val="24"/>
          <w:szCs w:val="24"/>
          <w:lang w:val="en-GB"/>
        </w:rPr>
      </w:pPr>
    </w:p>
    <w:p w14:paraId="5E1DE68F" w14:textId="435A4C9F" w:rsidR="00F6583D" w:rsidRPr="00464D50" w:rsidRDefault="00F6583D" w:rsidP="00464D50">
      <w:pPr>
        <w:pStyle w:val="NoSpacing"/>
        <w:spacing w:line="276" w:lineRule="auto"/>
        <w:rPr>
          <w:rFonts w:ascii="Arial" w:hAnsi="Arial" w:cs="Arial"/>
          <w:sz w:val="24"/>
          <w:szCs w:val="24"/>
          <w:lang w:val="en-GB"/>
        </w:rPr>
      </w:pPr>
      <w:r w:rsidRPr="00464D50">
        <w:rPr>
          <w:rFonts w:ascii="Arial" w:hAnsi="Arial" w:cs="Arial"/>
          <w:sz w:val="24"/>
          <w:szCs w:val="24"/>
          <w:lang w:val="en-GB"/>
        </w:rPr>
        <w:t>The re</w:t>
      </w:r>
      <w:r w:rsidR="00E73FD0" w:rsidRPr="00464D50">
        <w:rPr>
          <w:rFonts w:ascii="Arial" w:hAnsi="Arial" w:cs="Arial"/>
          <w:sz w:val="24"/>
          <w:szCs w:val="24"/>
          <w:lang w:val="en-GB"/>
        </w:rPr>
        <w:t>search and publication of this project r</w:t>
      </w:r>
      <w:r w:rsidRPr="00464D50">
        <w:rPr>
          <w:rFonts w:ascii="Arial" w:hAnsi="Arial" w:cs="Arial"/>
          <w:sz w:val="24"/>
          <w:szCs w:val="24"/>
          <w:lang w:val="en-GB"/>
        </w:rPr>
        <w:t>eport has been made possible through support from the UK Department for International Development (</w:t>
      </w:r>
      <w:r w:rsidR="00865C62" w:rsidRPr="00464D50">
        <w:rPr>
          <w:rFonts w:ascii="Arial" w:hAnsi="Arial" w:cs="Arial"/>
          <w:sz w:val="24"/>
          <w:szCs w:val="24"/>
          <w:lang w:val="en-GB"/>
        </w:rPr>
        <w:t xml:space="preserve">DFID) and the European Union. </w:t>
      </w:r>
    </w:p>
    <w:p w14:paraId="2221D574" w14:textId="344E8D7C" w:rsidR="00F6583D" w:rsidRPr="00464D50" w:rsidRDefault="00F6583D" w:rsidP="00464D50">
      <w:pPr>
        <w:pStyle w:val="NoSpacing"/>
        <w:spacing w:line="276" w:lineRule="auto"/>
        <w:rPr>
          <w:rFonts w:ascii="Arial" w:hAnsi="Arial" w:cs="Arial"/>
          <w:sz w:val="24"/>
          <w:szCs w:val="24"/>
          <w:lang w:val="en-GB"/>
        </w:rPr>
      </w:pPr>
    </w:p>
    <w:p w14:paraId="2C79E66F" w14:textId="1C3A4100" w:rsidR="00F6583D" w:rsidRPr="00464D50" w:rsidRDefault="00F6583D" w:rsidP="00464D50">
      <w:pPr>
        <w:pStyle w:val="NoSpacing"/>
        <w:spacing w:line="276" w:lineRule="auto"/>
        <w:rPr>
          <w:rFonts w:ascii="Arial" w:hAnsi="Arial" w:cs="Arial"/>
          <w:sz w:val="24"/>
          <w:szCs w:val="24"/>
          <w:lang w:val="en-GB"/>
        </w:rPr>
      </w:pPr>
      <w:r w:rsidRPr="00464D50">
        <w:rPr>
          <w:rFonts w:ascii="Arial" w:hAnsi="Arial" w:cs="Arial"/>
          <w:sz w:val="24"/>
          <w:szCs w:val="24"/>
          <w:lang w:val="en-GB"/>
        </w:rPr>
        <w:t>35 Square de Mee</w:t>
      </w:r>
      <w:r w:rsidR="006534A8">
        <w:rPr>
          <w:rFonts w:ascii="Arial" w:hAnsi="Arial" w:cs="Arial"/>
          <w:sz w:val="24"/>
          <w:szCs w:val="24"/>
          <w:lang w:val="en-GB"/>
        </w:rPr>
        <w:t>û</w:t>
      </w:r>
      <w:r w:rsidRPr="00464D50">
        <w:rPr>
          <w:rFonts w:ascii="Arial" w:hAnsi="Arial" w:cs="Arial"/>
          <w:sz w:val="24"/>
          <w:szCs w:val="24"/>
          <w:lang w:val="en-GB"/>
        </w:rPr>
        <w:t>s</w:t>
      </w:r>
    </w:p>
    <w:p w14:paraId="6A7E3004" w14:textId="08062BEB" w:rsidR="00F6583D" w:rsidRPr="00464D50" w:rsidRDefault="00F6583D" w:rsidP="00464D50">
      <w:pPr>
        <w:pStyle w:val="NoSpacing"/>
        <w:spacing w:line="276" w:lineRule="auto"/>
        <w:rPr>
          <w:rFonts w:ascii="Arial" w:hAnsi="Arial" w:cs="Arial"/>
          <w:sz w:val="24"/>
          <w:szCs w:val="24"/>
          <w:lang w:val="en-GB"/>
        </w:rPr>
      </w:pPr>
      <w:r w:rsidRPr="00464D50">
        <w:rPr>
          <w:rFonts w:ascii="Arial" w:hAnsi="Arial" w:cs="Arial"/>
          <w:sz w:val="24"/>
          <w:szCs w:val="24"/>
          <w:lang w:val="en-GB"/>
        </w:rPr>
        <w:t>1000 Brussels – Belgium</w:t>
      </w:r>
    </w:p>
    <w:p w14:paraId="18558310" w14:textId="0721F9B4" w:rsidR="00F6583D" w:rsidRPr="00464D50" w:rsidRDefault="00F6583D" w:rsidP="00464D50">
      <w:pPr>
        <w:pStyle w:val="NoSpacing"/>
        <w:spacing w:line="276" w:lineRule="auto"/>
        <w:rPr>
          <w:rFonts w:ascii="Arial" w:hAnsi="Arial" w:cs="Arial"/>
          <w:sz w:val="24"/>
          <w:szCs w:val="24"/>
          <w:lang w:val="en-GB"/>
        </w:rPr>
      </w:pPr>
      <w:r w:rsidRPr="00464D50">
        <w:rPr>
          <w:rFonts w:ascii="Arial" w:hAnsi="Arial" w:cs="Arial"/>
          <w:sz w:val="24"/>
          <w:szCs w:val="24"/>
          <w:lang w:val="en-GB"/>
        </w:rPr>
        <w:t>Tel: +32 2 282 46 00</w:t>
      </w:r>
    </w:p>
    <w:p w14:paraId="758A5C72" w14:textId="3D5C53DC" w:rsidR="00D07523" w:rsidRPr="00464D50" w:rsidRDefault="00276C47" w:rsidP="00464D50">
      <w:pPr>
        <w:pStyle w:val="NoSpacing"/>
        <w:spacing w:line="276" w:lineRule="auto"/>
        <w:rPr>
          <w:rFonts w:ascii="Arial" w:hAnsi="Arial" w:cs="Arial"/>
          <w:sz w:val="24"/>
          <w:szCs w:val="24"/>
          <w:lang w:val="en-GB"/>
        </w:rPr>
      </w:pPr>
      <w:hyperlink r:id="rId8" w:history="1">
        <w:r w:rsidR="009C7F1D" w:rsidRPr="00464D50">
          <w:rPr>
            <w:rStyle w:val="Hyperlink"/>
            <w:rFonts w:ascii="Arial" w:hAnsi="Arial" w:cs="Arial"/>
            <w:sz w:val="24"/>
            <w:szCs w:val="24"/>
            <w:lang w:val="en-GB"/>
          </w:rPr>
          <w:t>info@edf-feph.org</w:t>
        </w:r>
      </w:hyperlink>
    </w:p>
    <w:p w14:paraId="58096644" w14:textId="389071EF" w:rsidR="00D07523" w:rsidRPr="00464D50" w:rsidRDefault="00276C47" w:rsidP="00464D50">
      <w:pPr>
        <w:pStyle w:val="NoSpacing"/>
        <w:spacing w:line="276" w:lineRule="auto"/>
        <w:rPr>
          <w:rFonts w:ascii="Arial" w:hAnsi="Arial" w:cs="Arial"/>
          <w:sz w:val="24"/>
          <w:szCs w:val="24"/>
          <w:lang w:val="en-GB"/>
        </w:rPr>
      </w:pPr>
      <w:hyperlink r:id="rId9" w:history="1">
        <w:r w:rsidR="00CD0C4C" w:rsidRPr="00464D50">
          <w:rPr>
            <w:rStyle w:val="Hyperlink"/>
            <w:rFonts w:ascii="Arial" w:hAnsi="Arial" w:cs="Arial"/>
            <w:sz w:val="24"/>
            <w:szCs w:val="24"/>
            <w:lang w:val="en-GB"/>
          </w:rPr>
          <w:t>http://www.edf-feph.org</w:t>
        </w:r>
      </w:hyperlink>
      <w:r w:rsidR="00D07523" w:rsidRPr="00464D50">
        <w:rPr>
          <w:rFonts w:ascii="Arial" w:hAnsi="Arial" w:cs="Arial"/>
          <w:sz w:val="24"/>
          <w:szCs w:val="24"/>
          <w:lang w:val="en-GB"/>
        </w:rPr>
        <w:t xml:space="preserve"> </w:t>
      </w:r>
    </w:p>
    <w:p w14:paraId="5E659F2C" w14:textId="2CDB4367" w:rsidR="00865C62" w:rsidRPr="00464D50" w:rsidRDefault="00865C62" w:rsidP="00464D50">
      <w:pPr>
        <w:pStyle w:val="NoSpacing"/>
        <w:spacing w:line="276" w:lineRule="auto"/>
        <w:rPr>
          <w:rFonts w:ascii="Arial" w:hAnsi="Arial" w:cs="Arial"/>
          <w:sz w:val="24"/>
          <w:szCs w:val="24"/>
          <w:lang w:val="en-GB"/>
        </w:rPr>
      </w:pPr>
    </w:p>
    <w:p w14:paraId="1B38286F" w14:textId="3E4B64EA" w:rsidR="00865C62" w:rsidRPr="00464D50" w:rsidRDefault="00865C62" w:rsidP="00464D50">
      <w:pPr>
        <w:pStyle w:val="NoSpacing"/>
        <w:spacing w:line="276" w:lineRule="auto"/>
        <w:rPr>
          <w:rFonts w:ascii="Arial" w:hAnsi="Arial" w:cs="Arial"/>
          <w:sz w:val="24"/>
          <w:szCs w:val="24"/>
          <w:lang w:val="en-GB"/>
        </w:rPr>
      </w:pPr>
      <w:r w:rsidRPr="00464D50">
        <w:rPr>
          <w:rFonts w:ascii="Arial" w:hAnsi="Arial" w:cs="Arial"/>
          <w:sz w:val="24"/>
          <w:szCs w:val="24"/>
          <w:lang w:val="en-GB"/>
        </w:rPr>
        <w:t xml:space="preserve">© 2019 European Disability Forum </w:t>
      </w:r>
    </w:p>
    <w:p w14:paraId="1541CD80" w14:textId="54E0F8DC" w:rsidR="00865C62" w:rsidRPr="003F38DE" w:rsidRDefault="00865C62" w:rsidP="00464D50">
      <w:pPr>
        <w:pStyle w:val="NoSpacing"/>
        <w:spacing w:line="276" w:lineRule="auto"/>
        <w:rPr>
          <w:rFonts w:ascii="Arial" w:hAnsi="Arial" w:cs="Arial"/>
          <w:lang w:val="en-GB"/>
        </w:rPr>
      </w:pPr>
    </w:p>
    <w:p w14:paraId="0A48C8EE" w14:textId="506AD859" w:rsidR="00F6583D" w:rsidRPr="003F38DE" w:rsidRDefault="00D07523" w:rsidP="00464D50">
      <w:pPr>
        <w:pStyle w:val="NoSpacing"/>
        <w:spacing w:line="276" w:lineRule="auto"/>
        <w:rPr>
          <w:rFonts w:ascii="Arial" w:hAnsi="Arial" w:cs="Arial"/>
          <w:lang w:val="en-GB"/>
        </w:rPr>
      </w:pPr>
      <w:r w:rsidRPr="003F38DE">
        <w:rPr>
          <w:rFonts w:ascii="Arial" w:hAnsi="Arial" w:cs="Arial"/>
          <w:noProof/>
          <w:lang w:val="en-GB" w:eastAsia="fr-BE"/>
        </w:rPr>
        <w:drawing>
          <wp:anchor distT="0" distB="0" distL="114300" distR="114300" simplePos="0" relativeHeight="251678720" behindDoc="0" locked="0" layoutInCell="1" allowOverlap="1" wp14:anchorId="7E85695B" wp14:editId="6BE6E16E">
            <wp:simplePos x="0" y="0"/>
            <wp:positionH relativeFrom="column">
              <wp:posOffset>2462530</wp:posOffset>
            </wp:positionH>
            <wp:positionV relativeFrom="paragraph">
              <wp:posOffset>53975</wp:posOffset>
            </wp:positionV>
            <wp:extent cx="1455640" cy="1543050"/>
            <wp:effectExtent l="0" t="0" r="0" b="0"/>
            <wp:wrapNone/>
            <wp:docPr id="16" name="Picture 16" title="Logo of UK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marion\AppData\Local\Microsoft\Windows\INetCache\Content.Word\DFID UK Aid logo (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64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B1769" w14:textId="4BBCC76B" w:rsidR="00033240" w:rsidRPr="003F38DE" w:rsidRDefault="00FA10BA" w:rsidP="00464D50">
      <w:pPr>
        <w:pStyle w:val="Heading1"/>
        <w:spacing w:line="276" w:lineRule="auto"/>
        <w:rPr>
          <w:rFonts w:ascii="Arial" w:hAnsi="Arial" w:cs="Arial"/>
          <w:lang w:val="en-GB"/>
        </w:rPr>
      </w:pPr>
      <w:bookmarkStart w:id="0" w:name="_Toc14774465"/>
      <w:bookmarkStart w:id="1" w:name="_Toc14775464"/>
      <w:r w:rsidRPr="003F38DE">
        <w:rPr>
          <w:rFonts w:ascii="Arial" w:hAnsi="Arial" w:cs="Arial"/>
          <w:noProof/>
          <w:lang w:val="en-GB" w:eastAsia="fr-BE"/>
        </w:rPr>
        <w:drawing>
          <wp:anchor distT="0" distB="0" distL="114300" distR="114300" simplePos="0" relativeHeight="251660288" behindDoc="0" locked="0" layoutInCell="1" allowOverlap="1" wp14:anchorId="6A1D0138" wp14:editId="00E2B55D">
            <wp:simplePos x="0" y="0"/>
            <wp:positionH relativeFrom="column">
              <wp:posOffset>757555</wp:posOffset>
            </wp:positionH>
            <wp:positionV relativeFrom="paragraph">
              <wp:posOffset>127635</wp:posOffset>
            </wp:positionV>
            <wp:extent cx="1047921" cy="1301750"/>
            <wp:effectExtent l="0" t="0" r="0" b="0"/>
            <wp:wrapNone/>
            <wp:docPr id="1" name="Picture 1" title="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marion\AppData\Local\Microsoft\Windows\INetCache\Content.Word\EDF_LOGO_RVB-white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921"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23" w:rsidRPr="003F38DE">
        <w:rPr>
          <w:rFonts w:ascii="Arial" w:hAnsi="Arial" w:cs="Arial"/>
          <w:noProof/>
          <w:lang w:val="en-GB" w:eastAsia="fr-BE"/>
        </w:rPr>
        <w:drawing>
          <wp:anchor distT="0" distB="0" distL="114300" distR="114300" simplePos="0" relativeHeight="251679744" behindDoc="0" locked="0" layoutInCell="1" allowOverlap="1" wp14:anchorId="24896697" wp14:editId="648C831C">
            <wp:simplePos x="0" y="0"/>
            <wp:positionH relativeFrom="column">
              <wp:posOffset>4318000</wp:posOffset>
            </wp:positionH>
            <wp:positionV relativeFrom="paragraph">
              <wp:posOffset>189865</wp:posOffset>
            </wp:positionV>
            <wp:extent cx="1352550" cy="925190"/>
            <wp:effectExtent l="0" t="0" r="0" b="8890"/>
            <wp:wrapNone/>
            <wp:docPr id="18" name="Picture 18" title="Logo of the International Disability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marion\AppData\Local\Microsoft\Windows\INetCache\Content.Word\IDA Logo (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925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F6583D" w:rsidRPr="003F38DE">
        <w:rPr>
          <w:rFonts w:ascii="Arial" w:hAnsi="Arial" w:cs="Arial"/>
          <w:lang w:val="en-GB"/>
        </w:rPr>
        <w:br w:type="page"/>
      </w:r>
    </w:p>
    <w:p w14:paraId="200ACECD" w14:textId="263849C8" w:rsidR="00033240" w:rsidRPr="003F38DE" w:rsidRDefault="00033240" w:rsidP="00464D50">
      <w:pPr>
        <w:pStyle w:val="Heading1"/>
        <w:spacing w:line="276" w:lineRule="auto"/>
        <w:rPr>
          <w:rFonts w:ascii="Arial" w:hAnsi="Arial" w:cs="Arial"/>
          <w:lang w:val="en-GB"/>
        </w:rPr>
      </w:pPr>
      <w:bookmarkStart w:id="2" w:name="_Toc14775465"/>
      <w:r w:rsidRPr="003F38DE">
        <w:rPr>
          <w:rFonts w:ascii="Arial" w:hAnsi="Arial" w:cs="Arial"/>
          <w:lang w:val="en-GB"/>
        </w:rPr>
        <w:lastRenderedPageBreak/>
        <w:t>Summary</w:t>
      </w:r>
      <w:bookmarkEnd w:id="2"/>
    </w:p>
    <w:p w14:paraId="7A33BFC8" w14:textId="77777777" w:rsidR="003561E0" w:rsidRPr="003F38DE" w:rsidRDefault="003561E0" w:rsidP="00464D50">
      <w:pPr>
        <w:spacing w:line="276" w:lineRule="auto"/>
        <w:rPr>
          <w:rFonts w:ascii="Arial" w:hAnsi="Arial" w:cs="Arial"/>
          <w:lang w:val="en-GB"/>
        </w:rPr>
      </w:pPr>
    </w:p>
    <w:p w14:paraId="1D9DDD4A" w14:textId="1000651D" w:rsidR="003561E0" w:rsidRPr="003F38DE" w:rsidRDefault="003561E0" w:rsidP="00464D50">
      <w:pPr>
        <w:spacing w:line="276" w:lineRule="auto"/>
        <w:rPr>
          <w:rFonts w:ascii="Arial" w:hAnsi="Arial" w:cs="Arial"/>
          <w:lang w:val="en-GB"/>
        </w:rPr>
      </w:pPr>
      <w:r w:rsidRPr="003F38DE">
        <w:rPr>
          <w:rFonts w:ascii="Arial" w:hAnsi="Arial" w:cs="Arial"/>
          <w:lang w:val="en-GB"/>
        </w:rPr>
        <w:t xml:space="preserve">Advocacy for the rights of persons with disabilities and implementation of the UN Convention on the Rights of Persons with Disabilities (CRPD) should take place at all levels of decision making.  Where policies and laws are adopted, organisations representing persons with disabilities (DPOs) should be meaningfully engaged, in the full process, at every stage and at all levels. This practise must be systematic and in line with the </w:t>
      </w:r>
      <w:hyperlink r:id="rId13" w:history="1">
        <w:r w:rsidRPr="003F38DE">
          <w:rPr>
            <w:rStyle w:val="Hyperlink"/>
            <w:rFonts w:ascii="Arial" w:hAnsi="Arial" w:cs="Arial"/>
            <w:lang w:val="en-GB"/>
          </w:rPr>
          <w:t>CRPD general comment number 7</w:t>
        </w:r>
      </w:hyperlink>
      <w:r w:rsidRPr="003F38DE">
        <w:rPr>
          <w:rFonts w:ascii="Arial" w:hAnsi="Arial" w:cs="Arial"/>
          <w:lang w:val="en-GB"/>
        </w:rPr>
        <w:t xml:space="preserve"> which outlines how DPOs should be supported and meaningfully included in decision making. </w:t>
      </w:r>
    </w:p>
    <w:p w14:paraId="4C3F34A0" w14:textId="3012D875" w:rsidR="003561E0" w:rsidRPr="003F38DE" w:rsidRDefault="003561E0" w:rsidP="00464D50">
      <w:pPr>
        <w:spacing w:line="276" w:lineRule="auto"/>
        <w:rPr>
          <w:rFonts w:ascii="Arial" w:hAnsi="Arial" w:cs="Arial"/>
          <w:b/>
          <w:lang w:val="en-GB"/>
        </w:rPr>
      </w:pPr>
      <w:r w:rsidRPr="003F38DE">
        <w:rPr>
          <w:rFonts w:ascii="Arial" w:hAnsi="Arial" w:cs="Arial"/>
          <w:lang w:val="en-GB"/>
        </w:rPr>
        <w:t xml:space="preserve">Regional monitoring of </w:t>
      </w:r>
      <w:hyperlink r:id="rId14" w:history="1">
        <w:r w:rsidRPr="003F38DE">
          <w:rPr>
            <w:rStyle w:val="Hyperlink"/>
            <w:rFonts w:ascii="Arial" w:hAnsi="Arial" w:cs="Arial"/>
            <w:lang w:val="en-GB"/>
          </w:rPr>
          <w:t>the 2030 Agenda for Sustainable Development</w:t>
        </w:r>
      </w:hyperlink>
      <w:r w:rsidRPr="003F38DE">
        <w:rPr>
          <w:rFonts w:ascii="Arial" w:hAnsi="Arial" w:cs="Arial"/>
          <w:lang w:val="en-GB"/>
        </w:rPr>
        <w:t xml:space="preserve"> provides opportunities for DPOs to advocate for our inclusion in the Sustainable Development Goals (SDGs). </w:t>
      </w:r>
      <w:r w:rsidRPr="003F38DE">
        <w:rPr>
          <w:rFonts w:ascii="Arial" w:hAnsi="Arial" w:cs="Arial"/>
          <w:b/>
          <w:lang w:val="en-GB"/>
        </w:rPr>
        <w:t xml:space="preserve">This </w:t>
      </w:r>
      <w:r w:rsidR="00E73FD0" w:rsidRPr="003F38DE">
        <w:rPr>
          <w:rFonts w:ascii="Arial" w:hAnsi="Arial" w:cs="Arial"/>
          <w:b/>
          <w:lang w:val="en-GB"/>
        </w:rPr>
        <w:t xml:space="preserve">project </w:t>
      </w:r>
      <w:r w:rsidRPr="003F38DE">
        <w:rPr>
          <w:rFonts w:ascii="Arial" w:hAnsi="Arial" w:cs="Arial"/>
          <w:b/>
          <w:lang w:val="en-GB"/>
        </w:rPr>
        <w:t xml:space="preserve">report aims to provide information and learning about how we can best do this, using examples of current practice from different UN regions and their Regional Integration Organisations. </w:t>
      </w:r>
    </w:p>
    <w:p w14:paraId="2FD2C8AD" w14:textId="21D50BB7" w:rsidR="003561E0" w:rsidRPr="003F38DE" w:rsidRDefault="00BE04B5" w:rsidP="00464D50">
      <w:pPr>
        <w:spacing w:line="276" w:lineRule="auto"/>
        <w:rPr>
          <w:rFonts w:ascii="Arial" w:hAnsi="Arial" w:cs="Arial"/>
          <w:lang w:val="en-GB"/>
        </w:rPr>
      </w:pPr>
      <w:r w:rsidRPr="003F38DE">
        <w:rPr>
          <w:rFonts w:ascii="Arial" w:hAnsi="Arial" w:cs="Arial"/>
          <w:noProof/>
          <w:lang w:val="en-GB" w:eastAsia="fr-BE"/>
        </w:rPr>
        <mc:AlternateContent>
          <mc:Choice Requires="wps">
            <w:drawing>
              <wp:anchor distT="0" distB="0" distL="114300" distR="114300" simplePos="0" relativeHeight="251677696" behindDoc="0" locked="0" layoutInCell="1" allowOverlap="1" wp14:anchorId="4F29520C" wp14:editId="20D4EE56">
                <wp:simplePos x="0" y="0"/>
                <wp:positionH relativeFrom="column">
                  <wp:posOffset>2097736</wp:posOffset>
                </wp:positionH>
                <wp:positionV relativeFrom="paragraph">
                  <wp:posOffset>118110</wp:posOffset>
                </wp:positionV>
                <wp:extent cx="3386455" cy="1828800"/>
                <wp:effectExtent l="50800" t="25400" r="67945" b="82550"/>
                <wp:wrapSquare wrapText="bothSides"/>
                <wp:docPr id="24" name="Text Box 24"/>
                <wp:cNvGraphicFramePr/>
                <a:graphic xmlns:a="http://schemas.openxmlformats.org/drawingml/2006/main">
                  <a:graphicData uri="http://schemas.microsoft.com/office/word/2010/wordprocessingShape">
                    <wps:wsp>
                      <wps:cNvSpPr txBox="1"/>
                      <wps:spPr>
                        <a:xfrm>
                          <a:off x="0" y="0"/>
                          <a:ext cx="3386455" cy="1828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31FBA75" w14:textId="77777777" w:rsidR="00743FC8" w:rsidRPr="00464D50" w:rsidRDefault="00743FC8" w:rsidP="00BE04B5">
                            <w:pPr>
                              <w:pStyle w:val="Heading2"/>
                              <w:rPr>
                                <w:rFonts w:ascii="Arial" w:hAnsi="Arial" w:cs="Arial"/>
                                <w:sz w:val="22"/>
                                <w:szCs w:val="22"/>
                                <w:lang w:val="en-GB"/>
                              </w:rPr>
                            </w:pPr>
                            <w:bookmarkStart w:id="3" w:name="_Toc14775466"/>
                            <w:r w:rsidRPr="00464D50">
                              <w:rPr>
                                <w:rFonts w:ascii="Arial" w:hAnsi="Arial" w:cs="Arial"/>
                                <w:sz w:val="22"/>
                                <w:szCs w:val="22"/>
                                <w:lang w:val="en-GB"/>
                              </w:rPr>
                              <w:t>Regional integration</w:t>
                            </w:r>
                            <w:bookmarkEnd w:id="3"/>
                          </w:p>
                          <w:p w14:paraId="6340F71D" w14:textId="77777777" w:rsidR="00743FC8" w:rsidRPr="00464D50" w:rsidRDefault="00743FC8" w:rsidP="00BE04B5">
                            <w:pPr>
                              <w:rPr>
                                <w:rFonts w:ascii="Arial" w:hAnsi="Arial" w:cs="Arial"/>
                                <w:sz w:val="22"/>
                                <w:szCs w:val="22"/>
                                <w:lang w:val="en-GB"/>
                              </w:rPr>
                            </w:pPr>
                            <w:r w:rsidRPr="00464D50">
                              <w:rPr>
                                <w:rFonts w:ascii="Arial" w:hAnsi="Arial" w:cs="Arial"/>
                                <w:sz w:val="22"/>
                                <w:szCs w:val="22"/>
                                <w:lang w:val="en-GB"/>
                              </w:rPr>
                              <w:t xml:space="preserve">Regional Integration is a process in which neighbouring states enter into an agreement in order to upgrade cooperation through common institutions and rules. The objectives of the agreement are diverse and can range from economic to political to environmental. At the roundtable in October 2018, the six regional DPOs presented the work they are doing to influence the regional integration organisations below, and how they are working on the implementation of disability-inclusive SDGs, in line with the CRPD. The regional integrations identified were:  </w:t>
                            </w:r>
                          </w:p>
                          <w:p w14:paraId="4E5500DB"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15" w:history="1">
                              <w:r w:rsidRPr="00464D50">
                                <w:rPr>
                                  <w:rFonts w:ascii="Arial" w:hAnsi="Arial" w:cs="Arial"/>
                                  <w:color w:val="0000FF"/>
                                  <w:sz w:val="22"/>
                                  <w:szCs w:val="22"/>
                                  <w:u w:val="single"/>
                                  <w:lang w:val="en-GB"/>
                                </w:rPr>
                                <w:t>African Union</w:t>
                              </w:r>
                            </w:hyperlink>
                          </w:p>
                          <w:p w14:paraId="2E0EABEC"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16" w:history="1">
                              <w:r w:rsidRPr="00464D50">
                                <w:rPr>
                                  <w:rFonts w:ascii="Arial" w:hAnsi="Arial" w:cs="Arial"/>
                                  <w:color w:val="0000FF"/>
                                  <w:sz w:val="22"/>
                                  <w:szCs w:val="22"/>
                                  <w:u w:val="single"/>
                                  <w:lang w:val="en-GB"/>
                                </w:rPr>
                                <w:t>Arab League</w:t>
                              </w:r>
                            </w:hyperlink>
                            <w:r w:rsidRPr="00464D50">
                              <w:rPr>
                                <w:rFonts w:ascii="Arial" w:hAnsi="Arial" w:cs="Arial"/>
                                <w:sz w:val="22"/>
                                <w:szCs w:val="22"/>
                                <w:lang w:val="en-GB"/>
                              </w:rPr>
                              <w:t xml:space="preserve"> </w:t>
                            </w:r>
                          </w:p>
                          <w:p w14:paraId="03E658D3"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17" w:history="1">
                              <w:r w:rsidRPr="00464D50">
                                <w:rPr>
                                  <w:rFonts w:ascii="Arial" w:hAnsi="Arial" w:cs="Arial"/>
                                  <w:color w:val="0000FF"/>
                                  <w:sz w:val="22"/>
                                  <w:szCs w:val="22"/>
                                  <w:u w:val="single"/>
                                  <w:lang w:val="en-GB"/>
                                </w:rPr>
                                <w:t>Association of Southeast Asian Nations</w:t>
                              </w:r>
                            </w:hyperlink>
                          </w:p>
                          <w:p w14:paraId="36EA5332"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18" w:history="1">
                              <w:r w:rsidRPr="00464D50">
                                <w:rPr>
                                  <w:rStyle w:val="Hyperlink"/>
                                  <w:rFonts w:ascii="Arial" w:hAnsi="Arial" w:cs="Arial"/>
                                  <w:sz w:val="22"/>
                                  <w:szCs w:val="22"/>
                                  <w:lang w:val="en-GB"/>
                                </w:rPr>
                                <w:t>European Union</w:t>
                              </w:r>
                            </w:hyperlink>
                          </w:p>
                          <w:p w14:paraId="56867603" w14:textId="47E73544"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19" w:history="1">
                              <w:r w:rsidRPr="00464D50">
                                <w:rPr>
                                  <w:rFonts w:ascii="Arial" w:hAnsi="Arial" w:cs="Arial"/>
                                  <w:color w:val="0000FF"/>
                                  <w:sz w:val="22"/>
                                  <w:szCs w:val="22"/>
                                  <w:u w:val="single"/>
                                  <w:lang w:val="en-GB"/>
                                </w:rPr>
                                <w:t>Organisation of American States</w:t>
                              </w:r>
                            </w:hyperlink>
                          </w:p>
                          <w:p w14:paraId="7F6A2A8D"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0" w:history="1">
                              <w:r w:rsidRPr="00464D50">
                                <w:rPr>
                                  <w:rFonts w:ascii="Arial" w:hAnsi="Arial" w:cs="Arial"/>
                                  <w:color w:val="0000FF"/>
                                  <w:sz w:val="22"/>
                                  <w:szCs w:val="22"/>
                                  <w:u w:val="single"/>
                                  <w:lang w:val="en-GB"/>
                                </w:rPr>
                                <w:t>Pacific Islands Forum</w:t>
                              </w:r>
                            </w:hyperlink>
                          </w:p>
                          <w:p w14:paraId="26EF5EC8" w14:textId="77777777" w:rsidR="00743FC8" w:rsidRPr="00464D50" w:rsidRDefault="00743FC8" w:rsidP="00BE04B5">
                            <w:pPr>
                              <w:autoSpaceDE w:val="0"/>
                              <w:autoSpaceDN w:val="0"/>
                              <w:adjustRightInd w:val="0"/>
                              <w:rPr>
                                <w:rFonts w:ascii="Arial" w:hAnsi="Arial" w:cs="Arial"/>
                                <w:sz w:val="22"/>
                                <w:szCs w:val="22"/>
                                <w:lang w:val="en-GB"/>
                              </w:rPr>
                            </w:pPr>
                          </w:p>
                          <w:p w14:paraId="4813E65D" w14:textId="387CC3C3" w:rsidR="00743FC8" w:rsidRPr="00464D50" w:rsidRDefault="00743FC8" w:rsidP="00BE04B5">
                            <w:pPr>
                              <w:rPr>
                                <w:rFonts w:ascii="Arial" w:hAnsi="Arial" w:cs="Arial"/>
                                <w:sz w:val="22"/>
                                <w:szCs w:val="22"/>
                                <w:lang w:val="en-GB"/>
                              </w:rPr>
                            </w:pPr>
                            <w:r w:rsidRPr="00464D50">
                              <w:rPr>
                                <w:rFonts w:ascii="Arial" w:hAnsi="Arial" w:cs="Arial"/>
                                <w:sz w:val="22"/>
                                <w:szCs w:val="22"/>
                                <w:lang w:val="en-GB"/>
                              </w:rPr>
                              <w:t xml:space="preserve">These six regional integration organisations are the ones explored in this project report. Importantly, the CRPD can be ratified by Regional Integration Organisations. The only one to do so until now is the European Union. Because a ratification provides for the implementation of the CRPD in regional decision making, including the CRPDs accountability mechanism, this presents a significant advocacy opportunity for DPOs.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F29520C" id="_x0000_t202" coordsize="21600,21600" o:spt="202" path="m,l,21600r21600,l21600,xe">
                <v:stroke joinstyle="miter"/>
                <v:path gradientshapeok="t" o:connecttype="rect"/>
              </v:shapetype>
              <v:shape id="Text Box 24" o:spid="_x0000_s1026" type="#_x0000_t202" style="position:absolute;margin-left:165.2pt;margin-top:9.3pt;width:266.65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" fillcolor="#a5d5e2 [1624]" strokecolor="#40a7c2 [3048]">
                <v:fill color2="#e4f2f6 [504]" rotate="t" angle="180" colors="0 #9eeaff;22938f #bbefff;1 #e4f9ff" focus="100%" type="gradient"/>
                <v:shadow on="t" color="black" opacity="24903f" origin=",.5" offset="0,.55556mm"/>
                <v:textbox style="mso-fit-shape-to-text:t">
                  <w:txbxContent>
                    <w:p w14:paraId="331FBA75" w14:textId="77777777" w:rsidR="00743FC8" w:rsidRPr="00464D50" w:rsidRDefault="00743FC8" w:rsidP="00BE04B5">
                      <w:pPr>
                        <w:pStyle w:val="Heading2"/>
                        <w:rPr>
                          <w:rFonts w:ascii="Arial" w:hAnsi="Arial" w:cs="Arial"/>
                          <w:sz w:val="22"/>
                          <w:szCs w:val="22"/>
                          <w:lang w:val="en-GB"/>
                        </w:rPr>
                      </w:pPr>
                      <w:bookmarkStart w:id="4" w:name="_Toc14775466"/>
                      <w:r w:rsidRPr="00464D50">
                        <w:rPr>
                          <w:rFonts w:ascii="Arial" w:hAnsi="Arial" w:cs="Arial"/>
                          <w:sz w:val="22"/>
                          <w:szCs w:val="22"/>
                          <w:lang w:val="en-GB"/>
                        </w:rPr>
                        <w:t>Regional integration</w:t>
                      </w:r>
                      <w:bookmarkEnd w:id="4"/>
                    </w:p>
                    <w:p w14:paraId="6340F71D" w14:textId="77777777" w:rsidR="00743FC8" w:rsidRPr="00464D50" w:rsidRDefault="00743FC8" w:rsidP="00BE04B5">
                      <w:pPr>
                        <w:rPr>
                          <w:rFonts w:ascii="Arial" w:hAnsi="Arial" w:cs="Arial"/>
                          <w:sz w:val="22"/>
                          <w:szCs w:val="22"/>
                          <w:lang w:val="en-GB"/>
                        </w:rPr>
                      </w:pPr>
                      <w:r w:rsidRPr="00464D50">
                        <w:rPr>
                          <w:rFonts w:ascii="Arial" w:hAnsi="Arial" w:cs="Arial"/>
                          <w:sz w:val="22"/>
                          <w:szCs w:val="22"/>
                          <w:lang w:val="en-GB"/>
                        </w:rPr>
                        <w:t xml:space="preserve">Regional Integration is a process in which neighbouring states enter into an agreement in order to upgrade cooperation through common institutions and rules. The objectives of the agreement are diverse and can range from economic to political to environmental. At the roundtable in October 2018, the six regional DPOs presented the work they are doing to influence the regional integration organisations below, and how they are working on the implementation of disability-inclusive SDGs, in line with the CRPD. The regional integrations identified were:  </w:t>
                      </w:r>
                    </w:p>
                    <w:p w14:paraId="4E5500DB"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1" w:history="1">
                        <w:r w:rsidRPr="00464D50">
                          <w:rPr>
                            <w:rFonts w:ascii="Arial" w:hAnsi="Arial" w:cs="Arial"/>
                            <w:color w:val="0000FF"/>
                            <w:sz w:val="22"/>
                            <w:szCs w:val="22"/>
                            <w:u w:val="single"/>
                            <w:lang w:val="en-GB"/>
                          </w:rPr>
                          <w:t>African Union</w:t>
                        </w:r>
                      </w:hyperlink>
                    </w:p>
                    <w:p w14:paraId="2E0EABEC"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2" w:history="1">
                        <w:r w:rsidRPr="00464D50">
                          <w:rPr>
                            <w:rFonts w:ascii="Arial" w:hAnsi="Arial" w:cs="Arial"/>
                            <w:color w:val="0000FF"/>
                            <w:sz w:val="22"/>
                            <w:szCs w:val="22"/>
                            <w:u w:val="single"/>
                            <w:lang w:val="en-GB"/>
                          </w:rPr>
                          <w:t>Arab League</w:t>
                        </w:r>
                      </w:hyperlink>
                      <w:r w:rsidRPr="00464D50">
                        <w:rPr>
                          <w:rFonts w:ascii="Arial" w:hAnsi="Arial" w:cs="Arial"/>
                          <w:sz w:val="22"/>
                          <w:szCs w:val="22"/>
                          <w:lang w:val="en-GB"/>
                        </w:rPr>
                        <w:t xml:space="preserve"> </w:t>
                      </w:r>
                    </w:p>
                    <w:p w14:paraId="03E658D3"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3" w:history="1">
                        <w:r w:rsidRPr="00464D50">
                          <w:rPr>
                            <w:rFonts w:ascii="Arial" w:hAnsi="Arial" w:cs="Arial"/>
                            <w:color w:val="0000FF"/>
                            <w:sz w:val="22"/>
                            <w:szCs w:val="22"/>
                            <w:u w:val="single"/>
                            <w:lang w:val="en-GB"/>
                          </w:rPr>
                          <w:t>Association of Southeast Asian Nations</w:t>
                        </w:r>
                      </w:hyperlink>
                    </w:p>
                    <w:p w14:paraId="36EA5332"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4" w:history="1">
                        <w:r w:rsidRPr="00464D50">
                          <w:rPr>
                            <w:rStyle w:val="Hyperlink"/>
                            <w:rFonts w:ascii="Arial" w:hAnsi="Arial" w:cs="Arial"/>
                            <w:sz w:val="22"/>
                            <w:szCs w:val="22"/>
                            <w:lang w:val="en-GB"/>
                          </w:rPr>
                          <w:t>European Union</w:t>
                        </w:r>
                      </w:hyperlink>
                    </w:p>
                    <w:p w14:paraId="56867603" w14:textId="47E73544"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5" w:history="1">
                        <w:r w:rsidRPr="00464D50">
                          <w:rPr>
                            <w:rFonts w:ascii="Arial" w:hAnsi="Arial" w:cs="Arial"/>
                            <w:color w:val="0000FF"/>
                            <w:sz w:val="22"/>
                            <w:szCs w:val="22"/>
                            <w:u w:val="single"/>
                            <w:lang w:val="en-GB"/>
                          </w:rPr>
                          <w:t>Organisation of American States</w:t>
                        </w:r>
                      </w:hyperlink>
                    </w:p>
                    <w:p w14:paraId="7F6A2A8D" w14:textId="77777777" w:rsidR="00743FC8" w:rsidRPr="00464D50" w:rsidRDefault="00743FC8" w:rsidP="00BE04B5">
                      <w:pPr>
                        <w:numPr>
                          <w:ilvl w:val="0"/>
                          <w:numId w:val="27"/>
                        </w:numPr>
                        <w:autoSpaceDE w:val="0"/>
                        <w:autoSpaceDN w:val="0"/>
                        <w:adjustRightInd w:val="0"/>
                        <w:rPr>
                          <w:rFonts w:ascii="Arial" w:hAnsi="Arial" w:cs="Arial"/>
                          <w:sz w:val="22"/>
                          <w:szCs w:val="22"/>
                          <w:lang w:val="en-GB"/>
                        </w:rPr>
                      </w:pPr>
                      <w:r w:rsidRPr="00464D50">
                        <w:rPr>
                          <w:rFonts w:ascii="Arial" w:hAnsi="Arial" w:cs="Arial"/>
                          <w:sz w:val="22"/>
                          <w:szCs w:val="22"/>
                          <w:lang w:val="en-GB"/>
                        </w:rPr>
                        <w:t xml:space="preserve">The </w:t>
                      </w:r>
                      <w:hyperlink r:id="rId26" w:history="1">
                        <w:r w:rsidRPr="00464D50">
                          <w:rPr>
                            <w:rFonts w:ascii="Arial" w:hAnsi="Arial" w:cs="Arial"/>
                            <w:color w:val="0000FF"/>
                            <w:sz w:val="22"/>
                            <w:szCs w:val="22"/>
                            <w:u w:val="single"/>
                            <w:lang w:val="en-GB"/>
                          </w:rPr>
                          <w:t>Pacific Islands Forum</w:t>
                        </w:r>
                      </w:hyperlink>
                    </w:p>
                    <w:p w14:paraId="26EF5EC8" w14:textId="77777777" w:rsidR="00743FC8" w:rsidRPr="00464D50" w:rsidRDefault="00743FC8" w:rsidP="00BE04B5">
                      <w:pPr>
                        <w:autoSpaceDE w:val="0"/>
                        <w:autoSpaceDN w:val="0"/>
                        <w:adjustRightInd w:val="0"/>
                        <w:rPr>
                          <w:rFonts w:ascii="Arial" w:hAnsi="Arial" w:cs="Arial"/>
                          <w:sz w:val="22"/>
                          <w:szCs w:val="22"/>
                          <w:lang w:val="en-GB"/>
                        </w:rPr>
                      </w:pPr>
                    </w:p>
                    <w:p w14:paraId="4813E65D" w14:textId="387CC3C3" w:rsidR="00743FC8" w:rsidRPr="00464D50" w:rsidRDefault="00743FC8" w:rsidP="00BE04B5">
                      <w:pPr>
                        <w:rPr>
                          <w:rFonts w:ascii="Arial" w:hAnsi="Arial" w:cs="Arial"/>
                          <w:sz w:val="22"/>
                          <w:szCs w:val="22"/>
                          <w:lang w:val="en-GB"/>
                        </w:rPr>
                      </w:pPr>
                      <w:r w:rsidRPr="00464D50">
                        <w:rPr>
                          <w:rFonts w:ascii="Arial" w:hAnsi="Arial" w:cs="Arial"/>
                          <w:sz w:val="22"/>
                          <w:szCs w:val="22"/>
                          <w:lang w:val="en-GB"/>
                        </w:rPr>
                        <w:t xml:space="preserve">These six regional integration organisations are the ones explored in this project report. Importantly, the CRPD can be ratified by Regional Integration Organisations. The only one to do so until now is the European Union. Because a ratification provides for the implementation of the CRPD in regional decision making, including the CRPDs accountability mechanism, this presents a significant advocacy opportunity for DPOs. </w:t>
                      </w:r>
                    </w:p>
                  </w:txbxContent>
                </v:textbox>
                <w10:wrap type="square"/>
              </v:shape>
            </w:pict>
          </mc:Fallback>
        </mc:AlternateContent>
      </w:r>
      <w:r w:rsidR="003561E0" w:rsidRPr="003F38DE">
        <w:rPr>
          <w:rFonts w:ascii="Arial" w:hAnsi="Arial" w:cs="Arial"/>
          <w:lang w:val="en-GB"/>
        </w:rPr>
        <w:t xml:space="preserve">Our job is complicated. </w:t>
      </w:r>
    </w:p>
    <w:p w14:paraId="44695390" w14:textId="3223CF47" w:rsidR="003561E0" w:rsidRPr="003F38DE" w:rsidRDefault="003561E0" w:rsidP="00464D50">
      <w:pPr>
        <w:spacing w:line="276" w:lineRule="auto"/>
        <w:rPr>
          <w:rFonts w:ascii="Arial" w:hAnsi="Arial" w:cs="Arial"/>
          <w:lang w:val="en-GB"/>
        </w:rPr>
      </w:pPr>
      <w:r w:rsidRPr="003F38DE">
        <w:rPr>
          <w:rFonts w:ascii="Arial" w:hAnsi="Arial" w:cs="Arial"/>
          <w:lang w:val="en-GB"/>
        </w:rPr>
        <w:t xml:space="preserve">One of the biggest challenges that DPOs face is that the UN regional bodies established to monitor the 2030 Agenda are </w:t>
      </w:r>
      <w:r w:rsidR="00D24842" w:rsidRPr="003F38DE">
        <w:rPr>
          <w:rFonts w:ascii="Arial" w:hAnsi="Arial" w:cs="Arial"/>
          <w:lang w:val="en-GB"/>
        </w:rPr>
        <w:t>organised differently from</w:t>
      </w:r>
      <w:r w:rsidRPr="003F38DE">
        <w:rPr>
          <w:rFonts w:ascii="Arial" w:hAnsi="Arial" w:cs="Arial"/>
          <w:lang w:val="en-GB"/>
        </w:rPr>
        <w:t xml:space="preserve"> </w:t>
      </w:r>
      <w:r w:rsidR="00D24842" w:rsidRPr="003F38DE">
        <w:rPr>
          <w:rFonts w:ascii="Arial" w:hAnsi="Arial" w:cs="Arial"/>
          <w:lang w:val="en-GB"/>
        </w:rPr>
        <w:t xml:space="preserve">the more familiar </w:t>
      </w:r>
      <w:r w:rsidRPr="003F38DE">
        <w:rPr>
          <w:rFonts w:ascii="Arial" w:hAnsi="Arial" w:cs="Arial"/>
          <w:lang w:val="en-GB"/>
        </w:rPr>
        <w:t xml:space="preserve">Regional Integration Organisations. DPOs may be well used to working with </w:t>
      </w:r>
      <w:r w:rsidR="00D24842" w:rsidRPr="003F38DE">
        <w:rPr>
          <w:rFonts w:ascii="Arial" w:hAnsi="Arial" w:cs="Arial"/>
          <w:lang w:val="en-GB"/>
        </w:rPr>
        <w:t xml:space="preserve">their </w:t>
      </w:r>
      <w:r w:rsidRPr="003F38DE">
        <w:rPr>
          <w:rFonts w:ascii="Arial" w:hAnsi="Arial" w:cs="Arial"/>
          <w:lang w:val="en-GB"/>
        </w:rPr>
        <w:t xml:space="preserve">Regional Integration Organisation on advocacy around the CRPD but will now find they need to establish links with new mechanisms to follow up the 2030 Agenda. This </w:t>
      </w:r>
      <w:r w:rsidR="00E73FD0" w:rsidRPr="003F38DE">
        <w:rPr>
          <w:rFonts w:ascii="Arial" w:hAnsi="Arial" w:cs="Arial"/>
          <w:lang w:val="en-GB"/>
        </w:rPr>
        <w:t xml:space="preserve">project </w:t>
      </w:r>
      <w:r w:rsidRPr="003F38DE">
        <w:rPr>
          <w:rFonts w:ascii="Arial" w:hAnsi="Arial" w:cs="Arial"/>
          <w:lang w:val="en-GB"/>
        </w:rPr>
        <w:t xml:space="preserve">report describes these UN regional mechanisms so DPOs and our partners and supporters can choose and implement effective strategies for advocacy - both </w:t>
      </w:r>
      <w:r w:rsidR="00D24842" w:rsidRPr="003F38DE">
        <w:rPr>
          <w:rFonts w:ascii="Arial" w:hAnsi="Arial" w:cs="Arial"/>
          <w:lang w:val="en-GB"/>
        </w:rPr>
        <w:t>for</w:t>
      </w:r>
      <w:r w:rsidRPr="003F38DE">
        <w:rPr>
          <w:rFonts w:ascii="Arial" w:hAnsi="Arial" w:cs="Arial"/>
          <w:lang w:val="en-GB"/>
        </w:rPr>
        <w:t xml:space="preserve"> monitoring of the </w:t>
      </w:r>
      <w:r w:rsidR="00D24842" w:rsidRPr="003F38DE">
        <w:rPr>
          <w:rFonts w:ascii="Arial" w:hAnsi="Arial" w:cs="Arial"/>
          <w:lang w:val="en-GB"/>
        </w:rPr>
        <w:t>Sustainable Development Goals,</w:t>
      </w:r>
      <w:r w:rsidRPr="003F38DE">
        <w:rPr>
          <w:rFonts w:ascii="Arial" w:hAnsi="Arial" w:cs="Arial"/>
          <w:lang w:val="en-GB"/>
        </w:rPr>
        <w:t xml:space="preserve"> and most importantly, the implementation and monitoring of the CRPD.</w:t>
      </w:r>
    </w:p>
    <w:p w14:paraId="7912A8A3" w14:textId="01DC59D9" w:rsidR="003561E0" w:rsidRDefault="003561E0" w:rsidP="00464D50">
      <w:pPr>
        <w:spacing w:line="276" w:lineRule="auto"/>
        <w:rPr>
          <w:rFonts w:ascii="Arial" w:hAnsi="Arial" w:cs="Arial"/>
          <w:lang w:val="en-GB"/>
        </w:rPr>
      </w:pPr>
      <w:r w:rsidRPr="003F38DE">
        <w:rPr>
          <w:rFonts w:ascii="Arial" w:hAnsi="Arial" w:cs="Arial"/>
          <w:lang w:val="en-GB"/>
        </w:rPr>
        <w:t xml:space="preserve">This </w:t>
      </w:r>
      <w:r w:rsidR="00E73FD0" w:rsidRPr="003F38DE">
        <w:rPr>
          <w:rFonts w:ascii="Arial" w:hAnsi="Arial" w:cs="Arial"/>
          <w:lang w:val="en-GB"/>
        </w:rPr>
        <w:t xml:space="preserve">project </w:t>
      </w:r>
      <w:r w:rsidRPr="003F38DE">
        <w:rPr>
          <w:rFonts w:ascii="Arial" w:hAnsi="Arial" w:cs="Arial"/>
          <w:lang w:val="en-GB"/>
        </w:rPr>
        <w:t xml:space="preserve">report will provide a blueprint for exploring and undertaking regional level advocacy for the inclusion of persons with disabilities in the regional implementation and monitoring of the sustainable development agenda and the CRPD. Chapter 1 will </w:t>
      </w:r>
      <w:r w:rsidRPr="003F38DE">
        <w:rPr>
          <w:rFonts w:ascii="Arial" w:hAnsi="Arial" w:cs="Arial"/>
          <w:lang w:val="en-GB"/>
        </w:rPr>
        <w:lastRenderedPageBreak/>
        <w:t xml:space="preserve">cover background information about the CRPD and the 2030 Agenda, showing how the two can be linked. In Chapter 2 the </w:t>
      </w:r>
      <w:r w:rsidR="00E73FD0" w:rsidRPr="003F38DE">
        <w:rPr>
          <w:rFonts w:ascii="Arial" w:hAnsi="Arial" w:cs="Arial"/>
          <w:lang w:val="en-GB"/>
        </w:rPr>
        <w:t xml:space="preserve">project </w:t>
      </w:r>
      <w:r w:rsidRPr="003F38DE">
        <w:rPr>
          <w:rFonts w:ascii="Arial" w:hAnsi="Arial" w:cs="Arial"/>
          <w:lang w:val="en-GB"/>
        </w:rPr>
        <w:t xml:space="preserve">report will briefly describe how the 2030 Agenda and </w:t>
      </w:r>
      <w:r w:rsidR="00D07523" w:rsidRPr="003F38DE">
        <w:rPr>
          <w:rFonts w:ascii="Arial" w:hAnsi="Arial" w:cs="Arial"/>
          <w:lang w:val="en-GB"/>
        </w:rPr>
        <w:t xml:space="preserve">specifically the </w:t>
      </w:r>
      <w:r w:rsidRPr="003F38DE">
        <w:rPr>
          <w:rFonts w:ascii="Arial" w:hAnsi="Arial" w:cs="Arial"/>
          <w:lang w:val="en-GB"/>
        </w:rPr>
        <w:t xml:space="preserve">Sustainable Development Goals will be monitored and reported. Chapter 3 describes how civil society can engage with the monitoring of the 2030 Agenda and Chapters 4 to 8 </w:t>
      </w:r>
      <w:r w:rsidR="00D07523" w:rsidRPr="003F38DE">
        <w:rPr>
          <w:rFonts w:ascii="Arial" w:hAnsi="Arial" w:cs="Arial"/>
          <w:lang w:val="en-GB"/>
        </w:rPr>
        <w:t xml:space="preserve">will </w:t>
      </w:r>
      <w:r w:rsidRPr="003F38DE">
        <w:rPr>
          <w:rFonts w:ascii="Arial" w:hAnsi="Arial" w:cs="Arial"/>
          <w:lang w:val="en-GB"/>
        </w:rPr>
        <w:t>provide detail</w:t>
      </w:r>
      <w:r w:rsidR="00D07523" w:rsidRPr="003F38DE">
        <w:rPr>
          <w:rFonts w:ascii="Arial" w:hAnsi="Arial" w:cs="Arial"/>
          <w:lang w:val="en-GB"/>
        </w:rPr>
        <w:t>s</w:t>
      </w:r>
      <w:r w:rsidRPr="003F38DE">
        <w:rPr>
          <w:rFonts w:ascii="Arial" w:hAnsi="Arial" w:cs="Arial"/>
          <w:lang w:val="en-GB"/>
        </w:rPr>
        <w:t xml:space="preserve"> on each of the five regional reporting mechanisms. In Chapter 9, the </w:t>
      </w:r>
      <w:r w:rsidR="00E73FD0" w:rsidRPr="003F38DE">
        <w:rPr>
          <w:rFonts w:ascii="Arial" w:hAnsi="Arial" w:cs="Arial"/>
          <w:lang w:val="en-GB"/>
        </w:rPr>
        <w:t xml:space="preserve">project </w:t>
      </w:r>
      <w:r w:rsidRPr="003F38DE">
        <w:rPr>
          <w:rFonts w:ascii="Arial" w:hAnsi="Arial" w:cs="Arial"/>
          <w:lang w:val="en-GB"/>
        </w:rPr>
        <w:t>report provides advice for DPOs on creating strong regional level stakeholder groups of persons with disabilities.</w:t>
      </w:r>
    </w:p>
    <w:p w14:paraId="7D6F79D3" w14:textId="77777777" w:rsidR="006534A8" w:rsidRPr="003F38DE" w:rsidRDefault="006534A8" w:rsidP="00464D50">
      <w:pPr>
        <w:spacing w:line="276" w:lineRule="auto"/>
        <w:rPr>
          <w:rFonts w:ascii="Arial" w:hAnsi="Arial" w:cs="Arial"/>
          <w:lang w:val="en-GB"/>
        </w:rPr>
      </w:pPr>
    </w:p>
    <w:p w14:paraId="5BDC7BA3" w14:textId="38A18300" w:rsidR="003561E0" w:rsidRDefault="003561E0" w:rsidP="00464D50">
      <w:pPr>
        <w:spacing w:line="276" w:lineRule="auto"/>
        <w:rPr>
          <w:rFonts w:ascii="Arial" w:hAnsi="Arial" w:cs="Arial"/>
          <w:lang w:val="en-GB"/>
        </w:rPr>
      </w:pPr>
      <w:r w:rsidRPr="003F38DE">
        <w:rPr>
          <w:rFonts w:ascii="Arial" w:hAnsi="Arial" w:cs="Arial"/>
          <w:lang w:val="en-GB"/>
        </w:rPr>
        <w:t xml:space="preserve">The </w:t>
      </w:r>
      <w:r w:rsidR="00E73FD0" w:rsidRPr="003F38DE">
        <w:rPr>
          <w:rFonts w:ascii="Arial" w:hAnsi="Arial" w:cs="Arial"/>
          <w:lang w:val="en-GB"/>
        </w:rPr>
        <w:t xml:space="preserve">project </w:t>
      </w:r>
      <w:r w:rsidRPr="003F38DE">
        <w:rPr>
          <w:rFonts w:ascii="Arial" w:hAnsi="Arial" w:cs="Arial"/>
          <w:lang w:val="en-GB"/>
        </w:rPr>
        <w:t xml:space="preserve">report is for regional DPOs, our supporters and partners, and for government agencies who would like to strengthen their support </w:t>
      </w:r>
      <w:r w:rsidR="00D07523" w:rsidRPr="003F38DE">
        <w:rPr>
          <w:rFonts w:ascii="Arial" w:hAnsi="Arial" w:cs="Arial"/>
          <w:lang w:val="en-GB"/>
        </w:rPr>
        <w:t>of</w:t>
      </w:r>
      <w:r w:rsidRPr="003F38DE">
        <w:rPr>
          <w:rFonts w:ascii="Arial" w:hAnsi="Arial" w:cs="Arial"/>
          <w:lang w:val="en-GB"/>
        </w:rPr>
        <w:t xml:space="preserve"> inclusive development. </w:t>
      </w:r>
      <w:r w:rsidR="001548CF" w:rsidRPr="003F38DE">
        <w:rPr>
          <w:rFonts w:ascii="Arial" w:hAnsi="Arial" w:cs="Arial"/>
          <w:lang w:val="en-GB"/>
        </w:rPr>
        <w:t xml:space="preserve">It is a living document that </w:t>
      </w:r>
      <w:r w:rsidR="00BB0B87" w:rsidRPr="003F38DE">
        <w:rPr>
          <w:rFonts w:ascii="Arial" w:hAnsi="Arial" w:cs="Arial"/>
          <w:lang w:val="en-GB"/>
        </w:rPr>
        <w:t>would be need to be reviewed, deepen and updated.</w:t>
      </w:r>
    </w:p>
    <w:p w14:paraId="272B5E69" w14:textId="77777777" w:rsidR="006534A8" w:rsidRPr="003F38DE" w:rsidRDefault="006534A8" w:rsidP="00464D50">
      <w:pPr>
        <w:spacing w:line="276" w:lineRule="auto"/>
        <w:rPr>
          <w:rFonts w:ascii="Arial" w:hAnsi="Arial" w:cs="Arial"/>
          <w:lang w:val="en-GB"/>
        </w:rPr>
      </w:pPr>
    </w:p>
    <w:p w14:paraId="3E8E5079" w14:textId="0D8175CB" w:rsidR="00BE04B5" w:rsidRPr="003F38DE" w:rsidRDefault="00D24842" w:rsidP="00464D50">
      <w:pPr>
        <w:spacing w:line="276" w:lineRule="auto"/>
        <w:rPr>
          <w:rFonts w:ascii="Arial" w:hAnsi="Arial" w:cs="Arial"/>
          <w:lang w:val="en-GB"/>
        </w:rPr>
      </w:pPr>
      <w:r w:rsidRPr="003F38DE">
        <w:rPr>
          <w:rFonts w:ascii="Arial" w:hAnsi="Arial" w:cs="Arial"/>
          <w:lang w:val="en-GB"/>
        </w:rPr>
        <w:t xml:space="preserve">Overall, we hope this </w:t>
      </w:r>
      <w:r w:rsidR="00E73FD0" w:rsidRPr="003F38DE">
        <w:rPr>
          <w:rFonts w:ascii="Arial" w:hAnsi="Arial" w:cs="Arial"/>
          <w:lang w:val="en-GB"/>
        </w:rPr>
        <w:t xml:space="preserve">project </w:t>
      </w:r>
      <w:r w:rsidRPr="003F38DE">
        <w:rPr>
          <w:rFonts w:ascii="Arial" w:hAnsi="Arial" w:cs="Arial"/>
          <w:lang w:val="en-GB"/>
        </w:rPr>
        <w:t xml:space="preserve">report will provide a good overview of the new regional sustainable development forums and how they fit with their corresponding regional integration organisations. It will provide examples of where regional advocacy is currently proving effective and make suggestions as to how advocacy messages can be designed to target both the CRPD and SDG implementation. </w:t>
      </w:r>
      <w:r w:rsidR="00DE3E01" w:rsidRPr="003F38DE">
        <w:rPr>
          <w:rFonts w:ascii="Arial" w:hAnsi="Arial" w:cs="Arial"/>
          <w:lang w:val="en-GB"/>
        </w:rPr>
        <w:t>Moreover,</w:t>
      </w:r>
      <w:r w:rsidRPr="003F38DE">
        <w:rPr>
          <w:rFonts w:ascii="Arial" w:hAnsi="Arial" w:cs="Arial"/>
          <w:lang w:val="en-GB"/>
        </w:rPr>
        <w:t xml:space="preserve"> it will also provide the UN and government agencies with ideas around how they </w:t>
      </w:r>
      <w:r w:rsidR="003561E0" w:rsidRPr="003F38DE">
        <w:rPr>
          <w:rFonts w:ascii="Arial" w:hAnsi="Arial" w:cs="Arial"/>
          <w:lang w:val="en-GB"/>
        </w:rPr>
        <w:t xml:space="preserve">can better facilitate </w:t>
      </w:r>
      <w:r w:rsidRPr="003F38DE">
        <w:rPr>
          <w:rFonts w:ascii="Arial" w:hAnsi="Arial" w:cs="Arial"/>
          <w:lang w:val="en-GB"/>
        </w:rPr>
        <w:t xml:space="preserve">the </w:t>
      </w:r>
      <w:r w:rsidR="003561E0" w:rsidRPr="003F38DE">
        <w:rPr>
          <w:rFonts w:ascii="Arial" w:hAnsi="Arial" w:cs="Arial"/>
          <w:lang w:val="en-GB"/>
        </w:rPr>
        <w:t>inclusion</w:t>
      </w:r>
      <w:r w:rsidRPr="003F38DE">
        <w:rPr>
          <w:rFonts w:ascii="Arial" w:hAnsi="Arial" w:cs="Arial"/>
          <w:lang w:val="en-GB"/>
        </w:rPr>
        <w:t xml:space="preserve"> of persons with disabilities at all levels of development.</w:t>
      </w:r>
    </w:p>
    <w:p w14:paraId="3A90B0C8" w14:textId="5C2E793D" w:rsidR="00CD0C4C" w:rsidRPr="003F38DE" w:rsidRDefault="00CD0C4C" w:rsidP="00464D50">
      <w:pPr>
        <w:spacing w:line="276" w:lineRule="auto"/>
        <w:rPr>
          <w:rFonts w:ascii="Arial" w:hAnsi="Arial" w:cs="Arial"/>
          <w:lang w:val="en-GB"/>
        </w:rPr>
      </w:pPr>
      <w:r w:rsidRPr="003F38DE">
        <w:rPr>
          <w:rFonts w:ascii="Arial" w:hAnsi="Arial" w:cs="Arial"/>
          <w:lang w:val="en-GB"/>
        </w:rPr>
        <w:br w:type="page"/>
      </w:r>
    </w:p>
    <w:sdt>
      <w:sdtPr>
        <w:rPr>
          <w:rFonts w:ascii="Arial" w:eastAsiaTheme="minorHAnsi" w:hAnsi="Arial" w:cs="Arial"/>
          <w:b w:val="0"/>
          <w:sz w:val="22"/>
          <w:szCs w:val="22"/>
          <w:lang w:val="en-GB"/>
        </w:rPr>
        <w:id w:val="1763030194"/>
        <w:docPartObj>
          <w:docPartGallery w:val="Table of Contents"/>
          <w:docPartUnique/>
        </w:docPartObj>
      </w:sdtPr>
      <w:sdtEndPr>
        <w:rPr>
          <w:rFonts w:eastAsia="Times New Roman"/>
          <w:bCs/>
          <w:noProof/>
          <w:sz w:val="24"/>
          <w:szCs w:val="24"/>
        </w:rPr>
      </w:sdtEndPr>
      <w:sdtContent>
        <w:p w14:paraId="4A3BDC18" w14:textId="28329F8E" w:rsidR="00700268" w:rsidRPr="003F38DE" w:rsidRDefault="00700268" w:rsidP="00464D50">
          <w:pPr>
            <w:pStyle w:val="TOCHeading"/>
            <w:spacing w:line="276" w:lineRule="auto"/>
            <w:jc w:val="center"/>
            <w:rPr>
              <w:rFonts w:ascii="Arial" w:hAnsi="Arial" w:cs="Arial"/>
              <w:lang w:val="en-GB"/>
            </w:rPr>
          </w:pPr>
          <w:r w:rsidRPr="003F38DE">
            <w:rPr>
              <w:rFonts w:ascii="Arial" w:hAnsi="Arial" w:cs="Arial"/>
              <w:lang w:val="en-GB"/>
            </w:rPr>
            <w:t>Contents</w:t>
          </w:r>
        </w:p>
        <w:p w14:paraId="6FE27946" w14:textId="77777777" w:rsidR="00DD55D3" w:rsidRPr="003F38DE" w:rsidRDefault="00DD55D3" w:rsidP="00464D50">
          <w:pPr>
            <w:spacing w:line="276" w:lineRule="auto"/>
            <w:rPr>
              <w:rFonts w:ascii="Arial" w:hAnsi="Arial" w:cs="Arial"/>
              <w:lang w:val="en-GB"/>
            </w:rPr>
          </w:pPr>
        </w:p>
        <w:bookmarkStart w:id="5" w:name="_GoBack"/>
        <w:bookmarkEnd w:id="5"/>
        <w:p w14:paraId="1728F9CF" w14:textId="2C901D4B" w:rsidR="006534A8" w:rsidRDefault="00700268">
          <w:pPr>
            <w:pStyle w:val="TOC1"/>
            <w:tabs>
              <w:tab w:val="right" w:leader="dot" w:pos="9062"/>
            </w:tabs>
            <w:rPr>
              <w:rFonts w:asciiTheme="minorHAnsi" w:hAnsiTheme="minorHAnsi" w:cstheme="minorBidi"/>
              <w:noProof/>
              <w:sz w:val="22"/>
              <w:szCs w:val="22"/>
              <w:lang w:val="en-BE" w:eastAsia="en-BE"/>
            </w:rPr>
          </w:pPr>
          <w:r w:rsidRPr="003F38DE">
            <w:rPr>
              <w:rFonts w:ascii="Arial" w:hAnsi="Arial" w:cs="Arial"/>
              <w:lang w:val="en-GB"/>
            </w:rPr>
            <w:fldChar w:fldCharType="begin"/>
          </w:r>
          <w:r w:rsidRPr="003F38DE">
            <w:rPr>
              <w:rFonts w:ascii="Arial" w:hAnsi="Arial" w:cs="Arial"/>
              <w:lang w:val="en-GB"/>
            </w:rPr>
            <w:instrText xml:space="preserve"> TOC \o "1-3" \h \z \u </w:instrText>
          </w:r>
          <w:r w:rsidRPr="003F38DE">
            <w:rPr>
              <w:rFonts w:ascii="Arial" w:hAnsi="Arial" w:cs="Arial"/>
              <w:lang w:val="en-GB"/>
            </w:rPr>
            <w:fldChar w:fldCharType="separate"/>
          </w:r>
          <w:hyperlink w:anchor="_Toc14775465" w:history="1">
            <w:r w:rsidR="006534A8" w:rsidRPr="00F81BB9">
              <w:rPr>
                <w:rStyle w:val="Hyperlink"/>
                <w:rFonts w:ascii="Arial" w:hAnsi="Arial" w:cs="Arial"/>
                <w:noProof/>
                <w:lang w:val="en-GB"/>
              </w:rPr>
              <w:t>Summary</w:t>
            </w:r>
            <w:r w:rsidR="006534A8">
              <w:rPr>
                <w:noProof/>
                <w:webHidden/>
              </w:rPr>
              <w:tab/>
            </w:r>
            <w:r w:rsidR="006534A8">
              <w:rPr>
                <w:noProof/>
                <w:webHidden/>
              </w:rPr>
              <w:fldChar w:fldCharType="begin"/>
            </w:r>
            <w:r w:rsidR="006534A8">
              <w:rPr>
                <w:noProof/>
                <w:webHidden/>
              </w:rPr>
              <w:instrText xml:space="preserve"> PAGEREF _Toc14775465 \h </w:instrText>
            </w:r>
            <w:r w:rsidR="006534A8">
              <w:rPr>
                <w:noProof/>
                <w:webHidden/>
              </w:rPr>
            </w:r>
            <w:r w:rsidR="006534A8">
              <w:rPr>
                <w:noProof/>
                <w:webHidden/>
              </w:rPr>
              <w:fldChar w:fldCharType="separate"/>
            </w:r>
            <w:r w:rsidR="006534A8">
              <w:rPr>
                <w:noProof/>
                <w:webHidden/>
              </w:rPr>
              <w:t>2</w:t>
            </w:r>
            <w:r w:rsidR="006534A8">
              <w:rPr>
                <w:noProof/>
                <w:webHidden/>
              </w:rPr>
              <w:fldChar w:fldCharType="end"/>
            </w:r>
          </w:hyperlink>
        </w:p>
        <w:p w14:paraId="1A043ED6" w14:textId="7BA85192" w:rsidR="006534A8" w:rsidRDefault="00276C47">
          <w:pPr>
            <w:pStyle w:val="TOC2"/>
            <w:tabs>
              <w:tab w:val="right" w:leader="dot" w:pos="9062"/>
            </w:tabs>
            <w:rPr>
              <w:rFonts w:asciiTheme="minorHAnsi" w:hAnsiTheme="minorHAnsi" w:cstheme="minorBidi"/>
              <w:noProof/>
              <w:sz w:val="22"/>
              <w:szCs w:val="22"/>
              <w:lang w:val="en-BE" w:eastAsia="en-BE"/>
            </w:rPr>
          </w:pPr>
          <w:hyperlink r:id="rId27" w:anchor="_Toc14775466" w:history="1">
            <w:r w:rsidR="006534A8" w:rsidRPr="00F81BB9">
              <w:rPr>
                <w:rStyle w:val="Hyperlink"/>
                <w:rFonts w:ascii="Arial" w:hAnsi="Arial" w:cs="Arial"/>
                <w:noProof/>
                <w:lang w:val="en-GB"/>
              </w:rPr>
              <w:t>Regional integration</w:t>
            </w:r>
            <w:r w:rsidR="006534A8">
              <w:rPr>
                <w:noProof/>
                <w:webHidden/>
              </w:rPr>
              <w:tab/>
            </w:r>
            <w:r w:rsidR="006534A8">
              <w:rPr>
                <w:noProof/>
                <w:webHidden/>
              </w:rPr>
              <w:fldChar w:fldCharType="begin"/>
            </w:r>
            <w:r w:rsidR="006534A8">
              <w:rPr>
                <w:noProof/>
                <w:webHidden/>
              </w:rPr>
              <w:instrText xml:space="preserve"> PAGEREF _Toc14775466 \h </w:instrText>
            </w:r>
            <w:r w:rsidR="006534A8">
              <w:rPr>
                <w:noProof/>
                <w:webHidden/>
              </w:rPr>
            </w:r>
            <w:r w:rsidR="006534A8">
              <w:rPr>
                <w:noProof/>
                <w:webHidden/>
              </w:rPr>
              <w:fldChar w:fldCharType="separate"/>
            </w:r>
            <w:r w:rsidR="006534A8">
              <w:rPr>
                <w:noProof/>
                <w:webHidden/>
              </w:rPr>
              <w:t>2</w:t>
            </w:r>
            <w:r w:rsidR="006534A8">
              <w:rPr>
                <w:noProof/>
                <w:webHidden/>
              </w:rPr>
              <w:fldChar w:fldCharType="end"/>
            </w:r>
          </w:hyperlink>
        </w:p>
        <w:p w14:paraId="2FEB59E8" w14:textId="794CC5C4"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67" w:history="1">
            <w:r w:rsidR="006534A8" w:rsidRPr="00F81BB9">
              <w:rPr>
                <w:rStyle w:val="Hyperlink"/>
                <w:rFonts w:ascii="Arial" w:hAnsi="Arial" w:cs="Arial"/>
                <w:noProof/>
                <w:lang w:val="en-GB"/>
              </w:rPr>
              <w:t>Glossary</w:t>
            </w:r>
            <w:r w:rsidR="006534A8">
              <w:rPr>
                <w:noProof/>
                <w:webHidden/>
              </w:rPr>
              <w:tab/>
            </w:r>
            <w:r w:rsidR="006534A8">
              <w:rPr>
                <w:noProof/>
                <w:webHidden/>
              </w:rPr>
              <w:fldChar w:fldCharType="begin"/>
            </w:r>
            <w:r w:rsidR="006534A8">
              <w:rPr>
                <w:noProof/>
                <w:webHidden/>
              </w:rPr>
              <w:instrText xml:space="preserve"> PAGEREF _Toc14775467 \h </w:instrText>
            </w:r>
            <w:r w:rsidR="006534A8">
              <w:rPr>
                <w:noProof/>
                <w:webHidden/>
              </w:rPr>
            </w:r>
            <w:r w:rsidR="006534A8">
              <w:rPr>
                <w:noProof/>
                <w:webHidden/>
              </w:rPr>
              <w:fldChar w:fldCharType="separate"/>
            </w:r>
            <w:r w:rsidR="006534A8">
              <w:rPr>
                <w:noProof/>
                <w:webHidden/>
              </w:rPr>
              <w:t>6</w:t>
            </w:r>
            <w:r w:rsidR="006534A8">
              <w:rPr>
                <w:noProof/>
                <w:webHidden/>
              </w:rPr>
              <w:fldChar w:fldCharType="end"/>
            </w:r>
          </w:hyperlink>
        </w:p>
        <w:p w14:paraId="72E4DBAA" w14:textId="50782501"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68" w:history="1">
            <w:r w:rsidR="006534A8" w:rsidRPr="00F81BB9">
              <w:rPr>
                <w:rStyle w:val="Hyperlink"/>
                <w:rFonts w:ascii="Arial" w:hAnsi="Arial" w:cs="Arial"/>
                <w:noProof/>
                <w:lang w:val="en-GB"/>
              </w:rPr>
              <w:t>Chapter 1: The UN Convention on the Rights of Persons with Disabilities and the 2030 Agenda for Sustainable Development</w:t>
            </w:r>
            <w:r w:rsidR="006534A8">
              <w:rPr>
                <w:noProof/>
                <w:webHidden/>
              </w:rPr>
              <w:tab/>
            </w:r>
            <w:r w:rsidR="006534A8">
              <w:rPr>
                <w:noProof/>
                <w:webHidden/>
              </w:rPr>
              <w:fldChar w:fldCharType="begin"/>
            </w:r>
            <w:r w:rsidR="006534A8">
              <w:rPr>
                <w:noProof/>
                <w:webHidden/>
              </w:rPr>
              <w:instrText xml:space="preserve"> PAGEREF _Toc14775468 \h </w:instrText>
            </w:r>
            <w:r w:rsidR="006534A8">
              <w:rPr>
                <w:noProof/>
                <w:webHidden/>
              </w:rPr>
            </w:r>
            <w:r w:rsidR="006534A8">
              <w:rPr>
                <w:noProof/>
                <w:webHidden/>
              </w:rPr>
              <w:fldChar w:fldCharType="separate"/>
            </w:r>
            <w:r w:rsidR="006534A8">
              <w:rPr>
                <w:noProof/>
                <w:webHidden/>
              </w:rPr>
              <w:t>10</w:t>
            </w:r>
            <w:r w:rsidR="006534A8">
              <w:rPr>
                <w:noProof/>
                <w:webHidden/>
              </w:rPr>
              <w:fldChar w:fldCharType="end"/>
            </w:r>
          </w:hyperlink>
        </w:p>
        <w:p w14:paraId="50CC0669" w14:textId="5A2CB61B"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69" w:history="1">
            <w:r w:rsidR="006534A8" w:rsidRPr="00F81BB9">
              <w:rPr>
                <w:rStyle w:val="Hyperlink"/>
                <w:rFonts w:ascii="Arial" w:hAnsi="Arial" w:cs="Arial"/>
                <w:noProof/>
                <w:lang w:val="en-GB"/>
              </w:rPr>
              <w:t>The United Nations Convention on the Rights of Persons with Disabilities</w:t>
            </w:r>
            <w:r w:rsidR="006534A8">
              <w:rPr>
                <w:noProof/>
                <w:webHidden/>
              </w:rPr>
              <w:tab/>
            </w:r>
            <w:r w:rsidR="006534A8">
              <w:rPr>
                <w:noProof/>
                <w:webHidden/>
              </w:rPr>
              <w:fldChar w:fldCharType="begin"/>
            </w:r>
            <w:r w:rsidR="006534A8">
              <w:rPr>
                <w:noProof/>
                <w:webHidden/>
              </w:rPr>
              <w:instrText xml:space="preserve"> PAGEREF _Toc14775469 \h </w:instrText>
            </w:r>
            <w:r w:rsidR="006534A8">
              <w:rPr>
                <w:noProof/>
                <w:webHidden/>
              </w:rPr>
            </w:r>
            <w:r w:rsidR="006534A8">
              <w:rPr>
                <w:noProof/>
                <w:webHidden/>
              </w:rPr>
              <w:fldChar w:fldCharType="separate"/>
            </w:r>
            <w:r w:rsidR="006534A8">
              <w:rPr>
                <w:noProof/>
                <w:webHidden/>
              </w:rPr>
              <w:t>10</w:t>
            </w:r>
            <w:r w:rsidR="006534A8">
              <w:rPr>
                <w:noProof/>
                <w:webHidden/>
              </w:rPr>
              <w:fldChar w:fldCharType="end"/>
            </w:r>
          </w:hyperlink>
        </w:p>
        <w:p w14:paraId="3E1EDB83" w14:textId="3A1EF623"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0" w:history="1">
            <w:r w:rsidR="006534A8" w:rsidRPr="00F81BB9">
              <w:rPr>
                <w:rStyle w:val="Hyperlink"/>
                <w:rFonts w:ascii="Arial" w:eastAsia="MS PGothic" w:hAnsi="Arial" w:cs="Arial"/>
                <w:noProof/>
                <w:lang w:val="en-GB"/>
              </w:rPr>
              <w:t>The 2030 Agenda for Sustainable Development</w:t>
            </w:r>
            <w:r w:rsidR="006534A8">
              <w:rPr>
                <w:noProof/>
                <w:webHidden/>
              </w:rPr>
              <w:tab/>
            </w:r>
            <w:r w:rsidR="006534A8">
              <w:rPr>
                <w:noProof/>
                <w:webHidden/>
              </w:rPr>
              <w:fldChar w:fldCharType="begin"/>
            </w:r>
            <w:r w:rsidR="006534A8">
              <w:rPr>
                <w:noProof/>
                <w:webHidden/>
              </w:rPr>
              <w:instrText xml:space="preserve"> PAGEREF _Toc14775470 \h </w:instrText>
            </w:r>
            <w:r w:rsidR="006534A8">
              <w:rPr>
                <w:noProof/>
                <w:webHidden/>
              </w:rPr>
            </w:r>
            <w:r w:rsidR="006534A8">
              <w:rPr>
                <w:noProof/>
                <w:webHidden/>
              </w:rPr>
              <w:fldChar w:fldCharType="separate"/>
            </w:r>
            <w:r w:rsidR="006534A8">
              <w:rPr>
                <w:noProof/>
                <w:webHidden/>
              </w:rPr>
              <w:t>10</w:t>
            </w:r>
            <w:r w:rsidR="006534A8">
              <w:rPr>
                <w:noProof/>
                <w:webHidden/>
              </w:rPr>
              <w:fldChar w:fldCharType="end"/>
            </w:r>
          </w:hyperlink>
        </w:p>
        <w:p w14:paraId="40D8039C" w14:textId="37D6621F"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1" w:history="1">
            <w:r w:rsidR="006534A8" w:rsidRPr="00F81BB9">
              <w:rPr>
                <w:rStyle w:val="Hyperlink"/>
                <w:rFonts w:ascii="Arial" w:hAnsi="Arial" w:cs="Arial"/>
                <w:noProof/>
                <w:lang w:val="en-GB"/>
              </w:rPr>
              <w:t>The Sustainable Development Goals</w:t>
            </w:r>
            <w:r w:rsidR="006534A8">
              <w:rPr>
                <w:noProof/>
                <w:webHidden/>
              </w:rPr>
              <w:tab/>
            </w:r>
            <w:r w:rsidR="006534A8">
              <w:rPr>
                <w:noProof/>
                <w:webHidden/>
              </w:rPr>
              <w:fldChar w:fldCharType="begin"/>
            </w:r>
            <w:r w:rsidR="006534A8">
              <w:rPr>
                <w:noProof/>
                <w:webHidden/>
              </w:rPr>
              <w:instrText xml:space="preserve"> PAGEREF _Toc14775471 \h </w:instrText>
            </w:r>
            <w:r w:rsidR="006534A8">
              <w:rPr>
                <w:noProof/>
                <w:webHidden/>
              </w:rPr>
            </w:r>
            <w:r w:rsidR="006534A8">
              <w:rPr>
                <w:noProof/>
                <w:webHidden/>
              </w:rPr>
              <w:fldChar w:fldCharType="separate"/>
            </w:r>
            <w:r w:rsidR="006534A8">
              <w:rPr>
                <w:noProof/>
                <w:webHidden/>
              </w:rPr>
              <w:t>11</w:t>
            </w:r>
            <w:r w:rsidR="006534A8">
              <w:rPr>
                <w:noProof/>
                <w:webHidden/>
              </w:rPr>
              <w:fldChar w:fldCharType="end"/>
            </w:r>
          </w:hyperlink>
        </w:p>
        <w:p w14:paraId="3A0F5B67" w14:textId="6D608F74"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2" w:history="1">
            <w:r w:rsidR="006534A8" w:rsidRPr="00F81BB9">
              <w:rPr>
                <w:rStyle w:val="Hyperlink"/>
                <w:rFonts w:ascii="Arial" w:hAnsi="Arial" w:cs="Arial"/>
                <w:noProof/>
                <w:lang w:val="en-GB"/>
              </w:rPr>
              <w:t>The link between the CRPD and the 2030 Agenda</w:t>
            </w:r>
            <w:r w:rsidR="006534A8">
              <w:rPr>
                <w:noProof/>
                <w:webHidden/>
              </w:rPr>
              <w:tab/>
            </w:r>
            <w:r w:rsidR="006534A8">
              <w:rPr>
                <w:noProof/>
                <w:webHidden/>
              </w:rPr>
              <w:fldChar w:fldCharType="begin"/>
            </w:r>
            <w:r w:rsidR="006534A8">
              <w:rPr>
                <w:noProof/>
                <w:webHidden/>
              </w:rPr>
              <w:instrText xml:space="preserve"> PAGEREF _Toc14775472 \h </w:instrText>
            </w:r>
            <w:r w:rsidR="006534A8">
              <w:rPr>
                <w:noProof/>
                <w:webHidden/>
              </w:rPr>
            </w:r>
            <w:r w:rsidR="006534A8">
              <w:rPr>
                <w:noProof/>
                <w:webHidden/>
              </w:rPr>
              <w:fldChar w:fldCharType="separate"/>
            </w:r>
            <w:r w:rsidR="006534A8">
              <w:rPr>
                <w:noProof/>
                <w:webHidden/>
              </w:rPr>
              <w:t>11</w:t>
            </w:r>
            <w:r w:rsidR="006534A8">
              <w:rPr>
                <w:noProof/>
                <w:webHidden/>
              </w:rPr>
              <w:fldChar w:fldCharType="end"/>
            </w:r>
          </w:hyperlink>
        </w:p>
        <w:p w14:paraId="7A324F30" w14:textId="619E4501"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73" w:history="1">
            <w:r w:rsidR="006534A8" w:rsidRPr="00F81BB9">
              <w:rPr>
                <w:rStyle w:val="Hyperlink"/>
                <w:rFonts w:ascii="Arial" w:hAnsi="Arial" w:cs="Arial"/>
                <w:noProof/>
                <w:lang w:val="en-GB"/>
              </w:rPr>
              <w:t>Chapter 2: Follow-up and review of the Sustainable Development Goals</w:t>
            </w:r>
            <w:r w:rsidR="006534A8">
              <w:rPr>
                <w:noProof/>
                <w:webHidden/>
              </w:rPr>
              <w:tab/>
            </w:r>
            <w:r w:rsidR="006534A8">
              <w:rPr>
                <w:noProof/>
                <w:webHidden/>
              </w:rPr>
              <w:fldChar w:fldCharType="begin"/>
            </w:r>
            <w:r w:rsidR="006534A8">
              <w:rPr>
                <w:noProof/>
                <w:webHidden/>
              </w:rPr>
              <w:instrText xml:space="preserve"> PAGEREF _Toc14775473 \h </w:instrText>
            </w:r>
            <w:r w:rsidR="006534A8">
              <w:rPr>
                <w:noProof/>
                <w:webHidden/>
              </w:rPr>
            </w:r>
            <w:r w:rsidR="006534A8">
              <w:rPr>
                <w:noProof/>
                <w:webHidden/>
              </w:rPr>
              <w:fldChar w:fldCharType="separate"/>
            </w:r>
            <w:r w:rsidR="006534A8">
              <w:rPr>
                <w:noProof/>
                <w:webHidden/>
              </w:rPr>
              <w:t>13</w:t>
            </w:r>
            <w:r w:rsidR="006534A8">
              <w:rPr>
                <w:noProof/>
                <w:webHidden/>
              </w:rPr>
              <w:fldChar w:fldCharType="end"/>
            </w:r>
          </w:hyperlink>
        </w:p>
        <w:p w14:paraId="7714DD4B" w14:textId="31A3D579"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4" w:history="1">
            <w:r w:rsidR="006534A8" w:rsidRPr="00F81BB9">
              <w:rPr>
                <w:rStyle w:val="Hyperlink"/>
                <w:rFonts w:ascii="Arial" w:hAnsi="Arial" w:cs="Arial"/>
                <w:noProof/>
                <w:lang w:val="en-GB"/>
              </w:rPr>
              <w:t>The High-Level Political Forum</w:t>
            </w:r>
            <w:r w:rsidR="006534A8">
              <w:rPr>
                <w:noProof/>
                <w:webHidden/>
              </w:rPr>
              <w:tab/>
            </w:r>
            <w:r w:rsidR="006534A8">
              <w:rPr>
                <w:noProof/>
                <w:webHidden/>
              </w:rPr>
              <w:fldChar w:fldCharType="begin"/>
            </w:r>
            <w:r w:rsidR="006534A8">
              <w:rPr>
                <w:noProof/>
                <w:webHidden/>
              </w:rPr>
              <w:instrText xml:space="preserve"> PAGEREF _Toc14775474 \h </w:instrText>
            </w:r>
            <w:r w:rsidR="006534A8">
              <w:rPr>
                <w:noProof/>
                <w:webHidden/>
              </w:rPr>
            </w:r>
            <w:r w:rsidR="006534A8">
              <w:rPr>
                <w:noProof/>
                <w:webHidden/>
              </w:rPr>
              <w:fldChar w:fldCharType="separate"/>
            </w:r>
            <w:r w:rsidR="006534A8">
              <w:rPr>
                <w:noProof/>
                <w:webHidden/>
              </w:rPr>
              <w:t>13</w:t>
            </w:r>
            <w:r w:rsidR="006534A8">
              <w:rPr>
                <w:noProof/>
                <w:webHidden/>
              </w:rPr>
              <w:fldChar w:fldCharType="end"/>
            </w:r>
          </w:hyperlink>
        </w:p>
        <w:p w14:paraId="767A85FF" w14:textId="3CE9AA13"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5" w:history="1">
            <w:r w:rsidR="006534A8" w:rsidRPr="00F81BB9">
              <w:rPr>
                <w:rStyle w:val="Hyperlink"/>
                <w:rFonts w:ascii="Arial" w:hAnsi="Arial" w:cs="Arial"/>
                <w:noProof/>
                <w:lang w:val="en-GB"/>
              </w:rPr>
              <w:t>The Regional Forums on Sustainable Development</w:t>
            </w:r>
            <w:r w:rsidR="006534A8">
              <w:rPr>
                <w:noProof/>
                <w:webHidden/>
              </w:rPr>
              <w:tab/>
            </w:r>
            <w:r w:rsidR="006534A8">
              <w:rPr>
                <w:noProof/>
                <w:webHidden/>
              </w:rPr>
              <w:fldChar w:fldCharType="begin"/>
            </w:r>
            <w:r w:rsidR="006534A8">
              <w:rPr>
                <w:noProof/>
                <w:webHidden/>
              </w:rPr>
              <w:instrText xml:space="preserve"> PAGEREF _Toc14775475 \h </w:instrText>
            </w:r>
            <w:r w:rsidR="006534A8">
              <w:rPr>
                <w:noProof/>
                <w:webHidden/>
              </w:rPr>
            </w:r>
            <w:r w:rsidR="006534A8">
              <w:rPr>
                <w:noProof/>
                <w:webHidden/>
              </w:rPr>
              <w:fldChar w:fldCharType="separate"/>
            </w:r>
            <w:r w:rsidR="006534A8">
              <w:rPr>
                <w:noProof/>
                <w:webHidden/>
              </w:rPr>
              <w:t>14</w:t>
            </w:r>
            <w:r w:rsidR="006534A8">
              <w:rPr>
                <w:noProof/>
                <w:webHidden/>
              </w:rPr>
              <w:fldChar w:fldCharType="end"/>
            </w:r>
          </w:hyperlink>
        </w:p>
        <w:p w14:paraId="55737C4D" w14:textId="0BB037F1"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76" w:history="1">
            <w:r w:rsidR="006534A8" w:rsidRPr="00F81BB9">
              <w:rPr>
                <w:rStyle w:val="Hyperlink"/>
                <w:rFonts w:ascii="Arial" w:hAnsi="Arial" w:cs="Arial"/>
                <w:noProof/>
                <w:lang w:val="en-GB"/>
              </w:rPr>
              <w:t>Chapter 3: Civil society representation</w:t>
            </w:r>
            <w:r w:rsidR="006534A8">
              <w:rPr>
                <w:noProof/>
                <w:webHidden/>
              </w:rPr>
              <w:tab/>
            </w:r>
            <w:r w:rsidR="006534A8">
              <w:rPr>
                <w:noProof/>
                <w:webHidden/>
              </w:rPr>
              <w:fldChar w:fldCharType="begin"/>
            </w:r>
            <w:r w:rsidR="006534A8">
              <w:rPr>
                <w:noProof/>
                <w:webHidden/>
              </w:rPr>
              <w:instrText xml:space="preserve"> PAGEREF _Toc14775476 \h </w:instrText>
            </w:r>
            <w:r w:rsidR="006534A8">
              <w:rPr>
                <w:noProof/>
                <w:webHidden/>
              </w:rPr>
            </w:r>
            <w:r w:rsidR="006534A8">
              <w:rPr>
                <w:noProof/>
                <w:webHidden/>
              </w:rPr>
              <w:fldChar w:fldCharType="separate"/>
            </w:r>
            <w:r w:rsidR="006534A8">
              <w:rPr>
                <w:noProof/>
                <w:webHidden/>
              </w:rPr>
              <w:t>16</w:t>
            </w:r>
            <w:r w:rsidR="006534A8">
              <w:rPr>
                <w:noProof/>
                <w:webHidden/>
              </w:rPr>
              <w:fldChar w:fldCharType="end"/>
            </w:r>
          </w:hyperlink>
        </w:p>
        <w:p w14:paraId="4A7468C5" w14:textId="483CD96B"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7" w:history="1">
            <w:r w:rsidR="006534A8" w:rsidRPr="00F81BB9">
              <w:rPr>
                <w:rStyle w:val="Hyperlink"/>
                <w:rFonts w:ascii="Arial" w:hAnsi="Arial" w:cs="Arial"/>
                <w:noProof/>
                <w:lang w:val="en-GB"/>
              </w:rPr>
              <w:t>Major Groups and Other Stakeholders (MGoS)</w:t>
            </w:r>
            <w:r w:rsidR="006534A8">
              <w:rPr>
                <w:noProof/>
                <w:webHidden/>
              </w:rPr>
              <w:tab/>
            </w:r>
            <w:r w:rsidR="006534A8">
              <w:rPr>
                <w:noProof/>
                <w:webHidden/>
              </w:rPr>
              <w:fldChar w:fldCharType="begin"/>
            </w:r>
            <w:r w:rsidR="006534A8">
              <w:rPr>
                <w:noProof/>
                <w:webHidden/>
              </w:rPr>
              <w:instrText xml:space="preserve"> PAGEREF _Toc14775477 \h </w:instrText>
            </w:r>
            <w:r w:rsidR="006534A8">
              <w:rPr>
                <w:noProof/>
                <w:webHidden/>
              </w:rPr>
            </w:r>
            <w:r w:rsidR="006534A8">
              <w:rPr>
                <w:noProof/>
                <w:webHidden/>
              </w:rPr>
              <w:fldChar w:fldCharType="separate"/>
            </w:r>
            <w:r w:rsidR="006534A8">
              <w:rPr>
                <w:noProof/>
                <w:webHidden/>
              </w:rPr>
              <w:t>16</w:t>
            </w:r>
            <w:r w:rsidR="006534A8">
              <w:rPr>
                <w:noProof/>
                <w:webHidden/>
              </w:rPr>
              <w:fldChar w:fldCharType="end"/>
            </w:r>
          </w:hyperlink>
        </w:p>
        <w:p w14:paraId="6EE41C63" w14:textId="786AC15A"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78" w:history="1">
            <w:r w:rsidR="006534A8" w:rsidRPr="00F81BB9">
              <w:rPr>
                <w:rStyle w:val="Hyperlink"/>
                <w:rFonts w:ascii="Arial" w:hAnsi="Arial" w:cs="Arial"/>
                <w:noProof/>
                <w:lang w:val="en-GB"/>
              </w:rPr>
              <w:t>The Stakeholder Group of Persons with Disabilities</w:t>
            </w:r>
            <w:r w:rsidR="006534A8">
              <w:rPr>
                <w:noProof/>
                <w:webHidden/>
              </w:rPr>
              <w:tab/>
            </w:r>
            <w:r w:rsidR="006534A8">
              <w:rPr>
                <w:noProof/>
                <w:webHidden/>
              </w:rPr>
              <w:fldChar w:fldCharType="begin"/>
            </w:r>
            <w:r w:rsidR="006534A8">
              <w:rPr>
                <w:noProof/>
                <w:webHidden/>
              </w:rPr>
              <w:instrText xml:space="preserve"> PAGEREF _Toc14775478 \h </w:instrText>
            </w:r>
            <w:r w:rsidR="006534A8">
              <w:rPr>
                <w:noProof/>
                <w:webHidden/>
              </w:rPr>
            </w:r>
            <w:r w:rsidR="006534A8">
              <w:rPr>
                <w:noProof/>
                <w:webHidden/>
              </w:rPr>
              <w:fldChar w:fldCharType="separate"/>
            </w:r>
            <w:r w:rsidR="006534A8">
              <w:rPr>
                <w:noProof/>
                <w:webHidden/>
              </w:rPr>
              <w:t>16</w:t>
            </w:r>
            <w:r w:rsidR="006534A8">
              <w:rPr>
                <w:noProof/>
                <w:webHidden/>
              </w:rPr>
              <w:fldChar w:fldCharType="end"/>
            </w:r>
          </w:hyperlink>
        </w:p>
        <w:p w14:paraId="40220577" w14:textId="4CD90ECE"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79" w:history="1">
            <w:r w:rsidR="006534A8" w:rsidRPr="00F81BB9">
              <w:rPr>
                <w:rStyle w:val="Hyperlink"/>
                <w:rFonts w:ascii="Arial" w:hAnsi="Arial" w:cs="Arial"/>
                <w:noProof/>
                <w:lang w:val="en-GB"/>
              </w:rPr>
              <w:t>Chapter 4: Africa regional integration mechanisms</w:t>
            </w:r>
            <w:r w:rsidR="006534A8">
              <w:rPr>
                <w:noProof/>
                <w:webHidden/>
              </w:rPr>
              <w:tab/>
            </w:r>
            <w:r w:rsidR="006534A8">
              <w:rPr>
                <w:noProof/>
                <w:webHidden/>
              </w:rPr>
              <w:fldChar w:fldCharType="begin"/>
            </w:r>
            <w:r w:rsidR="006534A8">
              <w:rPr>
                <w:noProof/>
                <w:webHidden/>
              </w:rPr>
              <w:instrText xml:space="preserve"> PAGEREF _Toc14775479 \h </w:instrText>
            </w:r>
            <w:r w:rsidR="006534A8">
              <w:rPr>
                <w:noProof/>
                <w:webHidden/>
              </w:rPr>
            </w:r>
            <w:r w:rsidR="006534A8">
              <w:rPr>
                <w:noProof/>
                <w:webHidden/>
              </w:rPr>
              <w:fldChar w:fldCharType="separate"/>
            </w:r>
            <w:r w:rsidR="006534A8">
              <w:rPr>
                <w:noProof/>
                <w:webHidden/>
              </w:rPr>
              <w:t>18</w:t>
            </w:r>
            <w:r w:rsidR="006534A8">
              <w:rPr>
                <w:noProof/>
                <w:webHidden/>
              </w:rPr>
              <w:fldChar w:fldCharType="end"/>
            </w:r>
          </w:hyperlink>
        </w:p>
        <w:p w14:paraId="743877AD" w14:textId="670854B3"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0" w:history="1">
            <w:r w:rsidR="006534A8" w:rsidRPr="00F81BB9">
              <w:rPr>
                <w:rStyle w:val="Hyperlink"/>
                <w:rFonts w:ascii="Arial" w:hAnsi="Arial" w:cs="Arial"/>
                <w:noProof/>
                <w:lang w:val="en-GB"/>
              </w:rPr>
              <w:t>The United Nations Economic Commission for Africa (UN ECA)</w:t>
            </w:r>
            <w:r w:rsidR="006534A8">
              <w:rPr>
                <w:noProof/>
                <w:webHidden/>
              </w:rPr>
              <w:tab/>
            </w:r>
            <w:r w:rsidR="006534A8">
              <w:rPr>
                <w:noProof/>
                <w:webHidden/>
              </w:rPr>
              <w:fldChar w:fldCharType="begin"/>
            </w:r>
            <w:r w:rsidR="006534A8">
              <w:rPr>
                <w:noProof/>
                <w:webHidden/>
              </w:rPr>
              <w:instrText xml:space="preserve"> PAGEREF _Toc14775480 \h </w:instrText>
            </w:r>
            <w:r w:rsidR="006534A8">
              <w:rPr>
                <w:noProof/>
                <w:webHidden/>
              </w:rPr>
            </w:r>
            <w:r w:rsidR="006534A8">
              <w:rPr>
                <w:noProof/>
                <w:webHidden/>
              </w:rPr>
              <w:fldChar w:fldCharType="separate"/>
            </w:r>
            <w:r w:rsidR="006534A8">
              <w:rPr>
                <w:noProof/>
                <w:webHidden/>
              </w:rPr>
              <w:t>18</w:t>
            </w:r>
            <w:r w:rsidR="006534A8">
              <w:rPr>
                <w:noProof/>
                <w:webHidden/>
              </w:rPr>
              <w:fldChar w:fldCharType="end"/>
            </w:r>
          </w:hyperlink>
        </w:p>
        <w:p w14:paraId="355412B2" w14:textId="0F69A756"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1" w:history="1">
            <w:r w:rsidR="006534A8" w:rsidRPr="00F81BB9">
              <w:rPr>
                <w:rStyle w:val="Hyperlink"/>
                <w:rFonts w:ascii="Arial" w:hAnsi="Arial" w:cs="Arial"/>
                <w:noProof/>
                <w:lang w:val="en-GB"/>
              </w:rPr>
              <w:t>Africa Regional Forum on Sustainable Development</w:t>
            </w:r>
            <w:r w:rsidR="006534A8">
              <w:rPr>
                <w:noProof/>
                <w:webHidden/>
              </w:rPr>
              <w:tab/>
            </w:r>
            <w:r w:rsidR="006534A8">
              <w:rPr>
                <w:noProof/>
                <w:webHidden/>
              </w:rPr>
              <w:fldChar w:fldCharType="begin"/>
            </w:r>
            <w:r w:rsidR="006534A8">
              <w:rPr>
                <w:noProof/>
                <w:webHidden/>
              </w:rPr>
              <w:instrText xml:space="preserve"> PAGEREF _Toc14775481 \h </w:instrText>
            </w:r>
            <w:r w:rsidR="006534A8">
              <w:rPr>
                <w:noProof/>
                <w:webHidden/>
              </w:rPr>
            </w:r>
            <w:r w:rsidR="006534A8">
              <w:rPr>
                <w:noProof/>
                <w:webHidden/>
              </w:rPr>
              <w:fldChar w:fldCharType="separate"/>
            </w:r>
            <w:r w:rsidR="006534A8">
              <w:rPr>
                <w:noProof/>
                <w:webHidden/>
              </w:rPr>
              <w:t>19</w:t>
            </w:r>
            <w:r w:rsidR="006534A8">
              <w:rPr>
                <w:noProof/>
                <w:webHidden/>
              </w:rPr>
              <w:fldChar w:fldCharType="end"/>
            </w:r>
          </w:hyperlink>
        </w:p>
        <w:p w14:paraId="755E1166" w14:textId="33624442"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2" w:history="1">
            <w:r w:rsidR="006534A8" w:rsidRPr="00F81BB9">
              <w:rPr>
                <w:rStyle w:val="Hyperlink"/>
                <w:rFonts w:ascii="Arial" w:hAnsi="Arial" w:cs="Arial"/>
                <w:noProof/>
                <w:lang w:val="en-GB"/>
              </w:rPr>
              <w:t>Civil society participation</w:t>
            </w:r>
            <w:r w:rsidR="006534A8">
              <w:rPr>
                <w:noProof/>
                <w:webHidden/>
              </w:rPr>
              <w:tab/>
            </w:r>
            <w:r w:rsidR="006534A8">
              <w:rPr>
                <w:noProof/>
                <w:webHidden/>
              </w:rPr>
              <w:fldChar w:fldCharType="begin"/>
            </w:r>
            <w:r w:rsidR="006534A8">
              <w:rPr>
                <w:noProof/>
                <w:webHidden/>
              </w:rPr>
              <w:instrText xml:space="preserve"> PAGEREF _Toc14775482 \h </w:instrText>
            </w:r>
            <w:r w:rsidR="006534A8">
              <w:rPr>
                <w:noProof/>
                <w:webHidden/>
              </w:rPr>
            </w:r>
            <w:r w:rsidR="006534A8">
              <w:rPr>
                <w:noProof/>
                <w:webHidden/>
              </w:rPr>
              <w:fldChar w:fldCharType="separate"/>
            </w:r>
            <w:r w:rsidR="006534A8">
              <w:rPr>
                <w:noProof/>
                <w:webHidden/>
              </w:rPr>
              <w:t>20</w:t>
            </w:r>
            <w:r w:rsidR="006534A8">
              <w:rPr>
                <w:noProof/>
                <w:webHidden/>
              </w:rPr>
              <w:fldChar w:fldCharType="end"/>
            </w:r>
          </w:hyperlink>
        </w:p>
        <w:p w14:paraId="34CE74FC" w14:textId="62CB1506"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3" w:history="1">
            <w:r w:rsidR="006534A8" w:rsidRPr="00F81BB9">
              <w:rPr>
                <w:rStyle w:val="Hyperlink"/>
                <w:rFonts w:ascii="Arial" w:hAnsi="Arial" w:cs="Arial"/>
                <w:noProof/>
                <w:lang w:val="en-GB"/>
              </w:rPr>
              <w:t>Representation of persons with disabilities</w:t>
            </w:r>
            <w:r w:rsidR="006534A8">
              <w:rPr>
                <w:noProof/>
                <w:webHidden/>
              </w:rPr>
              <w:tab/>
            </w:r>
            <w:r w:rsidR="006534A8">
              <w:rPr>
                <w:noProof/>
                <w:webHidden/>
              </w:rPr>
              <w:fldChar w:fldCharType="begin"/>
            </w:r>
            <w:r w:rsidR="006534A8">
              <w:rPr>
                <w:noProof/>
                <w:webHidden/>
              </w:rPr>
              <w:instrText xml:space="preserve"> PAGEREF _Toc14775483 \h </w:instrText>
            </w:r>
            <w:r w:rsidR="006534A8">
              <w:rPr>
                <w:noProof/>
                <w:webHidden/>
              </w:rPr>
            </w:r>
            <w:r w:rsidR="006534A8">
              <w:rPr>
                <w:noProof/>
                <w:webHidden/>
              </w:rPr>
              <w:fldChar w:fldCharType="separate"/>
            </w:r>
            <w:r w:rsidR="006534A8">
              <w:rPr>
                <w:noProof/>
                <w:webHidden/>
              </w:rPr>
              <w:t>21</w:t>
            </w:r>
            <w:r w:rsidR="006534A8">
              <w:rPr>
                <w:noProof/>
                <w:webHidden/>
              </w:rPr>
              <w:fldChar w:fldCharType="end"/>
            </w:r>
          </w:hyperlink>
        </w:p>
        <w:p w14:paraId="6F6AB5FF" w14:textId="79B0A928"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4" w:history="1">
            <w:r w:rsidR="006534A8" w:rsidRPr="00F81BB9">
              <w:rPr>
                <w:rStyle w:val="Hyperlink"/>
                <w:rFonts w:ascii="Arial" w:hAnsi="Arial" w:cs="Arial"/>
                <w:noProof/>
                <w:lang w:val="en-GB"/>
              </w:rPr>
              <w:t>Regional integration in Africa: the African Union</w:t>
            </w:r>
            <w:r w:rsidR="006534A8">
              <w:rPr>
                <w:noProof/>
                <w:webHidden/>
              </w:rPr>
              <w:tab/>
            </w:r>
            <w:r w:rsidR="006534A8">
              <w:rPr>
                <w:noProof/>
                <w:webHidden/>
              </w:rPr>
              <w:fldChar w:fldCharType="begin"/>
            </w:r>
            <w:r w:rsidR="006534A8">
              <w:rPr>
                <w:noProof/>
                <w:webHidden/>
              </w:rPr>
              <w:instrText xml:space="preserve"> PAGEREF _Toc14775484 \h </w:instrText>
            </w:r>
            <w:r w:rsidR="006534A8">
              <w:rPr>
                <w:noProof/>
                <w:webHidden/>
              </w:rPr>
            </w:r>
            <w:r w:rsidR="006534A8">
              <w:rPr>
                <w:noProof/>
                <w:webHidden/>
              </w:rPr>
              <w:fldChar w:fldCharType="separate"/>
            </w:r>
            <w:r w:rsidR="006534A8">
              <w:rPr>
                <w:noProof/>
                <w:webHidden/>
              </w:rPr>
              <w:t>21</w:t>
            </w:r>
            <w:r w:rsidR="006534A8">
              <w:rPr>
                <w:noProof/>
                <w:webHidden/>
              </w:rPr>
              <w:fldChar w:fldCharType="end"/>
            </w:r>
          </w:hyperlink>
        </w:p>
        <w:p w14:paraId="6BD4D84B" w14:textId="2571775E"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5" w:history="1">
            <w:r w:rsidR="006534A8" w:rsidRPr="00F81BB9">
              <w:rPr>
                <w:rStyle w:val="Hyperlink"/>
                <w:rFonts w:ascii="Arial" w:hAnsi="Arial" w:cs="Arial"/>
                <w:noProof/>
                <w:lang w:val="en-GB"/>
              </w:rPr>
              <w:t>Working with the African Union</w:t>
            </w:r>
            <w:r w:rsidR="006534A8">
              <w:rPr>
                <w:noProof/>
                <w:webHidden/>
              </w:rPr>
              <w:tab/>
            </w:r>
            <w:r w:rsidR="006534A8">
              <w:rPr>
                <w:noProof/>
                <w:webHidden/>
              </w:rPr>
              <w:fldChar w:fldCharType="begin"/>
            </w:r>
            <w:r w:rsidR="006534A8">
              <w:rPr>
                <w:noProof/>
                <w:webHidden/>
              </w:rPr>
              <w:instrText xml:space="preserve"> PAGEREF _Toc14775485 \h </w:instrText>
            </w:r>
            <w:r w:rsidR="006534A8">
              <w:rPr>
                <w:noProof/>
                <w:webHidden/>
              </w:rPr>
            </w:r>
            <w:r w:rsidR="006534A8">
              <w:rPr>
                <w:noProof/>
                <w:webHidden/>
              </w:rPr>
              <w:fldChar w:fldCharType="separate"/>
            </w:r>
            <w:r w:rsidR="006534A8">
              <w:rPr>
                <w:noProof/>
                <w:webHidden/>
              </w:rPr>
              <w:t>22</w:t>
            </w:r>
            <w:r w:rsidR="006534A8">
              <w:rPr>
                <w:noProof/>
                <w:webHidden/>
              </w:rPr>
              <w:fldChar w:fldCharType="end"/>
            </w:r>
          </w:hyperlink>
        </w:p>
        <w:p w14:paraId="5F7A9B5F" w14:textId="55CEEB3A"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6" w:history="1">
            <w:r w:rsidR="006534A8" w:rsidRPr="00F81BB9">
              <w:rPr>
                <w:rStyle w:val="Hyperlink"/>
                <w:rFonts w:ascii="Arial" w:hAnsi="Arial" w:cs="Arial"/>
                <w:noProof/>
                <w:lang w:val="en-GB"/>
              </w:rPr>
              <w:t>Regional advocacy for persons with disabilities</w:t>
            </w:r>
            <w:r w:rsidR="006534A8">
              <w:rPr>
                <w:noProof/>
                <w:webHidden/>
              </w:rPr>
              <w:tab/>
            </w:r>
            <w:r w:rsidR="006534A8">
              <w:rPr>
                <w:noProof/>
                <w:webHidden/>
              </w:rPr>
              <w:fldChar w:fldCharType="begin"/>
            </w:r>
            <w:r w:rsidR="006534A8">
              <w:rPr>
                <w:noProof/>
                <w:webHidden/>
              </w:rPr>
              <w:instrText xml:space="preserve"> PAGEREF _Toc14775486 \h </w:instrText>
            </w:r>
            <w:r w:rsidR="006534A8">
              <w:rPr>
                <w:noProof/>
                <w:webHidden/>
              </w:rPr>
            </w:r>
            <w:r w:rsidR="006534A8">
              <w:rPr>
                <w:noProof/>
                <w:webHidden/>
              </w:rPr>
              <w:fldChar w:fldCharType="separate"/>
            </w:r>
            <w:r w:rsidR="006534A8">
              <w:rPr>
                <w:noProof/>
                <w:webHidden/>
              </w:rPr>
              <w:t>23</w:t>
            </w:r>
            <w:r w:rsidR="006534A8">
              <w:rPr>
                <w:noProof/>
                <w:webHidden/>
              </w:rPr>
              <w:fldChar w:fldCharType="end"/>
            </w:r>
          </w:hyperlink>
        </w:p>
        <w:p w14:paraId="7DA77B87" w14:textId="374BC84D"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87" w:history="1">
            <w:r w:rsidR="006534A8" w:rsidRPr="00F81BB9">
              <w:rPr>
                <w:rStyle w:val="Hyperlink"/>
                <w:rFonts w:ascii="Arial" w:hAnsi="Arial" w:cs="Arial"/>
                <w:noProof/>
                <w:lang w:val="en-GB"/>
              </w:rPr>
              <w:t>Chapter 5: Arab regional integration mechanisms</w:t>
            </w:r>
            <w:r w:rsidR="006534A8">
              <w:rPr>
                <w:noProof/>
                <w:webHidden/>
              </w:rPr>
              <w:tab/>
            </w:r>
            <w:r w:rsidR="006534A8">
              <w:rPr>
                <w:noProof/>
                <w:webHidden/>
              </w:rPr>
              <w:fldChar w:fldCharType="begin"/>
            </w:r>
            <w:r w:rsidR="006534A8">
              <w:rPr>
                <w:noProof/>
                <w:webHidden/>
              </w:rPr>
              <w:instrText xml:space="preserve"> PAGEREF _Toc14775487 \h </w:instrText>
            </w:r>
            <w:r w:rsidR="006534A8">
              <w:rPr>
                <w:noProof/>
                <w:webHidden/>
              </w:rPr>
            </w:r>
            <w:r w:rsidR="006534A8">
              <w:rPr>
                <w:noProof/>
                <w:webHidden/>
              </w:rPr>
              <w:fldChar w:fldCharType="separate"/>
            </w:r>
            <w:r w:rsidR="006534A8">
              <w:rPr>
                <w:noProof/>
                <w:webHidden/>
              </w:rPr>
              <w:t>25</w:t>
            </w:r>
            <w:r w:rsidR="006534A8">
              <w:rPr>
                <w:noProof/>
                <w:webHidden/>
              </w:rPr>
              <w:fldChar w:fldCharType="end"/>
            </w:r>
          </w:hyperlink>
        </w:p>
        <w:p w14:paraId="1D3AD917" w14:textId="4EE55931"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8" w:history="1">
            <w:r w:rsidR="006534A8" w:rsidRPr="00F81BB9">
              <w:rPr>
                <w:rStyle w:val="Hyperlink"/>
                <w:rFonts w:ascii="Arial" w:hAnsi="Arial" w:cs="Arial"/>
                <w:noProof/>
                <w:lang w:val="en-GB"/>
              </w:rPr>
              <w:t>The United Nations Economic and Social Commission for Western Asia (ESCWA)</w:t>
            </w:r>
            <w:r w:rsidR="006534A8">
              <w:rPr>
                <w:noProof/>
                <w:webHidden/>
              </w:rPr>
              <w:tab/>
            </w:r>
            <w:r w:rsidR="006534A8">
              <w:rPr>
                <w:noProof/>
                <w:webHidden/>
              </w:rPr>
              <w:fldChar w:fldCharType="begin"/>
            </w:r>
            <w:r w:rsidR="006534A8">
              <w:rPr>
                <w:noProof/>
                <w:webHidden/>
              </w:rPr>
              <w:instrText xml:space="preserve"> PAGEREF _Toc14775488 \h </w:instrText>
            </w:r>
            <w:r w:rsidR="006534A8">
              <w:rPr>
                <w:noProof/>
                <w:webHidden/>
              </w:rPr>
            </w:r>
            <w:r w:rsidR="006534A8">
              <w:rPr>
                <w:noProof/>
                <w:webHidden/>
              </w:rPr>
              <w:fldChar w:fldCharType="separate"/>
            </w:r>
            <w:r w:rsidR="006534A8">
              <w:rPr>
                <w:noProof/>
                <w:webHidden/>
              </w:rPr>
              <w:t>25</w:t>
            </w:r>
            <w:r w:rsidR="006534A8">
              <w:rPr>
                <w:noProof/>
                <w:webHidden/>
              </w:rPr>
              <w:fldChar w:fldCharType="end"/>
            </w:r>
          </w:hyperlink>
        </w:p>
        <w:p w14:paraId="75A70252" w14:textId="77E4C5E7"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89" w:history="1">
            <w:r w:rsidR="006534A8" w:rsidRPr="00F81BB9">
              <w:rPr>
                <w:rStyle w:val="Hyperlink"/>
                <w:rFonts w:ascii="Arial" w:hAnsi="Arial" w:cs="Arial"/>
                <w:noProof/>
                <w:lang w:val="en-GB"/>
              </w:rPr>
              <w:t>Arab Regional Forum for Sustainable Development</w:t>
            </w:r>
            <w:r w:rsidR="006534A8">
              <w:rPr>
                <w:noProof/>
                <w:webHidden/>
              </w:rPr>
              <w:tab/>
            </w:r>
            <w:r w:rsidR="006534A8">
              <w:rPr>
                <w:noProof/>
                <w:webHidden/>
              </w:rPr>
              <w:fldChar w:fldCharType="begin"/>
            </w:r>
            <w:r w:rsidR="006534A8">
              <w:rPr>
                <w:noProof/>
                <w:webHidden/>
              </w:rPr>
              <w:instrText xml:space="preserve"> PAGEREF _Toc14775489 \h </w:instrText>
            </w:r>
            <w:r w:rsidR="006534A8">
              <w:rPr>
                <w:noProof/>
                <w:webHidden/>
              </w:rPr>
            </w:r>
            <w:r w:rsidR="006534A8">
              <w:rPr>
                <w:noProof/>
                <w:webHidden/>
              </w:rPr>
              <w:fldChar w:fldCharType="separate"/>
            </w:r>
            <w:r w:rsidR="006534A8">
              <w:rPr>
                <w:noProof/>
                <w:webHidden/>
              </w:rPr>
              <w:t>26</w:t>
            </w:r>
            <w:r w:rsidR="006534A8">
              <w:rPr>
                <w:noProof/>
                <w:webHidden/>
              </w:rPr>
              <w:fldChar w:fldCharType="end"/>
            </w:r>
          </w:hyperlink>
        </w:p>
        <w:p w14:paraId="2311021F" w14:textId="6C0CB846"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0" w:history="1">
            <w:r w:rsidR="006534A8" w:rsidRPr="00F81BB9">
              <w:rPr>
                <w:rStyle w:val="Hyperlink"/>
                <w:rFonts w:ascii="Arial" w:hAnsi="Arial" w:cs="Arial"/>
                <w:noProof/>
                <w:lang w:val="en-GB"/>
              </w:rPr>
              <w:t>Civil society participation</w:t>
            </w:r>
            <w:r w:rsidR="006534A8">
              <w:rPr>
                <w:noProof/>
                <w:webHidden/>
              </w:rPr>
              <w:tab/>
            </w:r>
            <w:r w:rsidR="006534A8">
              <w:rPr>
                <w:noProof/>
                <w:webHidden/>
              </w:rPr>
              <w:fldChar w:fldCharType="begin"/>
            </w:r>
            <w:r w:rsidR="006534A8">
              <w:rPr>
                <w:noProof/>
                <w:webHidden/>
              </w:rPr>
              <w:instrText xml:space="preserve"> PAGEREF _Toc14775490 \h </w:instrText>
            </w:r>
            <w:r w:rsidR="006534A8">
              <w:rPr>
                <w:noProof/>
                <w:webHidden/>
              </w:rPr>
            </w:r>
            <w:r w:rsidR="006534A8">
              <w:rPr>
                <w:noProof/>
                <w:webHidden/>
              </w:rPr>
              <w:fldChar w:fldCharType="separate"/>
            </w:r>
            <w:r w:rsidR="006534A8">
              <w:rPr>
                <w:noProof/>
                <w:webHidden/>
              </w:rPr>
              <w:t>30</w:t>
            </w:r>
            <w:r w:rsidR="006534A8">
              <w:rPr>
                <w:noProof/>
                <w:webHidden/>
              </w:rPr>
              <w:fldChar w:fldCharType="end"/>
            </w:r>
          </w:hyperlink>
        </w:p>
        <w:p w14:paraId="5E8B1C54" w14:textId="4DC00ABB"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1" w:history="1">
            <w:r w:rsidR="006534A8" w:rsidRPr="00F81BB9">
              <w:rPr>
                <w:rStyle w:val="Hyperlink"/>
                <w:rFonts w:ascii="Arial" w:hAnsi="Arial" w:cs="Arial"/>
                <w:noProof/>
                <w:lang w:val="en-GB"/>
              </w:rPr>
              <w:t>Representation of persons with disabilities</w:t>
            </w:r>
            <w:r w:rsidR="006534A8">
              <w:rPr>
                <w:noProof/>
                <w:webHidden/>
              </w:rPr>
              <w:tab/>
            </w:r>
            <w:r w:rsidR="006534A8">
              <w:rPr>
                <w:noProof/>
                <w:webHidden/>
              </w:rPr>
              <w:fldChar w:fldCharType="begin"/>
            </w:r>
            <w:r w:rsidR="006534A8">
              <w:rPr>
                <w:noProof/>
                <w:webHidden/>
              </w:rPr>
              <w:instrText xml:space="preserve"> PAGEREF _Toc14775491 \h </w:instrText>
            </w:r>
            <w:r w:rsidR="006534A8">
              <w:rPr>
                <w:noProof/>
                <w:webHidden/>
              </w:rPr>
            </w:r>
            <w:r w:rsidR="006534A8">
              <w:rPr>
                <w:noProof/>
                <w:webHidden/>
              </w:rPr>
              <w:fldChar w:fldCharType="separate"/>
            </w:r>
            <w:r w:rsidR="006534A8">
              <w:rPr>
                <w:noProof/>
                <w:webHidden/>
              </w:rPr>
              <w:t>30</w:t>
            </w:r>
            <w:r w:rsidR="006534A8">
              <w:rPr>
                <w:noProof/>
                <w:webHidden/>
              </w:rPr>
              <w:fldChar w:fldCharType="end"/>
            </w:r>
          </w:hyperlink>
        </w:p>
        <w:p w14:paraId="19CA9DC8" w14:textId="65E8D26D"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2" w:history="1">
            <w:r w:rsidR="006534A8" w:rsidRPr="00F81BB9">
              <w:rPr>
                <w:rStyle w:val="Hyperlink"/>
                <w:rFonts w:ascii="Arial" w:hAnsi="Arial" w:cs="Arial"/>
                <w:noProof/>
                <w:lang w:val="en-GB"/>
              </w:rPr>
              <w:t>Arab regional integration: the Arab League</w:t>
            </w:r>
            <w:r w:rsidR="006534A8">
              <w:rPr>
                <w:noProof/>
                <w:webHidden/>
              </w:rPr>
              <w:tab/>
            </w:r>
            <w:r w:rsidR="006534A8">
              <w:rPr>
                <w:noProof/>
                <w:webHidden/>
              </w:rPr>
              <w:fldChar w:fldCharType="begin"/>
            </w:r>
            <w:r w:rsidR="006534A8">
              <w:rPr>
                <w:noProof/>
                <w:webHidden/>
              </w:rPr>
              <w:instrText xml:space="preserve"> PAGEREF _Toc14775492 \h </w:instrText>
            </w:r>
            <w:r w:rsidR="006534A8">
              <w:rPr>
                <w:noProof/>
                <w:webHidden/>
              </w:rPr>
            </w:r>
            <w:r w:rsidR="006534A8">
              <w:rPr>
                <w:noProof/>
                <w:webHidden/>
              </w:rPr>
              <w:fldChar w:fldCharType="separate"/>
            </w:r>
            <w:r w:rsidR="006534A8">
              <w:rPr>
                <w:noProof/>
                <w:webHidden/>
              </w:rPr>
              <w:t>31</w:t>
            </w:r>
            <w:r w:rsidR="006534A8">
              <w:rPr>
                <w:noProof/>
                <w:webHidden/>
              </w:rPr>
              <w:fldChar w:fldCharType="end"/>
            </w:r>
          </w:hyperlink>
        </w:p>
        <w:p w14:paraId="0D13BE47" w14:textId="7CD9C034"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3" w:history="1">
            <w:r w:rsidR="006534A8" w:rsidRPr="00F81BB9">
              <w:rPr>
                <w:rStyle w:val="Hyperlink"/>
                <w:rFonts w:ascii="Arial" w:hAnsi="Arial" w:cs="Arial"/>
                <w:noProof/>
                <w:lang w:val="en-GB"/>
              </w:rPr>
              <w:t>Working with the Arab League</w:t>
            </w:r>
            <w:r w:rsidR="006534A8">
              <w:rPr>
                <w:noProof/>
                <w:webHidden/>
              </w:rPr>
              <w:tab/>
            </w:r>
            <w:r w:rsidR="006534A8">
              <w:rPr>
                <w:noProof/>
                <w:webHidden/>
              </w:rPr>
              <w:fldChar w:fldCharType="begin"/>
            </w:r>
            <w:r w:rsidR="006534A8">
              <w:rPr>
                <w:noProof/>
                <w:webHidden/>
              </w:rPr>
              <w:instrText xml:space="preserve"> PAGEREF _Toc14775493 \h </w:instrText>
            </w:r>
            <w:r w:rsidR="006534A8">
              <w:rPr>
                <w:noProof/>
                <w:webHidden/>
              </w:rPr>
            </w:r>
            <w:r w:rsidR="006534A8">
              <w:rPr>
                <w:noProof/>
                <w:webHidden/>
              </w:rPr>
              <w:fldChar w:fldCharType="separate"/>
            </w:r>
            <w:r w:rsidR="006534A8">
              <w:rPr>
                <w:noProof/>
                <w:webHidden/>
              </w:rPr>
              <w:t>32</w:t>
            </w:r>
            <w:r w:rsidR="006534A8">
              <w:rPr>
                <w:noProof/>
                <w:webHidden/>
              </w:rPr>
              <w:fldChar w:fldCharType="end"/>
            </w:r>
          </w:hyperlink>
        </w:p>
        <w:p w14:paraId="49775B3F" w14:textId="7CEF169F"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4" w:history="1">
            <w:r w:rsidR="006534A8" w:rsidRPr="00F81BB9">
              <w:rPr>
                <w:rStyle w:val="Hyperlink"/>
                <w:rFonts w:ascii="Arial" w:hAnsi="Arial" w:cs="Arial"/>
                <w:noProof/>
                <w:lang w:val="en-GB"/>
              </w:rPr>
              <w:t>Regional advocacy for persons with disabilities</w:t>
            </w:r>
            <w:r w:rsidR="006534A8">
              <w:rPr>
                <w:noProof/>
                <w:webHidden/>
              </w:rPr>
              <w:tab/>
            </w:r>
            <w:r w:rsidR="006534A8">
              <w:rPr>
                <w:noProof/>
                <w:webHidden/>
              </w:rPr>
              <w:fldChar w:fldCharType="begin"/>
            </w:r>
            <w:r w:rsidR="006534A8">
              <w:rPr>
                <w:noProof/>
                <w:webHidden/>
              </w:rPr>
              <w:instrText xml:space="preserve"> PAGEREF _Toc14775494 \h </w:instrText>
            </w:r>
            <w:r w:rsidR="006534A8">
              <w:rPr>
                <w:noProof/>
                <w:webHidden/>
              </w:rPr>
            </w:r>
            <w:r w:rsidR="006534A8">
              <w:rPr>
                <w:noProof/>
                <w:webHidden/>
              </w:rPr>
              <w:fldChar w:fldCharType="separate"/>
            </w:r>
            <w:r w:rsidR="006534A8">
              <w:rPr>
                <w:noProof/>
                <w:webHidden/>
              </w:rPr>
              <w:t>32</w:t>
            </w:r>
            <w:r w:rsidR="006534A8">
              <w:rPr>
                <w:noProof/>
                <w:webHidden/>
              </w:rPr>
              <w:fldChar w:fldCharType="end"/>
            </w:r>
          </w:hyperlink>
        </w:p>
        <w:p w14:paraId="02F4553C" w14:textId="726601D5"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495" w:history="1">
            <w:r w:rsidR="006534A8" w:rsidRPr="00F81BB9">
              <w:rPr>
                <w:rStyle w:val="Hyperlink"/>
                <w:rFonts w:ascii="Arial" w:hAnsi="Arial" w:cs="Arial"/>
                <w:noProof/>
                <w:lang w:val="en-GB"/>
              </w:rPr>
              <w:t>Chapter 6: Asia-Pacific regional integration mechanisms</w:t>
            </w:r>
            <w:r w:rsidR="006534A8">
              <w:rPr>
                <w:noProof/>
                <w:webHidden/>
              </w:rPr>
              <w:tab/>
            </w:r>
            <w:r w:rsidR="006534A8">
              <w:rPr>
                <w:noProof/>
                <w:webHidden/>
              </w:rPr>
              <w:fldChar w:fldCharType="begin"/>
            </w:r>
            <w:r w:rsidR="006534A8">
              <w:rPr>
                <w:noProof/>
                <w:webHidden/>
              </w:rPr>
              <w:instrText xml:space="preserve"> PAGEREF _Toc14775495 \h </w:instrText>
            </w:r>
            <w:r w:rsidR="006534A8">
              <w:rPr>
                <w:noProof/>
                <w:webHidden/>
              </w:rPr>
            </w:r>
            <w:r w:rsidR="006534A8">
              <w:rPr>
                <w:noProof/>
                <w:webHidden/>
              </w:rPr>
              <w:fldChar w:fldCharType="separate"/>
            </w:r>
            <w:r w:rsidR="006534A8">
              <w:rPr>
                <w:noProof/>
                <w:webHidden/>
              </w:rPr>
              <w:t>35</w:t>
            </w:r>
            <w:r w:rsidR="006534A8">
              <w:rPr>
                <w:noProof/>
                <w:webHidden/>
              </w:rPr>
              <w:fldChar w:fldCharType="end"/>
            </w:r>
          </w:hyperlink>
        </w:p>
        <w:p w14:paraId="72768E00" w14:textId="37412265"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6" w:history="1">
            <w:r w:rsidR="006534A8" w:rsidRPr="00F81BB9">
              <w:rPr>
                <w:rStyle w:val="Hyperlink"/>
                <w:rFonts w:ascii="Arial" w:hAnsi="Arial" w:cs="Arial"/>
                <w:noProof/>
                <w:lang w:val="en-GB"/>
              </w:rPr>
              <w:t>The United Nations Economic and Social Commission for Asia and the Pacific (UN ESCAP)</w:t>
            </w:r>
            <w:r w:rsidR="006534A8">
              <w:rPr>
                <w:noProof/>
                <w:webHidden/>
              </w:rPr>
              <w:tab/>
            </w:r>
            <w:r w:rsidR="006534A8">
              <w:rPr>
                <w:noProof/>
                <w:webHidden/>
              </w:rPr>
              <w:fldChar w:fldCharType="begin"/>
            </w:r>
            <w:r w:rsidR="006534A8">
              <w:rPr>
                <w:noProof/>
                <w:webHidden/>
              </w:rPr>
              <w:instrText xml:space="preserve"> PAGEREF _Toc14775496 \h </w:instrText>
            </w:r>
            <w:r w:rsidR="006534A8">
              <w:rPr>
                <w:noProof/>
                <w:webHidden/>
              </w:rPr>
            </w:r>
            <w:r w:rsidR="006534A8">
              <w:rPr>
                <w:noProof/>
                <w:webHidden/>
              </w:rPr>
              <w:fldChar w:fldCharType="separate"/>
            </w:r>
            <w:r w:rsidR="006534A8">
              <w:rPr>
                <w:noProof/>
                <w:webHidden/>
              </w:rPr>
              <w:t>35</w:t>
            </w:r>
            <w:r w:rsidR="006534A8">
              <w:rPr>
                <w:noProof/>
                <w:webHidden/>
              </w:rPr>
              <w:fldChar w:fldCharType="end"/>
            </w:r>
          </w:hyperlink>
        </w:p>
        <w:p w14:paraId="4932807A" w14:textId="1A80A8CA"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7" w:history="1">
            <w:r w:rsidR="006534A8" w:rsidRPr="00F81BB9">
              <w:rPr>
                <w:rStyle w:val="Hyperlink"/>
                <w:rFonts w:ascii="Arial" w:hAnsi="Arial" w:cs="Arial"/>
                <w:noProof/>
                <w:shd w:val="clear" w:color="auto" w:fill="FFFFFF"/>
                <w:lang w:val="en-GB"/>
              </w:rPr>
              <w:t>Asia-Pacific Forum on Sustainable Development (APFSD)</w:t>
            </w:r>
            <w:r w:rsidR="006534A8">
              <w:rPr>
                <w:noProof/>
                <w:webHidden/>
              </w:rPr>
              <w:tab/>
            </w:r>
            <w:r w:rsidR="006534A8">
              <w:rPr>
                <w:noProof/>
                <w:webHidden/>
              </w:rPr>
              <w:fldChar w:fldCharType="begin"/>
            </w:r>
            <w:r w:rsidR="006534A8">
              <w:rPr>
                <w:noProof/>
                <w:webHidden/>
              </w:rPr>
              <w:instrText xml:space="preserve"> PAGEREF _Toc14775497 \h </w:instrText>
            </w:r>
            <w:r w:rsidR="006534A8">
              <w:rPr>
                <w:noProof/>
                <w:webHidden/>
              </w:rPr>
            </w:r>
            <w:r w:rsidR="006534A8">
              <w:rPr>
                <w:noProof/>
                <w:webHidden/>
              </w:rPr>
              <w:fldChar w:fldCharType="separate"/>
            </w:r>
            <w:r w:rsidR="006534A8">
              <w:rPr>
                <w:noProof/>
                <w:webHidden/>
              </w:rPr>
              <w:t>36</w:t>
            </w:r>
            <w:r w:rsidR="006534A8">
              <w:rPr>
                <w:noProof/>
                <w:webHidden/>
              </w:rPr>
              <w:fldChar w:fldCharType="end"/>
            </w:r>
          </w:hyperlink>
        </w:p>
        <w:p w14:paraId="31779712" w14:textId="2F155A3E"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8" w:history="1">
            <w:r w:rsidR="006534A8" w:rsidRPr="00F81BB9">
              <w:rPr>
                <w:rStyle w:val="Hyperlink"/>
                <w:rFonts w:ascii="Arial" w:hAnsi="Arial" w:cs="Arial"/>
                <w:noProof/>
                <w:lang w:val="en-GB"/>
              </w:rPr>
              <w:t>Civil society representation</w:t>
            </w:r>
            <w:r w:rsidR="006534A8">
              <w:rPr>
                <w:noProof/>
                <w:webHidden/>
              </w:rPr>
              <w:tab/>
            </w:r>
            <w:r w:rsidR="006534A8">
              <w:rPr>
                <w:noProof/>
                <w:webHidden/>
              </w:rPr>
              <w:fldChar w:fldCharType="begin"/>
            </w:r>
            <w:r w:rsidR="006534A8">
              <w:rPr>
                <w:noProof/>
                <w:webHidden/>
              </w:rPr>
              <w:instrText xml:space="preserve"> PAGEREF _Toc14775498 \h </w:instrText>
            </w:r>
            <w:r w:rsidR="006534A8">
              <w:rPr>
                <w:noProof/>
                <w:webHidden/>
              </w:rPr>
            </w:r>
            <w:r w:rsidR="006534A8">
              <w:rPr>
                <w:noProof/>
                <w:webHidden/>
              </w:rPr>
              <w:fldChar w:fldCharType="separate"/>
            </w:r>
            <w:r w:rsidR="006534A8">
              <w:rPr>
                <w:noProof/>
                <w:webHidden/>
              </w:rPr>
              <w:t>38</w:t>
            </w:r>
            <w:r w:rsidR="006534A8">
              <w:rPr>
                <w:noProof/>
                <w:webHidden/>
              </w:rPr>
              <w:fldChar w:fldCharType="end"/>
            </w:r>
          </w:hyperlink>
        </w:p>
        <w:p w14:paraId="53EB63B5" w14:textId="706E6D1D"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499" w:history="1">
            <w:r w:rsidR="006534A8" w:rsidRPr="00F81BB9">
              <w:rPr>
                <w:rStyle w:val="Hyperlink"/>
                <w:rFonts w:ascii="Arial" w:hAnsi="Arial" w:cs="Arial"/>
                <w:noProof/>
                <w:lang w:val="en-GB"/>
              </w:rPr>
              <w:t>Representation of persons with disabilities</w:t>
            </w:r>
            <w:r w:rsidR="006534A8">
              <w:rPr>
                <w:noProof/>
                <w:webHidden/>
              </w:rPr>
              <w:tab/>
            </w:r>
            <w:r w:rsidR="006534A8">
              <w:rPr>
                <w:noProof/>
                <w:webHidden/>
              </w:rPr>
              <w:fldChar w:fldCharType="begin"/>
            </w:r>
            <w:r w:rsidR="006534A8">
              <w:rPr>
                <w:noProof/>
                <w:webHidden/>
              </w:rPr>
              <w:instrText xml:space="preserve"> PAGEREF _Toc14775499 \h </w:instrText>
            </w:r>
            <w:r w:rsidR="006534A8">
              <w:rPr>
                <w:noProof/>
                <w:webHidden/>
              </w:rPr>
            </w:r>
            <w:r w:rsidR="006534A8">
              <w:rPr>
                <w:noProof/>
                <w:webHidden/>
              </w:rPr>
              <w:fldChar w:fldCharType="separate"/>
            </w:r>
            <w:r w:rsidR="006534A8">
              <w:rPr>
                <w:noProof/>
                <w:webHidden/>
              </w:rPr>
              <w:t>38</w:t>
            </w:r>
            <w:r w:rsidR="006534A8">
              <w:rPr>
                <w:noProof/>
                <w:webHidden/>
              </w:rPr>
              <w:fldChar w:fldCharType="end"/>
            </w:r>
          </w:hyperlink>
        </w:p>
        <w:p w14:paraId="085CEC40" w14:textId="255431E6"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0" w:history="1">
            <w:r w:rsidR="006534A8" w:rsidRPr="00F81BB9">
              <w:rPr>
                <w:rStyle w:val="Hyperlink"/>
                <w:rFonts w:ascii="Arial" w:hAnsi="Arial" w:cs="Arial"/>
                <w:noProof/>
                <w:lang w:val="en-GB"/>
              </w:rPr>
              <w:t>Regional integration in Asia-Pacific: The Association of Southeast Asian Nations (ASEAN)</w:t>
            </w:r>
            <w:r w:rsidR="006534A8">
              <w:rPr>
                <w:noProof/>
                <w:webHidden/>
              </w:rPr>
              <w:tab/>
            </w:r>
            <w:r w:rsidR="006534A8">
              <w:rPr>
                <w:noProof/>
                <w:webHidden/>
              </w:rPr>
              <w:fldChar w:fldCharType="begin"/>
            </w:r>
            <w:r w:rsidR="006534A8">
              <w:rPr>
                <w:noProof/>
                <w:webHidden/>
              </w:rPr>
              <w:instrText xml:space="preserve"> PAGEREF _Toc14775500 \h </w:instrText>
            </w:r>
            <w:r w:rsidR="006534A8">
              <w:rPr>
                <w:noProof/>
                <w:webHidden/>
              </w:rPr>
            </w:r>
            <w:r w:rsidR="006534A8">
              <w:rPr>
                <w:noProof/>
                <w:webHidden/>
              </w:rPr>
              <w:fldChar w:fldCharType="separate"/>
            </w:r>
            <w:r w:rsidR="006534A8">
              <w:rPr>
                <w:noProof/>
                <w:webHidden/>
              </w:rPr>
              <w:t>39</w:t>
            </w:r>
            <w:r w:rsidR="006534A8">
              <w:rPr>
                <w:noProof/>
                <w:webHidden/>
              </w:rPr>
              <w:fldChar w:fldCharType="end"/>
            </w:r>
          </w:hyperlink>
        </w:p>
        <w:p w14:paraId="6FE01064" w14:textId="661F9C86"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1" w:history="1">
            <w:r w:rsidR="006534A8" w:rsidRPr="00F81BB9">
              <w:rPr>
                <w:rStyle w:val="Hyperlink"/>
                <w:rFonts w:ascii="Arial" w:hAnsi="Arial" w:cs="Arial"/>
                <w:noProof/>
                <w:lang w:val="en-GB"/>
              </w:rPr>
              <w:t>Working with the Association of Southeast Asian Nations</w:t>
            </w:r>
            <w:r w:rsidR="006534A8">
              <w:rPr>
                <w:noProof/>
                <w:webHidden/>
              </w:rPr>
              <w:tab/>
            </w:r>
            <w:r w:rsidR="006534A8">
              <w:rPr>
                <w:noProof/>
                <w:webHidden/>
              </w:rPr>
              <w:fldChar w:fldCharType="begin"/>
            </w:r>
            <w:r w:rsidR="006534A8">
              <w:rPr>
                <w:noProof/>
                <w:webHidden/>
              </w:rPr>
              <w:instrText xml:space="preserve"> PAGEREF _Toc14775501 \h </w:instrText>
            </w:r>
            <w:r w:rsidR="006534A8">
              <w:rPr>
                <w:noProof/>
                <w:webHidden/>
              </w:rPr>
            </w:r>
            <w:r w:rsidR="006534A8">
              <w:rPr>
                <w:noProof/>
                <w:webHidden/>
              </w:rPr>
              <w:fldChar w:fldCharType="separate"/>
            </w:r>
            <w:r w:rsidR="006534A8">
              <w:rPr>
                <w:noProof/>
                <w:webHidden/>
              </w:rPr>
              <w:t>39</w:t>
            </w:r>
            <w:r w:rsidR="006534A8">
              <w:rPr>
                <w:noProof/>
                <w:webHidden/>
              </w:rPr>
              <w:fldChar w:fldCharType="end"/>
            </w:r>
          </w:hyperlink>
        </w:p>
        <w:p w14:paraId="01E1AE90" w14:textId="14DD7BB6"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2" w:history="1">
            <w:r w:rsidR="006534A8" w:rsidRPr="00F81BB9">
              <w:rPr>
                <w:rStyle w:val="Hyperlink"/>
                <w:rFonts w:ascii="Arial" w:hAnsi="Arial" w:cs="Arial"/>
                <w:noProof/>
                <w:lang w:val="en-GB"/>
              </w:rPr>
              <w:t>Regional integration in the Pacific: The Pacific Islands Forum</w:t>
            </w:r>
            <w:r w:rsidR="006534A8">
              <w:rPr>
                <w:noProof/>
                <w:webHidden/>
              </w:rPr>
              <w:tab/>
            </w:r>
            <w:r w:rsidR="006534A8">
              <w:rPr>
                <w:noProof/>
                <w:webHidden/>
              </w:rPr>
              <w:fldChar w:fldCharType="begin"/>
            </w:r>
            <w:r w:rsidR="006534A8">
              <w:rPr>
                <w:noProof/>
                <w:webHidden/>
              </w:rPr>
              <w:instrText xml:space="preserve"> PAGEREF _Toc14775502 \h </w:instrText>
            </w:r>
            <w:r w:rsidR="006534A8">
              <w:rPr>
                <w:noProof/>
                <w:webHidden/>
              </w:rPr>
            </w:r>
            <w:r w:rsidR="006534A8">
              <w:rPr>
                <w:noProof/>
                <w:webHidden/>
              </w:rPr>
              <w:fldChar w:fldCharType="separate"/>
            </w:r>
            <w:r w:rsidR="006534A8">
              <w:rPr>
                <w:noProof/>
                <w:webHidden/>
              </w:rPr>
              <w:t>40</w:t>
            </w:r>
            <w:r w:rsidR="006534A8">
              <w:rPr>
                <w:noProof/>
                <w:webHidden/>
              </w:rPr>
              <w:fldChar w:fldCharType="end"/>
            </w:r>
          </w:hyperlink>
        </w:p>
        <w:p w14:paraId="49F282E2" w14:textId="3C122EBD"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3" w:history="1">
            <w:r w:rsidR="006534A8" w:rsidRPr="00F81BB9">
              <w:rPr>
                <w:rStyle w:val="Hyperlink"/>
                <w:rFonts w:ascii="Arial" w:hAnsi="Arial" w:cs="Arial"/>
                <w:noProof/>
                <w:lang w:val="en-GB"/>
              </w:rPr>
              <w:t>Working with the Pacific Islands Forum</w:t>
            </w:r>
            <w:r w:rsidR="006534A8">
              <w:rPr>
                <w:noProof/>
                <w:webHidden/>
              </w:rPr>
              <w:tab/>
            </w:r>
            <w:r w:rsidR="006534A8">
              <w:rPr>
                <w:noProof/>
                <w:webHidden/>
              </w:rPr>
              <w:fldChar w:fldCharType="begin"/>
            </w:r>
            <w:r w:rsidR="006534A8">
              <w:rPr>
                <w:noProof/>
                <w:webHidden/>
              </w:rPr>
              <w:instrText xml:space="preserve"> PAGEREF _Toc14775503 \h </w:instrText>
            </w:r>
            <w:r w:rsidR="006534A8">
              <w:rPr>
                <w:noProof/>
                <w:webHidden/>
              </w:rPr>
            </w:r>
            <w:r w:rsidR="006534A8">
              <w:rPr>
                <w:noProof/>
                <w:webHidden/>
              </w:rPr>
              <w:fldChar w:fldCharType="separate"/>
            </w:r>
            <w:r w:rsidR="006534A8">
              <w:rPr>
                <w:noProof/>
                <w:webHidden/>
              </w:rPr>
              <w:t>40</w:t>
            </w:r>
            <w:r w:rsidR="006534A8">
              <w:rPr>
                <w:noProof/>
                <w:webHidden/>
              </w:rPr>
              <w:fldChar w:fldCharType="end"/>
            </w:r>
          </w:hyperlink>
        </w:p>
        <w:p w14:paraId="7793F743" w14:textId="7467E5AC"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4" w:history="1">
            <w:r w:rsidR="006534A8" w:rsidRPr="00F81BB9">
              <w:rPr>
                <w:rStyle w:val="Hyperlink"/>
                <w:rFonts w:ascii="Arial" w:hAnsi="Arial" w:cs="Arial"/>
                <w:noProof/>
                <w:lang w:val="en-GB"/>
              </w:rPr>
              <w:t>Regional advocacy for persons with disabilities</w:t>
            </w:r>
            <w:r w:rsidR="006534A8">
              <w:rPr>
                <w:noProof/>
                <w:webHidden/>
              </w:rPr>
              <w:tab/>
            </w:r>
            <w:r w:rsidR="006534A8">
              <w:rPr>
                <w:noProof/>
                <w:webHidden/>
              </w:rPr>
              <w:fldChar w:fldCharType="begin"/>
            </w:r>
            <w:r w:rsidR="006534A8">
              <w:rPr>
                <w:noProof/>
                <w:webHidden/>
              </w:rPr>
              <w:instrText xml:space="preserve"> PAGEREF _Toc14775504 \h </w:instrText>
            </w:r>
            <w:r w:rsidR="006534A8">
              <w:rPr>
                <w:noProof/>
                <w:webHidden/>
              </w:rPr>
            </w:r>
            <w:r w:rsidR="006534A8">
              <w:rPr>
                <w:noProof/>
                <w:webHidden/>
              </w:rPr>
              <w:fldChar w:fldCharType="separate"/>
            </w:r>
            <w:r w:rsidR="006534A8">
              <w:rPr>
                <w:noProof/>
                <w:webHidden/>
              </w:rPr>
              <w:t>40</w:t>
            </w:r>
            <w:r w:rsidR="006534A8">
              <w:rPr>
                <w:noProof/>
                <w:webHidden/>
              </w:rPr>
              <w:fldChar w:fldCharType="end"/>
            </w:r>
          </w:hyperlink>
        </w:p>
        <w:p w14:paraId="0281AA0C" w14:textId="0E118E78"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505" w:history="1">
            <w:r w:rsidR="006534A8" w:rsidRPr="00F81BB9">
              <w:rPr>
                <w:rStyle w:val="Hyperlink"/>
                <w:rFonts w:ascii="Arial" w:hAnsi="Arial" w:cs="Arial"/>
                <w:noProof/>
                <w:lang w:val="en-GB"/>
              </w:rPr>
              <w:t>Chapter 7: European regional integration mechanisms</w:t>
            </w:r>
            <w:r w:rsidR="006534A8">
              <w:rPr>
                <w:noProof/>
                <w:webHidden/>
              </w:rPr>
              <w:tab/>
            </w:r>
            <w:r w:rsidR="006534A8">
              <w:rPr>
                <w:noProof/>
                <w:webHidden/>
              </w:rPr>
              <w:fldChar w:fldCharType="begin"/>
            </w:r>
            <w:r w:rsidR="006534A8">
              <w:rPr>
                <w:noProof/>
                <w:webHidden/>
              </w:rPr>
              <w:instrText xml:space="preserve"> PAGEREF _Toc14775505 \h </w:instrText>
            </w:r>
            <w:r w:rsidR="006534A8">
              <w:rPr>
                <w:noProof/>
                <w:webHidden/>
              </w:rPr>
            </w:r>
            <w:r w:rsidR="006534A8">
              <w:rPr>
                <w:noProof/>
                <w:webHidden/>
              </w:rPr>
              <w:fldChar w:fldCharType="separate"/>
            </w:r>
            <w:r w:rsidR="006534A8">
              <w:rPr>
                <w:noProof/>
                <w:webHidden/>
              </w:rPr>
              <w:t>42</w:t>
            </w:r>
            <w:r w:rsidR="006534A8">
              <w:rPr>
                <w:noProof/>
                <w:webHidden/>
              </w:rPr>
              <w:fldChar w:fldCharType="end"/>
            </w:r>
          </w:hyperlink>
        </w:p>
        <w:p w14:paraId="436546A1" w14:textId="65A6C8DA"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6" w:history="1">
            <w:r w:rsidR="006534A8" w:rsidRPr="00F81BB9">
              <w:rPr>
                <w:rStyle w:val="Hyperlink"/>
                <w:rFonts w:ascii="Arial" w:hAnsi="Arial" w:cs="Arial"/>
                <w:noProof/>
                <w:lang w:val="en-GB"/>
              </w:rPr>
              <w:t>The United Nations Economic Commission for Europe (UN ECE)</w:t>
            </w:r>
            <w:r w:rsidR="006534A8">
              <w:rPr>
                <w:noProof/>
                <w:webHidden/>
              </w:rPr>
              <w:tab/>
            </w:r>
            <w:r w:rsidR="006534A8">
              <w:rPr>
                <w:noProof/>
                <w:webHidden/>
              </w:rPr>
              <w:fldChar w:fldCharType="begin"/>
            </w:r>
            <w:r w:rsidR="006534A8">
              <w:rPr>
                <w:noProof/>
                <w:webHidden/>
              </w:rPr>
              <w:instrText xml:space="preserve"> PAGEREF _Toc14775506 \h </w:instrText>
            </w:r>
            <w:r w:rsidR="006534A8">
              <w:rPr>
                <w:noProof/>
                <w:webHidden/>
              </w:rPr>
            </w:r>
            <w:r w:rsidR="006534A8">
              <w:rPr>
                <w:noProof/>
                <w:webHidden/>
              </w:rPr>
              <w:fldChar w:fldCharType="separate"/>
            </w:r>
            <w:r w:rsidR="006534A8">
              <w:rPr>
                <w:noProof/>
                <w:webHidden/>
              </w:rPr>
              <w:t>42</w:t>
            </w:r>
            <w:r w:rsidR="006534A8">
              <w:rPr>
                <w:noProof/>
                <w:webHidden/>
              </w:rPr>
              <w:fldChar w:fldCharType="end"/>
            </w:r>
          </w:hyperlink>
        </w:p>
        <w:p w14:paraId="1F537824" w14:textId="7499BF7D"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7" w:history="1">
            <w:r w:rsidR="006534A8" w:rsidRPr="00F81BB9">
              <w:rPr>
                <w:rStyle w:val="Hyperlink"/>
                <w:rFonts w:ascii="Arial" w:hAnsi="Arial" w:cs="Arial"/>
                <w:noProof/>
                <w:lang w:val="en-GB"/>
              </w:rPr>
              <w:t>Regional Forum on Sustainable Development</w:t>
            </w:r>
            <w:r w:rsidR="006534A8">
              <w:rPr>
                <w:noProof/>
                <w:webHidden/>
              </w:rPr>
              <w:tab/>
            </w:r>
            <w:r w:rsidR="006534A8">
              <w:rPr>
                <w:noProof/>
                <w:webHidden/>
              </w:rPr>
              <w:fldChar w:fldCharType="begin"/>
            </w:r>
            <w:r w:rsidR="006534A8">
              <w:rPr>
                <w:noProof/>
                <w:webHidden/>
              </w:rPr>
              <w:instrText xml:space="preserve"> PAGEREF _Toc14775507 \h </w:instrText>
            </w:r>
            <w:r w:rsidR="006534A8">
              <w:rPr>
                <w:noProof/>
                <w:webHidden/>
              </w:rPr>
            </w:r>
            <w:r w:rsidR="006534A8">
              <w:rPr>
                <w:noProof/>
                <w:webHidden/>
              </w:rPr>
              <w:fldChar w:fldCharType="separate"/>
            </w:r>
            <w:r w:rsidR="006534A8">
              <w:rPr>
                <w:noProof/>
                <w:webHidden/>
              </w:rPr>
              <w:t>42</w:t>
            </w:r>
            <w:r w:rsidR="006534A8">
              <w:rPr>
                <w:noProof/>
                <w:webHidden/>
              </w:rPr>
              <w:fldChar w:fldCharType="end"/>
            </w:r>
          </w:hyperlink>
        </w:p>
        <w:p w14:paraId="6034CBE7" w14:textId="34A05EE2"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8" w:history="1">
            <w:r w:rsidR="006534A8" w:rsidRPr="00F81BB9">
              <w:rPr>
                <w:rStyle w:val="Hyperlink"/>
                <w:rFonts w:ascii="Arial" w:hAnsi="Arial" w:cs="Arial"/>
                <w:noProof/>
                <w:lang w:val="en-GB"/>
              </w:rPr>
              <w:t>Civil society participation</w:t>
            </w:r>
            <w:r w:rsidR="006534A8">
              <w:rPr>
                <w:noProof/>
                <w:webHidden/>
              </w:rPr>
              <w:tab/>
            </w:r>
            <w:r w:rsidR="006534A8">
              <w:rPr>
                <w:noProof/>
                <w:webHidden/>
              </w:rPr>
              <w:fldChar w:fldCharType="begin"/>
            </w:r>
            <w:r w:rsidR="006534A8">
              <w:rPr>
                <w:noProof/>
                <w:webHidden/>
              </w:rPr>
              <w:instrText xml:space="preserve"> PAGEREF _Toc14775508 \h </w:instrText>
            </w:r>
            <w:r w:rsidR="006534A8">
              <w:rPr>
                <w:noProof/>
                <w:webHidden/>
              </w:rPr>
            </w:r>
            <w:r w:rsidR="006534A8">
              <w:rPr>
                <w:noProof/>
                <w:webHidden/>
              </w:rPr>
              <w:fldChar w:fldCharType="separate"/>
            </w:r>
            <w:r w:rsidR="006534A8">
              <w:rPr>
                <w:noProof/>
                <w:webHidden/>
              </w:rPr>
              <w:t>44</w:t>
            </w:r>
            <w:r w:rsidR="006534A8">
              <w:rPr>
                <w:noProof/>
                <w:webHidden/>
              </w:rPr>
              <w:fldChar w:fldCharType="end"/>
            </w:r>
          </w:hyperlink>
        </w:p>
        <w:p w14:paraId="647F3A0D" w14:textId="3C169358"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09" w:history="1">
            <w:r w:rsidR="006534A8" w:rsidRPr="00F81BB9">
              <w:rPr>
                <w:rStyle w:val="Hyperlink"/>
                <w:rFonts w:ascii="Arial" w:hAnsi="Arial" w:cs="Arial"/>
                <w:noProof/>
                <w:lang w:val="en-GB"/>
              </w:rPr>
              <w:t>Representation of persons with disabilities</w:t>
            </w:r>
            <w:r w:rsidR="006534A8">
              <w:rPr>
                <w:noProof/>
                <w:webHidden/>
              </w:rPr>
              <w:tab/>
            </w:r>
            <w:r w:rsidR="006534A8">
              <w:rPr>
                <w:noProof/>
                <w:webHidden/>
              </w:rPr>
              <w:fldChar w:fldCharType="begin"/>
            </w:r>
            <w:r w:rsidR="006534A8">
              <w:rPr>
                <w:noProof/>
                <w:webHidden/>
              </w:rPr>
              <w:instrText xml:space="preserve"> PAGEREF _Toc14775509 \h </w:instrText>
            </w:r>
            <w:r w:rsidR="006534A8">
              <w:rPr>
                <w:noProof/>
                <w:webHidden/>
              </w:rPr>
            </w:r>
            <w:r w:rsidR="006534A8">
              <w:rPr>
                <w:noProof/>
                <w:webHidden/>
              </w:rPr>
              <w:fldChar w:fldCharType="separate"/>
            </w:r>
            <w:r w:rsidR="006534A8">
              <w:rPr>
                <w:noProof/>
                <w:webHidden/>
              </w:rPr>
              <w:t>44</w:t>
            </w:r>
            <w:r w:rsidR="006534A8">
              <w:rPr>
                <w:noProof/>
                <w:webHidden/>
              </w:rPr>
              <w:fldChar w:fldCharType="end"/>
            </w:r>
          </w:hyperlink>
        </w:p>
        <w:p w14:paraId="7FE2FC74" w14:textId="555D0CEF"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0" w:history="1">
            <w:r w:rsidR="006534A8" w:rsidRPr="00F81BB9">
              <w:rPr>
                <w:rStyle w:val="Hyperlink"/>
                <w:rFonts w:ascii="Arial" w:hAnsi="Arial" w:cs="Arial"/>
                <w:noProof/>
                <w:lang w:val="en-GB"/>
              </w:rPr>
              <w:t>Regional integration in Europe: the European Union</w:t>
            </w:r>
            <w:r w:rsidR="006534A8">
              <w:rPr>
                <w:noProof/>
                <w:webHidden/>
              </w:rPr>
              <w:tab/>
            </w:r>
            <w:r w:rsidR="006534A8">
              <w:rPr>
                <w:noProof/>
                <w:webHidden/>
              </w:rPr>
              <w:fldChar w:fldCharType="begin"/>
            </w:r>
            <w:r w:rsidR="006534A8">
              <w:rPr>
                <w:noProof/>
                <w:webHidden/>
              </w:rPr>
              <w:instrText xml:space="preserve"> PAGEREF _Toc14775510 \h </w:instrText>
            </w:r>
            <w:r w:rsidR="006534A8">
              <w:rPr>
                <w:noProof/>
                <w:webHidden/>
              </w:rPr>
            </w:r>
            <w:r w:rsidR="006534A8">
              <w:rPr>
                <w:noProof/>
                <w:webHidden/>
              </w:rPr>
              <w:fldChar w:fldCharType="separate"/>
            </w:r>
            <w:r w:rsidR="006534A8">
              <w:rPr>
                <w:noProof/>
                <w:webHidden/>
              </w:rPr>
              <w:t>44</w:t>
            </w:r>
            <w:r w:rsidR="006534A8">
              <w:rPr>
                <w:noProof/>
                <w:webHidden/>
              </w:rPr>
              <w:fldChar w:fldCharType="end"/>
            </w:r>
          </w:hyperlink>
        </w:p>
        <w:p w14:paraId="41FBF862" w14:textId="6F7542F5"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1" w:history="1">
            <w:r w:rsidR="006534A8" w:rsidRPr="00F81BB9">
              <w:rPr>
                <w:rStyle w:val="Hyperlink"/>
                <w:rFonts w:ascii="Arial" w:hAnsi="Arial" w:cs="Arial"/>
                <w:noProof/>
                <w:lang w:val="en-GB"/>
              </w:rPr>
              <w:t>Working with the European Union</w:t>
            </w:r>
            <w:r w:rsidR="006534A8">
              <w:rPr>
                <w:noProof/>
                <w:webHidden/>
              </w:rPr>
              <w:tab/>
            </w:r>
            <w:r w:rsidR="006534A8">
              <w:rPr>
                <w:noProof/>
                <w:webHidden/>
              </w:rPr>
              <w:fldChar w:fldCharType="begin"/>
            </w:r>
            <w:r w:rsidR="006534A8">
              <w:rPr>
                <w:noProof/>
                <w:webHidden/>
              </w:rPr>
              <w:instrText xml:space="preserve"> PAGEREF _Toc14775511 \h </w:instrText>
            </w:r>
            <w:r w:rsidR="006534A8">
              <w:rPr>
                <w:noProof/>
                <w:webHidden/>
              </w:rPr>
            </w:r>
            <w:r w:rsidR="006534A8">
              <w:rPr>
                <w:noProof/>
                <w:webHidden/>
              </w:rPr>
              <w:fldChar w:fldCharType="separate"/>
            </w:r>
            <w:r w:rsidR="006534A8">
              <w:rPr>
                <w:noProof/>
                <w:webHidden/>
              </w:rPr>
              <w:t>45</w:t>
            </w:r>
            <w:r w:rsidR="006534A8">
              <w:rPr>
                <w:noProof/>
                <w:webHidden/>
              </w:rPr>
              <w:fldChar w:fldCharType="end"/>
            </w:r>
          </w:hyperlink>
        </w:p>
        <w:p w14:paraId="7A74A662" w14:textId="310FE199"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2" w:history="1">
            <w:r w:rsidR="006534A8" w:rsidRPr="00F81BB9">
              <w:rPr>
                <w:rStyle w:val="Hyperlink"/>
                <w:rFonts w:ascii="Arial" w:hAnsi="Arial" w:cs="Arial"/>
                <w:noProof/>
                <w:lang w:val="en-GB"/>
              </w:rPr>
              <w:t>Regional advocacy for persons with disabilities</w:t>
            </w:r>
            <w:r w:rsidR="006534A8">
              <w:rPr>
                <w:noProof/>
                <w:webHidden/>
              </w:rPr>
              <w:tab/>
            </w:r>
            <w:r w:rsidR="006534A8">
              <w:rPr>
                <w:noProof/>
                <w:webHidden/>
              </w:rPr>
              <w:fldChar w:fldCharType="begin"/>
            </w:r>
            <w:r w:rsidR="006534A8">
              <w:rPr>
                <w:noProof/>
                <w:webHidden/>
              </w:rPr>
              <w:instrText xml:space="preserve"> PAGEREF _Toc14775512 \h </w:instrText>
            </w:r>
            <w:r w:rsidR="006534A8">
              <w:rPr>
                <w:noProof/>
                <w:webHidden/>
              </w:rPr>
            </w:r>
            <w:r w:rsidR="006534A8">
              <w:rPr>
                <w:noProof/>
                <w:webHidden/>
              </w:rPr>
              <w:fldChar w:fldCharType="separate"/>
            </w:r>
            <w:r w:rsidR="006534A8">
              <w:rPr>
                <w:noProof/>
                <w:webHidden/>
              </w:rPr>
              <w:t>47</w:t>
            </w:r>
            <w:r w:rsidR="006534A8">
              <w:rPr>
                <w:noProof/>
                <w:webHidden/>
              </w:rPr>
              <w:fldChar w:fldCharType="end"/>
            </w:r>
          </w:hyperlink>
        </w:p>
        <w:p w14:paraId="681FF52F" w14:textId="75644C0D"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513" w:history="1">
            <w:r w:rsidR="006534A8" w:rsidRPr="00F81BB9">
              <w:rPr>
                <w:rStyle w:val="Hyperlink"/>
                <w:rFonts w:ascii="Arial" w:hAnsi="Arial" w:cs="Arial"/>
                <w:noProof/>
                <w:lang w:val="en-GB"/>
              </w:rPr>
              <w:t>Chapter 8: Latin America and the Caribbean</w:t>
            </w:r>
            <w:r w:rsidR="006534A8">
              <w:rPr>
                <w:noProof/>
                <w:webHidden/>
              </w:rPr>
              <w:tab/>
            </w:r>
            <w:r w:rsidR="006534A8">
              <w:rPr>
                <w:noProof/>
                <w:webHidden/>
              </w:rPr>
              <w:fldChar w:fldCharType="begin"/>
            </w:r>
            <w:r w:rsidR="006534A8">
              <w:rPr>
                <w:noProof/>
                <w:webHidden/>
              </w:rPr>
              <w:instrText xml:space="preserve"> PAGEREF _Toc14775513 \h </w:instrText>
            </w:r>
            <w:r w:rsidR="006534A8">
              <w:rPr>
                <w:noProof/>
                <w:webHidden/>
              </w:rPr>
            </w:r>
            <w:r w:rsidR="006534A8">
              <w:rPr>
                <w:noProof/>
                <w:webHidden/>
              </w:rPr>
              <w:fldChar w:fldCharType="separate"/>
            </w:r>
            <w:r w:rsidR="006534A8">
              <w:rPr>
                <w:noProof/>
                <w:webHidden/>
              </w:rPr>
              <w:t>51</w:t>
            </w:r>
            <w:r w:rsidR="006534A8">
              <w:rPr>
                <w:noProof/>
                <w:webHidden/>
              </w:rPr>
              <w:fldChar w:fldCharType="end"/>
            </w:r>
          </w:hyperlink>
        </w:p>
        <w:p w14:paraId="2D0E0862" w14:textId="401C996F"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4" w:history="1">
            <w:r w:rsidR="006534A8" w:rsidRPr="00F81BB9">
              <w:rPr>
                <w:rStyle w:val="Hyperlink"/>
                <w:rFonts w:ascii="Arial" w:hAnsi="Arial" w:cs="Arial"/>
                <w:noProof/>
                <w:lang w:val="en-GB"/>
              </w:rPr>
              <w:t>United Nations Economic Commission for Latin America and the Caribbean (UN ECLAC)</w:t>
            </w:r>
            <w:r w:rsidR="006534A8">
              <w:rPr>
                <w:noProof/>
                <w:webHidden/>
              </w:rPr>
              <w:tab/>
            </w:r>
            <w:r w:rsidR="006534A8">
              <w:rPr>
                <w:noProof/>
                <w:webHidden/>
              </w:rPr>
              <w:fldChar w:fldCharType="begin"/>
            </w:r>
            <w:r w:rsidR="006534A8">
              <w:rPr>
                <w:noProof/>
                <w:webHidden/>
              </w:rPr>
              <w:instrText xml:space="preserve"> PAGEREF _Toc14775514 \h </w:instrText>
            </w:r>
            <w:r w:rsidR="006534A8">
              <w:rPr>
                <w:noProof/>
                <w:webHidden/>
              </w:rPr>
            </w:r>
            <w:r w:rsidR="006534A8">
              <w:rPr>
                <w:noProof/>
                <w:webHidden/>
              </w:rPr>
              <w:fldChar w:fldCharType="separate"/>
            </w:r>
            <w:r w:rsidR="006534A8">
              <w:rPr>
                <w:noProof/>
                <w:webHidden/>
              </w:rPr>
              <w:t>51</w:t>
            </w:r>
            <w:r w:rsidR="006534A8">
              <w:rPr>
                <w:noProof/>
                <w:webHidden/>
              </w:rPr>
              <w:fldChar w:fldCharType="end"/>
            </w:r>
          </w:hyperlink>
        </w:p>
        <w:p w14:paraId="0E645831" w14:textId="637E5032"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5" w:history="1">
            <w:r w:rsidR="006534A8" w:rsidRPr="00F81BB9">
              <w:rPr>
                <w:rStyle w:val="Hyperlink"/>
                <w:rFonts w:ascii="Arial" w:hAnsi="Arial" w:cs="Arial"/>
                <w:noProof/>
                <w:lang w:val="en-GB"/>
              </w:rPr>
              <w:t>Forum of the Countries of Latin America and the Caribbean on Sustainable Development</w:t>
            </w:r>
            <w:r w:rsidR="006534A8">
              <w:rPr>
                <w:noProof/>
                <w:webHidden/>
              </w:rPr>
              <w:tab/>
            </w:r>
            <w:r w:rsidR="006534A8">
              <w:rPr>
                <w:noProof/>
                <w:webHidden/>
              </w:rPr>
              <w:fldChar w:fldCharType="begin"/>
            </w:r>
            <w:r w:rsidR="006534A8">
              <w:rPr>
                <w:noProof/>
                <w:webHidden/>
              </w:rPr>
              <w:instrText xml:space="preserve"> PAGEREF _Toc14775515 \h </w:instrText>
            </w:r>
            <w:r w:rsidR="006534A8">
              <w:rPr>
                <w:noProof/>
                <w:webHidden/>
              </w:rPr>
            </w:r>
            <w:r w:rsidR="006534A8">
              <w:rPr>
                <w:noProof/>
                <w:webHidden/>
              </w:rPr>
              <w:fldChar w:fldCharType="separate"/>
            </w:r>
            <w:r w:rsidR="006534A8">
              <w:rPr>
                <w:noProof/>
                <w:webHidden/>
              </w:rPr>
              <w:t>51</w:t>
            </w:r>
            <w:r w:rsidR="006534A8">
              <w:rPr>
                <w:noProof/>
                <w:webHidden/>
              </w:rPr>
              <w:fldChar w:fldCharType="end"/>
            </w:r>
          </w:hyperlink>
        </w:p>
        <w:p w14:paraId="3A98194E" w14:textId="40EE6790"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6" w:history="1">
            <w:r w:rsidR="006534A8" w:rsidRPr="00F81BB9">
              <w:rPr>
                <w:rStyle w:val="Hyperlink"/>
                <w:rFonts w:ascii="Arial" w:hAnsi="Arial" w:cs="Arial"/>
                <w:noProof/>
                <w:lang w:val="en-GB"/>
              </w:rPr>
              <w:t>Civil society representation</w:t>
            </w:r>
            <w:r w:rsidR="006534A8">
              <w:rPr>
                <w:noProof/>
                <w:webHidden/>
              </w:rPr>
              <w:tab/>
            </w:r>
            <w:r w:rsidR="006534A8">
              <w:rPr>
                <w:noProof/>
                <w:webHidden/>
              </w:rPr>
              <w:fldChar w:fldCharType="begin"/>
            </w:r>
            <w:r w:rsidR="006534A8">
              <w:rPr>
                <w:noProof/>
                <w:webHidden/>
              </w:rPr>
              <w:instrText xml:space="preserve"> PAGEREF _Toc14775516 \h </w:instrText>
            </w:r>
            <w:r w:rsidR="006534A8">
              <w:rPr>
                <w:noProof/>
                <w:webHidden/>
              </w:rPr>
            </w:r>
            <w:r w:rsidR="006534A8">
              <w:rPr>
                <w:noProof/>
                <w:webHidden/>
              </w:rPr>
              <w:fldChar w:fldCharType="separate"/>
            </w:r>
            <w:r w:rsidR="006534A8">
              <w:rPr>
                <w:noProof/>
                <w:webHidden/>
              </w:rPr>
              <w:t>54</w:t>
            </w:r>
            <w:r w:rsidR="006534A8">
              <w:rPr>
                <w:noProof/>
                <w:webHidden/>
              </w:rPr>
              <w:fldChar w:fldCharType="end"/>
            </w:r>
          </w:hyperlink>
        </w:p>
        <w:p w14:paraId="780FA671" w14:textId="635C2FDC"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7" w:history="1">
            <w:r w:rsidR="006534A8" w:rsidRPr="00F81BB9">
              <w:rPr>
                <w:rStyle w:val="Hyperlink"/>
                <w:rFonts w:ascii="Arial" w:hAnsi="Arial" w:cs="Arial"/>
                <w:noProof/>
                <w:lang w:val="en-GB"/>
              </w:rPr>
              <w:t>Representation of persons with disabilities</w:t>
            </w:r>
            <w:r w:rsidR="006534A8">
              <w:rPr>
                <w:noProof/>
                <w:webHidden/>
              </w:rPr>
              <w:tab/>
            </w:r>
            <w:r w:rsidR="006534A8">
              <w:rPr>
                <w:noProof/>
                <w:webHidden/>
              </w:rPr>
              <w:fldChar w:fldCharType="begin"/>
            </w:r>
            <w:r w:rsidR="006534A8">
              <w:rPr>
                <w:noProof/>
                <w:webHidden/>
              </w:rPr>
              <w:instrText xml:space="preserve"> PAGEREF _Toc14775517 \h </w:instrText>
            </w:r>
            <w:r w:rsidR="006534A8">
              <w:rPr>
                <w:noProof/>
                <w:webHidden/>
              </w:rPr>
            </w:r>
            <w:r w:rsidR="006534A8">
              <w:rPr>
                <w:noProof/>
                <w:webHidden/>
              </w:rPr>
              <w:fldChar w:fldCharType="separate"/>
            </w:r>
            <w:r w:rsidR="006534A8">
              <w:rPr>
                <w:noProof/>
                <w:webHidden/>
              </w:rPr>
              <w:t>54</w:t>
            </w:r>
            <w:r w:rsidR="006534A8">
              <w:rPr>
                <w:noProof/>
                <w:webHidden/>
              </w:rPr>
              <w:fldChar w:fldCharType="end"/>
            </w:r>
          </w:hyperlink>
        </w:p>
        <w:p w14:paraId="0B71267A" w14:textId="7B6D7CEE"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8" w:history="1">
            <w:r w:rsidR="006534A8" w:rsidRPr="00F81BB9">
              <w:rPr>
                <w:rStyle w:val="Hyperlink"/>
                <w:rFonts w:ascii="Arial" w:hAnsi="Arial" w:cs="Arial"/>
                <w:noProof/>
                <w:lang w:val="en-GB"/>
              </w:rPr>
              <w:t>Regional integration in the Americas: The Organisation of American States</w:t>
            </w:r>
            <w:r w:rsidR="006534A8">
              <w:rPr>
                <w:noProof/>
                <w:webHidden/>
              </w:rPr>
              <w:tab/>
            </w:r>
            <w:r w:rsidR="006534A8">
              <w:rPr>
                <w:noProof/>
                <w:webHidden/>
              </w:rPr>
              <w:fldChar w:fldCharType="begin"/>
            </w:r>
            <w:r w:rsidR="006534A8">
              <w:rPr>
                <w:noProof/>
                <w:webHidden/>
              </w:rPr>
              <w:instrText xml:space="preserve"> PAGEREF _Toc14775518 \h </w:instrText>
            </w:r>
            <w:r w:rsidR="006534A8">
              <w:rPr>
                <w:noProof/>
                <w:webHidden/>
              </w:rPr>
            </w:r>
            <w:r w:rsidR="006534A8">
              <w:rPr>
                <w:noProof/>
                <w:webHidden/>
              </w:rPr>
              <w:fldChar w:fldCharType="separate"/>
            </w:r>
            <w:r w:rsidR="006534A8">
              <w:rPr>
                <w:noProof/>
                <w:webHidden/>
              </w:rPr>
              <w:t>54</w:t>
            </w:r>
            <w:r w:rsidR="006534A8">
              <w:rPr>
                <w:noProof/>
                <w:webHidden/>
              </w:rPr>
              <w:fldChar w:fldCharType="end"/>
            </w:r>
          </w:hyperlink>
        </w:p>
        <w:p w14:paraId="0EDDDFAE" w14:textId="2DBEA062"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19" w:history="1">
            <w:r w:rsidR="006534A8" w:rsidRPr="00F81BB9">
              <w:rPr>
                <w:rStyle w:val="Hyperlink"/>
                <w:rFonts w:ascii="Arial" w:hAnsi="Arial" w:cs="Arial"/>
                <w:noProof/>
                <w:lang w:val="en-GB"/>
              </w:rPr>
              <w:t>Working with the Organisation of American States</w:t>
            </w:r>
            <w:r w:rsidR="006534A8">
              <w:rPr>
                <w:noProof/>
                <w:webHidden/>
              </w:rPr>
              <w:tab/>
            </w:r>
            <w:r w:rsidR="006534A8">
              <w:rPr>
                <w:noProof/>
                <w:webHidden/>
              </w:rPr>
              <w:fldChar w:fldCharType="begin"/>
            </w:r>
            <w:r w:rsidR="006534A8">
              <w:rPr>
                <w:noProof/>
                <w:webHidden/>
              </w:rPr>
              <w:instrText xml:space="preserve"> PAGEREF _Toc14775519 \h </w:instrText>
            </w:r>
            <w:r w:rsidR="006534A8">
              <w:rPr>
                <w:noProof/>
                <w:webHidden/>
              </w:rPr>
            </w:r>
            <w:r w:rsidR="006534A8">
              <w:rPr>
                <w:noProof/>
                <w:webHidden/>
              </w:rPr>
              <w:fldChar w:fldCharType="separate"/>
            </w:r>
            <w:r w:rsidR="006534A8">
              <w:rPr>
                <w:noProof/>
                <w:webHidden/>
              </w:rPr>
              <w:t>55</w:t>
            </w:r>
            <w:r w:rsidR="006534A8">
              <w:rPr>
                <w:noProof/>
                <w:webHidden/>
              </w:rPr>
              <w:fldChar w:fldCharType="end"/>
            </w:r>
          </w:hyperlink>
        </w:p>
        <w:p w14:paraId="70DAC304" w14:textId="63053F98" w:rsidR="006534A8" w:rsidRDefault="00276C47">
          <w:pPr>
            <w:pStyle w:val="TOC2"/>
            <w:tabs>
              <w:tab w:val="right" w:leader="dot" w:pos="9062"/>
            </w:tabs>
            <w:rPr>
              <w:rFonts w:asciiTheme="minorHAnsi" w:hAnsiTheme="minorHAnsi" w:cstheme="minorBidi"/>
              <w:noProof/>
              <w:sz w:val="22"/>
              <w:szCs w:val="22"/>
              <w:lang w:val="en-BE" w:eastAsia="en-BE"/>
            </w:rPr>
          </w:pPr>
          <w:hyperlink w:anchor="_Toc14775520" w:history="1">
            <w:r w:rsidR="006534A8" w:rsidRPr="00F81BB9">
              <w:rPr>
                <w:rStyle w:val="Hyperlink"/>
                <w:rFonts w:ascii="Arial" w:hAnsi="Arial" w:cs="Arial"/>
                <w:noProof/>
                <w:lang w:val="en-GB"/>
              </w:rPr>
              <w:t>Regional advocacy for persons with disabilities</w:t>
            </w:r>
            <w:r w:rsidR="006534A8">
              <w:rPr>
                <w:noProof/>
                <w:webHidden/>
              </w:rPr>
              <w:tab/>
            </w:r>
            <w:r w:rsidR="006534A8">
              <w:rPr>
                <w:noProof/>
                <w:webHidden/>
              </w:rPr>
              <w:fldChar w:fldCharType="begin"/>
            </w:r>
            <w:r w:rsidR="006534A8">
              <w:rPr>
                <w:noProof/>
                <w:webHidden/>
              </w:rPr>
              <w:instrText xml:space="preserve"> PAGEREF _Toc14775520 \h </w:instrText>
            </w:r>
            <w:r w:rsidR="006534A8">
              <w:rPr>
                <w:noProof/>
                <w:webHidden/>
              </w:rPr>
            </w:r>
            <w:r w:rsidR="006534A8">
              <w:rPr>
                <w:noProof/>
                <w:webHidden/>
              </w:rPr>
              <w:fldChar w:fldCharType="separate"/>
            </w:r>
            <w:r w:rsidR="006534A8">
              <w:rPr>
                <w:noProof/>
                <w:webHidden/>
              </w:rPr>
              <w:t>55</w:t>
            </w:r>
            <w:r w:rsidR="006534A8">
              <w:rPr>
                <w:noProof/>
                <w:webHidden/>
              </w:rPr>
              <w:fldChar w:fldCharType="end"/>
            </w:r>
          </w:hyperlink>
        </w:p>
        <w:p w14:paraId="1378621F" w14:textId="244A8969"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521" w:history="1">
            <w:r w:rsidR="006534A8" w:rsidRPr="00F81BB9">
              <w:rPr>
                <w:rStyle w:val="Hyperlink"/>
                <w:rFonts w:ascii="Arial" w:hAnsi="Arial" w:cs="Arial"/>
                <w:noProof/>
                <w:lang w:val="en-GB"/>
              </w:rPr>
              <w:t>Chapter 9: Step-by-step guide to create a strong regional Stakeholder Group of Persons with Disabilities</w:t>
            </w:r>
            <w:r w:rsidR="006534A8">
              <w:rPr>
                <w:noProof/>
                <w:webHidden/>
              </w:rPr>
              <w:tab/>
            </w:r>
            <w:r w:rsidR="006534A8">
              <w:rPr>
                <w:noProof/>
                <w:webHidden/>
              </w:rPr>
              <w:fldChar w:fldCharType="begin"/>
            </w:r>
            <w:r w:rsidR="006534A8">
              <w:rPr>
                <w:noProof/>
                <w:webHidden/>
              </w:rPr>
              <w:instrText xml:space="preserve"> PAGEREF _Toc14775521 \h </w:instrText>
            </w:r>
            <w:r w:rsidR="006534A8">
              <w:rPr>
                <w:noProof/>
                <w:webHidden/>
              </w:rPr>
            </w:r>
            <w:r w:rsidR="006534A8">
              <w:rPr>
                <w:noProof/>
                <w:webHidden/>
              </w:rPr>
              <w:fldChar w:fldCharType="separate"/>
            </w:r>
            <w:r w:rsidR="006534A8">
              <w:rPr>
                <w:noProof/>
                <w:webHidden/>
              </w:rPr>
              <w:t>57</w:t>
            </w:r>
            <w:r w:rsidR="006534A8">
              <w:rPr>
                <w:noProof/>
                <w:webHidden/>
              </w:rPr>
              <w:fldChar w:fldCharType="end"/>
            </w:r>
          </w:hyperlink>
        </w:p>
        <w:p w14:paraId="0C5907DF" w14:textId="0A1F9CBE"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522" w:history="1">
            <w:r w:rsidR="006534A8" w:rsidRPr="00F81BB9">
              <w:rPr>
                <w:rStyle w:val="Hyperlink"/>
                <w:rFonts w:ascii="Arial" w:hAnsi="Arial" w:cs="Arial"/>
                <w:noProof/>
                <w:lang w:val="en-GB"/>
              </w:rPr>
              <w:t>Conclusion</w:t>
            </w:r>
            <w:r w:rsidR="006534A8">
              <w:rPr>
                <w:noProof/>
                <w:webHidden/>
              </w:rPr>
              <w:tab/>
            </w:r>
            <w:r w:rsidR="006534A8">
              <w:rPr>
                <w:noProof/>
                <w:webHidden/>
              </w:rPr>
              <w:fldChar w:fldCharType="begin"/>
            </w:r>
            <w:r w:rsidR="006534A8">
              <w:rPr>
                <w:noProof/>
                <w:webHidden/>
              </w:rPr>
              <w:instrText xml:space="preserve"> PAGEREF _Toc14775522 \h </w:instrText>
            </w:r>
            <w:r w:rsidR="006534A8">
              <w:rPr>
                <w:noProof/>
                <w:webHidden/>
              </w:rPr>
            </w:r>
            <w:r w:rsidR="006534A8">
              <w:rPr>
                <w:noProof/>
                <w:webHidden/>
              </w:rPr>
              <w:fldChar w:fldCharType="separate"/>
            </w:r>
            <w:r w:rsidR="006534A8">
              <w:rPr>
                <w:noProof/>
                <w:webHidden/>
              </w:rPr>
              <w:t>60</w:t>
            </w:r>
            <w:r w:rsidR="006534A8">
              <w:rPr>
                <w:noProof/>
                <w:webHidden/>
              </w:rPr>
              <w:fldChar w:fldCharType="end"/>
            </w:r>
          </w:hyperlink>
        </w:p>
        <w:p w14:paraId="4E8FA9DD" w14:textId="67435B7E" w:rsidR="006534A8" w:rsidRDefault="00276C47">
          <w:pPr>
            <w:pStyle w:val="TOC1"/>
            <w:tabs>
              <w:tab w:val="right" w:leader="dot" w:pos="9062"/>
            </w:tabs>
            <w:rPr>
              <w:rFonts w:asciiTheme="minorHAnsi" w:hAnsiTheme="minorHAnsi" w:cstheme="minorBidi"/>
              <w:noProof/>
              <w:sz w:val="22"/>
              <w:szCs w:val="22"/>
              <w:lang w:val="en-BE" w:eastAsia="en-BE"/>
            </w:rPr>
          </w:pPr>
          <w:hyperlink w:anchor="_Toc14775523" w:history="1">
            <w:r w:rsidR="006534A8" w:rsidRPr="00F81BB9">
              <w:rPr>
                <w:rStyle w:val="Hyperlink"/>
                <w:rFonts w:ascii="Arial" w:hAnsi="Arial" w:cs="Arial"/>
                <w:noProof/>
                <w:lang w:val="en-GB"/>
              </w:rPr>
              <w:t>Annex 1 – Campaign on the “Good treatment of boys, girls and adolescents with disabilities”: the 10 principles</w:t>
            </w:r>
            <w:r w:rsidR="006534A8">
              <w:rPr>
                <w:noProof/>
                <w:webHidden/>
              </w:rPr>
              <w:tab/>
            </w:r>
            <w:r w:rsidR="006534A8">
              <w:rPr>
                <w:noProof/>
                <w:webHidden/>
              </w:rPr>
              <w:fldChar w:fldCharType="begin"/>
            </w:r>
            <w:r w:rsidR="006534A8">
              <w:rPr>
                <w:noProof/>
                <w:webHidden/>
              </w:rPr>
              <w:instrText xml:space="preserve"> PAGEREF _Toc14775523 \h </w:instrText>
            </w:r>
            <w:r w:rsidR="006534A8">
              <w:rPr>
                <w:noProof/>
                <w:webHidden/>
              </w:rPr>
            </w:r>
            <w:r w:rsidR="006534A8">
              <w:rPr>
                <w:noProof/>
                <w:webHidden/>
              </w:rPr>
              <w:fldChar w:fldCharType="separate"/>
            </w:r>
            <w:r w:rsidR="006534A8">
              <w:rPr>
                <w:noProof/>
                <w:webHidden/>
              </w:rPr>
              <w:t>61</w:t>
            </w:r>
            <w:r w:rsidR="006534A8">
              <w:rPr>
                <w:noProof/>
                <w:webHidden/>
              </w:rPr>
              <w:fldChar w:fldCharType="end"/>
            </w:r>
          </w:hyperlink>
        </w:p>
        <w:p w14:paraId="757750C5" w14:textId="1CFAF9D2" w:rsidR="00700268" w:rsidRPr="003F38DE" w:rsidRDefault="00700268" w:rsidP="00464D50">
          <w:pPr>
            <w:spacing w:line="276" w:lineRule="auto"/>
            <w:rPr>
              <w:rFonts w:ascii="Arial" w:hAnsi="Arial" w:cs="Arial"/>
              <w:lang w:val="en-GB"/>
            </w:rPr>
          </w:pPr>
          <w:r w:rsidRPr="003F38DE">
            <w:rPr>
              <w:rFonts w:ascii="Arial" w:hAnsi="Arial" w:cs="Arial"/>
              <w:b/>
              <w:bCs/>
              <w:noProof/>
              <w:lang w:val="en-GB"/>
            </w:rPr>
            <w:fldChar w:fldCharType="end"/>
          </w:r>
        </w:p>
      </w:sdtContent>
    </w:sdt>
    <w:p w14:paraId="4C76DE19" w14:textId="77777777" w:rsidR="00ED3679" w:rsidRPr="003F38DE" w:rsidRDefault="00ED3679" w:rsidP="00464D50">
      <w:pPr>
        <w:pStyle w:val="NoSpacing"/>
        <w:spacing w:line="276" w:lineRule="auto"/>
        <w:rPr>
          <w:rFonts w:ascii="Arial" w:hAnsi="Arial" w:cs="Arial"/>
          <w:lang w:val="en-GB"/>
        </w:rPr>
      </w:pPr>
    </w:p>
    <w:p w14:paraId="551B68BB" w14:textId="0535DAF1" w:rsidR="005000A0" w:rsidRPr="003F38DE" w:rsidRDefault="008831D5" w:rsidP="00464D50">
      <w:pPr>
        <w:spacing w:line="276" w:lineRule="auto"/>
        <w:rPr>
          <w:rFonts w:ascii="Arial" w:eastAsiaTheme="majorEastAsia" w:hAnsi="Arial" w:cs="Arial"/>
          <w:b/>
          <w:szCs w:val="32"/>
          <w:lang w:val="en-GB"/>
        </w:rPr>
      </w:pPr>
      <w:r w:rsidRPr="003F38DE">
        <w:rPr>
          <w:rFonts w:ascii="Arial" w:hAnsi="Arial" w:cs="Arial"/>
          <w:lang w:val="en-GB"/>
        </w:rPr>
        <w:br w:type="page"/>
      </w:r>
    </w:p>
    <w:p w14:paraId="0213929A" w14:textId="244D2FA4" w:rsidR="00081C08" w:rsidRPr="003F38DE" w:rsidRDefault="00081C08" w:rsidP="00464D50">
      <w:pPr>
        <w:pStyle w:val="Heading1"/>
        <w:spacing w:line="276" w:lineRule="auto"/>
        <w:jc w:val="center"/>
        <w:rPr>
          <w:rFonts w:ascii="Arial" w:hAnsi="Arial" w:cs="Arial"/>
          <w:lang w:val="en-GB"/>
        </w:rPr>
      </w:pPr>
      <w:bookmarkStart w:id="6" w:name="_Toc14775467"/>
      <w:r w:rsidRPr="003F38DE">
        <w:rPr>
          <w:rFonts w:ascii="Arial" w:hAnsi="Arial" w:cs="Arial"/>
          <w:lang w:val="en-GB"/>
        </w:rPr>
        <w:lastRenderedPageBreak/>
        <w:t>Glossary</w:t>
      </w:r>
      <w:bookmarkEnd w:id="6"/>
    </w:p>
    <w:p w14:paraId="5916F9B9" w14:textId="77777777" w:rsidR="00631778" w:rsidRPr="003F38DE" w:rsidRDefault="00631778" w:rsidP="00464D50">
      <w:pPr>
        <w:spacing w:line="276" w:lineRule="auto"/>
        <w:rPr>
          <w:rFonts w:ascii="Arial" w:hAnsi="Arial" w:cs="Arial"/>
          <w:b/>
          <w:lang w:val="en-GB"/>
        </w:rPr>
      </w:pPr>
    </w:p>
    <w:p w14:paraId="5CF0294D" w14:textId="52105EF0" w:rsidR="000271F7" w:rsidRPr="003F38DE" w:rsidRDefault="000271F7" w:rsidP="00464D50">
      <w:pPr>
        <w:spacing w:line="276" w:lineRule="auto"/>
        <w:rPr>
          <w:rFonts w:ascii="Arial" w:hAnsi="Arial" w:cs="Arial"/>
          <w:lang w:val="en-GB"/>
        </w:rPr>
      </w:pPr>
      <w:r w:rsidRPr="003F38DE">
        <w:rPr>
          <w:rFonts w:ascii="Arial" w:hAnsi="Arial" w:cs="Arial"/>
          <w:b/>
          <w:lang w:val="en-GB"/>
        </w:rPr>
        <w:t xml:space="preserve">African Disability Forum (ADF): </w:t>
      </w:r>
      <w:r w:rsidR="00244729" w:rsidRPr="003F38DE">
        <w:rPr>
          <w:rFonts w:ascii="Arial" w:hAnsi="Arial" w:cs="Arial"/>
          <w:lang w:val="en-GB"/>
        </w:rPr>
        <w:t>The continental membership organi</w:t>
      </w:r>
      <w:r w:rsidR="008C40E6" w:rsidRPr="003F38DE">
        <w:rPr>
          <w:rFonts w:ascii="Arial" w:hAnsi="Arial" w:cs="Arial"/>
          <w:lang w:val="en-GB"/>
        </w:rPr>
        <w:t>s</w:t>
      </w:r>
      <w:r w:rsidR="00244729" w:rsidRPr="003F38DE">
        <w:rPr>
          <w:rFonts w:ascii="Arial" w:hAnsi="Arial" w:cs="Arial"/>
          <w:lang w:val="en-GB"/>
        </w:rPr>
        <w:t xml:space="preserve">ation of Disabled Persons’ </w:t>
      </w:r>
      <w:r w:rsidR="00861DD0" w:rsidRPr="003F38DE">
        <w:rPr>
          <w:rFonts w:ascii="Arial" w:hAnsi="Arial" w:cs="Arial"/>
          <w:lang w:val="en-GB"/>
        </w:rPr>
        <w:t>Organisation</w:t>
      </w:r>
      <w:r w:rsidR="00244729" w:rsidRPr="003F38DE">
        <w:rPr>
          <w:rFonts w:ascii="Arial" w:hAnsi="Arial" w:cs="Arial"/>
          <w:lang w:val="en-GB"/>
        </w:rPr>
        <w:t>s (DPOs</w:t>
      </w:r>
      <w:r w:rsidR="008C40E6" w:rsidRPr="003F38DE">
        <w:rPr>
          <w:rFonts w:ascii="Arial" w:hAnsi="Arial" w:cs="Arial"/>
          <w:lang w:val="en-GB"/>
        </w:rPr>
        <w:t>)</w:t>
      </w:r>
      <w:r w:rsidR="00244729" w:rsidRPr="003F38DE">
        <w:rPr>
          <w:rFonts w:ascii="Arial" w:hAnsi="Arial" w:cs="Arial"/>
          <w:lang w:val="en-GB"/>
        </w:rPr>
        <w:t>. It's two primary objectives are unifying and amplifying the voice of persons with disabilities, their families and organi</w:t>
      </w:r>
      <w:r w:rsidR="008C40E6" w:rsidRPr="003F38DE">
        <w:rPr>
          <w:rFonts w:ascii="Arial" w:hAnsi="Arial" w:cs="Arial"/>
          <w:lang w:val="en-GB"/>
        </w:rPr>
        <w:t>s</w:t>
      </w:r>
      <w:r w:rsidR="00244729" w:rsidRPr="003F38DE">
        <w:rPr>
          <w:rFonts w:ascii="Arial" w:hAnsi="Arial" w:cs="Arial"/>
          <w:lang w:val="en-GB"/>
        </w:rPr>
        <w:t xml:space="preserve">ations in Africa at national, regional and international levels and to strengthen the capacity of </w:t>
      </w:r>
      <w:r w:rsidR="00861DD0" w:rsidRPr="003F38DE">
        <w:rPr>
          <w:rFonts w:ascii="Arial" w:hAnsi="Arial" w:cs="Arial"/>
          <w:lang w:val="en-GB"/>
        </w:rPr>
        <w:t>organisation</w:t>
      </w:r>
      <w:r w:rsidR="00244729" w:rsidRPr="003F38DE">
        <w:rPr>
          <w:rFonts w:ascii="Arial" w:hAnsi="Arial" w:cs="Arial"/>
          <w:lang w:val="en-GB"/>
        </w:rPr>
        <w:t>s of persons with disabilities in Africa to promote the rights and inclusion of persons with disabilities and their families.</w:t>
      </w:r>
    </w:p>
    <w:p w14:paraId="3B2514A0" w14:textId="3E77CA60" w:rsidR="00F36512" w:rsidRPr="003F38DE" w:rsidRDefault="00F36512" w:rsidP="00464D50">
      <w:pPr>
        <w:spacing w:line="276" w:lineRule="auto"/>
        <w:rPr>
          <w:rFonts w:ascii="Arial" w:hAnsi="Arial" w:cs="Arial"/>
          <w:lang w:val="en-GB"/>
        </w:rPr>
      </w:pPr>
      <w:r w:rsidRPr="003F38DE">
        <w:rPr>
          <w:rFonts w:ascii="Arial" w:hAnsi="Arial" w:cs="Arial"/>
          <w:b/>
          <w:lang w:val="en-GB"/>
        </w:rPr>
        <w:t xml:space="preserve">Arab Organisation of Persons with Disabilities (AOPD): </w:t>
      </w:r>
      <w:r w:rsidRPr="003F38DE">
        <w:rPr>
          <w:rFonts w:ascii="Arial" w:hAnsi="Arial" w:cs="Arial"/>
          <w:lang w:val="en-GB"/>
        </w:rPr>
        <w:t>The regional organisation composed of DPOs operating in the different Arab Countries. Its main objectives are to promote the rights of persons with disabilities, empower persons with disabilities and represent Arab persons with disabilities in the world at large.</w:t>
      </w:r>
    </w:p>
    <w:p w14:paraId="149BAD54" w14:textId="17567C88" w:rsidR="00F36512" w:rsidRPr="003F38DE" w:rsidRDefault="00F36512" w:rsidP="00464D50">
      <w:pPr>
        <w:spacing w:line="276" w:lineRule="auto"/>
        <w:rPr>
          <w:rFonts w:ascii="Arial" w:hAnsi="Arial" w:cs="Arial"/>
          <w:lang w:val="en-GB"/>
        </w:rPr>
      </w:pPr>
      <w:r w:rsidRPr="003F38DE">
        <w:rPr>
          <w:rFonts w:ascii="Arial" w:hAnsi="Arial" w:cs="Arial"/>
          <w:b/>
          <w:lang w:val="en-GB"/>
        </w:rPr>
        <w:t>ASEAN Disability Forum (ASEAN-DF):</w:t>
      </w:r>
      <w:r w:rsidRPr="003F38DE">
        <w:rPr>
          <w:rFonts w:ascii="Arial" w:hAnsi="Arial" w:cs="Arial"/>
          <w:lang w:val="en-GB"/>
        </w:rPr>
        <w:t xml:space="preserve"> A network of </w:t>
      </w:r>
      <w:r w:rsidR="00415546" w:rsidRPr="003F38DE">
        <w:rPr>
          <w:rFonts w:ascii="Arial" w:hAnsi="Arial" w:cs="Arial"/>
          <w:lang w:val="en-GB"/>
        </w:rPr>
        <w:t>DPOs</w:t>
      </w:r>
      <w:r w:rsidRPr="003F38DE">
        <w:rPr>
          <w:rFonts w:ascii="Arial" w:hAnsi="Arial" w:cs="Arial"/>
          <w:lang w:val="en-GB"/>
        </w:rPr>
        <w:t xml:space="preserve"> </w:t>
      </w:r>
      <w:r w:rsidR="00415546" w:rsidRPr="003F38DE">
        <w:rPr>
          <w:rFonts w:ascii="Arial" w:hAnsi="Arial" w:cs="Arial"/>
          <w:lang w:val="en-GB"/>
        </w:rPr>
        <w:t>from</w:t>
      </w:r>
      <w:r w:rsidRPr="003F38DE">
        <w:rPr>
          <w:rFonts w:ascii="Arial" w:hAnsi="Arial" w:cs="Arial"/>
          <w:lang w:val="en-GB"/>
        </w:rPr>
        <w:t xml:space="preserve"> Southeast Asia countries (Brunei Darussalam; Cambodia; Indonesia; Malaysia; Myanmar; Philippines; Singapore; Republic of Laos; Timor Leste and Thailand). It is a platform where DPOs coordinate actions to advocate for disability inclusive policy formulation and implementation.</w:t>
      </w:r>
    </w:p>
    <w:p w14:paraId="73A1CFA6" w14:textId="52F197C8" w:rsidR="00081C08" w:rsidRPr="003F38DE" w:rsidRDefault="00081C08" w:rsidP="00464D50">
      <w:pPr>
        <w:spacing w:line="276" w:lineRule="auto"/>
        <w:rPr>
          <w:rFonts w:ascii="Arial" w:hAnsi="Arial" w:cs="Arial"/>
          <w:lang w:val="en-GB"/>
        </w:rPr>
      </w:pPr>
      <w:r w:rsidRPr="003F38DE">
        <w:rPr>
          <w:rFonts w:ascii="Arial" w:hAnsi="Arial" w:cs="Arial"/>
          <w:b/>
          <w:lang w:val="en-GB"/>
        </w:rPr>
        <w:t>Declaration:</w:t>
      </w:r>
      <w:r w:rsidRPr="003F38DE">
        <w:rPr>
          <w:rFonts w:ascii="Arial" w:hAnsi="Arial" w:cs="Arial"/>
          <w:lang w:val="en-GB"/>
        </w:rPr>
        <w:t xml:space="preserve"> A formal statement of </w:t>
      </w:r>
      <w:r w:rsidR="008C40E6" w:rsidRPr="003F38DE">
        <w:rPr>
          <w:rFonts w:ascii="Arial" w:hAnsi="Arial" w:cs="Arial"/>
          <w:lang w:val="en-GB"/>
        </w:rPr>
        <w:t>special significance issued by M</w:t>
      </w:r>
      <w:r w:rsidRPr="003F38DE">
        <w:rPr>
          <w:rFonts w:ascii="Arial" w:hAnsi="Arial" w:cs="Arial"/>
          <w:lang w:val="en-GB"/>
        </w:rPr>
        <w:t>inisters or delegates at the close of a conference, summit or other event. Some declarations are legally binding although most are advisory.</w:t>
      </w:r>
    </w:p>
    <w:p w14:paraId="21A80D37" w14:textId="77777777" w:rsidR="00081C08" w:rsidRPr="003F38DE" w:rsidRDefault="00081C08" w:rsidP="00464D50">
      <w:pPr>
        <w:spacing w:line="276" w:lineRule="auto"/>
        <w:rPr>
          <w:rFonts w:ascii="Arial" w:hAnsi="Arial" w:cs="Arial"/>
          <w:lang w:val="en-GB"/>
        </w:rPr>
      </w:pPr>
      <w:r w:rsidRPr="003F38DE">
        <w:rPr>
          <w:rFonts w:ascii="Arial" w:hAnsi="Arial" w:cs="Arial"/>
          <w:b/>
          <w:lang w:val="en-GB"/>
        </w:rPr>
        <w:t>Disabled People’s Organisations (DPOs):</w:t>
      </w:r>
      <w:r w:rsidRPr="003F38DE">
        <w:rPr>
          <w:rFonts w:ascii="Arial" w:hAnsi="Arial" w:cs="Arial"/>
          <w:lang w:val="en-GB"/>
        </w:rPr>
        <w:t xml:space="preserve"> Organisations comprising a majority of persons with disabilities and their families which represent the interests and defend the human rights of persons with disabilities through self-representation and advocacy. </w:t>
      </w:r>
    </w:p>
    <w:p w14:paraId="470FBED6" w14:textId="77777777" w:rsidR="00081C08" w:rsidRPr="003F38DE" w:rsidRDefault="00081C08" w:rsidP="00464D50">
      <w:pPr>
        <w:spacing w:line="276" w:lineRule="auto"/>
        <w:rPr>
          <w:rFonts w:ascii="Arial" w:hAnsi="Arial" w:cs="Arial"/>
          <w:lang w:val="en-GB"/>
        </w:rPr>
      </w:pPr>
      <w:r w:rsidRPr="003F38DE">
        <w:rPr>
          <w:rFonts w:ascii="Arial" w:hAnsi="Arial" w:cs="Arial"/>
          <w:b/>
          <w:lang w:val="en-GB"/>
        </w:rPr>
        <w:t>Economic and Social Council (ECOSOC):</w:t>
      </w:r>
      <w:r w:rsidRPr="003F38DE">
        <w:rPr>
          <w:rFonts w:ascii="Arial" w:hAnsi="Arial" w:cs="Arial"/>
          <w:lang w:val="en-GB"/>
        </w:rPr>
        <w:t xml:space="preserve"> At the centre of the United Nations system it advances the three elements of sustainable development – economic, social and environmental. It is the central platform for fostering debate and innovative thinking, forging consensus on ways forward, and coordinating efforts to achieve internationally agreed goals. It is also responsible for the follow-up to major UN conferences and summits. </w:t>
      </w:r>
    </w:p>
    <w:p w14:paraId="531545FF" w14:textId="10CAF074" w:rsidR="00081C08" w:rsidRPr="003F38DE" w:rsidRDefault="00081C08" w:rsidP="00464D50">
      <w:pPr>
        <w:spacing w:line="276" w:lineRule="auto"/>
        <w:rPr>
          <w:rFonts w:ascii="Arial" w:hAnsi="Arial" w:cs="Arial"/>
          <w:lang w:val="en-GB"/>
        </w:rPr>
      </w:pPr>
      <w:r w:rsidRPr="003F38DE">
        <w:rPr>
          <w:rFonts w:ascii="Arial" w:hAnsi="Arial" w:cs="Arial"/>
          <w:b/>
          <w:lang w:val="en-GB"/>
        </w:rPr>
        <w:t>European Disability Forum (EDF):</w:t>
      </w:r>
      <w:r w:rsidRPr="003F38DE">
        <w:rPr>
          <w:rFonts w:ascii="Arial" w:hAnsi="Arial" w:cs="Arial"/>
          <w:lang w:val="en-GB"/>
        </w:rPr>
        <w:t xml:space="preserve"> An independent </w:t>
      </w:r>
      <w:r w:rsidR="00415546" w:rsidRPr="003F38DE">
        <w:rPr>
          <w:rFonts w:ascii="Arial" w:hAnsi="Arial" w:cs="Arial"/>
          <w:lang w:val="en-GB"/>
        </w:rPr>
        <w:t>DPOs</w:t>
      </w:r>
      <w:r w:rsidRPr="003F38DE">
        <w:rPr>
          <w:rFonts w:ascii="Arial" w:hAnsi="Arial" w:cs="Arial"/>
          <w:lang w:val="en-GB"/>
        </w:rPr>
        <w:t xml:space="preserve"> representing the rights of 80 million persons with disabilities in Europe. It is a unique platform which brings together representative organisations of persons with disabilities and is run by persons with disabilities and their families. </w:t>
      </w:r>
    </w:p>
    <w:p w14:paraId="2A4448DA" w14:textId="77777777" w:rsidR="00081C08" w:rsidRPr="003F38DE" w:rsidRDefault="00081C08" w:rsidP="00464D50">
      <w:pPr>
        <w:spacing w:line="276" w:lineRule="auto"/>
        <w:rPr>
          <w:rFonts w:ascii="Arial" w:hAnsi="Arial" w:cs="Arial"/>
          <w:lang w:val="en-GB"/>
        </w:rPr>
      </w:pPr>
      <w:r w:rsidRPr="003F38DE">
        <w:rPr>
          <w:rFonts w:ascii="Arial" w:hAnsi="Arial" w:cs="Arial"/>
          <w:b/>
          <w:lang w:val="en-GB"/>
        </w:rPr>
        <w:t>Focal Point:</w:t>
      </w:r>
      <w:r w:rsidRPr="003F38DE">
        <w:rPr>
          <w:rFonts w:ascii="Arial" w:hAnsi="Arial" w:cs="Arial"/>
          <w:lang w:val="en-GB"/>
        </w:rPr>
        <w:t xml:space="preserve"> An official or agency designated by government to serve as the focus or channel of communications on a particular topic.</w:t>
      </w:r>
    </w:p>
    <w:p w14:paraId="18AB931D" w14:textId="7981D718" w:rsidR="00081C08" w:rsidRPr="003F38DE" w:rsidRDefault="00081C08" w:rsidP="00464D50">
      <w:pPr>
        <w:spacing w:line="276" w:lineRule="auto"/>
        <w:rPr>
          <w:rFonts w:ascii="Arial" w:hAnsi="Arial" w:cs="Arial"/>
          <w:lang w:val="en-GB"/>
        </w:rPr>
      </w:pPr>
      <w:r w:rsidRPr="003F38DE">
        <w:rPr>
          <w:rFonts w:ascii="Arial" w:hAnsi="Arial" w:cs="Arial"/>
          <w:b/>
          <w:lang w:val="en-GB"/>
        </w:rPr>
        <w:t>High-level Political Forum</w:t>
      </w:r>
      <w:r w:rsidRPr="003F38DE">
        <w:rPr>
          <w:rFonts w:ascii="Arial" w:hAnsi="Arial" w:cs="Arial"/>
          <w:lang w:val="en-GB"/>
        </w:rPr>
        <w:t xml:space="preserve"> (</w:t>
      </w:r>
      <w:r w:rsidR="00415546" w:rsidRPr="003F38DE">
        <w:rPr>
          <w:rFonts w:ascii="Arial" w:hAnsi="Arial" w:cs="Arial"/>
          <w:b/>
          <w:lang w:val="en-GB"/>
        </w:rPr>
        <w:t>HLPF)</w:t>
      </w:r>
      <w:r w:rsidRPr="003F38DE">
        <w:rPr>
          <w:rFonts w:ascii="Arial" w:hAnsi="Arial" w:cs="Arial"/>
          <w:b/>
          <w:lang w:val="en-GB"/>
        </w:rPr>
        <w:t>:</w:t>
      </w:r>
      <w:r w:rsidRPr="003F38DE">
        <w:rPr>
          <w:rFonts w:ascii="Arial" w:hAnsi="Arial" w:cs="Arial"/>
          <w:lang w:val="en-GB"/>
        </w:rPr>
        <w:t xml:space="preserve"> The United Nations platform on sustainable development, it has a central role in the follow-up and review of the 2030 Agenda for Sustainable Development </w:t>
      </w:r>
      <w:r w:rsidR="00667862" w:rsidRPr="003F38DE">
        <w:rPr>
          <w:rFonts w:ascii="Arial" w:hAnsi="Arial" w:cs="Arial"/>
          <w:lang w:val="en-GB"/>
        </w:rPr>
        <w:t>globally.</w:t>
      </w:r>
    </w:p>
    <w:p w14:paraId="2EEAEFC6" w14:textId="77777777" w:rsidR="00081C08" w:rsidRPr="003F38DE" w:rsidRDefault="00081C08" w:rsidP="00464D50">
      <w:pPr>
        <w:spacing w:line="276" w:lineRule="auto"/>
        <w:rPr>
          <w:rFonts w:ascii="Arial" w:hAnsi="Arial" w:cs="Arial"/>
          <w:b/>
          <w:lang w:val="en-GB"/>
        </w:rPr>
      </w:pPr>
      <w:r w:rsidRPr="003F38DE">
        <w:rPr>
          <w:rFonts w:ascii="Arial" w:hAnsi="Arial" w:cs="Arial"/>
          <w:b/>
          <w:lang w:val="en-GB"/>
        </w:rPr>
        <w:t>Major Groups and other Stakeholders:</w:t>
      </w:r>
      <w:r w:rsidRPr="003F38DE">
        <w:rPr>
          <w:rFonts w:ascii="Arial" w:hAnsi="Arial" w:cs="Arial"/>
          <w:lang w:val="en-GB"/>
        </w:rPr>
        <w:t xml:space="preserve"> Represent a multi-stakeholder format in which stakeholders from civil society engage actively and meaningfully alongside country representatives. Civil society representatives have the right to fully engage within global-level sustainable development processes through the Major Groups and other Stakeholders format.</w:t>
      </w:r>
    </w:p>
    <w:p w14:paraId="05FD3E9F" w14:textId="06122791" w:rsidR="00081C08" w:rsidRPr="003F38DE" w:rsidRDefault="00081C08" w:rsidP="00464D50">
      <w:pPr>
        <w:spacing w:line="276" w:lineRule="auto"/>
        <w:rPr>
          <w:rFonts w:ascii="Arial" w:hAnsi="Arial" w:cs="Arial"/>
          <w:lang w:val="en-GB"/>
        </w:rPr>
      </w:pPr>
      <w:r w:rsidRPr="003F38DE">
        <w:rPr>
          <w:rFonts w:ascii="Arial" w:hAnsi="Arial" w:cs="Arial"/>
          <w:b/>
          <w:lang w:val="en-GB"/>
        </w:rPr>
        <w:lastRenderedPageBreak/>
        <w:t>Mandate:</w:t>
      </w:r>
      <w:r w:rsidRPr="003F38DE">
        <w:rPr>
          <w:rFonts w:ascii="Arial" w:hAnsi="Arial" w:cs="Arial"/>
          <w:lang w:val="en-GB"/>
        </w:rPr>
        <w:t xml:space="preserve">  An official</w:t>
      </w:r>
      <w:hyperlink r:id="rId28">
        <w:r w:rsidRPr="003F38DE">
          <w:rPr>
            <w:rStyle w:val="Hyperlink"/>
            <w:rFonts w:ascii="Arial" w:hAnsi="Arial" w:cs="Arial"/>
            <w:lang w:val="en-GB"/>
          </w:rPr>
          <w:t xml:space="preserve"> instruction</w:t>
        </w:r>
      </w:hyperlink>
      <w:r w:rsidRPr="003F38DE">
        <w:rPr>
          <w:rFonts w:ascii="Arial" w:hAnsi="Arial" w:cs="Arial"/>
          <w:lang w:val="en-GB"/>
        </w:rPr>
        <w:t xml:space="preserve"> given to a person or</w:t>
      </w:r>
      <w:hyperlink r:id="rId29">
        <w:r w:rsidRPr="003F38DE">
          <w:rPr>
            <w:rStyle w:val="Hyperlink"/>
            <w:rFonts w:ascii="Arial" w:hAnsi="Arial" w:cs="Arial"/>
            <w:lang w:val="en-GB"/>
          </w:rPr>
          <w:t xml:space="preserve"> </w:t>
        </w:r>
        <w:r w:rsidR="00861DD0" w:rsidRPr="003F38DE">
          <w:rPr>
            <w:rStyle w:val="Hyperlink"/>
            <w:rFonts w:ascii="Arial" w:hAnsi="Arial" w:cs="Arial"/>
            <w:lang w:val="en-GB"/>
          </w:rPr>
          <w:t>organisation</w:t>
        </w:r>
      </w:hyperlink>
      <w:r w:rsidRPr="003F38DE">
        <w:rPr>
          <w:rFonts w:ascii="Arial" w:hAnsi="Arial" w:cs="Arial"/>
          <w:lang w:val="en-GB"/>
        </w:rPr>
        <w:t>, permitting them to do something.</w:t>
      </w:r>
    </w:p>
    <w:p w14:paraId="5F581C5F" w14:textId="3D49EF4C" w:rsidR="00081C08" w:rsidRPr="003F38DE" w:rsidRDefault="00081C08" w:rsidP="00464D50">
      <w:pPr>
        <w:spacing w:line="276" w:lineRule="auto"/>
        <w:rPr>
          <w:rFonts w:ascii="Arial" w:hAnsi="Arial" w:cs="Arial"/>
          <w:lang w:val="en-GB"/>
        </w:rPr>
      </w:pPr>
      <w:r w:rsidRPr="003F38DE">
        <w:rPr>
          <w:rFonts w:ascii="Arial" w:hAnsi="Arial" w:cs="Arial"/>
          <w:b/>
          <w:lang w:val="en-GB"/>
        </w:rPr>
        <w:t>Member States (of the United Nations):</w:t>
      </w:r>
      <w:r w:rsidRPr="003F38DE">
        <w:rPr>
          <w:rFonts w:ascii="Arial" w:hAnsi="Arial" w:cs="Arial"/>
          <w:lang w:val="en-GB"/>
        </w:rPr>
        <w:t xml:space="preserve"> The 193 sovereign states that are members of the United Nations and have equal representation in the UN General Assembly. </w:t>
      </w:r>
    </w:p>
    <w:p w14:paraId="586DF865" w14:textId="31E83F41" w:rsidR="00A02C14" w:rsidRPr="003F38DE" w:rsidRDefault="00A02C14" w:rsidP="00464D50">
      <w:pPr>
        <w:spacing w:line="276" w:lineRule="auto"/>
        <w:rPr>
          <w:rFonts w:ascii="Arial" w:hAnsi="Arial" w:cs="Arial"/>
          <w:lang w:val="en-GB"/>
        </w:rPr>
      </w:pPr>
      <w:r w:rsidRPr="003F38DE">
        <w:rPr>
          <w:rFonts w:ascii="Arial" w:hAnsi="Arial" w:cs="Arial"/>
          <w:b/>
          <w:lang w:val="en-GB"/>
        </w:rPr>
        <w:t xml:space="preserve">Pacific Disability Forum (PDF): </w:t>
      </w:r>
      <w:r w:rsidR="00415546" w:rsidRPr="003F38DE">
        <w:rPr>
          <w:rFonts w:ascii="Arial" w:hAnsi="Arial" w:cs="Arial"/>
          <w:lang w:val="en-GB"/>
        </w:rPr>
        <w:t>T</w:t>
      </w:r>
      <w:r w:rsidRPr="003F38DE">
        <w:rPr>
          <w:rFonts w:ascii="Arial" w:hAnsi="Arial" w:cs="Arial"/>
          <w:lang w:val="en-GB"/>
        </w:rPr>
        <w:t xml:space="preserve">he </w:t>
      </w:r>
      <w:r w:rsidR="00CE55C9" w:rsidRPr="003F38DE">
        <w:rPr>
          <w:rFonts w:ascii="Arial" w:hAnsi="Arial" w:cs="Arial"/>
          <w:lang w:val="en-GB"/>
        </w:rPr>
        <w:t>DPOs</w:t>
      </w:r>
      <w:r w:rsidRPr="003F38DE">
        <w:rPr>
          <w:rFonts w:ascii="Arial" w:hAnsi="Arial" w:cs="Arial"/>
          <w:lang w:val="en-GB"/>
        </w:rPr>
        <w:t xml:space="preserve"> addressing disability issues in the Pacific. The PDF was established in 2002 and officially inaugurated in 2004, to work towards inclusive, barrier-free, socially just, and gender equitable societies that recogni</w:t>
      </w:r>
      <w:r w:rsidR="00861DD0" w:rsidRPr="003F38DE">
        <w:rPr>
          <w:rFonts w:ascii="Arial" w:hAnsi="Arial" w:cs="Arial"/>
          <w:lang w:val="en-GB"/>
        </w:rPr>
        <w:t>s</w:t>
      </w:r>
      <w:r w:rsidRPr="003F38DE">
        <w:rPr>
          <w:rFonts w:ascii="Arial" w:hAnsi="Arial" w:cs="Arial"/>
          <w:lang w:val="en-GB"/>
        </w:rPr>
        <w:t>e the human rights, citizenship, contribution and potential of persons with disabilities in Pacific Island Countries and territories.</w:t>
      </w:r>
    </w:p>
    <w:p w14:paraId="665F3E48" w14:textId="37BA8A32" w:rsidR="005A2E3E" w:rsidRPr="003F38DE" w:rsidRDefault="005A2E3E" w:rsidP="00464D50">
      <w:pPr>
        <w:spacing w:line="276" w:lineRule="auto"/>
        <w:rPr>
          <w:rFonts w:ascii="Arial" w:hAnsi="Arial" w:cs="Arial"/>
          <w:lang w:val="en-GB"/>
        </w:rPr>
      </w:pPr>
      <w:r w:rsidRPr="003F38DE">
        <w:rPr>
          <w:rFonts w:ascii="Arial" w:hAnsi="Arial" w:cs="Arial"/>
          <w:b/>
          <w:lang w:val="en-GB"/>
        </w:rPr>
        <w:t>Regional Forums on Sustainable Development:</w:t>
      </w:r>
      <w:r w:rsidRPr="003F38DE">
        <w:rPr>
          <w:rFonts w:ascii="Arial" w:hAnsi="Arial" w:cs="Arial"/>
          <w:lang w:val="en-GB"/>
        </w:rPr>
        <w:t xml:space="preserve"> The implementation and the monitoring of the 2030 Agenda and the SDGs are supported in each world region by the five United Nations Regional Commissions, with the organisation of yearly Regional Forums on Sustainable Development. These forums provide a space for promoting peer learning and cooperation, including effective linkage among global, regional and national processes. </w:t>
      </w:r>
    </w:p>
    <w:p w14:paraId="5A54C850" w14:textId="444F5B97" w:rsidR="005A2E3E" w:rsidRPr="003F38DE" w:rsidRDefault="005A2E3E" w:rsidP="00464D50">
      <w:pPr>
        <w:spacing w:line="276" w:lineRule="auto"/>
        <w:rPr>
          <w:rFonts w:ascii="Arial" w:hAnsi="Arial" w:cs="Arial"/>
          <w:b/>
          <w:lang w:val="en-GB"/>
        </w:rPr>
      </w:pPr>
      <w:r w:rsidRPr="003F38DE">
        <w:rPr>
          <w:rFonts w:ascii="Arial" w:hAnsi="Arial" w:cs="Arial"/>
          <w:b/>
          <w:lang w:val="en-GB"/>
        </w:rPr>
        <w:t>Regional integration:</w:t>
      </w:r>
      <w:r w:rsidRPr="003F38DE">
        <w:rPr>
          <w:rFonts w:ascii="Arial" w:hAnsi="Arial" w:cs="Arial"/>
          <w:lang w:val="en-GB"/>
        </w:rPr>
        <w:t xml:space="preserve"> Regional Integration is a process in which neighbouring states enter into an agreement in order to upgrade cooperation through common institutions and rules.</w:t>
      </w:r>
      <w:r w:rsidRPr="003F38DE">
        <w:rPr>
          <w:rFonts w:ascii="Arial" w:hAnsi="Arial" w:cs="Arial"/>
          <w:b/>
          <w:lang w:val="en-GB"/>
        </w:rPr>
        <w:t xml:space="preserve"> </w:t>
      </w:r>
    </w:p>
    <w:p w14:paraId="33798FFD" w14:textId="2C03C374" w:rsidR="000271F7" w:rsidRPr="003F38DE" w:rsidRDefault="000271F7" w:rsidP="00464D50">
      <w:pPr>
        <w:spacing w:line="276" w:lineRule="auto"/>
        <w:rPr>
          <w:rFonts w:ascii="Arial" w:hAnsi="Arial" w:cs="Arial"/>
          <w:lang w:val="en-GB"/>
        </w:rPr>
      </w:pPr>
      <w:r w:rsidRPr="003F38DE">
        <w:rPr>
          <w:rFonts w:ascii="Arial" w:hAnsi="Arial" w:cs="Arial"/>
          <w:b/>
          <w:lang w:val="en-GB"/>
        </w:rPr>
        <w:t xml:space="preserve">RIADIS: </w:t>
      </w:r>
      <w:r w:rsidRPr="003F38DE">
        <w:rPr>
          <w:rFonts w:ascii="Arial" w:hAnsi="Arial" w:cs="Arial"/>
          <w:lang w:val="en-GB"/>
        </w:rPr>
        <w:t xml:space="preserve">The Latin American Network of Non-Governmental Organisations of Persons with Disabilities and their Families. It represents </w:t>
      </w:r>
      <w:r w:rsidR="00F66617" w:rsidRPr="003F38DE">
        <w:rPr>
          <w:rFonts w:ascii="Arial" w:hAnsi="Arial" w:cs="Arial"/>
          <w:lang w:val="en-GB"/>
        </w:rPr>
        <w:t>56</w:t>
      </w:r>
      <w:r w:rsidRPr="003F38DE">
        <w:rPr>
          <w:rFonts w:ascii="Arial" w:hAnsi="Arial" w:cs="Arial"/>
          <w:lang w:val="en-GB"/>
        </w:rPr>
        <w:t xml:space="preserve"> </w:t>
      </w:r>
      <w:r w:rsidR="00CE55C9" w:rsidRPr="003F38DE">
        <w:rPr>
          <w:rFonts w:ascii="Arial" w:hAnsi="Arial" w:cs="Arial"/>
          <w:lang w:val="en-GB"/>
        </w:rPr>
        <w:t>DPOs</w:t>
      </w:r>
      <w:r w:rsidRPr="003F38DE">
        <w:rPr>
          <w:rFonts w:ascii="Arial" w:hAnsi="Arial" w:cs="Arial"/>
          <w:lang w:val="en-GB"/>
        </w:rPr>
        <w:t xml:space="preserve"> in 1</w:t>
      </w:r>
      <w:r w:rsidR="00F66617" w:rsidRPr="003F38DE">
        <w:rPr>
          <w:rFonts w:ascii="Arial" w:hAnsi="Arial" w:cs="Arial"/>
          <w:lang w:val="en-GB"/>
        </w:rPr>
        <w:t>9</w:t>
      </w:r>
      <w:r w:rsidRPr="003F38DE">
        <w:rPr>
          <w:rFonts w:ascii="Arial" w:hAnsi="Arial" w:cs="Arial"/>
          <w:lang w:val="en-GB"/>
        </w:rPr>
        <w:t xml:space="preserve"> countries of Latin America and the Caribbean.</w:t>
      </w:r>
    </w:p>
    <w:p w14:paraId="3C95C41A" w14:textId="104628EB" w:rsidR="005A2E3E" w:rsidRPr="003F38DE" w:rsidRDefault="00081C08" w:rsidP="00464D50">
      <w:pPr>
        <w:spacing w:line="276" w:lineRule="auto"/>
        <w:rPr>
          <w:rFonts w:ascii="Arial" w:hAnsi="Arial" w:cs="Arial"/>
          <w:lang w:val="en-GB"/>
        </w:rPr>
      </w:pPr>
      <w:r w:rsidRPr="003F38DE">
        <w:rPr>
          <w:rFonts w:ascii="Arial" w:hAnsi="Arial" w:cs="Arial"/>
          <w:b/>
          <w:lang w:val="en-GB"/>
        </w:rPr>
        <w:t xml:space="preserve">Stakeholder Group of Persons with Disabilities: </w:t>
      </w:r>
      <w:r w:rsidRPr="003F38DE">
        <w:rPr>
          <w:rFonts w:ascii="Arial" w:hAnsi="Arial" w:cs="Arial"/>
          <w:lang w:val="en-GB"/>
        </w:rPr>
        <w:t xml:space="preserve">An official group that coordinates the participation of persons with disabilities in sustainable development and other processes at the United Nations. </w:t>
      </w:r>
      <w:r w:rsidR="00667862" w:rsidRPr="003F38DE">
        <w:rPr>
          <w:rFonts w:ascii="Arial" w:hAnsi="Arial" w:cs="Arial"/>
          <w:lang w:val="en-GB"/>
        </w:rPr>
        <w:t xml:space="preserve">In the different regions of the UN Commissions, the regional groups might be called “constituency” or “coalition”. </w:t>
      </w:r>
    </w:p>
    <w:p w14:paraId="5CBB6EC0" w14:textId="10C29631" w:rsidR="00081C08" w:rsidRPr="003F38DE" w:rsidRDefault="00081C08" w:rsidP="00464D50">
      <w:pPr>
        <w:spacing w:line="276" w:lineRule="auto"/>
        <w:rPr>
          <w:rFonts w:ascii="Arial" w:hAnsi="Arial" w:cs="Arial"/>
          <w:lang w:val="en-GB"/>
        </w:rPr>
      </w:pPr>
      <w:r w:rsidRPr="003F38DE">
        <w:rPr>
          <w:rFonts w:ascii="Arial" w:hAnsi="Arial" w:cs="Arial"/>
          <w:b/>
          <w:lang w:val="en-GB"/>
        </w:rPr>
        <w:t>States Parties to the CRPD:</w:t>
      </w:r>
      <w:r w:rsidRPr="003F38DE">
        <w:rPr>
          <w:rFonts w:ascii="Arial" w:hAnsi="Arial" w:cs="Arial"/>
          <w:lang w:val="en-GB"/>
        </w:rPr>
        <w:t xml:space="preserve"> Countries which have signed and ratified the CRPD and have committed to making the rights of persons with disabilities a reality. </w:t>
      </w:r>
    </w:p>
    <w:p w14:paraId="1D94990A" w14:textId="77777777" w:rsidR="00081C08" w:rsidRPr="003F38DE" w:rsidRDefault="00081C08" w:rsidP="00464D50">
      <w:pPr>
        <w:spacing w:line="276" w:lineRule="auto"/>
        <w:rPr>
          <w:rFonts w:ascii="Arial" w:hAnsi="Arial" w:cs="Arial"/>
          <w:lang w:val="en-GB"/>
        </w:rPr>
      </w:pPr>
      <w:r w:rsidRPr="003F38DE">
        <w:rPr>
          <w:rFonts w:ascii="Arial" w:hAnsi="Arial" w:cs="Arial"/>
          <w:b/>
          <w:lang w:val="en-GB"/>
        </w:rPr>
        <w:t xml:space="preserve">The 2030 Agenda for Sustainable Development: </w:t>
      </w:r>
      <w:r w:rsidRPr="003F38DE">
        <w:rPr>
          <w:rFonts w:ascii="Arial" w:hAnsi="Arial" w:cs="Arial"/>
          <w:lang w:val="en-GB"/>
        </w:rPr>
        <w:t>Resolution 70/1 unanimously adopted by the United Nations General Assembly in September 2015. It sets out 17 Sustainable Development Goals which aim to mobilise global efforts to end poverty, foster peace, safeguard the rights and dignity of all people and protect the planet.</w:t>
      </w:r>
    </w:p>
    <w:p w14:paraId="68BFCD93" w14:textId="77777777" w:rsidR="00081C08" w:rsidRPr="003F38DE" w:rsidRDefault="00081C08" w:rsidP="00464D50">
      <w:pPr>
        <w:spacing w:line="276" w:lineRule="auto"/>
        <w:rPr>
          <w:rFonts w:ascii="Arial" w:hAnsi="Arial" w:cs="Arial"/>
          <w:lang w:val="en-GB"/>
        </w:rPr>
      </w:pPr>
      <w:r w:rsidRPr="003F38DE">
        <w:rPr>
          <w:rFonts w:ascii="Arial" w:hAnsi="Arial" w:cs="Arial"/>
          <w:b/>
          <w:lang w:val="en-GB"/>
        </w:rPr>
        <w:t>United Nations (UN):</w:t>
      </w:r>
      <w:r w:rsidRPr="003F38DE">
        <w:rPr>
          <w:rFonts w:ascii="Arial" w:hAnsi="Arial" w:cs="Arial"/>
          <w:lang w:val="en-GB"/>
        </w:rPr>
        <w:t xml:space="preserve"> An international organisation currently made up of 193 Member States. Its main mission is the maintenance of international peace and security. </w:t>
      </w:r>
    </w:p>
    <w:p w14:paraId="213E8268" w14:textId="77777777" w:rsidR="00081C08" w:rsidRPr="003F38DE" w:rsidRDefault="00081C08" w:rsidP="00464D50">
      <w:pPr>
        <w:spacing w:line="276" w:lineRule="auto"/>
        <w:rPr>
          <w:rFonts w:ascii="Arial" w:hAnsi="Arial" w:cs="Arial"/>
          <w:lang w:val="en-GB"/>
        </w:rPr>
      </w:pPr>
      <w:r w:rsidRPr="003F38DE">
        <w:rPr>
          <w:rFonts w:ascii="Arial" w:hAnsi="Arial" w:cs="Arial"/>
          <w:b/>
          <w:lang w:val="en-GB"/>
        </w:rPr>
        <w:t>United Nations Convention on the Rights of Persons with Disabilities (CRPD):</w:t>
      </w:r>
      <w:r w:rsidRPr="003F38DE">
        <w:rPr>
          <w:rFonts w:ascii="Arial" w:hAnsi="Arial" w:cs="Arial"/>
          <w:lang w:val="en-GB"/>
        </w:rPr>
        <w:t xml:space="preserve"> An international human rights treaty that reaffirms that all persons with disabilities must enjoy all human rights and fundamental freedoms. It clarifies that all persons with disabilities have the right to participate in civil, political, economic, social and cultural life of the community just as anyone else.</w:t>
      </w:r>
    </w:p>
    <w:p w14:paraId="63C75B91" w14:textId="4226FC95" w:rsidR="00081C08" w:rsidRPr="003F38DE" w:rsidRDefault="00081C08" w:rsidP="00464D50">
      <w:pPr>
        <w:spacing w:line="276" w:lineRule="auto"/>
        <w:rPr>
          <w:rFonts w:ascii="Arial" w:hAnsi="Arial" w:cs="Arial"/>
          <w:lang w:val="en-GB"/>
        </w:rPr>
      </w:pPr>
      <w:r w:rsidRPr="003F38DE">
        <w:rPr>
          <w:rFonts w:ascii="Arial" w:hAnsi="Arial" w:cs="Arial"/>
          <w:b/>
          <w:lang w:val="en-GB"/>
        </w:rPr>
        <w:t>UN Regional Commissions of ECOSOC:</w:t>
      </w:r>
      <w:r w:rsidRPr="003F38DE">
        <w:rPr>
          <w:rFonts w:ascii="Arial" w:hAnsi="Arial" w:cs="Arial"/>
          <w:lang w:val="en-GB"/>
        </w:rPr>
        <w:t xml:space="preserve"> Includes ESCAP: Asia Pacific </w:t>
      </w:r>
      <w:r w:rsidR="005657B4" w:rsidRPr="003F38DE">
        <w:rPr>
          <w:rFonts w:ascii="Arial" w:hAnsi="Arial" w:cs="Arial"/>
          <w:lang w:val="en-GB"/>
        </w:rPr>
        <w:t>region;</w:t>
      </w:r>
      <w:r w:rsidRPr="003F38DE">
        <w:rPr>
          <w:rFonts w:ascii="Arial" w:hAnsi="Arial" w:cs="Arial"/>
          <w:lang w:val="en-GB"/>
        </w:rPr>
        <w:t xml:space="preserve"> UNECE: Europe </w:t>
      </w:r>
      <w:r w:rsidR="005657B4" w:rsidRPr="003F38DE">
        <w:rPr>
          <w:rFonts w:ascii="Arial" w:hAnsi="Arial" w:cs="Arial"/>
          <w:lang w:val="en-GB"/>
        </w:rPr>
        <w:t>region;</w:t>
      </w:r>
      <w:r w:rsidRPr="003F38DE">
        <w:rPr>
          <w:rFonts w:ascii="Arial" w:hAnsi="Arial" w:cs="Arial"/>
          <w:lang w:val="en-GB"/>
        </w:rPr>
        <w:t xml:space="preserve"> ECLAC: Latin America and the Caribbean </w:t>
      </w:r>
      <w:r w:rsidR="005657B4" w:rsidRPr="003F38DE">
        <w:rPr>
          <w:rFonts w:ascii="Arial" w:hAnsi="Arial" w:cs="Arial"/>
          <w:lang w:val="en-GB"/>
        </w:rPr>
        <w:t>region;</w:t>
      </w:r>
      <w:r w:rsidRPr="003F38DE">
        <w:rPr>
          <w:rFonts w:ascii="Arial" w:hAnsi="Arial" w:cs="Arial"/>
          <w:lang w:val="en-GB"/>
        </w:rPr>
        <w:t xml:space="preserve"> ESCWA: Arab Region; and ECA: Africa Region.</w:t>
      </w:r>
    </w:p>
    <w:p w14:paraId="6D489F03" w14:textId="74B219CE" w:rsidR="009F1BCF" w:rsidRPr="003F38DE" w:rsidRDefault="00081C08" w:rsidP="00464D50">
      <w:pPr>
        <w:spacing w:line="276" w:lineRule="auto"/>
        <w:rPr>
          <w:rFonts w:ascii="Arial" w:hAnsi="Arial" w:cs="Arial"/>
          <w:lang w:val="en-GB"/>
        </w:rPr>
      </w:pPr>
      <w:r w:rsidRPr="003F38DE">
        <w:rPr>
          <w:rFonts w:ascii="Arial" w:hAnsi="Arial" w:cs="Arial"/>
          <w:b/>
          <w:lang w:val="en-GB"/>
        </w:rPr>
        <w:lastRenderedPageBreak/>
        <w:t xml:space="preserve">VNR (Voluntary National Review): </w:t>
      </w:r>
      <w:r w:rsidRPr="003F38DE">
        <w:rPr>
          <w:rFonts w:ascii="Arial" w:hAnsi="Arial" w:cs="Arial"/>
          <w:lang w:val="en-GB"/>
        </w:rPr>
        <w:t xml:space="preserve">Country-led and country-driven regular and inclusive reviews of progress of SDG implementation at the national and sub-national levels by Member States at the High-level Political Forum (HLPF). Reviews are voluntary, state-led, undertaken by both developed and developing countries, and involve multiple stakeholders. </w:t>
      </w:r>
      <w:r w:rsidRPr="003F38DE">
        <w:rPr>
          <w:rFonts w:ascii="Arial" w:hAnsi="Arial" w:cs="Arial"/>
          <w:lang w:val="en-GB"/>
        </w:rPr>
        <w:br w:type="page"/>
      </w:r>
    </w:p>
    <w:p w14:paraId="61FC5F20" w14:textId="4CAC8322" w:rsidR="00200ACA" w:rsidRPr="003F38DE" w:rsidRDefault="009F1BCF" w:rsidP="00464D50">
      <w:pPr>
        <w:spacing w:line="276" w:lineRule="auto"/>
        <w:rPr>
          <w:rFonts w:ascii="Arial" w:hAnsi="Arial" w:cs="Arial"/>
          <w:lang w:val="en-GB"/>
        </w:rPr>
      </w:pPr>
      <w:r w:rsidRPr="003F38DE">
        <w:rPr>
          <w:rFonts w:ascii="Arial" w:hAnsi="Arial" w:cs="Arial"/>
          <w:noProof/>
          <w:lang w:val="en-GB" w:eastAsia="fr-BE"/>
        </w:rPr>
        <w:lastRenderedPageBreak/>
        <mc:AlternateContent>
          <mc:Choice Requires="wps">
            <w:drawing>
              <wp:anchor distT="0" distB="0" distL="114300" distR="114300" simplePos="0" relativeHeight="251669504" behindDoc="0" locked="0" layoutInCell="1" allowOverlap="1" wp14:anchorId="27DD5BDD" wp14:editId="2DE6A631">
                <wp:simplePos x="0" y="0"/>
                <wp:positionH relativeFrom="column">
                  <wp:posOffset>-258445</wp:posOffset>
                </wp:positionH>
                <wp:positionV relativeFrom="paragraph">
                  <wp:posOffset>40005</wp:posOffset>
                </wp:positionV>
                <wp:extent cx="6610350" cy="1828800"/>
                <wp:effectExtent l="57150" t="38100" r="76200" b="93980"/>
                <wp:wrapSquare wrapText="bothSides"/>
                <wp:docPr id="20" name="Text Box 20"/>
                <wp:cNvGraphicFramePr/>
                <a:graphic xmlns:a="http://schemas.openxmlformats.org/drawingml/2006/main">
                  <a:graphicData uri="http://schemas.microsoft.com/office/word/2010/wordprocessingShape">
                    <wps:wsp>
                      <wps:cNvSpPr txBox="1"/>
                      <wps:spPr>
                        <a:xfrm>
                          <a:off x="0" y="0"/>
                          <a:ext cx="6610350" cy="1828800"/>
                        </a:xfrm>
                        <a:prstGeom prst="rect">
                          <a:avLst/>
                        </a:prstGeom>
                        <a:ln/>
                      </wps:spPr>
                      <wps:style>
                        <a:lnRef idx="1">
                          <a:schemeClr val="dk1"/>
                        </a:lnRef>
                        <a:fillRef idx="2">
                          <a:schemeClr val="dk1"/>
                        </a:fillRef>
                        <a:effectRef idx="1">
                          <a:schemeClr val="dk1"/>
                        </a:effectRef>
                        <a:fontRef idx="minor">
                          <a:schemeClr val="dk1"/>
                        </a:fontRef>
                      </wps:style>
                      <wps:txbx>
                        <w:txbxContent>
                          <w:p w14:paraId="5084CBBA" w14:textId="38CE2227" w:rsidR="00743FC8" w:rsidRPr="006534A8" w:rsidRDefault="00743FC8" w:rsidP="00200ACA">
                            <w:pPr>
                              <w:rPr>
                                <w:rFonts w:ascii="Arial" w:eastAsiaTheme="majorEastAsia" w:hAnsi="Arial" w:cs="Arial"/>
                                <w:b/>
                                <w:sz w:val="20"/>
                                <w:szCs w:val="20"/>
                                <w:lang w:val="en-GB"/>
                              </w:rPr>
                            </w:pPr>
                            <w:r w:rsidRPr="006534A8">
                              <w:rPr>
                                <w:rFonts w:ascii="Arial" w:hAnsi="Arial" w:cs="Arial"/>
                                <w:b/>
                                <w:sz w:val="20"/>
                                <w:szCs w:val="20"/>
                                <w:lang w:val="en-GB"/>
                              </w:rPr>
                              <w:t xml:space="preserve">When, how and with whom did we develop this project report? </w:t>
                            </w:r>
                          </w:p>
                          <w:p w14:paraId="11886C59" w14:textId="77777777" w:rsidR="00743FC8" w:rsidRPr="006534A8" w:rsidRDefault="00743FC8" w:rsidP="00200ACA">
                            <w:pPr>
                              <w:rPr>
                                <w:rFonts w:ascii="Arial" w:hAnsi="Arial" w:cs="Arial"/>
                                <w:sz w:val="20"/>
                                <w:szCs w:val="20"/>
                                <w:lang w:val="en-GB"/>
                              </w:rPr>
                            </w:pPr>
                          </w:p>
                          <w:p w14:paraId="39B15AA3"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In January 2017, the International Disability Alliance (IDA) received funding from the UK Department for International Development (DFID) for a new three-year project: the </w:t>
                            </w:r>
                            <w:hyperlink r:id="rId30" w:history="1">
                              <w:r w:rsidRPr="006534A8">
                                <w:rPr>
                                  <w:rStyle w:val="Hyperlink"/>
                                  <w:rFonts w:ascii="Arial" w:hAnsi="Arial" w:cs="Arial"/>
                                  <w:sz w:val="20"/>
                                  <w:szCs w:val="20"/>
                                  <w:lang w:val="en-GB"/>
                                </w:rPr>
                                <w:t>Catalyst programme</w:t>
                              </w:r>
                            </w:hyperlink>
                            <w:r w:rsidRPr="006534A8">
                              <w:rPr>
                                <w:rFonts w:ascii="Arial" w:hAnsi="Arial" w:cs="Arial"/>
                                <w:sz w:val="20"/>
                                <w:szCs w:val="20"/>
                                <w:lang w:val="en-GB"/>
                              </w:rPr>
                              <w:t xml:space="preserve">. This programme focuses on implementation of the SDGs and advocacy to ensure that persons with disabilities are included in all sustainable development processes. The programme pays particular attention to allocation of resources which must be in line with the United Nations Convention on the Rights of Persons with Disabilities (CRPD). It also focuses on persons with disabilities who are most at risk of marginalisation. This includes, but is not limited to persons with intellectual disabilities, persons with psychosocial disabilities, persons with deafblindness, indigenous persons with disabilities as well as women with disabilities. The programme has various activities, including three flagship initiatives: </w:t>
                            </w:r>
                          </w:p>
                          <w:p w14:paraId="63EF03EB" w14:textId="77777777" w:rsidR="00743FC8" w:rsidRPr="006534A8" w:rsidRDefault="00743FC8" w:rsidP="00200ACA">
                            <w:pPr>
                              <w:pStyle w:val="ListParagraph"/>
                              <w:numPr>
                                <w:ilvl w:val="0"/>
                                <w:numId w:val="32"/>
                              </w:numPr>
                              <w:rPr>
                                <w:rFonts w:ascii="Arial" w:hAnsi="Arial" w:cs="Arial"/>
                                <w:sz w:val="20"/>
                                <w:szCs w:val="20"/>
                                <w:lang w:val="en-GB"/>
                              </w:rPr>
                            </w:pPr>
                            <w:r w:rsidRPr="006534A8">
                              <w:rPr>
                                <w:rFonts w:ascii="Arial" w:hAnsi="Arial" w:cs="Arial"/>
                                <w:sz w:val="20"/>
                                <w:szCs w:val="20"/>
                                <w:lang w:val="en-GB"/>
                              </w:rPr>
                              <w:t>Education</w:t>
                            </w:r>
                          </w:p>
                          <w:p w14:paraId="63762D01" w14:textId="77777777" w:rsidR="00743FC8" w:rsidRPr="006534A8" w:rsidRDefault="00743FC8" w:rsidP="00200ACA">
                            <w:pPr>
                              <w:pStyle w:val="ListParagraph"/>
                              <w:numPr>
                                <w:ilvl w:val="0"/>
                                <w:numId w:val="32"/>
                              </w:numPr>
                              <w:rPr>
                                <w:rFonts w:ascii="Arial" w:hAnsi="Arial" w:cs="Arial"/>
                                <w:sz w:val="20"/>
                                <w:szCs w:val="20"/>
                                <w:lang w:val="en-GB"/>
                              </w:rPr>
                            </w:pPr>
                            <w:r w:rsidRPr="006534A8">
                              <w:rPr>
                                <w:rFonts w:ascii="Arial" w:hAnsi="Arial" w:cs="Arial"/>
                                <w:sz w:val="20"/>
                                <w:szCs w:val="20"/>
                                <w:lang w:val="en-GB"/>
                              </w:rPr>
                              <w:t>Women and girls with disabilities</w:t>
                            </w:r>
                          </w:p>
                          <w:p w14:paraId="47A96903" w14:textId="77777777" w:rsidR="00743FC8" w:rsidRPr="006534A8" w:rsidRDefault="00743FC8" w:rsidP="00200ACA">
                            <w:pPr>
                              <w:pStyle w:val="ListParagraph"/>
                              <w:numPr>
                                <w:ilvl w:val="0"/>
                                <w:numId w:val="32"/>
                              </w:numPr>
                              <w:rPr>
                                <w:rFonts w:ascii="Arial" w:hAnsi="Arial" w:cs="Arial"/>
                                <w:sz w:val="20"/>
                                <w:szCs w:val="20"/>
                                <w:lang w:val="en-GB"/>
                              </w:rPr>
                            </w:pPr>
                            <w:r w:rsidRPr="006534A8">
                              <w:rPr>
                                <w:rFonts w:ascii="Arial" w:hAnsi="Arial" w:cs="Arial"/>
                                <w:sz w:val="20"/>
                                <w:szCs w:val="20"/>
                                <w:lang w:val="en-GB"/>
                              </w:rPr>
                              <w:t>Regional SDGs monitoring (also called the “Regional Flagship”).</w:t>
                            </w:r>
                          </w:p>
                          <w:p w14:paraId="492E7646" w14:textId="77777777" w:rsidR="00743FC8" w:rsidRPr="006534A8" w:rsidRDefault="00743FC8" w:rsidP="00200ACA">
                            <w:pPr>
                              <w:rPr>
                                <w:rFonts w:ascii="Arial" w:hAnsi="Arial" w:cs="Arial"/>
                                <w:sz w:val="20"/>
                                <w:szCs w:val="20"/>
                                <w:lang w:val="en-GB"/>
                              </w:rPr>
                            </w:pPr>
                          </w:p>
                          <w:p w14:paraId="167C41A2" w14:textId="77777777" w:rsidR="00743FC8" w:rsidRPr="006534A8" w:rsidRDefault="00743FC8" w:rsidP="00E25E97">
                            <w:pPr>
                              <w:rPr>
                                <w:rFonts w:ascii="Arial" w:hAnsi="Arial" w:cs="Arial"/>
                                <w:sz w:val="20"/>
                                <w:szCs w:val="20"/>
                                <w:lang w:val="en-GB"/>
                              </w:rPr>
                            </w:pPr>
                            <w:r w:rsidRPr="006534A8">
                              <w:rPr>
                                <w:rFonts w:ascii="Arial" w:hAnsi="Arial" w:cs="Arial"/>
                                <w:sz w:val="20"/>
                                <w:szCs w:val="20"/>
                                <w:lang w:val="en-GB"/>
                              </w:rPr>
                              <w:t>In order to implement the Catalyst Programme, and oversee other programmes, IDA established a Programme Committee. The Programme Committee, which provides strategic guidance, recommended the European Disability Forum (EDF)’s leadership on the Regional Flagship during its initial meeting, in 2017. A task team for the Regional Flagship was formed including all six regional organisations of persons with disabilities (DPOs), members of IDA:</w:t>
                            </w:r>
                          </w:p>
                          <w:p w14:paraId="2C9D1B44" w14:textId="77777777" w:rsidR="00743FC8" w:rsidRPr="006534A8" w:rsidRDefault="00276C47" w:rsidP="00244729">
                            <w:pPr>
                              <w:numPr>
                                <w:ilvl w:val="0"/>
                                <w:numId w:val="31"/>
                              </w:numPr>
                              <w:rPr>
                                <w:rFonts w:ascii="Arial" w:hAnsi="Arial" w:cs="Arial"/>
                                <w:sz w:val="20"/>
                                <w:szCs w:val="20"/>
                                <w:lang w:val="en-GB"/>
                              </w:rPr>
                            </w:pPr>
                            <w:hyperlink r:id="rId31" w:history="1">
                              <w:r w:rsidR="00743FC8" w:rsidRPr="006534A8">
                                <w:rPr>
                                  <w:rStyle w:val="Hyperlink"/>
                                  <w:rFonts w:ascii="Arial" w:hAnsi="Arial" w:cs="Arial"/>
                                  <w:sz w:val="20"/>
                                  <w:szCs w:val="20"/>
                                  <w:lang w:val="en-GB"/>
                                </w:rPr>
                                <w:t>African Disability Forum (ADF)</w:t>
                              </w:r>
                            </w:hyperlink>
                          </w:p>
                          <w:p w14:paraId="5B8B9102" w14:textId="77777777" w:rsidR="00743FC8" w:rsidRPr="006534A8" w:rsidRDefault="00276C47" w:rsidP="00200ACA">
                            <w:pPr>
                              <w:numPr>
                                <w:ilvl w:val="0"/>
                                <w:numId w:val="31"/>
                              </w:numPr>
                              <w:rPr>
                                <w:rFonts w:ascii="Arial" w:hAnsi="Arial" w:cs="Arial"/>
                                <w:sz w:val="20"/>
                                <w:szCs w:val="20"/>
                                <w:lang w:val="en-GB"/>
                              </w:rPr>
                            </w:pPr>
                            <w:hyperlink r:id="rId32" w:history="1">
                              <w:r w:rsidR="00743FC8" w:rsidRPr="006534A8">
                                <w:rPr>
                                  <w:rFonts w:ascii="Arial" w:hAnsi="Arial" w:cs="Arial"/>
                                  <w:color w:val="0000FF"/>
                                  <w:sz w:val="20"/>
                                  <w:szCs w:val="20"/>
                                  <w:u w:val="single"/>
                                  <w:lang w:val="en-GB"/>
                                </w:rPr>
                                <w:t>Arab Organisation of Persons with Disabilities</w:t>
                              </w:r>
                            </w:hyperlink>
                            <w:r w:rsidR="00743FC8" w:rsidRPr="006534A8">
                              <w:rPr>
                                <w:rFonts w:ascii="Arial" w:hAnsi="Arial" w:cs="Arial"/>
                                <w:sz w:val="20"/>
                                <w:szCs w:val="20"/>
                                <w:lang w:val="en-GB"/>
                              </w:rPr>
                              <w:t xml:space="preserve"> (AOPD)</w:t>
                            </w:r>
                          </w:p>
                          <w:p w14:paraId="1446DF68" w14:textId="77777777" w:rsidR="00743FC8" w:rsidRPr="006534A8" w:rsidRDefault="00276C47" w:rsidP="00200ACA">
                            <w:pPr>
                              <w:numPr>
                                <w:ilvl w:val="0"/>
                                <w:numId w:val="31"/>
                              </w:numPr>
                              <w:rPr>
                                <w:rFonts w:ascii="Arial" w:hAnsi="Arial" w:cs="Arial"/>
                                <w:sz w:val="20"/>
                                <w:szCs w:val="20"/>
                                <w:lang w:val="en-GB"/>
                              </w:rPr>
                            </w:pPr>
                            <w:hyperlink r:id="rId33" w:history="1">
                              <w:r w:rsidR="00743FC8" w:rsidRPr="006534A8">
                                <w:rPr>
                                  <w:rFonts w:ascii="Arial" w:hAnsi="Arial" w:cs="Arial"/>
                                  <w:color w:val="0000FF"/>
                                  <w:sz w:val="20"/>
                                  <w:szCs w:val="20"/>
                                  <w:u w:val="single"/>
                                  <w:lang w:val="en-GB"/>
                                </w:rPr>
                                <w:t>Asian Disability Forum</w:t>
                              </w:r>
                            </w:hyperlink>
                            <w:r w:rsidR="00743FC8" w:rsidRPr="006534A8">
                              <w:rPr>
                                <w:rFonts w:ascii="Arial" w:hAnsi="Arial" w:cs="Arial"/>
                                <w:sz w:val="20"/>
                                <w:szCs w:val="20"/>
                                <w:lang w:val="en-GB"/>
                              </w:rPr>
                              <w:t xml:space="preserve"> (ASEAN-DF)</w:t>
                            </w:r>
                          </w:p>
                          <w:p w14:paraId="7DF55EE9" w14:textId="77777777" w:rsidR="00743FC8" w:rsidRPr="006534A8" w:rsidRDefault="00276C47" w:rsidP="00200ACA">
                            <w:pPr>
                              <w:numPr>
                                <w:ilvl w:val="0"/>
                                <w:numId w:val="31"/>
                              </w:numPr>
                              <w:rPr>
                                <w:rFonts w:ascii="Arial" w:hAnsi="Arial" w:cs="Arial"/>
                                <w:sz w:val="20"/>
                                <w:szCs w:val="20"/>
                                <w:lang w:val="en-GB"/>
                              </w:rPr>
                            </w:pPr>
                            <w:hyperlink r:id="rId34" w:history="1">
                              <w:r w:rsidR="00743FC8" w:rsidRPr="006534A8">
                                <w:rPr>
                                  <w:rFonts w:ascii="Arial" w:hAnsi="Arial" w:cs="Arial"/>
                                  <w:color w:val="0000FF"/>
                                  <w:sz w:val="20"/>
                                  <w:szCs w:val="20"/>
                                  <w:u w:val="single"/>
                                  <w:lang w:val="en-GB"/>
                                </w:rPr>
                                <w:t>European Disability Forum</w:t>
                              </w:r>
                            </w:hyperlink>
                            <w:r w:rsidR="00743FC8" w:rsidRPr="006534A8">
                              <w:rPr>
                                <w:rFonts w:ascii="Arial" w:hAnsi="Arial" w:cs="Arial"/>
                                <w:sz w:val="20"/>
                                <w:szCs w:val="20"/>
                                <w:lang w:val="en-GB"/>
                              </w:rPr>
                              <w:t xml:space="preserve"> (EDF)</w:t>
                            </w:r>
                          </w:p>
                          <w:p w14:paraId="49471172" w14:textId="0E0DB789" w:rsidR="00743FC8" w:rsidRPr="006534A8" w:rsidRDefault="00276C47" w:rsidP="00200ACA">
                            <w:pPr>
                              <w:numPr>
                                <w:ilvl w:val="0"/>
                                <w:numId w:val="31"/>
                              </w:numPr>
                              <w:rPr>
                                <w:rFonts w:ascii="Arial" w:hAnsi="Arial" w:cs="Arial"/>
                                <w:sz w:val="20"/>
                                <w:szCs w:val="20"/>
                                <w:lang w:val="en-GB"/>
                              </w:rPr>
                            </w:pPr>
                            <w:hyperlink r:id="rId35" w:history="1">
                              <w:r w:rsidR="00743FC8" w:rsidRPr="006534A8">
                                <w:rPr>
                                  <w:rFonts w:ascii="Arial" w:hAnsi="Arial" w:cs="Arial"/>
                                  <w:color w:val="0000FF"/>
                                  <w:sz w:val="20"/>
                                  <w:szCs w:val="20"/>
                                  <w:u w:val="single"/>
                                  <w:lang w:val="en-GB"/>
                                </w:rPr>
                                <w:t>Latin American Network of Non-Governmental Organisations of Persons with Disabilities and their Families</w:t>
                              </w:r>
                            </w:hyperlink>
                            <w:r w:rsidR="00743FC8" w:rsidRPr="006534A8">
                              <w:rPr>
                                <w:rFonts w:ascii="Arial" w:hAnsi="Arial" w:cs="Arial"/>
                                <w:sz w:val="20"/>
                                <w:szCs w:val="20"/>
                                <w:lang w:val="en-GB"/>
                              </w:rPr>
                              <w:t xml:space="preserve"> (RIADIS) </w:t>
                            </w:r>
                          </w:p>
                          <w:p w14:paraId="4675258B" w14:textId="77777777" w:rsidR="00743FC8" w:rsidRPr="006534A8" w:rsidRDefault="00276C47" w:rsidP="00200ACA">
                            <w:pPr>
                              <w:numPr>
                                <w:ilvl w:val="0"/>
                                <w:numId w:val="31"/>
                              </w:numPr>
                              <w:rPr>
                                <w:rFonts w:ascii="Arial" w:hAnsi="Arial" w:cs="Arial"/>
                                <w:sz w:val="20"/>
                                <w:szCs w:val="20"/>
                                <w:lang w:val="en-GB"/>
                              </w:rPr>
                            </w:pPr>
                            <w:hyperlink r:id="rId36" w:history="1">
                              <w:r w:rsidR="00743FC8" w:rsidRPr="006534A8">
                                <w:rPr>
                                  <w:rFonts w:ascii="Arial" w:hAnsi="Arial" w:cs="Arial"/>
                                  <w:color w:val="0000FF"/>
                                  <w:sz w:val="20"/>
                                  <w:szCs w:val="20"/>
                                  <w:u w:val="single"/>
                                  <w:lang w:val="en-GB"/>
                                </w:rPr>
                                <w:t>Pacific Disability Forum</w:t>
                              </w:r>
                            </w:hyperlink>
                            <w:r w:rsidR="00743FC8" w:rsidRPr="006534A8">
                              <w:rPr>
                                <w:rFonts w:ascii="Arial" w:hAnsi="Arial" w:cs="Arial"/>
                                <w:sz w:val="20"/>
                                <w:szCs w:val="20"/>
                                <w:lang w:val="en-GB"/>
                              </w:rPr>
                              <w:t xml:space="preserve"> (PDF)</w:t>
                            </w:r>
                          </w:p>
                          <w:p w14:paraId="172E2B40" w14:textId="77777777" w:rsidR="00743FC8" w:rsidRPr="006534A8" w:rsidRDefault="00743FC8" w:rsidP="00200ACA">
                            <w:pPr>
                              <w:rPr>
                                <w:rFonts w:ascii="Arial" w:hAnsi="Arial" w:cs="Arial"/>
                                <w:sz w:val="20"/>
                                <w:szCs w:val="20"/>
                                <w:lang w:val="en-GB"/>
                              </w:rPr>
                            </w:pPr>
                          </w:p>
                          <w:p w14:paraId="613E0359"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A number of objectives were identified for this Regional Flagship, including exchange and peer support on regional CRPD advocacy towards regional integration organisations. EDF facilitated this part of the work, with a number of activities: </w:t>
                            </w:r>
                          </w:p>
                          <w:p w14:paraId="23136A04" w14:textId="77777777" w:rsidR="00743FC8" w:rsidRPr="006534A8" w:rsidRDefault="00743FC8" w:rsidP="00200ACA">
                            <w:pPr>
                              <w:rPr>
                                <w:rFonts w:ascii="Arial" w:hAnsi="Arial" w:cs="Arial"/>
                                <w:sz w:val="20"/>
                                <w:szCs w:val="20"/>
                                <w:lang w:val="en-GB"/>
                              </w:rPr>
                            </w:pPr>
                          </w:p>
                          <w:p w14:paraId="3AD6D885" w14:textId="77777777" w:rsidR="00743FC8" w:rsidRPr="006534A8" w:rsidRDefault="00743FC8" w:rsidP="00200ACA">
                            <w:pPr>
                              <w:numPr>
                                <w:ilvl w:val="0"/>
                                <w:numId w:val="33"/>
                              </w:numPr>
                              <w:rPr>
                                <w:rFonts w:ascii="Arial" w:hAnsi="Arial" w:cs="Arial"/>
                                <w:sz w:val="20"/>
                                <w:szCs w:val="20"/>
                                <w:lang w:val="en-GB"/>
                              </w:rPr>
                            </w:pPr>
                            <w:r w:rsidRPr="006534A8">
                              <w:rPr>
                                <w:rFonts w:ascii="Arial" w:hAnsi="Arial" w:cs="Arial"/>
                                <w:b/>
                                <w:sz w:val="20"/>
                                <w:szCs w:val="20"/>
                                <w:lang w:val="en-GB"/>
                              </w:rPr>
                              <w:t>An online consultation</w:t>
                            </w:r>
                            <w:r w:rsidRPr="006534A8">
                              <w:rPr>
                                <w:rFonts w:ascii="Arial" w:hAnsi="Arial" w:cs="Arial"/>
                                <w:sz w:val="20"/>
                                <w:szCs w:val="20"/>
                                <w:lang w:val="en-GB"/>
                              </w:rPr>
                              <w:t xml:space="preserve"> (January 2018)</w:t>
                            </w:r>
                          </w:p>
                          <w:p w14:paraId="4C09ADBF" w14:textId="275179F5"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EDF organised an initial online consultation with the task team to identify their interests and priorities for peer exchange and learning with regards to regional advocacy.</w:t>
                            </w:r>
                          </w:p>
                          <w:p w14:paraId="2A5B5034" w14:textId="77777777" w:rsidR="00743FC8" w:rsidRPr="006534A8" w:rsidRDefault="00743FC8" w:rsidP="00200ACA">
                            <w:pPr>
                              <w:numPr>
                                <w:ilvl w:val="0"/>
                                <w:numId w:val="33"/>
                              </w:numPr>
                              <w:rPr>
                                <w:rFonts w:ascii="Arial" w:hAnsi="Arial" w:cs="Arial"/>
                                <w:sz w:val="20"/>
                                <w:szCs w:val="20"/>
                                <w:lang w:val="en-GB"/>
                              </w:rPr>
                            </w:pPr>
                            <w:r w:rsidRPr="006534A8">
                              <w:rPr>
                                <w:rFonts w:ascii="Arial" w:hAnsi="Arial" w:cs="Arial"/>
                                <w:b/>
                                <w:sz w:val="20"/>
                                <w:szCs w:val="20"/>
                                <w:lang w:val="en-GB"/>
                              </w:rPr>
                              <w:t>A face-to-face meeting</w:t>
                            </w:r>
                            <w:r w:rsidRPr="006534A8">
                              <w:rPr>
                                <w:rFonts w:ascii="Arial" w:hAnsi="Arial" w:cs="Arial"/>
                                <w:sz w:val="20"/>
                                <w:szCs w:val="20"/>
                                <w:lang w:val="en-GB"/>
                              </w:rPr>
                              <w:t xml:space="preserve"> (June 2018)</w:t>
                            </w:r>
                          </w:p>
                          <w:p w14:paraId="0C20B03D"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EDF organised, in collaboration with IDA Secretariat, a meeting during the Conference of State Parties in New York. The objectives of the meeting were the following: </w:t>
                            </w:r>
                          </w:p>
                          <w:p w14:paraId="5D15C35D" w14:textId="77777777" w:rsidR="00743FC8" w:rsidRPr="006534A8" w:rsidRDefault="00743FC8" w:rsidP="00200ACA">
                            <w:pPr>
                              <w:numPr>
                                <w:ilvl w:val="1"/>
                                <w:numId w:val="33"/>
                              </w:numPr>
                              <w:rPr>
                                <w:rFonts w:ascii="Arial" w:hAnsi="Arial" w:cs="Arial"/>
                                <w:sz w:val="20"/>
                                <w:szCs w:val="20"/>
                                <w:lang w:val="en-GB"/>
                              </w:rPr>
                            </w:pPr>
                            <w:r w:rsidRPr="006534A8">
                              <w:rPr>
                                <w:rFonts w:ascii="Arial" w:hAnsi="Arial" w:cs="Arial"/>
                                <w:sz w:val="20"/>
                                <w:szCs w:val="20"/>
                                <w:lang w:val="en-GB"/>
                              </w:rPr>
                              <w:t>PDF and EDF to present and share their learning concerning their regional reports on the SDGs (EDF, 2018: “</w:t>
                            </w:r>
                            <w:hyperlink r:id="rId37" w:history="1">
                              <w:r w:rsidRPr="006534A8">
                                <w:rPr>
                                  <w:rStyle w:val="Hyperlink"/>
                                  <w:rFonts w:ascii="Arial" w:hAnsi="Arial" w:cs="Arial"/>
                                  <w:sz w:val="20"/>
                                  <w:szCs w:val="20"/>
                                  <w:lang w:val="en-GB"/>
                                </w:rPr>
                                <w:t>European human rights report: the 2030 Agenda and the SDGs: A European perspective to respect, protect and fulfil the CRPD</w:t>
                              </w:r>
                            </w:hyperlink>
                            <w:r w:rsidRPr="006534A8">
                              <w:rPr>
                                <w:rFonts w:ascii="Arial" w:hAnsi="Arial" w:cs="Arial"/>
                                <w:sz w:val="20"/>
                                <w:szCs w:val="20"/>
                                <w:lang w:val="en-GB"/>
                              </w:rPr>
                              <w:t>”; EDF, 2018 “European human rights report: the 2030 Agenda and the SDGs: A European perspective to respect, protect and fulfil the CRPD (</w:t>
                            </w:r>
                            <w:hyperlink r:id="rId38" w:history="1">
                              <w:r w:rsidRPr="006534A8">
                                <w:rPr>
                                  <w:rStyle w:val="Hyperlink"/>
                                  <w:rFonts w:ascii="Arial" w:hAnsi="Arial" w:cs="Arial"/>
                                  <w:sz w:val="20"/>
                                  <w:szCs w:val="20"/>
                                  <w:lang w:val="en-GB"/>
                                </w:rPr>
                                <w:t>Easy to read version</w:t>
                              </w:r>
                            </w:hyperlink>
                            <w:r w:rsidRPr="006534A8">
                              <w:rPr>
                                <w:rFonts w:ascii="Arial" w:hAnsi="Arial" w:cs="Arial"/>
                                <w:sz w:val="20"/>
                                <w:szCs w:val="20"/>
                                <w:lang w:val="en-GB"/>
                              </w:rPr>
                              <w:t>)”; PDF, 2018: “</w:t>
                            </w:r>
                            <w:hyperlink r:id="rId39" w:history="1">
                              <w:r w:rsidRPr="006534A8">
                                <w:rPr>
                                  <w:rStyle w:val="Hyperlink"/>
                                  <w:rFonts w:ascii="Arial" w:hAnsi="Arial" w:cs="Arial"/>
                                  <w:sz w:val="20"/>
                                  <w:szCs w:val="20"/>
                                  <w:lang w:val="en-GB"/>
                                </w:rPr>
                                <w:t>Pacific Disability Forum SDG-CRPD Monitoring Report 2018</w:t>
                              </w:r>
                            </w:hyperlink>
                            <w:r w:rsidRPr="006534A8">
                              <w:rPr>
                                <w:rFonts w:ascii="Arial" w:hAnsi="Arial" w:cs="Arial"/>
                                <w:sz w:val="20"/>
                                <w:szCs w:val="20"/>
                                <w:lang w:val="en-GB"/>
                              </w:rPr>
                              <w:t>”)</w:t>
                            </w:r>
                          </w:p>
                          <w:p w14:paraId="26F4B143" w14:textId="77777777" w:rsidR="00743FC8" w:rsidRPr="006534A8" w:rsidRDefault="00743FC8" w:rsidP="00200ACA">
                            <w:pPr>
                              <w:numPr>
                                <w:ilvl w:val="1"/>
                                <w:numId w:val="33"/>
                              </w:numPr>
                              <w:rPr>
                                <w:rFonts w:ascii="Arial" w:hAnsi="Arial" w:cs="Arial"/>
                                <w:sz w:val="20"/>
                                <w:szCs w:val="20"/>
                                <w:lang w:val="en-GB"/>
                              </w:rPr>
                            </w:pPr>
                            <w:r w:rsidRPr="006534A8">
                              <w:rPr>
                                <w:rFonts w:ascii="Arial" w:hAnsi="Arial" w:cs="Arial"/>
                                <w:sz w:val="20"/>
                                <w:szCs w:val="20"/>
                                <w:lang w:val="en-GB"/>
                              </w:rPr>
                              <w:t>Exchange on the Regional Forums on Sustainable Development</w:t>
                            </w:r>
                          </w:p>
                          <w:p w14:paraId="1EEC9E3A" w14:textId="75F3D8BC" w:rsidR="00743FC8" w:rsidRPr="006534A8" w:rsidRDefault="00743FC8" w:rsidP="00200ACA">
                            <w:pPr>
                              <w:numPr>
                                <w:ilvl w:val="1"/>
                                <w:numId w:val="33"/>
                              </w:numPr>
                              <w:rPr>
                                <w:rFonts w:ascii="Arial" w:hAnsi="Arial" w:cs="Arial"/>
                                <w:sz w:val="20"/>
                                <w:szCs w:val="20"/>
                                <w:lang w:val="en-GB"/>
                              </w:rPr>
                            </w:pPr>
                            <w:r w:rsidRPr="006534A8">
                              <w:rPr>
                                <w:rFonts w:ascii="Arial" w:hAnsi="Arial" w:cs="Arial"/>
                                <w:sz w:val="20"/>
                                <w:szCs w:val="20"/>
                                <w:lang w:val="en-GB"/>
                              </w:rPr>
                              <w:t>Select the number and the topics of the webinars (see next point</w:t>
                            </w:r>
                          </w:p>
                          <w:p w14:paraId="767EEBBC" w14:textId="77777777" w:rsidR="00743FC8" w:rsidRPr="006534A8" w:rsidRDefault="00743FC8" w:rsidP="00200ACA">
                            <w:pPr>
                              <w:numPr>
                                <w:ilvl w:val="0"/>
                                <w:numId w:val="33"/>
                              </w:numPr>
                              <w:rPr>
                                <w:rFonts w:ascii="Arial" w:hAnsi="Arial" w:cs="Arial"/>
                                <w:b/>
                                <w:sz w:val="20"/>
                                <w:szCs w:val="20"/>
                                <w:lang w:val="en-GB"/>
                              </w:rPr>
                            </w:pPr>
                            <w:r w:rsidRPr="006534A8">
                              <w:rPr>
                                <w:rFonts w:ascii="Arial" w:hAnsi="Arial" w:cs="Arial"/>
                                <w:b/>
                                <w:sz w:val="20"/>
                                <w:szCs w:val="20"/>
                                <w:lang w:val="en-GB"/>
                              </w:rPr>
                              <w:t xml:space="preserve">Webinars </w:t>
                            </w:r>
                            <w:r w:rsidRPr="006534A8">
                              <w:rPr>
                                <w:rFonts w:ascii="Arial" w:hAnsi="Arial" w:cs="Arial"/>
                                <w:sz w:val="20"/>
                                <w:szCs w:val="20"/>
                                <w:lang w:val="en-GB"/>
                              </w:rPr>
                              <w:t>(Autumn 2018)</w:t>
                            </w:r>
                          </w:p>
                          <w:p w14:paraId="29382E70" w14:textId="61B486CC"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A webinar series was organised to support learning and exchange. The themes explored the different cross-cutting issues identified through the online survey by the members of the regional flagship initiative.</w:t>
                            </w:r>
                          </w:p>
                          <w:p w14:paraId="6B5A3A1A" w14:textId="77777777" w:rsidR="00743FC8" w:rsidRPr="006534A8" w:rsidRDefault="00743FC8" w:rsidP="00200ACA">
                            <w:pPr>
                              <w:numPr>
                                <w:ilvl w:val="0"/>
                                <w:numId w:val="34"/>
                              </w:numPr>
                              <w:rPr>
                                <w:rFonts w:ascii="Arial" w:hAnsi="Arial" w:cs="Arial"/>
                                <w:sz w:val="20"/>
                                <w:szCs w:val="20"/>
                                <w:lang w:val="en-GB"/>
                              </w:rPr>
                            </w:pPr>
                            <w:r w:rsidRPr="006534A8">
                              <w:rPr>
                                <w:rFonts w:ascii="Arial" w:hAnsi="Arial" w:cs="Arial"/>
                                <w:b/>
                                <w:sz w:val="20"/>
                                <w:szCs w:val="20"/>
                                <w:lang w:val="en-GB"/>
                              </w:rPr>
                              <w:t>A half-day roundtable</w:t>
                            </w:r>
                            <w:r w:rsidRPr="006534A8">
                              <w:rPr>
                                <w:rFonts w:ascii="Arial" w:hAnsi="Arial" w:cs="Arial"/>
                                <w:sz w:val="20"/>
                                <w:szCs w:val="20"/>
                                <w:lang w:val="en-GB"/>
                              </w:rPr>
                              <w:t xml:space="preserve"> (October 2018)</w:t>
                            </w:r>
                          </w:p>
                          <w:p w14:paraId="7F73F938"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Regional DPOs presented the work of the regional integrations in their part of the world and the work they do to ensure the inclusion of persons with disabilities. The roundtable was in Greece and was organised during the IDA Programme Committee meeting. </w:t>
                            </w:r>
                          </w:p>
                          <w:p w14:paraId="1F2CCA43" w14:textId="77777777" w:rsidR="00743FC8" w:rsidRPr="006534A8" w:rsidRDefault="00743FC8" w:rsidP="00200ACA">
                            <w:pPr>
                              <w:rPr>
                                <w:rFonts w:ascii="Arial" w:hAnsi="Arial" w:cs="Arial"/>
                                <w:sz w:val="20"/>
                                <w:szCs w:val="20"/>
                                <w:lang w:val="en-GB"/>
                              </w:rPr>
                            </w:pPr>
                          </w:p>
                          <w:p w14:paraId="14583BFE" w14:textId="1DDA1E3D" w:rsidR="00743FC8" w:rsidRPr="006534A8" w:rsidRDefault="00743FC8">
                            <w:pPr>
                              <w:rPr>
                                <w:rFonts w:ascii="Arial" w:hAnsi="Arial" w:cs="Arial"/>
                                <w:sz w:val="20"/>
                                <w:szCs w:val="20"/>
                              </w:rPr>
                            </w:pPr>
                            <w:r w:rsidRPr="006534A8">
                              <w:rPr>
                                <w:rFonts w:ascii="Arial" w:hAnsi="Arial" w:cs="Arial"/>
                                <w:sz w:val="20"/>
                                <w:szCs w:val="20"/>
                                <w:lang w:val="en-GB"/>
                              </w:rPr>
                              <w:t>The outcomes of these activities led to the production of this project report on regional</w:t>
                            </w:r>
                            <w:r w:rsidRPr="006534A8">
                              <w:rPr>
                                <w:rFonts w:ascii="Arial" w:hAnsi="Arial" w:cs="Arial"/>
                                <w:sz w:val="23"/>
                                <w:szCs w:val="23"/>
                                <w:lang w:val="en-GB"/>
                              </w:rPr>
                              <w:t xml:space="preserve"> </w:t>
                            </w:r>
                            <w:r w:rsidRPr="006534A8">
                              <w:rPr>
                                <w:rFonts w:ascii="Arial" w:hAnsi="Arial" w:cs="Arial"/>
                                <w:sz w:val="20"/>
                                <w:szCs w:val="20"/>
                                <w:lang w:val="en-GB"/>
                              </w:rPr>
                              <w:t>advocacy for persons with disabilities, with a focus on Regional Forums for Sustainable Development and regional integrations. This project report is a living document which will benefit to be reviewed, deepen and updated</w:t>
                            </w:r>
                            <w:r w:rsidRPr="006534A8">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DD5BDD" id="Text Box 20" o:spid="_x0000_s1027" type="#_x0000_t202" style="position:absolute;margin-left:-20.35pt;margin-top:3.15pt;width:520.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style="mso-fit-shape-to-text:t">
                  <w:txbxContent>
                    <w:p w14:paraId="5084CBBA" w14:textId="38CE2227" w:rsidR="00743FC8" w:rsidRPr="006534A8" w:rsidRDefault="00743FC8" w:rsidP="00200ACA">
                      <w:pPr>
                        <w:rPr>
                          <w:rFonts w:ascii="Arial" w:eastAsiaTheme="majorEastAsia" w:hAnsi="Arial" w:cs="Arial"/>
                          <w:b/>
                          <w:sz w:val="20"/>
                          <w:szCs w:val="20"/>
                          <w:lang w:val="en-GB"/>
                        </w:rPr>
                      </w:pPr>
                      <w:r w:rsidRPr="006534A8">
                        <w:rPr>
                          <w:rFonts w:ascii="Arial" w:hAnsi="Arial" w:cs="Arial"/>
                          <w:b/>
                          <w:sz w:val="20"/>
                          <w:szCs w:val="20"/>
                          <w:lang w:val="en-GB"/>
                        </w:rPr>
                        <w:t xml:space="preserve">When, how and with whom did we develop this project report? </w:t>
                      </w:r>
                    </w:p>
                    <w:p w14:paraId="11886C59" w14:textId="77777777" w:rsidR="00743FC8" w:rsidRPr="006534A8" w:rsidRDefault="00743FC8" w:rsidP="00200ACA">
                      <w:pPr>
                        <w:rPr>
                          <w:rFonts w:ascii="Arial" w:hAnsi="Arial" w:cs="Arial"/>
                          <w:sz w:val="20"/>
                          <w:szCs w:val="20"/>
                          <w:lang w:val="en-GB"/>
                        </w:rPr>
                      </w:pPr>
                    </w:p>
                    <w:p w14:paraId="39B15AA3"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In January 2017, the International Disability Alliance (IDA) received funding from the UK Department for International Development (DFID) for a new three-year project: the </w:t>
                      </w:r>
                      <w:hyperlink r:id="rId40" w:history="1">
                        <w:r w:rsidRPr="006534A8">
                          <w:rPr>
                            <w:rStyle w:val="Hyperlink"/>
                            <w:rFonts w:ascii="Arial" w:hAnsi="Arial" w:cs="Arial"/>
                            <w:sz w:val="20"/>
                            <w:szCs w:val="20"/>
                            <w:lang w:val="en-GB"/>
                          </w:rPr>
                          <w:t>Catalyst programme</w:t>
                        </w:r>
                      </w:hyperlink>
                      <w:r w:rsidRPr="006534A8">
                        <w:rPr>
                          <w:rFonts w:ascii="Arial" w:hAnsi="Arial" w:cs="Arial"/>
                          <w:sz w:val="20"/>
                          <w:szCs w:val="20"/>
                          <w:lang w:val="en-GB"/>
                        </w:rPr>
                        <w:t xml:space="preserve">. This programme focuses on implementation of the SDGs and advocacy to ensure that persons with disabilities are included in all sustainable development processes. The programme pays particular attention to allocation of resources which must be in line with the United Nations Convention on the Rights of Persons with Disabilities (CRPD). It also focuses on persons with disabilities who are most at risk of marginalisation. This includes, but is not limited to persons with intellectual disabilities, persons with psychosocial disabilities, persons with deafblindness, indigenous persons with disabilities as well as women with disabilities. The programme has various activities, including three flagship initiatives: </w:t>
                      </w:r>
                    </w:p>
                    <w:p w14:paraId="63EF03EB" w14:textId="77777777" w:rsidR="00743FC8" w:rsidRPr="006534A8" w:rsidRDefault="00743FC8" w:rsidP="00200ACA">
                      <w:pPr>
                        <w:pStyle w:val="ListParagraph"/>
                        <w:numPr>
                          <w:ilvl w:val="0"/>
                          <w:numId w:val="32"/>
                        </w:numPr>
                        <w:rPr>
                          <w:rFonts w:ascii="Arial" w:hAnsi="Arial" w:cs="Arial"/>
                          <w:sz w:val="20"/>
                          <w:szCs w:val="20"/>
                          <w:lang w:val="en-GB"/>
                        </w:rPr>
                      </w:pPr>
                      <w:r w:rsidRPr="006534A8">
                        <w:rPr>
                          <w:rFonts w:ascii="Arial" w:hAnsi="Arial" w:cs="Arial"/>
                          <w:sz w:val="20"/>
                          <w:szCs w:val="20"/>
                          <w:lang w:val="en-GB"/>
                        </w:rPr>
                        <w:t>Education</w:t>
                      </w:r>
                    </w:p>
                    <w:p w14:paraId="63762D01" w14:textId="77777777" w:rsidR="00743FC8" w:rsidRPr="006534A8" w:rsidRDefault="00743FC8" w:rsidP="00200ACA">
                      <w:pPr>
                        <w:pStyle w:val="ListParagraph"/>
                        <w:numPr>
                          <w:ilvl w:val="0"/>
                          <w:numId w:val="32"/>
                        </w:numPr>
                        <w:rPr>
                          <w:rFonts w:ascii="Arial" w:hAnsi="Arial" w:cs="Arial"/>
                          <w:sz w:val="20"/>
                          <w:szCs w:val="20"/>
                          <w:lang w:val="en-GB"/>
                        </w:rPr>
                      </w:pPr>
                      <w:r w:rsidRPr="006534A8">
                        <w:rPr>
                          <w:rFonts w:ascii="Arial" w:hAnsi="Arial" w:cs="Arial"/>
                          <w:sz w:val="20"/>
                          <w:szCs w:val="20"/>
                          <w:lang w:val="en-GB"/>
                        </w:rPr>
                        <w:t>Women and girls with disabilities</w:t>
                      </w:r>
                    </w:p>
                    <w:p w14:paraId="47A96903" w14:textId="77777777" w:rsidR="00743FC8" w:rsidRPr="006534A8" w:rsidRDefault="00743FC8" w:rsidP="00200ACA">
                      <w:pPr>
                        <w:pStyle w:val="ListParagraph"/>
                        <w:numPr>
                          <w:ilvl w:val="0"/>
                          <w:numId w:val="32"/>
                        </w:numPr>
                        <w:rPr>
                          <w:rFonts w:ascii="Arial" w:hAnsi="Arial" w:cs="Arial"/>
                          <w:sz w:val="20"/>
                          <w:szCs w:val="20"/>
                          <w:lang w:val="en-GB"/>
                        </w:rPr>
                      </w:pPr>
                      <w:r w:rsidRPr="006534A8">
                        <w:rPr>
                          <w:rFonts w:ascii="Arial" w:hAnsi="Arial" w:cs="Arial"/>
                          <w:sz w:val="20"/>
                          <w:szCs w:val="20"/>
                          <w:lang w:val="en-GB"/>
                        </w:rPr>
                        <w:t>Regional SDGs monitoring (also called the “Regional Flagship”).</w:t>
                      </w:r>
                    </w:p>
                    <w:p w14:paraId="492E7646" w14:textId="77777777" w:rsidR="00743FC8" w:rsidRPr="006534A8" w:rsidRDefault="00743FC8" w:rsidP="00200ACA">
                      <w:pPr>
                        <w:rPr>
                          <w:rFonts w:ascii="Arial" w:hAnsi="Arial" w:cs="Arial"/>
                          <w:sz w:val="20"/>
                          <w:szCs w:val="20"/>
                          <w:lang w:val="en-GB"/>
                        </w:rPr>
                      </w:pPr>
                    </w:p>
                    <w:p w14:paraId="167C41A2" w14:textId="77777777" w:rsidR="00743FC8" w:rsidRPr="006534A8" w:rsidRDefault="00743FC8" w:rsidP="00E25E97">
                      <w:pPr>
                        <w:rPr>
                          <w:rFonts w:ascii="Arial" w:hAnsi="Arial" w:cs="Arial"/>
                          <w:sz w:val="20"/>
                          <w:szCs w:val="20"/>
                          <w:lang w:val="en-GB"/>
                        </w:rPr>
                      </w:pPr>
                      <w:r w:rsidRPr="006534A8">
                        <w:rPr>
                          <w:rFonts w:ascii="Arial" w:hAnsi="Arial" w:cs="Arial"/>
                          <w:sz w:val="20"/>
                          <w:szCs w:val="20"/>
                          <w:lang w:val="en-GB"/>
                        </w:rPr>
                        <w:t>In order to implement the Catalyst Programme, and oversee other programmes, IDA established a Programme Committee. The Programme Committee, which provides strategic guidance, recommended the European Disability Forum (EDF)’s leadership on the Regional Flagship during its initial meeting, in 2017. A task team for the Regional Flagship was formed including all six regional organisations of persons with disabilities (DPOs), members of IDA:</w:t>
                      </w:r>
                    </w:p>
                    <w:p w14:paraId="2C9D1B44" w14:textId="77777777" w:rsidR="00743FC8" w:rsidRPr="006534A8" w:rsidRDefault="00276C47" w:rsidP="00244729">
                      <w:pPr>
                        <w:numPr>
                          <w:ilvl w:val="0"/>
                          <w:numId w:val="31"/>
                        </w:numPr>
                        <w:rPr>
                          <w:rFonts w:ascii="Arial" w:hAnsi="Arial" w:cs="Arial"/>
                          <w:sz w:val="20"/>
                          <w:szCs w:val="20"/>
                          <w:lang w:val="en-GB"/>
                        </w:rPr>
                      </w:pPr>
                      <w:hyperlink r:id="rId41" w:history="1">
                        <w:r w:rsidR="00743FC8" w:rsidRPr="006534A8">
                          <w:rPr>
                            <w:rStyle w:val="Hyperlink"/>
                            <w:rFonts w:ascii="Arial" w:hAnsi="Arial" w:cs="Arial"/>
                            <w:sz w:val="20"/>
                            <w:szCs w:val="20"/>
                            <w:lang w:val="en-GB"/>
                          </w:rPr>
                          <w:t>African Disability Forum (ADF)</w:t>
                        </w:r>
                      </w:hyperlink>
                    </w:p>
                    <w:p w14:paraId="5B8B9102" w14:textId="77777777" w:rsidR="00743FC8" w:rsidRPr="006534A8" w:rsidRDefault="00276C47" w:rsidP="00200ACA">
                      <w:pPr>
                        <w:numPr>
                          <w:ilvl w:val="0"/>
                          <w:numId w:val="31"/>
                        </w:numPr>
                        <w:rPr>
                          <w:rFonts w:ascii="Arial" w:hAnsi="Arial" w:cs="Arial"/>
                          <w:sz w:val="20"/>
                          <w:szCs w:val="20"/>
                          <w:lang w:val="en-GB"/>
                        </w:rPr>
                      </w:pPr>
                      <w:hyperlink r:id="rId42" w:history="1">
                        <w:r w:rsidR="00743FC8" w:rsidRPr="006534A8">
                          <w:rPr>
                            <w:rFonts w:ascii="Arial" w:hAnsi="Arial" w:cs="Arial"/>
                            <w:color w:val="0000FF"/>
                            <w:sz w:val="20"/>
                            <w:szCs w:val="20"/>
                            <w:u w:val="single"/>
                            <w:lang w:val="en-GB"/>
                          </w:rPr>
                          <w:t>Arab Organisation of Persons with Disabilities</w:t>
                        </w:r>
                      </w:hyperlink>
                      <w:r w:rsidR="00743FC8" w:rsidRPr="006534A8">
                        <w:rPr>
                          <w:rFonts w:ascii="Arial" w:hAnsi="Arial" w:cs="Arial"/>
                          <w:sz w:val="20"/>
                          <w:szCs w:val="20"/>
                          <w:lang w:val="en-GB"/>
                        </w:rPr>
                        <w:t xml:space="preserve"> (AOPD)</w:t>
                      </w:r>
                    </w:p>
                    <w:p w14:paraId="1446DF68" w14:textId="77777777" w:rsidR="00743FC8" w:rsidRPr="006534A8" w:rsidRDefault="00276C47" w:rsidP="00200ACA">
                      <w:pPr>
                        <w:numPr>
                          <w:ilvl w:val="0"/>
                          <w:numId w:val="31"/>
                        </w:numPr>
                        <w:rPr>
                          <w:rFonts w:ascii="Arial" w:hAnsi="Arial" w:cs="Arial"/>
                          <w:sz w:val="20"/>
                          <w:szCs w:val="20"/>
                          <w:lang w:val="en-GB"/>
                        </w:rPr>
                      </w:pPr>
                      <w:hyperlink r:id="rId43" w:history="1">
                        <w:r w:rsidR="00743FC8" w:rsidRPr="006534A8">
                          <w:rPr>
                            <w:rFonts w:ascii="Arial" w:hAnsi="Arial" w:cs="Arial"/>
                            <w:color w:val="0000FF"/>
                            <w:sz w:val="20"/>
                            <w:szCs w:val="20"/>
                            <w:u w:val="single"/>
                            <w:lang w:val="en-GB"/>
                          </w:rPr>
                          <w:t>Asian Disability Forum</w:t>
                        </w:r>
                      </w:hyperlink>
                      <w:r w:rsidR="00743FC8" w:rsidRPr="006534A8">
                        <w:rPr>
                          <w:rFonts w:ascii="Arial" w:hAnsi="Arial" w:cs="Arial"/>
                          <w:sz w:val="20"/>
                          <w:szCs w:val="20"/>
                          <w:lang w:val="en-GB"/>
                        </w:rPr>
                        <w:t xml:space="preserve"> (ASEAN-DF)</w:t>
                      </w:r>
                    </w:p>
                    <w:p w14:paraId="7DF55EE9" w14:textId="77777777" w:rsidR="00743FC8" w:rsidRPr="006534A8" w:rsidRDefault="00276C47" w:rsidP="00200ACA">
                      <w:pPr>
                        <w:numPr>
                          <w:ilvl w:val="0"/>
                          <w:numId w:val="31"/>
                        </w:numPr>
                        <w:rPr>
                          <w:rFonts w:ascii="Arial" w:hAnsi="Arial" w:cs="Arial"/>
                          <w:sz w:val="20"/>
                          <w:szCs w:val="20"/>
                          <w:lang w:val="en-GB"/>
                        </w:rPr>
                      </w:pPr>
                      <w:hyperlink r:id="rId44" w:history="1">
                        <w:r w:rsidR="00743FC8" w:rsidRPr="006534A8">
                          <w:rPr>
                            <w:rFonts w:ascii="Arial" w:hAnsi="Arial" w:cs="Arial"/>
                            <w:color w:val="0000FF"/>
                            <w:sz w:val="20"/>
                            <w:szCs w:val="20"/>
                            <w:u w:val="single"/>
                            <w:lang w:val="en-GB"/>
                          </w:rPr>
                          <w:t>European Disability Forum</w:t>
                        </w:r>
                      </w:hyperlink>
                      <w:r w:rsidR="00743FC8" w:rsidRPr="006534A8">
                        <w:rPr>
                          <w:rFonts w:ascii="Arial" w:hAnsi="Arial" w:cs="Arial"/>
                          <w:sz w:val="20"/>
                          <w:szCs w:val="20"/>
                          <w:lang w:val="en-GB"/>
                        </w:rPr>
                        <w:t xml:space="preserve"> (EDF)</w:t>
                      </w:r>
                    </w:p>
                    <w:p w14:paraId="49471172" w14:textId="0E0DB789" w:rsidR="00743FC8" w:rsidRPr="006534A8" w:rsidRDefault="00276C47" w:rsidP="00200ACA">
                      <w:pPr>
                        <w:numPr>
                          <w:ilvl w:val="0"/>
                          <w:numId w:val="31"/>
                        </w:numPr>
                        <w:rPr>
                          <w:rFonts w:ascii="Arial" w:hAnsi="Arial" w:cs="Arial"/>
                          <w:sz w:val="20"/>
                          <w:szCs w:val="20"/>
                          <w:lang w:val="en-GB"/>
                        </w:rPr>
                      </w:pPr>
                      <w:hyperlink r:id="rId45" w:history="1">
                        <w:r w:rsidR="00743FC8" w:rsidRPr="006534A8">
                          <w:rPr>
                            <w:rFonts w:ascii="Arial" w:hAnsi="Arial" w:cs="Arial"/>
                            <w:color w:val="0000FF"/>
                            <w:sz w:val="20"/>
                            <w:szCs w:val="20"/>
                            <w:u w:val="single"/>
                            <w:lang w:val="en-GB"/>
                          </w:rPr>
                          <w:t>Latin American Network of Non-Governmental Organisations of Persons with Disabilities and their Families</w:t>
                        </w:r>
                      </w:hyperlink>
                      <w:r w:rsidR="00743FC8" w:rsidRPr="006534A8">
                        <w:rPr>
                          <w:rFonts w:ascii="Arial" w:hAnsi="Arial" w:cs="Arial"/>
                          <w:sz w:val="20"/>
                          <w:szCs w:val="20"/>
                          <w:lang w:val="en-GB"/>
                        </w:rPr>
                        <w:t xml:space="preserve"> (RIADIS) </w:t>
                      </w:r>
                    </w:p>
                    <w:p w14:paraId="4675258B" w14:textId="77777777" w:rsidR="00743FC8" w:rsidRPr="006534A8" w:rsidRDefault="00276C47" w:rsidP="00200ACA">
                      <w:pPr>
                        <w:numPr>
                          <w:ilvl w:val="0"/>
                          <w:numId w:val="31"/>
                        </w:numPr>
                        <w:rPr>
                          <w:rFonts w:ascii="Arial" w:hAnsi="Arial" w:cs="Arial"/>
                          <w:sz w:val="20"/>
                          <w:szCs w:val="20"/>
                          <w:lang w:val="en-GB"/>
                        </w:rPr>
                      </w:pPr>
                      <w:hyperlink r:id="rId46" w:history="1">
                        <w:r w:rsidR="00743FC8" w:rsidRPr="006534A8">
                          <w:rPr>
                            <w:rFonts w:ascii="Arial" w:hAnsi="Arial" w:cs="Arial"/>
                            <w:color w:val="0000FF"/>
                            <w:sz w:val="20"/>
                            <w:szCs w:val="20"/>
                            <w:u w:val="single"/>
                            <w:lang w:val="en-GB"/>
                          </w:rPr>
                          <w:t>Pacific Disability Forum</w:t>
                        </w:r>
                      </w:hyperlink>
                      <w:r w:rsidR="00743FC8" w:rsidRPr="006534A8">
                        <w:rPr>
                          <w:rFonts w:ascii="Arial" w:hAnsi="Arial" w:cs="Arial"/>
                          <w:sz w:val="20"/>
                          <w:szCs w:val="20"/>
                          <w:lang w:val="en-GB"/>
                        </w:rPr>
                        <w:t xml:space="preserve"> (PDF)</w:t>
                      </w:r>
                    </w:p>
                    <w:p w14:paraId="172E2B40" w14:textId="77777777" w:rsidR="00743FC8" w:rsidRPr="006534A8" w:rsidRDefault="00743FC8" w:rsidP="00200ACA">
                      <w:pPr>
                        <w:rPr>
                          <w:rFonts w:ascii="Arial" w:hAnsi="Arial" w:cs="Arial"/>
                          <w:sz w:val="20"/>
                          <w:szCs w:val="20"/>
                          <w:lang w:val="en-GB"/>
                        </w:rPr>
                      </w:pPr>
                    </w:p>
                    <w:p w14:paraId="613E0359"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A number of objectives were identified for this Regional Flagship, including exchange and peer support on regional CRPD advocacy towards regional integration organisations. EDF facilitated this part of the work, with a number of activities: </w:t>
                      </w:r>
                    </w:p>
                    <w:p w14:paraId="23136A04" w14:textId="77777777" w:rsidR="00743FC8" w:rsidRPr="006534A8" w:rsidRDefault="00743FC8" w:rsidP="00200ACA">
                      <w:pPr>
                        <w:rPr>
                          <w:rFonts w:ascii="Arial" w:hAnsi="Arial" w:cs="Arial"/>
                          <w:sz w:val="20"/>
                          <w:szCs w:val="20"/>
                          <w:lang w:val="en-GB"/>
                        </w:rPr>
                      </w:pPr>
                    </w:p>
                    <w:p w14:paraId="3AD6D885" w14:textId="77777777" w:rsidR="00743FC8" w:rsidRPr="006534A8" w:rsidRDefault="00743FC8" w:rsidP="00200ACA">
                      <w:pPr>
                        <w:numPr>
                          <w:ilvl w:val="0"/>
                          <w:numId w:val="33"/>
                        </w:numPr>
                        <w:rPr>
                          <w:rFonts w:ascii="Arial" w:hAnsi="Arial" w:cs="Arial"/>
                          <w:sz w:val="20"/>
                          <w:szCs w:val="20"/>
                          <w:lang w:val="en-GB"/>
                        </w:rPr>
                      </w:pPr>
                      <w:r w:rsidRPr="006534A8">
                        <w:rPr>
                          <w:rFonts w:ascii="Arial" w:hAnsi="Arial" w:cs="Arial"/>
                          <w:b/>
                          <w:sz w:val="20"/>
                          <w:szCs w:val="20"/>
                          <w:lang w:val="en-GB"/>
                        </w:rPr>
                        <w:t>An online consultation</w:t>
                      </w:r>
                      <w:r w:rsidRPr="006534A8">
                        <w:rPr>
                          <w:rFonts w:ascii="Arial" w:hAnsi="Arial" w:cs="Arial"/>
                          <w:sz w:val="20"/>
                          <w:szCs w:val="20"/>
                          <w:lang w:val="en-GB"/>
                        </w:rPr>
                        <w:t xml:space="preserve"> (January 2018)</w:t>
                      </w:r>
                    </w:p>
                    <w:p w14:paraId="4C09ADBF" w14:textId="275179F5"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EDF organised an initial online consultation with the task team to identify their interests and priorities for peer exchange and learning with regards to regional advocacy.</w:t>
                      </w:r>
                    </w:p>
                    <w:p w14:paraId="2A5B5034" w14:textId="77777777" w:rsidR="00743FC8" w:rsidRPr="006534A8" w:rsidRDefault="00743FC8" w:rsidP="00200ACA">
                      <w:pPr>
                        <w:numPr>
                          <w:ilvl w:val="0"/>
                          <w:numId w:val="33"/>
                        </w:numPr>
                        <w:rPr>
                          <w:rFonts w:ascii="Arial" w:hAnsi="Arial" w:cs="Arial"/>
                          <w:sz w:val="20"/>
                          <w:szCs w:val="20"/>
                          <w:lang w:val="en-GB"/>
                        </w:rPr>
                      </w:pPr>
                      <w:r w:rsidRPr="006534A8">
                        <w:rPr>
                          <w:rFonts w:ascii="Arial" w:hAnsi="Arial" w:cs="Arial"/>
                          <w:b/>
                          <w:sz w:val="20"/>
                          <w:szCs w:val="20"/>
                          <w:lang w:val="en-GB"/>
                        </w:rPr>
                        <w:t>A face-to-face meeting</w:t>
                      </w:r>
                      <w:r w:rsidRPr="006534A8">
                        <w:rPr>
                          <w:rFonts w:ascii="Arial" w:hAnsi="Arial" w:cs="Arial"/>
                          <w:sz w:val="20"/>
                          <w:szCs w:val="20"/>
                          <w:lang w:val="en-GB"/>
                        </w:rPr>
                        <w:t xml:space="preserve"> (June 2018)</w:t>
                      </w:r>
                    </w:p>
                    <w:p w14:paraId="0C20B03D"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EDF organised, in collaboration with IDA Secretariat, a meeting during the Conference of State Parties in New York. The objectives of the meeting were the following: </w:t>
                      </w:r>
                    </w:p>
                    <w:p w14:paraId="5D15C35D" w14:textId="77777777" w:rsidR="00743FC8" w:rsidRPr="006534A8" w:rsidRDefault="00743FC8" w:rsidP="00200ACA">
                      <w:pPr>
                        <w:numPr>
                          <w:ilvl w:val="1"/>
                          <w:numId w:val="33"/>
                        </w:numPr>
                        <w:rPr>
                          <w:rFonts w:ascii="Arial" w:hAnsi="Arial" w:cs="Arial"/>
                          <w:sz w:val="20"/>
                          <w:szCs w:val="20"/>
                          <w:lang w:val="en-GB"/>
                        </w:rPr>
                      </w:pPr>
                      <w:r w:rsidRPr="006534A8">
                        <w:rPr>
                          <w:rFonts w:ascii="Arial" w:hAnsi="Arial" w:cs="Arial"/>
                          <w:sz w:val="20"/>
                          <w:szCs w:val="20"/>
                          <w:lang w:val="en-GB"/>
                        </w:rPr>
                        <w:t>PDF and EDF to present and share their learning concerning their regional reports on the SDGs (EDF, 2018: “</w:t>
                      </w:r>
                      <w:hyperlink r:id="rId47" w:history="1">
                        <w:r w:rsidRPr="006534A8">
                          <w:rPr>
                            <w:rStyle w:val="Hyperlink"/>
                            <w:rFonts w:ascii="Arial" w:hAnsi="Arial" w:cs="Arial"/>
                            <w:sz w:val="20"/>
                            <w:szCs w:val="20"/>
                            <w:lang w:val="en-GB"/>
                          </w:rPr>
                          <w:t>European human rights report: the 2030 Agenda and the SDGs: A European perspective to respect, protect and fulfil the CRPD</w:t>
                        </w:r>
                      </w:hyperlink>
                      <w:r w:rsidRPr="006534A8">
                        <w:rPr>
                          <w:rFonts w:ascii="Arial" w:hAnsi="Arial" w:cs="Arial"/>
                          <w:sz w:val="20"/>
                          <w:szCs w:val="20"/>
                          <w:lang w:val="en-GB"/>
                        </w:rPr>
                        <w:t>”; EDF, 2018 “European human rights report: the 2030 Agenda and the SDGs: A European perspective to respect, protect and fulfil the CRPD (</w:t>
                      </w:r>
                      <w:hyperlink r:id="rId48" w:history="1">
                        <w:r w:rsidRPr="006534A8">
                          <w:rPr>
                            <w:rStyle w:val="Hyperlink"/>
                            <w:rFonts w:ascii="Arial" w:hAnsi="Arial" w:cs="Arial"/>
                            <w:sz w:val="20"/>
                            <w:szCs w:val="20"/>
                            <w:lang w:val="en-GB"/>
                          </w:rPr>
                          <w:t>Easy to read version</w:t>
                        </w:r>
                      </w:hyperlink>
                      <w:r w:rsidRPr="006534A8">
                        <w:rPr>
                          <w:rFonts w:ascii="Arial" w:hAnsi="Arial" w:cs="Arial"/>
                          <w:sz w:val="20"/>
                          <w:szCs w:val="20"/>
                          <w:lang w:val="en-GB"/>
                        </w:rPr>
                        <w:t>)”; PDF, 2018: “</w:t>
                      </w:r>
                      <w:hyperlink r:id="rId49" w:history="1">
                        <w:r w:rsidRPr="006534A8">
                          <w:rPr>
                            <w:rStyle w:val="Hyperlink"/>
                            <w:rFonts w:ascii="Arial" w:hAnsi="Arial" w:cs="Arial"/>
                            <w:sz w:val="20"/>
                            <w:szCs w:val="20"/>
                            <w:lang w:val="en-GB"/>
                          </w:rPr>
                          <w:t>Pacific Disability Forum SDG-CRPD Monitoring Report 2018</w:t>
                        </w:r>
                      </w:hyperlink>
                      <w:r w:rsidRPr="006534A8">
                        <w:rPr>
                          <w:rFonts w:ascii="Arial" w:hAnsi="Arial" w:cs="Arial"/>
                          <w:sz w:val="20"/>
                          <w:szCs w:val="20"/>
                          <w:lang w:val="en-GB"/>
                        </w:rPr>
                        <w:t>”)</w:t>
                      </w:r>
                    </w:p>
                    <w:p w14:paraId="26F4B143" w14:textId="77777777" w:rsidR="00743FC8" w:rsidRPr="006534A8" w:rsidRDefault="00743FC8" w:rsidP="00200ACA">
                      <w:pPr>
                        <w:numPr>
                          <w:ilvl w:val="1"/>
                          <w:numId w:val="33"/>
                        </w:numPr>
                        <w:rPr>
                          <w:rFonts w:ascii="Arial" w:hAnsi="Arial" w:cs="Arial"/>
                          <w:sz w:val="20"/>
                          <w:szCs w:val="20"/>
                          <w:lang w:val="en-GB"/>
                        </w:rPr>
                      </w:pPr>
                      <w:r w:rsidRPr="006534A8">
                        <w:rPr>
                          <w:rFonts w:ascii="Arial" w:hAnsi="Arial" w:cs="Arial"/>
                          <w:sz w:val="20"/>
                          <w:szCs w:val="20"/>
                          <w:lang w:val="en-GB"/>
                        </w:rPr>
                        <w:t>Exchange on the Regional Forums on Sustainable Development</w:t>
                      </w:r>
                    </w:p>
                    <w:p w14:paraId="1EEC9E3A" w14:textId="75F3D8BC" w:rsidR="00743FC8" w:rsidRPr="006534A8" w:rsidRDefault="00743FC8" w:rsidP="00200ACA">
                      <w:pPr>
                        <w:numPr>
                          <w:ilvl w:val="1"/>
                          <w:numId w:val="33"/>
                        </w:numPr>
                        <w:rPr>
                          <w:rFonts w:ascii="Arial" w:hAnsi="Arial" w:cs="Arial"/>
                          <w:sz w:val="20"/>
                          <w:szCs w:val="20"/>
                          <w:lang w:val="en-GB"/>
                        </w:rPr>
                      </w:pPr>
                      <w:r w:rsidRPr="006534A8">
                        <w:rPr>
                          <w:rFonts w:ascii="Arial" w:hAnsi="Arial" w:cs="Arial"/>
                          <w:sz w:val="20"/>
                          <w:szCs w:val="20"/>
                          <w:lang w:val="en-GB"/>
                        </w:rPr>
                        <w:t>Select the number and the topics of the webinars (see next point</w:t>
                      </w:r>
                    </w:p>
                    <w:p w14:paraId="767EEBBC" w14:textId="77777777" w:rsidR="00743FC8" w:rsidRPr="006534A8" w:rsidRDefault="00743FC8" w:rsidP="00200ACA">
                      <w:pPr>
                        <w:numPr>
                          <w:ilvl w:val="0"/>
                          <w:numId w:val="33"/>
                        </w:numPr>
                        <w:rPr>
                          <w:rFonts w:ascii="Arial" w:hAnsi="Arial" w:cs="Arial"/>
                          <w:b/>
                          <w:sz w:val="20"/>
                          <w:szCs w:val="20"/>
                          <w:lang w:val="en-GB"/>
                        </w:rPr>
                      </w:pPr>
                      <w:r w:rsidRPr="006534A8">
                        <w:rPr>
                          <w:rFonts w:ascii="Arial" w:hAnsi="Arial" w:cs="Arial"/>
                          <w:b/>
                          <w:sz w:val="20"/>
                          <w:szCs w:val="20"/>
                          <w:lang w:val="en-GB"/>
                        </w:rPr>
                        <w:t xml:space="preserve">Webinars </w:t>
                      </w:r>
                      <w:r w:rsidRPr="006534A8">
                        <w:rPr>
                          <w:rFonts w:ascii="Arial" w:hAnsi="Arial" w:cs="Arial"/>
                          <w:sz w:val="20"/>
                          <w:szCs w:val="20"/>
                          <w:lang w:val="en-GB"/>
                        </w:rPr>
                        <w:t>(Autumn 2018)</w:t>
                      </w:r>
                    </w:p>
                    <w:p w14:paraId="29382E70" w14:textId="61B486CC"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A webinar series was organised to support learning and exchange. The themes explored the different cross-cutting issues identified through the online survey by the members of the regional flagship initiative.</w:t>
                      </w:r>
                    </w:p>
                    <w:p w14:paraId="6B5A3A1A" w14:textId="77777777" w:rsidR="00743FC8" w:rsidRPr="006534A8" w:rsidRDefault="00743FC8" w:rsidP="00200ACA">
                      <w:pPr>
                        <w:numPr>
                          <w:ilvl w:val="0"/>
                          <w:numId w:val="34"/>
                        </w:numPr>
                        <w:rPr>
                          <w:rFonts w:ascii="Arial" w:hAnsi="Arial" w:cs="Arial"/>
                          <w:sz w:val="20"/>
                          <w:szCs w:val="20"/>
                          <w:lang w:val="en-GB"/>
                        </w:rPr>
                      </w:pPr>
                      <w:r w:rsidRPr="006534A8">
                        <w:rPr>
                          <w:rFonts w:ascii="Arial" w:hAnsi="Arial" w:cs="Arial"/>
                          <w:b/>
                          <w:sz w:val="20"/>
                          <w:szCs w:val="20"/>
                          <w:lang w:val="en-GB"/>
                        </w:rPr>
                        <w:t>A half-day roundtable</w:t>
                      </w:r>
                      <w:r w:rsidRPr="006534A8">
                        <w:rPr>
                          <w:rFonts w:ascii="Arial" w:hAnsi="Arial" w:cs="Arial"/>
                          <w:sz w:val="20"/>
                          <w:szCs w:val="20"/>
                          <w:lang w:val="en-GB"/>
                        </w:rPr>
                        <w:t xml:space="preserve"> (October 2018)</w:t>
                      </w:r>
                    </w:p>
                    <w:p w14:paraId="7F73F938" w14:textId="77777777" w:rsidR="00743FC8" w:rsidRPr="006534A8" w:rsidRDefault="00743FC8" w:rsidP="00200ACA">
                      <w:pPr>
                        <w:rPr>
                          <w:rFonts w:ascii="Arial" w:hAnsi="Arial" w:cs="Arial"/>
                          <w:sz w:val="20"/>
                          <w:szCs w:val="20"/>
                          <w:lang w:val="en-GB"/>
                        </w:rPr>
                      </w:pPr>
                      <w:r w:rsidRPr="006534A8">
                        <w:rPr>
                          <w:rFonts w:ascii="Arial" w:hAnsi="Arial" w:cs="Arial"/>
                          <w:sz w:val="20"/>
                          <w:szCs w:val="20"/>
                          <w:lang w:val="en-GB"/>
                        </w:rPr>
                        <w:t xml:space="preserve">Regional DPOs presented the work of the regional integrations in their part of the world and the work they do to ensure the inclusion of persons with disabilities. The roundtable was in Greece and was organised during the IDA Programme Committee meeting. </w:t>
                      </w:r>
                    </w:p>
                    <w:p w14:paraId="1F2CCA43" w14:textId="77777777" w:rsidR="00743FC8" w:rsidRPr="006534A8" w:rsidRDefault="00743FC8" w:rsidP="00200ACA">
                      <w:pPr>
                        <w:rPr>
                          <w:rFonts w:ascii="Arial" w:hAnsi="Arial" w:cs="Arial"/>
                          <w:sz w:val="20"/>
                          <w:szCs w:val="20"/>
                          <w:lang w:val="en-GB"/>
                        </w:rPr>
                      </w:pPr>
                    </w:p>
                    <w:p w14:paraId="14583BFE" w14:textId="1DDA1E3D" w:rsidR="00743FC8" w:rsidRPr="006534A8" w:rsidRDefault="00743FC8">
                      <w:pPr>
                        <w:rPr>
                          <w:rFonts w:ascii="Arial" w:hAnsi="Arial" w:cs="Arial"/>
                          <w:sz w:val="20"/>
                          <w:szCs w:val="20"/>
                        </w:rPr>
                      </w:pPr>
                      <w:r w:rsidRPr="006534A8">
                        <w:rPr>
                          <w:rFonts w:ascii="Arial" w:hAnsi="Arial" w:cs="Arial"/>
                          <w:sz w:val="20"/>
                          <w:szCs w:val="20"/>
                          <w:lang w:val="en-GB"/>
                        </w:rPr>
                        <w:t>The outcomes of these activities led to the production of this project report on regional</w:t>
                      </w:r>
                      <w:r w:rsidRPr="006534A8">
                        <w:rPr>
                          <w:rFonts w:ascii="Arial" w:hAnsi="Arial" w:cs="Arial"/>
                          <w:sz w:val="23"/>
                          <w:szCs w:val="23"/>
                          <w:lang w:val="en-GB"/>
                        </w:rPr>
                        <w:t xml:space="preserve"> </w:t>
                      </w:r>
                      <w:r w:rsidRPr="006534A8">
                        <w:rPr>
                          <w:rFonts w:ascii="Arial" w:hAnsi="Arial" w:cs="Arial"/>
                          <w:sz w:val="20"/>
                          <w:szCs w:val="20"/>
                          <w:lang w:val="en-GB"/>
                        </w:rPr>
                        <w:t>advocacy for persons with disabilities, with a focus on Regional Forums for Sustainable Development and regional integrations. This project report is a living document which will benefit to be reviewed, deepen and updated</w:t>
                      </w:r>
                      <w:r w:rsidRPr="006534A8">
                        <w:rPr>
                          <w:rFonts w:ascii="Arial" w:hAnsi="Arial" w:cs="Arial"/>
                          <w:sz w:val="20"/>
                          <w:szCs w:val="20"/>
                        </w:rPr>
                        <w:t xml:space="preserve">. </w:t>
                      </w:r>
                    </w:p>
                  </w:txbxContent>
                </v:textbox>
                <w10:wrap type="square"/>
              </v:shape>
            </w:pict>
          </mc:Fallback>
        </mc:AlternateContent>
      </w:r>
      <w:r w:rsidR="00200ACA" w:rsidRPr="003F38DE">
        <w:rPr>
          <w:rFonts w:ascii="Arial" w:hAnsi="Arial" w:cs="Arial"/>
          <w:lang w:val="en-GB"/>
        </w:rPr>
        <w:br w:type="page"/>
      </w:r>
    </w:p>
    <w:p w14:paraId="0CD26E65" w14:textId="142BE3AB" w:rsidR="00200ACA" w:rsidRPr="003F38DE" w:rsidRDefault="004A518C" w:rsidP="00464D50">
      <w:pPr>
        <w:pStyle w:val="Heading1"/>
        <w:spacing w:line="276" w:lineRule="auto"/>
        <w:rPr>
          <w:rFonts w:ascii="Arial" w:hAnsi="Arial" w:cs="Arial"/>
          <w:lang w:val="en-GB"/>
        </w:rPr>
      </w:pPr>
      <w:bookmarkStart w:id="7" w:name="_Toc14775468"/>
      <w:r w:rsidRPr="003F38DE">
        <w:rPr>
          <w:rFonts w:ascii="Arial" w:hAnsi="Arial" w:cs="Arial"/>
          <w:lang w:val="en-GB"/>
        </w:rPr>
        <w:lastRenderedPageBreak/>
        <w:t xml:space="preserve">Chapter 1: </w:t>
      </w:r>
      <w:r w:rsidR="00E30E90" w:rsidRPr="003F38DE">
        <w:rPr>
          <w:rFonts w:ascii="Arial" w:hAnsi="Arial" w:cs="Arial"/>
          <w:lang w:val="en-GB"/>
        </w:rPr>
        <w:t>T</w:t>
      </w:r>
      <w:r w:rsidRPr="003F38DE">
        <w:rPr>
          <w:rFonts w:ascii="Arial" w:hAnsi="Arial" w:cs="Arial"/>
          <w:lang w:val="en-GB"/>
        </w:rPr>
        <w:t>he</w:t>
      </w:r>
      <w:r w:rsidR="00B40BFD" w:rsidRPr="003F38DE">
        <w:rPr>
          <w:rFonts w:ascii="Arial" w:hAnsi="Arial" w:cs="Arial"/>
          <w:lang w:val="en-GB"/>
        </w:rPr>
        <w:t xml:space="preserve"> </w:t>
      </w:r>
      <w:r w:rsidR="00E30E90" w:rsidRPr="003F38DE">
        <w:rPr>
          <w:rFonts w:ascii="Arial" w:hAnsi="Arial" w:cs="Arial"/>
          <w:lang w:val="en-GB"/>
        </w:rPr>
        <w:t>UN Convention on the Rights of Persons with Disabilities</w:t>
      </w:r>
      <w:r w:rsidR="00CD0C4C" w:rsidRPr="003F38DE">
        <w:rPr>
          <w:rFonts w:ascii="Arial" w:hAnsi="Arial" w:cs="Arial"/>
          <w:lang w:val="en-GB"/>
        </w:rPr>
        <w:t xml:space="preserve"> and </w:t>
      </w:r>
      <w:r w:rsidR="00E30E90" w:rsidRPr="003F38DE">
        <w:rPr>
          <w:rFonts w:ascii="Arial" w:hAnsi="Arial" w:cs="Arial"/>
          <w:lang w:val="en-GB"/>
        </w:rPr>
        <w:t xml:space="preserve">the </w:t>
      </w:r>
      <w:r w:rsidR="00B40BFD" w:rsidRPr="003F38DE">
        <w:rPr>
          <w:rFonts w:ascii="Arial" w:hAnsi="Arial" w:cs="Arial"/>
          <w:lang w:val="en-GB"/>
        </w:rPr>
        <w:t>2030 Agenda</w:t>
      </w:r>
      <w:r w:rsidR="00CD0C4C" w:rsidRPr="003F38DE">
        <w:rPr>
          <w:rFonts w:ascii="Arial" w:hAnsi="Arial" w:cs="Arial"/>
          <w:lang w:val="en-GB"/>
        </w:rPr>
        <w:t xml:space="preserve"> for Sustainable Development</w:t>
      </w:r>
      <w:bookmarkEnd w:id="7"/>
      <w:r w:rsidR="00CD0C4C" w:rsidRPr="003F38DE">
        <w:rPr>
          <w:rFonts w:ascii="Arial" w:hAnsi="Arial" w:cs="Arial"/>
          <w:lang w:val="en-GB"/>
        </w:rPr>
        <w:t xml:space="preserve"> </w:t>
      </w:r>
    </w:p>
    <w:p w14:paraId="2140F65B" w14:textId="77777777" w:rsidR="00E30E90" w:rsidRPr="003F38DE" w:rsidRDefault="00E30E90" w:rsidP="00464D50">
      <w:pPr>
        <w:spacing w:line="276" w:lineRule="auto"/>
        <w:rPr>
          <w:rFonts w:ascii="Arial" w:hAnsi="Arial" w:cs="Arial"/>
          <w:lang w:val="en-GB"/>
        </w:rPr>
      </w:pPr>
    </w:p>
    <w:p w14:paraId="25796692" w14:textId="6D95AFD7" w:rsidR="00E30E90" w:rsidRPr="003F38DE" w:rsidRDefault="00E30E90" w:rsidP="00464D50">
      <w:pPr>
        <w:spacing w:line="276" w:lineRule="auto"/>
        <w:rPr>
          <w:rFonts w:ascii="Arial" w:hAnsi="Arial" w:cs="Arial"/>
          <w:lang w:val="en-GB"/>
        </w:rPr>
      </w:pPr>
      <w:r w:rsidRPr="003F38DE">
        <w:rPr>
          <w:rFonts w:ascii="Arial" w:hAnsi="Arial" w:cs="Arial"/>
          <w:lang w:val="en-GB"/>
        </w:rPr>
        <w:t>This chapter provides a brief outline of these key international frameworks. Taking each in turn it will show how they can be linked together in advocacy messaging.</w:t>
      </w:r>
    </w:p>
    <w:p w14:paraId="2287BFEC" w14:textId="77777777" w:rsidR="003F38DE" w:rsidRPr="003F38DE" w:rsidRDefault="003F38DE" w:rsidP="00464D50">
      <w:pPr>
        <w:spacing w:line="276" w:lineRule="auto"/>
        <w:rPr>
          <w:rFonts w:ascii="Arial" w:hAnsi="Arial" w:cs="Arial"/>
          <w:lang w:val="en-GB"/>
        </w:rPr>
      </w:pPr>
    </w:p>
    <w:p w14:paraId="59BE3C15" w14:textId="2B0DA7DC" w:rsidR="00B40BFD" w:rsidRPr="003F38DE" w:rsidRDefault="00B40BFD" w:rsidP="00464D50">
      <w:pPr>
        <w:pStyle w:val="Heading2"/>
        <w:spacing w:line="276" w:lineRule="auto"/>
        <w:rPr>
          <w:rFonts w:ascii="Arial" w:hAnsi="Arial" w:cs="Arial"/>
          <w:lang w:val="en-GB"/>
        </w:rPr>
      </w:pPr>
      <w:bookmarkStart w:id="8" w:name="_Toc14775469"/>
      <w:r w:rsidRPr="003F38DE">
        <w:rPr>
          <w:rFonts w:ascii="Arial" w:hAnsi="Arial" w:cs="Arial"/>
          <w:lang w:val="en-GB"/>
        </w:rPr>
        <w:t>The United Nations Convention on the Rights of Persons with Disabilities</w:t>
      </w:r>
      <w:bookmarkEnd w:id="8"/>
      <w:r w:rsidRPr="003F38DE">
        <w:rPr>
          <w:rFonts w:ascii="Arial" w:hAnsi="Arial" w:cs="Arial"/>
          <w:lang w:val="en-GB"/>
        </w:rPr>
        <w:t xml:space="preserve"> </w:t>
      </w:r>
    </w:p>
    <w:p w14:paraId="45ED7797" w14:textId="77777777" w:rsidR="003F38DE" w:rsidRPr="003F38DE" w:rsidRDefault="003F38DE" w:rsidP="00464D50">
      <w:pPr>
        <w:spacing w:line="276" w:lineRule="auto"/>
        <w:rPr>
          <w:rFonts w:ascii="Arial" w:hAnsi="Arial" w:cs="Arial"/>
          <w:lang w:val="en-GB"/>
        </w:rPr>
      </w:pPr>
    </w:p>
    <w:p w14:paraId="69EBBFC9" w14:textId="47434C01" w:rsidR="00C94BFB" w:rsidRPr="003F38DE" w:rsidRDefault="00B40BFD" w:rsidP="00464D50">
      <w:pPr>
        <w:spacing w:line="276" w:lineRule="auto"/>
        <w:rPr>
          <w:rFonts w:ascii="Arial" w:hAnsi="Arial" w:cs="Arial"/>
          <w:lang w:val="en-GB"/>
        </w:rPr>
      </w:pPr>
      <w:r w:rsidRPr="003F38DE">
        <w:rPr>
          <w:rFonts w:ascii="Arial" w:hAnsi="Arial" w:cs="Arial"/>
          <w:lang w:val="en-GB"/>
        </w:rPr>
        <w:t xml:space="preserve">The United Nations Convention on the Rights of Persons with Disabilities (CRPD) is an international human rights treaty </w:t>
      </w:r>
      <w:r w:rsidR="008A4610" w:rsidRPr="003F38DE">
        <w:rPr>
          <w:rFonts w:ascii="Arial" w:hAnsi="Arial" w:cs="Arial"/>
          <w:lang w:val="en-GB"/>
        </w:rPr>
        <w:t xml:space="preserve">which </w:t>
      </w:r>
      <w:r w:rsidRPr="003F38DE">
        <w:rPr>
          <w:rFonts w:ascii="Arial" w:hAnsi="Arial" w:cs="Arial"/>
          <w:lang w:val="en-GB"/>
        </w:rPr>
        <w:t xml:space="preserve">reaffirms that persons with disabilities must enjoy all human rights and fundamental freedoms. </w:t>
      </w:r>
    </w:p>
    <w:p w14:paraId="6D2ACAE5" w14:textId="5A1B2575" w:rsidR="00C94BFB" w:rsidRPr="003F38DE" w:rsidRDefault="00C94BFB" w:rsidP="00464D50">
      <w:pPr>
        <w:spacing w:line="276" w:lineRule="auto"/>
        <w:rPr>
          <w:rFonts w:ascii="Arial" w:hAnsi="Arial" w:cs="Arial"/>
          <w:lang w:val="en-GB"/>
        </w:rPr>
      </w:pPr>
      <w:r w:rsidRPr="003F38DE">
        <w:rPr>
          <w:rFonts w:ascii="Arial" w:hAnsi="Arial" w:cs="Arial"/>
          <w:lang w:val="en-GB"/>
        </w:rPr>
        <w:t xml:space="preserve">The CRPD was adopted on 13 December 2006 by consensus of the General Assembly of the United Nations (UN). On 30 March 2007, the CRPD was opened for signature at UN Headquarters in New York. Today, 177 countries worldwide (92% of UN members) are States Parties to the CRPD, making it the world’s most </w:t>
      </w:r>
      <w:r w:rsidR="00DC1BE9" w:rsidRPr="003F38DE">
        <w:rPr>
          <w:rFonts w:ascii="Arial" w:hAnsi="Arial" w:cs="Arial"/>
          <w:lang w:val="en-GB"/>
        </w:rPr>
        <w:t xml:space="preserve">rapidly </w:t>
      </w:r>
      <w:r w:rsidRPr="003F38DE">
        <w:rPr>
          <w:rFonts w:ascii="Arial" w:hAnsi="Arial" w:cs="Arial"/>
          <w:lang w:val="en-GB"/>
        </w:rPr>
        <w:t xml:space="preserve">ratified international human rights treaty. </w:t>
      </w:r>
      <w:r w:rsidR="00332DFF" w:rsidRPr="003F38DE">
        <w:rPr>
          <w:rFonts w:ascii="Arial" w:hAnsi="Arial" w:cs="Arial"/>
          <w:lang w:val="en-GB"/>
        </w:rPr>
        <w:t>Uniquely, the E</w:t>
      </w:r>
      <w:r w:rsidR="00E30E90" w:rsidRPr="003F38DE">
        <w:rPr>
          <w:rFonts w:ascii="Arial" w:hAnsi="Arial" w:cs="Arial"/>
          <w:lang w:val="en-GB"/>
        </w:rPr>
        <w:t xml:space="preserve">uropean </w:t>
      </w:r>
      <w:r w:rsidR="00332DFF" w:rsidRPr="003F38DE">
        <w:rPr>
          <w:rFonts w:ascii="Arial" w:hAnsi="Arial" w:cs="Arial"/>
          <w:lang w:val="en-GB"/>
        </w:rPr>
        <w:t>U</w:t>
      </w:r>
      <w:r w:rsidR="00E30E90" w:rsidRPr="003F38DE">
        <w:rPr>
          <w:rFonts w:ascii="Arial" w:hAnsi="Arial" w:cs="Arial"/>
          <w:lang w:val="en-GB"/>
        </w:rPr>
        <w:t>nion</w:t>
      </w:r>
      <w:r w:rsidR="00332DFF" w:rsidRPr="003F38DE">
        <w:rPr>
          <w:rFonts w:ascii="Arial" w:hAnsi="Arial" w:cs="Arial"/>
          <w:lang w:val="en-GB"/>
        </w:rPr>
        <w:t xml:space="preserve"> has been a State Party to the CRPD since 2011, making it the only</w:t>
      </w:r>
      <w:r w:rsidR="00D6006B" w:rsidRPr="003F38DE">
        <w:rPr>
          <w:rFonts w:ascii="Arial" w:hAnsi="Arial" w:cs="Arial"/>
          <w:lang w:val="en-GB"/>
        </w:rPr>
        <w:t xml:space="preserve"> </w:t>
      </w:r>
      <w:r w:rsidR="00332DFF" w:rsidRPr="003F38DE">
        <w:rPr>
          <w:rFonts w:ascii="Arial" w:hAnsi="Arial" w:cs="Arial"/>
          <w:lang w:val="en-GB"/>
        </w:rPr>
        <w:t xml:space="preserve">example to date of a </w:t>
      </w:r>
      <w:r w:rsidRPr="003F38DE">
        <w:rPr>
          <w:rFonts w:ascii="Arial" w:hAnsi="Arial" w:cs="Arial"/>
          <w:lang w:val="en-GB"/>
        </w:rPr>
        <w:t xml:space="preserve">regional integration </w:t>
      </w:r>
      <w:r w:rsidR="00332DFF" w:rsidRPr="003F38DE">
        <w:rPr>
          <w:rFonts w:ascii="Arial" w:hAnsi="Arial" w:cs="Arial"/>
          <w:lang w:val="en-GB"/>
        </w:rPr>
        <w:t xml:space="preserve">organisation </w:t>
      </w:r>
      <w:r w:rsidR="00D6006B" w:rsidRPr="003F38DE">
        <w:rPr>
          <w:rFonts w:ascii="Arial" w:hAnsi="Arial" w:cs="Arial"/>
          <w:lang w:val="en-GB"/>
        </w:rPr>
        <w:t>that has</w:t>
      </w:r>
      <w:r w:rsidRPr="003F38DE">
        <w:rPr>
          <w:rFonts w:ascii="Arial" w:hAnsi="Arial" w:cs="Arial"/>
          <w:lang w:val="en-GB"/>
        </w:rPr>
        <w:t xml:space="preserve"> ratified the CRPD. </w:t>
      </w:r>
    </w:p>
    <w:p w14:paraId="3E7C912E" w14:textId="4CDA7B1A" w:rsidR="00B40BFD" w:rsidRPr="003F38DE" w:rsidRDefault="00C94BFB" w:rsidP="00464D50">
      <w:pPr>
        <w:spacing w:line="276" w:lineRule="auto"/>
        <w:rPr>
          <w:rFonts w:ascii="Arial" w:hAnsi="Arial" w:cs="Arial"/>
          <w:lang w:val="en-GB"/>
        </w:rPr>
      </w:pPr>
      <w:r w:rsidRPr="003F38DE">
        <w:rPr>
          <w:rFonts w:ascii="Arial" w:hAnsi="Arial" w:cs="Arial"/>
          <w:lang w:val="en-GB"/>
        </w:rPr>
        <w:t>The CRPD</w:t>
      </w:r>
      <w:r w:rsidR="00B40BFD" w:rsidRPr="003F38DE">
        <w:rPr>
          <w:rFonts w:ascii="Arial" w:hAnsi="Arial" w:cs="Arial"/>
          <w:lang w:val="en-GB"/>
        </w:rPr>
        <w:t xml:space="preserve"> clarifies that all persons with disabilities have </w:t>
      </w:r>
      <w:r w:rsidR="00E30E90" w:rsidRPr="003F38DE">
        <w:rPr>
          <w:rFonts w:ascii="Arial" w:hAnsi="Arial" w:cs="Arial"/>
          <w:lang w:val="en-GB"/>
        </w:rPr>
        <w:t>an equal</w:t>
      </w:r>
      <w:r w:rsidR="00B40BFD" w:rsidRPr="003F38DE">
        <w:rPr>
          <w:rFonts w:ascii="Arial" w:hAnsi="Arial" w:cs="Arial"/>
          <w:lang w:val="en-GB"/>
        </w:rPr>
        <w:t xml:space="preserve"> right to participate in civil, political, economic, social and cultural life. The CRPD </w:t>
      </w:r>
      <w:r w:rsidR="00E30E90" w:rsidRPr="003F38DE">
        <w:rPr>
          <w:rFonts w:ascii="Arial" w:hAnsi="Arial" w:cs="Arial"/>
          <w:lang w:val="en-GB"/>
        </w:rPr>
        <w:t>provides</w:t>
      </w:r>
      <w:r w:rsidR="00B40BFD" w:rsidRPr="003F38DE">
        <w:rPr>
          <w:rFonts w:ascii="Arial" w:hAnsi="Arial" w:cs="Arial"/>
          <w:lang w:val="en-GB"/>
        </w:rPr>
        <w:t xml:space="preserve"> the disability movement </w:t>
      </w:r>
      <w:r w:rsidR="00E30E90" w:rsidRPr="003F38DE">
        <w:rPr>
          <w:rFonts w:ascii="Arial" w:hAnsi="Arial" w:cs="Arial"/>
          <w:lang w:val="en-GB"/>
        </w:rPr>
        <w:t xml:space="preserve">with </w:t>
      </w:r>
      <w:r w:rsidR="00B40BFD" w:rsidRPr="003F38DE">
        <w:rPr>
          <w:rFonts w:ascii="Arial" w:hAnsi="Arial" w:cs="Arial"/>
          <w:lang w:val="en-GB"/>
        </w:rPr>
        <w:t>a strong legal framework to advocate for the rights of persons with disabilities. The 33 core articles of the CRPD, which cover all areas of life, must be implemented and monitored</w:t>
      </w:r>
      <w:r w:rsidR="00D31950" w:rsidRPr="003F38DE">
        <w:rPr>
          <w:rFonts w:ascii="Arial" w:hAnsi="Arial" w:cs="Arial"/>
          <w:lang w:val="en-GB"/>
        </w:rPr>
        <w:t xml:space="preserve"> by all 177 Members States who ratified the Convention. It is a l</w:t>
      </w:r>
      <w:r w:rsidR="00B40BFD" w:rsidRPr="003F38DE">
        <w:rPr>
          <w:rFonts w:ascii="Arial" w:hAnsi="Arial" w:cs="Arial"/>
          <w:lang w:val="en-GB"/>
        </w:rPr>
        <w:t>egal obligation to comply.</w:t>
      </w:r>
    </w:p>
    <w:p w14:paraId="74B18163" w14:textId="77777777" w:rsidR="003F38DE" w:rsidRPr="003F38DE" w:rsidRDefault="003F38DE" w:rsidP="00464D50">
      <w:pPr>
        <w:spacing w:line="276" w:lineRule="auto"/>
        <w:rPr>
          <w:rFonts w:ascii="Arial" w:hAnsi="Arial" w:cs="Arial"/>
          <w:lang w:val="en-GB"/>
        </w:rPr>
      </w:pPr>
    </w:p>
    <w:p w14:paraId="7C71F736" w14:textId="4211BF6F" w:rsidR="00C76497" w:rsidRPr="003F38DE" w:rsidRDefault="003A1D17" w:rsidP="00464D50">
      <w:pPr>
        <w:pStyle w:val="Heading2"/>
        <w:spacing w:line="276" w:lineRule="auto"/>
        <w:rPr>
          <w:rFonts w:ascii="Arial" w:eastAsia="MS PGothic" w:hAnsi="Arial" w:cs="Arial"/>
          <w:lang w:val="en-GB"/>
        </w:rPr>
      </w:pPr>
      <w:bookmarkStart w:id="9" w:name="_Toc14775470"/>
      <w:r w:rsidRPr="003F38DE">
        <w:rPr>
          <w:rFonts w:ascii="Arial" w:eastAsia="MS PGothic" w:hAnsi="Arial" w:cs="Arial"/>
          <w:lang w:val="en-GB"/>
        </w:rPr>
        <w:t xml:space="preserve">The </w:t>
      </w:r>
      <w:r w:rsidR="00C76497" w:rsidRPr="003F38DE">
        <w:rPr>
          <w:rFonts w:ascii="Arial" w:eastAsia="MS PGothic" w:hAnsi="Arial" w:cs="Arial"/>
          <w:lang w:val="en-GB"/>
        </w:rPr>
        <w:t>2030 Agenda</w:t>
      </w:r>
      <w:r w:rsidRPr="003F38DE">
        <w:rPr>
          <w:rFonts w:ascii="Arial" w:eastAsia="MS PGothic" w:hAnsi="Arial" w:cs="Arial"/>
          <w:lang w:val="en-GB"/>
        </w:rPr>
        <w:t xml:space="preserve"> for Sustainable Development</w:t>
      </w:r>
      <w:bookmarkEnd w:id="9"/>
      <w:r w:rsidRPr="003F38DE">
        <w:rPr>
          <w:rFonts w:ascii="Arial" w:eastAsia="MS PGothic" w:hAnsi="Arial" w:cs="Arial"/>
          <w:lang w:val="en-GB"/>
        </w:rPr>
        <w:t xml:space="preserve"> </w:t>
      </w:r>
    </w:p>
    <w:p w14:paraId="3DE9EE86" w14:textId="77777777" w:rsidR="003F38DE" w:rsidRPr="003F38DE" w:rsidRDefault="003F38DE" w:rsidP="00464D50">
      <w:pPr>
        <w:spacing w:line="276" w:lineRule="auto"/>
        <w:rPr>
          <w:rFonts w:ascii="Arial" w:eastAsia="MS PGothic" w:hAnsi="Arial" w:cs="Arial"/>
          <w:lang w:val="en-GB"/>
        </w:rPr>
      </w:pPr>
    </w:p>
    <w:p w14:paraId="287D0C3B" w14:textId="7AC6693E" w:rsidR="00181378" w:rsidRPr="003F38DE" w:rsidRDefault="00C76497" w:rsidP="00464D50">
      <w:pPr>
        <w:spacing w:line="276" w:lineRule="auto"/>
        <w:rPr>
          <w:rFonts w:ascii="Arial" w:hAnsi="Arial" w:cs="Arial"/>
          <w:lang w:val="en-GB"/>
        </w:rPr>
      </w:pPr>
      <w:r w:rsidRPr="003F38DE">
        <w:rPr>
          <w:rFonts w:ascii="Arial" w:eastAsia="MS PGothic" w:hAnsi="Arial" w:cs="Arial"/>
          <w:color w:val="231F20"/>
          <w:kern w:val="24"/>
          <w:lang w:val="en-GB"/>
        </w:rPr>
        <w:t xml:space="preserve">The 2030 Agenda for Sustainable Development was adopted in </w:t>
      </w:r>
      <w:r w:rsidRPr="003F38DE">
        <w:rPr>
          <w:rFonts w:ascii="Arial" w:eastAsia="MS PGothic" w:hAnsi="Arial" w:cs="Arial"/>
          <w:bCs/>
          <w:color w:val="231F20"/>
          <w:kern w:val="24"/>
          <w:lang w:val="en-GB"/>
        </w:rPr>
        <w:t xml:space="preserve">September 2015 at the United Nations in New York. </w:t>
      </w:r>
      <w:r w:rsidR="00FB76CF" w:rsidRPr="003F38DE">
        <w:rPr>
          <w:rFonts w:ascii="Arial" w:eastAsia="MS PGothic" w:hAnsi="Arial" w:cs="Arial"/>
          <w:bCs/>
          <w:color w:val="231F20"/>
          <w:kern w:val="24"/>
          <w:lang w:val="en-GB"/>
        </w:rPr>
        <w:t>One hundred and ninet</w:t>
      </w:r>
      <w:r w:rsidR="00181378" w:rsidRPr="003F38DE">
        <w:rPr>
          <w:rFonts w:ascii="Arial" w:eastAsia="MS PGothic" w:hAnsi="Arial" w:cs="Arial"/>
          <w:bCs/>
          <w:color w:val="231F20"/>
          <w:kern w:val="24"/>
          <w:lang w:val="en-GB"/>
        </w:rPr>
        <w:t>y</w:t>
      </w:r>
      <w:r w:rsidR="00FB76CF" w:rsidRPr="003F38DE">
        <w:rPr>
          <w:rFonts w:ascii="Arial" w:eastAsia="MS PGothic" w:hAnsi="Arial" w:cs="Arial"/>
          <w:bCs/>
          <w:color w:val="231F20"/>
          <w:kern w:val="24"/>
          <w:lang w:val="en-GB"/>
        </w:rPr>
        <w:t xml:space="preserve">-three (193) </w:t>
      </w:r>
      <w:r w:rsidR="00FB76CF" w:rsidRPr="003F38DE">
        <w:rPr>
          <w:rFonts w:ascii="Arial" w:hAnsi="Arial" w:cs="Arial"/>
          <w:lang w:val="en-GB"/>
        </w:rPr>
        <w:t>w</w:t>
      </w:r>
      <w:r w:rsidRPr="003F38DE">
        <w:rPr>
          <w:rFonts w:ascii="Arial" w:hAnsi="Arial" w:cs="Arial"/>
          <w:lang w:val="en-GB"/>
        </w:rPr>
        <w:t xml:space="preserve">orld leaders committed to this plan of action with the </w:t>
      </w:r>
      <w:r w:rsidR="00181378" w:rsidRPr="003F38DE">
        <w:rPr>
          <w:rFonts w:ascii="Arial" w:hAnsi="Arial" w:cs="Arial"/>
          <w:lang w:val="en-GB"/>
        </w:rPr>
        <w:t>ambition</w:t>
      </w:r>
      <w:r w:rsidRPr="003F38DE">
        <w:rPr>
          <w:rFonts w:ascii="Arial" w:hAnsi="Arial" w:cs="Arial"/>
          <w:lang w:val="en-GB"/>
        </w:rPr>
        <w:t xml:space="preserve"> of </w:t>
      </w:r>
      <w:r w:rsidRPr="003F38DE">
        <w:rPr>
          <w:rStyle w:val="Strong"/>
          <w:rFonts w:ascii="Arial" w:hAnsi="Arial" w:cs="Arial"/>
          <w:b w:val="0"/>
          <w:lang w:val="en-GB"/>
        </w:rPr>
        <w:t>ending poverty</w:t>
      </w:r>
      <w:r w:rsidRPr="003F38DE">
        <w:rPr>
          <w:rFonts w:ascii="Arial" w:hAnsi="Arial" w:cs="Arial"/>
          <w:b/>
          <w:lang w:val="en-GB"/>
        </w:rPr>
        <w:t xml:space="preserve">, </w:t>
      </w:r>
      <w:r w:rsidRPr="003F38DE">
        <w:rPr>
          <w:rStyle w:val="Strong"/>
          <w:rFonts w:ascii="Arial" w:hAnsi="Arial" w:cs="Arial"/>
          <w:b w:val="0"/>
          <w:lang w:val="en-GB"/>
        </w:rPr>
        <w:t>protecting the planet</w:t>
      </w:r>
      <w:r w:rsidRPr="003F38DE">
        <w:rPr>
          <w:rFonts w:ascii="Arial" w:hAnsi="Arial" w:cs="Arial"/>
          <w:b/>
          <w:lang w:val="en-GB"/>
        </w:rPr>
        <w:t xml:space="preserve"> </w:t>
      </w:r>
      <w:r w:rsidRPr="003F38DE">
        <w:rPr>
          <w:rFonts w:ascii="Arial" w:hAnsi="Arial" w:cs="Arial"/>
          <w:lang w:val="en-GB"/>
        </w:rPr>
        <w:t>and</w:t>
      </w:r>
      <w:r w:rsidRPr="003F38DE">
        <w:rPr>
          <w:rFonts w:ascii="Arial" w:hAnsi="Arial" w:cs="Arial"/>
          <w:b/>
          <w:lang w:val="en-GB"/>
        </w:rPr>
        <w:t xml:space="preserve"> </w:t>
      </w:r>
      <w:r w:rsidRPr="003F38DE">
        <w:rPr>
          <w:rStyle w:val="Strong"/>
          <w:rFonts w:ascii="Arial" w:hAnsi="Arial" w:cs="Arial"/>
          <w:b w:val="0"/>
          <w:lang w:val="en-GB"/>
        </w:rPr>
        <w:t>ensuring prosperity</w:t>
      </w:r>
      <w:r w:rsidRPr="003F38DE">
        <w:rPr>
          <w:rFonts w:ascii="Arial" w:hAnsi="Arial" w:cs="Arial"/>
          <w:b/>
          <w:lang w:val="en-GB"/>
        </w:rPr>
        <w:t>.</w:t>
      </w:r>
      <w:r w:rsidRPr="003F38DE">
        <w:rPr>
          <w:rFonts w:ascii="Arial" w:hAnsi="Arial" w:cs="Arial"/>
          <w:lang w:val="en-GB"/>
        </w:rPr>
        <w:t xml:space="preserve"> It </w:t>
      </w:r>
      <w:r w:rsidR="00694151" w:rsidRPr="003F38DE">
        <w:rPr>
          <w:rFonts w:ascii="Arial" w:hAnsi="Arial" w:cs="Arial"/>
          <w:lang w:val="en-GB"/>
        </w:rPr>
        <w:t xml:space="preserve">includes </w:t>
      </w:r>
      <w:r w:rsidRPr="003F38DE">
        <w:rPr>
          <w:rFonts w:ascii="Arial" w:hAnsi="Arial" w:cs="Arial"/>
          <w:lang w:val="en-GB"/>
        </w:rPr>
        <w:t xml:space="preserve">17 Sustainable Development Goals </w:t>
      </w:r>
      <w:r w:rsidR="0021232C" w:rsidRPr="003F38DE">
        <w:rPr>
          <w:rFonts w:ascii="Arial" w:hAnsi="Arial" w:cs="Arial"/>
          <w:lang w:val="en-GB"/>
        </w:rPr>
        <w:t xml:space="preserve">(SDGs) </w:t>
      </w:r>
      <w:r w:rsidRPr="003F38DE">
        <w:rPr>
          <w:rFonts w:ascii="Arial" w:hAnsi="Arial" w:cs="Arial"/>
          <w:lang w:val="en-GB"/>
        </w:rPr>
        <w:t xml:space="preserve">and 169 targets to be achieved </w:t>
      </w:r>
      <w:r w:rsidR="00181378" w:rsidRPr="003F38DE">
        <w:rPr>
          <w:rFonts w:ascii="Arial" w:hAnsi="Arial" w:cs="Arial"/>
          <w:lang w:val="en-GB"/>
        </w:rPr>
        <w:t>by 2030</w:t>
      </w:r>
      <w:r w:rsidRPr="003F38DE">
        <w:rPr>
          <w:rFonts w:ascii="Arial" w:hAnsi="Arial" w:cs="Arial"/>
          <w:lang w:val="en-GB"/>
        </w:rPr>
        <w:t xml:space="preserve">. </w:t>
      </w:r>
    </w:p>
    <w:p w14:paraId="6BCDDBBB" w14:textId="3DCF25F4" w:rsidR="00E94852" w:rsidRPr="003F38DE" w:rsidRDefault="00C76497" w:rsidP="00464D50">
      <w:pPr>
        <w:spacing w:line="276" w:lineRule="auto"/>
        <w:rPr>
          <w:rFonts w:ascii="Arial" w:hAnsi="Arial" w:cs="Arial"/>
          <w:lang w:val="en-GB"/>
        </w:rPr>
      </w:pPr>
      <w:r w:rsidRPr="003F38DE">
        <w:rPr>
          <w:rFonts w:ascii="Arial" w:hAnsi="Arial" w:cs="Arial"/>
          <w:color w:val="000000"/>
          <w:lang w:val="en-GB"/>
        </w:rPr>
        <w:t xml:space="preserve">The 2030 Agenda builds on the guiding principles of the Charter of the United Nations and on international law. It is informed by the Universal Declaration of Human Rights and international human rights treaties such as the </w:t>
      </w:r>
      <w:r w:rsidR="005421BA" w:rsidRPr="003F38DE">
        <w:rPr>
          <w:rFonts w:ascii="Arial" w:hAnsi="Arial" w:cs="Arial"/>
          <w:color w:val="000000"/>
          <w:lang w:val="en-GB"/>
        </w:rPr>
        <w:t>CRPD</w:t>
      </w:r>
      <w:r w:rsidRPr="003F38DE">
        <w:rPr>
          <w:rFonts w:ascii="Arial" w:hAnsi="Arial" w:cs="Arial"/>
          <w:color w:val="000000"/>
          <w:lang w:val="en-GB"/>
        </w:rPr>
        <w:t xml:space="preserve">. In this respect, the 2030 Agenda promotes universal respect of human rights, human dignity, the rule of law, justice, equality and non-discrimination. </w:t>
      </w:r>
      <w:r w:rsidRPr="003F38DE">
        <w:rPr>
          <w:rFonts w:ascii="Arial" w:hAnsi="Arial" w:cs="Arial"/>
          <w:color w:val="000000" w:themeColor="text1"/>
          <w:lang w:val="en-GB"/>
        </w:rPr>
        <w:t>The 2030 Agenda</w:t>
      </w:r>
      <w:r w:rsidRPr="003F38DE">
        <w:rPr>
          <w:rFonts w:ascii="Arial" w:hAnsi="Arial" w:cs="Arial"/>
          <w:lang w:val="en-GB"/>
        </w:rPr>
        <w:t xml:space="preserve"> is a 35-page document, divided into 5 sections</w:t>
      </w:r>
      <w:r w:rsidR="00181378" w:rsidRPr="003F38DE">
        <w:rPr>
          <w:rStyle w:val="FootnoteReference"/>
          <w:rFonts w:ascii="Arial" w:hAnsi="Arial" w:cs="Arial"/>
          <w:lang w:val="en-GB"/>
        </w:rPr>
        <w:footnoteReference w:id="1"/>
      </w:r>
      <w:r w:rsidRPr="003F38DE">
        <w:rPr>
          <w:rFonts w:ascii="Arial" w:hAnsi="Arial" w:cs="Arial"/>
          <w:lang w:val="en-GB"/>
        </w:rPr>
        <w:t xml:space="preserve"> to guide the world on sustainable development until 2030.</w:t>
      </w:r>
    </w:p>
    <w:p w14:paraId="006F9D4D" w14:textId="56FF2E9A" w:rsidR="00E94852" w:rsidRPr="003F38DE" w:rsidRDefault="00E94852" w:rsidP="00464D50">
      <w:pPr>
        <w:spacing w:line="276" w:lineRule="auto"/>
        <w:rPr>
          <w:rFonts w:ascii="Arial" w:hAnsi="Arial" w:cs="Arial"/>
          <w:color w:val="000000"/>
          <w:lang w:val="en-GB"/>
        </w:rPr>
      </w:pPr>
      <w:r w:rsidRPr="003F38DE">
        <w:rPr>
          <w:rFonts w:ascii="Arial" w:hAnsi="Arial" w:cs="Arial"/>
          <w:color w:val="000000"/>
          <w:lang w:val="en-GB"/>
        </w:rPr>
        <w:t>Its motto is to “leave no one behind”, with the pledge to recogni</w:t>
      </w:r>
      <w:r w:rsidR="00861DD0" w:rsidRPr="003F38DE">
        <w:rPr>
          <w:rFonts w:ascii="Arial" w:hAnsi="Arial" w:cs="Arial"/>
          <w:color w:val="000000"/>
          <w:lang w:val="en-GB"/>
        </w:rPr>
        <w:t>s</w:t>
      </w:r>
      <w:r w:rsidRPr="003F38DE">
        <w:rPr>
          <w:rFonts w:ascii="Arial" w:hAnsi="Arial" w:cs="Arial"/>
          <w:color w:val="000000"/>
          <w:lang w:val="en-GB"/>
        </w:rPr>
        <w:t>e the dignity of every person. This is the most remarkable change from its predecessor</w:t>
      </w:r>
      <w:r w:rsidR="00D81066" w:rsidRPr="003F38DE">
        <w:rPr>
          <w:rFonts w:ascii="Arial" w:hAnsi="Arial" w:cs="Arial"/>
          <w:color w:val="000000"/>
          <w:lang w:val="en-GB"/>
        </w:rPr>
        <w:t xml:space="preserve"> </w:t>
      </w:r>
      <w:r w:rsidRPr="003F38DE">
        <w:rPr>
          <w:rFonts w:ascii="Arial" w:hAnsi="Arial" w:cs="Arial"/>
          <w:color w:val="000000"/>
          <w:lang w:val="en-GB"/>
        </w:rPr>
        <w:t>- th</w:t>
      </w:r>
      <w:r w:rsidR="00D81066" w:rsidRPr="003F38DE">
        <w:rPr>
          <w:rFonts w:ascii="Arial" w:hAnsi="Arial" w:cs="Arial"/>
          <w:color w:val="000000"/>
          <w:lang w:val="en-GB"/>
        </w:rPr>
        <w:t xml:space="preserve">e Millennium </w:t>
      </w:r>
      <w:r w:rsidR="00D81066" w:rsidRPr="003F38DE">
        <w:rPr>
          <w:rFonts w:ascii="Arial" w:hAnsi="Arial" w:cs="Arial"/>
          <w:color w:val="000000"/>
          <w:lang w:val="en-GB"/>
        </w:rPr>
        <w:lastRenderedPageBreak/>
        <w:t>Development Goals (MDGs). Wh</w:t>
      </w:r>
      <w:r w:rsidRPr="003F38DE">
        <w:rPr>
          <w:rFonts w:ascii="Arial" w:hAnsi="Arial" w:cs="Arial"/>
          <w:color w:val="000000"/>
          <w:lang w:val="en-GB"/>
        </w:rPr>
        <w:t xml:space="preserve">ile </w:t>
      </w:r>
      <w:r w:rsidR="00D81066" w:rsidRPr="003F38DE">
        <w:rPr>
          <w:rFonts w:ascii="Arial" w:hAnsi="Arial" w:cs="Arial"/>
          <w:color w:val="000000"/>
          <w:lang w:val="en-GB"/>
        </w:rPr>
        <w:t>the MDGs</w:t>
      </w:r>
      <w:r w:rsidRPr="003F38DE">
        <w:rPr>
          <w:rFonts w:ascii="Arial" w:hAnsi="Arial" w:cs="Arial"/>
          <w:color w:val="000000"/>
          <w:lang w:val="en-GB"/>
        </w:rPr>
        <w:t xml:space="preserve"> focused attention effectively in key areas of development,</w:t>
      </w:r>
      <w:r w:rsidR="00D81066" w:rsidRPr="003F38DE">
        <w:rPr>
          <w:rFonts w:ascii="Arial" w:hAnsi="Arial" w:cs="Arial"/>
          <w:color w:val="000000"/>
          <w:lang w:val="en-GB"/>
        </w:rPr>
        <w:t xml:space="preserve"> they failed to address inequality </w:t>
      </w:r>
      <w:r w:rsidRPr="003F38DE">
        <w:rPr>
          <w:rFonts w:ascii="Arial" w:hAnsi="Arial" w:cs="Arial"/>
          <w:color w:val="000000"/>
          <w:lang w:val="en-GB"/>
        </w:rPr>
        <w:t xml:space="preserve">and left many behind. </w:t>
      </w:r>
    </w:p>
    <w:p w14:paraId="16ABA849" w14:textId="77777777" w:rsidR="003F38DE" w:rsidRPr="003F38DE" w:rsidRDefault="003F38DE" w:rsidP="00464D50">
      <w:pPr>
        <w:spacing w:line="276" w:lineRule="auto"/>
        <w:rPr>
          <w:rFonts w:ascii="Arial" w:hAnsi="Arial" w:cs="Arial"/>
          <w:lang w:val="en-GB"/>
        </w:rPr>
      </w:pPr>
    </w:p>
    <w:p w14:paraId="336F06F9" w14:textId="5270656B" w:rsidR="00C76497" w:rsidRPr="003F38DE" w:rsidRDefault="003A1D17" w:rsidP="00464D50">
      <w:pPr>
        <w:pStyle w:val="Heading2"/>
        <w:spacing w:line="276" w:lineRule="auto"/>
        <w:rPr>
          <w:rFonts w:ascii="Arial" w:hAnsi="Arial" w:cs="Arial"/>
          <w:lang w:val="en-GB"/>
        </w:rPr>
      </w:pPr>
      <w:bookmarkStart w:id="10" w:name="_Toc14775471"/>
      <w:r w:rsidRPr="003F38DE">
        <w:rPr>
          <w:rFonts w:ascii="Arial" w:hAnsi="Arial" w:cs="Arial"/>
          <w:lang w:val="en-GB"/>
        </w:rPr>
        <w:t>The Sustainable Development Goals</w:t>
      </w:r>
      <w:bookmarkEnd w:id="10"/>
      <w:r w:rsidRPr="003F38DE">
        <w:rPr>
          <w:rFonts w:ascii="Arial" w:hAnsi="Arial" w:cs="Arial"/>
          <w:lang w:val="en-GB"/>
        </w:rPr>
        <w:t xml:space="preserve"> </w:t>
      </w:r>
    </w:p>
    <w:p w14:paraId="3CEF9270" w14:textId="77777777" w:rsidR="003F38DE" w:rsidRPr="003F38DE" w:rsidRDefault="003F38DE" w:rsidP="00464D50">
      <w:pPr>
        <w:spacing w:line="276" w:lineRule="auto"/>
        <w:rPr>
          <w:rFonts w:ascii="Arial" w:hAnsi="Arial" w:cs="Arial"/>
          <w:lang w:val="en-GB"/>
        </w:rPr>
      </w:pPr>
    </w:p>
    <w:p w14:paraId="7677247D" w14:textId="5532220A" w:rsidR="00181378" w:rsidRPr="003F38DE" w:rsidRDefault="00C76497" w:rsidP="00464D50">
      <w:pPr>
        <w:spacing w:line="276" w:lineRule="auto"/>
        <w:rPr>
          <w:rFonts w:ascii="Arial" w:hAnsi="Arial" w:cs="Arial"/>
          <w:lang w:val="en-GB"/>
        </w:rPr>
      </w:pPr>
      <w:r w:rsidRPr="003F38DE">
        <w:rPr>
          <w:rFonts w:ascii="Arial" w:hAnsi="Arial" w:cs="Arial"/>
          <w:lang w:val="en-GB"/>
        </w:rPr>
        <w:t xml:space="preserve">There are 17 Sustainable Development Goals (SDGs) </w:t>
      </w:r>
      <w:r w:rsidR="004A518C" w:rsidRPr="003F38DE">
        <w:rPr>
          <w:rFonts w:ascii="Arial" w:hAnsi="Arial" w:cs="Arial"/>
          <w:lang w:val="en-GB"/>
        </w:rPr>
        <w:t>in the 2030 Agenda</w:t>
      </w:r>
      <w:r w:rsidR="0006714D" w:rsidRPr="003F38DE">
        <w:rPr>
          <w:rFonts w:ascii="Arial" w:hAnsi="Arial" w:cs="Arial"/>
          <w:lang w:val="en-GB"/>
        </w:rPr>
        <w:t xml:space="preserve"> (</w:t>
      </w:r>
      <w:r w:rsidR="0006714D" w:rsidRPr="003F38DE">
        <w:rPr>
          <w:rFonts w:ascii="Arial" w:hAnsi="Arial" w:cs="Arial"/>
          <w:b/>
          <w:lang w:val="en-GB"/>
        </w:rPr>
        <w:t>Figure 1</w:t>
      </w:r>
      <w:r w:rsidR="0006714D" w:rsidRPr="003F38DE">
        <w:rPr>
          <w:rFonts w:ascii="Arial" w:hAnsi="Arial" w:cs="Arial"/>
          <w:lang w:val="en-GB"/>
        </w:rPr>
        <w:t>)</w:t>
      </w:r>
      <w:r w:rsidR="004A518C" w:rsidRPr="003F38DE">
        <w:rPr>
          <w:rFonts w:ascii="Arial" w:hAnsi="Arial" w:cs="Arial"/>
          <w:lang w:val="en-GB"/>
        </w:rPr>
        <w:t xml:space="preserve">. </w:t>
      </w:r>
      <w:r w:rsidR="0021232C" w:rsidRPr="003F38DE">
        <w:rPr>
          <w:rFonts w:ascii="Arial" w:hAnsi="Arial" w:cs="Arial"/>
          <w:lang w:val="en-GB"/>
        </w:rPr>
        <w:t>Although they are non-binding, t</w:t>
      </w:r>
      <w:r w:rsidR="004A518C" w:rsidRPr="003F38DE">
        <w:rPr>
          <w:rFonts w:ascii="Arial" w:hAnsi="Arial" w:cs="Arial"/>
          <w:lang w:val="en-GB"/>
        </w:rPr>
        <w:t xml:space="preserve">he SDGs </w:t>
      </w:r>
      <w:r w:rsidRPr="003F38DE">
        <w:rPr>
          <w:rFonts w:ascii="Arial" w:hAnsi="Arial" w:cs="Arial"/>
          <w:lang w:val="en-GB"/>
        </w:rPr>
        <w:t>symboli</w:t>
      </w:r>
      <w:r w:rsidR="00E94852" w:rsidRPr="003F38DE">
        <w:rPr>
          <w:rFonts w:ascii="Arial" w:hAnsi="Arial" w:cs="Arial"/>
          <w:lang w:val="en-GB"/>
        </w:rPr>
        <w:t>s</w:t>
      </w:r>
      <w:r w:rsidRPr="003F38DE">
        <w:rPr>
          <w:rFonts w:ascii="Arial" w:hAnsi="Arial" w:cs="Arial"/>
          <w:lang w:val="en-GB"/>
        </w:rPr>
        <w:t xml:space="preserve">e an unprecedented opportunity to set the world on a sustainable course and ensure a life of dignity for all. </w:t>
      </w:r>
      <w:r w:rsidR="00FA5D08" w:rsidRPr="003F38DE">
        <w:rPr>
          <w:rFonts w:ascii="Arial" w:hAnsi="Arial" w:cs="Arial"/>
          <w:lang w:val="en-GB"/>
        </w:rPr>
        <w:t>Importantly</w:t>
      </w:r>
      <w:r w:rsidR="002E3405" w:rsidRPr="003F38DE">
        <w:rPr>
          <w:rFonts w:ascii="Arial" w:hAnsi="Arial" w:cs="Arial"/>
          <w:lang w:val="en-GB"/>
        </w:rPr>
        <w:t xml:space="preserve">, they recognise that eradicating poverty is the greatest global challenge and a significant requirement for sustainable development. </w:t>
      </w:r>
      <w:r w:rsidR="00FA5D08" w:rsidRPr="003F38DE">
        <w:rPr>
          <w:rStyle w:val="Strong"/>
          <w:rFonts w:ascii="Arial" w:hAnsi="Arial" w:cs="Arial"/>
          <w:b w:val="0"/>
          <w:lang w:val="en-GB"/>
        </w:rPr>
        <w:t>The SDGs</w:t>
      </w:r>
      <w:r w:rsidR="00181378" w:rsidRPr="003F38DE">
        <w:rPr>
          <w:rStyle w:val="Strong"/>
          <w:rFonts w:ascii="Arial" w:hAnsi="Arial" w:cs="Arial"/>
          <w:b w:val="0"/>
          <w:lang w:val="en-GB"/>
        </w:rPr>
        <w:t xml:space="preserve"> are universal, meaning </w:t>
      </w:r>
      <w:r w:rsidR="00FA5D08" w:rsidRPr="003F38DE">
        <w:rPr>
          <w:rStyle w:val="Strong"/>
          <w:rFonts w:ascii="Arial" w:hAnsi="Arial" w:cs="Arial"/>
          <w:b w:val="0"/>
          <w:lang w:val="en-GB"/>
        </w:rPr>
        <w:t xml:space="preserve">that </w:t>
      </w:r>
      <w:r w:rsidR="002E3405" w:rsidRPr="003F38DE">
        <w:rPr>
          <w:rStyle w:val="Strong"/>
          <w:rFonts w:ascii="Arial" w:hAnsi="Arial" w:cs="Arial"/>
          <w:b w:val="0"/>
          <w:lang w:val="en-GB"/>
        </w:rPr>
        <w:t xml:space="preserve">to </w:t>
      </w:r>
      <w:r w:rsidR="00FA5D08" w:rsidRPr="003F38DE">
        <w:rPr>
          <w:rStyle w:val="Strong"/>
          <w:rFonts w:ascii="Arial" w:hAnsi="Arial" w:cs="Arial"/>
          <w:b w:val="0"/>
          <w:lang w:val="en-GB"/>
        </w:rPr>
        <w:t xml:space="preserve">be </w:t>
      </w:r>
      <w:r w:rsidR="002E3405" w:rsidRPr="003F38DE">
        <w:rPr>
          <w:rStyle w:val="Strong"/>
          <w:rFonts w:ascii="Arial" w:hAnsi="Arial" w:cs="Arial"/>
          <w:b w:val="0"/>
          <w:lang w:val="en-GB"/>
        </w:rPr>
        <w:t>success</w:t>
      </w:r>
      <w:r w:rsidR="00FA5D08" w:rsidRPr="003F38DE">
        <w:rPr>
          <w:rStyle w:val="Strong"/>
          <w:rFonts w:ascii="Arial" w:hAnsi="Arial" w:cs="Arial"/>
          <w:b w:val="0"/>
          <w:lang w:val="en-GB"/>
        </w:rPr>
        <w:t>ful</w:t>
      </w:r>
      <w:r w:rsidR="002E3405" w:rsidRPr="003F38DE">
        <w:rPr>
          <w:rStyle w:val="Strong"/>
          <w:rFonts w:ascii="Arial" w:hAnsi="Arial" w:cs="Arial"/>
          <w:b w:val="0"/>
          <w:lang w:val="en-GB"/>
        </w:rPr>
        <w:t xml:space="preserve"> </w:t>
      </w:r>
      <w:r w:rsidR="00181378" w:rsidRPr="003F38DE">
        <w:rPr>
          <w:rStyle w:val="Strong"/>
          <w:rFonts w:ascii="Arial" w:hAnsi="Arial" w:cs="Arial"/>
          <w:b w:val="0"/>
          <w:lang w:val="en-GB"/>
        </w:rPr>
        <w:t>they must be achieved by all countries. T</w:t>
      </w:r>
      <w:r w:rsidRPr="003F38DE">
        <w:rPr>
          <w:rStyle w:val="Strong"/>
          <w:rFonts w:ascii="Arial" w:hAnsi="Arial" w:cs="Arial"/>
          <w:b w:val="0"/>
          <w:lang w:val="en-GB"/>
        </w:rPr>
        <w:t>hey provide a clear policy framework for regulatory actions at national, regional and international level.</w:t>
      </w:r>
      <w:r w:rsidRPr="003F38DE">
        <w:rPr>
          <w:rStyle w:val="Strong"/>
          <w:rFonts w:ascii="Arial" w:hAnsi="Arial" w:cs="Arial"/>
          <w:lang w:val="en-GB"/>
        </w:rPr>
        <w:t xml:space="preserve"> </w:t>
      </w:r>
      <w:r w:rsidRPr="003F38DE">
        <w:rPr>
          <w:rFonts w:ascii="Arial" w:hAnsi="Arial" w:cs="Arial"/>
          <w:lang w:val="en-GB"/>
        </w:rPr>
        <w:t>National governments are expected to align their political agendas</w:t>
      </w:r>
      <w:r w:rsidR="009056F4" w:rsidRPr="003F38DE">
        <w:rPr>
          <w:rFonts w:ascii="Arial" w:hAnsi="Arial" w:cs="Arial"/>
          <w:lang w:val="en-GB"/>
        </w:rPr>
        <w:t>, policies and budget</w:t>
      </w:r>
      <w:r w:rsidRPr="003F38DE">
        <w:rPr>
          <w:rFonts w:ascii="Arial" w:hAnsi="Arial" w:cs="Arial"/>
          <w:lang w:val="en-GB"/>
        </w:rPr>
        <w:t> with the SDG</w:t>
      </w:r>
      <w:r w:rsidR="002E3405" w:rsidRPr="003F38DE">
        <w:rPr>
          <w:rFonts w:ascii="Arial" w:hAnsi="Arial" w:cs="Arial"/>
          <w:lang w:val="en-GB"/>
        </w:rPr>
        <w:t xml:space="preserve">s, and they will have a fundamental duty to follow-up and review their progress (requiring quality, accessible and timely data collection). </w:t>
      </w:r>
    </w:p>
    <w:p w14:paraId="20104A7D" w14:textId="28B3C2F0" w:rsidR="0021232C" w:rsidRPr="00743FC8" w:rsidRDefault="0021232C" w:rsidP="00464D50">
      <w:pPr>
        <w:pStyle w:val="Caption"/>
        <w:spacing w:line="276" w:lineRule="auto"/>
        <w:rPr>
          <w:rFonts w:ascii="Arial" w:hAnsi="Arial" w:cs="Arial"/>
          <w:sz w:val="20"/>
          <w:szCs w:val="20"/>
          <w:lang w:val="en-GB"/>
        </w:rPr>
      </w:pPr>
      <w:r w:rsidRPr="00743FC8">
        <w:rPr>
          <w:rFonts w:ascii="Arial" w:hAnsi="Arial" w:cs="Arial"/>
          <w:sz w:val="20"/>
          <w:szCs w:val="20"/>
          <w:lang w:val="en-GB"/>
        </w:rPr>
        <w:t xml:space="preserve">Figure </w:t>
      </w:r>
      <w:r w:rsidRPr="00743FC8">
        <w:rPr>
          <w:rFonts w:ascii="Arial" w:hAnsi="Arial" w:cs="Arial"/>
          <w:sz w:val="20"/>
          <w:szCs w:val="20"/>
          <w:lang w:val="en-GB"/>
        </w:rPr>
        <w:fldChar w:fldCharType="begin"/>
      </w:r>
      <w:r w:rsidRPr="00743FC8">
        <w:rPr>
          <w:rFonts w:ascii="Arial" w:hAnsi="Arial" w:cs="Arial"/>
          <w:sz w:val="20"/>
          <w:szCs w:val="20"/>
          <w:lang w:val="en-GB"/>
        </w:rPr>
        <w:instrText xml:space="preserve"> SEQ Figure \* ARABIC </w:instrText>
      </w:r>
      <w:r w:rsidRPr="00743FC8">
        <w:rPr>
          <w:rFonts w:ascii="Arial" w:hAnsi="Arial" w:cs="Arial"/>
          <w:sz w:val="20"/>
          <w:szCs w:val="20"/>
          <w:lang w:val="en-GB"/>
        </w:rPr>
        <w:fldChar w:fldCharType="separate"/>
      </w:r>
      <w:r w:rsidR="00DE60A1" w:rsidRPr="00743FC8">
        <w:rPr>
          <w:rFonts w:ascii="Arial" w:hAnsi="Arial" w:cs="Arial"/>
          <w:noProof/>
          <w:sz w:val="20"/>
          <w:szCs w:val="20"/>
          <w:lang w:val="en-GB"/>
        </w:rPr>
        <w:t>1</w:t>
      </w:r>
      <w:r w:rsidRPr="00743FC8">
        <w:rPr>
          <w:rFonts w:ascii="Arial" w:hAnsi="Arial" w:cs="Arial"/>
          <w:sz w:val="20"/>
          <w:szCs w:val="20"/>
          <w:lang w:val="en-GB"/>
        </w:rPr>
        <w:fldChar w:fldCharType="end"/>
      </w:r>
      <w:r w:rsidRPr="00743FC8">
        <w:rPr>
          <w:rFonts w:ascii="Arial" w:hAnsi="Arial" w:cs="Arial"/>
          <w:sz w:val="20"/>
          <w:szCs w:val="20"/>
          <w:lang w:val="en-GB"/>
        </w:rPr>
        <w:t xml:space="preserve"> The 17 Sustainable Development Goals</w:t>
      </w:r>
    </w:p>
    <w:p w14:paraId="392DCA89" w14:textId="3249B94F" w:rsidR="00D6325C" w:rsidRPr="003F38DE" w:rsidRDefault="0021232C" w:rsidP="00464D50">
      <w:pPr>
        <w:spacing w:line="276" w:lineRule="auto"/>
        <w:rPr>
          <w:rFonts w:ascii="Arial" w:hAnsi="Arial" w:cs="Arial"/>
          <w:lang w:val="en-GB"/>
        </w:rPr>
      </w:pPr>
      <w:r w:rsidRPr="003F38DE">
        <w:rPr>
          <w:rFonts w:ascii="Arial" w:hAnsi="Arial" w:cs="Arial"/>
          <w:noProof/>
          <w:lang w:val="en-GB" w:eastAsia="fr-BE"/>
        </w:rPr>
        <w:drawing>
          <wp:inline distT="0" distB="0" distL="0" distR="0" wp14:anchorId="5156D4FA" wp14:editId="303789B9">
            <wp:extent cx="5492160" cy="2796328"/>
            <wp:effectExtent l="177800" t="177800" r="375285" b="379095"/>
            <wp:docPr id="10" name="Picture 10" descr="Goal 1: No poverty&#10;Goal 2: Zero hunger&#10;Goal 3: Good health &#10;Goal 4: Quality education&#10;Goal 5: Gender equality&#10;Goal 6: Clean water and sanitation&#10;Goal 7: Affordable and clean energy&#10;Goal 8: Decent work and economic growth&#10;Goal 9: Industry, Innovation, and Infrastructure&#10;Goal 10: Reducing inequalities&#10;Goal 11: Sustainable cities and communities&#10;Goal 12: Responsible consumption and production&#10;Goal 13: Climate action&#10;Goal 14: Life below water&#10;Goal 15: Life on land&#10;Goal 16: Peace, justice and strong institutions&#10;Goal 17: Partnerships for the goals" title="The 17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ICONS.gif"/>
                    <pic:cNvPicPr/>
                  </pic:nvPicPr>
                  <pic:blipFill>
                    <a:blip r:embed="rId50">
                      <a:extLst>
                        <a:ext uri="{28A0092B-C50C-407E-A947-70E740481C1C}">
                          <a14:useLocalDpi xmlns:a14="http://schemas.microsoft.com/office/drawing/2010/main" val="0"/>
                        </a:ext>
                      </a:extLst>
                    </a:blip>
                    <a:stretch>
                      <a:fillRect/>
                    </a:stretch>
                  </pic:blipFill>
                  <pic:spPr>
                    <a:xfrm>
                      <a:off x="0" y="0"/>
                      <a:ext cx="5492160" cy="27963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51C02B7" w14:textId="781F8BF6" w:rsidR="00D6325C" w:rsidRPr="003F38DE" w:rsidRDefault="008759FE" w:rsidP="00464D50">
      <w:pPr>
        <w:pStyle w:val="Heading2"/>
        <w:spacing w:line="276" w:lineRule="auto"/>
        <w:rPr>
          <w:rFonts w:ascii="Arial" w:hAnsi="Arial" w:cs="Arial"/>
          <w:lang w:val="en-GB"/>
        </w:rPr>
      </w:pPr>
      <w:bookmarkStart w:id="11" w:name="_Toc14775472"/>
      <w:r w:rsidRPr="003F38DE">
        <w:rPr>
          <w:rFonts w:ascii="Arial" w:hAnsi="Arial" w:cs="Arial"/>
          <w:lang w:val="en-GB"/>
        </w:rPr>
        <w:t>The link between the CRPD and the</w:t>
      </w:r>
      <w:r w:rsidR="00D6325C" w:rsidRPr="003F38DE">
        <w:rPr>
          <w:rFonts w:ascii="Arial" w:hAnsi="Arial" w:cs="Arial"/>
          <w:lang w:val="en-GB"/>
        </w:rPr>
        <w:t xml:space="preserve"> 2030 Agenda</w:t>
      </w:r>
      <w:bookmarkEnd w:id="11"/>
      <w:r w:rsidR="00D6325C" w:rsidRPr="003F38DE">
        <w:rPr>
          <w:rFonts w:ascii="Arial" w:hAnsi="Arial" w:cs="Arial"/>
          <w:lang w:val="en-GB"/>
        </w:rPr>
        <w:t xml:space="preserve"> </w:t>
      </w:r>
    </w:p>
    <w:p w14:paraId="6D494DF5" w14:textId="77777777" w:rsidR="003F38DE" w:rsidRPr="003F38DE" w:rsidRDefault="003F38DE" w:rsidP="00464D50">
      <w:pPr>
        <w:spacing w:line="276" w:lineRule="auto"/>
        <w:rPr>
          <w:rFonts w:ascii="Arial" w:hAnsi="Arial" w:cs="Arial"/>
          <w:lang w:val="en-GB"/>
        </w:rPr>
      </w:pPr>
    </w:p>
    <w:p w14:paraId="46EC3EE7" w14:textId="70FEE845" w:rsidR="00C76497" w:rsidRPr="003F38DE" w:rsidRDefault="00C76497" w:rsidP="00464D50">
      <w:pPr>
        <w:spacing w:line="276" w:lineRule="auto"/>
        <w:rPr>
          <w:rFonts w:ascii="Arial" w:hAnsi="Arial" w:cs="Arial"/>
          <w:color w:val="000000" w:themeColor="text1"/>
          <w:lang w:val="en-GB"/>
        </w:rPr>
      </w:pPr>
      <w:r w:rsidRPr="003F38DE">
        <w:rPr>
          <w:rFonts w:ascii="Arial" w:hAnsi="Arial" w:cs="Arial"/>
          <w:lang w:val="en-GB"/>
        </w:rPr>
        <w:t xml:space="preserve">Inclusion is at the core of the 2030 Agenda for Sustainable Development. It vows to “leave no one behind” and also “to reach the furthest behind first”. That is a commitment to reach the most vulnerable among us in society. </w:t>
      </w:r>
      <w:r w:rsidR="000C22EC" w:rsidRPr="003F38DE">
        <w:rPr>
          <w:rFonts w:ascii="Arial" w:hAnsi="Arial" w:cs="Arial"/>
          <w:lang w:val="en-GB"/>
        </w:rPr>
        <w:t xml:space="preserve">The 2030 Agenda and the SDGs are both clearly inclusive of persons with disabilities. </w:t>
      </w:r>
      <w:r w:rsidRPr="003F38DE">
        <w:rPr>
          <w:rFonts w:ascii="Arial" w:hAnsi="Arial" w:cs="Arial"/>
          <w:lang w:val="en-GB"/>
        </w:rPr>
        <w:t xml:space="preserve">Disability issues and persons with disabilities are </w:t>
      </w:r>
      <w:r w:rsidR="00FA5D08" w:rsidRPr="003F38DE">
        <w:rPr>
          <w:rFonts w:ascii="Arial" w:hAnsi="Arial" w:cs="Arial"/>
          <w:lang w:val="en-GB"/>
        </w:rPr>
        <w:t>reasonably visible</w:t>
      </w:r>
      <w:r w:rsidRPr="003F38DE">
        <w:rPr>
          <w:rFonts w:ascii="Arial" w:hAnsi="Arial" w:cs="Arial"/>
          <w:lang w:val="en-GB"/>
        </w:rPr>
        <w:t xml:space="preserve"> with 11 specific references throughout the 2030 Agenda, </w:t>
      </w:r>
      <w:r w:rsidR="00D6325C" w:rsidRPr="003F38DE">
        <w:rPr>
          <w:rFonts w:ascii="Arial" w:hAnsi="Arial" w:cs="Arial"/>
          <w:lang w:val="en-GB"/>
        </w:rPr>
        <w:t>and 19 references i</w:t>
      </w:r>
      <w:r w:rsidRPr="003F38DE">
        <w:rPr>
          <w:rFonts w:ascii="Arial" w:hAnsi="Arial" w:cs="Arial"/>
          <w:lang w:val="en-GB"/>
        </w:rPr>
        <w:t>n the SDG</w:t>
      </w:r>
      <w:r w:rsidR="000C22EC" w:rsidRPr="003F38DE">
        <w:rPr>
          <w:rFonts w:ascii="Arial" w:hAnsi="Arial" w:cs="Arial"/>
          <w:lang w:val="en-GB"/>
        </w:rPr>
        <w:t>s</w:t>
      </w:r>
      <w:r w:rsidRPr="003F38DE">
        <w:rPr>
          <w:rFonts w:ascii="Arial" w:hAnsi="Arial" w:cs="Arial"/>
          <w:lang w:val="en-GB"/>
        </w:rPr>
        <w:t xml:space="preserve">. </w:t>
      </w:r>
    </w:p>
    <w:p w14:paraId="20641D74" w14:textId="6FAB10F1" w:rsidR="00E87580" w:rsidRPr="003F38DE" w:rsidRDefault="00181378" w:rsidP="00464D50">
      <w:pPr>
        <w:spacing w:line="276" w:lineRule="auto"/>
        <w:rPr>
          <w:rFonts w:ascii="Arial" w:hAnsi="Arial" w:cs="Arial"/>
          <w:lang w:val="en-GB"/>
        </w:rPr>
      </w:pPr>
      <w:r w:rsidRPr="003F38DE">
        <w:rPr>
          <w:rFonts w:ascii="Arial" w:hAnsi="Arial" w:cs="Arial"/>
          <w:lang w:val="en-GB"/>
        </w:rPr>
        <w:t>The 2030 Agenda</w:t>
      </w:r>
      <w:r w:rsidR="000C22EC" w:rsidRPr="003F38DE">
        <w:rPr>
          <w:rFonts w:ascii="Arial" w:hAnsi="Arial" w:cs="Arial"/>
          <w:lang w:val="en-GB"/>
        </w:rPr>
        <w:t xml:space="preserve"> provide</w:t>
      </w:r>
      <w:r w:rsidR="008759FE" w:rsidRPr="003F38DE">
        <w:rPr>
          <w:rFonts w:ascii="Arial" w:hAnsi="Arial" w:cs="Arial"/>
          <w:lang w:val="en-GB"/>
        </w:rPr>
        <w:t>s</w:t>
      </w:r>
      <w:r w:rsidRPr="003F38DE">
        <w:rPr>
          <w:rFonts w:ascii="Arial" w:hAnsi="Arial" w:cs="Arial"/>
          <w:lang w:val="en-GB"/>
        </w:rPr>
        <w:t xml:space="preserve"> </w:t>
      </w:r>
      <w:r w:rsidR="00FA5D08" w:rsidRPr="003F38DE">
        <w:rPr>
          <w:rFonts w:ascii="Arial" w:hAnsi="Arial" w:cs="Arial"/>
          <w:lang w:val="en-GB"/>
        </w:rPr>
        <w:t xml:space="preserve">the </w:t>
      </w:r>
      <w:r w:rsidRPr="003F38DE">
        <w:rPr>
          <w:rFonts w:ascii="Arial" w:hAnsi="Arial" w:cs="Arial"/>
          <w:lang w:val="en-GB"/>
        </w:rPr>
        <w:t xml:space="preserve">political momentum </w:t>
      </w:r>
      <w:r w:rsidR="00FA5D08" w:rsidRPr="003F38DE">
        <w:rPr>
          <w:rFonts w:ascii="Arial" w:hAnsi="Arial" w:cs="Arial"/>
          <w:lang w:val="en-GB"/>
        </w:rPr>
        <w:t xml:space="preserve">needed </w:t>
      </w:r>
      <w:r w:rsidRPr="003F38DE">
        <w:rPr>
          <w:rFonts w:ascii="Arial" w:hAnsi="Arial" w:cs="Arial"/>
          <w:lang w:val="en-GB"/>
        </w:rPr>
        <w:t>to push for the reali</w:t>
      </w:r>
      <w:r w:rsidR="00E94852" w:rsidRPr="003F38DE">
        <w:rPr>
          <w:rFonts w:ascii="Arial" w:hAnsi="Arial" w:cs="Arial"/>
          <w:lang w:val="en-GB"/>
        </w:rPr>
        <w:t>s</w:t>
      </w:r>
      <w:r w:rsidRPr="003F38DE">
        <w:rPr>
          <w:rFonts w:ascii="Arial" w:hAnsi="Arial" w:cs="Arial"/>
          <w:lang w:val="en-GB"/>
        </w:rPr>
        <w:t xml:space="preserve">ation of the CRPD. The CRPD is legally binding while the 2030 Agenda and the SDGs are </w:t>
      </w:r>
      <w:r w:rsidRPr="003F38DE">
        <w:rPr>
          <w:rFonts w:ascii="Arial" w:hAnsi="Arial" w:cs="Arial"/>
          <w:lang w:val="en-GB"/>
        </w:rPr>
        <w:lastRenderedPageBreak/>
        <w:t xml:space="preserve">a political vision for a better world to be achieved by 2030. </w:t>
      </w:r>
      <w:r w:rsidR="000C22EC" w:rsidRPr="003F38DE">
        <w:rPr>
          <w:rFonts w:ascii="Arial" w:hAnsi="Arial" w:cs="Arial"/>
          <w:lang w:val="en-GB"/>
        </w:rPr>
        <w:t>They can be used as a powerful</w:t>
      </w:r>
      <w:r w:rsidRPr="003F38DE">
        <w:rPr>
          <w:rFonts w:ascii="Arial" w:hAnsi="Arial" w:cs="Arial"/>
          <w:lang w:val="en-GB"/>
        </w:rPr>
        <w:t xml:space="preserve"> advocacy platform to </w:t>
      </w:r>
      <w:r w:rsidR="000C22EC" w:rsidRPr="003F38DE">
        <w:rPr>
          <w:rFonts w:ascii="Arial" w:hAnsi="Arial" w:cs="Arial"/>
          <w:lang w:val="en-GB"/>
        </w:rPr>
        <w:t xml:space="preserve">support the monitoring and implementation of the </w:t>
      </w:r>
      <w:r w:rsidR="00F665DB" w:rsidRPr="003F38DE">
        <w:rPr>
          <w:rFonts w:ascii="Arial" w:hAnsi="Arial" w:cs="Arial"/>
          <w:lang w:val="en-GB"/>
        </w:rPr>
        <w:t>CRPD and fully create</w:t>
      </w:r>
      <w:r w:rsidRPr="003F38DE">
        <w:rPr>
          <w:rFonts w:ascii="Arial" w:hAnsi="Arial" w:cs="Arial"/>
          <w:lang w:val="en-GB"/>
        </w:rPr>
        <w:t xml:space="preserve"> disabi</w:t>
      </w:r>
      <w:r w:rsidR="00284D1A" w:rsidRPr="003F38DE">
        <w:rPr>
          <w:rFonts w:ascii="Arial" w:hAnsi="Arial" w:cs="Arial"/>
          <w:lang w:val="en-GB"/>
        </w:rPr>
        <w:t xml:space="preserve">lity-inclusive policies, </w:t>
      </w:r>
      <w:r w:rsidRPr="003F38DE">
        <w:rPr>
          <w:rFonts w:ascii="Arial" w:hAnsi="Arial" w:cs="Arial"/>
          <w:lang w:val="en-GB"/>
        </w:rPr>
        <w:t>program</w:t>
      </w:r>
      <w:r w:rsidR="00F665DB" w:rsidRPr="003F38DE">
        <w:rPr>
          <w:rFonts w:ascii="Arial" w:hAnsi="Arial" w:cs="Arial"/>
          <w:lang w:val="en-GB"/>
        </w:rPr>
        <w:t>me</w:t>
      </w:r>
      <w:r w:rsidRPr="003F38DE">
        <w:rPr>
          <w:rFonts w:ascii="Arial" w:hAnsi="Arial" w:cs="Arial"/>
          <w:lang w:val="en-GB"/>
        </w:rPr>
        <w:t>s</w:t>
      </w:r>
      <w:r w:rsidR="00284D1A" w:rsidRPr="003F38DE">
        <w:rPr>
          <w:rFonts w:ascii="Arial" w:hAnsi="Arial" w:cs="Arial"/>
          <w:lang w:val="en-GB"/>
        </w:rPr>
        <w:t xml:space="preserve"> and budgets</w:t>
      </w:r>
      <w:r w:rsidR="00F665DB" w:rsidRPr="003F38DE">
        <w:rPr>
          <w:rFonts w:ascii="Arial" w:hAnsi="Arial" w:cs="Arial"/>
          <w:lang w:val="en-GB"/>
        </w:rPr>
        <w:t>.</w:t>
      </w:r>
    </w:p>
    <w:p w14:paraId="178DB975" w14:textId="18AB1CE5" w:rsidR="005000A0" w:rsidRPr="003F38DE" w:rsidRDefault="0004240D" w:rsidP="00464D50">
      <w:pPr>
        <w:pStyle w:val="Heading1"/>
        <w:spacing w:line="276" w:lineRule="auto"/>
        <w:rPr>
          <w:rFonts w:ascii="Arial" w:hAnsi="Arial" w:cs="Arial"/>
          <w:lang w:val="en-GB"/>
        </w:rPr>
      </w:pPr>
      <w:r w:rsidRPr="003F38DE">
        <w:rPr>
          <w:rFonts w:ascii="Arial" w:hAnsi="Arial" w:cs="Arial"/>
          <w:lang w:val="en-GB"/>
        </w:rPr>
        <w:br w:type="page"/>
      </w:r>
      <w:bookmarkStart w:id="12" w:name="_Toc14775473"/>
      <w:r w:rsidRPr="003F38DE">
        <w:rPr>
          <w:rFonts w:ascii="Arial" w:hAnsi="Arial" w:cs="Arial"/>
          <w:lang w:val="en-GB"/>
        </w:rPr>
        <w:lastRenderedPageBreak/>
        <w:t>C</w:t>
      </w:r>
      <w:r w:rsidR="005000A0" w:rsidRPr="003F38DE">
        <w:rPr>
          <w:rFonts w:ascii="Arial" w:hAnsi="Arial" w:cs="Arial"/>
          <w:lang w:val="en-GB"/>
        </w:rPr>
        <w:t xml:space="preserve">hapter </w:t>
      </w:r>
      <w:r w:rsidR="004A518C" w:rsidRPr="003F38DE">
        <w:rPr>
          <w:rFonts w:ascii="Arial" w:hAnsi="Arial" w:cs="Arial"/>
          <w:lang w:val="en-GB"/>
        </w:rPr>
        <w:t>2</w:t>
      </w:r>
      <w:r w:rsidR="005000A0" w:rsidRPr="003F38DE">
        <w:rPr>
          <w:rFonts w:ascii="Arial" w:hAnsi="Arial" w:cs="Arial"/>
          <w:lang w:val="en-GB"/>
        </w:rPr>
        <w:t xml:space="preserve">: </w:t>
      </w:r>
      <w:r w:rsidR="00C96FB7" w:rsidRPr="003F38DE">
        <w:rPr>
          <w:rFonts w:ascii="Arial" w:hAnsi="Arial" w:cs="Arial"/>
          <w:lang w:val="en-GB"/>
        </w:rPr>
        <w:t xml:space="preserve">Follow-up and review of the </w:t>
      </w:r>
      <w:r w:rsidR="00F64296" w:rsidRPr="003F38DE">
        <w:rPr>
          <w:rFonts w:ascii="Arial" w:hAnsi="Arial" w:cs="Arial"/>
          <w:lang w:val="en-GB"/>
        </w:rPr>
        <w:t>Sustainable Development Goals</w:t>
      </w:r>
      <w:bookmarkEnd w:id="12"/>
      <w:r w:rsidR="005000A0" w:rsidRPr="003F38DE">
        <w:rPr>
          <w:rFonts w:ascii="Arial" w:hAnsi="Arial" w:cs="Arial"/>
          <w:lang w:val="en-GB"/>
        </w:rPr>
        <w:tab/>
      </w:r>
    </w:p>
    <w:p w14:paraId="0D66E0B9" w14:textId="77777777" w:rsidR="0006714D" w:rsidRPr="003F38DE" w:rsidRDefault="0006714D" w:rsidP="00464D50">
      <w:pPr>
        <w:spacing w:line="276" w:lineRule="auto"/>
        <w:rPr>
          <w:rFonts w:ascii="Arial" w:hAnsi="Arial" w:cs="Arial"/>
          <w:lang w:val="en-GB"/>
        </w:rPr>
      </w:pPr>
    </w:p>
    <w:p w14:paraId="4604991E" w14:textId="4131FAB5" w:rsidR="0004240D" w:rsidRPr="003F38DE" w:rsidRDefault="00F64296" w:rsidP="00464D50">
      <w:pPr>
        <w:spacing w:line="276" w:lineRule="auto"/>
        <w:rPr>
          <w:rFonts w:ascii="Arial" w:hAnsi="Arial" w:cs="Arial"/>
          <w:lang w:val="en-GB"/>
        </w:rPr>
      </w:pPr>
      <w:r w:rsidRPr="003F38DE">
        <w:rPr>
          <w:rFonts w:ascii="Arial" w:hAnsi="Arial" w:cs="Arial"/>
          <w:lang w:val="en-GB"/>
        </w:rPr>
        <w:t xml:space="preserve">This chapter briefly highlights what mechanisms are in place to ensure implementation of the SDGs is being monitored and </w:t>
      </w:r>
      <w:r w:rsidR="0006714D" w:rsidRPr="003F38DE">
        <w:rPr>
          <w:rFonts w:ascii="Arial" w:hAnsi="Arial" w:cs="Arial"/>
          <w:lang w:val="en-GB"/>
        </w:rPr>
        <w:t>measured.</w:t>
      </w:r>
    </w:p>
    <w:p w14:paraId="356BD316" w14:textId="77777777" w:rsidR="003F38DE" w:rsidRPr="003F38DE" w:rsidRDefault="003F38DE" w:rsidP="00464D50">
      <w:pPr>
        <w:spacing w:line="276" w:lineRule="auto"/>
        <w:rPr>
          <w:rFonts w:ascii="Arial" w:hAnsi="Arial" w:cs="Arial"/>
          <w:lang w:val="en-GB"/>
        </w:rPr>
      </w:pPr>
    </w:p>
    <w:p w14:paraId="4911BBA3" w14:textId="4DD1A0FD" w:rsidR="00C96FB7" w:rsidRPr="003F38DE" w:rsidRDefault="00C96FB7" w:rsidP="00464D50">
      <w:pPr>
        <w:pStyle w:val="Heading2"/>
        <w:spacing w:line="276" w:lineRule="auto"/>
        <w:rPr>
          <w:rFonts w:ascii="Arial" w:hAnsi="Arial" w:cs="Arial"/>
          <w:lang w:val="en-GB"/>
        </w:rPr>
      </w:pPr>
      <w:bookmarkStart w:id="13" w:name="_Toc14775474"/>
      <w:r w:rsidRPr="003F38DE">
        <w:rPr>
          <w:rFonts w:ascii="Arial" w:hAnsi="Arial" w:cs="Arial"/>
          <w:lang w:val="en-GB"/>
        </w:rPr>
        <w:t xml:space="preserve">The </w:t>
      </w:r>
      <w:r w:rsidR="00FA5D08" w:rsidRPr="003F38DE">
        <w:rPr>
          <w:rFonts w:ascii="Arial" w:hAnsi="Arial" w:cs="Arial"/>
          <w:lang w:val="en-GB"/>
        </w:rPr>
        <w:t>High-Level</w:t>
      </w:r>
      <w:r w:rsidRPr="003F38DE">
        <w:rPr>
          <w:rFonts w:ascii="Arial" w:hAnsi="Arial" w:cs="Arial"/>
          <w:lang w:val="en-GB"/>
        </w:rPr>
        <w:t xml:space="preserve"> Political Forum</w:t>
      </w:r>
      <w:bookmarkEnd w:id="13"/>
    </w:p>
    <w:p w14:paraId="7E19DCA1" w14:textId="77777777" w:rsidR="003F38DE" w:rsidRPr="003F38DE" w:rsidRDefault="003F38DE" w:rsidP="00464D50">
      <w:pPr>
        <w:spacing w:line="276" w:lineRule="auto"/>
        <w:rPr>
          <w:rFonts w:ascii="Arial" w:hAnsi="Arial" w:cs="Arial"/>
          <w:lang w:val="en-GB"/>
        </w:rPr>
      </w:pPr>
    </w:p>
    <w:p w14:paraId="3012592D" w14:textId="5FE78E47" w:rsidR="00C76497" w:rsidRPr="003F38DE" w:rsidRDefault="00C76497" w:rsidP="00464D50">
      <w:pPr>
        <w:spacing w:line="276" w:lineRule="auto"/>
        <w:rPr>
          <w:rFonts w:ascii="Arial" w:hAnsi="Arial" w:cs="Arial"/>
          <w:lang w:val="en-GB"/>
        </w:rPr>
      </w:pPr>
      <w:r w:rsidRPr="003F38DE">
        <w:rPr>
          <w:rFonts w:ascii="Arial" w:hAnsi="Arial" w:cs="Arial"/>
          <w:lang w:val="en-GB"/>
        </w:rPr>
        <w:t xml:space="preserve">To follow-up and review the SDGs’ implementation, the 2030 Agenda encourages member states to </w:t>
      </w:r>
      <w:r w:rsidRPr="003F38DE">
        <w:rPr>
          <w:rFonts w:ascii="Arial" w:hAnsi="Arial" w:cs="Arial"/>
          <w:i/>
          <w:lang w:val="en-GB"/>
        </w:rPr>
        <w:t>‘conduct regular and inclusive reviews of progress at the national and sub-national levels, which are country-led and country-driven’</w:t>
      </w:r>
      <w:r w:rsidRPr="003F38DE">
        <w:rPr>
          <w:rFonts w:ascii="Arial" w:hAnsi="Arial" w:cs="Arial"/>
          <w:lang w:val="en-GB"/>
        </w:rPr>
        <w:t xml:space="preserve">. The High-Level Political Forum </w:t>
      </w:r>
      <w:r w:rsidR="00667C79" w:rsidRPr="003F38DE">
        <w:rPr>
          <w:rFonts w:ascii="Arial" w:hAnsi="Arial" w:cs="Arial"/>
          <w:lang w:val="en-GB"/>
        </w:rPr>
        <w:t>(</w:t>
      </w:r>
      <w:hyperlink r:id="rId51" w:history="1">
        <w:r w:rsidR="00667C79" w:rsidRPr="003F38DE">
          <w:rPr>
            <w:rStyle w:val="Hyperlink"/>
            <w:rFonts w:ascii="Arial" w:hAnsi="Arial" w:cs="Arial"/>
            <w:lang w:val="en-GB"/>
          </w:rPr>
          <w:t>HLPF</w:t>
        </w:r>
      </w:hyperlink>
      <w:r w:rsidR="00667C79" w:rsidRPr="003F38DE">
        <w:rPr>
          <w:rFonts w:ascii="Arial" w:hAnsi="Arial" w:cs="Arial"/>
          <w:lang w:val="en-GB"/>
        </w:rPr>
        <w:t xml:space="preserve">) </w:t>
      </w:r>
      <w:r w:rsidRPr="003F38DE">
        <w:rPr>
          <w:rFonts w:ascii="Arial" w:hAnsi="Arial" w:cs="Arial"/>
          <w:lang w:val="en-GB"/>
        </w:rPr>
        <w:t>is the global structure set up to assess progress, achievements and challenges faced by all countries as they implement the 2030 Agenda and the SDGs.</w:t>
      </w:r>
    </w:p>
    <w:p w14:paraId="4AF3DA4E" w14:textId="18C999BD" w:rsidR="00C76497" w:rsidRPr="003F38DE" w:rsidRDefault="00C76497" w:rsidP="00464D50">
      <w:pPr>
        <w:spacing w:line="276" w:lineRule="auto"/>
        <w:rPr>
          <w:rFonts w:ascii="Arial" w:hAnsi="Arial" w:cs="Arial"/>
          <w:lang w:val="en-GB"/>
        </w:rPr>
      </w:pPr>
      <w:r w:rsidRPr="003F38DE">
        <w:rPr>
          <w:rFonts w:ascii="Arial" w:hAnsi="Arial" w:cs="Arial"/>
          <w:lang w:val="en-GB"/>
        </w:rPr>
        <w:t xml:space="preserve">The </w:t>
      </w:r>
      <w:r w:rsidR="00634D00" w:rsidRPr="003F38DE">
        <w:rPr>
          <w:rFonts w:ascii="Arial" w:hAnsi="Arial" w:cs="Arial"/>
          <w:lang w:val="en-GB"/>
        </w:rPr>
        <w:t xml:space="preserve">High-Level Political </w:t>
      </w:r>
      <w:r w:rsidRPr="003F38DE">
        <w:rPr>
          <w:rFonts w:ascii="Arial" w:hAnsi="Arial" w:cs="Arial"/>
          <w:lang w:val="en-GB"/>
        </w:rPr>
        <w:t>Forum is organi</w:t>
      </w:r>
      <w:r w:rsidR="00861DD0" w:rsidRPr="003F38DE">
        <w:rPr>
          <w:rFonts w:ascii="Arial" w:hAnsi="Arial" w:cs="Arial"/>
          <w:lang w:val="en-GB"/>
        </w:rPr>
        <w:t>s</w:t>
      </w:r>
      <w:r w:rsidRPr="003F38DE">
        <w:rPr>
          <w:rFonts w:ascii="Arial" w:hAnsi="Arial" w:cs="Arial"/>
          <w:lang w:val="en-GB"/>
        </w:rPr>
        <w:t xml:space="preserve">ed every July at the United Nations in New York. It meets under the auspices of the UN Economic and Social Council (ECOSOC) and </w:t>
      </w:r>
      <w:r w:rsidR="0006714D" w:rsidRPr="003F38DE">
        <w:rPr>
          <w:rFonts w:ascii="Arial" w:hAnsi="Arial" w:cs="Arial"/>
          <w:lang w:val="en-GB"/>
        </w:rPr>
        <w:t xml:space="preserve">once </w:t>
      </w:r>
      <w:r w:rsidRPr="003F38DE">
        <w:rPr>
          <w:rFonts w:ascii="Arial" w:hAnsi="Arial" w:cs="Arial"/>
          <w:lang w:val="en-GB"/>
        </w:rPr>
        <w:t>every four years</w:t>
      </w:r>
      <w:r w:rsidR="003B4C66" w:rsidRPr="003F38DE">
        <w:rPr>
          <w:rFonts w:ascii="Arial" w:hAnsi="Arial" w:cs="Arial"/>
          <w:lang w:val="en-GB"/>
        </w:rPr>
        <w:t>,</w:t>
      </w:r>
      <w:r w:rsidRPr="003F38DE">
        <w:rPr>
          <w:rFonts w:ascii="Arial" w:hAnsi="Arial" w:cs="Arial"/>
          <w:lang w:val="en-GB"/>
        </w:rPr>
        <w:t xml:space="preserve"> at the level of Heads of State and Government under the ausp</w:t>
      </w:r>
      <w:r w:rsidR="007B0EED" w:rsidRPr="003F38DE">
        <w:rPr>
          <w:rFonts w:ascii="Arial" w:hAnsi="Arial" w:cs="Arial"/>
          <w:lang w:val="en-GB"/>
        </w:rPr>
        <w:t>ices of the UN General Assembly (</w:t>
      </w:r>
      <w:r w:rsidR="00634D00" w:rsidRPr="003F38DE">
        <w:rPr>
          <w:rFonts w:ascii="Arial" w:hAnsi="Arial" w:cs="Arial"/>
          <w:lang w:val="en-GB"/>
        </w:rPr>
        <w:t>the next</w:t>
      </w:r>
      <w:r w:rsidR="007B0EED" w:rsidRPr="003F38DE">
        <w:rPr>
          <w:rFonts w:ascii="Arial" w:hAnsi="Arial" w:cs="Arial"/>
          <w:lang w:val="en-GB"/>
        </w:rPr>
        <w:t xml:space="preserve"> in 2019</w:t>
      </w:r>
      <w:r w:rsidR="00634D00" w:rsidRPr="003F38DE">
        <w:rPr>
          <w:rFonts w:ascii="Arial" w:hAnsi="Arial" w:cs="Arial"/>
          <w:lang w:val="en-GB"/>
        </w:rPr>
        <w:t>, then 2023 etc.</w:t>
      </w:r>
      <w:r w:rsidR="007B0EED" w:rsidRPr="003F38DE">
        <w:rPr>
          <w:rFonts w:ascii="Arial" w:hAnsi="Arial" w:cs="Arial"/>
          <w:lang w:val="en-GB"/>
        </w:rPr>
        <w:t xml:space="preserve">). </w:t>
      </w:r>
      <w:r w:rsidRPr="003F38DE">
        <w:rPr>
          <w:rFonts w:ascii="Arial" w:hAnsi="Arial" w:cs="Arial"/>
          <w:lang w:val="en-GB"/>
        </w:rPr>
        <w:t xml:space="preserve"> </w:t>
      </w:r>
    </w:p>
    <w:p w14:paraId="0497EBFB" w14:textId="048DCAF6" w:rsidR="007B0EED" w:rsidRPr="003F38DE" w:rsidRDefault="00C76497" w:rsidP="00464D50">
      <w:pPr>
        <w:spacing w:line="276" w:lineRule="auto"/>
        <w:rPr>
          <w:rFonts w:ascii="Arial" w:hAnsi="Arial" w:cs="Arial"/>
          <w:lang w:val="en-GB"/>
        </w:rPr>
      </w:pPr>
      <w:r w:rsidRPr="003F38DE">
        <w:rPr>
          <w:rFonts w:ascii="Arial" w:hAnsi="Arial" w:cs="Arial"/>
          <w:lang w:val="en-GB"/>
        </w:rPr>
        <w:t xml:space="preserve">Each </w:t>
      </w:r>
      <w:r w:rsidR="0006714D" w:rsidRPr="003F38DE">
        <w:rPr>
          <w:rFonts w:ascii="Arial" w:hAnsi="Arial" w:cs="Arial"/>
          <w:lang w:val="en-GB"/>
        </w:rPr>
        <w:t xml:space="preserve">High-Level Political </w:t>
      </w:r>
      <w:r w:rsidRPr="003F38DE">
        <w:rPr>
          <w:rFonts w:ascii="Arial" w:hAnsi="Arial" w:cs="Arial"/>
          <w:lang w:val="en-GB"/>
        </w:rPr>
        <w:t>Forum has an annual thematic review under which a sub-set of goals are chosen for a more in-depth and integrated review</w:t>
      </w:r>
      <w:r w:rsidR="007B0EED" w:rsidRPr="003F38DE">
        <w:rPr>
          <w:rFonts w:ascii="Arial" w:hAnsi="Arial" w:cs="Arial"/>
          <w:lang w:val="en-GB"/>
        </w:rPr>
        <w:t xml:space="preserve"> (</w:t>
      </w:r>
      <w:r w:rsidR="007B0EED" w:rsidRPr="003F38DE">
        <w:rPr>
          <w:rFonts w:ascii="Arial" w:hAnsi="Arial" w:cs="Arial"/>
          <w:b/>
          <w:lang w:val="en-GB"/>
        </w:rPr>
        <w:t xml:space="preserve">Figure </w:t>
      </w:r>
      <w:r w:rsidR="0006714D" w:rsidRPr="003F38DE">
        <w:rPr>
          <w:rFonts w:ascii="Arial" w:hAnsi="Arial" w:cs="Arial"/>
          <w:b/>
          <w:lang w:val="en-GB"/>
        </w:rPr>
        <w:t>2</w:t>
      </w:r>
      <w:r w:rsidR="007B0EED" w:rsidRPr="003F38DE">
        <w:rPr>
          <w:rFonts w:ascii="Arial" w:hAnsi="Arial" w:cs="Arial"/>
          <w:lang w:val="en-GB"/>
        </w:rPr>
        <w:t>)</w:t>
      </w:r>
      <w:r w:rsidRPr="003F38DE">
        <w:rPr>
          <w:rFonts w:ascii="Arial" w:hAnsi="Arial" w:cs="Arial"/>
          <w:lang w:val="en-GB"/>
        </w:rPr>
        <w:t>. The sessions also include Voluntary National Reviews (VNRs)</w:t>
      </w:r>
      <w:r w:rsidR="00900485" w:rsidRPr="003F38DE">
        <w:rPr>
          <w:rFonts w:ascii="Arial" w:hAnsi="Arial" w:cs="Arial"/>
          <w:lang w:val="en-GB"/>
        </w:rPr>
        <w:t xml:space="preserve"> of countries</w:t>
      </w:r>
      <w:r w:rsidRPr="003F38DE">
        <w:rPr>
          <w:rFonts w:ascii="Arial" w:hAnsi="Arial" w:cs="Arial"/>
          <w:lang w:val="en-GB"/>
        </w:rPr>
        <w:t xml:space="preserve"> on the follow-up and implementation of sustainable development commitments and objectives at national level. At the end of the HLPF, a Ministerial Declaration is adopted.</w:t>
      </w:r>
    </w:p>
    <w:p w14:paraId="4EAFFC49" w14:textId="77777777" w:rsidR="003F38DE" w:rsidRPr="003F38DE" w:rsidRDefault="003F38DE" w:rsidP="00464D50">
      <w:pPr>
        <w:spacing w:line="276" w:lineRule="auto"/>
        <w:rPr>
          <w:rFonts w:ascii="Arial" w:hAnsi="Arial" w:cs="Arial"/>
          <w:lang w:val="en-GB"/>
        </w:rPr>
      </w:pPr>
    </w:p>
    <w:p w14:paraId="4CADDB96" w14:textId="432EF87D" w:rsidR="00634D00" w:rsidRPr="00743FC8" w:rsidRDefault="00634D00" w:rsidP="00464D50">
      <w:pPr>
        <w:pStyle w:val="Caption"/>
        <w:spacing w:line="276" w:lineRule="auto"/>
        <w:rPr>
          <w:rFonts w:ascii="Arial" w:hAnsi="Arial" w:cs="Arial"/>
          <w:sz w:val="20"/>
          <w:szCs w:val="20"/>
          <w:lang w:val="en-GB"/>
        </w:rPr>
      </w:pPr>
      <w:r w:rsidRPr="00743FC8">
        <w:rPr>
          <w:rFonts w:ascii="Arial" w:hAnsi="Arial" w:cs="Arial"/>
          <w:sz w:val="20"/>
          <w:szCs w:val="20"/>
          <w:lang w:val="en-GB"/>
        </w:rPr>
        <w:t xml:space="preserve">Figure </w:t>
      </w:r>
      <w:r w:rsidRPr="00743FC8">
        <w:rPr>
          <w:rFonts w:ascii="Arial" w:hAnsi="Arial" w:cs="Arial"/>
          <w:sz w:val="20"/>
          <w:szCs w:val="20"/>
          <w:lang w:val="en-GB"/>
        </w:rPr>
        <w:fldChar w:fldCharType="begin"/>
      </w:r>
      <w:r w:rsidRPr="00743FC8">
        <w:rPr>
          <w:rFonts w:ascii="Arial" w:hAnsi="Arial" w:cs="Arial"/>
          <w:sz w:val="20"/>
          <w:szCs w:val="20"/>
          <w:lang w:val="en-GB"/>
        </w:rPr>
        <w:instrText xml:space="preserve"> SEQ Figure \* ARABIC </w:instrText>
      </w:r>
      <w:r w:rsidRPr="00743FC8">
        <w:rPr>
          <w:rFonts w:ascii="Arial" w:hAnsi="Arial" w:cs="Arial"/>
          <w:sz w:val="20"/>
          <w:szCs w:val="20"/>
          <w:lang w:val="en-GB"/>
        </w:rPr>
        <w:fldChar w:fldCharType="separate"/>
      </w:r>
      <w:r w:rsidR="00DE60A1" w:rsidRPr="00743FC8">
        <w:rPr>
          <w:rFonts w:ascii="Arial" w:hAnsi="Arial" w:cs="Arial"/>
          <w:noProof/>
          <w:sz w:val="20"/>
          <w:szCs w:val="20"/>
          <w:lang w:val="en-GB"/>
        </w:rPr>
        <w:t>2</w:t>
      </w:r>
      <w:r w:rsidRPr="00743FC8">
        <w:rPr>
          <w:rFonts w:ascii="Arial" w:hAnsi="Arial" w:cs="Arial"/>
          <w:sz w:val="20"/>
          <w:szCs w:val="20"/>
          <w:lang w:val="en-GB"/>
        </w:rPr>
        <w:fldChar w:fldCharType="end"/>
      </w:r>
      <w:r w:rsidRPr="00743FC8">
        <w:rPr>
          <w:rFonts w:ascii="Arial" w:hAnsi="Arial" w:cs="Arial"/>
          <w:sz w:val="20"/>
          <w:szCs w:val="20"/>
          <w:lang w:val="en-GB"/>
        </w:rPr>
        <w:t xml:space="preserve"> Annual thematic review topics of the HLPF</w:t>
      </w:r>
    </w:p>
    <w:tbl>
      <w:tblPr>
        <w:tblStyle w:val="TableGrid"/>
        <w:tblW w:w="10202" w:type="dxa"/>
        <w:tblInd w:w="-431" w:type="dxa"/>
        <w:shd w:val="clear" w:color="auto" w:fill="EEECE1" w:themeFill="background2"/>
        <w:tblLook w:val="04A0" w:firstRow="1" w:lastRow="0" w:firstColumn="1" w:lastColumn="0" w:noHBand="0" w:noVBand="1"/>
        <w:tblCaption w:val="Annual theme of the HLPF"/>
        <w:tblDescription w:val="Each year, the HLPF focuses on one theme and on specific goals to review. In 2919, the theme will be &quot;Empowering people and ensuring inclusiveness and equality&quot; with a focus on goal 4, goal 8, goal 10, goal 13, goal 16  and goal 17. &#10;In 2018, the theme will be &quot;Transformation towards sustainable and resilient societies&quot; and the focus goals will be goal 6, goal 7, goal 11, goal 12, goal 15 and goal 17.&#10;In 2017. the theme was &quot;Eradicating poverty and promoting prosperity in a changing world&quot; and the focus goals were goal 1, goal 2, goal 3, goal 5, goal 9 , goal 14 and goal 17. &#10;In 2016, the theme was &quot;Ensuring that no one is left behind&quot; and no goals were reviewed. "/>
      </w:tblPr>
      <w:tblGrid>
        <w:gridCol w:w="706"/>
        <w:gridCol w:w="1928"/>
        <w:gridCol w:w="7568"/>
      </w:tblGrid>
      <w:tr w:rsidR="007B0EED" w:rsidRPr="003F38DE" w14:paraId="5F5C4AFD" w14:textId="77777777" w:rsidTr="00081C08">
        <w:trPr>
          <w:trHeight w:val="230"/>
        </w:trPr>
        <w:tc>
          <w:tcPr>
            <w:tcW w:w="690" w:type="dxa"/>
            <w:shd w:val="clear" w:color="auto" w:fill="EEECE1" w:themeFill="background2"/>
          </w:tcPr>
          <w:p w14:paraId="5344A731" w14:textId="77777777" w:rsidR="007B0EED" w:rsidRPr="00743FC8" w:rsidRDefault="007B0EED" w:rsidP="00464D50">
            <w:pPr>
              <w:spacing w:line="276" w:lineRule="auto"/>
              <w:jc w:val="both"/>
              <w:rPr>
                <w:rFonts w:ascii="Arial" w:hAnsi="Arial" w:cs="Arial"/>
                <w:b/>
                <w:sz w:val="22"/>
                <w:szCs w:val="22"/>
                <w:lang w:val="en-GB"/>
              </w:rPr>
            </w:pPr>
            <w:r w:rsidRPr="00743FC8">
              <w:rPr>
                <w:rFonts w:ascii="Arial" w:hAnsi="Arial" w:cs="Arial"/>
                <w:b/>
                <w:sz w:val="22"/>
                <w:szCs w:val="22"/>
                <w:lang w:val="en-GB"/>
              </w:rPr>
              <w:t>Year</w:t>
            </w:r>
          </w:p>
        </w:tc>
        <w:tc>
          <w:tcPr>
            <w:tcW w:w="1929" w:type="dxa"/>
            <w:shd w:val="clear" w:color="auto" w:fill="EEECE1" w:themeFill="background2"/>
          </w:tcPr>
          <w:p w14:paraId="0BCEE6AF" w14:textId="77777777" w:rsidR="007B0EED" w:rsidRPr="00743FC8" w:rsidRDefault="007B0EED" w:rsidP="00464D50">
            <w:pPr>
              <w:spacing w:line="276" w:lineRule="auto"/>
              <w:jc w:val="both"/>
              <w:rPr>
                <w:rFonts w:ascii="Arial" w:hAnsi="Arial" w:cs="Arial"/>
                <w:b/>
                <w:sz w:val="22"/>
                <w:szCs w:val="22"/>
                <w:lang w:val="en-GB"/>
              </w:rPr>
            </w:pPr>
            <w:r w:rsidRPr="00743FC8">
              <w:rPr>
                <w:rFonts w:ascii="Arial" w:hAnsi="Arial" w:cs="Arial"/>
                <w:b/>
                <w:sz w:val="22"/>
                <w:szCs w:val="22"/>
                <w:lang w:val="en-GB"/>
              </w:rPr>
              <w:t>Theme of the HLPF</w:t>
            </w:r>
          </w:p>
        </w:tc>
        <w:tc>
          <w:tcPr>
            <w:tcW w:w="7583" w:type="dxa"/>
            <w:shd w:val="clear" w:color="auto" w:fill="EEECE1" w:themeFill="background2"/>
          </w:tcPr>
          <w:p w14:paraId="1B747FEC" w14:textId="77777777" w:rsidR="007B0EED" w:rsidRPr="00743FC8" w:rsidRDefault="007B0EED" w:rsidP="00464D50">
            <w:pPr>
              <w:spacing w:line="276" w:lineRule="auto"/>
              <w:jc w:val="both"/>
              <w:rPr>
                <w:rFonts w:ascii="Arial" w:hAnsi="Arial" w:cs="Arial"/>
                <w:b/>
                <w:sz w:val="22"/>
                <w:szCs w:val="22"/>
                <w:lang w:val="en-GB"/>
              </w:rPr>
            </w:pPr>
            <w:r w:rsidRPr="00743FC8">
              <w:rPr>
                <w:rFonts w:ascii="Arial" w:hAnsi="Arial" w:cs="Arial"/>
                <w:b/>
                <w:sz w:val="22"/>
                <w:szCs w:val="22"/>
                <w:lang w:val="en-GB"/>
              </w:rPr>
              <w:t>Focus Goals</w:t>
            </w:r>
          </w:p>
        </w:tc>
      </w:tr>
      <w:tr w:rsidR="007B0EED" w:rsidRPr="003F38DE" w14:paraId="7679D071" w14:textId="77777777" w:rsidTr="00081C08">
        <w:trPr>
          <w:trHeight w:val="472"/>
        </w:trPr>
        <w:tc>
          <w:tcPr>
            <w:tcW w:w="690" w:type="dxa"/>
            <w:shd w:val="clear" w:color="auto" w:fill="EEECE1" w:themeFill="background2"/>
          </w:tcPr>
          <w:p w14:paraId="72B5A5F9" w14:textId="77777777"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sz w:val="22"/>
                <w:szCs w:val="22"/>
                <w:lang w:val="en-GB"/>
              </w:rPr>
              <w:t>2016</w:t>
            </w:r>
          </w:p>
          <w:p w14:paraId="3DAD2809" w14:textId="77777777" w:rsidR="007B0EED" w:rsidRPr="00743FC8" w:rsidRDefault="007B0EED" w:rsidP="00464D50">
            <w:pPr>
              <w:spacing w:line="276" w:lineRule="auto"/>
              <w:jc w:val="both"/>
              <w:rPr>
                <w:rFonts w:ascii="Arial" w:hAnsi="Arial" w:cs="Arial"/>
                <w:sz w:val="22"/>
                <w:szCs w:val="22"/>
                <w:lang w:val="en-GB"/>
              </w:rPr>
            </w:pPr>
          </w:p>
        </w:tc>
        <w:tc>
          <w:tcPr>
            <w:tcW w:w="1929" w:type="dxa"/>
            <w:shd w:val="clear" w:color="auto" w:fill="EEECE1" w:themeFill="background2"/>
          </w:tcPr>
          <w:p w14:paraId="36E5AE5F" w14:textId="77777777" w:rsidR="007B0EED" w:rsidRPr="00743FC8" w:rsidRDefault="007B0EED" w:rsidP="00464D50">
            <w:pPr>
              <w:spacing w:line="276" w:lineRule="auto"/>
              <w:rPr>
                <w:rFonts w:ascii="Arial" w:hAnsi="Arial" w:cs="Arial"/>
                <w:i/>
                <w:sz w:val="22"/>
                <w:szCs w:val="22"/>
                <w:lang w:val="en-GB"/>
              </w:rPr>
            </w:pPr>
            <w:r w:rsidRPr="00743FC8">
              <w:rPr>
                <w:rFonts w:ascii="Arial" w:hAnsi="Arial" w:cs="Arial"/>
                <w:i/>
                <w:sz w:val="22"/>
                <w:szCs w:val="22"/>
                <w:lang w:val="en-GB"/>
              </w:rPr>
              <w:t>Ensuring that no one is left behind</w:t>
            </w:r>
          </w:p>
        </w:tc>
        <w:tc>
          <w:tcPr>
            <w:tcW w:w="7583" w:type="dxa"/>
            <w:shd w:val="clear" w:color="auto" w:fill="EEECE1" w:themeFill="background2"/>
          </w:tcPr>
          <w:p w14:paraId="245F48D5" w14:textId="77777777" w:rsidR="007B0EED" w:rsidRPr="00743FC8" w:rsidRDefault="007B0EED" w:rsidP="00464D50">
            <w:pPr>
              <w:spacing w:line="276" w:lineRule="auto"/>
              <w:jc w:val="both"/>
              <w:rPr>
                <w:rFonts w:ascii="Arial" w:hAnsi="Arial" w:cs="Arial"/>
                <w:noProof/>
                <w:sz w:val="22"/>
                <w:szCs w:val="22"/>
                <w:lang w:val="en-GB" w:eastAsia="fr-BE"/>
              </w:rPr>
            </w:pPr>
            <w:r w:rsidRPr="00743FC8">
              <w:rPr>
                <w:rFonts w:ascii="Arial" w:hAnsi="Arial" w:cs="Arial"/>
                <w:noProof/>
                <w:sz w:val="22"/>
                <w:szCs w:val="22"/>
                <w:lang w:val="en-GB" w:eastAsia="fr-BE"/>
              </w:rPr>
              <w:t>No goals reviewed</w:t>
            </w:r>
          </w:p>
        </w:tc>
      </w:tr>
      <w:tr w:rsidR="007B0EED" w:rsidRPr="003F38DE" w14:paraId="3F6E0E6B" w14:textId="77777777" w:rsidTr="00081C08">
        <w:trPr>
          <w:trHeight w:val="1711"/>
        </w:trPr>
        <w:tc>
          <w:tcPr>
            <w:tcW w:w="690" w:type="dxa"/>
            <w:shd w:val="clear" w:color="auto" w:fill="EEECE1" w:themeFill="background2"/>
          </w:tcPr>
          <w:p w14:paraId="3A3E80AD" w14:textId="77777777"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sz w:val="22"/>
                <w:szCs w:val="22"/>
                <w:lang w:val="en-GB"/>
              </w:rPr>
              <w:t>2017</w:t>
            </w:r>
          </w:p>
        </w:tc>
        <w:tc>
          <w:tcPr>
            <w:tcW w:w="1929" w:type="dxa"/>
            <w:shd w:val="clear" w:color="auto" w:fill="EEECE1" w:themeFill="background2"/>
          </w:tcPr>
          <w:p w14:paraId="0ADB4FFB" w14:textId="77777777" w:rsidR="007B0EED" w:rsidRPr="00743FC8" w:rsidRDefault="007B0EED" w:rsidP="00464D50">
            <w:pPr>
              <w:spacing w:line="276" w:lineRule="auto"/>
              <w:rPr>
                <w:rFonts w:ascii="Arial" w:hAnsi="Arial" w:cs="Arial"/>
                <w:sz w:val="22"/>
                <w:szCs w:val="22"/>
                <w:lang w:val="en-GB"/>
              </w:rPr>
            </w:pPr>
            <w:r w:rsidRPr="00743FC8">
              <w:rPr>
                <w:rFonts w:ascii="Arial" w:hAnsi="Arial" w:cs="Arial"/>
                <w:i/>
                <w:sz w:val="22"/>
                <w:szCs w:val="22"/>
                <w:lang w:val="en-GB"/>
              </w:rPr>
              <w:t>Eradicating poverty, protecting the planet and promoting shared prosperity</w:t>
            </w:r>
          </w:p>
        </w:tc>
        <w:tc>
          <w:tcPr>
            <w:tcW w:w="7583" w:type="dxa"/>
            <w:shd w:val="clear" w:color="auto" w:fill="EEECE1" w:themeFill="background2"/>
          </w:tcPr>
          <w:p w14:paraId="1AB22625" w14:textId="4E7EC097"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noProof/>
                <w:sz w:val="22"/>
                <w:szCs w:val="22"/>
                <w:lang w:val="en-GB" w:eastAsia="fr-BE"/>
              </w:rPr>
              <w:drawing>
                <wp:inline distT="0" distB="0" distL="0" distR="0" wp14:anchorId="1D0BD6C9" wp14:editId="6A3BA0AD">
                  <wp:extent cx="637328" cy="632635"/>
                  <wp:effectExtent l="0" t="0" r="0" b="2540"/>
                  <wp:docPr id="4" name="Picture 1" title="Goal 1 -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7687" cy="632991"/>
                          </a:xfrm>
                          <a:prstGeom prst="rect">
                            <a:avLst/>
                          </a:prstGeom>
                          <a:noFill/>
                          <a:ln>
                            <a:noFill/>
                          </a:ln>
                        </pic:spPr>
                      </pic:pic>
                    </a:graphicData>
                  </a:graphic>
                </wp:inline>
              </w:drawing>
            </w:r>
            <w:r w:rsidRPr="00743FC8">
              <w:rPr>
                <w:rFonts w:ascii="Arial" w:hAnsi="Arial" w:cs="Arial"/>
                <w:sz w:val="22"/>
                <w:szCs w:val="22"/>
                <w:lang w:val="en-GB"/>
              </w:rPr>
              <w:t xml:space="preserve"> </w:t>
            </w:r>
            <w:r w:rsidRPr="00743FC8">
              <w:rPr>
                <w:rFonts w:ascii="Arial" w:hAnsi="Arial" w:cs="Arial"/>
                <w:noProof/>
                <w:sz w:val="22"/>
                <w:szCs w:val="22"/>
                <w:lang w:val="en-GB" w:eastAsia="fr-BE"/>
              </w:rPr>
              <w:drawing>
                <wp:inline distT="0" distB="0" distL="0" distR="0" wp14:anchorId="0C900DE1" wp14:editId="0D711BFA">
                  <wp:extent cx="647505" cy="648000"/>
                  <wp:effectExtent l="0" t="0" r="0" b="0"/>
                  <wp:docPr id="6" name="Picture 6" title="Goal 2 - Zero hu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505" cy="648000"/>
                          </a:xfrm>
                          <a:prstGeom prst="rect">
                            <a:avLst/>
                          </a:prstGeom>
                          <a:noFill/>
                          <a:ln>
                            <a:noFill/>
                          </a:ln>
                        </pic:spPr>
                      </pic:pic>
                    </a:graphicData>
                  </a:graphic>
                </wp:inline>
              </w:drawing>
            </w:r>
            <w:r w:rsidRPr="00743FC8">
              <w:rPr>
                <w:rFonts w:ascii="Arial" w:hAnsi="Arial" w:cs="Arial"/>
                <w:noProof/>
                <w:sz w:val="22"/>
                <w:szCs w:val="22"/>
                <w:lang w:val="en-GB" w:eastAsia="fr-BE"/>
              </w:rPr>
              <w:drawing>
                <wp:inline distT="0" distB="0" distL="0" distR="0" wp14:anchorId="474AF1E1" wp14:editId="212E1716">
                  <wp:extent cx="632802" cy="655200"/>
                  <wp:effectExtent l="0" t="0" r="2540" b="5715"/>
                  <wp:docPr id="5" name="Picture 5" title="Goal 3 -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7730" b="3098"/>
                          <a:stretch/>
                        </pic:blipFill>
                        <pic:spPr bwMode="auto">
                          <a:xfrm>
                            <a:off x="0" y="0"/>
                            <a:ext cx="632802" cy="6552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743FC8">
              <w:rPr>
                <w:rFonts w:ascii="Arial" w:hAnsi="Arial" w:cs="Arial"/>
                <w:noProof/>
                <w:sz w:val="22"/>
                <w:szCs w:val="22"/>
                <w:lang w:val="en-GB" w:eastAsia="fr-BE"/>
              </w:rPr>
              <w:drawing>
                <wp:inline distT="0" distB="0" distL="0" distR="0" wp14:anchorId="00387260" wp14:editId="10887604">
                  <wp:extent cx="648000" cy="648000"/>
                  <wp:effectExtent l="0" t="0" r="12700" b="12700"/>
                  <wp:docPr id="7" name="Picture 7" title="Goal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r w:rsidR="00900485" w:rsidRPr="00743FC8">
              <w:rPr>
                <w:rFonts w:ascii="Arial" w:hAnsi="Arial" w:cs="Arial"/>
                <w:noProof/>
                <w:sz w:val="22"/>
                <w:szCs w:val="22"/>
                <w:lang w:val="en-GB" w:eastAsia="fr-BE"/>
              </w:rPr>
              <w:drawing>
                <wp:inline distT="0" distB="0" distL="0" distR="0" wp14:anchorId="3EE19DC4" wp14:editId="706E3574">
                  <wp:extent cx="645990" cy="645990"/>
                  <wp:effectExtent l="0" t="0" r="0" b="0"/>
                  <wp:docPr id="9" name="Picture 9" title="Goal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5990" cy="645990"/>
                          </a:xfrm>
                          <a:prstGeom prst="rect">
                            <a:avLst/>
                          </a:prstGeom>
                          <a:noFill/>
                          <a:ln>
                            <a:noFill/>
                          </a:ln>
                        </pic:spPr>
                      </pic:pic>
                    </a:graphicData>
                  </a:graphic>
                </wp:inline>
              </w:drawing>
            </w:r>
            <w:r w:rsidR="00900485" w:rsidRPr="00743FC8">
              <w:rPr>
                <w:rFonts w:ascii="Arial" w:hAnsi="Arial" w:cs="Arial"/>
                <w:noProof/>
                <w:sz w:val="22"/>
                <w:szCs w:val="22"/>
                <w:lang w:val="en-GB" w:eastAsia="fr-BE"/>
              </w:rPr>
              <w:drawing>
                <wp:inline distT="0" distB="0" distL="0" distR="0" wp14:anchorId="6A04ADBA" wp14:editId="5089B480">
                  <wp:extent cx="638316" cy="645355"/>
                  <wp:effectExtent l="0" t="0" r="0" b="0"/>
                  <wp:docPr id="11" name="Picture 11" title="Goal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8316" cy="645355"/>
                          </a:xfrm>
                          <a:prstGeom prst="rect">
                            <a:avLst/>
                          </a:prstGeom>
                          <a:noFill/>
                          <a:ln>
                            <a:noFill/>
                          </a:ln>
                        </pic:spPr>
                      </pic:pic>
                    </a:graphicData>
                  </a:graphic>
                </wp:inline>
              </w:drawing>
            </w:r>
            <w:r w:rsidR="00900485" w:rsidRPr="00743FC8">
              <w:rPr>
                <w:rFonts w:ascii="Arial" w:hAnsi="Arial" w:cs="Arial"/>
                <w:noProof/>
                <w:sz w:val="22"/>
                <w:szCs w:val="22"/>
                <w:lang w:val="en-GB" w:eastAsia="fr-BE"/>
              </w:rPr>
              <w:drawing>
                <wp:inline distT="0" distB="0" distL="0" distR="0" wp14:anchorId="45D8CC55" wp14:editId="2923C5AD">
                  <wp:extent cx="662293" cy="648000"/>
                  <wp:effectExtent l="0" t="0" r="0" b="0"/>
                  <wp:docPr id="13" name="Picture 13" title="Goal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2293" cy="648000"/>
                          </a:xfrm>
                          <a:prstGeom prst="rect">
                            <a:avLst/>
                          </a:prstGeom>
                          <a:noFill/>
                          <a:ln>
                            <a:noFill/>
                          </a:ln>
                        </pic:spPr>
                      </pic:pic>
                    </a:graphicData>
                  </a:graphic>
                </wp:inline>
              </w:drawing>
            </w:r>
          </w:p>
        </w:tc>
      </w:tr>
      <w:tr w:rsidR="007B0EED" w:rsidRPr="003F38DE" w14:paraId="4F8822D2" w14:textId="77777777" w:rsidTr="00081C08">
        <w:trPr>
          <w:trHeight w:val="1953"/>
        </w:trPr>
        <w:tc>
          <w:tcPr>
            <w:tcW w:w="690" w:type="dxa"/>
            <w:shd w:val="clear" w:color="auto" w:fill="EEECE1" w:themeFill="background2"/>
          </w:tcPr>
          <w:p w14:paraId="7C2BE274" w14:textId="77777777"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sz w:val="22"/>
                <w:szCs w:val="22"/>
                <w:lang w:val="en-GB"/>
              </w:rPr>
              <w:t>2018</w:t>
            </w:r>
          </w:p>
        </w:tc>
        <w:tc>
          <w:tcPr>
            <w:tcW w:w="1929" w:type="dxa"/>
            <w:shd w:val="clear" w:color="auto" w:fill="EEECE1" w:themeFill="background2"/>
          </w:tcPr>
          <w:p w14:paraId="3A9B7633" w14:textId="77777777" w:rsidR="007B0EED" w:rsidRPr="00743FC8" w:rsidRDefault="007B0EED" w:rsidP="00464D50">
            <w:pPr>
              <w:spacing w:line="276" w:lineRule="auto"/>
              <w:rPr>
                <w:rFonts w:ascii="Arial" w:hAnsi="Arial" w:cs="Arial"/>
                <w:sz w:val="22"/>
                <w:szCs w:val="22"/>
                <w:lang w:val="en-GB"/>
              </w:rPr>
            </w:pPr>
            <w:r w:rsidRPr="00743FC8">
              <w:rPr>
                <w:rFonts w:ascii="Arial" w:hAnsi="Arial" w:cs="Arial"/>
                <w:i/>
                <w:sz w:val="22"/>
                <w:szCs w:val="22"/>
                <w:lang w:val="en-GB"/>
              </w:rPr>
              <w:t>Transformation towards sustainable and resilient societies</w:t>
            </w:r>
          </w:p>
        </w:tc>
        <w:tc>
          <w:tcPr>
            <w:tcW w:w="7583" w:type="dxa"/>
            <w:shd w:val="clear" w:color="auto" w:fill="EEECE1" w:themeFill="background2"/>
          </w:tcPr>
          <w:p w14:paraId="79125851" w14:textId="77777777" w:rsidR="007B0EED" w:rsidRPr="00743FC8" w:rsidRDefault="007B0EED" w:rsidP="00464D50">
            <w:pPr>
              <w:spacing w:line="276" w:lineRule="auto"/>
              <w:jc w:val="both"/>
              <w:rPr>
                <w:rFonts w:ascii="Arial" w:hAnsi="Arial" w:cs="Arial"/>
                <w:sz w:val="22"/>
                <w:szCs w:val="22"/>
                <w:lang w:val="en-GB"/>
              </w:rPr>
            </w:pPr>
          </w:p>
          <w:p w14:paraId="004E1BAB" w14:textId="16D7D7F7"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sz w:val="22"/>
                <w:szCs w:val="22"/>
                <w:lang w:val="en-GB"/>
              </w:rPr>
              <w:t xml:space="preserve"> </w:t>
            </w:r>
            <w:r w:rsidRPr="00743FC8">
              <w:rPr>
                <w:rFonts w:ascii="Arial" w:hAnsi="Arial" w:cs="Arial"/>
                <w:b/>
                <w:noProof/>
                <w:sz w:val="22"/>
                <w:szCs w:val="22"/>
                <w:lang w:val="en-GB" w:eastAsia="fr-BE"/>
              </w:rPr>
              <w:drawing>
                <wp:inline distT="0" distB="0" distL="0" distR="0" wp14:anchorId="318C168E" wp14:editId="664A0B44">
                  <wp:extent cx="648000" cy="648000"/>
                  <wp:effectExtent l="0" t="0" r="12700" b="12700"/>
                  <wp:docPr id="28" name="Picture 28" title="Goal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r w:rsidRPr="00743FC8">
              <w:rPr>
                <w:rFonts w:ascii="Arial" w:hAnsi="Arial" w:cs="Arial"/>
                <w:sz w:val="22"/>
                <w:szCs w:val="22"/>
                <w:lang w:val="en-GB"/>
              </w:rPr>
              <w:t xml:space="preserve"> </w:t>
            </w:r>
            <w:r w:rsidRPr="00743FC8">
              <w:rPr>
                <w:rFonts w:ascii="Arial" w:hAnsi="Arial" w:cs="Arial"/>
                <w:b/>
                <w:noProof/>
                <w:sz w:val="22"/>
                <w:szCs w:val="22"/>
                <w:lang w:val="en-GB" w:eastAsia="fr-BE"/>
              </w:rPr>
              <w:drawing>
                <wp:inline distT="0" distB="0" distL="0" distR="0" wp14:anchorId="419F2D0F" wp14:editId="12906DDF">
                  <wp:extent cx="648000" cy="648000"/>
                  <wp:effectExtent l="0" t="0" r="12700" b="12700"/>
                  <wp:docPr id="32" name="Picture 32" title="Goal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r w:rsidRPr="00743FC8">
              <w:rPr>
                <w:rFonts w:ascii="Arial" w:hAnsi="Arial" w:cs="Arial"/>
                <w:b/>
                <w:noProof/>
                <w:sz w:val="22"/>
                <w:szCs w:val="22"/>
                <w:lang w:val="en-GB" w:eastAsia="fr-BE"/>
              </w:rPr>
              <w:drawing>
                <wp:inline distT="0" distB="0" distL="0" distR="0" wp14:anchorId="49D3BA2F" wp14:editId="5A9A836D">
                  <wp:extent cx="652807" cy="648000"/>
                  <wp:effectExtent l="0" t="0" r="7620" b="12700"/>
                  <wp:docPr id="34" name="Picture 34" title="Goal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2807" cy="648000"/>
                          </a:xfrm>
                          <a:prstGeom prst="rect">
                            <a:avLst/>
                          </a:prstGeom>
                          <a:noFill/>
                          <a:ln>
                            <a:noFill/>
                          </a:ln>
                        </pic:spPr>
                      </pic:pic>
                    </a:graphicData>
                  </a:graphic>
                </wp:inline>
              </w:drawing>
            </w:r>
            <w:r w:rsidRPr="00743FC8">
              <w:rPr>
                <w:rFonts w:ascii="Arial" w:hAnsi="Arial" w:cs="Arial"/>
                <w:b/>
                <w:noProof/>
                <w:sz w:val="22"/>
                <w:szCs w:val="22"/>
                <w:lang w:val="en-GB" w:eastAsia="fr-BE"/>
              </w:rPr>
              <w:drawing>
                <wp:inline distT="0" distB="0" distL="0" distR="0" wp14:anchorId="74B0CB14" wp14:editId="3D6BC057">
                  <wp:extent cx="638565" cy="648000"/>
                  <wp:effectExtent l="0" t="0" r="0" b="0"/>
                  <wp:docPr id="36" name="Picture 36" title="Goal 12 - Responsa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565" cy="648000"/>
                          </a:xfrm>
                          <a:prstGeom prst="rect">
                            <a:avLst/>
                          </a:prstGeom>
                          <a:noFill/>
                          <a:ln>
                            <a:noFill/>
                          </a:ln>
                        </pic:spPr>
                      </pic:pic>
                    </a:graphicData>
                  </a:graphic>
                </wp:inline>
              </w:drawing>
            </w:r>
            <w:r w:rsidR="00900485" w:rsidRPr="00743FC8">
              <w:rPr>
                <w:rFonts w:ascii="Arial" w:hAnsi="Arial" w:cs="Arial"/>
                <w:b/>
                <w:noProof/>
                <w:sz w:val="22"/>
                <w:szCs w:val="22"/>
                <w:lang w:val="en-GB" w:eastAsia="fr-BE"/>
              </w:rPr>
              <w:drawing>
                <wp:inline distT="0" distB="0" distL="0" distR="0" wp14:anchorId="0413B660" wp14:editId="03482B37">
                  <wp:extent cx="650297" cy="648000"/>
                  <wp:effectExtent l="0" t="0" r="10160" b="12700"/>
                  <wp:docPr id="38" name="Picture 38" title="Goal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0297" cy="648000"/>
                          </a:xfrm>
                          <a:prstGeom prst="rect">
                            <a:avLst/>
                          </a:prstGeom>
                          <a:noFill/>
                          <a:ln>
                            <a:noFill/>
                          </a:ln>
                        </pic:spPr>
                      </pic:pic>
                    </a:graphicData>
                  </a:graphic>
                </wp:inline>
              </w:drawing>
            </w:r>
            <w:r w:rsidR="00900485" w:rsidRPr="00743FC8">
              <w:rPr>
                <w:rFonts w:ascii="Arial" w:hAnsi="Arial" w:cs="Arial"/>
                <w:noProof/>
                <w:sz w:val="22"/>
                <w:szCs w:val="22"/>
                <w:lang w:val="en-GB" w:eastAsia="fr-BE"/>
              </w:rPr>
              <w:drawing>
                <wp:inline distT="0" distB="0" distL="0" distR="0" wp14:anchorId="51F75865" wp14:editId="1906FE80">
                  <wp:extent cx="662293" cy="648000"/>
                  <wp:effectExtent l="0" t="0" r="0" b="0"/>
                  <wp:docPr id="40" name="Picture 40" title="Goal 17 -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2293" cy="648000"/>
                          </a:xfrm>
                          <a:prstGeom prst="rect">
                            <a:avLst/>
                          </a:prstGeom>
                          <a:noFill/>
                          <a:ln>
                            <a:noFill/>
                          </a:ln>
                        </pic:spPr>
                      </pic:pic>
                    </a:graphicData>
                  </a:graphic>
                </wp:inline>
              </w:drawing>
            </w:r>
          </w:p>
        </w:tc>
      </w:tr>
      <w:tr w:rsidR="007B0EED" w:rsidRPr="003F38DE" w14:paraId="7D4A0E19" w14:textId="77777777" w:rsidTr="00081C08">
        <w:trPr>
          <w:trHeight w:val="1480"/>
        </w:trPr>
        <w:tc>
          <w:tcPr>
            <w:tcW w:w="690" w:type="dxa"/>
            <w:shd w:val="clear" w:color="auto" w:fill="EEECE1" w:themeFill="background2"/>
          </w:tcPr>
          <w:p w14:paraId="34ACB8DE" w14:textId="77777777"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sz w:val="22"/>
                <w:szCs w:val="22"/>
                <w:lang w:val="en-GB"/>
              </w:rPr>
              <w:lastRenderedPageBreak/>
              <w:t>2019</w:t>
            </w:r>
          </w:p>
        </w:tc>
        <w:tc>
          <w:tcPr>
            <w:tcW w:w="1929" w:type="dxa"/>
            <w:shd w:val="clear" w:color="auto" w:fill="EEECE1" w:themeFill="background2"/>
          </w:tcPr>
          <w:p w14:paraId="14B60DBA" w14:textId="6D3D4DCF" w:rsidR="007B0EED" w:rsidRPr="00743FC8" w:rsidRDefault="007B0EED" w:rsidP="00464D50">
            <w:pPr>
              <w:spacing w:line="276" w:lineRule="auto"/>
              <w:rPr>
                <w:rFonts w:ascii="Arial" w:hAnsi="Arial" w:cs="Arial"/>
                <w:i/>
                <w:sz w:val="22"/>
                <w:szCs w:val="22"/>
                <w:lang w:val="en-GB"/>
              </w:rPr>
            </w:pPr>
            <w:r w:rsidRPr="00743FC8">
              <w:rPr>
                <w:rFonts w:ascii="Arial" w:hAnsi="Arial" w:cs="Arial"/>
                <w:i/>
                <w:sz w:val="22"/>
                <w:szCs w:val="22"/>
                <w:lang w:val="en-GB"/>
              </w:rPr>
              <w:t>Empowering people and ensuring inclusiveness and equality</w:t>
            </w:r>
          </w:p>
        </w:tc>
        <w:tc>
          <w:tcPr>
            <w:tcW w:w="7583" w:type="dxa"/>
            <w:shd w:val="clear" w:color="auto" w:fill="EEECE1" w:themeFill="background2"/>
          </w:tcPr>
          <w:p w14:paraId="27394874" w14:textId="2B0E47D3" w:rsidR="007B0EED" w:rsidRPr="00743FC8" w:rsidRDefault="007B0EED" w:rsidP="00464D50">
            <w:pPr>
              <w:spacing w:line="276" w:lineRule="auto"/>
              <w:jc w:val="both"/>
              <w:rPr>
                <w:rFonts w:ascii="Arial" w:hAnsi="Arial" w:cs="Arial"/>
                <w:sz w:val="22"/>
                <w:szCs w:val="22"/>
                <w:lang w:val="en-GB"/>
              </w:rPr>
            </w:pPr>
            <w:r w:rsidRPr="00743FC8">
              <w:rPr>
                <w:rFonts w:ascii="Arial" w:hAnsi="Arial" w:cs="Arial"/>
                <w:noProof/>
                <w:sz w:val="22"/>
                <w:szCs w:val="22"/>
                <w:lang w:val="en-GB" w:eastAsia="fr-BE"/>
              </w:rPr>
              <w:drawing>
                <wp:inline distT="0" distB="0" distL="0" distR="0" wp14:anchorId="5987F2C2" wp14:editId="4F78E5D3">
                  <wp:extent cx="650272" cy="648000"/>
                  <wp:effectExtent l="0" t="0" r="10160" b="12700"/>
                  <wp:docPr id="15" name="Picture 15" title="Goal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0272" cy="648000"/>
                          </a:xfrm>
                          <a:prstGeom prst="rect">
                            <a:avLst/>
                          </a:prstGeom>
                          <a:noFill/>
                          <a:ln>
                            <a:noFill/>
                          </a:ln>
                        </pic:spPr>
                      </pic:pic>
                    </a:graphicData>
                  </a:graphic>
                </wp:inline>
              </w:drawing>
            </w:r>
            <w:r w:rsidRPr="00743FC8">
              <w:rPr>
                <w:rFonts w:ascii="Arial" w:hAnsi="Arial" w:cs="Arial"/>
                <w:sz w:val="22"/>
                <w:szCs w:val="22"/>
                <w:lang w:val="en-GB"/>
              </w:rPr>
              <w:t xml:space="preserve"> </w:t>
            </w:r>
            <w:r w:rsidRPr="00743FC8">
              <w:rPr>
                <w:rFonts w:ascii="Arial" w:hAnsi="Arial" w:cs="Arial"/>
                <w:noProof/>
                <w:sz w:val="22"/>
                <w:szCs w:val="22"/>
                <w:lang w:val="en-GB" w:eastAsia="fr-BE"/>
              </w:rPr>
              <w:drawing>
                <wp:inline distT="0" distB="0" distL="0" distR="0" wp14:anchorId="6C15B853" wp14:editId="184D3ED7">
                  <wp:extent cx="655146" cy="648000"/>
                  <wp:effectExtent l="0" t="0" r="5715" b="0"/>
                  <wp:docPr id="17" name="Picture 17" title="Goal 8 -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5146" cy="648000"/>
                          </a:xfrm>
                          <a:prstGeom prst="rect">
                            <a:avLst/>
                          </a:prstGeom>
                          <a:noFill/>
                          <a:ln>
                            <a:noFill/>
                          </a:ln>
                        </pic:spPr>
                      </pic:pic>
                    </a:graphicData>
                  </a:graphic>
                </wp:inline>
              </w:drawing>
            </w:r>
            <w:r w:rsidRPr="00743FC8">
              <w:rPr>
                <w:rFonts w:ascii="Arial" w:hAnsi="Arial" w:cs="Arial"/>
                <w:noProof/>
                <w:sz w:val="22"/>
                <w:szCs w:val="22"/>
                <w:lang w:val="en-GB" w:eastAsia="fr-BE"/>
              </w:rPr>
              <w:drawing>
                <wp:inline distT="0" distB="0" distL="0" distR="0" wp14:anchorId="66708D27" wp14:editId="06E40336">
                  <wp:extent cx="659927" cy="648000"/>
                  <wp:effectExtent l="0" t="0" r="635" b="12700"/>
                  <wp:docPr id="19" name="Picture 19" title="Goal 10 -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9927" cy="648000"/>
                          </a:xfrm>
                          <a:prstGeom prst="rect">
                            <a:avLst/>
                          </a:prstGeom>
                          <a:noFill/>
                          <a:ln>
                            <a:noFill/>
                          </a:ln>
                        </pic:spPr>
                      </pic:pic>
                    </a:graphicData>
                  </a:graphic>
                </wp:inline>
              </w:drawing>
            </w:r>
            <w:r w:rsidRPr="00743FC8">
              <w:rPr>
                <w:rFonts w:ascii="Arial" w:hAnsi="Arial" w:cs="Arial"/>
                <w:noProof/>
                <w:sz w:val="22"/>
                <w:szCs w:val="22"/>
                <w:lang w:val="en-GB" w:eastAsia="fr-BE"/>
              </w:rPr>
              <w:drawing>
                <wp:inline distT="0" distB="0" distL="0" distR="0" wp14:anchorId="745BF3A0" wp14:editId="069E2622">
                  <wp:extent cx="655121" cy="648000"/>
                  <wp:effectExtent l="0" t="0" r="5715" b="0"/>
                  <wp:docPr id="21" name="Picture 21" title="Goal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5121" cy="648000"/>
                          </a:xfrm>
                          <a:prstGeom prst="rect">
                            <a:avLst/>
                          </a:prstGeom>
                          <a:noFill/>
                          <a:ln>
                            <a:noFill/>
                          </a:ln>
                        </pic:spPr>
                      </pic:pic>
                    </a:graphicData>
                  </a:graphic>
                </wp:inline>
              </w:drawing>
            </w:r>
            <w:r w:rsidR="00900485" w:rsidRPr="00743FC8">
              <w:rPr>
                <w:rFonts w:ascii="Arial" w:hAnsi="Arial" w:cs="Arial"/>
                <w:noProof/>
                <w:sz w:val="22"/>
                <w:szCs w:val="22"/>
                <w:lang w:val="en-GB" w:eastAsia="fr-BE"/>
              </w:rPr>
              <w:drawing>
                <wp:inline distT="0" distB="0" distL="0" distR="0" wp14:anchorId="1CD6974D" wp14:editId="6F771F6A">
                  <wp:extent cx="664434" cy="648000"/>
                  <wp:effectExtent l="0" t="0" r="0" b="12700"/>
                  <wp:docPr id="23" name="Picture 23" title="Goal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434" cy="648000"/>
                          </a:xfrm>
                          <a:prstGeom prst="rect">
                            <a:avLst/>
                          </a:prstGeom>
                          <a:noFill/>
                          <a:ln>
                            <a:noFill/>
                          </a:ln>
                        </pic:spPr>
                      </pic:pic>
                    </a:graphicData>
                  </a:graphic>
                </wp:inline>
              </w:drawing>
            </w:r>
            <w:r w:rsidR="00900485" w:rsidRPr="00743FC8">
              <w:rPr>
                <w:rFonts w:ascii="Arial" w:hAnsi="Arial" w:cs="Arial"/>
                <w:noProof/>
                <w:sz w:val="22"/>
                <w:szCs w:val="22"/>
                <w:lang w:val="en-GB" w:eastAsia="fr-BE"/>
              </w:rPr>
              <w:drawing>
                <wp:inline distT="0" distB="0" distL="0" distR="0" wp14:anchorId="5DE64596" wp14:editId="660886D2">
                  <wp:extent cx="662293" cy="648000"/>
                  <wp:effectExtent l="0" t="0" r="0" b="0"/>
                  <wp:docPr id="25" name="Picture 25" title="Goal 17 -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2293" cy="648000"/>
                          </a:xfrm>
                          <a:prstGeom prst="rect">
                            <a:avLst/>
                          </a:prstGeom>
                          <a:noFill/>
                          <a:ln>
                            <a:noFill/>
                          </a:ln>
                        </pic:spPr>
                      </pic:pic>
                    </a:graphicData>
                  </a:graphic>
                </wp:inline>
              </w:drawing>
            </w:r>
          </w:p>
          <w:p w14:paraId="5B9D403D" w14:textId="77777777" w:rsidR="007B0EED" w:rsidRPr="00743FC8" w:rsidRDefault="007B0EED" w:rsidP="00464D50">
            <w:pPr>
              <w:spacing w:line="276" w:lineRule="auto"/>
              <w:ind w:firstLine="708"/>
              <w:jc w:val="both"/>
              <w:rPr>
                <w:rFonts w:ascii="Arial" w:hAnsi="Arial" w:cs="Arial"/>
                <w:sz w:val="22"/>
                <w:szCs w:val="22"/>
                <w:lang w:val="en-GB"/>
              </w:rPr>
            </w:pPr>
          </w:p>
          <w:p w14:paraId="3AB6438B" w14:textId="37B7B067" w:rsidR="007B0EED" w:rsidRPr="00743FC8" w:rsidRDefault="007B0EED" w:rsidP="00464D50">
            <w:pPr>
              <w:spacing w:line="276" w:lineRule="auto"/>
              <w:jc w:val="both"/>
              <w:rPr>
                <w:rFonts w:ascii="Arial" w:hAnsi="Arial" w:cs="Arial"/>
                <w:sz w:val="22"/>
                <w:szCs w:val="22"/>
                <w:lang w:val="en-GB"/>
              </w:rPr>
            </w:pPr>
          </w:p>
        </w:tc>
      </w:tr>
    </w:tbl>
    <w:p w14:paraId="4725059E" w14:textId="5E9E8693" w:rsidR="007B0EED" w:rsidRPr="003F38DE" w:rsidRDefault="007B0EED" w:rsidP="00464D50">
      <w:pPr>
        <w:spacing w:line="276" w:lineRule="auto"/>
        <w:rPr>
          <w:rFonts w:ascii="Arial" w:hAnsi="Arial" w:cs="Arial"/>
          <w:lang w:val="en-GB"/>
        </w:rPr>
      </w:pPr>
    </w:p>
    <w:p w14:paraId="6EDD6631" w14:textId="3CED335E" w:rsidR="00C96FB7" w:rsidRPr="003F38DE" w:rsidRDefault="00C96FB7" w:rsidP="00464D50">
      <w:pPr>
        <w:pStyle w:val="Heading2"/>
        <w:spacing w:line="276" w:lineRule="auto"/>
        <w:rPr>
          <w:rFonts w:ascii="Arial" w:hAnsi="Arial" w:cs="Arial"/>
          <w:lang w:val="en-GB"/>
        </w:rPr>
      </w:pPr>
      <w:bookmarkStart w:id="14" w:name="_Toc14775475"/>
      <w:r w:rsidRPr="003F38DE">
        <w:rPr>
          <w:rFonts w:ascii="Arial" w:hAnsi="Arial" w:cs="Arial"/>
          <w:lang w:val="en-GB"/>
        </w:rPr>
        <w:t xml:space="preserve">The Regional Forums </w:t>
      </w:r>
      <w:r w:rsidR="00FA5D08" w:rsidRPr="003F38DE">
        <w:rPr>
          <w:rFonts w:ascii="Arial" w:hAnsi="Arial" w:cs="Arial"/>
          <w:lang w:val="en-GB"/>
        </w:rPr>
        <w:t xml:space="preserve">on </w:t>
      </w:r>
      <w:r w:rsidRPr="003F38DE">
        <w:rPr>
          <w:rFonts w:ascii="Arial" w:hAnsi="Arial" w:cs="Arial"/>
          <w:lang w:val="en-GB"/>
        </w:rPr>
        <w:t>Sustainable Development</w:t>
      </w:r>
      <w:bookmarkEnd w:id="14"/>
    </w:p>
    <w:p w14:paraId="72D87988" w14:textId="77777777" w:rsidR="003F38DE" w:rsidRPr="003F38DE" w:rsidRDefault="003F38DE" w:rsidP="00464D50">
      <w:pPr>
        <w:spacing w:line="276" w:lineRule="auto"/>
        <w:rPr>
          <w:rFonts w:ascii="Arial" w:hAnsi="Arial" w:cs="Arial"/>
          <w:lang w:val="en-GB"/>
        </w:rPr>
      </w:pPr>
    </w:p>
    <w:p w14:paraId="25252887" w14:textId="5592AEBF" w:rsidR="006C1516" w:rsidRPr="003F38DE" w:rsidRDefault="006C1516" w:rsidP="00464D50">
      <w:pPr>
        <w:spacing w:line="276" w:lineRule="auto"/>
        <w:rPr>
          <w:rFonts w:ascii="Arial" w:hAnsi="Arial" w:cs="Arial"/>
          <w:lang w:val="en-GB"/>
        </w:rPr>
      </w:pPr>
      <w:r w:rsidRPr="003F38DE">
        <w:rPr>
          <w:rFonts w:ascii="Arial" w:hAnsi="Arial" w:cs="Arial"/>
          <w:lang w:val="en-GB"/>
        </w:rPr>
        <w:t xml:space="preserve">The implementation and the monitoring of the 2030 Agenda and the SDGs are supported in each world region by </w:t>
      </w:r>
      <w:r w:rsidR="003B4C66" w:rsidRPr="003F38DE">
        <w:rPr>
          <w:rFonts w:ascii="Arial" w:hAnsi="Arial" w:cs="Arial"/>
          <w:lang w:val="en-GB"/>
        </w:rPr>
        <w:t xml:space="preserve">the </w:t>
      </w:r>
      <w:r w:rsidRPr="003F38DE">
        <w:rPr>
          <w:rFonts w:ascii="Arial" w:hAnsi="Arial" w:cs="Arial"/>
          <w:lang w:val="en-GB"/>
        </w:rPr>
        <w:t xml:space="preserve">five </w:t>
      </w:r>
      <w:hyperlink r:id="rId70" w:history="1">
        <w:r w:rsidRPr="003F38DE">
          <w:rPr>
            <w:rStyle w:val="Hyperlink"/>
            <w:rFonts w:ascii="Arial" w:hAnsi="Arial" w:cs="Arial"/>
            <w:lang w:val="en-GB"/>
          </w:rPr>
          <w:t>United Nations Regional Commissions</w:t>
        </w:r>
      </w:hyperlink>
      <w:r w:rsidRPr="003F38DE">
        <w:rPr>
          <w:rFonts w:ascii="Arial" w:hAnsi="Arial" w:cs="Arial"/>
          <w:lang w:val="en-GB"/>
        </w:rPr>
        <w:t xml:space="preserve">, with the </w:t>
      </w:r>
      <w:r w:rsidR="00861DD0" w:rsidRPr="003F38DE">
        <w:rPr>
          <w:rFonts w:ascii="Arial" w:hAnsi="Arial" w:cs="Arial"/>
          <w:lang w:val="en-GB"/>
        </w:rPr>
        <w:t>organisation</w:t>
      </w:r>
      <w:r w:rsidRPr="003F38DE">
        <w:rPr>
          <w:rFonts w:ascii="Arial" w:hAnsi="Arial" w:cs="Arial"/>
          <w:lang w:val="en-GB"/>
        </w:rPr>
        <w:t xml:space="preserve"> of </w:t>
      </w:r>
      <w:r w:rsidR="003B4C66" w:rsidRPr="003F38DE">
        <w:rPr>
          <w:rFonts w:ascii="Arial" w:hAnsi="Arial" w:cs="Arial"/>
          <w:lang w:val="en-GB"/>
        </w:rPr>
        <w:t>annual</w:t>
      </w:r>
      <w:r w:rsidRPr="003F38DE">
        <w:rPr>
          <w:rFonts w:ascii="Arial" w:hAnsi="Arial" w:cs="Arial"/>
          <w:lang w:val="en-GB"/>
        </w:rPr>
        <w:t xml:space="preserve"> Regional Forums on Sustainable Development (</w:t>
      </w:r>
      <w:r w:rsidRPr="003F38DE">
        <w:rPr>
          <w:rFonts w:ascii="Arial" w:hAnsi="Arial" w:cs="Arial"/>
          <w:b/>
          <w:lang w:val="en-GB"/>
        </w:rPr>
        <w:t xml:space="preserve">Figure </w:t>
      </w:r>
      <w:r w:rsidR="002646BA" w:rsidRPr="003F38DE">
        <w:rPr>
          <w:rFonts w:ascii="Arial" w:hAnsi="Arial" w:cs="Arial"/>
          <w:b/>
          <w:lang w:val="en-GB"/>
        </w:rPr>
        <w:t>3</w:t>
      </w:r>
      <w:r w:rsidRPr="003F38DE">
        <w:rPr>
          <w:rFonts w:ascii="Arial" w:hAnsi="Arial" w:cs="Arial"/>
          <w:lang w:val="en-GB"/>
        </w:rPr>
        <w:t xml:space="preserve">). </w:t>
      </w:r>
      <w:r w:rsidR="003B4C66" w:rsidRPr="003F38DE">
        <w:rPr>
          <w:rFonts w:ascii="Arial" w:hAnsi="Arial" w:cs="Arial"/>
          <w:lang w:val="en-GB"/>
        </w:rPr>
        <w:t>Although they vary slightly between each region (see chapters 4-8), t</w:t>
      </w:r>
      <w:r w:rsidRPr="003F38DE">
        <w:rPr>
          <w:rFonts w:ascii="Arial" w:hAnsi="Arial" w:cs="Arial"/>
          <w:lang w:val="en-GB"/>
        </w:rPr>
        <w:t>he</w:t>
      </w:r>
      <w:r w:rsidR="003B4C66" w:rsidRPr="003F38DE">
        <w:rPr>
          <w:rFonts w:ascii="Arial" w:hAnsi="Arial" w:cs="Arial"/>
          <w:lang w:val="en-GB"/>
        </w:rPr>
        <w:t>se</w:t>
      </w:r>
      <w:r w:rsidRPr="003F38DE">
        <w:rPr>
          <w:rFonts w:ascii="Arial" w:hAnsi="Arial" w:cs="Arial"/>
          <w:lang w:val="en-GB"/>
        </w:rPr>
        <w:t xml:space="preserve"> Forums provide a space for promoting peer learning and cooperation</w:t>
      </w:r>
      <w:r w:rsidR="003B4C66" w:rsidRPr="003F38DE">
        <w:rPr>
          <w:rFonts w:ascii="Arial" w:hAnsi="Arial" w:cs="Arial"/>
          <w:lang w:val="en-GB"/>
        </w:rPr>
        <w:t xml:space="preserve">. They also help to promote more </w:t>
      </w:r>
      <w:r w:rsidRPr="003F38DE">
        <w:rPr>
          <w:rFonts w:ascii="Arial" w:hAnsi="Arial" w:cs="Arial"/>
          <w:lang w:val="en-GB"/>
        </w:rPr>
        <w:t xml:space="preserve">effective linkage among global, regional, sub-regional and national processes. They have a significant role to play in promoting sustainable development regionally by facilitating regional reviews – the outcomes of which </w:t>
      </w:r>
      <w:r w:rsidR="00672696" w:rsidRPr="003F38DE">
        <w:rPr>
          <w:rFonts w:ascii="Arial" w:hAnsi="Arial" w:cs="Arial"/>
          <w:lang w:val="en-GB"/>
        </w:rPr>
        <w:t>are</w:t>
      </w:r>
      <w:r w:rsidRPr="003F38DE">
        <w:rPr>
          <w:rFonts w:ascii="Arial" w:hAnsi="Arial" w:cs="Arial"/>
          <w:lang w:val="en-GB"/>
        </w:rPr>
        <w:t xml:space="preserve"> taken to the HLPF. </w:t>
      </w:r>
    </w:p>
    <w:p w14:paraId="1D908941" w14:textId="6EE533E2" w:rsidR="006C1516" w:rsidRPr="003F38DE" w:rsidRDefault="007C67A5" w:rsidP="00464D50">
      <w:pPr>
        <w:spacing w:line="276" w:lineRule="auto"/>
        <w:rPr>
          <w:rFonts w:ascii="Arial" w:hAnsi="Arial" w:cs="Arial"/>
          <w:lang w:val="en-GB"/>
        </w:rPr>
      </w:pPr>
      <w:r w:rsidRPr="003F38DE">
        <w:rPr>
          <w:rFonts w:ascii="Arial" w:hAnsi="Arial" w:cs="Arial"/>
          <w:lang w:val="en-GB"/>
        </w:rPr>
        <w:t>Each UN</w:t>
      </w:r>
      <w:r w:rsidR="006C1516" w:rsidRPr="003F38DE">
        <w:rPr>
          <w:rFonts w:ascii="Arial" w:hAnsi="Arial" w:cs="Arial"/>
          <w:lang w:val="en-GB"/>
        </w:rPr>
        <w:t xml:space="preserve"> Commission has responsibility for convening </w:t>
      </w:r>
      <w:r w:rsidR="00672696" w:rsidRPr="003F38DE">
        <w:rPr>
          <w:rFonts w:ascii="Arial" w:hAnsi="Arial" w:cs="Arial"/>
          <w:lang w:val="en-GB"/>
        </w:rPr>
        <w:t>an</w:t>
      </w:r>
      <w:r w:rsidR="006C1516" w:rsidRPr="003F38DE">
        <w:rPr>
          <w:rFonts w:ascii="Arial" w:hAnsi="Arial" w:cs="Arial"/>
          <w:lang w:val="en-GB"/>
        </w:rPr>
        <w:t xml:space="preserve"> annual Regional Forum on Sustainable Development</w:t>
      </w:r>
      <w:r w:rsidRPr="003F38DE">
        <w:rPr>
          <w:rFonts w:ascii="Arial" w:hAnsi="Arial" w:cs="Arial"/>
          <w:lang w:val="en-GB"/>
        </w:rPr>
        <w:t xml:space="preserve"> </w:t>
      </w:r>
      <w:r w:rsidR="002646BA" w:rsidRPr="003F38DE">
        <w:rPr>
          <w:rFonts w:ascii="Arial" w:hAnsi="Arial" w:cs="Arial"/>
          <w:lang w:val="en-GB"/>
        </w:rPr>
        <w:t>with</w:t>
      </w:r>
      <w:r w:rsidRPr="003F38DE">
        <w:rPr>
          <w:rFonts w:ascii="Arial" w:hAnsi="Arial" w:cs="Arial"/>
          <w:lang w:val="en-GB"/>
        </w:rPr>
        <w:t>in its region</w:t>
      </w:r>
      <w:r w:rsidR="006C1516" w:rsidRPr="003F38DE">
        <w:rPr>
          <w:rFonts w:ascii="Arial" w:hAnsi="Arial" w:cs="Arial"/>
          <w:lang w:val="en-GB"/>
        </w:rPr>
        <w:t>. The Forum</w:t>
      </w:r>
      <w:r w:rsidRPr="003F38DE">
        <w:rPr>
          <w:rFonts w:ascii="Arial" w:hAnsi="Arial" w:cs="Arial"/>
          <w:lang w:val="en-GB"/>
        </w:rPr>
        <w:t>s are</w:t>
      </w:r>
      <w:r w:rsidR="006C1516" w:rsidRPr="003F38DE">
        <w:rPr>
          <w:rFonts w:ascii="Arial" w:hAnsi="Arial" w:cs="Arial"/>
          <w:lang w:val="en-GB"/>
        </w:rPr>
        <w:t xml:space="preserve"> open to the participation of all relevant stakeholders, including international and regional </w:t>
      </w:r>
      <w:r w:rsidR="00861DD0" w:rsidRPr="003F38DE">
        <w:rPr>
          <w:rFonts w:ascii="Arial" w:hAnsi="Arial" w:cs="Arial"/>
          <w:lang w:val="en-GB"/>
        </w:rPr>
        <w:t>organisation</w:t>
      </w:r>
      <w:r w:rsidR="006C1516" w:rsidRPr="003F38DE">
        <w:rPr>
          <w:rFonts w:ascii="Arial" w:hAnsi="Arial" w:cs="Arial"/>
          <w:lang w:val="en-GB"/>
        </w:rPr>
        <w:t xml:space="preserve">s, civil society, DPOs, academia and the private sector. </w:t>
      </w:r>
      <w:r w:rsidRPr="003F38DE">
        <w:rPr>
          <w:rFonts w:ascii="Arial" w:hAnsi="Arial" w:cs="Arial"/>
          <w:lang w:val="en-GB"/>
        </w:rPr>
        <w:t xml:space="preserve">Each forum lasts one to two days, with usually a civil society organisation (CSO) preparatory meeting </w:t>
      </w:r>
      <w:r w:rsidR="002646BA" w:rsidRPr="003F38DE">
        <w:rPr>
          <w:rFonts w:ascii="Arial" w:hAnsi="Arial" w:cs="Arial"/>
          <w:lang w:val="en-GB"/>
        </w:rPr>
        <w:t xml:space="preserve">held </w:t>
      </w:r>
      <w:r w:rsidRPr="003F38DE">
        <w:rPr>
          <w:rFonts w:ascii="Arial" w:hAnsi="Arial" w:cs="Arial"/>
          <w:lang w:val="en-GB"/>
        </w:rPr>
        <w:t>the day before (</w:t>
      </w:r>
      <w:r w:rsidR="002646BA" w:rsidRPr="003F38DE">
        <w:rPr>
          <w:rFonts w:ascii="Arial" w:hAnsi="Arial" w:cs="Arial"/>
          <w:lang w:val="en-GB"/>
        </w:rPr>
        <w:t xml:space="preserve">the exception currently is </w:t>
      </w:r>
      <w:r w:rsidRPr="003F38DE">
        <w:rPr>
          <w:rFonts w:ascii="Arial" w:hAnsi="Arial" w:cs="Arial"/>
          <w:lang w:val="en-GB"/>
        </w:rPr>
        <w:t xml:space="preserve">the Arab region where </w:t>
      </w:r>
      <w:r w:rsidR="00D81066" w:rsidRPr="003F38DE">
        <w:rPr>
          <w:rFonts w:ascii="Arial" w:hAnsi="Arial" w:cs="Arial"/>
          <w:lang w:val="en-GB"/>
        </w:rPr>
        <w:t>the CSO meeting</w:t>
      </w:r>
      <w:r w:rsidRPr="003F38DE">
        <w:rPr>
          <w:rFonts w:ascii="Arial" w:hAnsi="Arial" w:cs="Arial"/>
          <w:lang w:val="en-GB"/>
        </w:rPr>
        <w:t xml:space="preserve"> has yet</w:t>
      </w:r>
      <w:r w:rsidR="002646BA" w:rsidRPr="003F38DE">
        <w:rPr>
          <w:rFonts w:ascii="Arial" w:hAnsi="Arial" w:cs="Arial"/>
          <w:lang w:val="en-GB"/>
        </w:rPr>
        <w:t xml:space="preserve"> to take place</w:t>
      </w:r>
      <w:r w:rsidRPr="003F38DE">
        <w:rPr>
          <w:rFonts w:ascii="Arial" w:hAnsi="Arial" w:cs="Arial"/>
          <w:lang w:val="en-GB"/>
        </w:rPr>
        <w:t xml:space="preserve">). </w:t>
      </w:r>
    </w:p>
    <w:p w14:paraId="0FDC1681" w14:textId="75BB552F" w:rsidR="00B645E7" w:rsidRPr="003F38DE" w:rsidRDefault="00B645E7" w:rsidP="00464D50">
      <w:pPr>
        <w:spacing w:line="276" w:lineRule="auto"/>
        <w:rPr>
          <w:rFonts w:ascii="Arial" w:hAnsi="Arial" w:cs="Arial"/>
          <w:lang w:val="en-GB"/>
        </w:rPr>
      </w:pPr>
      <w:r w:rsidRPr="003F38DE">
        <w:rPr>
          <w:rFonts w:ascii="Arial" w:hAnsi="Arial" w:cs="Arial"/>
          <w:lang w:val="en-GB"/>
        </w:rPr>
        <w:t xml:space="preserve">The Regional Forums are strategically placed to link national </w:t>
      </w:r>
      <w:r w:rsidR="002646BA" w:rsidRPr="003F38DE">
        <w:rPr>
          <w:rFonts w:ascii="Arial" w:hAnsi="Arial" w:cs="Arial"/>
          <w:lang w:val="en-GB"/>
        </w:rPr>
        <w:t xml:space="preserve">discussions with those happening at the </w:t>
      </w:r>
      <w:r w:rsidRPr="003F38DE">
        <w:rPr>
          <w:rFonts w:ascii="Arial" w:hAnsi="Arial" w:cs="Arial"/>
          <w:lang w:val="en-GB"/>
        </w:rPr>
        <w:t xml:space="preserve">and global </w:t>
      </w:r>
      <w:r w:rsidR="002646BA" w:rsidRPr="003F38DE">
        <w:rPr>
          <w:rFonts w:ascii="Arial" w:hAnsi="Arial" w:cs="Arial"/>
          <w:lang w:val="en-GB"/>
        </w:rPr>
        <w:t xml:space="preserve">level. They also </w:t>
      </w:r>
      <w:r w:rsidRPr="003F38DE">
        <w:rPr>
          <w:rFonts w:ascii="Arial" w:hAnsi="Arial" w:cs="Arial"/>
          <w:lang w:val="en-GB"/>
        </w:rPr>
        <w:t xml:space="preserve">serve as multi-stakeholder platforms to promote the implementation of the 2030 Agenda. </w:t>
      </w:r>
      <w:r w:rsidR="002646BA" w:rsidRPr="003F38DE">
        <w:rPr>
          <w:rFonts w:ascii="Arial" w:hAnsi="Arial" w:cs="Arial"/>
          <w:lang w:val="en-GB"/>
        </w:rPr>
        <w:t xml:space="preserve">The </w:t>
      </w:r>
      <w:r w:rsidRPr="003F38DE">
        <w:rPr>
          <w:rFonts w:ascii="Arial" w:hAnsi="Arial" w:cs="Arial"/>
          <w:lang w:val="en-GB"/>
        </w:rPr>
        <w:t>Forums were set up following the General Assembly resolutions 67/290, 70</w:t>
      </w:r>
      <w:r w:rsidR="00A01EC3" w:rsidRPr="003F38DE">
        <w:rPr>
          <w:rFonts w:ascii="Arial" w:hAnsi="Arial" w:cs="Arial"/>
          <w:lang w:val="en-GB"/>
        </w:rPr>
        <w:t>/1 and 70/299. The</w:t>
      </w:r>
      <w:r w:rsidR="002646BA" w:rsidRPr="003F38DE">
        <w:rPr>
          <w:rFonts w:ascii="Arial" w:hAnsi="Arial" w:cs="Arial"/>
          <w:lang w:val="en-GB"/>
        </w:rPr>
        <w:t>se</w:t>
      </w:r>
      <w:r w:rsidR="00A01EC3" w:rsidRPr="003F38DE">
        <w:rPr>
          <w:rFonts w:ascii="Arial" w:hAnsi="Arial" w:cs="Arial"/>
          <w:lang w:val="en-GB"/>
        </w:rPr>
        <w:t xml:space="preserve"> resolutions </w:t>
      </w:r>
      <w:r w:rsidRPr="003F38DE">
        <w:rPr>
          <w:rFonts w:ascii="Arial" w:hAnsi="Arial" w:cs="Arial"/>
          <w:lang w:val="en-GB"/>
        </w:rPr>
        <w:t xml:space="preserve">acknowledged the importance of the regional dimensions of sustainable development; invited the regional commissions to contribute to the work of the </w:t>
      </w:r>
      <w:r w:rsidR="00A01EC3" w:rsidRPr="003F38DE">
        <w:rPr>
          <w:rFonts w:ascii="Arial" w:hAnsi="Arial" w:cs="Arial"/>
          <w:lang w:val="en-GB"/>
        </w:rPr>
        <w:t>HLPF</w:t>
      </w:r>
      <w:r w:rsidRPr="003F38DE">
        <w:rPr>
          <w:rFonts w:ascii="Arial" w:hAnsi="Arial" w:cs="Arial"/>
          <w:lang w:val="en-GB"/>
        </w:rPr>
        <w:t>, including through annual regional meetings; and encouraged member States to identify th</w:t>
      </w:r>
      <w:r w:rsidR="00242FEC" w:rsidRPr="003F38DE">
        <w:rPr>
          <w:rFonts w:ascii="Arial" w:hAnsi="Arial" w:cs="Arial"/>
          <w:lang w:val="en-GB"/>
        </w:rPr>
        <w:t xml:space="preserve">e most suitable regional forum. </w:t>
      </w:r>
    </w:p>
    <w:p w14:paraId="2EBFD2CD" w14:textId="77777777" w:rsidR="003F38DE" w:rsidRPr="003F38DE" w:rsidRDefault="003F38DE" w:rsidP="00464D50">
      <w:pPr>
        <w:spacing w:line="276" w:lineRule="auto"/>
        <w:rPr>
          <w:rFonts w:ascii="Arial" w:hAnsi="Arial" w:cs="Arial"/>
          <w:lang w:val="en-GB"/>
        </w:rPr>
      </w:pPr>
    </w:p>
    <w:p w14:paraId="6AC034F7" w14:textId="1B2CB2E7" w:rsidR="006C1516" w:rsidRPr="00743FC8" w:rsidRDefault="00640478" w:rsidP="00464D50">
      <w:pPr>
        <w:pStyle w:val="Caption"/>
        <w:spacing w:line="276" w:lineRule="auto"/>
        <w:rPr>
          <w:rFonts w:ascii="Arial" w:hAnsi="Arial" w:cs="Arial"/>
          <w:b/>
          <w:bCs/>
          <w:color w:val="4F81BD" w:themeColor="accent1"/>
          <w:sz w:val="20"/>
          <w:szCs w:val="20"/>
          <w:lang w:val="en-GB"/>
        </w:rPr>
      </w:pPr>
      <w:r w:rsidRPr="00743FC8">
        <w:rPr>
          <w:rFonts w:ascii="Arial" w:hAnsi="Arial" w:cs="Arial"/>
          <w:sz w:val="20"/>
          <w:szCs w:val="20"/>
          <w:lang w:val="en-GB"/>
        </w:rPr>
        <w:t xml:space="preserve">Figure </w:t>
      </w:r>
      <w:r w:rsidRPr="00743FC8">
        <w:rPr>
          <w:rFonts w:ascii="Arial" w:hAnsi="Arial" w:cs="Arial"/>
          <w:sz w:val="20"/>
          <w:szCs w:val="20"/>
          <w:lang w:val="en-GB"/>
        </w:rPr>
        <w:fldChar w:fldCharType="begin"/>
      </w:r>
      <w:r w:rsidRPr="00743FC8">
        <w:rPr>
          <w:rFonts w:ascii="Arial" w:hAnsi="Arial" w:cs="Arial"/>
          <w:sz w:val="20"/>
          <w:szCs w:val="20"/>
          <w:lang w:val="en-GB"/>
        </w:rPr>
        <w:instrText xml:space="preserve"> SEQ Figure \* ARABIC </w:instrText>
      </w:r>
      <w:r w:rsidRPr="00743FC8">
        <w:rPr>
          <w:rFonts w:ascii="Arial" w:hAnsi="Arial" w:cs="Arial"/>
          <w:sz w:val="20"/>
          <w:szCs w:val="20"/>
          <w:lang w:val="en-GB"/>
        </w:rPr>
        <w:fldChar w:fldCharType="separate"/>
      </w:r>
      <w:r w:rsidR="00DE60A1" w:rsidRPr="00743FC8">
        <w:rPr>
          <w:rFonts w:ascii="Arial" w:hAnsi="Arial" w:cs="Arial"/>
          <w:noProof/>
          <w:sz w:val="20"/>
          <w:szCs w:val="20"/>
          <w:lang w:val="en-GB"/>
        </w:rPr>
        <w:t>3</w:t>
      </w:r>
      <w:r w:rsidRPr="00743FC8">
        <w:rPr>
          <w:rFonts w:ascii="Arial" w:hAnsi="Arial" w:cs="Arial"/>
          <w:sz w:val="20"/>
          <w:szCs w:val="20"/>
          <w:lang w:val="en-GB"/>
        </w:rPr>
        <w:fldChar w:fldCharType="end"/>
      </w:r>
      <w:r w:rsidRPr="00743FC8">
        <w:rPr>
          <w:rFonts w:ascii="Arial" w:hAnsi="Arial" w:cs="Arial"/>
          <w:sz w:val="20"/>
          <w:szCs w:val="20"/>
          <w:lang w:val="en-GB"/>
        </w:rPr>
        <w:t xml:space="preserve"> United Nations Commissions responsible for the SDGs per world region</w:t>
      </w:r>
    </w:p>
    <w:tbl>
      <w:tblPr>
        <w:tblStyle w:val="GridTable4-Accent5"/>
        <w:tblW w:w="9351" w:type="dxa"/>
        <w:tblLook w:val="04A0" w:firstRow="1" w:lastRow="0" w:firstColumn="1" w:lastColumn="0" w:noHBand="0" w:noVBand="1"/>
        <w:tblCaption w:val="United Nations Commissions responsible for the SDGs per world region  "/>
        <w:tblDescription w:val="Africa: UN Economic Commission for Africa (ECA). The forum is every spring and its location changes every year&#10;Arab region: UN Economic and Social Commission for Western Asia&#10;(ESCWA) . The forum is very spring and the location changes every year &#10;Asia Pacific region: UN Economic and Social Commission for Asia and the Pacific (ESCAP). The forum is every spring in Thailand. &#10;Europe, North America, Central Asia and Western Asia: UN Economic Commission for Europe (ECE). The forum is every spring in Switzerland.  &#10;Latin America and the Caribbean: UN Economic Commission for Latin America and the Caribbean (ECLAC). The forum is every spring and the location changes every year. &#10;"/>
      </w:tblPr>
      <w:tblGrid>
        <w:gridCol w:w="2263"/>
        <w:gridCol w:w="4536"/>
        <w:gridCol w:w="2552"/>
      </w:tblGrid>
      <w:tr w:rsidR="006C1516" w:rsidRPr="003F38DE" w14:paraId="382BD018" w14:textId="77777777" w:rsidTr="00911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ABCC6E3" w14:textId="77777777" w:rsidR="006C1516" w:rsidRPr="00743FC8" w:rsidRDefault="006C1516" w:rsidP="00464D50">
            <w:pPr>
              <w:spacing w:line="276" w:lineRule="auto"/>
              <w:rPr>
                <w:rFonts w:ascii="Arial" w:hAnsi="Arial" w:cs="Arial"/>
                <w:b w:val="0"/>
                <w:sz w:val="22"/>
                <w:szCs w:val="22"/>
                <w:lang w:val="en-GB"/>
              </w:rPr>
            </w:pPr>
            <w:r w:rsidRPr="00743FC8">
              <w:rPr>
                <w:rFonts w:ascii="Arial" w:hAnsi="Arial" w:cs="Arial"/>
                <w:b w:val="0"/>
                <w:sz w:val="22"/>
                <w:szCs w:val="22"/>
                <w:lang w:val="en-GB"/>
              </w:rPr>
              <w:t>Regions</w:t>
            </w:r>
          </w:p>
        </w:tc>
        <w:tc>
          <w:tcPr>
            <w:tcW w:w="4536" w:type="dxa"/>
          </w:tcPr>
          <w:p w14:paraId="6726E687" w14:textId="77777777" w:rsidR="006C1516" w:rsidRPr="00743FC8" w:rsidRDefault="006C1516" w:rsidP="00464D5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n-GB"/>
              </w:rPr>
            </w:pPr>
            <w:r w:rsidRPr="00743FC8">
              <w:rPr>
                <w:rFonts w:ascii="Arial" w:hAnsi="Arial" w:cs="Arial"/>
                <w:b w:val="0"/>
                <w:sz w:val="22"/>
                <w:szCs w:val="22"/>
                <w:lang w:val="en-GB"/>
              </w:rPr>
              <w:t xml:space="preserve">United Nations Commissions responsible for the SDGs per world region </w:t>
            </w:r>
          </w:p>
        </w:tc>
        <w:tc>
          <w:tcPr>
            <w:tcW w:w="2552" w:type="dxa"/>
          </w:tcPr>
          <w:p w14:paraId="5A66B0BE" w14:textId="441145B5" w:rsidR="006C1516" w:rsidRPr="00743FC8" w:rsidRDefault="00861DD0" w:rsidP="00464D5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n-GB"/>
              </w:rPr>
            </w:pPr>
            <w:r w:rsidRPr="00743FC8">
              <w:rPr>
                <w:rFonts w:ascii="Arial" w:hAnsi="Arial" w:cs="Arial"/>
                <w:b w:val="0"/>
                <w:sz w:val="22"/>
                <w:szCs w:val="22"/>
                <w:lang w:val="en-GB"/>
              </w:rPr>
              <w:t>Organisation</w:t>
            </w:r>
            <w:r w:rsidR="006C1516" w:rsidRPr="00743FC8">
              <w:rPr>
                <w:rFonts w:ascii="Arial" w:hAnsi="Arial" w:cs="Arial"/>
                <w:b w:val="0"/>
                <w:sz w:val="22"/>
                <w:szCs w:val="22"/>
                <w:lang w:val="en-GB"/>
              </w:rPr>
              <w:t xml:space="preserve"> of the Regional Forums</w:t>
            </w:r>
          </w:p>
          <w:p w14:paraId="309751D9" w14:textId="77777777" w:rsidR="006C1516" w:rsidRPr="00743FC8" w:rsidRDefault="006C1516" w:rsidP="00464D5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n-GB"/>
              </w:rPr>
            </w:pPr>
          </w:p>
        </w:tc>
      </w:tr>
      <w:tr w:rsidR="006C1516" w:rsidRPr="003F38DE" w14:paraId="0D996CE5" w14:textId="77777777" w:rsidTr="00911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DAEF88" w14:textId="77777777" w:rsidR="006C1516" w:rsidRPr="00743FC8" w:rsidRDefault="006C1516" w:rsidP="00464D50">
            <w:pPr>
              <w:spacing w:line="276" w:lineRule="auto"/>
              <w:rPr>
                <w:rFonts w:ascii="Arial" w:hAnsi="Arial" w:cs="Arial"/>
                <w:sz w:val="22"/>
                <w:szCs w:val="22"/>
                <w:lang w:val="en-GB"/>
              </w:rPr>
            </w:pPr>
            <w:r w:rsidRPr="00743FC8">
              <w:rPr>
                <w:rFonts w:ascii="Arial" w:hAnsi="Arial" w:cs="Arial"/>
                <w:sz w:val="22"/>
                <w:szCs w:val="22"/>
                <w:lang w:val="en-GB"/>
              </w:rPr>
              <w:t xml:space="preserve">Africa </w:t>
            </w:r>
          </w:p>
        </w:tc>
        <w:tc>
          <w:tcPr>
            <w:tcW w:w="4536" w:type="dxa"/>
          </w:tcPr>
          <w:p w14:paraId="0123DA79" w14:textId="77777777" w:rsidR="006C1516" w:rsidRPr="00743FC8" w:rsidRDefault="006C1516" w:rsidP="00464D5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 xml:space="preserve">UN Economic Commission for Africa (ECA) </w:t>
            </w:r>
          </w:p>
        </w:tc>
        <w:tc>
          <w:tcPr>
            <w:tcW w:w="2552" w:type="dxa"/>
          </w:tcPr>
          <w:p w14:paraId="578111EC" w14:textId="77777777" w:rsidR="006C1516" w:rsidRPr="00743FC8" w:rsidRDefault="006C1516" w:rsidP="00464D5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Spring, location changes every year</w:t>
            </w:r>
          </w:p>
        </w:tc>
      </w:tr>
      <w:tr w:rsidR="006C1516" w:rsidRPr="003F38DE" w14:paraId="239BBF2B" w14:textId="77777777" w:rsidTr="00911EBC">
        <w:tc>
          <w:tcPr>
            <w:cnfStyle w:val="001000000000" w:firstRow="0" w:lastRow="0" w:firstColumn="1" w:lastColumn="0" w:oddVBand="0" w:evenVBand="0" w:oddHBand="0" w:evenHBand="0" w:firstRowFirstColumn="0" w:firstRowLastColumn="0" w:lastRowFirstColumn="0" w:lastRowLastColumn="0"/>
            <w:tcW w:w="2263" w:type="dxa"/>
          </w:tcPr>
          <w:p w14:paraId="51F34A2F" w14:textId="77777777" w:rsidR="006C1516" w:rsidRPr="00743FC8" w:rsidRDefault="006C1516" w:rsidP="00464D50">
            <w:pPr>
              <w:spacing w:line="276" w:lineRule="auto"/>
              <w:rPr>
                <w:rFonts w:ascii="Arial" w:hAnsi="Arial" w:cs="Arial"/>
                <w:sz w:val="22"/>
                <w:szCs w:val="22"/>
                <w:lang w:val="en-GB"/>
              </w:rPr>
            </w:pPr>
            <w:r w:rsidRPr="00743FC8">
              <w:rPr>
                <w:rFonts w:ascii="Arial" w:hAnsi="Arial" w:cs="Arial"/>
                <w:sz w:val="22"/>
                <w:szCs w:val="22"/>
                <w:lang w:val="en-GB"/>
              </w:rPr>
              <w:t>Arab region</w:t>
            </w:r>
          </w:p>
        </w:tc>
        <w:tc>
          <w:tcPr>
            <w:tcW w:w="4536" w:type="dxa"/>
          </w:tcPr>
          <w:p w14:paraId="10141A41" w14:textId="1D77ECCF" w:rsidR="006C1516" w:rsidRPr="00743FC8" w:rsidRDefault="006C1516" w:rsidP="00464D5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UN Economic and Social Commission for Western Asia</w:t>
            </w:r>
            <w:r w:rsidR="0030393E" w:rsidRPr="00743FC8">
              <w:rPr>
                <w:rFonts w:ascii="Arial" w:hAnsi="Arial" w:cs="Arial"/>
                <w:sz w:val="22"/>
                <w:szCs w:val="22"/>
                <w:lang w:val="en-GB"/>
              </w:rPr>
              <w:t xml:space="preserve"> </w:t>
            </w:r>
            <w:r w:rsidRPr="00743FC8">
              <w:rPr>
                <w:rFonts w:ascii="Arial" w:hAnsi="Arial" w:cs="Arial"/>
                <w:sz w:val="22"/>
                <w:szCs w:val="22"/>
                <w:lang w:val="en-GB"/>
              </w:rPr>
              <w:t xml:space="preserve">(ESCWA) </w:t>
            </w:r>
          </w:p>
        </w:tc>
        <w:tc>
          <w:tcPr>
            <w:tcW w:w="2552" w:type="dxa"/>
          </w:tcPr>
          <w:p w14:paraId="6E3FE0B0" w14:textId="77777777" w:rsidR="006C1516" w:rsidRPr="00743FC8" w:rsidRDefault="006C1516" w:rsidP="00464D5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 xml:space="preserve">Spring, location changes every year </w:t>
            </w:r>
          </w:p>
        </w:tc>
      </w:tr>
      <w:tr w:rsidR="006C1516" w:rsidRPr="003F38DE" w14:paraId="03B858B3" w14:textId="77777777" w:rsidTr="00911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019895" w14:textId="77777777" w:rsidR="006C1516" w:rsidRPr="00743FC8" w:rsidRDefault="006C1516" w:rsidP="00464D50">
            <w:pPr>
              <w:spacing w:line="276" w:lineRule="auto"/>
              <w:rPr>
                <w:rFonts w:ascii="Arial" w:hAnsi="Arial" w:cs="Arial"/>
                <w:sz w:val="22"/>
                <w:szCs w:val="22"/>
                <w:lang w:val="en-GB"/>
              </w:rPr>
            </w:pPr>
            <w:r w:rsidRPr="00743FC8">
              <w:rPr>
                <w:rFonts w:ascii="Arial" w:hAnsi="Arial" w:cs="Arial"/>
                <w:sz w:val="22"/>
                <w:szCs w:val="22"/>
                <w:lang w:val="en-GB"/>
              </w:rPr>
              <w:t>Asia Pacific region</w:t>
            </w:r>
          </w:p>
        </w:tc>
        <w:tc>
          <w:tcPr>
            <w:tcW w:w="4536" w:type="dxa"/>
          </w:tcPr>
          <w:p w14:paraId="3D475C4D" w14:textId="77777777" w:rsidR="006C1516" w:rsidRPr="00743FC8" w:rsidRDefault="006C1516" w:rsidP="00464D5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UN Economic and Social Commission for Asia and the Pacific (ESCAP)</w:t>
            </w:r>
          </w:p>
        </w:tc>
        <w:tc>
          <w:tcPr>
            <w:tcW w:w="2552" w:type="dxa"/>
          </w:tcPr>
          <w:p w14:paraId="75ACDD72" w14:textId="77777777" w:rsidR="006C1516" w:rsidRPr="00743FC8" w:rsidRDefault="006C1516" w:rsidP="00464D5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 xml:space="preserve">Spring, Thailand </w:t>
            </w:r>
          </w:p>
        </w:tc>
      </w:tr>
      <w:tr w:rsidR="006C1516" w:rsidRPr="003F38DE" w14:paraId="3F08A98A" w14:textId="77777777" w:rsidTr="00911EBC">
        <w:tc>
          <w:tcPr>
            <w:cnfStyle w:val="001000000000" w:firstRow="0" w:lastRow="0" w:firstColumn="1" w:lastColumn="0" w:oddVBand="0" w:evenVBand="0" w:oddHBand="0" w:evenHBand="0" w:firstRowFirstColumn="0" w:firstRowLastColumn="0" w:lastRowFirstColumn="0" w:lastRowLastColumn="0"/>
            <w:tcW w:w="2263" w:type="dxa"/>
          </w:tcPr>
          <w:p w14:paraId="522F8F49" w14:textId="77777777" w:rsidR="006C1516" w:rsidRPr="00743FC8" w:rsidRDefault="006C1516" w:rsidP="00464D50">
            <w:pPr>
              <w:spacing w:line="276" w:lineRule="auto"/>
              <w:rPr>
                <w:rFonts w:ascii="Arial" w:hAnsi="Arial" w:cs="Arial"/>
                <w:sz w:val="22"/>
                <w:szCs w:val="22"/>
                <w:lang w:val="en-GB"/>
              </w:rPr>
            </w:pPr>
            <w:r w:rsidRPr="00743FC8">
              <w:rPr>
                <w:rFonts w:ascii="Arial" w:hAnsi="Arial" w:cs="Arial"/>
                <w:sz w:val="22"/>
                <w:szCs w:val="22"/>
                <w:lang w:val="en-GB"/>
              </w:rPr>
              <w:lastRenderedPageBreak/>
              <w:t>Europe, North America, Central Asia and Western Asia</w:t>
            </w:r>
          </w:p>
        </w:tc>
        <w:tc>
          <w:tcPr>
            <w:tcW w:w="4536" w:type="dxa"/>
          </w:tcPr>
          <w:p w14:paraId="0598CF92" w14:textId="77777777" w:rsidR="006C1516" w:rsidRPr="00743FC8" w:rsidRDefault="006C1516" w:rsidP="00464D5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UN Economic Commission for Europe (ECE)</w:t>
            </w:r>
          </w:p>
        </w:tc>
        <w:tc>
          <w:tcPr>
            <w:tcW w:w="2552" w:type="dxa"/>
          </w:tcPr>
          <w:p w14:paraId="525FC4AB" w14:textId="77777777" w:rsidR="006C1516" w:rsidRPr="00743FC8" w:rsidRDefault="006C1516" w:rsidP="00464D5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 xml:space="preserve">Spring, Switzerland  </w:t>
            </w:r>
          </w:p>
        </w:tc>
      </w:tr>
      <w:tr w:rsidR="006C1516" w:rsidRPr="003F38DE" w14:paraId="5716ABC3" w14:textId="77777777" w:rsidTr="00911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A5CEFAB" w14:textId="77777777" w:rsidR="006C1516" w:rsidRPr="00743FC8" w:rsidRDefault="006C1516" w:rsidP="00464D50">
            <w:pPr>
              <w:spacing w:line="276" w:lineRule="auto"/>
              <w:rPr>
                <w:rFonts w:ascii="Arial" w:hAnsi="Arial" w:cs="Arial"/>
                <w:sz w:val="22"/>
                <w:szCs w:val="22"/>
                <w:lang w:val="en-GB"/>
              </w:rPr>
            </w:pPr>
            <w:r w:rsidRPr="00743FC8">
              <w:rPr>
                <w:rFonts w:ascii="Arial" w:hAnsi="Arial" w:cs="Arial"/>
                <w:sz w:val="22"/>
                <w:szCs w:val="22"/>
                <w:lang w:val="en-GB"/>
              </w:rPr>
              <w:t>Latin America and the Caribbean</w:t>
            </w:r>
          </w:p>
        </w:tc>
        <w:tc>
          <w:tcPr>
            <w:tcW w:w="4536" w:type="dxa"/>
          </w:tcPr>
          <w:p w14:paraId="6A635979" w14:textId="77777777" w:rsidR="006C1516" w:rsidRPr="00743FC8" w:rsidRDefault="006C1516" w:rsidP="00464D5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UN Economic Commission for Latin America and the Caribbean (ECLAC)</w:t>
            </w:r>
          </w:p>
        </w:tc>
        <w:tc>
          <w:tcPr>
            <w:tcW w:w="2552" w:type="dxa"/>
          </w:tcPr>
          <w:p w14:paraId="006C5572" w14:textId="77777777" w:rsidR="006C1516" w:rsidRPr="00743FC8" w:rsidRDefault="006C1516" w:rsidP="00464D5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743FC8">
              <w:rPr>
                <w:rFonts w:ascii="Arial" w:hAnsi="Arial" w:cs="Arial"/>
                <w:sz w:val="22"/>
                <w:szCs w:val="22"/>
                <w:lang w:val="en-GB"/>
              </w:rPr>
              <w:t xml:space="preserve">Spring, location changes every year </w:t>
            </w:r>
          </w:p>
        </w:tc>
      </w:tr>
    </w:tbl>
    <w:p w14:paraId="1BC83E45" w14:textId="77777777" w:rsidR="006C1516" w:rsidRPr="003F38DE" w:rsidRDefault="006C1516" w:rsidP="00464D50">
      <w:pPr>
        <w:spacing w:line="276" w:lineRule="auto"/>
        <w:rPr>
          <w:rFonts w:ascii="Arial" w:hAnsi="Arial" w:cs="Arial"/>
          <w:lang w:val="en-GB"/>
        </w:rPr>
      </w:pPr>
    </w:p>
    <w:p w14:paraId="2D6B8B0F" w14:textId="2EEE710D" w:rsidR="001E1397" w:rsidRPr="003F38DE" w:rsidRDefault="001E1397" w:rsidP="00464D50">
      <w:pPr>
        <w:spacing w:line="276" w:lineRule="auto"/>
        <w:rPr>
          <w:rFonts w:ascii="Arial" w:hAnsi="Arial" w:cs="Arial"/>
          <w:lang w:val="en-GB"/>
        </w:rPr>
      </w:pPr>
      <w:r w:rsidRPr="003F38DE">
        <w:rPr>
          <w:rFonts w:ascii="Arial" w:hAnsi="Arial" w:cs="Arial"/>
          <w:lang w:val="en-GB"/>
        </w:rPr>
        <w:br w:type="page"/>
      </w:r>
    </w:p>
    <w:p w14:paraId="33108A15" w14:textId="3BF23D0F" w:rsidR="005000A0" w:rsidRPr="003F38DE" w:rsidRDefault="005000A0" w:rsidP="00464D50">
      <w:pPr>
        <w:pStyle w:val="Heading1"/>
        <w:spacing w:line="276" w:lineRule="auto"/>
        <w:rPr>
          <w:rFonts w:ascii="Arial" w:hAnsi="Arial" w:cs="Arial"/>
          <w:lang w:val="en-GB"/>
        </w:rPr>
      </w:pPr>
      <w:bookmarkStart w:id="15" w:name="_Toc14775476"/>
      <w:r w:rsidRPr="003F38DE">
        <w:rPr>
          <w:rFonts w:ascii="Arial" w:hAnsi="Arial" w:cs="Arial"/>
          <w:lang w:val="en-GB"/>
        </w:rPr>
        <w:lastRenderedPageBreak/>
        <w:t xml:space="preserve">Chapter </w:t>
      </w:r>
      <w:r w:rsidR="00422BB5" w:rsidRPr="003F38DE">
        <w:rPr>
          <w:rFonts w:ascii="Arial" w:hAnsi="Arial" w:cs="Arial"/>
          <w:lang w:val="en-GB"/>
        </w:rPr>
        <w:t>3</w:t>
      </w:r>
      <w:r w:rsidRPr="003F38DE">
        <w:rPr>
          <w:rFonts w:ascii="Arial" w:hAnsi="Arial" w:cs="Arial"/>
          <w:lang w:val="en-GB"/>
        </w:rPr>
        <w:t xml:space="preserve">: </w:t>
      </w:r>
      <w:r w:rsidR="00156F2D" w:rsidRPr="003F38DE">
        <w:rPr>
          <w:rFonts w:ascii="Arial" w:hAnsi="Arial" w:cs="Arial"/>
          <w:lang w:val="en-GB"/>
        </w:rPr>
        <w:t>Civil society representation</w:t>
      </w:r>
      <w:bookmarkEnd w:id="15"/>
    </w:p>
    <w:p w14:paraId="1141A81B" w14:textId="77777777" w:rsidR="002646BA" w:rsidRPr="003F38DE" w:rsidRDefault="002646BA" w:rsidP="00464D50">
      <w:pPr>
        <w:spacing w:line="276" w:lineRule="auto"/>
        <w:jc w:val="both"/>
        <w:rPr>
          <w:rFonts w:ascii="Arial" w:hAnsi="Arial" w:cs="Arial"/>
          <w:lang w:val="en-GB"/>
        </w:rPr>
      </w:pPr>
    </w:p>
    <w:p w14:paraId="73AF771E" w14:textId="349B2FCC" w:rsidR="0024223E" w:rsidRPr="003F38DE" w:rsidRDefault="0024223E" w:rsidP="00464D50">
      <w:pPr>
        <w:spacing w:line="276" w:lineRule="auto"/>
        <w:rPr>
          <w:rFonts w:ascii="Arial" w:hAnsi="Arial" w:cs="Arial"/>
          <w:lang w:val="en-GB"/>
        </w:rPr>
      </w:pPr>
      <w:r w:rsidRPr="003F38DE">
        <w:rPr>
          <w:rFonts w:ascii="Arial" w:hAnsi="Arial" w:cs="Arial"/>
          <w:lang w:val="en-GB"/>
        </w:rPr>
        <w:t>This chapter describes the main mechanisms available to civil society for engaging with the 2030 Agenda and sustainable development goals. It focuses in particular on how persons with disabilities are represented.</w:t>
      </w:r>
    </w:p>
    <w:p w14:paraId="5AB4D559" w14:textId="1006DD84" w:rsidR="0024223E" w:rsidRPr="003F38DE" w:rsidRDefault="0024223E" w:rsidP="00464D50">
      <w:pPr>
        <w:pStyle w:val="Heading2"/>
        <w:spacing w:line="276" w:lineRule="auto"/>
        <w:rPr>
          <w:rFonts w:ascii="Arial" w:hAnsi="Arial" w:cs="Arial"/>
          <w:lang w:val="en-GB"/>
        </w:rPr>
      </w:pPr>
      <w:bookmarkStart w:id="16" w:name="_Toc14775477"/>
      <w:r w:rsidRPr="003F38DE">
        <w:rPr>
          <w:rFonts w:ascii="Arial" w:hAnsi="Arial" w:cs="Arial"/>
          <w:lang w:val="en-GB"/>
        </w:rPr>
        <w:t>Major Groups and Other Stakeholders</w:t>
      </w:r>
      <w:r w:rsidR="00A9451F" w:rsidRPr="003F38DE">
        <w:rPr>
          <w:rFonts w:ascii="Arial" w:hAnsi="Arial" w:cs="Arial"/>
          <w:lang w:val="en-GB"/>
        </w:rPr>
        <w:t xml:space="preserve"> (MGoS)</w:t>
      </w:r>
      <w:bookmarkEnd w:id="16"/>
    </w:p>
    <w:p w14:paraId="726CB8AA" w14:textId="77777777" w:rsidR="003F38DE" w:rsidRPr="003F38DE" w:rsidRDefault="003F38DE" w:rsidP="00464D50">
      <w:pPr>
        <w:spacing w:line="276" w:lineRule="auto"/>
        <w:rPr>
          <w:rFonts w:ascii="Arial" w:hAnsi="Arial" w:cs="Arial"/>
          <w:lang w:val="en-GB"/>
        </w:rPr>
      </w:pPr>
    </w:p>
    <w:p w14:paraId="6AB34592" w14:textId="5E029AB9" w:rsidR="002646BA" w:rsidRPr="003F38DE" w:rsidRDefault="002646BA" w:rsidP="00464D50">
      <w:pPr>
        <w:spacing w:line="276" w:lineRule="auto"/>
        <w:rPr>
          <w:rFonts w:ascii="Arial" w:hAnsi="Arial" w:cs="Arial"/>
          <w:lang w:val="en-GB"/>
        </w:rPr>
      </w:pPr>
      <w:r w:rsidRPr="003F38DE">
        <w:rPr>
          <w:rFonts w:ascii="Arial" w:hAnsi="Arial" w:cs="Arial"/>
          <w:lang w:val="en-GB"/>
        </w:rPr>
        <w:t>Within the UN system</w:t>
      </w:r>
      <w:r w:rsidR="000949CF" w:rsidRPr="003F38DE">
        <w:rPr>
          <w:rFonts w:ascii="Arial" w:hAnsi="Arial" w:cs="Arial"/>
          <w:lang w:val="en-GB"/>
        </w:rPr>
        <w:t>,</w:t>
      </w:r>
      <w:r w:rsidRPr="003F38DE">
        <w:rPr>
          <w:rFonts w:ascii="Arial" w:hAnsi="Arial" w:cs="Arial"/>
          <w:lang w:val="en-GB"/>
        </w:rPr>
        <w:t xml:space="preserve"> there is a mechanism through which different representative groups can have a voice and participate in </w:t>
      </w:r>
      <w:r w:rsidR="000949CF" w:rsidRPr="003F38DE">
        <w:rPr>
          <w:rFonts w:ascii="Arial" w:hAnsi="Arial" w:cs="Arial"/>
          <w:lang w:val="en-GB"/>
        </w:rPr>
        <w:t xml:space="preserve">all UN </w:t>
      </w:r>
      <w:r w:rsidRPr="003F38DE">
        <w:rPr>
          <w:rFonts w:ascii="Arial" w:hAnsi="Arial" w:cs="Arial"/>
          <w:lang w:val="en-GB"/>
        </w:rPr>
        <w:t xml:space="preserve">global development discussions. </w:t>
      </w:r>
      <w:r w:rsidR="000949CF" w:rsidRPr="003F38DE">
        <w:rPr>
          <w:rFonts w:ascii="Arial" w:hAnsi="Arial" w:cs="Arial"/>
          <w:lang w:val="en-GB"/>
        </w:rPr>
        <w:t>In fact, it was recogni</w:t>
      </w:r>
      <w:r w:rsidR="00861DD0" w:rsidRPr="003F38DE">
        <w:rPr>
          <w:rFonts w:ascii="Arial" w:hAnsi="Arial" w:cs="Arial"/>
          <w:lang w:val="en-GB"/>
        </w:rPr>
        <w:t>s</w:t>
      </w:r>
      <w:r w:rsidR="000949CF" w:rsidRPr="003F38DE">
        <w:rPr>
          <w:rFonts w:ascii="Arial" w:hAnsi="Arial" w:cs="Arial"/>
          <w:lang w:val="en-GB"/>
        </w:rPr>
        <w:t xml:space="preserve">ed back in </w:t>
      </w:r>
      <w:r w:rsidRPr="003F38DE">
        <w:rPr>
          <w:rFonts w:ascii="Arial" w:hAnsi="Arial" w:cs="Arial"/>
          <w:lang w:val="en-GB"/>
        </w:rPr>
        <w:t xml:space="preserve">1992 </w:t>
      </w:r>
      <w:r w:rsidR="000949CF" w:rsidRPr="003F38DE">
        <w:rPr>
          <w:rFonts w:ascii="Arial" w:hAnsi="Arial" w:cs="Arial"/>
          <w:lang w:val="en-GB"/>
        </w:rPr>
        <w:t xml:space="preserve">during the </w:t>
      </w:r>
      <w:r w:rsidRPr="003F38DE">
        <w:rPr>
          <w:rFonts w:ascii="Arial" w:hAnsi="Arial" w:cs="Arial"/>
          <w:lang w:val="en-GB"/>
        </w:rPr>
        <w:t>Earth Summit</w:t>
      </w:r>
      <w:r w:rsidR="000949CF" w:rsidRPr="003F38DE">
        <w:rPr>
          <w:rFonts w:ascii="Arial" w:hAnsi="Arial" w:cs="Arial"/>
          <w:lang w:val="en-GB"/>
        </w:rPr>
        <w:t>,</w:t>
      </w:r>
      <w:r w:rsidRPr="003F38DE">
        <w:rPr>
          <w:rFonts w:ascii="Arial" w:hAnsi="Arial" w:cs="Arial"/>
          <w:lang w:val="en-GB"/>
        </w:rPr>
        <w:t xml:space="preserve"> that without the participation of a broad range of different social groups</w:t>
      </w:r>
      <w:r w:rsidR="000949CF" w:rsidRPr="003F38DE">
        <w:rPr>
          <w:rFonts w:ascii="Arial" w:hAnsi="Arial" w:cs="Arial"/>
          <w:lang w:val="en-GB"/>
        </w:rPr>
        <w:t>,</w:t>
      </w:r>
      <w:r w:rsidRPr="003F38DE">
        <w:rPr>
          <w:rFonts w:ascii="Arial" w:hAnsi="Arial" w:cs="Arial"/>
          <w:lang w:val="en-GB"/>
        </w:rPr>
        <w:t xml:space="preserve"> sustainable development </w:t>
      </w:r>
      <w:r w:rsidR="00156F2D" w:rsidRPr="003F38DE">
        <w:rPr>
          <w:rFonts w:ascii="Arial" w:hAnsi="Arial" w:cs="Arial"/>
          <w:lang w:val="en-GB"/>
        </w:rPr>
        <w:t>will never</w:t>
      </w:r>
      <w:r w:rsidRPr="003F38DE">
        <w:rPr>
          <w:rFonts w:ascii="Arial" w:hAnsi="Arial" w:cs="Arial"/>
          <w:lang w:val="en-GB"/>
        </w:rPr>
        <w:t xml:space="preserve"> be possible. </w:t>
      </w:r>
      <w:r w:rsidR="000949CF" w:rsidRPr="003F38DE">
        <w:rPr>
          <w:rFonts w:ascii="Arial" w:hAnsi="Arial" w:cs="Arial"/>
          <w:lang w:val="en-GB"/>
        </w:rPr>
        <w:t>N</w:t>
      </w:r>
      <w:r w:rsidRPr="003F38DE">
        <w:rPr>
          <w:rFonts w:ascii="Arial" w:hAnsi="Arial" w:cs="Arial"/>
          <w:lang w:val="en-GB"/>
        </w:rPr>
        <w:t>ine ‘Major Groups’</w:t>
      </w:r>
      <w:r w:rsidR="000949CF" w:rsidRPr="003F38DE">
        <w:rPr>
          <w:rFonts w:ascii="Arial" w:hAnsi="Arial" w:cs="Arial"/>
          <w:lang w:val="en-GB"/>
        </w:rPr>
        <w:t xml:space="preserve"> were therefore created including:</w:t>
      </w:r>
    </w:p>
    <w:p w14:paraId="2CBB657A" w14:textId="42293CD1"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Women</w:t>
      </w:r>
    </w:p>
    <w:p w14:paraId="430EE555" w14:textId="4CFE0078"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Children and Youth</w:t>
      </w:r>
    </w:p>
    <w:p w14:paraId="4764CDDD" w14:textId="141F416E"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Indigenous Peoples</w:t>
      </w:r>
    </w:p>
    <w:p w14:paraId="0E1DDF19" w14:textId="7927E6D7"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Non-Governmental Organisations</w:t>
      </w:r>
    </w:p>
    <w:p w14:paraId="0ACFC3D7" w14:textId="17F9313B"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Local Authorities</w:t>
      </w:r>
    </w:p>
    <w:p w14:paraId="4DE26E2A" w14:textId="66A15B80"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Workers and Trade Unions</w:t>
      </w:r>
    </w:p>
    <w:p w14:paraId="574023C7" w14:textId="2FB631D3"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Business and Industry</w:t>
      </w:r>
    </w:p>
    <w:p w14:paraId="7BA23F1F" w14:textId="123C0985"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Scientific and Technological Community</w:t>
      </w:r>
    </w:p>
    <w:p w14:paraId="2445F734" w14:textId="4FF535F0" w:rsidR="000949CF" w:rsidRPr="003F38DE" w:rsidRDefault="000949CF" w:rsidP="00464D50">
      <w:pPr>
        <w:pStyle w:val="ListParagraph"/>
        <w:numPr>
          <w:ilvl w:val="0"/>
          <w:numId w:val="43"/>
        </w:numPr>
        <w:spacing w:line="276" w:lineRule="auto"/>
        <w:rPr>
          <w:rFonts w:ascii="Arial" w:hAnsi="Arial" w:cs="Arial"/>
          <w:lang w:val="en-GB"/>
        </w:rPr>
      </w:pPr>
      <w:r w:rsidRPr="003F38DE">
        <w:rPr>
          <w:rFonts w:ascii="Arial" w:hAnsi="Arial" w:cs="Arial"/>
          <w:lang w:val="en-GB"/>
        </w:rPr>
        <w:t>Farmers</w:t>
      </w:r>
    </w:p>
    <w:p w14:paraId="0D230C7C" w14:textId="77777777" w:rsidR="003F38DE" w:rsidRPr="003F38DE" w:rsidRDefault="003F38DE" w:rsidP="00464D50">
      <w:pPr>
        <w:spacing w:line="276" w:lineRule="auto"/>
        <w:rPr>
          <w:rFonts w:ascii="Arial" w:hAnsi="Arial" w:cs="Arial"/>
          <w:lang w:val="en-GB"/>
        </w:rPr>
      </w:pPr>
    </w:p>
    <w:p w14:paraId="756CF063" w14:textId="65844BC4" w:rsidR="00664053" w:rsidRPr="003F38DE" w:rsidRDefault="00A9451F" w:rsidP="00464D50">
      <w:pPr>
        <w:spacing w:line="276" w:lineRule="auto"/>
        <w:rPr>
          <w:rFonts w:ascii="Arial" w:hAnsi="Arial" w:cs="Arial"/>
          <w:lang w:val="en-GB"/>
        </w:rPr>
      </w:pPr>
      <w:r w:rsidRPr="003F38DE">
        <w:rPr>
          <w:rFonts w:ascii="Arial" w:hAnsi="Arial" w:cs="Arial"/>
          <w:lang w:val="en-GB"/>
        </w:rPr>
        <w:t xml:space="preserve">In 2012, at </w:t>
      </w:r>
      <w:r w:rsidR="002646BA" w:rsidRPr="003F38DE">
        <w:rPr>
          <w:rFonts w:ascii="Arial" w:hAnsi="Arial" w:cs="Arial"/>
          <w:lang w:val="en-GB"/>
        </w:rPr>
        <w:t xml:space="preserve">the Rio+20 Conference the importance of engaging these groups was once again </w:t>
      </w:r>
      <w:r w:rsidR="00664053" w:rsidRPr="003F38DE">
        <w:rPr>
          <w:rFonts w:ascii="Arial" w:hAnsi="Arial" w:cs="Arial"/>
          <w:lang w:val="en-GB"/>
        </w:rPr>
        <w:t>agreed</w:t>
      </w:r>
      <w:r w:rsidR="002646BA" w:rsidRPr="003F38DE">
        <w:rPr>
          <w:rFonts w:ascii="Arial" w:hAnsi="Arial" w:cs="Arial"/>
          <w:lang w:val="en-GB"/>
        </w:rPr>
        <w:t>. In the outcome document, ‘</w:t>
      </w:r>
      <w:r w:rsidR="002646BA" w:rsidRPr="003F38DE">
        <w:rPr>
          <w:rFonts w:ascii="Arial" w:hAnsi="Arial" w:cs="Arial"/>
          <w:i/>
          <w:lang w:val="en-GB"/>
        </w:rPr>
        <w:t>The Future We Want’</w:t>
      </w:r>
      <w:r w:rsidR="002646BA" w:rsidRPr="003F38DE">
        <w:rPr>
          <w:rFonts w:ascii="Arial" w:hAnsi="Arial" w:cs="Arial"/>
          <w:lang w:val="en-GB"/>
        </w:rPr>
        <w:t xml:space="preserve">, the role of Major Groups and Other Stakeholders (MGoS) was highlighted as playing an important role in work around sustainable development. In </w:t>
      </w:r>
      <w:r w:rsidR="00664053" w:rsidRPr="003F38DE">
        <w:rPr>
          <w:rFonts w:ascii="Arial" w:hAnsi="Arial" w:cs="Arial"/>
          <w:lang w:val="en-GB"/>
        </w:rPr>
        <w:t>addition,</w:t>
      </w:r>
      <w:r w:rsidR="002646BA" w:rsidRPr="003F38DE">
        <w:rPr>
          <w:rFonts w:ascii="Arial" w:hAnsi="Arial" w:cs="Arial"/>
          <w:lang w:val="en-GB"/>
        </w:rPr>
        <w:t xml:space="preserve"> </w:t>
      </w:r>
      <w:r w:rsidR="00664053" w:rsidRPr="003F38DE">
        <w:rPr>
          <w:rFonts w:ascii="Arial" w:hAnsi="Arial" w:cs="Arial"/>
          <w:lang w:val="en-GB"/>
        </w:rPr>
        <w:t xml:space="preserve">four ‘other stakeholders’ were invited by governments and encouraged to actively participate in </w:t>
      </w:r>
      <w:r w:rsidR="002646BA" w:rsidRPr="003F38DE">
        <w:rPr>
          <w:rFonts w:ascii="Arial" w:hAnsi="Arial" w:cs="Arial"/>
          <w:lang w:val="en-GB"/>
        </w:rPr>
        <w:t xml:space="preserve">UN processes related to sustainable development. </w:t>
      </w:r>
      <w:r w:rsidR="00664053" w:rsidRPr="003F38DE">
        <w:rPr>
          <w:rFonts w:ascii="Arial" w:hAnsi="Arial" w:cs="Arial"/>
          <w:lang w:val="en-GB"/>
        </w:rPr>
        <w:t>They include:</w:t>
      </w:r>
    </w:p>
    <w:p w14:paraId="42EC3121" w14:textId="7CBDE707" w:rsidR="00664053" w:rsidRPr="003F38DE" w:rsidRDefault="00664053" w:rsidP="00464D50">
      <w:pPr>
        <w:pStyle w:val="ListParagraph"/>
        <w:numPr>
          <w:ilvl w:val="0"/>
          <w:numId w:val="44"/>
        </w:numPr>
        <w:spacing w:line="276" w:lineRule="auto"/>
        <w:rPr>
          <w:rFonts w:ascii="Arial" w:hAnsi="Arial" w:cs="Arial"/>
          <w:lang w:val="en-GB"/>
        </w:rPr>
      </w:pPr>
      <w:r w:rsidRPr="003F38DE">
        <w:rPr>
          <w:rFonts w:ascii="Arial" w:hAnsi="Arial" w:cs="Arial"/>
          <w:lang w:val="en-GB"/>
        </w:rPr>
        <w:t>Local communities</w:t>
      </w:r>
    </w:p>
    <w:p w14:paraId="1C54F2CD" w14:textId="0A5B0A71" w:rsidR="00664053" w:rsidRPr="003F38DE" w:rsidRDefault="00664053" w:rsidP="00464D50">
      <w:pPr>
        <w:pStyle w:val="ListParagraph"/>
        <w:numPr>
          <w:ilvl w:val="0"/>
          <w:numId w:val="44"/>
        </w:numPr>
        <w:spacing w:line="276" w:lineRule="auto"/>
        <w:rPr>
          <w:rFonts w:ascii="Arial" w:hAnsi="Arial" w:cs="Arial"/>
          <w:lang w:val="en-GB"/>
        </w:rPr>
      </w:pPr>
      <w:r w:rsidRPr="003F38DE">
        <w:rPr>
          <w:rFonts w:ascii="Arial" w:hAnsi="Arial" w:cs="Arial"/>
          <w:lang w:val="en-GB"/>
        </w:rPr>
        <w:t>Volunteer groups and foundations</w:t>
      </w:r>
    </w:p>
    <w:p w14:paraId="61AC4B1E" w14:textId="5652C758" w:rsidR="00664053" w:rsidRPr="003F38DE" w:rsidRDefault="00664053" w:rsidP="00464D50">
      <w:pPr>
        <w:pStyle w:val="ListParagraph"/>
        <w:numPr>
          <w:ilvl w:val="0"/>
          <w:numId w:val="44"/>
        </w:numPr>
        <w:spacing w:line="276" w:lineRule="auto"/>
        <w:rPr>
          <w:rFonts w:ascii="Arial" w:hAnsi="Arial" w:cs="Arial"/>
          <w:lang w:val="en-GB"/>
        </w:rPr>
      </w:pPr>
      <w:r w:rsidRPr="003F38DE">
        <w:rPr>
          <w:rFonts w:ascii="Arial" w:hAnsi="Arial" w:cs="Arial"/>
          <w:lang w:val="en-GB"/>
        </w:rPr>
        <w:t>Migrants and families</w:t>
      </w:r>
    </w:p>
    <w:p w14:paraId="40B6545C" w14:textId="5088EF80" w:rsidR="00664053" w:rsidRPr="003F38DE" w:rsidRDefault="00664053" w:rsidP="00464D50">
      <w:pPr>
        <w:pStyle w:val="ListParagraph"/>
        <w:numPr>
          <w:ilvl w:val="0"/>
          <w:numId w:val="44"/>
        </w:numPr>
        <w:spacing w:line="276" w:lineRule="auto"/>
        <w:rPr>
          <w:rFonts w:ascii="Arial" w:hAnsi="Arial" w:cs="Arial"/>
          <w:lang w:val="en-GB"/>
        </w:rPr>
      </w:pPr>
      <w:r w:rsidRPr="003F38DE">
        <w:rPr>
          <w:rFonts w:ascii="Arial" w:hAnsi="Arial" w:cs="Arial"/>
          <w:lang w:val="en-GB"/>
        </w:rPr>
        <w:t>Persons with Disabilities</w:t>
      </w:r>
    </w:p>
    <w:p w14:paraId="3058D4AC" w14:textId="77777777" w:rsidR="003F38DE" w:rsidRPr="003F38DE" w:rsidRDefault="003F38DE" w:rsidP="00464D50">
      <w:pPr>
        <w:pStyle w:val="ListParagraph"/>
        <w:spacing w:line="276" w:lineRule="auto"/>
        <w:rPr>
          <w:rFonts w:ascii="Arial" w:hAnsi="Arial" w:cs="Arial"/>
          <w:lang w:val="en-GB"/>
        </w:rPr>
      </w:pPr>
    </w:p>
    <w:p w14:paraId="7A80DB29" w14:textId="5AE395C9" w:rsidR="002646BA" w:rsidRPr="003F38DE" w:rsidRDefault="002646BA" w:rsidP="00464D50">
      <w:pPr>
        <w:spacing w:line="276" w:lineRule="auto"/>
        <w:rPr>
          <w:rFonts w:ascii="Arial" w:hAnsi="Arial" w:cs="Arial"/>
          <w:lang w:val="en-GB"/>
        </w:rPr>
      </w:pPr>
      <w:r w:rsidRPr="003F38DE">
        <w:rPr>
          <w:rFonts w:ascii="Arial" w:hAnsi="Arial" w:cs="Arial"/>
          <w:lang w:val="en-GB"/>
        </w:rPr>
        <w:t xml:space="preserve">The MGoS system is working highly effectively under the coordination of the </w:t>
      </w:r>
      <w:hyperlink r:id="rId71" w:history="1">
        <w:r w:rsidRPr="003F38DE">
          <w:rPr>
            <w:rStyle w:val="Hyperlink"/>
            <w:rFonts w:ascii="Arial" w:hAnsi="Arial" w:cs="Arial"/>
            <w:lang w:val="en-GB"/>
          </w:rPr>
          <w:t>UN Department of Economic and Social Affairs</w:t>
        </w:r>
      </w:hyperlink>
      <w:r w:rsidRPr="003F38DE">
        <w:rPr>
          <w:rFonts w:ascii="Arial" w:hAnsi="Arial" w:cs="Arial"/>
          <w:lang w:val="en-GB"/>
        </w:rPr>
        <w:t xml:space="preserve"> (DESA). </w:t>
      </w:r>
    </w:p>
    <w:p w14:paraId="67F62EE9" w14:textId="77777777" w:rsidR="003F38DE" w:rsidRPr="003F38DE" w:rsidRDefault="003F38DE" w:rsidP="00464D50">
      <w:pPr>
        <w:spacing w:line="276" w:lineRule="auto"/>
        <w:rPr>
          <w:rFonts w:ascii="Arial" w:hAnsi="Arial" w:cs="Arial"/>
          <w:lang w:val="en-GB"/>
        </w:rPr>
      </w:pPr>
    </w:p>
    <w:p w14:paraId="4ACDABCD" w14:textId="6A729A40" w:rsidR="00156F2D" w:rsidRPr="003F38DE" w:rsidRDefault="00156F2D" w:rsidP="00464D50">
      <w:pPr>
        <w:pStyle w:val="Heading2"/>
        <w:spacing w:line="276" w:lineRule="auto"/>
        <w:rPr>
          <w:rFonts w:ascii="Arial" w:hAnsi="Arial" w:cs="Arial"/>
          <w:lang w:val="en-GB"/>
        </w:rPr>
      </w:pPr>
      <w:bookmarkStart w:id="17" w:name="_Toc14775478"/>
      <w:r w:rsidRPr="003F38DE">
        <w:rPr>
          <w:rFonts w:ascii="Arial" w:hAnsi="Arial" w:cs="Arial"/>
          <w:lang w:val="en-GB"/>
        </w:rPr>
        <w:t>The Stakeholder Group of Persons with Disabilities</w:t>
      </w:r>
      <w:bookmarkEnd w:id="17"/>
    </w:p>
    <w:p w14:paraId="499481E2" w14:textId="77777777" w:rsidR="003F38DE" w:rsidRPr="003F38DE" w:rsidRDefault="003F38DE" w:rsidP="00464D50">
      <w:pPr>
        <w:spacing w:line="276" w:lineRule="auto"/>
        <w:rPr>
          <w:rFonts w:ascii="Arial" w:hAnsi="Arial" w:cs="Arial"/>
          <w:lang w:val="en-GB"/>
        </w:rPr>
      </w:pPr>
    </w:p>
    <w:p w14:paraId="0875DC7F" w14:textId="67EE87ED" w:rsidR="002A37D7" w:rsidRPr="003F38DE" w:rsidRDefault="002646BA" w:rsidP="00464D50">
      <w:pPr>
        <w:spacing w:line="276" w:lineRule="auto"/>
        <w:rPr>
          <w:rFonts w:ascii="Arial" w:hAnsi="Arial" w:cs="Arial"/>
          <w:lang w:val="en-GB"/>
        </w:rPr>
      </w:pPr>
      <w:r w:rsidRPr="003F38DE">
        <w:rPr>
          <w:rFonts w:ascii="Arial" w:hAnsi="Arial" w:cs="Arial"/>
          <w:lang w:val="en-GB"/>
        </w:rPr>
        <w:t xml:space="preserve">The group representing persons with disabilities within this system is called the </w:t>
      </w:r>
      <w:hyperlink r:id="rId72" w:history="1">
        <w:r w:rsidRPr="003F38DE">
          <w:rPr>
            <w:rStyle w:val="Hyperlink"/>
            <w:rFonts w:ascii="Arial" w:hAnsi="Arial" w:cs="Arial"/>
            <w:b/>
            <w:lang w:val="en-GB"/>
          </w:rPr>
          <w:t>Stakeholder Group of Persons with Disabilities</w:t>
        </w:r>
      </w:hyperlink>
      <w:r w:rsidRPr="003F38DE">
        <w:rPr>
          <w:rFonts w:ascii="Arial" w:hAnsi="Arial" w:cs="Arial"/>
          <w:b/>
          <w:lang w:val="en-GB"/>
        </w:rPr>
        <w:t>.</w:t>
      </w:r>
      <w:r w:rsidRPr="003F38DE">
        <w:rPr>
          <w:rFonts w:ascii="Arial" w:hAnsi="Arial" w:cs="Arial"/>
          <w:lang w:val="en-GB"/>
        </w:rPr>
        <w:t xml:space="preserve"> This is currently </w:t>
      </w:r>
      <w:r w:rsidR="008759FE" w:rsidRPr="003F38DE">
        <w:rPr>
          <w:rFonts w:ascii="Arial" w:hAnsi="Arial" w:cs="Arial"/>
          <w:lang w:val="en-GB"/>
        </w:rPr>
        <w:t>coordinated</w:t>
      </w:r>
      <w:r w:rsidRPr="003F38DE">
        <w:rPr>
          <w:rFonts w:ascii="Arial" w:hAnsi="Arial" w:cs="Arial"/>
          <w:lang w:val="en-GB"/>
        </w:rPr>
        <w:t xml:space="preserve"> by the International Disability Alliance </w:t>
      </w:r>
      <w:r w:rsidR="003C5F59" w:rsidRPr="003F38DE">
        <w:rPr>
          <w:rFonts w:ascii="Arial" w:hAnsi="Arial" w:cs="Arial"/>
          <w:lang w:val="en-GB"/>
        </w:rPr>
        <w:t xml:space="preserve">with </w:t>
      </w:r>
      <w:r w:rsidR="0049318D" w:rsidRPr="003F38DE">
        <w:rPr>
          <w:rFonts w:ascii="Arial" w:hAnsi="Arial" w:cs="Arial"/>
          <w:lang w:val="en-GB"/>
        </w:rPr>
        <w:t xml:space="preserve">the </w:t>
      </w:r>
      <w:r w:rsidR="003C5F59" w:rsidRPr="003F38DE">
        <w:rPr>
          <w:rFonts w:ascii="Arial" w:hAnsi="Arial" w:cs="Arial"/>
          <w:lang w:val="en-GB"/>
        </w:rPr>
        <w:t xml:space="preserve">support </w:t>
      </w:r>
      <w:r w:rsidR="0049318D" w:rsidRPr="003F38DE">
        <w:rPr>
          <w:rFonts w:ascii="Arial" w:hAnsi="Arial" w:cs="Arial"/>
          <w:lang w:val="en-GB"/>
        </w:rPr>
        <w:t>of</w:t>
      </w:r>
      <w:r w:rsidRPr="003F38DE">
        <w:rPr>
          <w:rFonts w:ascii="Arial" w:hAnsi="Arial" w:cs="Arial"/>
          <w:lang w:val="en-GB"/>
        </w:rPr>
        <w:t xml:space="preserve"> the International Disability and Development Consortium</w:t>
      </w:r>
      <w:r w:rsidR="00664053" w:rsidRPr="003F38DE">
        <w:rPr>
          <w:rFonts w:ascii="Arial" w:hAnsi="Arial" w:cs="Arial"/>
          <w:lang w:val="en-GB"/>
        </w:rPr>
        <w:t>. The Stakeholder Group of Persons with Disabilities</w:t>
      </w:r>
      <w:r w:rsidRPr="003F38DE">
        <w:rPr>
          <w:rFonts w:ascii="Arial" w:hAnsi="Arial" w:cs="Arial"/>
          <w:lang w:val="en-GB"/>
        </w:rPr>
        <w:t xml:space="preserve"> aims to ensure that persons with disabilities, along with their representative organisations </w:t>
      </w:r>
      <w:r w:rsidRPr="003F38DE">
        <w:rPr>
          <w:rFonts w:ascii="Arial" w:hAnsi="Arial" w:cs="Arial"/>
          <w:lang w:val="en-GB"/>
        </w:rPr>
        <w:lastRenderedPageBreak/>
        <w:t xml:space="preserve">and related non-governmental organisations, can continue to advocate with a unified voice on all </w:t>
      </w:r>
      <w:r w:rsidR="00664053" w:rsidRPr="003F38DE">
        <w:rPr>
          <w:rFonts w:ascii="Arial" w:hAnsi="Arial" w:cs="Arial"/>
          <w:lang w:val="en-GB"/>
        </w:rPr>
        <w:t xml:space="preserve">development </w:t>
      </w:r>
      <w:r w:rsidRPr="003F38DE">
        <w:rPr>
          <w:rFonts w:ascii="Arial" w:hAnsi="Arial" w:cs="Arial"/>
          <w:lang w:val="en-GB"/>
        </w:rPr>
        <w:t>issues related to the rights of persons with disabilities within UN processes. The</w:t>
      </w:r>
      <w:r w:rsidR="00664053" w:rsidRPr="003F38DE">
        <w:rPr>
          <w:rFonts w:ascii="Arial" w:hAnsi="Arial" w:cs="Arial"/>
          <w:lang w:val="en-GB"/>
        </w:rPr>
        <w:t xml:space="preserve"> </w:t>
      </w:r>
      <w:r w:rsidR="008759FE" w:rsidRPr="003F38DE">
        <w:rPr>
          <w:rFonts w:ascii="Arial" w:hAnsi="Arial" w:cs="Arial"/>
          <w:lang w:val="en-GB"/>
        </w:rPr>
        <w:t>Stakeholder Gr</w:t>
      </w:r>
      <w:r w:rsidR="00664053" w:rsidRPr="003F38DE">
        <w:rPr>
          <w:rFonts w:ascii="Arial" w:hAnsi="Arial" w:cs="Arial"/>
          <w:lang w:val="en-GB"/>
        </w:rPr>
        <w:t>oup</w:t>
      </w:r>
      <w:r w:rsidRPr="003F38DE">
        <w:rPr>
          <w:rFonts w:ascii="Arial" w:hAnsi="Arial" w:cs="Arial"/>
          <w:lang w:val="en-GB"/>
        </w:rPr>
        <w:t xml:space="preserve"> </w:t>
      </w:r>
      <w:r w:rsidR="008759FE" w:rsidRPr="003F38DE">
        <w:rPr>
          <w:rFonts w:ascii="Arial" w:hAnsi="Arial" w:cs="Arial"/>
          <w:lang w:val="en-GB"/>
        </w:rPr>
        <w:t xml:space="preserve">as a formal representative body, provides a significant </w:t>
      </w:r>
      <w:r w:rsidRPr="003F38DE">
        <w:rPr>
          <w:rFonts w:ascii="Arial" w:hAnsi="Arial" w:cs="Arial"/>
          <w:lang w:val="en-GB"/>
        </w:rPr>
        <w:t xml:space="preserve">role in </w:t>
      </w:r>
      <w:r w:rsidR="001B0E8F" w:rsidRPr="003F38DE">
        <w:rPr>
          <w:rFonts w:ascii="Arial" w:hAnsi="Arial" w:cs="Arial"/>
          <w:lang w:val="en-GB"/>
        </w:rPr>
        <w:t>ensuring</w:t>
      </w:r>
      <w:r w:rsidRPr="003F38DE">
        <w:rPr>
          <w:rFonts w:ascii="Arial" w:hAnsi="Arial" w:cs="Arial"/>
          <w:lang w:val="en-GB"/>
        </w:rPr>
        <w:t xml:space="preserve"> the rights of persons with disabilities </w:t>
      </w:r>
      <w:r w:rsidR="008759FE" w:rsidRPr="003F38DE">
        <w:rPr>
          <w:rFonts w:ascii="Arial" w:hAnsi="Arial" w:cs="Arial"/>
          <w:lang w:val="en-GB"/>
        </w:rPr>
        <w:t>are prioritised</w:t>
      </w:r>
      <w:r w:rsidR="001B0E8F" w:rsidRPr="003F38DE">
        <w:rPr>
          <w:rFonts w:ascii="Arial" w:hAnsi="Arial" w:cs="Arial"/>
          <w:lang w:val="en-GB"/>
        </w:rPr>
        <w:t xml:space="preserve"> </w:t>
      </w:r>
      <w:r w:rsidR="001E6FD3" w:rsidRPr="003F38DE">
        <w:rPr>
          <w:rFonts w:ascii="Arial" w:hAnsi="Arial" w:cs="Arial"/>
          <w:lang w:val="en-GB"/>
        </w:rPr>
        <w:t>within</w:t>
      </w:r>
      <w:r w:rsidRPr="003F38DE">
        <w:rPr>
          <w:rFonts w:ascii="Arial" w:hAnsi="Arial" w:cs="Arial"/>
          <w:lang w:val="en-GB"/>
        </w:rPr>
        <w:t xml:space="preserve"> sustainable development discussions</w:t>
      </w:r>
      <w:r w:rsidR="001E6FD3" w:rsidRPr="003F38DE">
        <w:rPr>
          <w:rFonts w:ascii="Arial" w:hAnsi="Arial" w:cs="Arial"/>
          <w:lang w:val="en-GB"/>
        </w:rPr>
        <w:t>.</w:t>
      </w:r>
      <w:r w:rsidR="005460D1" w:rsidRPr="003F38DE">
        <w:rPr>
          <w:rFonts w:ascii="Arial" w:hAnsi="Arial" w:cs="Arial"/>
          <w:lang w:val="en-GB"/>
        </w:rPr>
        <w:t xml:space="preserve"> The scope of the Stakeholder Group responsibility covers the Rio+20 outcome (including the 2030 Agenda, Sustainable Development Goals, High-level Political Forum, Financing for Sustainable Development, at global and regional policy processes of the United Nations).</w:t>
      </w:r>
      <w:r w:rsidR="002A37D7" w:rsidRPr="003F38DE">
        <w:rPr>
          <w:rFonts w:ascii="Arial" w:hAnsi="Arial" w:cs="Arial"/>
          <w:lang w:val="en-GB"/>
        </w:rPr>
        <w:t xml:space="preserve"> </w:t>
      </w:r>
      <w:r w:rsidR="00C361AB" w:rsidRPr="003F38DE">
        <w:rPr>
          <w:rFonts w:ascii="Arial" w:hAnsi="Arial" w:cs="Arial"/>
          <w:lang w:val="en-GB"/>
        </w:rPr>
        <w:t>All persons with disabilities and their organisations can join the Stakeholder Group of Persons with Disabilities to advocate for the implementation of disability-inclusive SDGs.</w:t>
      </w:r>
    </w:p>
    <w:p w14:paraId="727FB3D5" w14:textId="120B72D2" w:rsidR="002A37D7" w:rsidRPr="003F38DE" w:rsidRDefault="002A37D7" w:rsidP="00464D50">
      <w:pPr>
        <w:spacing w:line="276" w:lineRule="auto"/>
        <w:rPr>
          <w:rFonts w:ascii="Arial" w:hAnsi="Arial" w:cs="Arial"/>
          <w:lang w:val="en-GB"/>
        </w:rPr>
      </w:pPr>
      <w:r w:rsidRPr="003F38DE">
        <w:rPr>
          <w:rFonts w:ascii="Arial" w:hAnsi="Arial" w:cs="Arial"/>
          <w:lang w:val="en-GB"/>
        </w:rPr>
        <w:t xml:space="preserve">The Stakeholder Group is governed by a </w:t>
      </w:r>
      <w:hyperlink r:id="rId73" w:history="1">
        <w:r w:rsidRPr="003F38DE">
          <w:rPr>
            <w:rStyle w:val="Hyperlink"/>
            <w:rFonts w:ascii="Arial" w:hAnsi="Arial" w:cs="Arial"/>
            <w:lang w:val="en-GB"/>
          </w:rPr>
          <w:t>Terms of Reference</w:t>
        </w:r>
      </w:hyperlink>
      <w:r w:rsidRPr="003F38DE">
        <w:rPr>
          <w:rFonts w:ascii="Arial" w:hAnsi="Arial" w:cs="Arial"/>
          <w:lang w:val="en-GB"/>
        </w:rPr>
        <w:t xml:space="preserve"> which sets out its purpose and how it works. Broadly it is made up from individual and </w:t>
      </w:r>
      <w:r w:rsidR="00861DD0" w:rsidRPr="003F38DE">
        <w:rPr>
          <w:rFonts w:ascii="Arial" w:hAnsi="Arial" w:cs="Arial"/>
          <w:lang w:val="en-GB"/>
        </w:rPr>
        <w:t>organisation</w:t>
      </w:r>
      <w:r w:rsidRPr="003F38DE">
        <w:rPr>
          <w:rFonts w:ascii="Arial" w:hAnsi="Arial" w:cs="Arial"/>
          <w:lang w:val="en-GB"/>
        </w:rPr>
        <w:t xml:space="preserve">al participants who come together under a General Assembly (held annually online or in person). The General Assembly is managed by two elected representatives (Permanent Representative and Alternate Representative), serving for two years. They are also responsible for representing the Stakeholder Group externally and are especially important in </w:t>
      </w:r>
      <w:r w:rsidR="002B280C" w:rsidRPr="003F38DE">
        <w:rPr>
          <w:rFonts w:ascii="Arial" w:hAnsi="Arial" w:cs="Arial"/>
          <w:lang w:val="en-GB"/>
        </w:rPr>
        <w:t>linking the Group to the necessary UN processes.</w:t>
      </w:r>
    </w:p>
    <w:p w14:paraId="63146513" w14:textId="29C8F4F0" w:rsidR="002B280C" w:rsidRPr="003F38DE" w:rsidRDefault="002A37D7" w:rsidP="00464D50">
      <w:pPr>
        <w:spacing w:line="276" w:lineRule="auto"/>
        <w:rPr>
          <w:rFonts w:ascii="Arial" w:hAnsi="Arial" w:cs="Arial"/>
          <w:lang w:val="en-GB"/>
        </w:rPr>
      </w:pPr>
      <w:r w:rsidRPr="003F38DE">
        <w:rPr>
          <w:rFonts w:ascii="Arial" w:hAnsi="Arial" w:cs="Arial"/>
          <w:lang w:val="en-GB"/>
        </w:rPr>
        <w:t xml:space="preserve">Much of the </w:t>
      </w:r>
      <w:r w:rsidR="002B280C" w:rsidRPr="003F38DE">
        <w:rPr>
          <w:rFonts w:ascii="Arial" w:hAnsi="Arial" w:cs="Arial"/>
          <w:lang w:val="en-GB"/>
        </w:rPr>
        <w:t xml:space="preserve">actual </w:t>
      </w:r>
      <w:r w:rsidRPr="003F38DE">
        <w:rPr>
          <w:rFonts w:ascii="Arial" w:hAnsi="Arial" w:cs="Arial"/>
          <w:lang w:val="en-GB"/>
        </w:rPr>
        <w:t xml:space="preserve">work of the Stakeholder Group </w:t>
      </w:r>
      <w:r w:rsidR="002B280C" w:rsidRPr="003F38DE">
        <w:rPr>
          <w:rFonts w:ascii="Arial" w:hAnsi="Arial" w:cs="Arial"/>
          <w:lang w:val="en-GB"/>
        </w:rPr>
        <w:t xml:space="preserve">however </w:t>
      </w:r>
      <w:r w:rsidRPr="003F38DE">
        <w:rPr>
          <w:rFonts w:ascii="Arial" w:hAnsi="Arial" w:cs="Arial"/>
          <w:lang w:val="en-GB"/>
        </w:rPr>
        <w:t xml:space="preserve">happens through </w:t>
      </w:r>
      <w:r w:rsidR="008759FE" w:rsidRPr="003F38DE">
        <w:rPr>
          <w:rFonts w:ascii="Arial" w:hAnsi="Arial" w:cs="Arial"/>
          <w:lang w:val="en-GB"/>
        </w:rPr>
        <w:t>w</w:t>
      </w:r>
      <w:r w:rsidRPr="003F38DE">
        <w:rPr>
          <w:rFonts w:ascii="Arial" w:hAnsi="Arial" w:cs="Arial"/>
          <w:lang w:val="en-GB"/>
        </w:rPr>
        <w:t xml:space="preserve">orking </w:t>
      </w:r>
      <w:r w:rsidR="008759FE" w:rsidRPr="003F38DE">
        <w:rPr>
          <w:rFonts w:ascii="Arial" w:hAnsi="Arial" w:cs="Arial"/>
          <w:lang w:val="en-GB"/>
        </w:rPr>
        <w:t>g</w:t>
      </w:r>
      <w:r w:rsidRPr="003F38DE">
        <w:rPr>
          <w:rFonts w:ascii="Arial" w:hAnsi="Arial" w:cs="Arial"/>
          <w:lang w:val="en-GB"/>
        </w:rPr>
        <w:t>roups</w:t>
      </w:r>
      <w:r w:rsidR="002B280C" w:rsidRPr="003F38DE">
        <w:rPr>
          <w:rFonts w:ascii="Arial" w:hAnsi="Arial" w:cs="Arial"/>
          <w:lang w:val="en-GB"/>
        </w:rPr>
        <w:t xml:space="preserve">, where the participant members get the opportunity to feed into a range of different processes and thematic issues. </w:t>
      </w:r>
    </w:p>
    <w:p w14:paraId="3B9F08C9" w14:textId="3A4C904A" w:rsidR="002B280C" w:rsidRPr="003F38DE" w:rsidRDefault="002B280C" w:rsidP="00464D50">
      <w:pPr>
        <w:spacing w:line="276" w:lineRule="auto"/>
        <w:rPr>
          <w:rFonts w:ascii="Arial" w:hAnsi="Arial" w:cs="Arial"/>
          <w:lang w:val="en-GB"/>
        </w:rPr>
      </w:pPr>
      <w:r w:rsidRPr="003F38DE">
        <w:rPr>
          <w:rFonts w:ascii="Arial" w:hAnsi="Arial" w:cs="Arial"/>
          <w:lang w:val="en-GB"/>
        </w:rPr>
        <w:t>There are also three external working groups which are designed to enable the Stakeholder Group to participate in UN meetings and events and link with key UN agencies</w:t>
      </w:r>
      <w:r w:rsidR="00D4278F" w:rsidRPr="003F38DE">
        <w:rPr>
          <w:rFonts w:ascii="Arial" w:hAnsi="Arial" w:cs="Arial"/>
          <w:lang w:val="en-GB"/>
        </w:rPr>
        <w:t>. These include:</w:t>
      </w:r>
    </w:p>
    <w:p w14:paraId="26483CC1" w14:textId="385F03AE" w:rsidR="00D4278F" w:rsidRPr="003F38DE" w:rsidRDefault="00D4278F" w:rsidP="00464D50">
      <w:pPr>
        <w:pStyle w:val="ListParagraph"/>
        <w:numPr>
          <w:ilvl w:val="0"/>
          <w:numId w:val="46"/>
        </w:numPr>
        <w:spacing w:line="276" w:lineRule="auto"/>
        <w:rPr>
          <w:rFonts w:ascii="Arial" w:hAnsi="Arial" w:cs="Arial"/>
          <w:lang w:val="en-GB"/>
        </w:rPr>
      </w:pPr>
      <w:r w:rsidRPr="003F38DE">
        <w:rPr>
          <w:rFonts w:ascii="Arial" w:hAnsi="Arial" w:cs="Arial"/>
          <w:lang w:val="en-GB"/>
        </w:rPr>
        <w:t>Working Group: Science, Information and Technology event</w:t>
      </w:r>
    </w:p>
    <w:p w14:paraId="2C2F7999" w14:textId="764DE1AD" w:rsidR="00D4278F" w:rsidRPr="003F38DE" w:rsidRDefault="00D4278F" w:rsidP="00464D50">
      <w:pPr>
        <w:pStyle w:val="ListParagraph"/>
        <w:numPr>
          <w:ilvl w:val="0"/>
          <w:numId w:val="46"/>
        </w:numPr>
        <w:spacing w:line="276" w:lineRule="auto"/>
        <w:rPr>
          <w:rFonts w:ascii="Arial" w:hAnsi="Arial" w:cs="Arial"/>
          <w:lang w:val="en-GB"/>
        </w:rPr>
      </w:pPr>
      <w:r w:rsidRPr="003F38DE">
        <w:rPr>
          <w:rFonts w:ascii="Arial" w:hAnsi="Arial" w:cs="Arial"/>
          <w:lang w:val="en-GB"/>
        </w:rPr>
        <w:t>Working Group: Data/SDG indicators</w:t>
      </w:r>
    </w:p>
    <w:p w14:paraId="72DC88F0" w14:textId="71D7178F" w:rsidR="00D4278F" w:rsidRPr="003F38DE" w:rsidRDefault="00D4278F" w:rsidP="00464D50">
      <w:pPr>
        <w:pStyle w:val="ListParagraph"/>
        <w:numPr>
          <w:ilvl w:val="0"/>
          <w:numId w:val="46"/>
        </w:numPr>
        <w:spacing w:line="276" w:lineRule="auto"/>
        <w:rPr>
          <w:rFonts w:ascii="Arial" w:hAnsi="Arial" w:cs="Arial"/>
          <w:lang w:val="en-GB"/>
        </w:rPr>
      </w:pPr>
      <w:r w:rsidRPr="003F38DE">
        <w:rPr>
          <w:rFonts w:ascii="Arial" w:hAnsi="Arial" w:cs="Arial"/>
          <w:lang w:val="en-GB"/>
        </w:rPr>
        <w:t>Working Group: Financing for development</w:t>
      </w:r>
    </w:p>
    <w:p w14:paraId="080B30DE" w14:textId="658A3282" w:rsidR="008759FE" w:rsidRPr="003F38DE" w:rsidRDefault="008759FE" w:rsidP="00464D50">
      <w:pPr>
        <w:pStyle w:val="ListParagraph"/>
        <w:numPr>
          <w:ilvl w:val="0"/>
          <w:numId w:val="46"/>
        </w:numPr>
        <w:spacing w:line="276" w:lineRule="auto"/>
        <w:rPr>
          <w:rFonts w:ascii="Arial" w:hAnsi="Arial" w:cs="Arial"/>
          <w:lang w:val="en-GB"/>
        </w:rPr>
      </w:pPr>
      <w:r w:rsidRPr="003F38DE">
        <w:rPr>
          <w:rFonts w:ascii="Arial" w:hAnsi="Arial" w:cs="Arial"/>
          <w:lang w:val="en-GB"/>
        </w:rPr>
        <w:t>Working Group: Humanitarian Action</w:t>
      </w:r>
    </w:p>
    <w:p w14:paraId="20F13A22" w14:textId="63AFBC43" w:rsidR="003F38DE" w:rsidRPr="003F38DE" w:rsidRDefault="003F38DE" w:rsidP="00464D50">
      <w:pPr>
        <w:pStyle w:val="ListParagraph"/>
        <w:spacing w:line="276" w:lineRule="auto"/>
        <w:rPr>
          <w:rFonts w:ascii="Arial" w:hAnsi="Arial" w:cs="Arial"/>
          <w:lang w:val="en-GB"/>
        </w:rPr>
      </w:pPr>
      <w:r w:rsidRPr="003F38DE">
        <w:rPr>
          <w:rFonts w:ascii="Arial" w:hAnsi="Arial" w:cs="Arial"/>
          <w:noProof/>
          <w:lang w:val="en-GB" w:eastAsia="fr-BE"/>
        </w:rPr>
        <mc:AlternateContent>
          <mc:Choice Requires="wps">
            <w:drawing>
              <wp:anchor distT="0" distB="0" distL="114300" distR="114300" simplePos="0" relativeHeight="251665408" behindDoc="0" locked="0" layoutInCell="1" allowOverlap="1" wp14:anchorId="2D748B01" wp14:editId="3E01D87B">
                <wp:simplePos x="0" y="0"/>
                <wp:positionH relativeFrom="column">
                  <wp:posOffset>1905</wp:posOffset>
                </wp:positionH>
                <wp:positionV relativeFrom="paragraph">
                  <wp:posOffset>300355</wp:posOffset>
                </wp:positionV>
                <wp:extent cx="1828800" cy="1828800"/>
                <wp:effectExtent l="50800" t="25400" r="59690" b="82550"/>
                <wp:wrapTopAndBottom/>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dk1"/>
                        </a:lnRef>
                        <a:fillRef idx="2">
                          <a:schemeClr val="dk1"/>
                        </a:fillRef>
                        <a:effectRef idx="1">
                          <a:schemeClr val="dk1"/>
                        </a:effectRef>
                        <a:fontRef idx="minor">
                          <a:schemeClr val="dk1"/>
                        </a:fontRef>
                      </wps:style>
                      <wps:txbx>
                        <w:txbxContent>
                          <w:p w14:paraId="1B906458" w14:textId="67D64528" w:rsidR="00743FC8" w:rsidRPr="003F38DE" w:rsidRDefault="00743FC8" w:rsidP="00664053">
                            <w:pPr>
                              <w:rPr>
                                <w:rFonts w:ascii="Arial" w:hAnsi="Arial" w:cs="Arial"/>
                                <w:b/>
                                <w:sz w:val="22"/>
                                <w:szCs w:val="28"/>
                                <w:lang w:val="en-GB"/>
                              </w:rPr>
                            </w:pPr>
                            <w:r w:rsidRPr="003F38DE">
                              <w:rPr>
                                <w:rFonts w:ascii="Arial" w:hAnsi="Arial" w:cs="Arial"/>
                                <w:b/>
                                <w:sz w:val="22"/>
                                <w:szCs w:val="28"/>
                                <w:lang w:val="en-GB"/>
                              </w:rPr>
                              <w:t>The Stakeholder Group on Persons with Disabilities in Action</w:t>
                            </w:r>
                          </w:p>
                          <w:p w14:paraId="2228022C" w14:textId="77777777" w:rsidR="00743FC8" w:rsidRPr="003F38DE" w:rsidRDefault="00743FC8" w:rsidP="00664053">
                            <w:pPr>
                              <w:rPr>
                                <w:rFonts w:ascii="Arial" w:hAnsi="Arial" w:cs="Arial"/>
                                <w:b/>
                                <w:sz w:val="22"/>
                                <w:szCs w:val="28"/>
                                <w:lang w:val="en-GB"/>
                              </w:rPr>
                            </w:pPr>
                          </w:p>
                          <w:p w14:paraId="0D664708" w14:textId="728ACCFF" w:rsidR="00743FC8" w:rsidRPr="003F38DE" w:rsidRDefault="00743FC8" w:rsidP="0041244B">
                            <w:pPr>
                              <w:rPr>
                                <w:rFonts w:ascii="Arial" w:hAnsi="Arial" w:cs="Arial"/>
                                <w:sz w:val="22"/>
                                <w:szCs w:val="28"/>
                                <w:lang w:val="en-GB"/>
                              </w:rPr>
                            </w:pPr>
                            <w:r w:rsidRPr="003F38DE">
                              <w:rPr>
                                <w:rFonts w:ascii="Arial" w:hAnsi="Arial" w:cs="Arial"/>
                                <w:sz w:val="22"/>
                                <w:szCs w:val="28"/>
                                <w:lang w:val="en-GB"/>
                              </w:rPr>
                              <w:t xml:space="preserve">In January 2019, an informal multi-stakeholder consultation process was held under the theme of ‘Making finance work for a sustainable world in 2019 and beyond’. As the title suggests, this meeting was designed to get ideas and suggestions for how to improve the overall approach towards financing for sustainable development. The Stakeholder Group on Persons with Disabilities delivered a statement recalling the need for mechanisms to be compliant with CRPD Article 4.3 on consultation and engagement of persons with disabilities in decision making. It urged participants to think about how to ensure development finance is people-centred and based on human rights principles. It highlighted the need to make accessibility a key criterion in the mobilisation of finance. It also promoted use of the voluntary Organisation for Economic Co-operation and Development's Development Assistance Committee (OECD DAC) disability policy marker to track the resourcing of disability inclusive development and the collection of disability disaggregated data on development outcomes. After delivering the statement the President of ECOSOC highlighted the need to include persons with disabilities in the Financing for Development process.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748B01" id="Text Box 12" o:spid="_x0000_s1028" type="#_x0000_t202" style="position:absolute;left:0;text-align:left;margin-left:.15pt;margin-top:23.6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" fillcolor="gray [1616]" strokecolor="black [3040]">
                <v:fill color2="#d9d9d9 [496]" rotate="t" angle="180" colors="0 #bcbcbc;22938f #d0d0d0;1 #ededed" focus="100%" type="gradient"/>
                <v:shadow on="t" color="black" opacity="24903f" origin=",.5" offset="0,.55556mm"/>
                <v:textbox style="mso-fit-shape-to-text:t">
                  <w:txbxContent>
                    <w:p w14:paraId="1B906458" w14:textId="67D64528" w:rsidR="00743FC8" w:rsidRPr="003F38DE" w:rsidRDefault="00743FC8" w:rsidP="00664053">
                      <w:pPr>
                        <w:rPr>
                          <w:rFonts w:ascii="Arial" w:hAnsi="Arial" w:cs="Arial"/>
                          <w:b/>
                          <w:sz w:val="22"/>
                          <w:szCs w:val="28"/>
                          <w:lang w:val="en-GB"/>
                        </w:rPr>
                      </w:pPr>
                      <w:r w:rsidRPr="003F38DE">
                        <w:rPr>
                          <w:rFonts w:ascii="Arial" w:hAnsi="Arial" w:cs="Arial"/>
                          <w:b/>
                          <w:sz w:val="22"/>
                          <w:szCs w:val="28"/>
                          <w:lang w:val="en-GB"/>
                        </w:rPr>
                        <w:t>The Stakeholder Group on Persons with Disabilities in Action</w:t>
                      </w:r>
                    </w:p>
                    <w:p w14:paraId="2228022C" w14:textId="77777777" w:rsidR="00743FC8" w:rsidRPr="003F38DE" w:rsidRDefault="00743FC8" w:rsidP="00664053">
                      <w:pPr>
                        <w:rPr>
                          <w:rFonts w:ascii="Arial" w:hAnsi="Arial" w:cs="Arial"/>
                          <w:b/>
                          <w:sz w:val="22"/>
                          <w:szCs w:val="28"/>
                          <w:lang w:val="en-GB"/>
                        </w:rPr>
                      </w:pPr>
                    </w:p>
                    <w:p w14:paraId="0D664708" w14:textId="728ACCFF" w:rsidR="00743FC8" w:rsidRPr="003F38DE" w:rsidRDefault="00743FC8" w:rsidP="0041244B">
                      <w:pPr>
                        <w:rPr>
                          <w:rFonts w:ascii="Arial" w:hAnsi="Arial" w:cs="Arial"/>
                          <w:sz w:val="22"/>
                          <w:szCs w:val="28"/>
                          <w:lang w:val="en-GB"/>
                        </w:rPr>
                      </w:pPr>
                      <w:r w:rsidRPr="003F38DE">
                        <w:rPr>
                          <w:rFonts w:ascii="Arial" w:hAnsi="Arial" w:cs="Arial"/>
                          <w:sz w:val="22"/>
                          <w:szCs w:val="28"/>
                          <w:lang w:val="en-GB"/>
                        </w:rPr>
                        <w:t xml:space="preserve">In January 2019, an informal multi-stakeholder consultation process was held under the theme of ‘Making finance work for a sustainable world in 2019 and beyond’. As the title suggests, this meeting was designed to get ideas and suggestions for how to improve the overall approach towards financing for sustainable development. The Stakeholder Group on Persons with Disabilities delivered a statement recalling the need for mechanisms to be compliant with CRPD Article 4.3 on consultation and engagement of persons with disabilities in decision making. It urged participants to think about how to ensure development finance is people-centred and based on human rights principles. It highlighted the need to make accessibility a key criterion in the mobilisation of finance. It also promoted use of the voluntary Organisation for Economic Co-operation and Development's Development Assistance Committee (OECD DAC) disability policy marker to track the resourcing of disability inclusive development and the collection of disability disaggregated data on development outcomes. After delivering the statement the President of ECOSOC highlighted the need to include persons with disabilities in the Financing for Development process. </w:t>
                      </w:r>
                    </w:p>
                  </w:txbxContent>
                </v:textbox>
                <w10:wrap type="topAndBottom"/>
              </v:shape>
            </w:pict>
          </mc:Fallback>
        </mc:AlternateContent>
      </w:r>
    </w:p>
    <w:p w14:paraId="14B355FF" w14:textId="77777777" w:rsidR="003F38DE" w:rsidRPr="003F38DE" w:rsidRDefault="003F38DE" w:rsidP="00464D50">
      <w:pPr>
        <w:pStyle w:val="ListParagraph"/>
        <w:spacing w:line="276" w:lineRule="auto"/>
        <w:rPr>
          <w:rFonts w:ascii="Arial" w:hAnsi="Arial" w:cs="Arial"/>
          <w:lang w:val="en-GB"/>
        </w:rPr>
      </w:pPr>
    </w:p>
    <w:p w14:paraId="1C8E1389" w14:textId="08A17B68" w:rsidR="00BE000D" w:rsidRPr="003F38DE" w:rsidRDefault="005000A0" w:rsidP="00464D50">
      <w:pPr>
        <w:pStyle w:val="Heading1"/>
        <w:spacing w:line="276" w:lineRule="auto"/>
        <w:rPr>
          <w:rFonts w:ascii="Arial" w:hAnsi="Arial" w:cs="Arial"/>
          <w:lang w:val="en-GB"/>
        </w:rPr>
      </w:pPr>
      <w:bookmarkStart w:id="18" w:name="_Toc14775479"/>
      <w:r w:rsidRPr="003F38DE">
        <w:rPr>
          <w:rFonts w:ascii="Arial" w:hAnsi="Arial" w:cs="Arial"/>
          <w:lang w:val="en-GB"/>
        </w:rPr>
        <w:t xml:space="preserve">Chapter </w:t>
      </w:r>
      <w:r w:rsidR="00422BB5" w:rsidRPr="003F38DE">
        <w:rPr>
          <w:rFonts w:ascii="Arial" w:hAnsi="Arial" w:cs="Arial"/>
          <w:lang w:val="en-GB"/>
        </w:rPr>
        <w:t>4</w:t>
      </w:r>
      <w:r w:rsidRPr="003F38DE">
        <w:rPr>
          <w:rFonts w:ascii="Arial" w:hAnsi="Arial" w:cs="Arial"/>
          <w:lang w:val="en-GB"/>
        </w:rPr>
        <w:t xml:space="preserve">: </w:t>
      </w:r>
      <w:r w:rsidR="00BE000D" w:rsidRPr="003F38DE">
        <w:rPr>
          <w:rFonts w:ascii="Arial" w:hAnsi="Arial" w:cs="Arial"/>
          <w:lang w:val="en-GB"/>
        </w:rPr>
        <w:t>Africa</w:t>
      </w:r>
      <w:r w:rsidR="009B7F45" w:rsidRPr="003F38DE">
        <w:rPr>
          <w:rFonts w:ascii="Arial" w:hAnsi="Arial" w:cs="Arial"/>
          <w:lang w:val="en-GB"/>
        </w:rPr>
        <w:t xml:space="preserve"> r</w:t>
      </w:r>
      <w:r w:rsidR="003A3C32" w:rsidRPr="003F38DE">
        <w:rPr>
          <w:rFonts w:ascii="Arial" w:hAnsi="Arial" w:cs="Arial"/>
          <w:lang w:val="en-GB"/>
        </w:rPr>
        <w:t>egional integration mechanisms</w:t>
      </w:r>
      <w:bookmarkEnd w:id="18"/>
    </w:p>
    <w:p w14:paraId="13CC18D9" w14:textId="27775AB7" w:rsidR="00586A11" w:rsidRDefault="006A6707" w:rsidP="00464D50">
      <w:pPr>
        <w:spacing w:line="276" w:lineRule="auto"/>
        <w:rPr>
          <w:rFonts w:ascii="Arial" w:hAnsi="Arial" w:cs="Arial"/>
          <w:lang w:val="en-GB"/>
        </w:rPr>
      </w:pPr>
      <w:r w:rsidRPr="003F38DE">
        <w:rPr>
          <w:rFonts w:ascii="Arial" w:hAnsi="Arial" w:cs="Arial"/>
          <w:lang w:val="en-GB"/>
        </w:rPr>
        <w:br/>
      </w:r>
      <w:r w:rsidR="00586A11" w:rsidRPr="003F38DE">
        <w:rPr>
          <w:rFonts w:ascii="Arial" w:hAnsi="Arial" w:cs="Arial"/>
          <w:lang w:val="en-GB"/>
        </w:rPr>
        <w:t>This chapter focus</w:t>
      </w:r>
      <w:r w:rsidRPr="003F38DE">
        <w:rPr>
          <w:rFonts w:ascii="Arial" w:hAnsi="Arial" w:cs="Arial"/>
          <w:lang w:val="en-GB"/>
        </w:rPr>
        <w:t>es</w:t>
      </w:r>
      <w:r w:rsidR="00586A11" w:rsidRPr="003F38DE">
        <w:rPr>
          <w:rFonts w:ascii="Arial" w:hAnsi="Arial" w:cs="Arial"/>
          <w:lang w:val="en-GB"/>
        </w:rPr>
        <w:t xml:space="preserve"> on Africa with an overview of the United Nations Economic Commission for Africa (UN ECA)</w:t>
      </w:r>
      <w:r w:rsidR="00DF1D50" w:rsidRPr="003F38DE">
        <w:rPr>
          <w:rFonts w:ascii="Arial" w:hAnsi="Arial" w:cs="Arial"/>
          <w:lang w:val="en-GB"/>
        </w:rPr>
        <w:t xml:space="preserve"> and the work around persons with disabilities</w:t>
      </w:r>
      <w:r w:rsidR="001C7F16" w:rsidRPr="003F38DE">
        <w:rPr>
          <w:rFonts w:ascii="Arial" w:hAnsi="Arial" w:cs="Arial"/>
          <w:lang w:val="en-GB"/>
        </w:rPr>
        <w:t>. UNECA is the UN Commission that is responsible for the SDGs in Africa and organises the annual</w:t>
      </w:r>
      <w:r w:rsidR="00DF1D50" w:rsidRPr="003F38DE">
        <w:rPr>
          <w:rFonts w:ascii="Arial" w:hAnsi="Arial" w:cs="Arial"/>
          <w:lang w:val="en-GB"/>
        </w:rPr>
        <w:t xml:space="preserve"> </w:t>
      </w:r>
      <w:r w:rsidR="00276902" w:rsidRPr="003F38DE">
        <w:rPr>
          <w:rFonts w:ascii="Arial" w:hAnsi="Arial" w:cs="Arial"/>
          <w:lang w:val="en-GB"/>
        </w:rPr>
        <w:t xml:space="preserve">Africa </w:t>
      </w:r>
      <w:r w:rsidR="00586A11" w:rsidRPr="003F38DE">
        <w:rPr>
          <w:rFonts w:ascii="Arial" w:hAnsi="Arial" w:cs="Arial"/>
          <w:lang w:val="en-GB"/>
        </w:rPr>
        <w:t xml:space="preserve">Regional Forum for Sustainable Development. Information is also provided </w:t>
      </w:r>
      <w:r w:rsidR="001C7F16" w:rsidRPr="003F38DE">
        <w:rPr>
          <w:rFonts w:ascii="Arial" w:hAnsi="Arial" w:cs="Arial"/>
          <w:lang w:val="en-GB"/>
        </w:rPr>
        <w:t xml:space="preserve">on </w:t>
      </w:r>
      <w:r w:rsidR="00586A11" w:rsidRPr="003F38DE">
        <w:rPr>
          <w:rFonts w:ascii="Arial" w:hAnsi="Arial" w:cs="Arial"/>
          <w:lang w:val="en-GB"/>
        </w:rPr>
        <w:t xml:space="preserve">the African Union </w:t>
      </w:r>
      <w:r w:rsidR="001C7F16" w:rsidRPr="003F38DE">
        <w:rPr>
          <w:rFonts w:ascii="Arial" w:hAnsi="Arial" w:cs="Arial"/>
          <w:lang w:val="en-GB"/>
        </w:rPr>
        <w:t xml:space="preserve">which is Africa’s main regional integration organisation </w:t>
      </w:r>
      <w:r w:rsidR="001457E9" w:rsidRPr="003F38DE">
        <w:rPr>
          <w:rFonts w:ascii="Arial" w:hAnsi="Arial" w:cs="Arial"/>
          <w:lang w:val="en-GB"/>
        </w:rPr>
        <w:t xml:space="preserve">with suggestions for </w:t>
      </w:r>
      <w:r w:rsidR="00586A11" w:rsidRPr="003F38DE">
        <w:rPr>
          <w:rFonts w:ascii="Arial" w:hAnsi="Arial" w:cs="Arial"/>
          <w:lang w:val="en-GB"/>
        </w:rPr>
        <w:t xml:space="preserve">regional advocacy </w:t>
      </w:r>
      <w:r w:rsidR="001457E9" w:rsidRPr="003F38DE">
        <w:rPr>
          <w:rFonts w:ascii="Arial" w:hAnsi="Arial" w:cs="Arial"/>
          <w:lang w:val="en-GB"/>
        </w:rPr>
        <w:t xml:space="preserve">activities </w:t>
      </w:r>
      <w:r w:rsidR="00586A11" w:rsidRPr="003F38DE">
        <w:rPr>
          <w:rFonts w:ascii="Arial" w:hAnsi="Arial" w:cs="Arial"/>
          <w:lang w:val="en-GB"/>
        </w:rPr>
        <w:t xml:space="preserve">for persons with disabilities in Africa. </w:t>
      </w:r>
    </w:p>
    <w:p w14:paraId="28DFF5A0" w14:textId="77777777" w:rsidR="003F38DE" w:rsidRPr="003F38DE" w:rsidRDefault="003F38DE" w:rsidP="00464D50">
      <w:pPr>
        <w:spacing w:line="276" w:lineRule="auto"/>
        <w:rPr>
          <w:rFonts w:ascii="Arial" w:hAnsi="Arial" w:cs="Arial"/>
          <w:lang w:val="en-GB"/>
        </w:rPr>
      </w:pPr>
    </w:p>
    <w:p w14:paraId="11902253" w14:textId="32DEB81E" w:rsidR="005000A0" w:rsidRDefault="00BA31B1" w:rsidP="00464D50">
      <w:pPr>
        <w:pStyle w:val="Heading2"/>
        <w:spacing w:line="276" w:lineRule="auto"/>
        <w:rPr>
          <w:rFonts w:ascii="Arial" w:hAnsi="Arial" w:cs="Arial"/>
          <w:lang w:val="en-GB"/>
        </w:rPr>
      </w:pPr>
      <w:bookmarkStart w:id="19" w:name="_Toc14775480"/>
      <w:r w:rsidRPr="003F38DE">
        <w:rPr>
          <w:rFonts w:ascii="Arial" w:hAnsi="Arial" w:cs="Arial"/>
          <w:lang w:val="en-GB"/>
        </w:rPr>
        <w:t>The United Nations Economic Commission for Africa (UN ECA)</w:t>
      </w:r>
      <w:bookmarkEnd w:id="19"/>
      <w:r w:rsidRPr="003F38DE">
        <w:rPr>
          <w:rFonts w:ascii="Arial" w:hAnsi="Arial" w:cs="Arial"/>
          <w:lang w:val="en-GB"/>
        </w:rPr>
        <w:t xml:space="preserve"> </w:t>
      </w:r>
    </w:p>
    <w:p w14:paraId="254A2B32" w14:textId="77777777" w:rsidR="003F38DE" w:rsidRPr="003F38DE" w:rsidRDefault="003F38DE" w:rsidP="00464D50">
      <w:pPr>
        <w:spacing w:line="276" w:lineRule="auto"/>
        <w:rPr>
          <w:lang w:val="en-GB"/>
        </w:rPr>
      </w:pPr>
    </w:p>
    <w:p w14:paraId="4AEB5B4D" w14:textId="7B27F6C3" w:rsidR="00DF1D50" w:rsidRPr="003F38DE" w:rsidRDefault="00DF1D50" w:rsidP="00464D50">
      <w:pPr>
        <w:spacing w:line="276" w:lineRule="auto"/>
        <w:rPr>
          <w:rFonts w:ascii="Arial" w:hAnsi="Arial" w:cs="Arial"/>
          <w:lang w:val="en-GB"/>
        </w:rPr>
      </w:pPr>
      <w:r w:rsidRPr="003F38DE">
        <w:rPr>
          <w:rFonts w:ascii="Arial" w:hAnsi="Arial" w:cs="Arial"/>
          <w:lang w:val="en-GB"/>
        </w:rPr>
        <w:t>The United Nations Economic Commission for Africa (ECA) was established in 1958 as one of the UN’s five regional commissions. It aims to promote the economic and social development of its 5</w:t>
      </w:r>
      <w:r w:rsidR="00244729" w:rsidRPr="003F38DE">
        <w:rPr>
          <w:rFonts w:ascii="Arial" w:hAnsi="Arial" w:cs="Arial"/>
          <w:lang w:val="en-GB"/>
        </w:rPr>
        <w:t>5</w:t>
      </w:r>
      <w:r w:rsidRPr="003F38DE">
        <w:rPr>
          <w:rFonts w:ascii="Arial" w:hAnsi="Arial" w:cs="Arial"/>
          <w:lang w:val="en-GB"/>
        </w:rPr>
        <w:t xml:space="preserve"> African Member States</w:t>
      </w:r>
      <w:r w:rsidR="001457E9" w:rsidRPr="003F38DE">
        <w:rPr>
          <w:rFonts w:ascii="Arial" w:hAnsi="Arial" w:cs="Arial"/>
          <w:lang w:val="en-GB"/>
        </w:rPr>
        <w:t xml:space="preserve">; </w:t>
      </w:r>
      <w:r w:rsidRPr="003F38DE">
        <w:rPr>
          <w:rFonts w:ascii="Arial" w:hAnsi="Arial" w:cs="Arial"/>
          <w:lang w:val="en-GB"/>
        </w:rPr>
        <w:t>encourage intra-regional integration</w:t>
      </w:r>
      <w:r w:rsidR="001457E9" w:rsidRPr="003F38DE">
        <w:rPr>
          <w:rFonts w:ascii="Arial" w:hAnsi="Arial" w:cs="Arial"/>
          <w:lang w:val="en-GB"/>
        </w:rPr>
        <w:t>;</w:t>
      </w:r>
      <w:r w:rsidRPr="003F38DE">
        <w:rPr>
          <w:rFonts w:ascii="Arial" w:hAnsi="Arial" w:cs="Arial"/>
          <w:lang w:val="en-GB"/>
        </w:rPr>
        <w:t xml:space="preserve"> and further international cooperation for Africa’s development. ECA is the only UN agency authorised to operate at the regional and sub</w:t>
      </w:r>
      <w:r w:rsidR="00F47DBE" w:rsidRPr="003F38DE">
        <w:rPr>
          <w:rFonts w:ascii="Arial" w:hAnsi="Arial" w:cs="Arial"/>
          <w:lang w:val="en-GB"/>
        </w:rPr>
        <w:t>-</w:t>
      </w:r>
      <w:r w:rsidRPr="003F38DE">
        <w:rPr>
          <w:rFonts w:ascii="Arial" w:hAnsi="Arial" w:cs="Arial"/>
          <w:lang w:val="en-GB"/>
        </w:rPr>
        <w:t>regional levels. It aims to harness resources wherever possible and focuses its work on collecting up</w:t>
      </w:r>
      <w:r w:rsidR="001457E9" w:rsidRPr="003F38DE">
        <w:rPr>
          <w:rFonts w:ascii="Arial" w:hAnsi="Arial" w:cs="Arial"/>
          <w:lang w:val="en-GB"/>
        </w:rPr>
        <w:t>-</w:t>
      </w:r>
      <w:r w:rsidRPr="003F38DE">
        <w:rPr>
          <w:rFonts w:ascii="Arial" w:hAnsi="Arial" w:cs="Arial"/>
          <w:lang w:val="en-GB"/>
        </w:rPr>
        <w:t xml:space="preserve"> to</w:t>
      </w:r>
      <w:r w:rsidR="001457E9" w:rsidRPr="003F38DE">
        <w:rPr>
          <w:rFonts w:ascii="Arial" w:hAnsi="Arial" w:cs="Arial"/>
          <w:lang w:val="en-GB"/>
        </w:rPr>
        <w:t>-</w:t>
      </w:r>
      <w:r w:rsidRPr="003F38DE">
        <w:rPr>
          <w:rFonts w:ascii="Arial" w:hAnsi="Arial" w:cs="Arial"/>
          <w:lang w:val="en-GB"/>
        </w:rPr>
        <w:t xml:space="preserve">date and original regional statistics to ground its policy research. The ECA’s goals are </w:t>
      </w:r>
      <w:r w:rsidR="001457E9" w:rsidRPr="003F38DE">
        <w:rPr>
          <w:rFonts w:ascii="Arial" w:hAnsi="Arial" w:cs="Arial"/>
          <w:lang w:val="en-GB"/>
        </w:rPr>
        <w:t xml:space="preserve">to </w:t>
      </w:r>
      <w:r w:rsidRPr="003F38DE">
        <w:rPr>
          <w:rFonts w:ascii="Arial" w:hAnsi="Arial" w:cs="Arial"/>
          <w:lang w:val="en-GB"/>
        </w:rPr>
        <w:t>promot</w:t>
      </w:r>
      <w:r w:rsidR="001457E9" w:rsidRPr="003F38DE">
        <w:rPr>
          <w:rFonts w:ascii="Arial" w:hAnsi="Arial" w:cs="Arial"/>
          <w:lang w:val="en-GB"/>
        </w:rPr>
        <w:t>e</w:t>
      </w:r>
      <w:r w:rsidRPr="003F38DE">
        <w:rPr>
          <w:rFonts w:ascii="Arial" w:hAnsi="Arial" w:cs="Arial"/>
          <w:lang w:val="en-GB"/>
        </w:rPr>
        <w:t xml:space="preserve"> policy consensus; provid</w:t>
      </w:r>
      <w:r w:rsidR="001457E9" w:rsidRPr="003F38DE">
        <w:rPr>
          <w:rFonts w:ascii="Arial" w:hAnsi="Arial" w:cs="Arial"/>
          <w:lang w:val="en-GB"/>
        </w:rPr>
        <w:t>e</w:t>
      </w:r>
      <w:r w:rsidRPr="003F38DE">
        <w:rPr>
          <w:rFonts w:ascii="Arial" w:hAnsi="Arial" w:cs="Arial"/>
          <w:lang w:val="en-GB"/>
        </w:rPr>
        <w:t xml:space="preserve"> meaningful capacity development</w:t>
      </w:r>
      <w:r w:rsidR="001457E9" w:rsidRPr="003F38DE">
        <w:rPr>
          <w:rFonts w:ascii="Arial" w:hAnsi="Arial" w:cs="Arial"/>
          <w:lang w:val="en-GB"/>
        </w:rPr>
        <w:t>;</w:t>
      </w:r>
      <w:r w:rsidRPr="003F38DE">
        <w:rPr>
          <w:rFonts w:ascii="Arial" w:hAnsi="Arial" w:cs="Arial"/>
          <w:lang w:val="en-GB"/>
        </w:rPr>
        <w:t xml:space="preserve"> and provid</w:t>
      </w:r>
      <w:r w:rsidR="001457E9" w:rsidRPr="003F38DE">
        <w:rPr>
          <w:rFonts w:ascii="Arial" w:hAnsi="Arial" w:cs="Arial"/>
          <w:lang w:val="en-GB"/>
        </w:rPr>
        <w:t>e</w:t>
      </w:r>
      <w:r w:rsidRPr="003F38DE">
        <w:rPr>
          <w:rFonts w:ascii="Arial" w:hAnsi="Arial" w:cs="Arial"/>
          <w:lang w:val="en-GB"/>
        </w:rPr>
        <w:t xml:space="preserve"> advisory services in key thematic fields. These</w:t>
      </w:r>
      <w:r w:rsidR="00E003F0" w:rsidRPr="003F38DE">
        <w:rPr>
          <w:rFonts w:ascii="Arial" w:hAnsi="Arial" w:cs="Arial"/>
          <w:lang w:val="en-GB"/>
        </w:rPr>
        <w:t xml:space="preserve"> include: </w:t>
      </w:r>
      <w:r w:rsidR="00F47DBE" w:rsidRPr="003F38DE">
        <w:rPr>
          <w:rFonts w:ascii="Arial" w:hAnsi="Arial" w:cs="Arial"/>
          <w:lang w:val="en-GB"/>
        </w:rPr>
        <w:t>m</w:t>
      </w:r>
      <w:r w:rsidR="00E003F0" w:rsidRPr="003F38DE">
        <w:rPr>
          <w:rFonts w:ascii="Arial" w:hAnsi="Arial" w:cs="Arial"/>
          <w:lang w:val="en-GB"/>
        </w:rPr>
        <w:t>acroeconomic policy</w:t>
      </w:r>
      <w:r w:rsidR="00F47DBE" w:rsidRPr="003F38DE">
        <w:rPr>
          <w:rFonts w:ascii="Arial" w:hAnsi="Arial" w:cs="Arial"/>
          <w:lang w:val="en-GB"/>
        </w:rPr>
        <w:t>;</w:t>
      </w:r>
      <w:r w:rsidR="00E003F0" w:rsidRPr="003F38DE">
        <w:rPr>
          <w:rFonts w:ascii="Arial" w:hAnsi="Arial" w:cs="Arial"/>
          <w:lang w:val="en-GB"/>
        </w:rPr>
        <w:t xml:space="preserve"> regional i</w:t>
      </w:r>
      <w:r w:rsidRPr="003F38DE">
        <w:rPr>
          <w:rFonts w:ascii="Arial" w:hAnsi="Arial" w:cs="Arial"/>
          <w:lang w:val="en-GB"/>
        </w:rPr>
        <w:t xml:space="preserve">ntegration and </w:t>
      </w:r>
      <w:r w:rsidR="00E003F0" w:rsidRPr="003F38DE">
        <w:rPr>
          <w:rFonts w:ascii="Arial" w:hAnsi="Arial" w:cs="Arial"/>
          <w:lang w:val="en-GB"/>
        </w:rPr>
        <w:t>trade</w:t>
      </w:r>
      <w:r w:rsidR="00F47DBE" w:rsidRPr="003F38DE">
        <w:rPr>
          <w:rFonts w:ascii="Arial" w:hAnsi="Arial" w:cs="Arial"/>
          <w:lang w:val="en-GB"/>
        </w:rPr>
        <w:t>;</w:t>
      </w:r>
      <w:r w:rsidR="00E003F0" w:rsidRPr="003F38DE">
        <w:rPr>
          <w:rFonts w:ascii="Arial" w:hAnsi="Arial" w:cs="Arial"/>
          <w:lang w:val="en-GB"/>
        </w:rPr>
        <w:t xml:space="preserve"> s</w:t>
      </w:r>
      <w:r w:rsidRPr="003F38DE">
        <w:rPr>
          <w:rFonts w:ascii="Arial" w:hAnsi="Arial" w:cs="Arial"/>
          <w:lang w:val="en-GB"/>
        </w:rPr>
        <w:t xml:space="preserve">ocial </w:t>
      </w:r>
      <w:r w:rsidR="00E003F0" w:rsidRPr="003F38DE">
        <w:rPr>
          <w:rFonts w:ascii="Arial" w:hAnsi="Arial" w:cs="Arial"/>
          <w:lang w:val="en-GB"/>
        </w:rPr>
        <w:t>d</w:t>
      </w:r>
      <w:r w:rsidRPr="003F38DE">
        <w:rPr>
          <w:rFonts w:ascii="Arial" w:hAnsi="Arial" w:cs="Arial"/>
          <w:lang w:val="en-GB"/>
        </w:rPr>
        <w:t>evelopment</w:t>
      </w:r>
      <w:r w:rsidR="00F47DBE" w:rsidRPr="003F38DE">
        <w:rPr>
          <w:rFonts w:ascii="Arial" w:hAnsi="Arial" w:cs="Arial"/>
          <w:lang w:val="en-GB"/>
        </w:rPr>
        <w:t>;</w:t>
      </w:r>
      <w:r w:rsidR="00E003F0" w:rsidRPr="003F38DE">
        <w:rPr>
          <w:rFonts w:ascii="Arial" w:hAnsi="Arial" w:cs="Arial"/>
          <w:lang w:val="en-GB"/>
        </w:rPr>
        <w:t xml:space="preserve"> natural resources</w:t>
      </w:r>
      <w:r w:rsidR="00F47DBE" w:rsidRPr="003F38DE">
        <w:rPr>
          <w:rFonts w:ascii="Arial" w:hAnsi="Arial" w:cs="Arial"/>
          <w:lang w:val="en-GB"/>
        </w:rPr>
        <w:t>;</w:t>
      </w:r>
      <w:r w:rsidR="00E003F0" w:rsidRPr="003F38DE">
        <w:rPr>
          <w:rFonts w:ascii="Arial" w:hAnsi="Arial" w:cs="Arial"/>
          <w:lang w:val="en-GB"/>
        </w:rPr>
        <w:t xml:space="preserve"> innovation and technology</w:t>
      </w:r>
      <w:r w:rsidR="00F47DBE" w:rsidRPr="003F38DE">
        <w:rPr>
          <w:rFonts w:ascii="Arial" w:hAnsi="Arial" w:cs="Arial"/>
          <w:lang w:val="en-GB"/>
        </w:rPr>
        <w:t>;</w:t>
      </w:r>
      <w:r w:rsidR="00E003F0" w:rsidRPr="003F38DE">
        <w:rPr>
          <w:rFonts w:ascii="Arial" w:hAnsi="Arial" w:cs="Arial"/>
          <w:lang w:val="en-GB"/>
        </w:rPr>
        <w:t xml:space="preserve"> gender</w:t>
      </w:r>
      <w:r w:rsidR="00F47DBE" w:rsidRPr="003F38DE">
        <w:rPr>
          <w:rFonts w:ascii="Arial" w:hAnsi="Arial" w:cs="Arial"/>
          <w:lang w:val="en-GB"/>
        </w:rPr>
        <w:t>;</w:t>
      </w:r>
      <w:r w:rsidR="00E003F0" w:rsidRPr="003F38DE">
        <w:rPr>
          <w:rFonts w:ascii="Arial" w:hAnsi="Arial" w:cs="Arial"/>
          <w:lang w:val="en-GB"/>
        </w:rPr>
        <w:t xml:space="preserve"> g</w:t>
      </w:r>
      <w:r w:rsidRPr="003F38DE">
        <w:rPr>
          <w:rFonts w:ascii="Arial" w:hAnsi="Arial" w:cs="Arial"/>
          <w:lang w:val="en-GB"/>
        </w:rPr>
        <w:t>overnance</w:t>
      </w:r>
      <w:r w:rsidR="00F47DBE" w:rsidRPr="003F38DE">
        <w:rPr>
          <w:rFonts w:ascii="Arial" w:hAnsi="Arial" w:cs="Arial"/>
          <w:lang w:val="en-GB"/>
        </w:rPr>
        <w:t>;</w:t>
      </w:r>
      <w:r w:rsidRPr="003F38DE">
        <w:rPr>
          <w:rFonts w:ascii="Arial" w:hAnsi="Arial" w:cs="Arial"/>
          <w:lang w:val="en-GB"/>
        </w:rPr>
        <w:t xml:space="preserve"> and </w:t>
      </w:r>
      <w:r w:rsidR="00E003F0" w:rsidRPr="003F38DE">
        <w:rPr>
          <w:rFonts w:ascii="Arial" w:hAnsi="Arial" w:cs="Arial"/>
          <w:lang w:val="en-GB"/>
        </w:rPr>
        <w:t>s</w:t>
      </w:r>
      <w:r w:rsidRPr="003F38DE">
        <w:rPr>
          <w:rFonts w:ascii="Arial" w:hAnsi="Arial" w:cs="Arial"/>
          <w:lang w:val="en-GB"/>
        </w:rPr>
        <w:t xml:space="preserve">tatistics. </w:t>
      </w:r>
    </w:p>
    <w:p w14:paraId="65707466" w14:textId="77777777" w:rsidR="00743FC8" w:rsidRDefault="00C40327" w:rsidP="00464D50">
      <w:pPr>
        <w:spacing w:line="276" w:lineRule="auto"/>
        <w:rPr>
          <w:rFonts w:ascii="Arial" w:hAnsi="Arial" w:cs="Arial"/>
          <w:lang w:val="en-GB"/>
        </w:rPr>
      </w:pPr>
      <w:r w:rsidRPr="003F38DE">
        <w:rPr>
          <w:rFonts w:ascii="Arial" w:hAnsi="Arial" w:cs="Arial"/>
          <w:noProof/>
          <w:lang w:val="en-GB" w:eastAsia="fr-BE"/>
        </w:rPr>
        <mc:AlternateContent>
          <mc:Choice Requires="wps">
            <w:drawing>
              <wp:anchor distT="0" distB="0" distL="114300" distR="114300" simplePos="0" relativeHeight="251675648" behindDoc="0" locked="0" layoutInCell="1" allowOverlap="1" wp14:anchorId="584BB8F8" wp14:editId="41E64791">
                <wp:simplePos x="0" y="0"/>
                <wp:positionH relativeFrom="column">
                  <wp:posOffset>1270</wp:posOffset>
                </wp:positionH>
                <wp:positionV relativeFrom="paragraph">
                  <wp:posOffset>970280</wp:posOffset>
                </wp:positionV>
                <wp:extent cx="5770800" cy="3103200"/>
                <wp:effectExtent l="50800" t="25400" r="59690" b="73025"/>
                <wp:wrapTopAndBottom/>
                <wp:docPr id="26" name="Text Box 26"/>
                <wp:cNvGraphicFramePr/>
                <a:graphic xmlns:a="http://schemas.openxmlformats.org/drawingml/2006/main">
                  <a:graphicData uri="http://schemas.microsoft.com/office/word/2010/wordprocessingShape">
                    <wps:wsp>
                      <wps:cNvSpPr txBox="1"/>
                      <wps:spPr>
                        <a:xfrm>
                          <a:off x="0" y="0"/>
                          <a:ext cx="5770800" cy="3103200"/>
                        </a:xfrm>
                        <a:prstGeom prst="rect">
                          <a:avLst/>
                        </a:prstGeom>
                        <a:ln/>
                      </wps:spPr>
                      <wps:style>
                        <a:lnRef idx="1">
                          <a:schemeClr val="dk1"/>
                        </a:lnRef>
                        <a:fillRef idx="2">
                          <a:schemeClr val="dk1"/>
                        </a:fillRef>
                        <a:effectRef idx="1">
                          <a:schemeClr val="dk1"/>
                        </a:effectRef>
                        <a:fontRef idx="minor">
                          <a:schemeClr val="dk1"/>
                        </a:fontRef>
                      </wps:style>
                      <wps:txbx>
                        <w:txbxContent>
                          <w:p w14:paraId="0215B991" w14:textId="6C0EE483" w:rsidR="00743FC8" w:rsidRPr="00743FC8" w:rsidRDefault="00743FC8" w:rsidP="007F3610">
                            <w:pPr>
                              <w:rPr>
                                <w:rFonts w:ascii="Arial" w:hAnsi="Arial" w:cs="Arial"/>
                                <w:b/>
                                <w:sz w:val="22"/>
                                <w:szCs w:val="28"/>
                                <w:lang w:val="en-GB"/>
                              </w:rPr>
                            </w:pPr>
                            <w:r w:rsidRPr="00743FC8">
                              <w:rPr>
                                <w:rFonts w:ascii="Arial" w:hAnsi="Arial" w:cs="Arial"/>
                                <w:b/>
                                <w:sz w:val="22"/>
                                <w:szCs w:val="28"/>
                                <w:lang w:val="en-GB"/>
                              </w:rPr>
                              <w:t xml:space="preserve">Working with the ECA to raise awareness on disability inclusion </w:t>
                            </w:r>
                          </w:p>
                          <w:p w14:paraId="4CF1D132" w14:textId="4350CBB5" w:rsidR="00743FC8" w:rsidRPr="00743FC8" w:rsidRDefault="00743FC8" w:rsidP="007F3610">
                            <w:pPr>
                              <w:rPr>
                                <w:rFonts w:ascii="Arial" w:hAnsi="Arial" w:cs="Arial"/>
                                <w:sz w:val="22"/>
                                <w:szCs w:val="28"/>
                                <w:lang w:val="en-GB"/>
                              </w:rPr>
                            </w:pPr>
                            <w:r w:rsidRPr="00743FC8">
                              <w:rPr>
                                <w:rFonts w:ascii="Arial" w:hAnsi="Arial" w:cs="Arial"/>
                                <w:sz w:val="22"/>
                                <w:szCs w:val="28"/>
                                <w:lang w:val="en-GB"/>
                              </w:rPr>
                              <w:t xml:space="preserve">In November 2018, the SDPD of ECA co-organised the launch of the global campaign for the “Good Treatment of Girls, Boys and Adolescents with Disabilities in the World”. A landmark event was held in Addis Ababa in collaboration with the Special Envoy to the UN Secretary General on Disability and Accessibility, Maria Soledad Cisternas Reyes, and the Embassy of the Republic of Chile in Ethiopia. Together, they called on African countries to promote the rights and welfare of children and adolescents with disabilities. The event was attended by more than 100 high-level government representatives, diplomatic missions based in Ethiopia, UN agencies, civil society and persons with disabilities to launch the official awareness raising campaign ‘10 principles for my protection, well-being and development as a girl, boy or adolescent with disabilities’ in Africa (see Annex 1). </w:t>
                            </w:r>
                          </w:p>
                          <w:p w14:paraId="73F343A7" w14:textId="77777777" w:rsidR="00743FC8" w:rsidRPr="00743FC8" w:rsidRDefault="00743FC8" w:rsidP="00CD3730">
                            <w:pPr>
                              <w:rPr>
                                <w:rFonts w:ascii="Arial" w:hAnsi="Arial" w:cs="Arial"/>
                                <w:sz w:val="22"/>
                                <w:szCs w:val="28"/>
                                <w:lang w:val="en-GB"/>
                              </w:rPr>
                            </w:pPr>
                            <w:r w:rsidRPr="00743FC8">
                              <w:rPr>
                                <w:rFonts w:ascii="Arial" w:hAnsi="Arial" w:cs="Arial"/>
                                <w:sz w:val="22"/>
                                <w:szCs w:val="28"/>
                                <w:lang w:val="en-GB"/>
                              </w:rPr>
                              <w:t>Following-up this event, the ECA celebrated the International Day of Persons with Disabilities on the 3</w:t>
                            </w:r>
                            <w:r w:rsidRPr="00743FC8">
                              <w:rPr>
                                <w:rFonts w:ascii="Arial" w:hAnsi="Arial" w:cs="Arial"/>
                                <w:sz w:val="22"/>
                                <w:szCs w:val="28"/>
                                <w:vertAlign w:val="superscript"/>
                                <w:lang w:val="en-GB"/>
                              </w:rPr>
                              <w:t>rd</w:t>
                            </w:r>
                            <w:r w:rsidRPr="00743FC8">
                              <w:rPr>
                                <w:rFonts w:ascii="Arial" w:hAnsi="Arial" w:cs="Arial"/>
                                <w:sz w:val="22"/>
                                <w:szCs w:val="28"/>
                                <w:lang w:val="en-GB"/>
                              </w:rPr>
                              <w:t xml:space="preserve"> December 2018 for the very first time. The ECA Secretary General Dr Vera Songwe explained that the ECA is committed to ensuring that African’s with disabilities have the right to access all services, technologies and systems and that their rights must be fully realized.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4BB8F8" id="Text Box 26" o:spid="_x0000_s1029" type="#_x0000_t202" style="position:absolute;margin-left:.1pt;margin-top:76.4pt;width:454.4pt;height:244.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textbox style="mso-fit-shape-to-text:t">
                  <w:txbxContent>
                    <w:p w14:paraId="0215B991" w14:textId="6C0EE483" w:rsidR="00743FC8" w:rsidRPr="00743FC8" w:rsidRDefault="00743FC8" w:rsidP="007F3610">
                      <w:pPr>
                        <w:rPr>
                          <w:rFonts w:ascii="Arial" w:hAnsi="Arial" w:cs="Arial"/>
                          <w:b/>
                          <w:sz w:val="22"/>
                          <w:szCs w:val="28"/>
                          <w:lang w:val="en-GB"/>
                        </w:rPr>
                      </w:pPr>
                      <w:r w:rsidRPr="00743FC8">
                        <w:rPr>
                          <w:rFonts w:ascii="Arial" w:hAnsi="Arial" w:cs="Arial"/>
                          <w:b/>
                          <w:sz w:val="22"/>
                          <w:szCs w:val="28"/>
                          <w:lang w:val="en-GB"/>
                        </w:rPr>
                        <w:t xml:space="preserve">Working with the ECA to raise awareness on disability inclusion </w:t>
                      </w:r>
                    </w:p>
                    <w:p w14:paraId="4CF1D132" w14:textId="4350CBB5" w:rsidR="00743FC8" w:rsidRPr="00743FC8" w:rsidRDefault="00743FC8" w:rsidP="007F3610">
                      <w:pPr>
                        <w:rPr>
                          <w:rFonts w:ascii="Arial" w:hAnsi="Arial" w:cs="Arial"/>
                          <w:sz w:val="22"/>
                          <w:szCs w:val="28"/>
                          <w:lang w:val="en-GB"/>
                        </w:rPr>
                      </w:pPr>
                      <w:r w:rsidRPr="00743FC8">
                        <w:rPr>
                          <w:rFonts w:ascii="Arial" w:hAnsi="Arial" w:cs="Arial"/>
                          <w:sz w:val="22"/>
                          <w:szCs w:val="28"/>
                          <w:lang w:val="en-GB"/>
                        </w:rPr>
                        <w:t xml:space="preserve">In November 2018, the SDPD of ECA co-organised the launch of the global campaign for the “Good Treatment of Girls, Boys and Adolescents with Disabilities in the World”. A landmark event was held in Addis Ababa in collaboration with the Special Envoy to the UN Secretary General on Disability and Accessibility, Maria Soledad Cisternas Reyes, and the Embassy of the Republic of Chile in Ethiopia. Together, they called on African countries to promote the rights and welfare of children and adolescents with disabilities. The event was attended by more than 100 high-level government representatives, diplomatic missions based in Ethiopia, UN agencies, civil society and persons with disabilities to launch the official awareness raising campaign ‘10 principles for my protection, well-being and development as a girl, boy or adolescent with disabilities’ in Africa (see Annex 1). </w:t>
                      </w:r>
                    </w:p>
                    <w:p w14:paraId="73F343A7" w14:textId="77777777" w:rsidR="00743FC8" w:rsidRPr="00743FC8" w:rsidRDefault="00743FC8" w:rsidP="00CD3730">
                      <w:pPr>
                        <w:rPr>
                          <w:rFonts w:ascii="Arial" w:hAnsi="Arial" w:cs="Arial"/>
                          <w:sz w:val="22"/>
                          <w:szCs w:val="28"/>
                          <w:lang w:val="en-GB"/>
                        </w:rPr>
                      </w:pPr>
                      <w:r w:rsidRPr="00743FC8">
                        <w:rPr>
                          <w:rFonts w:ascii="Arial" w:hAnsi="Arial" w:cs="Arial"/>
                          <w:sz w:val="22"/>
                          <w:szCs w:val="28"/>
                          <w:lang w:val="en-GB"/>
                        </w:rPr>
                        <w:t>Following-up this event, the ECA celebrated the International Day of Persons with Disabilities on the 3</w:t>
                      </w:r>
                      <w:r w:rsidRPr="00743FC8">
                        <w:rPr>
                          <w:rFonts w:ascii="Arial" w:hAnsi="Arial" w:cs="Arial"/>
                          <w:sz w:val="22"/>
                          <w:szCs w:val="28"/>
                          <w:vertAlign w:val="superscript"/>
                          <w:lang w:val="en-GB"/>
                        </w:rPr>
                        <w:t>rd</w:t>
                      </w:r>
                      <w:r w:rsidRPr="00743FC8">
                        <w:rPr>
                          <w:rFonts w:ascii="Arial" w:hAnsi="Arial" w:cs="Arial"/>
                          <w:sz w:val="22"/>
                          <w:szCs w:val="28"/>
                          <w:lang w:val="en-GB"/>
                        </w:rPr>
                        <w:t xml:space="preserve"> December 2018 for the very first time. The ECA Secretary General Dr Vera Songwe explained that the ECA is committed to ensuring that African’s with disabilities have the right to access all services, technologies and systems and that their rights must be fully realized.</w:t>
                      </w:r>
                    </w:p>
                  </w:txbxContent>
                </v:textbox>
                <w10:wrap type="topAndBottom"/>
              </v:shape>
            </w:pict>
          </mc:Fallback>
        </mc:AlternateContent>
      </w:r>
      <w:r w:rsidR="007F3610" w:rsidRPr="003F38DE">
        <w:rPr>
          <w:rFonts w:ascii="Arial" w:hAnsi="Arial" w:cs="Arial"/>
          <w:lang w:val="en-GB"/>
        </w:rPr>
        <w:t>The UN ECA do</w:t>
      </w:r>
      <w:r w:rsidR="00E003F0" w:rsidRPr="003F38DE">
        <w:rPr>
          <w:rFonts w:ascii="Arial" w:hAnsi="Arial" w:cs="Arial"/>
          <w:lang w:val="en-GB"/>
        </w:rPr>
        <w:t>es</w:t>
      </w:r>
      <w:r w:rsidR="007F3610" w:rsidRPr="003F38DE">
        <w:rPr>
          <w:rFonts w:ascii="Arial" w:hAnsi="Arial" w:cs="Arial"/>
          <w:lang w:val="en-GB"/>
        </w:rPr>
        <w:t xml:space="preserve"> not </w:t>
      </w:r>
      <w:r w:rsidR="001457E9" w:rsidRPr="003F38DE">
        <w:rPr>
          <w:rFonts w:ascii="Arial" w:hAnsi="Arial" w:cs="Arial"/>
          <w:lang w:val="en-GB"/>
        </w:rPr>
        <w:t xml:space="preserve">explicitly </w:t>
      </w:r>
      <w:r w:rsidR="007F3610" w:rsidRPr="003F38DE">
        <w:rPr>
          <w:rFonts w:ascii="Arial" w:hAnsi="Arial" w:cs="Arial"/>
          <w:lang w:val="en-GB"/>
        </w:rPr>
        <w:t xml:space="preserve">focus on persons with disabilities. Its </w:t>
      </w:r>
      <w:hyperlink r:id="rId74" w:history="1">
        <w:r w:rsidR="007F3610" w:rsidRPr="003F38DE">
          <w:rPr>
            <w:rStyle w:val="Hyperlink"/>
            <w:rFonts w:ascii="Arial" w:hAnsi="Arial" w:cs="Arial"/>
            <w:lang w:val="en-GB"/>
          </w:rPr>
          <w:t>Social Development Policy Division</w:t>
        </w:r>
      </w:hyperlink>
      <w:r w:rsidR="007F3610" w:rsidRPr="003F38DE">
        <w:rPr>
          <w:rFonts w:ascii="Arial" w:hAnsi="Arial" w:cs="Arial"/>
          <w:lang w:val="en-GB"/>
        </w:rPr>
        <w:t xml:space="preserve"> (SDPD) </w:t>
      </w:r>
      <w:r w:rsidR="001457E9" w:rsidRPr="003F38DE">
        <w:rPr>
          <w:rFonts w:ascii="Arial" w:hAnsi="Arial" w:cs="Arial"/>
          <w:lang w:val="en-GB"/>
        </w:rPr>
        <w:t>describes</w:t>
      </w:r>
      <w:r w:rsidR="007F3610" w:rsidRPr="003F38DE">
        <w:rPr>
          <w:rFonts w:ascii="Arial" w:hAnsi="Arial" w:cs="Arial"/>
          <w:lang w:val="en-GB"/>
        </w:rPr>
        <w:t xml:space="preserve"> the work around </w:t>
      </w:r>
      <w:hyperlink r:id="rId75" w:history="1">
        <w:r w:rsidR="007F3610" w:rsidRPr="003F38DE">
          <w:rPr>
            <w:rStyle w:val="Hyperlink"/>
            <w:rFonts w:ascii="Arial" w:hAnsi="Arial" w:cs="Arial"/>
            <w:lang w:val="en-GB"/>
          </w:rPr>
          <w:t>population and youth</w:t>
        </w:r>
      </w:hyperlink>
      <w:r w:rsidR="007F3610" w:rsidRPr="003F38DE">
        <w:rPr>
          <w:rFonts w:ascii="Arial" w:hAnsi="Arial" w:cs="Arial"/>
          <w:lang w:val="en-GB"/>
        </w:rPr>
        <w:t xml:space="preserve"> </w:t>
      </w:r>
      <w:r w:rsidR="001457E9" w:rsidRPr="003F38DE">
        <w:rPr>
          <w:rFonts w:ascii="Arial" w:hAnsi="Arial" w:cs="Arial"/>
          <w:lang w:val="en-GB"/>
        </w:rPr>
        <w:t xml:space="preserve">being </w:t>
      </w:r>
      <w:r w:rsidR="007F3610" w:rsidRPr="003F38DE">
        <w:rPr>
          <w:rFonts w:ascii="Arial" w:hAnsi="Arial" w:cs="Arial"/>
          <w:lang w:val="en-GB"/>
        </w:rPr>
        <w:t xml:space="preserve">guided by the Convention on the Rights of Persons with Disabilities. </w:t>
      </w:r>
    </w:p>
    <w:p w14:paraId="5EFB075B" w14:textId="779817FD" w:rsidR="00C40327" w:rsidRDefault="001457E9" w:rsidP="00743FC8">
      <w:pPr>
        <w:spacing w:line="276" w:lineRule="auto"/>
        <w:rPr>
          <w:rFonts w:ascii="Arial" w:hAnsi="Arial" w:cs="Arial"/>
          <w:lang w:val="en-GB"/>
        </w:rPr>
      </w:pPr>
      <w:r w:rsidRPr="003F38DE">
        <w:rPr>
          <w:rFonts w:ascii="Arial" w:hAnsi="Arial" w:cs="Arial"/>
          <w:lang w:val="en-GB"/>
        </w:rPr>
        <w:lastRenderedPageBreak/>
        <w:t>However, i</w:t>
      </w:r>
      <w:r w:rsidR="00E003F0" w:rsidRPr="003F38DE">
        <w:rPr>
          <w:rFonts w:ascii="Arial" w:hAnsi="Arial" w:cs="Arial"/>
          <w:lang w:val="en-GB"/>
        </w:rPr>
        <w:t xml:space="preserve">n 2018, two events related to disability were organised for the first time in the ECA’s history. </w:t>
      </w:r>
    </w:p>
    <w:p w14:paraId="20DD46EA" w14:textId="77777777" w:rsidR="00743FC8" w:rsidRPr="003F38DE" w:rsidRDefault="00743FC8" w:rsidP="00743FC8">
      <w:pPr>
        <w:spacing w:line="276" w:lineRule="auto"/>
        <w:rPr>
          <w:rFonts w:ascii="Arial" w:hAnsi="Arial" w:cs="Arial"/>
          <w:lang w:val="en-GB"/>
        </w:rPr>
      </w:pPr>
    </w:p>
    <w:p w14:paraId="3A021039" w14:textId="5D169FFB" w:rsidR="006A6707" w:rsidRDefault="00DF1D50" w:rsidP="00464D50">
      <w:pPr>
        <w:pStyle w:val="Heading2"/>
        <w:spacing w:line="276" w:lineRule="auto"/>
        <w:rPr>
          <w:rFonts w:ascii="Arial" w:hAnsi="Arial" w:cs="Arial"/>
          <w:lang w:val="en-GB"/>
        </w:rPr>
      </w:pPr>
      <w:bookmarkStart w:id="20" w:name="_Toc14775481"/>
      <w:r w:rsidRPr="003F38DE">
        <w:rPr>
          <w:rFonts w:ascii="Arial" w:hAnsi="Arial" w:cs="Arial"/>
          <w:lang w:val="en-GB"/>
        </w:rPr>
        <w:t xml:space="preserve">Africa Regional Forum </w:t>
      </w:r>
      <w:r w:rsidR="00BE5CAE" w:rsidRPr="003F38DE">
        <w:rPr>
          <w:rFonts w:ascii="Arial" w:hAnsi="Arial" w:cs="Arial"/>
          <w:lang w:val="en-GB"/>
        </w:rPr>
        <w:t>on</w:t>
      </w:r>
      <w:r w:rsidRPr="003F38DE">
        <w:rPr>
          <w:rFonts w:ascii="Arial" w:hAnsi="Arial" w:cs="Arial"/>
          <w:lang w:val="en-GB"/>
        </w:rPr>
        <w:t xml:space="preserve"> Sustainable Development</w:t>
      </w:r>
      <w:bookmarkEnd w:id="20"/>
    </w:p>
    <w:p w14:paraId="4804511A" w14:textId="77777777" w:rsidR="003F38DE" w:rsidRPr="003F38DE" w:rsidRDefault="003F38DE" w:rsidP="00464D50">
      <w:pPr>
        <w:spacing w:line="276" w:lineRule="auto"/>
        <w:rPr>
          <w:lang w:val="en-GB"/>
        </w:rPr>
      </w:pPr>
    </w:p>
    <w:p w14:paraId="186588AA" w14:textId="33F23B0F" w:rsidR="002A33A3" w:rsidRPr="003F38DE" w:rsidRDefault="00B645E7" w:rsidP="00464D50">
      <w:pPr>
        <w:spacing w:line="276" w:lineRule="auto"/>
        <w:rPr>
          <w:rFonts w:ascii="Arial" w:hAnsi="Arial" w:cs="Arial"/>
          <w:lang w:val="en-GB"/>
        </w:rPr>
      </w:pPr>
      <w:r w:rsidRPr="003F38DE">
        <w:rPr>
          <w:rFonts w:ascii="Arial" w:hAnsi="Arial" w:cs="Arial"/>
          <w:lang w:val="en-GB"/>
        </w:rPr>
        <w:t xml:space="preserve">The Africa Regional Forum on Sustainable Development (ARFSD) is convened by ECA in collaboration with regional </w:t>
      </w:r>
      <w:r w:rsidR="00861DD0" w:rsidRPr="003F38DE">
        <w:rPr>
          <w:rFonts w:ascii="Arial" w:hAnsi="Arial" w:cs="Arial"/>
          <w:lang w:val="en-GB"/>
        </w:rPr>
        <w:t>organisation</w:t>
      </w:r>
      <w:r w:rsidRPr="003F38DE">
        <w:rPr>
          <w:rFonts w:ascii="Arial" w:hAnsi="Arial" w:cs="Arial"/>
          <w:lang w:val="en-GB"/>
        </w:rPr>
        <w:t>s and the United Nations System. The ARFSD, similarly to the other UN Regional Forums, seeks to advance the implementation of the SDG</w:t>
      </w:r>
      <w:r w:rsidR="00276902" w:rsidRPr="003F38DE">
        <w:rPr>
          <w:rFonts w:ascii="Arial" w:hAnsi="Arial" w:cs="Arial"/>
          <w:lang w:val="en-GB"/>
        </w:rPr>
        <w:t>s</w:t>
      </w:r>
      <w:r w:rsidRPr="003F38DE">
        <w:rPr>
          <w:rFonts w:ascii="Arial" w:hAnsi="Arial" w:cs="Arial"/>
          <w:lang w:val="en-GB"/>
        </w:rPr>
        <w:t xml:space="preserve"> as well as the goals set out in Africa’s </w:t>
      </w:r>
      <w:hyperlink r:id="rId76" w:history="1">
        <w:r w:rsidRPr="003F38DE">
          <w:rPr>
            <w:rStyle w:val="Hyperlink"/>
            <w:rFonts w:ascii="Arial" w:hAnsi="Arial" w:cs="Arial"/>
            <w:lang w:val="en-GB"/>
          </w:rPr>
          <w:t>Agenda 2063</w:t>
        </w:r>
      </w:hyperlink>
      <w:r w:rsidRPr="003F38DE">
        <w:rPr>
          <w:rFonts w:ascii="Arial" w:hAnsi="Arial" w:cs="Arial"/>
          <w:lang w:val="en-GB"/>
        </w:rPr>
        <w:t>. The Forum provides a multi-stakeholder platform focusing on follow-up and review of progress and challenges, lessons learned and effective advocacy for policy measures and actions. Four sessions of the Forum have been held since 2015.</w:t>
      </w:r>
      <w:r w:rsidR="002A33A3" w:rsidRPr="003F38DE">
        <w:rPr>
          <w:rFonts w:ascii="Arial" w:hAnsi="Arial" w:cs="Arial"/>
          <w:lang w:val="en-GB"/>
        </w:rPr>
        <w:t xml:space="preserve"> At the end of each ARFSD, participants agree on the priorities and recommendations </w:t>
      </w:r>
      <w:r w:rsidR="001457E9" w:rsidRPr="003F38DE">
        <w:rPr>
          <w:rFonts w:ascii="Arial" w:hAnsi="Arial" w:cs="Arial"/>
          <w:lang w:val="en-GB"/>
        </w:rPr>
        <w:t xml:space="preserve">for </w:t>
      </w:r>
      <w:r w:rsidR="002A33A3" w:rsidRPr="003F38DE">
        <w:rPr>
          <w:rFonts w:ascii="Arial" w:hAnsi="Arial" w:cs="Arial"/>
          <w:lang w:val="en-GB"/>
        </w:rPr>
        <w:t xml:space="preserve">Africa. </w:t>
      </w:r>
      <w:r w:rsidR="001457E9" w:rsidRPr="003F38DE">
        <w:rPr>
          <w:rFonts w:ascii="Arial" w:hAnsi="Arial" w:cs="Arial"/>
          <w:lang w:val="en-GB"/>
        </w:rPr>
        <w:t xml:space="preserve">These recommendations </w:t>
      </w:r>
      <w:r w:rsidR="002A33A3" w:rsidRPr="003F38DE">
        <w:rPr>
          <w:rFonts w:ascii="Arial" w:hAnsi="Arial" w:cs="Arial"/>
          <w:lang w:val="en-GB"/>
        </w:rPr>
        <w:t xml:space="preserve">take the form of key messages </w:t>
      </w:r>
      <w:r w:rsidR="001457E9" w:rsidRPr="003F38DE">
        <w:rPr>
          <w:rFonts w:ascii="Arial" w:hAnsi="Arial" w:cs="Arial"/>
          <w:lang w:val="en-GB"/>
        </w:rPr>
        <w:t xml:space="preserve">and represent </w:t>
      </w:r>
      <w:r w:rsidR="002A33A3" w:rsidRPr="003F38DE">
        <w:rPr>
          <w:rFonts w:ascii="Arial" w:hAnsi="Arial" w:cs="Arial"/>
          <w:lang w:val="en-GB"/>
        </w:rPr>
        <w:t>the region’s collective input</w:t>
      </w:r>
      <w:r w:rsidR="001457E9" w:rsidRPr="003F38DE">
        <w:rPr>
          <w:rFonts w:ascii="Arial" w:hAnsi="Arial" w:cs="Arial"/>
          <w:lang w:val="en-GB"/>
        </w:rPr>
        <w:t>s</w:t>
      </w:r>
      <w:r w:rsidR="002A33A3" w:rsidRPr="003F38DE">
        <w:rPr>
          <w:rFonts w:ascii="Arial" w:hAnsi="Arial" w:cs="Arial"/>
          <w:lang w:val="en-GB"/>
        </w:rPr>
        <w:t xml:space="preserve"> to the </w:t>
      </w:r>
      <w:r w:rsidR="001457E9" w:rsidRPr="003F38DE">
        <w:rPr>
          <w:rFonts w:ascii="Arial" w:hAnsi="Arial" w:cs="Arial"/>
          <w:lang w:val="en-GB"/>
        </w:rPr>
        <w:t xml:space="preserve">upcoming </w:t>
      </w:r>
      <w:r w:rsidR="002A33A3" w:rsidRPr="003F38DE">
        <w:rPr>
          <w:rFonts w:ascii="Arial" w:hAnsi="Arial" w:cs="Arial"/>
          <w:lang w:val="en-GB"/>
        </w:rPr>
        <w:t>HLPF.</w:t>
      </w:r>
    </w:p>
    <w:p w14:paraId="58BCFBF3" w14:textId="3358E5A8" w:rsidR="002A33A3" w:rsidRPr="003F38DE" w:rsidRDefault="002A33A3" w:rsidP="00464D50">
      <w:pPr>
        <w:spacing w:line="276" w:lineRule="auto"/>
        <w:rPr>
          <w:rFonts w:ascii="Arial" w:hAnsi="Arial" w:cs="Arial"/>
          <w:lang w:val="en-GB"/>
        </w:rPr>
      </w:pPr>
      <w:r w:rsidRPr="003F38DE">
        <w:rPr>
          <w:rFonts w:ascii="Arial" w:hAnsi="Arial" w:cs="Arial"/>
          <w:lang w:val="en-GB"/>
        </w:rPr>
        <w:t xml:space="preserve">In 2018, the ARFSD was attended by 457 participants, comprising </w:t>
      </w:r>
      <w:r w:rsidR="00E20B05" w:rsidRPr="003F38DE">
        <w:rPr>
          <w:rFonts w:ascii="Arial" w:hAnsi="Arial" w:cs="Arial"/>
          <w:lang w:val="en-GB"/>
        </w:rPr>
        <w:t xml:space="preserve">of </w:t>
      </w:r>
      <w:r w:rsidR="001457E9" w:rsidRPr="003F38DE">
        <w:rPr>
          <w:rFonts w:ascii="Arial" w:hAnsi="Arial" w:cs="Arial"/>
          <w:lang w:val="en-GB"/>
        </w:rPr>
        <w:t>high-level</w:t>
      </w:r>
      <w:r w:rsidRPr="003F38DE">
        <w:rPr>
          <w:rFonts w:ascii="Arial" w:hAnsi="Arial" w:cs="Arial"/>
          <w:lang w:val="en-GB"/>
        </w:rPr>
        <w:t xml:space="preserve"> representatives of </w:t>
      </w:r>
      <w:r w:rsidR="001457E9" w:rsidRPr="003F38DE">
        <w:rPr>
          <w:rFonts w:ascii="Arial" w:hAnsi="Arial" w:cs="Arial"/>
          <w:lang w:val="en-GB"/>
        </w:rPr>
        <w:t>g</w:t>
      </w:r>
      <w:r w:rsidRPr="003F38DE">
        <w:rPr>
          <w:rFonts w:ascii="Arial" w:hAnsi="Arial" w:cs="Arial"/>
          <w:lang w:val="en-GB"/>
        </w:rPr>
        <w:t xml:space="preserve">overnments </w:t>
      </w:r>
      <w:r w:rsidR="001457E9" w:rsidRPr="003F38DE">
        <w:rPr>
          <w:rFonts w:ascii="Arial" w:hAnsi="Arial" w:cs="Arial"/>
          <w:lang w:val="en-GB"/>
        </w:rPr>
        <w:t xml:space="preserve">from </w:t>
      </w:r>
      <w:r w:rsidRPr="003F38DE">
        <w:rPr>
          <w:rFonts w:ascii="Arial" w:hAnsi="Arial" w:cs="Arial"/>
          <w:lang w:val="en-GB"/>
        </w:rPr>
        <w:t>40 ECA member States, intergovernmental bodies, major groups and other stakeholders, United Nations bodies and speciali</w:t>
      </w:r>
      <w:r w:rsidR="00861DD0" w:rsidRPr="003F38DE">
        <w:rPr>
          <w:rFonts w:ascii="Arial" w:hAnsi="Arial" w:cs="Arial"/>
          <w:lang w:val="en-GB"/>
        </w:rPr>
        <w:t>s</w:t>
      </w:r>
      <w:r w:rsidRPr="003F38DE">
        <w:rPr>
          <w:rFonts w:ascii="Arial" w:hAnsi="Arial" w:cs="Arial"/>
          <w:lang w:val="en-GB"/>
        </w:rPr>
        <w:t xml:space="preserve">ed agencies, and other international </w:t>
      </w:r>
      <w:r w:rsidR="00861DD0" w:rsidRPr="003F38DE">
        <w:rPr>
          <w:rFonts w:ascii="Arial" w:hAnsi="Arial" w:cs="Arial"/>
          <w:lang w:val="en-GB"/>
        </w:rPr>
        <w:t>organisation</w:t>
      </w:r>
      <w:r w:rsidRPr="003F38DE">
        <w:rPr>
          <w:rFonts w:ascii="Arial" w:hAnsi="Arial" w:cs="Arial"/>
          <w:lang w:val="en-GB"/>
        </w:rPr>
        <w:t>s.</w:t>
      </w:r>
      <w:r w:rsidR="00734978" w:rsidRPr="003F38DE">
        <w:rPr>
          <w:rFonts w:ascii="Arial" w:hAnsi="Arial" w:cs="Arial"/>
          <w:lang w:val="en-GB"/>
        </w:rPr>
        <w:t xml:space="preserve"> One representative of persons with disabilities was present. </w:t>
      </w:r>
    </w:p>
    <w:p w14:paraId="651F11F6" w14:textId="68A82204" w:rsidR="002A33A3" w:rsidRDefault="002A33A3" w:rsidP="00464D50">
      <w:pPr>
        <w:spacing w:line="276" w:lineRule="auto"/>
        <w:rPr>
          <w:rFonts w:ascii="Arial" w:hAnsi="Arial" w:cs="Arial"/>
          <w:lang w:val="en-GB"/>
        </w:rPr>
      </w:pPr>
      <w:r w:rsidRPr="003F38DE">
        <w:rPr>
          <w:rFonts w:ascii="Arial" w:hAnsi="Arial" w:cs="Arial"/>
          <w:lang w:val="en-GB"/>
        </w:rPr>
        <w:t xml:space="preserve">The </w:t>
      </w:r>
      <w:hyperlink r:id="rId77" w:history="1">
        <w:r w:rsidRPr="003F38DE">
          <w:rPr>
            <w:rStyle w:val="Hyperlink"/>
            <w:rFonts w:ascii="Arial" w:hAnsi="Arial" w:cs="Arial"/>
            <w:lang w:val="en-GB"/>
          </w:rPr>
          <w:t>key messages</w:t>
        </w:r>
      </w:hyperlink>
      <w:r w:rsidR="00B713D2" w:rsidRPr="003F38DE">
        <w:rPr>
          <w:rFonts w:ascii="Arial" w:hAnsi="Arial" w:cs="Arial"/>
          <w:lang w:val="en-GB"/>
        </w:rPr>
        <w:t xml:space="preserve"> of the ARFSD</w:t>
      </w:r>
      <w:r w:rsidR="00F81410" w:rsidRPr="003F38DE">
        <w:rPr>
          <w:rFonts w:ascii="Arial" w:hAnsi="Arial" w:cs="Arial"/>
          <w:lang w:val="en-GB"/>
        </w:rPr>
        <w:t xml:space="preserve"> 2018</w:t>
      </w:r>
      <w:r w:rsidR="00B713D2" w:rsidRPr="003F38DE">
        <w:rPr>
          <w:rFonts w:ascii="Arial" w:hAnsi="Arial" w:cs="Arial"/>
          <w:lang w:val="en-GB"/>
        </w:rPr>
        <w:t xml:space="preserve"> </w:t>
      </w:r>
      <w:r w:rsidRPr="003F38DE">
        <w:rPr>
          <w:rFonts w:ascii="Arial" w:hAnsi="Arial" w:cs="Arial"/>
          <w:lang w:val="en-GB"/>
        </w:rPr>
        <w:t xml:space="preserve">mentioned persons with disabilities </w:t>
      </w:r>
      <w:r w:rsidR="00734978" w:rsidRPr="003F38DE">
        <w:rPr>
          <w:rFonts w:ascii="Arial" w:hAnsi="Arial" w:cs="Arial"/>
          <w:lang w:val="en-GB"/>
        </w:rPr>
        <w:t>4 times, vulnerable</w:t>
      </w:r>
      <w:r w:rsidR="00B713D2" w:rsidRPr="003F38DE">
        <w:rPr>
          <w:rFonts w:ascii="Arial" w:hAnsi="Arial" w:cs="Arial"/>
          <w:lang w:val="en-GB"/>
        </w:rPr>
        <w:t xml:space="preserve"> groups</w:t>
      </w:r>
      <w:r w:rsidR="00734978" w:rsidRPr="003F38DE">
        <w:rPr>
          <w:rFonts w:ascii="Arial" w:hAnsi="Arial" w:cs="Arial"/>
          <w:lang w:val="en-GB"/>
        </w:rPr>
        <w:t xml:space="preserve"> </w:t>
      </w:r>
      <w:r w:rsidR="00B713D2" w:rsidRPr="003F38DE">
        <w:rPr>
          <w:rFonts w:ascii="Arial" w:hAnsi="Arial" w:cs="Arial"/>
          <w:lang w:val="en-GB"/>
        </w:rPr>
        <w:t>3</w:t>
      </w:r>
      <w:r w:rsidRPr="003F38DE">
        <w:rPr>
          <w:rFonts w:ascii="Arial" w:hAnsi="Arial" w:cs="Arial"/>
          <w:lang w:val="en-GB"/>
        </w:rPr>
        <w:t xml:space="preserve"> times and leave no one behind </w:t>
      </w:r>
      <w:r w:rsidR="00B713D2" w:rsidRPr="003F38DE">
        <w:rPr>
          <w:rFonts w:ascii="Arial" w:hAnsi="Arial" w:cs="Arial"/>
          <w:lang w:val="en-GB"/>
        </w:rPr>
        <w:t>once</w:t>
      </w:r>
      <w:r w:rsidR="00734978" w:rsidRPr="003F38DE">
        <w:rPr>
          <w:rFonts w:ascii="Arial" w:hAnsi="Arial" w:cs="Arial"/>
          <w:lang w:val="en-GB"/>
        </w:rPr>
        <w:t xml:space="preserve"> </w:t>
      </w:r>
      <w:r w:rsidRPr="003F38DE">
        <w:rPr>
          <w:rFonts w:ascii="Arial" w:hAnsi="Arial" w:cs="Arial"/>
          <w:lang w:val="en-GB"/>
        </w:rPr>
        <w:t>(</w:t>
      </w:r>
      <w:r w:rsidR="001065BC" w:rsidRPr="003F38DE">
        <w:rPr>
          <w:rFonts w:ascii="Arial" w:hAnsi="Arial" w:cs="Arial"/>
          <w:lang w:val="en-GB"/>
        </w:rPr>
        <w:t>s</w:t>
      </w:r>
      <w:r w:rsidRPr="003F38DE">
        <w:rPr>
          <w:rFonts w:ascii="Arial" w:hAnsi="Arial" w:cs="Arial"/>
          <w:lang w:val="en-GB"/>
        </w:rPr>
        <w:t xml:space="preserve">ee </w:t>
      </w:r>
      <w:r w:rsidR="001065BC" w:rsidRPr="003F38DE">
        <w:rPr>
          <w:rFonts w:ascii="Arial" w:hAnsi="Arial" w:cs="Arial"/>
          <w:b/>
          <w:lang w:val="en-GB"/>
        </w:rPr>
        <w:t>T</w:t>
      </w:r>
      <w:r w:rsidRPr="003F38DE">
        <w:rPr>
          <w:rFonts w:ascii="Arial" w:hAnsi="Arial" w:cs="Arial"/>
          <w:b/>
          <w:lang w:val="en-GB"/>
        </w:rPr>
        <w:t xml:space="preserve">able </w:t>
      </w:r>
      <w:r w:rsidR="001065BC" w:rsidRPr="003F38DE">
        <w:rPr>
          <w:rFonts w:ascii="Arial" w:hAnsi="Arial" w:cs="Arial"/>
          <w:b/>
          <w:lang w:val="en-GB"/>
        </w:rPr>
        <w:t>1</w:t>
      </w:r>
      <w:r w:rsidRPr="003F38DE">
        <w:rPr>
          <w:rFonts w:ascii="Arial" w:hAnsi="Arial" w:cs="Arial"/>
          <w:lang w:val="en-GB"/>
        </w:rPr>
        <w:t>).</w:t>
      </w:r>
    </w:p>
    <w:p w14:paraId="152DEFE9" w14:textId="77777777" w:rsidR="003F38DE" w:rsidRPr="003F38DE" w:rsidRDefault="003F38DE" w:rsidP="00464D50">
      <w:pPr>
        <w:spacing w:line="276" w:lineRule="auto"/>
        <w:rPr>
          <w:rFonts w:ascii="Arial" w:hAnsi="Arial" w:cs="Arial"/>
          <w:lang w:val="en-GB"/>
        </w:rPr>
      </w:pPr>
    </w:p>
    <w:p w14:paraId="75FCBD98" w14:textId="5C4FFFC9" w:rsidR="00B713D2" w:rsidRPr="00743FC8" w:rsidRDefault="001065BC" w:rsidP="00464D50">
      <w:pPr>
        <w:pStyle w:val="Caption"/>
        <w:spacing w:line="276" w:lineRule="auto"/>
        <w:rPr>
          <w:rFonts w:ascii="Arial" w:hAnsi="Arial" w:cs="Arial"/>
          <w:sz w:val="20"/>
          <w:szCs w:val="20"/>
          <w:lang w:val="en-GB"/>
        </w:rPr>
      </w:pPr>
      <w:r w:rsidRPr="00743FC8">
        <w:rPr>
          <w:rFonts w:ascii="Arial" w:hAnsi="Arial" w:cs="Arial"/>
          <w:sz w:val="20"/>
          <w:szCs w:val="20"/>
          <w:lang w:val="en-GB"/>
        </w:rPr>
        <w:t xml:space="preserve">Table </w:t>
      </w:r>
      <w:r w:rsidRPr="00743FC8">
        <w:rPr>
          <w:rFonts w:ascii="Arial" w:hAnsi="Arial" w:cs="Arial"/>
          <w:sz w:val="20"/>
          <w:szCs w:val="20"/>
          <w:lang w:val="en-GB"/>
        </w:rPr>
        <w:fldChar w:fldCharType="begin"/>
      </w:r>
      <w:r w:rsidRPr="00743FC8">
        <w:rPr>
          <w:rFonts w:ascii="Arial" w:hAnsi="Arial" w:cs="Arial"/>
          <w:sz w:val="20"/>
          <w:szCs w:val="20"/>
          <w:lang w:val="en-GB"/>
        </w:rPr>
        <w:instrText xml:space="preserve"> SEQ Table \* ARABIC </w:instrText>
      </w:r>
      <w:r w:rsidRPr="00743FC8">
        <w:rPr>
          <w:rFonts w:ascii="Arial" w:hAnsi="Arial" w:cs="Arial"/>
          <w:sz w:val="20"/>
          <w:szCs w:val="20"/>
          <w:lang w:val="en-GB"/>
        </w:rPr>
        <w:fldChar w:fldCharType="separate"/>
      </w:r>
      <w:r w:rsidR="005B103A" w:rsidRPr="00743FC8">
        <w:rPr>
          <w:rFonts w:ascii="Arial" w:hAnsi="Arial" w:cs="Arial"/>
          <w:noProof/>
          <w:sz w:val="20"/>
          <w:szCs w:val="20"/>
          <w:lang w:val="en-GB"/>
        </w:rPr>
        <w:t>1</w:t>
      </w:r>
      <w:r w:rsidRPr="00743FC8">
        <w:rPr>
          <w:rFonts w:ascii="Arial" w:hAnsi="Arial" w:cs="Arial"/>
          <w:sz w:val="20"/>
          <w:szCs w:val="20"/>
          <w:lang w:val="en-GB"/>
        </w:rPr>
        <w:fldChar w:fldCharType="end"/>
      </w:r>
      <w:r w:rsidRPr="00743FC8">
        <w:rPr>
          <w:rFonts w:ascii="Arial" w:hAnsi="Arial" w:cs="Arial"/>
          <w:sz w:val="20"/>
          <w:szCs w:val="20"/>
          <w:lang w:val="en-GB"/>
        </w:rPr>
        <w:t xml:space="preserve"> Persons with disabilities, vulnerable groups and leave no one behind in the key messages of the ARFSD 2018</w:t>
      </w:r>
    </w:p>
    <w:tbl>
      <w:tblPr>
        <w:tblStyle w:val="TableGrid"/>
        <w:tblW w:w="0" w:type="auto"/>
        <w:shd w:val="clear" w:color="auto" w:fill="FDE9D9" w:themeFill="accent6" w:themeFillTint="33"/>
        <w:tblLook w:val="04A0" w:firstRow="1" w:lastRow="0" w:firstColumn="1" w:lastColumn="0" w:noHBand="0" w:noVBand="1"/>
        <w:tblCaption w:val="Persons with disabilities, vulnerable groups and leave no one behind in the key messages of the ARFSD 2018"/>
      </w:tblPr>
      <w:tblGrid>
        <w:gridCol w:w="1271"/>
        <w:gridCol w:w="7791"/>
      </w:tblGrid>
      <w:tr w:rsidR="00734978" w:rsidRPr="003F38DE" w14:paraId="105DCF88" w14:textId="77777777" w:rsidTr="001F32F3">
        <w:tc>
          <w:tcPr>
            <w:tcW w:w="1271" w:type="dxa"/>
            <w:shd w:val="clear" w:color="auto" w:fill="FDE9D9" w:themeFill="accent6" w:themeFillTint="33"/>
          </w:tcPr>
          <w:p w14:paraId="4CA09291" w14:textId="77777777" w:rsidR="00734978" w:rsidRPr="00743FC8" w:rsidRDefault="00734978" w:rsidP="00464D50">
            <w:pPr>
              <w:spacing w:line="276" w:lineRule="auto"/>
              <w:rPr>
                <w:rFonts w:ascii="Arial" w:hAnsi="Arial" w:cs="Arial"/>
                <w:sz w:val="22"/>
                <w:szCs w:val="28"/>
                <w:lang w:val="en-GB"/>
              </w:rPr>
            </w:pPr>
            <w:r w:rsidRPr="00743FC8">
              <w:rPr>
                <w:rFonts w:ascii="Arial" w:hAnsi="Arial" w:cs="Arial"/>
                <w:sz w:val="22"/>
                <w:szCs w:val="28"/>
                <w:lang w:val="en-GB"/>
              </w:rPr>
              <w:t xml:space="preserve">Disabilities </w:t>
            </w:r>
          </w:p>
          <w:p w14:paraId="2D561B13" w14:textId="28C10AB4" w:rsidR="00BE2F81"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(4 times)</w:t>
            </w:r>
          </w:p>
        </w:tc>
        <w:tc>
          <w:tcPr>
            <w:tcW w:w="7791" w:type="dxa"/>
            <w:shd w:val="clear" w:color="auto" w:fill="FDE9D9" w:themeFill="accent6" w:themeFillTint="33"/>
          </w:tcPr>
          <w:p w14:paraId="5E8283CC" w14:textId="3E3DB1E1" w:rsidR="00734978" w:rsidRPr="00743FC8" w:rsidRDefault="00734978" w:rsidP="00464D50">
            <w:pPr>
              <w:spacing w:line="276" w:lineRule="auto"/>
              <w:rPr>
                <w:rFonts w:ascii="Arial" w:hAnsi="Arial" w:cs="Arial"/>
                <w:sz w:val="22"/>
                <w:szCs w:val="28"/>
                <w:lang w:val="en-GB"/>
              </w:rPr>
            </w:pPr>
            <w:r w:rsidRPr="00743FC8">
              <w:rPr>
                <w:rFonts w:ascii="Arial" w:hAnsi="Arial" w:cs="Arial"/>
                <w:sz w:val="22"/>
                <w:szCs w:val="28"/>
                <w:lang w:val="en-GB"/>
              </w:rPr>
              <w:t xml:space="preserve">Promoting inclusive planning and strengthening the participation of vulnerable groups, including women, </w:t>
            </w:r>
            <w:r w:rsidRPr="00743FC8">
              <w:rPr>
                <w:rFonts w:ascii="Arial" w:hAnsi="Arial" w:cs="Arial"/>
                <w:b/>
                <w:sz w:val="22"/>
                <w:szCs w:val="28"/>
                <w:lang w:val="en-GB"/>
              </w:rPr>
              <w:t>persons with disabilities</w:t>
            </w:r>
            <w:r w:rsidRPr="00743FC8">
              <w:rPr>
                <w:rFonts w:ascii="Arial" w:hAnsi="Arial" w:cs="Arial"/>
                <w:sz w:val="22"/>
                <w:szCs w:val="28"/>
                <w:lang w:val="en-GB"/>
              </w:rPr>
              <w:t>, the elderly and young people</w:t>
            </w:r>
            <w:r w:rsidR="00BE2F81" w:rsidRPr="00743FC8">
              <w:rPr>
                <w:rFonts w:ascii="Arial" w:hAnsi="Arial" w:cs="Arial"/>
                <w:sz w:val="22"/>
                <w:szCs w:val="28"/>
                <w:lang w:val="en-GB"/>
              </w:rPr>
              <w:t xml:space="preserve"> </w:t>
            </w:r>
            <w:r w:rsidR="00BE2F81" w:rsidRPr="00743FC8">
              <w:rPr>
                <w:rFonts w:ascii="Arial" w:hAnsi="Arial" w:cs="Arial"/>
                <w:i/>
                <w:sz w:val="22"/>
                <w:szCs w:val="28"/>
                <w:lang w:val="en-GB"/>
              </w:rPr>
              <w:t>(B. Clean water and sanitation, 27, p.6)</w:t>
            </w:r>
          </w:p>
          <w:p w14:paraId="1898CB37" w14:textId="77777777" w:rsidR="00BE2F81" w:rsidRPr="00743FC8" w:rsidRDefault="00BE2F81" w:rsidP="00464D50">
            <w:pPr>
              <w:pStyle w:val="ListParagraph"/>
              <w:spacing w:line="276" w:lineRule="auto"/>
              <w:ind w:left="360"/>
              <w:rPr>
                <w:rFonts w:ascii="Arial" w:hAnsi="Arial" w:cs="Arial"/>
                <w:sz w:val="22"/>
                <w:szCs w:val="28"/>
                <w:lang w:val="en-GB"/>
              </w:rPr>
            </w:pPr>
          </w:p>
          <w:p w14:paraId="51AD36A7" w14:textId="28653024" w:rsidR="00734978" w:rsidRPr="00743FC8" w:rsidRDefault="00734978" w:rsidP="00464D50">
            <w:pPr>
              <w:spacing w:line="276" w:lineRule="auto"/>
              <w:rPr>
                <w:rFonts w:ascii="Arial" w:hAnsi="Arial" w:cs="Arial"/>
                <w:sz w:val="22"/>
                <w:szCs w:val="28"/>
                <w:lang w:val="en-GB"/>
              </w:rPr>
            </w:pPr>
            <w:r w:rsidRPr="00743FC8">
              <w:rPr>
                <w:rFonts w:ascii="Arial" w:hAnsi="Arial" w:cs="Arial"/>
                <w:sz w:val="22"/>
                <w:szCs w:val="28"/>
                <w:lang w:val="en-GB"/>
              </w:rPr>
              <w:t xml:space="preserve">Countries need to create safe public spaces in cities, including by ensuring access to affordable means of transportation, including for women and girls and for </w:t>
            </w:r>
            <w:r w:rsidRPr="00743FC8">
              <w:rPr>
                <w:rFonts w:ascii="Arial" w:hAnsi="Arial" w:cs="Arial"/>
                <w:b/>
                <w:sz w:val="22"/>
                <w:szCs w:val="28"/>
                <w:lang w:val="en-GB"/>
              </w:rPr>
              <w:t>persons with disabilities</w:t>
            </w:r>
            <w:r w:rsidRPr="00743FC8">
              <w:rPr>
                <w:rFonts w:ascii="Arial" w:hAnsi="Arial" w:cs="Arial"/>
                <w:sz w:val="22"/>
                <w:szCs w:val="28"/>
                <w:lang w:val="en-GB"/>
              </w:rPr>
              <w:t xml:space="preserve"> in all their diversity</w:t>
            </w:r>
            <w:r w:rsidR="00BE2F81" w:rsidRPr="00743FC8">
              <w:rPr>
                <w:rFonts w:ascii="Arial" w:hAnsi="Arial" w:cs="Arial"/>
                <w:sz w:val="22"/>
                <w:szCs w:val="28"/>
                <w:lang w:val="en-GB"/>
              </w:rPr>
              <w:t xml:space="preserve"> </w:t>
            </w:r>
            <w:r w:rsidR="00BE2F81" w:rsidRPr="00743FC8">
              <w:rPr>
                <w:rFonts w:ascii="Arial" w:hAnsi="Arial" w:cs="Arial"/>
                <w:i/>
                <w:sz w:val="22"/>
                <w:szCs w:val="28"/>
                <w:lang w:val="en-GB"/>
              </w:rPr>
              <w:t>(D. Sustainable cities, 51, p.9)</w:t>
            </w:r>
          </w:p>
          <w:p w14:paraId="47D965E1" w14:textId="77777777" w:rsidR="00BE2F81" w:rsidRPr="00743FC8" w:rsidRDefault="00BE2F81" w:rsidP="00464D50">
            <w:pPr>
              <w:pStyle w:val="ListParagraph"/>
              <w:spacing w:line="276" w:lineRule="auto"/>
              <w:ind w:left="360"/>
              <w:rPr>
                <w:rFonts w:ascii="Arial" w:hAnsi="Arial" w:cs="Arial"/>
                <w:sz w:val="22"/>
                <w:szCs w:val="28"/>
                <w:lang w:val="en-GB"/>
              </w:rPr>
            </w:pPr>
          </w:p>
          <w:p w14:paraId="3CCC4453" w14:textId="4D89BE58" w:rsidR="00734978" w:rsidRPr="00743FC8" w:rsidRDefault="00734978" w:rsidP="00464D50">
            <w:pPr>
              <w:spacing w:line="276" w:lineRule="auto"/>
              <w:rPr>
                <w:rFonts w:ascii="Arial" w:hAnsi="Arial" w:cs="Arial"/>
                <w:sz w:val="22"/>
                <w:szCs w:val="28"/>
                <w:lang w:val="en-GB"/>
              </w:rPr>
            </w:pPr>
            <w:r w:rsidRPr="00743FC8">
              <w:rPr>
                <w:rFonts w:ascii="Arial" w:hAnsi="Arial" w:cs="Arial"/>
                <w:sz w:val="22"/>
                <w:szCs w:val="28"/>
                <w:lang w:val="en-GB"/>
              </w:rPr>
              <w:t xml:space="preserve">Adjusting and reorienting national statistics development strategies to manage data related to the monitoring of the SDGs and the goals of Agenda 2063, including through the disaggregation of data on specific population groups (e.g., women, children, </w:t>
            </w:r>
            <w:r w:rsidRPr="00743FC8">
              <w:rPr>
                <w:rFonts w:ascii="Arial" w:hAnsi="Arial" w:cs="Arial"/>
                <w:b/>
                <w:sz w:val="22"/>
                <w:szCs w:val="28"/>
                <w:lang w:val="en-GB"/>
              </w:rPr>
              <w:t>persons with disabilities</w:t>
            </w:r>
            <w:r w:rsidRPr="00743FC8">
              <w:rPr>
                <w:rFonts w:ascii="Arial" w:hAnsi="Arial" w:cs="Arial"/>
                <w:sz w:val="22"/>
                <w:szCs w:val="28"/>
                <w:lang w:val="en-GB"/>
              </w:rPr>
              <w:t xml:space="preserve"> and young people) so as to leave no one behind</w:t>
            </w:r>
            <w:r w:rsidR="00BE2F81" w:rsidRPr="00743FC8">
              <w:rPr>
                <w:rFonts w:ascii="Arial" w:hAnsi="Arial" w:cs="Arial"/>
                <w:sz w:val="22"/>
                <w:szCs w:val="28"/>
                <w:lang w:val="en-GB"/>
              </w:rPr>
              <w:t xml:space="preserve"> </w:t>
            </w:r>
            <w:r w:rsidR="00BE2F81" w:rsidRPr="00743FC8">
              <w:rPr>
                <w:rFonts w:ascii="Arial" w:hAnsi="Arial" w:cs="Arial"/>
                <w:i/>
                <w:sz w:val="22"/>
                <w:szCs w:val="28"/>
                <w:lang w:val="en-GB"/>
              </w:rPr>
              <w:t>(G. Strengthening the means of implementation and revitali</w:t>
            </w:r>
            <w:r w:rsidR="00861DD0" w:rsidRPr="00743FC8">
              <w:rPr>
                <w:rFonts w:ascii="Arial" w:hAnsi="Arial" w:cs="Arial"/>
                <w:i/>
                <w:sz w:val="22"/>
                <w:szCs w:val="28"/>
                <w:lang w:val="en-GB"/>
              </w:rPr>
              <w:t>s</w:t>
            </w:r>
            <w:r w:rsidR="00BE2F81" w:rsidRPr="00743FC8">
              <w:rPr>
                <w:rFonts w:ascii="Arial" w:hAnsi="Arial" w:cs="Arial"/>
                <w:i/>
                <w:sz w:val="22"/>
                <w:szCs w:val="28"/>
                <w:lang w:val="en-GB"/>
              </w:rPr>
              <w:t>ing the partnership for sustainable development, 71c, p.13)</w:t>
            </w:r>
          </w:p>
          <w:p w14:paraId="62B7C9DA" w14:textId="6A583EE0" w:rsidR="00BE2F81" w:rsidRPr="00743FC8" w:rsidRDefault="00BE2F81" w:rsidP="00464D50">
            <w:pPr>
              <w:spacing w:line="276" w:lineRule="auto"/>
              <w:rPr>
                <w:rFonts w:ascii="Arial" w:hAnsi="Arial" w:cs="Arial"/>
                <w:sz w:val="22"/>
                <w:szCs w:val="28"/>
                <w:lang w:val="en-GB"/>
              </w:rPr>
            </w:pPr>
          </w:p>
          <w:p w14:paraId="6090247D" w14:textId="28A9CD77" w:rsidR="00734978" w:rsidRPr="00743FC8" w:rsidRDefault="00734978" w:rsidP="00464D50">
            <w:pPr>
              <w:spacing w:line="276" w:lineRule="auto"/>
              <w:rPr>
                <w:rFonts w:ascii="Arial" w:hAnsi="Arial" w:cs="Arial"/>
                <w:i/>
                <w:sz w:val="22"/>
                <w:szCs w:val="28"/>
                <w:lang w:val="en-GB"/>
              </w:rPr>
            </w:pPr>
            <w:r w:rsidRPr="00743FC8">
              <w:rPr>
                <w:rFonts w:ascii="Arial" w:hAnsi="Arial" w:cs="Arial"/>
                <w:sz w:val="22"/>
                <w:szCs w:val="28"/>
                <w:lang w:val="en-GB"/>
              </w:rPr>
              <w:t xml:space="preserve">Promoting inclusive planning and strengthening the participation of vulnerable groups, including women, </w:t>
            </w:r>
            <w:r w:rsidRPr="00743FC8">
              <w:rPr>
                <w:rFonts w:ascii="Arial" w:hAnsi="Arial" w:cs="Arial"/>
                <w:b/>
                <w:sz w:val="22"/>
                <w:szCs w:val="28"/>
                <w:lang w:val="en-GB"/>
              </w:rPr>
              <w:t>persons with disabilities</w:t>
            </w:r>
            <w:r w:rsidRPr="00743FC8">
              <w:rPr>
                <w:rFonts w:ascii="Arial" w:hAnsi="Arial" w:cs="Arial"/>
                <w:sz w:val="22"/>
                <w:szCs w:val="28"/>
                <w:lang w:val="en-GB"/>
              </w:rPr>
              <w:t>, the elderly and young people</w:t>
            </w:r>
            <w:r w:rsidR="00BE2F81" w:rsidRPr="00743FC8">
              <w:rPr>
                <w:rFonts w:ascii="Arial" w:hAnsi="Arial" w:cs="Arial"/>
                <w:sz w:val="22"/>
                <w:szCs w:val="28"/>
                <w:lang w:val="en-GB"/>
              </w:rPr>
              <w:t xml:space="preserve"> </w:t>
            </w:r>
            <w:r w:rsidR="00BE2F81" w:rsidRPr="00743FC8">
              <w:rPr>
                <w:rFonts w:ascii="Arial" w:hAnsi="Arial" w:cs="Arial"/>
                <w:i/>
                <w:sz w:val="22"/>
                <w:szCs w:val="28"/>
                <w:lang w:val="en-GB"/>
              </w:rPr>
              <w:t>(G. Strengthening the means of implementation and revitali</w:t>
            </w:r>
            <w:r w:rsidR="00861DD0" w:rsidRPr="00743FC8">
              <w:rPr>
                <w:rFonts w:ascii="Arial" w:hAnsi="Arial" w:cs="Arial"/>
                <w:i/>
                <w:sz w:val="22"/>
                <w:szCs w:val="28"/>
                <w:lang w:val="en-GB"/>
              </w:rPr>
              <w:t>s</w:t>
            </w:r>
            <w:r w:rsidR="00BE2F81" w:rsidRPr="00743FC8">
              <w:rPr>
                <w:rFonts w:ascii="Arial" w:hAnsi="Arial" w:cs="Arial"/>
                <w:i/>
                <w:sz w:val="22"/>
                <w:szCs w:val="28"/>
                <w:lang w:val="en-GB"/>
              </w:rPr>
              <w:t>ing the partnership for sustainable development, 72b, p.13)</w:t>
            </w:r>
          </w:p>
          <w:p w14:paraId="5B596AAA" w14:textId="5123AC27" w:rsidR="00BE2F81" w:rsidRPr="00743FC8" w:rsidRDefault="00BE2F81" w:rsidP="00464D50">
            <w:pPr>
              <w:spacing w:line="276" w:lineRule="auto"/>
              <w:rPr>
                <w:rFonts w:ascii="Arial" w:hAnsi="Arial" w:cs="Arial"/>
                <w:sz w:val="22"/>
                <w:szCs w:val="28"/>
                <w:lang w:val="en-GB"/>
              </w:rPr>
            </w:pPr>
          </w:p>
        </w:tc>
      </w:tr>
      <w:tr w:rsidR="00734978" w:rsidRPr="003F38DE" w14:paraId="24D78F2B" w14:textId="77777777" w:rsidTr="001F32F3">
        <w:tc>
          <w:tcPr>
            <w:tcW w:w="1271" w:type="dxa"/>
            <w:shd w:val="clear" w:color="auto" w:fill="FDE9D9" w:themeFill="accent6" w:themeFillTint="33"/>
          </w:tcPr>
          <w:p w14:paraId="5BDD7AFC" w14:textId="5C60B77E" w:rsidR="00BE2F81" w:rsidRPr="00743FC8" w:rsidRDefault="00734978" w:rsidP="00464D50">
            <w:pPr>
              <w:spacing w:line="276" w:lineRule="auto"/>
              <w:rPr>
                <w:rFonts w:ascii="Arial" w:hAnsi="Arial" w:cs="Arial"/>
                <w:sz w:val="22"/>
                <w:szCs w:val="28"/>
                <w:lang w:val="en-GB"/>
              </w:rPr>
            </w:pPr>
            <w:r w:rsidRPr="00743FC8">
              <w:rPr>
                <w:rFonts w:ascii="Arial" w:hAnsi="Arial" w:cs="Arial"/>
                <w:sz w:val="22"/>
                <w:szCs w:val="28"/>
                <w:lang w:val="en-GB"/>
              </w:rPr>
              <w:lastRenderedPageBreak/>
              <w:t>Vulnerable</w:t>
            </w:r>
            <w:r w:rsidR="00BE2F81" w:rsidRPr="00743FC8">
              <w:rPr>
                <w:rFonts w:ascii="Arial" w:hAnsi="Arial" w:cs="Arial"/>
                <w:sz w:val="22"/>
                <w:szCs w:val="28"/>
                <w:lang w:val="en-GB"/>
              </w:rPr>
              <w:t xml:space="preserve"> groups</w:t>
            </w:r>
          </w:p>
          <w:p w14:paraId="79EF4ABA" w14:textId="3FA2280B" w:rsidR="00734978"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w:t>
            </w:r>
            <w:r w:rsidR="00B713D2" w:rsidRPr="00743FC8">
              <w:rPr>
                <w:rFonts w:ascii="Arial" w:hAnsi="Arial" w:cs="Arial"/>
                <w:sz w:val="22"/>
                <w:szCs w:val="28"/>
                <w:lang w:val="en-GB"/>
              </w:rPr>
              <w:t>3</w:t>
            </w:r>
            <w:r w:rsidRPr="00743FC8">
              <w:rPr>
                <w:rFonts w:ascii="Arial" w:hAnsi="Arial" w:cs="Arial"/>
                <w:sz w:val="22"/>
                <w:szCs w:val="28"/>
                <w:lang w:val="en-GB"/>
              </w:rPr>
              <w:t xml:space="preserve"> times)</w:t>
            </w:r>
            <w:r w:rsidR="00734978" w:rsidRPr="00743FC8">
              <w:rPr>
                <w:rFonts w:ascii="Arial" w:hAnsi="Arial" w:cs="Arial"/>
                <w:sz w:val="22"/>
                <w:szCs w:val="28"/>
                <w:lang w:val="en-GB"/>
              </w:rPr>
              <w:t xml:space="preserve"> </w:t>
            </w:r>
          </w:p>
        </w:tc>
        <w:tc>
          <w:tcPr>
            <w:tcW w:w="7791" w:type="dxa"/>
            <w:shd w:val="clear" w:color="auto" w:fill="FDE9D9" w:themeFill="accent6" w:themeFillTint="33"/>
          </w:tcPr>
          <w:p w14:paraId="57D91F76" w14:textId="61165813" w:rsidR="00BE2F81" w:rsidRPr="00743FC8" w:rsidRDefault="00BE2F81" w:rsidP="00464D50">
            <w:pPr>
              <w:spacing w:line="276" w:lineRule="auto"/>
              <w:rPr>
                <w:rFonts w:ascii="Arial" w:hAnsi="Arial" w:cs="Arial"/>
                <w:i/>
                <w:sz w:val="22"/>
                <w:szCs w:val="28"/>
                <w:lang w:val="en-GB"/>
              </w:rPr>
            </w:pPr>
            <w:r w:rsidRPr="00743FC8">
              <w:rPr>
                <w:rFonts w:ascii="Arial" w:hAnsi="Arial" w:cs="Arial"/>
                <w:sz w:val="22"/>
                <w:szCs w:val="28"/>
                <w:lang w:val="en-GB"/>
              </w:rPr>
              <w:t xml:space="preserve">Promoting inclusive planning and strengthening the participation of </w:t>
            </w:r>
            <w:r w:rsidRPr="00743FC8">
              <w:rPr>
                <w:rFonts w:ascii="Arial" w:hAnsi="Arial" w:cs="Arial"/>
                <w:b/>
                <w:sz w:val="22"/>
                <w:szCs w:val="28"/>
                <w:lang w:val="en-GB"/>
              </w:rPr>
              <w:t>vulnerable</w:t>
            </w:r>
            <w:r w:rsidRPr="00743FC8">
              <w:rPr>
                <w:rFonts w:ascii="Arial" w:hAnsi="Arial" w:cs="Arial"/>
                <w:sz w:val="22"/>
                <w:szCs w:val="28"/>
                <w:lang w:val="en-GB"/>
              </w:rPr>
              <w:t xml:space="preserve"> </w:t>
            </w:r>
            <w:r w:rsidRPr="00743FC8">
              <w:rPr>
                <w:rFonts w:ascii="Arial" w:hAnsi="Arial" w:cs="Arial"/>
                <w:b/>
                <w:sz w:val="22"/>
                <w:szCs w:val="28"/>
                <w:lang w:val="en-GB"/>
              </w:rPr>
              <w:t>groups</w:t>
            </w:r>
            <w:r w:rsidRPr="00743FC8">
              <w:rPr>
                <w:rFonts w:ascii="Arial" w:hAnsi="Arial" w:cs="Arial"/>
                <w:sz w:val="22"/>
                <w:szCs w:val="28"/>
                <w:lang w:val="en-GB"/>
              </w:rPr>
              <w:t xml:space="preserve">, including women, persons with disabilities, the elderly and young people </w:t>
            </w:r>
            <w:r w:rsidRPr="00743FC8">
              <w:rPr>
                <w:rFonts w:ascii="Arial" w:hAnsi="Arial" w:cs="Arial"/>
                <w:i/>
                <w:sz w:val="22"/>
                <w:szCs w:val="28"/>
                <w:lang w:val="en-GB"/>
              </w:rPr>
              <w:t>(G. Strengthening the means of implementation and revitali</w:t>
            </w:r>
            <w:r w:rsidR="00861DD0" w:rsidRPr="00743FC8">
              <w:rPr>
                <w:rFonts w:ascii="Arial" w:hAnsi="Arial" w:cs="Arial"/>
                <w:i/>
                <w:sz w:val="22"/>
                <w:szCs w:val="28"/>
                <w:lang w:val="en-GB"/>
              </w:rPr>
              <w:t>s</w:t>
            </w:r>
            <w:r w:rsidRPr="00743FC8">
              <w:rPr>
                <w:rFonts w:ascii="Arial" w:hAnsi="Arial" w:cs="Arial"/>
                <w:i/>
                <w:sz w:val="22"/>
                <w:szCs w:val="28"/>
                <w:lang w:val="en-GB"/>
              </w:rPr>
              <w:t>ing the partnership for sustainable development, 72b, p.13)</w:t>
            </w:r>
          </w:p>
          <w:p w14:paraId="19C98929" w14:textId="77777777" w:rsidR="00BE2F81" w:rsidRPr="00743FC8" w:rsidRDefault="00BE2F81" w:rsidP="00464D50">
            <w:pPr>
              <w:spacing w:line="276" w:lineRule="auto"/>
              <w:rPr>
                <w:rFonts w:ascii="Arial" w:hAnsi="Arial" w:cs="Arial"/>
                <w:i/>
                <w:sz w:val="22"/>
                <w:szCs w:val="28"/>
                <w:lang w:val="en-GB"/>
              </w:rPr>
            </w:pPr>
          </w:p>
          <w:p w14:paraId="2F84C5A9" w14:textId="52222F79" w:rsidR="00BE2F81"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Science and technology innovation should drive inclusive and</w:t>
            </w:r>
          </w:p>
          <w:p w14:paraId="139FB34C" w14:textId="77777777" w:rsidR="00BE2F81"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sustainable development. Special emphasis should be placed on including</w:t>
            </w:r>
          </w:p>
          <w:p w14:paraId="1B0EE893" w14:textId="608CD96B" w:rsidR="00BE2F81" w:rsidRPr="00743FC8" w:rsidRDefault="00BE2F81" w:rsidP="00464D50">
            <w:pPr>
              <w:spacing w:line="276" w:lineRule="auto"/>
              <w:rPr>
                <w:rFonts w:ascii="Arial" w:hAnsi="Arial" w:cs="Arial"/>
                <w:i/>
                <w:sz w:val="22"/>
                <w:szCs w:val="28"/>
                <w:lang w:val="en-GB"/>
              </w:rPr>
            </w:pPr>
            <w:r w:rsidRPr="00743FC8">
              <w:rPr>
                <w:rFonts w:ascii="Arial" w:hAnsi="Arial" w:cs="Arial"/>
                <w:sz w:val="22"/>
                <w:szCs w:val="28"/>
                <w:lang w:val="en-GB"/>
              </w:rPr>
              <w:t xml:space="preserve">women and girls, young people and </w:t>
            </w:r>
            <w:r w:rsidRPr="00743FC8">
              <w:rPr>
                <w:rFonts w:ascii="Arial" w:hAnsi="Arial" w:cs="Arial"/>
                <w:b/>
                <w:sz w:val="22"/>
                <w:szCs w:val="28"/>
                <w:lang w:val="en-GB"/>
              </w:rPr>
              <w:t>vulnerable groups</w:t>
            </w:r>
            <w:r w:rsidRPr="00743FC8">
              <w:rPr>
                <w:rFonts w:ascii="Arial" w:hAnsi="Arial" w:cs="Arial"/>
                <w:sz w:val="22"/>
                <w:szCs w:val="28"/>
                <w:lang w:val="en-GB"/>
              </w:rPr>
              <w:t xml:space="preserve"> </w:t>
            </w:r>
            <w:r w:rsidRPr="00743FC8">
              <w:rPr>
                <w:rFonts w:ascii="Arial" w:hAnsi="Arial" w:cs="Arial"/>
                <w:i/>
                <w:sz w:val="22"/>
                <w:szCs w:val="28"/>
                <w:lang w:val="en-GB"/>
              </w:rPr>
              <w:t>(G. Strengthening the means of implementation and revitali</w:t>
            </w:r>
            <w:r w:rsidR="00861DD0" w:rsidRPr="00743FC8">
              <w:rPr>
                <w:rFonts w:ascii="Arial" w:hAnsi="Arial" w:cs="Arial"/>
                <w:i/>
                <w:sz w:val="22"/>
                <w:szCs w:val="28"/>
                <w:lang w:val="en-GB"/>
              </w:rPr>
              <w:t>s</w:t>
            </w:r>
            <w:r w:rsidRPr="00743FC8">
              <w:rPr>
                <w:rFonts w:ascii="Arial" w:hAnsi="Arial" w:cs="Arial"/>
                <w:i/>
                <w:sz w:val="22"/>
                <w:szCs w:val="28"/>
                <w:lang w:val="en-GB"/>
              </w:rPr>
              <w:t>ing the partnership for sustainable development, 73, p.13)</w:t>
            </w:r>
          </w:p>
          <w:p w14:paraId="0E24CA35" w14:textId="7E5F1265" w:rsidR="00BE2F81" w:rsidRPr="00743FC8" w:rsidRDefault="00BE2F81" w:rsidP="00464D50">
            <w:pPr>
              <w:spacing w:line="276" w:lineRule="auto"/>
              <w:rPr>
                <w:rFonts w:ascii="Arial" w:hAnsi="Arial" w:cs="Arial"/>
                <w:i/>
                <w:sz w:val="22"/>
                <w:szCs w:val="28"/>
                <w:lang w:val="en-GB"/>
              </w:rPr>
            </w:pPr>
          </w:p>
          <w:p w14:paraId="20519DE9" w14:textId="46079076" w:rsidR="00BE2F81"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 xml:space="preserve">African countries and their development partners should ensure that adequate funding is allocated to projects and programmes for </w:t>
            </w:r>
            <w:r w:rsidRPr="00743FC8">
              <w:rPr>
                <w:rFonts w:ascii="Arial" w:hAnsi="Arial" w:cs="Arial"/>
                <w:b/>
                <w:sz w:val="22"/>
                <w:szCs w:val="28"/>
                <w:lang w:val="en-GB"/>
              </w:rPr>
              <w:t>vulnerable groups</w:t>
            </w:r>
            <w:r w:rsidRPr="00743FC8">
              <w:rPr>
                <w:rFonts w:ascii="Arial" w:hAnsi="Arial" w:cs="Arial"/>
                <w:sz w:val="22"/>
                <w:szCs w:val="28"/>
                <w:lang w:val="en-GB"/>
              </w:rPr>
              <w:t xml:space="preserve"> </w:t>
            </w:r>
            <w:r w:rsidRPr="00743FC8">
              <w:rPr>
                <w:rFonts w:ascii="Arial" w:hAnsi="Arial" w:cs="Arial"/>
                <w:i/>
                <w:sz w:val="22"/>
                <w:szCs w:val="28"/>
                <w:lang w:val="en-GB"/>
              </w:rPr>
              <w:t>(G. Strengthening the means of implementation and revitali</w:t>
            </w:r>
            <w:r w:rsidR="00861DD0" w:rsidRPr="00743FC8">
              <w:rPr>
                <w:rFonts w:ascii="Arial" w:hAnsi="Arial" w:cs="Arial"/>
                <w:i/>
                <w:sz w:val="22"/>
                <w:szCs w:val="28"/>
                <w:lang w:val="en-GB"/>
              </w:rPr>
              <w:t>s</w:t>
            </w:r>
            <w:r w:rsidRPr="00743FC8">
              <w:rPr>
                <w:rFonts w:ascii="Arial" w:hAnsi="Arial" w:cs="Arial"/>
                <w:i/>
                <w:sz w:val="22"/>
                <w:szCs w:val="28"/>
                <w:lang w:val="en-GB"/>
              </w:rPr>
              <w:t>ing the partnership for sustainable development, 83, p.15)</w:t>
            </w:r>
          </w:p>
          <w:p w14:paraId="6C12B5DB" w14:textId="4E8095AF" w:rsidR="00BE2F81" w:rsidRPr="00743FC8" w:rsidRDefault="00BE2F81" w:rsidP="00464D50">
            <w:pPr>
              <w:spacing w:line="276" w:lineRule="auto"/>
              <w:rPr>
                <w:rFonts w:ascii="Arial" w:hAnsi="Arial" w:cs="Arial"/>
                <w:sz w:val="22"/>
                <w:szCs w:val="28"/>
                <w:lang w:val="en-GB"/>
              </w:rPr>
            </w:pPr>
          </w:p>
        </w:tc>
      </w:tr>
      <w:tr w:rsidR="00734978" w:rsidRPr="003F38DE" w14:paraId="63BBD1B7" w14:textId="77777777" w:rsidTr="001F32F3">
        <w:tc>
          <w:tcPr>
            <w:tcW w:w="1271" w:type="dxa"/>
            <w:shd w:val="clear" w:color="auto" w:fill="FDE9D9" w:themeFill="accent6" w:themeFillTint="33"/>
          </w:tcPr>
          <w:p w14:paraId="2B507F95" w14:textId="77777777" w:rsidR="00734978" w:rsidRPr="00743FC8" w:rsidRDefault="00734978" w:rsidP="00464D50">
            <w:pPr>
              <w:spacing w:line="276" w:lineRule="auto"/>
              <w:rPr>
                <w:rFonts w:ascii="Arial" w:hAnsi="Arial" w:cs="Arial"/>
                <w:sz w:val="22"/>
                <w:szCs w:val="28"/>
                <w:lang w:val="en-GB"/>
              </w:rPr>
            </w:pPr>
            <w:r w:rsidRPr="00743FC8">
              <w:rPr>
                <w:rFonts w:ascii="Arial" w:hAnsi="Arial" w:cs="Arial"/>
                <w:sz w:val="22"/>
                <w:szCs w:val="28"/>
                <w:lang w:val="en-GB"/>
              </w:rPr>
              <w:t>Leave no one behind</w:t>
            </w:r>
          </w:p>
          <w:p w14:paraId="7C9C1ACA" w14:textId="4441F3AE" w:rsidR="00BE2F81"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w:t>
            </w:r>
            <w:r w:rsidR="00B713D2" w:rsidRPr="00743FC8">
              <w:rPr>
                <w:rFonts w:ascii="Arial" w:hAnsi="Arial" w:cs="Arial"/>
                <w:sz w:val="22"/>
                <w:szCs w:val="28"/>
                <w:lang w:val="en-GB"/>
              </w:rPr>
              <w:t>once</w:t>
            </w:r>
            <w:r w:rsidRPr="00743FC8">
              <w:rPr>
                <w:rFonts w:ascii="Arial" w:hAnsi="Arial" w:cs="Arial"/>
                <w:sz w:val="22"/>
                <w:szCs w:val="28"/>
                <w:lang w:val="en-GB"/>
              </w:rPr>
              <w:t>)</w:t>
            </w:r>
          </w:p>
        </w:tc>
        <w:tc>
          <w:tcPr>
            <w:tcW w:w="7791" w:type="dxa"/>
            <w:shd w:val="clear" w:color="auto" w:fill="FDE9D9" w:themeFill="accent6" w:themeFillTint="33"/>
          </w:tcPr>
          <w:p w14:paraId="5CA3DE6D" w14:textId="58B5D371" w:rsidR="00BE2F81" w:rsidRPr="00743FC8" w:rsidRDefault="00BE2F81" w:rsidP="00464D50">
            <w:pPr>
              <w:spacing w:line="276" w:lineRule="auto"/>
              <w:rPr>
                <w:rFonts w:ascii="Arial" w:hAnsi="Arial" w:cs="Arial"/>
                <w:sz w:val="22"/>
                <w:szCs w:val="28"/>
                <w:lang w:val="en-GB"/>
              </w:rPr>
            </w:pPr>
            <w:r w:rsidRPr="00743FC8">
              <w:rPr>
                <w:rFonts w:ascii="Arial" w:hAnsi="Arial" w:cs="Arial"/>
                <w:sz w:val="22"/>
                <w:szCs w:val="28"/>
                <w:lang w:val="en-GB"/>
              </w:rPr>
              <w:t xml:space="preserve">Adjusting and reorienting national statistics development strategies to manage data related to the monitoring of the SDGs and the goals of Agenda 2063, including through the disaggregation of data on specific population groups (e.g., women, children, persons with disabilities and young people) so as to </w:t>
            </w:r>
            <w:r w:rsidRPr="00743FC8">
              <w:rPr>
                <w:rFonts w:ascii="Arial" w:hAnsi="Arial" w:cs="Arial"/>
                <w:b/>
                <w:sz w:val="22"/>
                <w:szCs w:val="28"/>
                <w:lang w:val="en-GB"/>
              </w:rPr>
              <w:t>leave no one behind</w:t>
            </w:r>
            <w:r w:rsidRPr="00743FC8">
              <w:rPr>
                <w:rFonts w:ascii="Arial" w:hAnsi="Arial" w:cs="Arial"/>
                <w:sz w:val="22"/>
                <w:szCs w:val="28"/>
                <w:lang w:val="en-GB"/>
              </w:rPr>
              <w:t xml:space="preserve"> </w:t>
            </w:r>
            <w:r w:rsidRPr="00743FC8">
              <w:rPr>
                <w:rFonts w:ascii="Arial" w:hAnsi="Arial" w:cs="Arial"/>
                <w:i/>
                <w:sz w:val="22"/>
                <w:szCs w:val="28"/>
                <w:lang w:val="en-GB"/>
              </w:rPr>
              <w:t>(G. Strengthening the means of implementation and revitali</w:t>
            </w:r>
            <w:r w:rsidR="00861DD0" w:rsidRPr="00743FC8">
              <w:rPr>
                <w:rFonts w:ascii="Arial" w:hAnsi="Arial" w:cs="Arial"/>
                <w:i/>
                <w:sz w:val="22"/>
                <w:szCs w:val="28"/>
                <w:lang w:val="en-GB"/>
              </w:rPr>
              <w:t>s</w:t>
            </w:r>
            <w:r w:rsidRPr="00743FC8">
              <w:rPr>
                <w:rFonts w:ascii="Arial" w:hAnsi="Arial" w:cs="Arial"/>
                <w:i/>
                <w:sz w:val="22"/>
                <w:szCs w:val="28"/>
                <w:lang w:val="en-GB"/>
              </w:rPr>
              <w:t>ing the partnership for sustainable development, 71c, p.13)</w:t>
            </w:r>
          </w:p>
          <w:p w14:paraId="0BBCC41A" w14:textId="4D7B7672" w:rsidR="00BE2F81" w:rsidRPr="00743FC8" w:rsidRDefault="00BE2F81" w:rsidP="00464D50">
            <w:pPr>
              <w:spacing w:line="276" w:lineRule="auto"/>
              <w:rPr>
                <w:rFonts w:ascii="Arial" w:hAnsi="Arial" w:cs="Arial"/>
                <w:sz w:val="22"/>
                <w:szCs w:val="28"/>
                <w:lang w:val="en-GB"/>
              </w:rPr>
            </w:pPr>
          </w:p>
        </w:tc>
      </w:tr>
    </w:tbl>
    <w:p w14:paraId="3ACBE64A" w14:textId="2E7B5A2A" w:rsidR="002A33A3" w:rsidRPr="003F38DE" w:rsidRDefault="002A33A3" w:rsidP="00464D50">
      <w:pPr>
        <w:spacing w:line="276" w:lineRule="auto"/>
        <w:rPr>
          <w:rFonts w:ascii="Arial" w:hAnsi="Arial" w:cs="Arial"/>
          <w:lang w:val="en-GB"/>
        </w:rPr>
      </w:pPr>
    </w:p>
    <w:p w14:paraId="53A1AD97" w14:textId="1E598C2C" w:rsidR="00614CF3" w:rsidRDefault="001F32F3" w:rsidP="00464D50">
      <w:pPr>
        <w:pStyle w:val="Heading2"/>
        <w:spacing w:line="276" w:lineRule="auto"/>
        <w:rPr>
          <w:rFonts w:ascii="Arial" w:hAnsi="Arial" w:cs="Arial"/>
          <w:lang w:val="en-GB"/>
        </w:rPr>
      </w:pPr>
      <w:bookmarkStart w:id="21" w:name="_Toc14775482"/>
      <w:r w:rsidRPr="003F38DE">
        <w:rPr>
          <w:rFonts w:ascii="Arial" w:hAnsi="Arial" w:cs="Arial"/>
          <w:lang w:val="en-GB"/>
        </w:rPr>
        <w:t>Civil society participation</w:t>
      </w:r>
      <w:bookmarkEnd w:id="21"/>
    </w:p>
    <w:p w14:paraId="6C63353F" w14:textId="77777777" w:rsidR="003F38DE" w:rsidRPr="003F38DE" w:rsidRDefault="003F38DE" w:rsidP="00464D50">
      <w:pPr>
        <w:spacing w:line="276" w:lineRule="auto"/>
        <w:rPr>
          <w:lang w:val="en-GB"/>
        </w:rPr>
      </w:pPr>
    </w:p>
    <w:p w14:paraId="0DBC4A2D" w14:textId="2E00DCF9" w:rsidR="0083704B" w:rsidRPr="003F38DE" w:rsidRDefault="00255584" w:rsidP="00464D50">
      <w:pPr>
        <w:spacing w:line="276" w:lineRule="auto"/>
        <w:rPr>
          <w:rFonts w:ascii="Arial" w:hAnsi="Arial" w:cs="Arial"/>
          <w:lang w:val="en-GB"/>
        </w:rPr>
      </w:pPr>
      <w:r w:rsidRPr="003F38DE">
        <w:rPr>
          <w:rFonts w:ascii="Arial" w:hAnsi="Arial" w:cs="Arial"/>
          <w:lang w:val="en-GB"/>
        </w:rPr>
        <w:t xml:space="preserve">The </w:t>
      </w:r>
      <w:r w:rsidR="003C198D" w:rsidRPr="003F38DE">
        <w:rPr>
          <w:rFonts w:ascii="Arial" w:hAnsi="Arial" w:cs="Arial"/>
          <w:lang w:val="en-GB"/>
        </w:rPr>
        <w:t xml:space="preserve">Africa Regional Forum </w:t>
      </w:r>
      <w:r w:rsidRPr="003F38DE">
        <w:rPr>
          <w:rFonts w:ascii="Arial" w:hAnsi="Arial" w:cs="Arial"/>
          <w:lang w:val="en-GB"/>
        </w:rPr>
        <w:t xml:space="preserve">is preceded with pre-meetings including the “preparatory and capacity-development workshop for major groups and other stakeholders in the Africa region”. </w:t>
      </w:r>
      <w:r w:rsidR="00136004" w:rsidRPr="003F38DE">
        <w:rPr>
          <w:rFonts w:ascii="Arial" w:hAnsi="Arial" w:cs="Arial"/>
          <w:lang w:val="en-GB"/>
        </w:rPr>
        <w:t>C</w:t>
      </w:r>
      <w:r w:rsidR="00B946BD" w:rsidRPr="003F38DE">
        <w:rPr>
          <w:rFonts w:ascii="Arial" w:hAnsi="Arial" w:cs="Arial"/>
          <w:lang w:val="en-GB"/>
        </w:rPr>
        <w:t xml:space="preserve">ivil society </w:t>
      </w:r>
      <w:r w:rsidR="00861DD0" w:rsidRPr="003F38DE">
        <w:rPr>
          <w:rFonts w:ascii="Arial" w:hAnsi="Arial" w:cs="Arial"/>
          <w:lang w:val="en-GB"/>
        </w:rPr>
        <w:t>organisation</w:t>
      </w:r>
      <w:r w:rsidR="00B946BD" w:rsidRPr="003F38DE">
        <w:rPr>
          <w:rFonts w:ascii="Arial" w:hAnsi="Arial" w:cs="Arial"/>
          <w:lang w:val="en-GB"/>
        </w:rPr>
        <w:t xml:space="preserve">s have played a very strong role </w:t>
      </w:r>
      <w:r w:rsidR="00682C50" w:rsidRPr="003F38DE">
        <w:rPr>
          <w:rFonts w:ascii="Arial" w:hAnsi="Arial" w:cs="Arial"/>
          <w:lang w:val="en-GB"/>
        </w:rPr>
        <w:t xml:space="preserve">in </w:t>
      </w:r>
      <w:r w:rsidR="00B946BD" w:rsidRPr="003F38DE">
        <w:rPr>
          <w:rFonts w:ascii="Arial" w:hAnsi="Arial" w:cs="Arial"/>
          <w:lang w:val="en-GB"/>
        </w:rPr>
        <w:t>link</w:t>
      </w:r>
      <w:r w:rsidR="00682C50" w:rsidRPr="003F38DE">
        <w:rPr>
          <w:rFonts w:ascii="Arial" w:hAnsi="Arial" w:cs="Arial"/>
          <w:lang w:val="en-GB"/>
        </w:rPr>
        <w:t>ing</w:t>
      </w:r>
      <w:r w:rsidR="00B946BD" w:rsidRPr="003F38DE">
        <w:rPr>
          <w:rFonts w:ascii="Arial" w:hAnsi="Arial" w:cs="Arial"/>
          <w:lang w:val="en-GB"/>
        </w:rPr>
        <w:t xml:space="preserve"> national and regional </w:t>
      </w:r>
      <w:r w:rsidR="00682C50" w:rsidRPr="003F38DE">
        <w:rPr>
          <w:rFonts w:ascii="Arial" w:hAnsi="Arial" w:cs="Arial"/>
          <w:lang w:val="en-GB"/>
        </w:rPr>
        <w:t xml:space="preserve">discussions </w:t>
      </w:r>
      <w:r w:rsidR="00B946BD" w:rsidRPr="003F38DE">
        <w:rPr>
          <w:rFonts w:ascii="Arial" w:hAnsi="Arial" w:cs="Arial"/>
          <w:lang w:val="en-GB"/>
        </w:rPr>
        <w:t xml:space="preserve">to the global HLPF. </w:t>
      </w:r>
      <w:r w:rsidRPr="003F38DE">
        <w:rPr>
          <w:rFonts w:ascii="Arial" w:hAnsi="Arial" w:cs="Arial"/>
          <w:lang w:val="en-GB"/>
        </w:rPr>
        <w:t xml:space="preserve">The </w:t>
      </w:r>
      <w:r w:rsidR="00682C50" w:rsidRPr="003F38DE">
        <w:rPr>
          <w:rFonts w:ascii="Arial" w:hAnsi="Arial" w:cs="Arial"/>
          <w:lang w:val="en-GB"/>
        </w:rPr>
        <w:t xml:space="preserve">pre-meeting </w:t>
      </w:r>
      <w:r w:rsidRPr="003F38DE">
        <w:rPr>
          <w:rFonts w:ascii="Arial" w:hAnsi="Arial" w:cs="Arial"/>
          <w:lang w:val="en-GB"/>
        </w:rPr>
        <w:t xml:space="preserve">workshop </w:t>
      </w:r>
      <w:r w:rsidR="00682C50" w:rsidRPr="003F38DE">
        <w:rPr>
          <w:rFonts w:ascii="Arial" w:hAnsi="Arial" w:cs="Arial"/>
          <w:lang w:val="en-GB"/>
        </w:rPr>
        <w:t xml:space="preserve">has been held </w:t>
      </w:r>
      <w:r w:rsidRPr="003F38DE">
        <w:rPr>
          <w:rFonts w:ascii="Arial" w:hAnsi="Arial" w:cs="Arial"/>
          <w:lang w:val="en-GB"/>
        </w:rPr>
        <w:t>every year</w:t>
      </w:r>
      <w:r w:rsidR="00682C50" w:rsidRPr="003F38DE">
        <w:rPr>
          <w:rFonts w:ascii="Arial" w:hAnsi="Arial" w:cs="Arial"/>
          <w:lang w:val="en-GB"/>
        </w:rPr>
        <w:t xml:space="preserve"> </w:t>
      </w:r>
      <w:r w:rsidR="00B946BD" w:rsidRPr="003F38DE">
        <w:rPr>
          <w:rFonts w:ascii="Arial" w:hAnsi="Arial" w:cs="Arial"/>
          <w:lang w:val="en-GB"/>
        </w:rPr>
        <w:t>since 2016, for one day</w:t>
      </w:r>
      <w:r w:rsidR="00136004" w:rsidRPr="003F38DE">
        <w:rPr>
          <w:rFonts w:ascii="Arial" w:hAnsi="Arial" w:cs="Arial"/>
          <w:lang w:val="en-GB"/>
        </w:rPr>
        <w:t xml:space="preserve"> prior to the </w:t>
      </w:r>
      <w:r w:rsidR="003C198D" w:rsidRPr="003F38DE">
        <w:rPr>
          <w:rFonts w:ascii="Arial" w:hAnsi="Arial" w:cs="Arial"/>
          <w:lang w:val="en-GB"/>
        </w:rPr>
        <w:t>Africa Regional Forum</w:t>
      </w:r>
      <w:r w:rsidR="00B946BD" w:rsidRPr="003F38DE">
        <w:rPr>
          <w:rFonts w:ascii="Arial" w:hAnsi="Arial" w:cs="Arial"/>
          <w:lang w:val="en-GB"/>
        </w:rPr>
        <w:t xml:space="preserve">. It </w:t>
      </w:r>
      <w:r w:rsidRPr="003F38DE">
        <w:rPr>
          <w:rFonts w:ascii="Arial" w:hAnsi="Arial" w:cs="Arial"/>
          <w:lang w:val="en-GB"/>
        </w:rPr>
        <w:t xml:space="preserve">brings </w:t>
      </w:r>
      <w:r w:rsidR="00682C50" w:rsidRPr="003F38DE">
        <w:rPr>
          <w:rFonts w:ascii="Arial" w:hAnsi="Arial" w:cs="Arial"/>
          <w:lang w:val="en-GB"/>
        </w:rPr>
        <w:t xml:space="preserve">together </w:t>
      </w:r>
      <w:r w:rsidRPr="003F38DE">
        <w:rPr>
          <w:rFonts w:ascii="Arial" w:hAnsi="Arial" w:cs="Arial"/>
          <w:lang w:val="en-GB"/>
        </w:rPr>
        <w:t xml:space="preserve">representatives </w:t>
      </w:r>
      <w:r w:rsidR="00682C50" w:rsidRPr="003F38DE">
        <w:rPr>
          <w:rFonts w:ascii="Arial" w:hAnsi="Arial" w:cs="Arial"/>
          <w:lang w:val="en-GB"/>
        </w:rPr>
        <w:t xml:space="preserve">from </w:t>
      </w:r>
      <w:r w:rsidRPr="003F38DE">
        <w:rPr>
          <w:rFonts w:ascii="Arial" w:hAnsi="Arial" w:cs="Arial"/>
          <w:lang w:val="en-GB"/>
        </w:rPr>
        <w:t>the nine major groups and other stakeholders (MGoS)</w:t>
      </w:r>
      <w:r w:rsidR="00682C50" w:rsidRPr="003F38DE">
        <w:rPr>
          <w:rFonts w:ascii="Arial" w:hAnsi="Arial" w:cs="Arial"/>
          <w:lang w:val="en-GB"/>
        </w:rPr>
        <w:t xml:space="preserve"> including persons with disabilities</w:t>
      </w:r>
      <w:r w:rsidRPr="003F38DE">
        <w:rPr>
          <w:rFonts w:ascii="Arial" w:hAnsi="Arial" w:cs="Arial"/>
          <w:lang w:val="en-GB"/>
        </w:rPr>
        <w:t xml:space="preserve">. </w:t>
      </w:r>
      <w:r w:rsidR="00136004" w:rsidRPr="003F38DE">
        <w:rPr>
          <w:rFonts w:ascii="Arial" w:hAnsi="Arial" w:cs="Arial"/>
          <w:lang w:val="en-GB"/>
        </w:rPr>
        <w:t xml:space="preserve">The objective of the workshop is </w:t>
      </w:r>
      <w:r w:rsidR="00682C50" w:rsidRPr="003F38DE">
        <w:rPr>
          <w:rFonts w:ascii="Arial" w:hAnsi="Arial" w:cs="Arial"/>
          <w:lang w:val="en-GB"/>
        </w:rPr>
        <w:t xml:space="preserve">firstly </w:t>
      </w:r>
      <w:r w:rsidR="00136004" w:rsidRPr="003F38DE">
        <w:rPr>
          <w:rFonts w:ascii="Arial" w:hAnsi="Arial" w:cs="Arial"/>
          <w:lang w:val="en-GB"/>
        </w:rPr>
        <w:t xml:space="preserve">to bring the different MGoS up to </w:t>
      </w:r>
      <w:r w:rsidR="00682C50" w:rsidRPr="003F38DE">
        <w:rPr>
          <w:rFonts w:ascii="Arial" w:hAnsi="Arial" w:cs="Arial"/>
          <w:lang w:val="en-GB"/>
        </w:rPr>
        <w:t xml:space="preserve">date </w:t>
      </w:r>
      <w:r w:rsidR="00136004" w:rsidRPr="003F38DE">
        <w:rPr>
          <w:rFonts w:ascii="Arial" w:hAnsi="Arial" w:cs="Arial"/>
          <w:lang w:val="en-GB"/>
        </w:rPr>
        <w:t>on the discussion</w:t>
      </w:r>
      <w:r w:rsidR="00682C50" w:rsidRPr="003F38DE">
        <w:rPr>
          <w:rFonts w:ascii="Arial" w:hAnsi="Arial" w:cs="Arial"/>
          <w:lang w:val="en-GB"/>
        </w:rPr>
        <w:t>s</w:t>
      </w:r>
      <w:r w:rsidR="00136004" w:rsidRPr="003F38DE">
        <w:rPr>
          <w:rFonts w:ascii="Arial" w:hAnsi="Arial" w:cs="Arial"/>
          <w:lang w:val="en-GB"/>
        </w:rPr>
        <w:t xml:space="preserve"> of the </w:t>
      </w:r>
      <w:r w:rsidR="003C198D" w:rsidRPr="003F38DE">
        <w:rPr>
          <w:rFonts w:ascii="Arial" w:hAnsi="Arial" w:cs="Arial"/>
          <w:lang w:val="en-GB"/>
        </w:rPr>
        <w:t>Africa Regional Forum</w:t>
      </w:r>
      <w:r w:rsidR="007205BB" w:rsidRPr="003F38DE">
        <w:rPr>
          <w:rFonts w:ascii="Arial" w:hAnsi="Arial" w:cs="Arial"/>
          <w:lang w:val="en-GB"/>
        </w:rPr>
        <w:t xml:space="preserve">. </w:t>
      </w:r>
      <w:r w:rsidR="00682C50" w:rsidRPr="003F38DE">
        <w:rPr>
          <w:rFonts w:ascii="Arial" w:hAnsi="Arial" w:cs="Arial"/>
          <w:lang w:val="en-GB"/>
        </w:rPr>
        <w:t>Secondly, i</w:t>
      </w:r>
      <w:r w:rsidR="007205BB" w:rsidRPr="003F38DE">
        <w:rPr>
          <w:rFonts w:ascii="Arial" w:hAnsi="Arial" w:cs="Arial"/>
          <w:lang w:val="en-GB"/>
        </w:rPr>
        <w:t xml:space="preserve">t is </w:t>
      </w:r>
      <w:r w:rsidR="00682C50" w:rsidRPr="003F38DE">
        <w:rPr>
          <w:rFonts w:ascii="Arial" w:hAnsi="Arial" w:cs="Arial"/>
          <w:lang w:val="en-GB"/>
        </w:rPr>
        <w:t>used</w:t>
      </w:r>
      <w:r w:rsidR="00136004" w:rsidRPr="003F38DE">
        <w:rPr>
          <w:rFonts w:ascii="Arial" w:hAnsi="Arial" w:cs="Arial"/>
          <w:lang w:val="en-GB"/>
        </w:rPr>
        <w:t xml:space="preserve"> to </w:t>
      </w:r>
      <w:r w:rsidR="007205BB" w:rsidRPr="003F38DE">
        <w:rPr>
          <w:rFonts w:ascii="Arial" w:hAnsi="Arial" w:cs="Arial"/>
          <w:lang w:val="en-GB"/>
        </w:rPr>
        <w:t>align</w:t>
      </w:r>
      <w:r w:rsidR="00136004" w:rsidRPr="003F38DE">
        <w:rPr>
          <w:rFonts w:ascii="Arial" w:hAnsi="Arial" w:cs="Arial"/>
          <w:lang w:val="en-GB"/>
        </w:rPr>
        <w:t xml:space="preserve"> </w:t>
      </w:r>
      <w:r w:rsidR="00682C50" w:rsidRPr="003F38DE">
        <w:rPr>
          <w:rFonts w:ascii="Arial" w:hAnsi="Arial" w:cs="Arial"/>
          <w:lang w:val="en-GB"/>
        </w:rPr>
        <w:t xml:space="preserve">the </w:t>
      </w:r>
      <w:r w:rsidR="007205BB" w:rsidRPr="003F38DE">
        <w:rPr>
          <w:rFonts w:ascii="Arial" w:hAnsi="Arial" w:cs="Arial"/>
          <w:lang w:val="en-GB"/>
        </w:rPr>
        <w:t>view</w:t>
      </w:r>
      <w:r w:rsidR="00682C50" w:rsidRPr="003F38DE">
        <w:rPr>
          <w:rFonts w:ascii="Arial" w:hAnsi="Arial" w:cs="Arial"/>
          <w:lang w:val="en-GB"/>
        </w:rPr>
        <w:t>s</w:t>
      </w:r>
      <w:r w:rsidR="007205BB" w:rsidRPr="003F38DE">
        <w:rPr>
          <w:rFonts w:ascii="Arial" w:hAnsi="Arial" w:cs="Arial"/>
          <w:lang w:val="en-GB"/>
        </w:rPr>
        <w:t xml:space="preserve"> of the MGoS in preparation </w:t>
      </w:r>
      <w:r w:rsidR="00682C50" w:rsidRPr="003F38DE">
        <w:rPr>
          <w:rFonts w:ascii="Arial" w:hAnsi="Arial" w:cs="Arial"/>
          <w:lang w:val="en-GB"/>
        </w:rPr>
        <w:t xml:space="preserve">for the upcoming </w:t>
      </w:r>
      <w:r w:rsidR="003C198D" w:rsidRPr="003F38DE">
        <w:rPr>
          <w:rFonts w:ascii="Arial" w:hAnsi="Arial" w:cs="Arial"/>
          <w:lang w:val="en-GB"/>
        </w:rPr>
        <w:t>Forum</w:t>
      </w:r>
      <w:r w:rsidR="00682C50" w:rsidRPr="003F38DE">
        <w:rPr>
          <w:rFonts w:ascii="Arial" w:hAnsi="Arial" w:cs="Arial"/>
          <w:lang w:val="en-GB"/>
        </w:rPr>
        <w:t xml:space="preserve"> meeting</w:t>
      </w:r>
      <w:r w:rsidR="00136004" w:rsidRPr="003F38DE">
        <w:rPr>
          <w:rFonts w:ascii="Arial" w:hAnsi="Arial" w:cs="Arial"/>
          <w:lang w:val="en-GB"/>
        </w:rPr>
        <w:t xml:space="preserve">.  </w:t>
      </w:r>
      <w:r w:rsidR="00682C50" w:rsidRPr="003F38DE">
        <w:rPr>
          <w:rFonts w:ascii="Arial" w:hAnsi="Arial" w:cs="Arial"/>
          <w:lang w:val="en-GB"/>
        </w:rPr>
        <w:t xml:space="preserve">Whilst the pre-meeting has been very successful in being able to present a unified set of recommendations to the </w:t>
      </w:r>
      <w:r w:rsidR="003C198D" w:rsidRPr="003F38DE">
        <w:rPr>
          <w:rFonts w:ascii="Arial" w:hAnsi="Arial" w:cs="Arial"/>
          <w:lang w:val="en-GB"/>
        </w:rPr>
        <w:t>Africa Regional Forum</w:t>
      </w:r>
      <w:r w:rsidR="00682C50" w:rsidRPr="003F38DE">
        <w:rPr>
          <w:rFonts w:ascii="Arial" w:hAnsi="Arial" w:cs="Arial"/>
          <w:lang w:val="en-GB"/>
        </w:rPr>
        <w:t xml:space="preserve"> there has been advocacy from the </w:t>
      </w:r>
      <w:r w:rsidR="007205BB" w:rsidRPr="003F38DE">
        <w:rPr>
          <w:rFonts w:ascii="Arial" w:hAnsi="Arial" w:cs="Arial"/>
          <w:lang w:val="en-GB"/>
        </w:rPr>
        <w:t xml:space="preserve">MGoS, </w:t>
      </w:r>
      <w:r w:rsidR="00136004" w:rsidRPr="003F38DE">
        <w:rPr>
          <w:rFonts w:ascii="Arial" w:hAnsi="Arial" w:cs="Arial"/>
          <w:lang w:val="en-GB"/>
        </w:rPr>
        <w:t xml:space="preserve">including </w:t>
      </w:r>
      <w:r w:rsidR="003C198D" w:rsidRPr="003F38DE">
        <w:rPr>
          <w:rFonts w:ascii="Arial" w:hAnsi="Arial" w:cs="Arial"/>
          <w:lang w:val="en-GB"/>
        </w:rPr>
        <w:t>p</w:t>
      </w:r>
      <w:r w:rsidR="007205BB" w:rsidRPr="003F38DE">
        <w:rPr>
          <w:rFonts w:ascii="Arial" w:hAnsi="Arial" w:cs="Arial"/>
          <w:lang w:val="en-GB"/>
        </w:rPr>
        <w:t xml:space="preserve">ersons with </w:t>
      </w:r>
      <w:r w:rsidR="003C198D" w:rsidRPr="003F38DE">
        <w:rPr>
          <w:rFonts w:ascii="Arial" w:hAnsi="Arial" w:cs="Arial"/>
          <w:lang w:val="en-GB"/>
        </w:rPr>
        <w:t>d</w:t>
      </w:r>
      <w:r w:rsidR="00136004" w:rsidRPr="003F38DE">
        <w:rPr>
          <w:rFonts w:ascii="Arial" w:hAnsi="Arial" w:cs="Arial"/>
          <w:lang w:val="en-GB"/>
        </w:rPr>
        <w:t xml:space="preserve">isabilities, </w:t>
      </w:r>
      <w:r w:rsidR="00682C50" w:rsidRPr="003F38DE">
        <w:rPr>
          <w:rFonts w:ascii="Arial" w:hAnsi="Arial" w:cs="Arial"/>
          <w:lang w:val="en-GB"/>
        </w:rPr>
        <w:t>to allow the group a</w:t>
      </w:r>
      <w:r w:rsidR="00136004" w:rsidRPr="003F38DE">
        <w:rPr>
          <w:rFonts w:ascii="Arial" w:hAnsi="Arial" w:cs="Arial"/>
          <w:lang w:val="en-GB"/>
        </w:rPr>
        <w:t xml:space="preserve"> stronger role in setting the agenda of the </w:t>
      </w:r>
      <w:r w:rsidR="003C198D" w:rsidRPr="003F38DE">
        <w:rPr>
          <w:rFonts w:ascii="Arial" w:hAnsi="Arial" w:cs="Arial"/>
          <w:lang w:val="en-GB"/>
        </w:rPr>
        <w:t>F</w:t>
      </w:r>
      <w:r w:rsidR="00136004" w:rsidRPr="003F38DE">
        <w:rPr>
          <w:rFonts w:ascii="Arial" w:hAnsi="Arial" w:cs="Arial"/>
          <w:lang w:val="en-GB"/>
        </w:rPr>
        <w:t xml:space="preserve">orum. </w:t>
      </w:r>
      <w:r w:rsidR="00682C50" w:rsidRPr="003F38DE">
        <w:rPr>
          <w:rFonts w:ascii="Arial" w:hAnsi="Arial" w:cs="Arial"/>
          <w:lang w:val="en-GB"/>
        </w:rPr>
        <w:t xml:space="preserve">At the moment the MGoS can only contribute to items that have already been </w:t>
      </w:r>
      <w:r w:rsidR="003C198D" w:rsidRPr="003F38DE">
        <w:rPr>
          <w:rFonts w:ascii="Arial" w:hAnsi="Arial" w:cs="Arial"/>
          <w:lang w:val="en-GB"/>
        </w:rPr>
        <w:t>set</w:t>
      </w:r>
      <w:r w:rsidR="009507C2" w:rsidRPr="003F38DE">
        <w:rPr>
          <w:rFonts w:ascii="Arial" w:hAnsi="Arial" w:cs="Arial"/>
          <w:lang w:val="en-GB"/>
        </w:rPr>
        <w:t xml:space="preserve"> up</w:t>
      </w:r>
      <w:r w:rsidR="006C664B" w:rsidRPr="003F38DE">
        <w:rPr>
          <w:rFonts w:ascii="Arial" w:hAnsi="Arial" w:cs="Arial"/>
          <w:lang w:val="en-GB"/>
        </w:rPr>
        <w:t>.</w:t>
      </w:r>
    </w:p>
    <w:p w14:paraId="305F8208" w14:textId="34FE93BE" w:rsidR="007205BB" w:rsidRDefault="006C664B" w:rsidP="00464D50">
      <w:pPr>
        <w:spacing w:line="276" w:lineRule="auto"/>
        <w:rPr>
          <w:rFonts w:ascii="Arial" w:hAnsi="Arial" w:cs="Arial"/>
          <w:lang w:val="en-GB"/>
        </w:rPr>
      </w:pPr>
      <w:r w:rsidRPr="003F38DE">
        <w:rPr>
          <w:rFonts w:ascii="Arial" w:hAnsi="Arial" w:cs="Arial"/>
          <w:lang w:val="en-GB"/>
        </w:rPr>
        <w:t>Nevertheless, t</w:t>
      </w:r>
      <w:r w:rsidR="007205BB" w:rsidRPr="003F38DE">
        <w:rPr>
          <w:rFonts w:ascii="Arial" w:hAnsi="Arial" w:cs="Arial"/>
          <w:lang w:val="en-GB"/>
        </w:rPr>
        <w:t>he MGoS have</w:t>
      </w:r>
      <w:r w:rsidR="001B5358" w:rsidRPr="003F38DE">
        <w:rPr>
          <w:rFonts w:ascii="Arial" w:hAnsi="Arial" w:cs="Arial"/>
          <w:lang w:val="en-GB"/>
        </w:rPr>
        <w:t xml:space="preserve"> a g</w:t>
      </w:r>
      <w:r w:rsidR="00614CF3" w:rsidRPr="003F38DE">
        <w:rPr>
          <w:rFonts w:ascii="Arial" w:hAnsi="Arial" w:cs="Arial"/>
          <w:lang w:val="en-GB"/>
        </w:rPr>
        <w:t xml:space="preserve">ood </w:t>
      </w:r>
      <w:r w:rsidRPr="003F38DE">
        <w:rPr>
          <w:rFonts w:ascii="Arial" w:hAnsi="Arial" w:cs="Arial"/>
          <w:lang w:val="en-GB"/>
        </w:rPr>
        <w:t xml:space="preserve">relationship </w:t>
      </w:r>
      <w:r w:rsidR="007205BB" w:rsidRPr="003F38DE">
        <w:rPr>
          <w:rFonts w:ascii="Arial" w:hAnsi="Arial" w:cs="Arial"/>
          <w:lang w:val="en-GB"/>
        </w:rPr>
        <w:t>with</w:t>
      </w:r>
      <w:r w:rsidR="00614CF3" w:rsidRPr="003F38DE">
        <w:rPr>
          <w:rFonts w:ascii="Arial" w:hAnsi="Arial" w:cs="Arial"/>
          <w:lang w:val="en-GB"/>
        </w:rPr>
        <w:t xml:space="preserve"> </w:t>
      </w:r>
      <w:r w:rsidRPr="003F38DE">
        <w:rPr>
          <w:rFonts w:ascii="Arial" w:hAnsi="Arial" w:cs="Arial"/>
          <w:lang w:val="en-GB"/>
        </w:rPr>
        <w:t xml:space="preserve">the </w:t>
      </w:r>
      <w:r w:rsidR="00614CF3" w:rsidRPr="003F38DE">
        <w:rPr>
          <w:rFonts w:ascii="Arial" w:hAnsi="Arial" w:cs="Arial"/>
          <w:lang w:val="en-GB"/>
        </w:rPr>
        <w:t xml:space="preserve">ECA to ensure that </w:t>
      </w:r>
      <w:r w:rsidR="007205BB" w:rsidRPr="003F38DE">
        <w:rPr>
          <w:rFonts w:ascii="Arial" w:hAnsi="Arial" w:cs="Arial"/>
          <w:lang w:val="en-GB"/>
        </w:rPr>
        <w:t>CSOs</w:t>
      </w:r>
      <w:r w:rsidR="00526DE2" w:rsidRPr="003F38DE">
        <w:rPr>
          <w:rFonts w:ascii="Arial" w:hAnsi="Arial" w:cs="Arial"/>
          <w:lang w:val="en-GB"/>
        </w:rPr>
        <w:t xml:space="preserve"> get the opportunity to present</w:t>
      </w:r>
      <w:r w:rsidR="00614CF3" w:rsidRPr="003F38DE">
        <w:rPr>
          <w:rFonts w:ascii="Arial" w:hAnsi="Arial" w:cs="Arial"/>
          <w:lang w:val="en-GB"/>
        </w:rPr>
        <w:t xml:space="preserve"> their view</w:t>
      </w:r>
      <w:r w:rsidR="00526DE2" w:rsidRPr="003F38DE">
        <w:rPr>
          <w:rFonts w:ascii="Arial" w:hAnsi="Arial" w:cs="Arial"/>
          <w:lang w:val="en-GB"/>
        </w:rPr>
        <w:t>s</w:t>
      </w:r>
      <w:r w:rsidR="00614CF3" w:rsidRPr="003F38DE">
        <w:rPr>
          <w:rFonts w:ascii="Arial" w:hAnsi="Arial" w:cs="Arial"/>
          <w:lang w:val="en-GB"/>
        </w:rPr>
        <w:t xml:space="preserve"> and share their contributio</w:t>
      </w:r>
      <w:r w:rsidR="00B33F1D" w:rsidRPr="003F38DE">
        <w:rPr>
          <w:rFonts w:ascii="Arial" w:hAnsi="Arial" w:cs="Arial"/>
          <w:lang w:val="en-GB"/>
        </w:rPr>
        <w:t xml:space="preserve">ns </w:t>
      </w:r>
      <w:r w:rsidRPr="003F38DE">
        <w:rPr>
          <w:rFonts w:ascii="Arial" w:hAnsi="Arial" w:cs="Arial"/>
          <w:lang w:val="en-GB"/>
        </w:rPr>
        <w:t xml:space="preserve">in </w:t>
      </w:r>
      <w:r w:rsidR="00B33F1D" w:rsidRPr="003F38DE">
        <w:rPr>
          <w:rFonts w:ascii="Arial" w:hAnsi="Arial" w:cs="Arial"/>
          <w:lang w:val="en-GB"/>
        </w:rPr>
        <w:t xml:space="preserve">the main plenary </w:t>
      </w:r>
      <w:r w:rsidR="007205BB" w:rsidRPr="003F38DE">
        <w:rPr>
          <w:rFonts w:ascii="Arial" w:hAnsi="Arial" w:cs="Arial"/>
          <w:lang w:val="en-GB"/>
        </w:rPr>
        <w:t>sessions</w:t>
      </w:r>
      <w:r w:rsidR="00B33F1D" w:rsidRPr="003F38DE">
        <w:rPr>
          <w:rFonts w:ascii="Arial" w:hAnsi="Arial" w:cs="Arial"/>
          <w:lang w:val="en-GB"/>
        </w:rPr>
        <w:t xml:space="preserve">. </w:t>
      </w:r>
      <w:r w:rsidRPr="003F38DE">
        <w:rPr>
          <w:rFonts w:ascii="Arial" w:hAnsi="Arial" w:cs="Arial"/>
          <w:lang w:val="en-GB"/>
        </w:rPr>
        <w:t xml:space="preserve">Progress is being made. </w:t>
      </w:r>
      <w:r w:rsidR="00D10A2B" w:rsidRPr="003F38DE">
        <w:rPr>
          <w:rFonts w:ascii="Arial" w:hAnsi="Arial" w:cs="Arial"/>
          <w:lang w:val="en-GB"/>
        </w:rPr>
        <w:t>As well as being part of the main agenda, there are</w:t>
      </w:r>
      <w:r w:rsidR="00614CF3" w:rsidRPr="003F38DE">
        <w:rPr>
          <w:rFonts w:ascii="Arial" w:hAnsi="Arial" w:cs="Arial"/>
          <w:lang w:val="en-GB"/>
        </w:rPr>
        <w:t xml:space="preserve"> interventions based on topics that h</w:t>
      </w:r>
      <w:r w:rsidR="00D10A2B" w:rsidRPr="003F38DE">
        <w:rPr>
          <w:rFonts w:ascii="Arial" w:hAnsi="Arial" w:cs="Arial"/>
          <w:lang w:val="en-GB"/>
        </w:rPr>
        <w:t xml:space="preserve">ave </w:t>
      </w:r>
      <w:r w:rsidRPr="003F38DE">
        <w:rPr>
          <w:rFonts w:ascii="Arial" w:hAnsi="Arial" w:cs="Arial"/>
          <w:lang w:val="en-GB"/>
        </w:rPr>
        <w:t>originated</w:t>
      </w:r>
      <w:r w:rsidR="00614CF3" w:rsidRPr="003F38DE">
        <w:rPr>
          <w:rFonts w:ascii="Arial" w:hAnsi="Arial" w:cs="Arial"/>
          <w:lang w:val="en-GB"/>
        </w:rPr>
        <w:t xml:space="preserve"> from the </w:t>
      </w:r>
      <w:r w:rsidR="007205BB" w:rsidRPr="003F38DE">
        <w:rPr>
          <w:rFonts w:ascii="Arial" w:hAnsi="Arial" w:cs="Arial"/>
          <w:lang w:val="en-GB"/>
        </w:rPr>
        <w:t xml:space="preserve">MGoS. </w:t>
      </w:r>
      <w:r w:rsidR="00AE1F09" w:rsidRPr="003F38DE">
        <w:rPr>
          <w:rFonts w:ascii="Arial" w:hAnsi="Arial" w:cs="Arial"/>
          <w:lang w:val="en-GB"/>
        </w:rPr>
        <w:t xml:space="preserve"> </w:t>
      </w:r>
    </w:p>
    <w:p w14:paraId="2576C28E" w14:textId="77777777" w:rsidR="003F38DE" w:rsidRPr="003F38DE" w:rsidRDefault="003F38DE" w:rsidP="00464D50">
      <w:pPr>
        <w:spacing w:line="276" w:lineRule="auto"/>
        <w:rPr>
          <w:rFonts w:ascii="Arial" w:hAnsi="Arial" w:cs="Arial"/>
          <w:lang w:val="en-GB"/>
        </w:rPr>
      </w:pPr>
    </w:p>
    <w:p w14:paraId="79F86F08" w14:textId="581295F4" w:rsidR="005000A0" w:rsidRDefault="007C6B78" w:rsidP="00464D50">
      <w:pPr>
        <w:pStyle w:val="Heading2"/>
        <w:spacing w:line="276" w:lineRule="auto"/>
        <w:rPr>
          <w:rFonts w:ascii="Arial" w:hAnsi="Arial" w:cs="Arial"/>
          <w:lang w:val="en-GB"/>
        </w:rPr>
      </w:pPr>
      <w:bookmarkStart w:id="22" w:name="_Toc14775483"/>
      <w:r w:rsidRPr="003F38DE">
        <w:rPr>
          <w:rFonts w:ascii="Arial" w:hAnsi="Arial" w:cs="Arial"/>
          <w:lang w:val="en-GB"/>
        </w:rPr>
        <w:lastRenderedPageBreak/>
        <w:t xml:space="preserve">Representation of </w:t>
      </w:r>
      <w:r w:rsidR="00B14FA1" w:rsidRPr="003F38DE">
        <w:rPr>
          <w:rFonts w:ascii="Arial" w:hAnsi="Arial" w:cs="Arial"/>
          <w:lang w:val="en-GB"/>
        </w:rPr>
        <w:t>p</w:t>
      </w:r>
      <w:r w:rsidR="007205BB" w:rsidRPr="003F38DE">
        <w:rPr>
          <w:rFonts w:ascii="Arial" w:hAnsi="Arial" w:cs="Arial"/>
          <w:lang w:val="en-GB"/>
        </w:rPr>
        <w:t xml:space="preserve">ersons with </w:t>
      </w:r>
      <w:r w:rsidR="00B14FA1" w:rsidRPr="003F38DE">
        <w:rPr>
          <w:rFonts w:ascii="Arial" w:hAnsi="Arial" w:cs="Arial"/>
          <w:lang w:val="en-GB"/>
        </w:rPr>
        <w:t>d</w:t>
      </w:r>
      <w:r w:rsidR="007205BB" w:rsidRPr="003F38DE">
        <w:rPr>
          <w:rFonts w:ascii="Arial" w:hAnsi="Arial" w:cs="Arial"/>
          <w:lang w:val="en-GB"/>
        </w:rPr>
        <w:t>isabilities</w:t>
      </w:r>
      <w:bookmarkEnd w:id="22"/>
    </w:p>
    <w:p w14:paraId="5C0F9FB5" w14:textId="77777777" w:rsidR="003F38DE" w:rsidRPr="003F38DE" w:rsidRDefault="003F38DE" w:rsidP="00464D50">
      <w:pPr>
        <w:spacing w:line="276" w:lineRule="auto"/>
        <w:rPr>
          <w:lang w:val="en-GB"/>
        </w:rPr>
      </w:pPr>
    </w:p>
    <w:p w14:paraId="6D8FC340" w14:textId="71DE51C1" w:rsidR="004D5830" w:rsidRPr="003F38DE" w:rsidRDefault="00A255AD" w:rsidP="00464D50">
      <w:pPr>
        <w:spacing w:line="276" w:lineRule="auto"/>
        <w:rPr>
          <w:rFonts w:ascii="Arial" w:hAnsi="Arial" w:cs="Arial"/>
          <w:lang w:val="en-GB"/>
        </w:rPr>
      </w:pPr>
      <w:r w:rsidRPr="003F38DE">
        <w:rPr>
          <w:rFonts w:ascii="Arial" w:hAnsi="Arial" w:cs="Arial"/>
          <w:lang w:val="en-GB"/>
        </w:rPr>
        <w:t>Persons with disabilities are one of the constituencies that have been recogni</w:t>
      </w:r>
      <w:r w:rsidR="00861DD0" w:rsidRPr="003F38DE">
        <w:rPr>
          <w:rFonts w:ascii="Arial" w:hAnsi="Arial" w:cs="Arial"/>
          <w:lang w:val="en-GB"/>
        </w:rPr>
        <w:t>s</w:t>
      </w:r>
      <w:r w:rsidRPr="003F38DE">
        <w:rPr>
          <w:rFonts w:ascii="Arial" w:hAnsi="Arial" w:cs="Arial"/>
          <w:lang w:val="en-GB"/>
        </w:rPr>
        <w:t xml:space="preserve">ed among the </w:t>
      </w:r>
      <w:r w:rsidR="00C953B3" w:rsidRPr="003F38DE">
        <w:rPr>
          <w:rFonts w:ascii="Arial" w:hAnsi="Arial" w:cs="Arial"/>
          <w:lang w:val="en-GB"/>
        </w:rPr>
        <w:t>‘</w:t>
      </w:r>
      <w:r w:rsidRPr="003F38DE">
        <w:rPr>
          <w:rFonts w:ascii="Arial" w:hAnsi="Arial" w:cs="Arial"/>
          <w:lang w:val="en-GB"/>
        </w:rPr>
        <w:t>other</w:t>
      </w:r>
      <w:r w:rsidR="00C953B3" w:rsidRPr="003F38DE">
        <w:rPr>
          <w:rFonts w:ascii="Arial" w:hAnsi="Arial" w:cs="Arial"/>
          <w:lang w:val="en-GB"/>
        </w:rPr>
        <w:t>’</w:t>
      </w:r>
      <w:r w:rsidRPr="003F38DE">
        <w:rPr>
          <w:rFonts w:ascii="Arial" w:hAnsi="Arial" w:cs="Arial"/>
          <w:lang w:val="en-GB"/>
        </w:rPr>
        <w:t xml:space="preserve"> MGoS, and therefore have representation. </w:t>
      </w:r>
      <w:r w:rsidR="003C198D" w:rsidRPr="003F38DE">
        <w:rPr>
          <w:rFonts w:ascii="Arial" w:hAnsi="Arial" w:cs="Arial"/>
          <w:lang w:val="en-GB"/>
        </w:rPr>
        <w:t xml:space="preserve">In fact, persons with disabilities are quite active as a constituent group and have done well to </w:t>
      </w:r>
      <w:r w:rsidRPr="003F38DE">
        <w:rPr>
          <w:rFonts w:ascii="Arial" w:hAnsi="Arial" w:cs="Arial"/>
          <w:lang w:val="en-GB"/>
        </w:rPr>
        <w:t>ensure persons with disabilities are represe</w:t>
      </w:r>
      <w:r w:rsidR="00BF5C74" w:rsidRPr="003F38DE">
        <w:rPr>
          <w:rFonts w:ascii="Arial" w:hAnsi="Arial" w:cs="Arial"/>
          <w:lang w:val="en-GB"/>
        </w:rPr>
        <w:t xml:space="preserve">nted within the </w:t>
      </w:r>
      <w:r w:rsidR="009507C2" w:rsidRPr="003F38DE">
        <w:rPr>
          <w:rFonts w:ascii="Arial" w:hAnsi="Arial" w:cs="Arial"/>
          <w:lang w:val="en-GB"/>
        </w:rPr>
        <w:t xml:space="preserve">Africa Regional Forum </w:t>
      </w:r>
      <w:r w:rsidR="00BF5C74" w:rsidRPr="003F38DE">
        <w:rPr>
          <w:rFonts w:ascii="Arial" w:hAnsi="Arial" w:cs="Arial"/>
          <w:lang w:val="en-GB"/>
        </w:rPr>
        <w:t xml:space="preserve">processes. The </w:t>
      </w:r>
      <w:r w:rsidR="00BF5C74" w:rsidRPr="003F38DE">
        <w:rPr>
          <w:rFonts w:ascii="Arial" w:hAnsi="Arial" w:cs="Arial"/>
          <w:b/>
          <w:lang w:val="en-GB"/>
        </w:rPr>
        <w:t>African Disability Forum</w:t>
      </w:r>
      <w:r w:rsidR="00BF5C74" w:rsidRPr="003F38DE">
        <w:rPr>
          <w:rFonts w:ascii="Arial" w:hAnsi="Arial" w:cs="Arial"/>
          <w:lang w:val="en-GB"/>
        </w:rPr>
        <w:t xml:space="preserve"> (ADF; see </w:t>
      </w:r>
      <w:r w:rsidR="00FB49EC" w:rsidRPr="003F38DE">
        <w:rPr>
          <w:rFonts w:ascii="Arial" w:hAnsi="Arial" w:cs="Arial"/>
          <w:b/>
          <w:lang w:val="en-GB"/>
        </w:rPr>
        <w:t>B</w:t>
      </w:r>
      <w:r w:rsidR="00BF5C74" w:rsidRPr="003F38DE">
        <w:rPr>
          <w:rFonts w:ascii="Arial" w:hAnsi="Arial" w:cs="Arial"/>
          <w:b/>
          <w:lang w:val="en-GB"/>
        </w:rPr>
        <w:t>ox 1</w:t>
      </w:r>
      <w:r w:rsidR="00BF5C74" w:rsidRPr="003F38DE">
        <w:rPr>
          <w:rFonts w:ascii="Arial" w:hAnsi="Arial" w:cs="Arial"/>
          <w:lang w:val="en-GB"/>
        </w:rPr>
        <w:t xml:space="preserve">) </w:t>
      </w:r>
      <w:r w:rsidR="003C198D" w:rsidRPr="003F38DE">
        <w:rPr>
          <w:rFonts w:ascii="Arial" w:hAnsi="Arial" w:cs="Arial"/>
          <w:lang w:val="en-GB"/>
        </w:rPr>
        <w:t xml:space="preserve">has responsibility for </w:t>
      </w:r>
      <w:r w:rsidR="00BF5C74" w:rsidRPr="003F38DE">
        <w:rPr>
          <w:rFonts w:ascii="Arial" w:hAnsi="Arial" w:cs="Arial"/>
          <w:lang w:val="en-GB"/>
        </w:rPr>
        <w:t xml:space="preserve">working with partners in the disability movement </w:t>
      </w:r>
      <w:r w:rsidR="003C198D" w:rsidRPr="003F38DE">
        <w:rPr>
          <w:rFonts w:ascii="Arial" w:hAnsi="Arial" w:cs="Arial"/>
          <w:lang w:val="en-GB"/>
        </w:rPr>
        <w:t xml:space="preserve">at regional level to coordinate inputs into </w:t>
      </w:r>
      <w:r w:rsidR="009507C2" w:rsidRPr="003F38DE">
        <w:rPr>
          <w:rFonts w:ascii="Arial" w:hAnsi="Arial" w:cs="Arial"/>
          <w:lang w:val="en-GB"/>
        </w:rPr>
        <w:t xml:space="preserve">all </w:t>
      </w:r>
      <w:r w:rsidR="003C198D" w:rsidRPr="003F38DE">
        <w:rPr>
          <w:rFonts w:ascii="Arial" w:hAnsi="Arial" w:cs="Arial"/>
          <w:lang w:val="en-GB"/>
        </w:rPr>
        <w:t>the MGoS discussions</w:t>
      </w:r>
      <w:r w:rsidR="00BF5C74" w:rsidRPr="003F38DE">
        <w:rPr>
          <w:rFonts w:ascii="Arial" w:hAnsi="Arial" w:cs="Arial"/>
          <w:lang w:val="en-GB"/>
        </w:rPr>
        <w:t xml:space="preserve">. </w:t>
      </w:r>
    </w:p>
    <w:p w14:paraId="0B160A36" w14:textId="5E6EDC70" w:rsidR="00727410" w:rsidRDefault="00727410" w:rsidP="00464D50">
      <w:pPr>
        <w:spacing w:line="276" w:lineRule="auto"/>
        <w:rPr>
          <w:rFonts w:ascii="Arial" w:hAnsi="Arial" w:cs="Arial"/>
          <w:lang w:val="en-GB"/>
        </w:rPr>
      </w:pPr>
      <w:r w:rsidRPr="003F38DE">
        <w:rPr>
          <w:rFonts w:ascii="Arial" w:hAnsi="Arial" w:cs="Arial"/>
          <w:lang w:val="en-GB"/>
        </w:rPr>
        <w:t xml:space="preserve">As a stakeholder group, ADF ensures that disability issues can be raised directly in the main </w:t>
      </w:r>
      <w:r w:rsidR="009507C2" w:rsidRPr="003F38DE">
        <w:rPr>
          <w:rFonts w:ascii="Arial" w:hAnsi="Arial" w:cs="Arial"/>
          <w:lang w:val="en-GB"/>
        </w:rPr>
        <w:t xml:space="preserve">Africa Regional </w:t>
      </w:r>
      <w:r w:rsidRPr="003F38DE">
        <w:rPr>
          <w:rFonts w:ascii="Arial" w:hAnsi="Arial" w:cs="Arial"/>
          <w:lang w:val="en-GB"/>
        </w:rPr>
        <w:t>Forum’s plenary sessions. To do this effectively, ADF works to ensure it is fully aware of what topics are due for discussion and then prepares key advocacy messages that effectively align with the debates. ADF realised quite early on in the process that it’s important to try to be part of initial discussions - waiting for the Forum itself is really too late. Thematic discussions benefit from having DPO inputs at the earliest possible stage. As such, ADF takes an active part in the civil society stakeholder workshop held ahead of the main Forum, in which the interests of key groups, like persons with disabilities are aligned with the key Forum debates.</w:t>
      </w:r>
    </w:p>
    <w:p w14:paraId="5E0B8DED" w14:textId="77777777" w:rsidR="003F38DE" w:rsidRPr="003F38DE" w:rsidRDefault="003F38DE" w:rsidP="00464D50">
      <w:pPr>
        <w:spacing w:line="276" w:lineRule="auto"/>
        <w:rPr>
          <w:rFonts w:ascii="Arial" w:hAnsi="Arial" w:cs="Arial"/>
          <w:lang w:val="en-GB"/>
        </w:rPr>
      </w:pPr>
    </w:p>
    <w:p w14:paraId="34338304" w14:textId="7F5AD50A" w:rsidR="00FB49EC" w:rsidRPr="00743FC8" w:rsidRDefault="00FB49EC" w:rsidP="00464D50">
      <w:pPr>
        <w:pStyle w:val="Caption"/>
        <w:spacing w:line="276" w:lineRule="auto"/>
        <w:rPr>
          <w:rFonts w:ascii="Arial" w:hAnsi="Arial" w:cs="Arial"/>
          <w:sz w:val="20"/>
          <w:szCs w:val="20"/>
          <w:lang w:val="en-GB"/>
        </w:rPr>
      </w:pPr>
      <w:r w:rsidRPr="00743FC8">
        <w:rPr>
          <w:rFonts w:ascii="Arial" w:hAnsi="Arial" w:cs="Arial"/>
          <w:sz w:val="20"/>
          <w:szCs w:val="20"/>
          <w:lang w:val="en-GB"/>
        </w:rPr>
        <w:t xml:space="preserve">Box </w:t>
      </w:r>
      <w:r w:rsidRPr="00743FC8">
        <w:rPr>
          <w:rFonts w:ascii="Arial" w:hAnsi="Arial" w:cs="Arial"/>
          <w:sz w:val="20"/>
          <w:szCs w:val="20"/>
          <w:lang w:val="en-GB"/>
        </w:rPr>
        <w:fldChar w:fldCharType="begin"/>
      </w:r>
      <w:r w:rsidRPr="00743FC8">
        <w:rPr>
          <w:rFonts w:ascii="Arial" w:hAnsi="Arial" w:cs="Arial"/>
          <w:sz w:val="20"/>
          <w:szCs w:val="20"/>
          <w:lang w:val="en-GB"/>
        </w:rPr>
        <w:instrText xml:space="preserve"> SEQ Box \* ARABIC </w:instrText>
      </w:r>
      <w:r w:rsidRPr="00743FC8">
        <w:rPr>
          <w:rFonts w:ascii="Arial" w:hAnsi="Arial" w:cs="Arial"/>
          <w:sz w:val="20"/>
          <w:szCs w:val="20"/>
          <w:lang w:val="en-GB"/>
        </w:rPr>
        <w:fldChar w:fldCharType="separate"/>
      </w:r>
      <w:r w:rsidR="004B7C63" w:rsidRPr="00743FC8">
        <w:rPr>
          <w:rFonts w:ascii="Arial" w:hAnsi="Arial" w:cs="Arial"/>
          <w:noProof/>
          <w:sz w:val="20"/>
          <w:szCs w:val="20"/>
          <w:lang w:val="en-GB"/>
        </w:rPr>
        <w:t>1</w:t>
      </w:r>
      <w:r w:rsidRPr="00743FC8">
        <w:rPr>
          <w:rFonts w:ascii="Arial" w:hAnsi="Arial" w:cs="Arial"/>
          <w:sz w:val="20"/>
          <w:szCs w:val="20"/>
          <w:lang w:val="en-GB"/>
        </w:rPr>
        <w:fldChar w:fldCharType="end"/>
      </w:r>
      <w:r w:rsidRPr="00743FC8">
        <w:rPr>
          <w:rFonts w:ascii="Arial" w:hAnsi="Arial" w:cs="Arial"/>
          <w:sz w:val="20"/>
          <w:szCs w:val="20"/>
          <w:lang w:val="en-GB"/>
        </w:rPr>
        <w:t xml:space="preserve"> The African Disability Forum</w:t>
      </w:r>
    </w:p>
    <w:tbl>
      <w:tblPr>
        <w:tblStyle w:val="TableGrid"/>
        <w:tblW w:w="0" w:type="auto"/>
        <w:shd w:val="clear" w:color="auto" w:fill="DDD9C3" w:themeFill="background2" w:themeFillShade="E6"/>
        <w:tblLook w:val="04A0" w:firstRow="1" w:lastRow="0" w:firstColumn="1" w:lastColumn="0" w:noHBand="0" w:noVBand="1"/>
        <w:tblCaption w:val="The African Disability Forum"/>
      </w:tblPr>
      <w:tblGrid>
        <w:gridCol w:w="9062"/>
      </w:tblGrid>
      <w:tr w:rsidR="00BF5C74" w:rsidRPr="003F38DE" w14:paraId="287C9137" w14:textId="77777777" w:rsidTr="00FB49EC">
        <w:tc>
          <w:tcPr>
            <w:tcW w:w="9062" w:type="dxa"/>
            <w:shd w:val="clear" w:color="auto" w:fill="DDD9C3" w:themeFill="background2" w:themeFillShade="E6"/>
          </w:tcPr>
          <w:p w14:paraId="5C8F8567" w14:textId="4F762246" w:rsidR="00BF5C74" w:rsidRPr="00743FC8" w:rsidRDefault="00244729" w:rsidP="00464D50">
            <w:pPr>
              <w:spacing w:line="276" w:lineRule="auto"/>
              <w:rPr>
                <w:rFonts w:ascii="Arial" w:hAnsi="Arial" w:cs="Arial"/>
                <w:sz w:val="22"/>
                <w:szCs w:val="22"/>
                <w:lang w:val="en-GB"/>
              </w:rPr>
            </w:pPr>
            <w:r w:rsidRPr="00743FC8">
              <w:rPr>
                <w:rFonts w:ascii="Arial" w:hAnsi="Arial" w:cs="Arial"/>
                <w:sz w:val="22"/>
                <w:szCs w:val="22"/>
                <w:lang w:val="en-GB"/>
              </w:rPr>
              <w:t>The African Disability Forum (ADF) is the continental membership organi</w:t>
            </w:r>
            <w:r w:rsidR="008C40E6" w:rsidRPr="00743FC8">
              <w:rPr>
                <w:rFonts w:ascii="Arial" w:hAnsi="Arial" w:cs="Arial"/>
                <w:sz w:val="22"/>
                <w:szCs w:val="22"/>
                <w:lang w:val="en-GB"/>
              </w:rPr>
              <w:t>s</w:t>
            </w:r>
            <w:r w:rsidRPr="00743FC8">
              <w:rPr>
                <w:rFonts w:ascii="Arial" w:hAnsi="Arial" w:cs="Arial"/>
                <w:sz w:val="22"/>
                <w:szCs w:val="22"/>
                <w:lang w:val="en-GB"/>
              </w:rPr>
              <w:t xml:space="preserve">ation of Disabled Persons’ </w:t>
            </w:r>
            <w:r w:rsidR="00861DD0" w:rsidRPr="00743FC8">
              <w:rPr>
                <w:rFonts w:ascii="Arial" w:hAnsi="Arial" w:cs="Arial"/>
                <w:sz w:val="22"/>
                <w:szCs w:val="22"/>
                <w:lang w:val="en-GB"/>
              </w:rPr>
              <w:t>Organisation</w:t>
            </w:r>
            <w:r w:rsidRPr="00743FC8">
              <w:rPr>
                <w:rFonts w:ascii="Arial" w:hAnsi="Arial" w:cs="Arial"/>
                <w:sz w:val="22"/>
                <w:szCs w:val="22"/>
                <w:lang w:val="en-GB"/>
              </w:rPr>
              <w:t xml:space="preserve">s (DPOs) in Africa.  Formally established in 2014, ADF seeks to strengthen and unify the representative voices of Africans with disabilities, their families and </w:t>
            </w:r>
            <w:r w:rsidR="00861DD0" w:rsidRPr="00743FC8">
              <w:rPr>
                <w:rFonts w:ascii="Arial" w:hAnsi="Arial" w:cs="Arial"/>
                <w:sz w:val="22"/>
                <w:szCs w:val="22"/>
                <w:lang w:val="en-GB"/>
              </w:rPr>
              <w:t>organisation</w:t>
            </w:r>
            <w:r w:rsidRPr="00743FC8">
              <w:rPr>
                <w:rFonts w:ascii="Arial" w:hAnsi="Arial" w:cs="Arial"/>
                <w:sz w:val="22"/>
                <w:szCs w:val="22"/>
                <w:lang w:val="en-GB"/>
              </w:rPr>
              <w:t>s.  ADF had 9 Continental, 4 Sub-Regional, and 42 National DPO Federation members, total of 55 Members</w:t>
            </w:r>
            <w:r w:rsidR="008C40E6" w:rsidRPr="00743FC8">
              <w:rPr>
                <w:rFonts w:ascii="Arial" w:hAnsi="Arial" w:cs="Arial"/>
                <w:sz w:val="22"/>
                <w:szCs w:val="22"/>
                <w:lang w:val="en-GB"/>
              </w:rPr>
              <w:t xml:space="preserve">. </w:t>
            </w:r>
          </w:p>
          <w:p w14:paraId="2CA84366" w14:textId="77777777" w:rsidR="008C40E6" w:rsidRPr="00743FC8" w:rsidRDefault="008C40E6" w:rsidP="00464D50">
            <w:pPr>
              <w:spacing w:line="276" w:lineRule="auto"/>
              <w:rPr>
                <w:rFonts w:ascii="Arial" w:hAnsi="Arial" w:cs="Arial"/>
                <w:sz w:val="22"/>
                <w:szCs w:val="22"/>
                <w:lang w:val="en-GB"/>
              </w:rPr>
            </w:pPr>
          </w:p>
          <w:p w14:paraId="64298D2B" w14:textId="3967FDEB" w:rsidR="008F782B" w:rsidRPr="00743FC8" w:rsidRDefault="008F782B" w:rsidP="00464D50">
            <w:pPr>
              <w:spacing w:line="276" w:lineRule="auto"/>
              <w:rPr>
                <w:rFonts w:ascii="Arial" w:hAnsi="Arial" w:cs="Arial"/>
                <w:sz w:val="22"/>
                <w:szCs w:val="22"/>
                <w:lang w:val="en-GB"/>
              </w:rPr>
            </w:pPr>
            <w:r w:rsidRPr="00743FC8">
              <w:rPr>
                <w:rFonts w:ascii="Arial" w:hAnsi="Arial" w:cs="Arial"/>
                <w:sz w:val="22"/>
                <w:szCs w:val="22"/>
                <w:lang w:val="en-GB"/>
              </w:rPr>
              <w:t xml:space="preserve">For more information about the ADF, contact: </w:t>
            </w:r>
            <w:hyperlink r:id="rId78" w:history="1">
              <w:r w:rsidRPr="00743FC8">
                <w:rPr>
                  <w:rStyle w:val="Hyperlink"/>
                  <w:rFonts w:ascii="Arial" w:hAnsi="Arial" w:cs="Arial"/>
                  <w:sz w:val="22"/>
                  <w:szCs w:val="22"/>
                  <w:lang w:val="en-GB"/>
                </w:rPr>
                <w:t>africandisabilityforum@gmail.com</w:t>
              </w:r>
            </w:hyperlink>
            <w:r w:rsidRPr="00743FC8">
              <w:rPr>
                <w:rFonts w:ascii="Arial" w:hAnsi="Arial" w:cs="Arial"/>
                <w:sz w:val="22"/>
                <w:szCs w:val="22"/>
                <w:lang w:val="en-GB"/>
              </w:rPr>
              <w:t xml:space="preserve"> </w:t>
            </w:r>
          </w:p>
          <w:p w14:paraId="60CEB0E3" w14:textId="77777777" w:rsidR="00BF5C74" w:rsidRPr="00743FC8" w:rsidRDefault="008F782B" w:rsidP="00464D50">
            <w:pPr>
              <w:spacing w:line="276" w:lineRule="auto"/>
              <w:rPr>
                <w:rFonts w:ascii="Arial" w:hAnsi="Arial" w:cs="Arial"/>
                <w:sz w:val="22"/>
                <w:szCs w:val="22"/>
                <w:lang w:val="en-GB"/>
              </w:rPr>
            </w:pPr>
            <w:r w:rsidRPr="00743FC8">
              <w:rPr>
                <w:rFonts w:ascii="Arial" w:hAnsi="Arial" w:cs="Arial"/>
                <w:sz w:val="22"/>
                <w:szCs w:val="22"/>
                <w:lang w:val="en-GB"/>
              </w:rPr>
              <w:t xml:space="preserve">Click </w:t>
            </w:r>
            <w:hyperlink r:id="rId79" w:history="1">
              <w:r w:rsidRPr="00743FC8">
                <w:rPr>
                  <w:rStyle w:val="Hyperlink"/>
                  <w:rFonts w:ascii="Arial" w:hAnsi="Arial" w:cs="Arial"/>
                  <w:sz w:val="22"/>
                  <w:szCs w:val="22"/>
                  <w:lang w:val="en-GB"/>
                </w:rPr>
                <w:t>here</w:t>
              </w:r>
            </w:hyperlink>
            <w:r w:rsidRPr="00743FC8">
              <w:rPr>
                <w:rFonts w:ascii="Arial" w:hAnsi="Arial" w:cs="Arial"/>
                <w:sz w:val="22"/>
                <w:szCs w:val="22"/>
                <w:lang w:val="en-GB"/>
              </w:rPr>
              <w:t xml:space="preserve"> to download information about ADF's establishment in 2015</w:t>
            </w:r>
          </w:p>
          <w:p w14:paraId="7B207D87" w14:textId="7BA0BF10" w:rsidR="008C40E6" w:rsidRPr="00743FC8" w:rsidRDefault="008C40E6" w:rsidP="00464D50">
            <w:pPr>
              <w:spacing w:line="276" w:lineRule="auto"/>
              <w:rPr>
                <w:rFonts w:ascii="Arial" w:hAnsi="Arial" w:cs="Arial"/>
                <w:sz w:val="22"/>
                <w:szCs w:val="22"/>
                <w:lang w:val="en-GB"/>
              </w:rPr>
            </w:pPr>
          </w:p>
        </w:tc>
      </w:tr>
    </w:tbl>
    <w:p w14:paraId="2327A6CC" w14:textId="77777777" w:rsidR="00BF5C74" w:rsidRPr="003F38DE" w:rsidRDefault="00BF5C74" w:rsidP="00464D50">
      <w:pPr>
        <w:spacing w:line="276" w:lineRule="auto"/>
        <w:rPr>
          <w:rFonts w:ascii="Arial" w:hAnsi="Arial" w:cs="Arial"/>
          <w:lang w:val="en-GB"/>
        </w:rPr>
      </w:pPr>
    </w:p>
    <w:p w14:paraId="4AC87480" w14:textId="7C50A3BF" w:rsidR="00BE000D" w:rsidRDefault="00BE000D" w:rsidP="00464D50">
      <w:pPr>
        <w:pStyle w:val="Heading2"/>
        <w:spacing w:line="276" w:lineRule="auto"/>
        <w:rPr>
          <w:rFonts w:ascii="Arial" w:hAnsi="Arial" w:cs="Arial"/>
          <w:lang w:val="en-GB"/>
        </w:rPr>
      </w:pPr>
      <w:bookmarkStart w:id="23" w:name="_Toc14775484"/>
      <w:r w:rsidRPr="003F38DE">
        <w:rPr>
          <w:rFonts w:ascii="Arial" w:hAnsi="Arial" w:cs="Arial"/>
          <w:lang w:val="en-GB"/>
        </w:rPr>
        <w:t xml:space="preserve">Regional integration in </w:t>
      </w:r>
      <w:r w:rsidR="00A42022" w:rsidRPr="003F38DE">
        <w:rPr>
          <w:rFonts w:ascii="Arial" w:hAnsi="Arial" w:cs="Arial"/>
          <w:lang w:val="en-GB"/>
        </w:rPr>
        <w:t>Africa</w:t>
      </w:r>
      <w:r w:rsidRPr="003F38DE">
        <w:rPr>
          <w:rFonts w:ascii="Arial" w:hAnsi="Arial" w:cs="Arial"/>
          <w:lang w:val="en-GB"/>
        </w:rPr>
        <w:t>: the African Union</w:t>
      </w:r>
      <w:bookmarkEnd w:id="23"/>
    </w:p>
    <w:p w14:paraId="3CA6D0BF" w14:textId="77777777" w:rsidR="003F38DE" w:rsidRPr="003F38DE" w:rsidRDefault="003F38DE" w:rsidP="00464D50">
      <w:pPr>
        <w:spacing w:line="276" w:lineRule="auto"/>
        <w:rPr>
          <w:lang w:val="en-GB"/>
        </w:rPr>
      </w:pPr>
    </w:p>
    <w:p w14:paraId="380D99F4" w14:textId="3E3091C3" w:rsidR="00C46164" w:rsidRPr="003F38DE" w:rsidRDefault="00C46164" w:rsidP="00464D50">
      <w:pPr>
        <w:spacing w:line="276" w:lineRule="auto"/>
        <w:rPr>
          <w:rFonts w:ascii="Arial" w:hAnsi="Arial" w:cs="Arial"/>
          <w:lang w:val="en-GB"/>
        </w:rPr>
      </w:pPr>
      <w:r w:rsidRPr="003F38DE">
        <w:rPr>
          <w:rFonts w:ascii="Arial" w:hAnsi="Arial" w:cs="Arial"/>
          <w:lang w:val="en-GB"/>
        </w:rPr>
        <w:t xml:space="preserve">The </w:t>
      </w:r>
      <w:hyperlink r:id="rId80" w:history="1">
        <w:r w:rsidRPr="003F38DE">
          <w:rPr>
            <w:rStyle w:val="Hyperlink"/>
            <w:rFonts w:ascii="Arial" w:hAnsi="Arial" w:cs="Arial"/>
            <w:lang w:val="en-GB"/>
          </w:rPr>
          <w:t>African Union</w:t>
        </w:r>
      </w:hyperlink>
      <w:r w:rsidR="00F81410" w:rsidRPr="003F38DE">
        <w:rPr>
          <w:rFonts w:ascii="Arial" w:hAnsi="Arial" w:cs="Arial"/>
          <w:lang w:val="en-GB"/>
        </w:rPr>
        <w:t xml:space="preserve"> has existed since 2002 but it</w:t>
      </w:r>
      <w:r w:rsidRPr="003F38DE">
        <w:rPr>
          <w:rFonts w:ascii="Arial" w:hAnsi="Arial" w:cs="Arial"/>
          <w:lang w:val="en-GB"/>
        </w:rPr>
        <w:t>s origin date</w:t>
      </w:r>
      <w:r w:rsidR="00E94852" w:rsidRPr="003F38DE">
        <w:rPr>
          <w:rFonts w:ascii="Arial" w:hAnsi="Arial" w:cs="Arial"/>
          <w:lang w:val="en-GB"/>
        </w:rPr>
        <w:t>s</w:t>
      </w:r>
      <w:r w:rsidRPr="003F38DE">
        <w:rPr>
          <w:rFonts w:ascii="Arial" w:hAnsi="Arial" w:cs="Arial"/>
          <w:lang w:val="en-GB"/>
        </w:rPr>
        <w:t xml:space="preserve"> back to 1963 and the foundation of the original Organisation of African Unity (OAU). The OAU was created by the 32 African States that had achieved independence but since then it has gradually been expanding. By 2002</w:t>
      </w:r>
      <w:r w:rsidR="00FF0B47" w:rsidRPr="003F38DE">
        <w:rPr>
          <w:rFonts w:ascii="Arial" w:hAnsi="Arial" w:cs="Arial"/>
          <w:lang w:val="en-GB"/>
        </w:rPr>
        <w:t>,</w:t>
      </w:r>
      <w:r w:rsidRPr="003F38DE">
        <w:rPr>
          <w:rFonts w:ascii="Arial" w:hAnsi="Arial" w:cs="Arial"/>
          <w:lang w:val="en-GB"/>
        </w:rPr>
        <w:t xml:space="preserve"> when the AU was launched there were 53 Member States. There are now 55 Members with the more recent additions of South Sudan (2011) and Morocco (2017). The main headquarters is in Addis Ababa</w:t>
      </w:r>
      <w:r w:rsidR="00E94852" w:rsidRPr="003F38DE">
        <w:rPr>
          <w:rFonts w:ascii="Arial" w:hAnsi="Arial" w:cs="Arial"/>
          <w:lang w:val="en-GB"/>
        </w:rPr>
        <w:t>, Ethiopia.</w:t>
      </w:r>
    </w:p>
    <w:p w14:paraId="7CD7F450" w14:textId="6E460894" w:rsidR="00C46164" w:rsidRPr="003F38DE" w:rsidRDefault="00C46164" w:rsidP="00464D50">
      <w:pPr>
        <w:spacing w:line="276" w:lineRule="auto"/>
        <w:rPr>
          <w:rFonts w:ascii="Arial" w:hAnsi="Arial" w:cs="Arial"/>
          <w:lang w:val="en-GB"/>
        </w:rPr>
      </w:pPr>
      <w:r w:rsidRPr="003F38DE">
        <w:rPr>
          <w:rFonts w:ascii="Arial" w:hAnsi="Arial" w:cs="Arial"/>
          <w:lang w:val="en-GB"/>
        </w:rPr>
        <w:t>When the AU was created</w:t>
      </w:r>
      <w:r w:rsidR="00FF0B47" w:rsidRPr="003F38DE">
        <w:rPr>
          <w:rFonts w:ascii="Arial" w:hAnsi="Arial" w:cs="Arial"/>
          <w:lang w:val="en-GB"/>
        </w:rPr>
        <w:t>,</w:t>
      </w:r>
      <w:r w:rsidRPr="003F38DE">
        <w:rPr>
          <w:rFonts w:ascii="Arial" w:hAnsi="Arial" w:cs="Arial"/>
          <w:lang w:val="en-GB"/>
        </w:rPr>
        <w:t xml:space="preserve"> it deliberately shifted focus from the OAU’s emphasis on supporting liberation from colonialism and apartheid to one that works on economic and social development and integration. The AU</w:t>
      </w:r>
      <w:r w:rsidR="00F81410" w:rsidRPr="003F38DE">
        <w:rPr>
          <w:rFonts w:ascii="Arial" w:hAnsi="Arial" w:cs="Arial"/>
          <w:lang w:val="en-GB"/>
        </w:rPr>
        <w:t>’</w:t>
      </w:r>
      <w:r w:rsidRPr="003F38DE">
        <w:rPr>
          <w:rFonts w:ascii="Arial" w:hAnsi="Arial" w:cs="Arial"/>
          <w:lang w:val="en-GB"/>
        </w:rPr>
        <w:t xml:space="preserve">s current vision is “An integrated, prosperous and peaceful Africa, driven by its own </w:t>
      </w:r>
      <w:r w:rsidR="00743FC8" w:rsidRPr="003F38DE">
        <w:rPr>
          <w:rFonts w:ascii="Arial" w:hAnsi="Arial" w:cs="Arial"/>
          <w:lang w:val="en-GB"/>
        </w:rPr>
        <w:t>citizens</w:t>
      </w:r>
      <w:r w:rsidRPr="003F38DE">
        <w:rPr>
          <w:rFonts w:ascii="Arial" w:hAnsi="Arial" w:cs="Arial"/>
          <w:lang w:val="en-GB"/>
        </w:rPr>
        <w:t xml:space="preserve"> and representing a dynamic force in the global arena”. This vision forms an important part of the Agenda </w:t>
      </w:r>
      <w:r w:rsidRPr="003F38DE">
        <w:rPr>
          <w:rFonts w:ascii="Arial" w:hAnsi="Arial" w:cs="Arial"/>
          <w:lang w:val="en-GB"/>
        </w:rPr>
        <w:lastRenderedPageBreak/>
        <w:t>2063 strategy</w:t>
      </w:r>
      <w:r w:rsidR="00D033AA" w:rsidRPr="003F38DE">
        <w:rPr>
          <w:rFonts w:ascii="Arial" w:hAnsi="Arial" w:cs="Arial"/>
          <w:lang w:val="en-GB"/>
        </w:rPr>
        <w:t xml:space="preserve">. </w:t>
      </w:r>
      <w:r w:rsidRPr="003F38DE">
        <w:rPr>
          <w:rFonts w:ascii="Arial" w:hAnsi="Arial" w:cs="Arial"/>
          <w:lang w:val="en-GB"/>
        </w:rPr>
        <w:t>The key aims of the AU are to help speed up integration and support Member States to access the global economy, to work together on facing tough social and political issues and to support peace, stability, democracy and good governance underpinned by human rights.</w:t>
      </w:r>
    </w:p>
    <w:p w14:paraId="03C496A1" w14:textId="4FBB3187" w:rsidR="00C46164" w:rsidRPr="003F38DE" w:rsidRDefault="00C46164" w:rsidP="00464D50">
      <w:pPr>
        <w:spacing w:line="276" w:lineRule="auto"/>
        <w:rPr>
          <w:rFonts w:ascii="Arial" w:hAnsi="Arial" w:cs="Arial"/>
          <w:lang w:val="en-GB"/>
        </w:rPr>
      </w:pPr>
      <w:r w:rsidRPr="003F38DE">
        <w:rPr>
          <w:rFonts w:ascii="Arial" w:hAnsi="Arial" w:cs="Arial"/>
          <w:lang w:val="en-GB"/>
        </w:rPr>
        <w:t xml:space="preserve">In terms of structure, the main body for decision making is the Assembly of Heads of State and Government which consists of Member State Heads of government. The African Union Assembly meets twice a year with a session in January and another one in July. There are usually diverse agenda items discussed during these meetings, but it is also an excellent opportunity for taking part in side events, where issues can be </w:t>
      </w:r>
      <w:r w:rsidR="00E94852" w:rsidRPr="003F38DE">
        <w:rPr>
          <w:rFonts w:ascii="Arial" w:hAnsi="Arial" w:cs="Arial"/>
          <w:lang w:val="en-GB"/>
        </w:rPr>
        <w:t>presented and discussed with</w:t>
      </w:r>
      <w:r w:rsidRPr="003F38DE">
        <w:rPr>
          <w:rFonts w:ascii="Arial" w:hAnsi="Arial" w:cs="Arial"/>
          <w:lang w:val="en-GB"/>
        </w:rPr>
        <w:t xml:space="preserve"> a wide audience. </w:t>
      </w:r>
    </w:p>
    <w:p w14:paraId="1487D144" w14:textId="66A2FAB0" w:rsidR="00C648BD" w:rsidRDefault="00C46164" w:rsidP="00464D50">
      <w:pPr>
        <w:spacing w:line="276" w:lineRule="auto"/>
        <w:rPr>
          <w:rFonts w:ascii="Arial" w:hAnsi="Arial" w:cs="Arial"/>
          <w:lang w:val="en-GB"/>
        </w:rPr>
      </w:pPr>
      <w:r w:rsidRPr="003F38DE">
        <w:rPr>
          <w:rFonts w:ascii="Arial" w:hAnsi="Arial" w:cs="Arial"/>
          <w:lang w:val="en-GB"/>
        </w:rPr>
        <w:t xml:space="preserve">There is an Executive Council which coordinates decisions and policies that relate to all Members as well as monitoring implementation of policies. There is a Permanent Representatives Committee which supports the work of the Executive Council and there are </w:t>
      </w:r>
      <w:r w:rsidR="005E775C" w:rsidRPr="003F38DE">
        <w:rPr>
          <w:rFonts w:ascii="Arial" w:hAnsi="Arial" w:cs="Arial"/>
          <w:lang w:val="en-GB"/>
        </w:rPr>
        <w:t xml:space="preserve">also </w:t>
      </w:r>
      <w:r w:rsidRPr="003F38DE">
        <w:rPr>
          <w:rFonts w:ascii="Arial" w:hAnsi="Arial" w:cs="Arial"/>
          <w:lang w:val="en-GB"/>
        </w:rPr>
        <w:t xml:space="preserve">Specialised Technical Committees (STCs) which are set up around different themes. In addition, there is the Peace and Security Council (PSC) which is where prevention and management of conflicts is dealt with (15 elected Member States) and the African Union Commission which is the Secretariat for the AU and </w:t>
      </w:r>
      <w:r w:rsidR="005E775C" w:rsidRPr="003F38DE">
        <w:rPr>
          <w:rFonts w:ascii="Arial" w:hAnsi="Arial" w:cs="Arial"/>
          <w:lang w:val="en-GB"/>
        </w:rPr>
        <w:t xml:space="preserve">is also </w:t>
      </w:r>
      <w:r w:rsidRPr="003F38DE">
        <w:rPr>
          <w:rFonts w:ascii="Arial" w:hAnsi="Arial" w:cs="Arial"/>
          <w:lang w:val="en-GB"/>
        </w:rPr>
        <w:t>based in Addis</w:t>
      </w:r>
      <w:r w:rsidR="005E775C" w:rsidRPr="003F38DE">
        <w:rPr>
          <w:rFonts w:ascii="Arial" w:hAnsi="Arial" w:cs="Arial"/>
          <w:lang w:val="en-GB"/>
        </w:rPr>
        <w:t xml:space="preserve"> Ababa</w:t>
      </w:r>
      <w:r w:rsidRPr="003F38DE">
        <w:rPr>
          <w:rFonts w:ascii="Arial" w:hAnsi="Arial" w:cs="Arial"/>
          <w:lang w:val="en-GB"/>
        </w:rPr>
        <w:t>.</w:t>
      </w:r>
    </w:p>
    <w:p w14:paraId="157820D6" w14:textId="77777777" w:rsidR="003F38DE" w:rsidRPr="003F38DE" w:rsidRDefault="003F38DE" w:rsidP="00464D50">
      <w:pPr>
        <w:spacing w:line="276" w:lineRule="auto"/>
        <w:rPr>
          <w:rFonts w:ascii="Arial" w:hAnsi="Arial" w:cs="Arial"/>
          <w:lang w:val="en-GB"/>
        </w:rPr>
      </w:pPr>
    </w:p>
    <w:p w14:paraId="5C3104B6" w14:textId="3C905EA0" w:rsidR="005E775C" w:rsidRDefault="00127AD0" w:rsidP="00464D50">
      <w:pPr>
        <w:pStyle w:val="Heading2"/>
        <w:spacing w:line="276" w:lineRule="auto"/>
        <w:rPr>
          <w:rFonts w:ascii="Arial" w:hAnsi="Arial" w:cs="Arial"/>
          <w:lang w:val="en-GB"/>
        </w:rPr>
      </w:pPr>
      <w:bookmarkStart w:id="24" w:name="_Toc14775485"/>
      <w:r w:rsidRPr="003F38DE">
        <w:rPr>
          <w:rFonts w:ascii="Arial" w:hAnsi="Arial" w:cs="Arial"/>
          <w:lang w:val="en-GB"/>
        </w:rPr>
        <w:t>Working with</w:t>
      </w:r>
      <w:r w:rsidR="00D621AD" w:rsidRPr="003F38DE">
        <w:rPr>
          <w:rFonts w:ascii="Arial" w:hAnsi="Arial" w:cs="Arial"/>
          <w:lang w:val="en-GB"/>
        </w:rPr>
        <w:t xml:space="preserve"> the Africa</w:t>
      </w:r>
      <w:r w:rsidR="00B57D55" w:rsidRPr="003F38DE">
        <w:rPr>
          <w:rFonts w:ascii="Arial" w:hAnsi="Arial" w:cs="Arial"/>
          <w:lang w:val="en-GB"/>
        </w:rPr>
        <w:t>n</w:t>
      </w:r>
      <w:r w:rsidR="00D621AD" w:rsidRPr="003F38DE">
        <w:rPr>
          <w:rFonts w:ascii="Arial" w:hAnsi="Arial" w:cs="Arial"/>
          <w:lang w:val="en-GB"/>
        </w:rPr>
        <w:t xml:space="preserve"> Union</w:t>
      </w:r>
      <w:bookmarkEnd w:id="24"/>
    </w:p>
    <w:p w14:paraId="098AF266" w14:textId="77777777" w:rsidR="003F38DE" w:rsidRPr="003F38DE" w:rsidRDefault="003F38DE" w:rsidP="00464D50">
      <w:pPr>
        <w:spacing w:line="276" w:lineRule="auto"/>
        <w:rPr>
          <w:lang w:val="en-GB"/>
        </w:rPr>
      </w:pPr>
    </w:p>
    <w:p w14:paraId="059881F4" w14:textId="0C84C2C7" w:rsidR="00C46164" w:rsidRPr="003F38DE" w:rsidRDefault="00C46164" w:rsidP="00464D50">
      <w:pPr>
        <w:spacing w:line="276" w:lineRule="auto"/>
        <w:rPr>
          <w:rFonts w:ascii="Arial" w:hAnsi="Arial" w:cs="Arial"/>
          <w:lang w:val="en-GB"/>
        </w:rPr>
      </w:pPr>
      <w:r w:rsidRPr="003F38DE">
        <w:rPr>
          <w:rFonts w:ascii="Arial" w:hAnsi="Arial" w:cs="Arial"/>
          <w:lang w:val="en-GB"/>
        </w:rPr>
        <w:t>Representation within the AU is broken down into five regions: Central Africa; Eastern Africa; Northern Africa; Southern Africa; and, Western Africa. Each of the organs of the AU has two representatives from each region with at least one being a woman.</w:t>
      </w:r>
    </w:p>
    <w:p w14:paraId="46BE1248" w14:textId="3CC17F36" w:rsidR="00C46164" w:rsidRPr="003F38DE" w:rsidRDefault="00C46164" w:rsidP="00464D50">
      <w:pPr>
        <w:spacing w:line="276" w:lineRule="auto"/>
        <w:rPr>
          <w:rFonts w:ascii="Arial" w:hAnsi="Arial" w:cs="Arial"/>
          <w:lang w:val="en-GB"/>
        </w:rPr>
      </w:pPr>
      <w:r w:rsidRPr="003F38DE">
        <w:rPr>
          <w:rFonts w:ascii="Arial" w:hAnsi="Arial" w:cs="Arial"/>
          <w:lang w:val="en-GB"/>
        </w:rPr>
        <w:t xml:space="preserve">In addition, there are also eight </w:t>
      </w:r>
      <w:hyperlink r:id="rId81" w:history="1">
        <w:r w:rsidRPr="003F38DE">
          <w:rPr>
            <w:rStyle w:val="Hyperlink"/>
            <w:rFonts w:ascii="Arial" w:hAnsi="Arial" w:cs="Arial"/>
            <w:lang w:val="en-GB"/>
          </w:rPr>
          <w:t xml:space="preserve">Regional Economic </w:t>
        </w:r>
        <w:r w:rsidR="00203670" w:rsidRPr="003F38DE">
          <w:rPr>
            <w:rStyle w:val="Hyperlink"/>
            <w:rFonts w:ascii="Arial" w:hAnsi="Arial" w:cs="Arial"/>
            <w:lang w:val="en-GB"/>
          </w:rPr>
          <w:t>Communities</w:t>
        </w:r>
      </w:hyperlink>
      <w:r w:rsidR="001C6B41" w:rsidRPr="003F38DE">
        <w:rPr>
          <w:rStyle w:val="FootnoteReference"/>
          <w:rFonts w:ascii="Arial" w:hAnsi="Arial" w:cs="Arial"/>
          <w:color w:val="0000FF" w:themeColor="hyperlink"/>
          <w:u w:val="single"/>
          <w:lang w:val="en-GB"/>
        </w:rPr>
        <w:footnoteReference w:id="2"/>
      </w:r>
      <w:r w:rsidRPr="003F38DE">
        <w:rPr>
          <w:rFonts w:ascii="Arial" w:hAnsi="Arial" w:cs="Arial"/>
          <w:lang w:val="en-GB"/>
        </w:rPr>
        <w:t xml:space="preserve"> </w:t>
      </w:r>
      <w:r w:rsidR="00203670" w:rsidRPr="003F38DE">
        <w:rPr>
          <w:rFonts w:ascii="Arial" w:hAnsi="Arial" w:cs="Arial"/>
          <w:lang w:val="en-GB"/>
        </w:rPr>
        <w:t xml:space="preserve">(RECs) </w:t>
      </w:r>
      <w:r w:rsidRPr="003F38DE">
        <w:rPr>
          <w:rFonts w:ascii="Arial" w:hAnsi="Arial" w:cs="Arial"/>
          <w:lang w:val="en-GB"/>
        </w:rPr>
        <w:t xml:space="preserve">which drive the economic integration agendas of each region and represent them within the African Economic Community (AEC). These are integral to the structure and function of the AU. The AEC was established in 1991 (Abuja Treaty) and its ultimate aim is to create an African Common Market with the Regional Economic </w:t>
      </w:r>
      <w:r w:rsidR="00203670" w:rsidRPr="003F38DE">
        <w:rPr>
          <w:rFonts w:ascii="Arial" w:hAnsi="Arial" w:cs="Arial"/>
          <w:lang w:val="en-GB"/>
        </w:rPr>
        <w:t>Communities</w:t>
      </w:r>
      <w:r w:rsidRPr="003F38DE">
        <w:rPr>
          <w:rFonts w:ascii="Arial" w:hAnsi="Arial" w:cs="Arial"/>
          <w:lang w:val="en-GB"/>
        </w:rPr>
        <w:t xml:space="preserve"> being used as a mechanism to work to achieve that integration. </w:t>
      </w:r>
    </w:p>
    <w:p w14:paraId="04D0272E" w14:textId="77777777" w:rsidR="00C46164" w:rsidRPr="003F38DE" w:rsidRDefault="00C46164" w:rsidP="00464D50">
      <w:pPr>
        <w:spacing w:line="276" w:lineRule="auto"/>
        <w:rPr>
          <w:rFonts w:ascii="Arial" w:hAnsi="Arial" w:cs="Arial"/>
          <w:lang w:val="en-GB"/>
        </w:rPr>
      </w:pPr>
      <w:r w:rsidRPr="003F38DE">
        <w:rPr>
          <w:rFonts w:ascii="Arial" w:hAnsi="Arial" w:cs="Arial"/>
          <w:lang w:val="en-GB"/>
        </w:rPr>
        <w:t xml:space="preserve">NGOs and non-African States can join the AU with Observer status or gain AU accreditation. This includes for example the UN which currently formalised through a 10-year framework agreement, the </w:t>
      </w:r>
      <w:r w:rsidRPr="003F38DE">
        <w:rPr>
          <w:rFonts w:ascii="Arial" w:hAnsi="Arial" w:cs="Arial"/>
          <w:i/>
          <w:lang w:val="en-GB"/>
        </w:rPr>
        <w:t>Renewal UN-AU Partnership on Africa’s Integration and Development Agenda</w:t>
      </w:r>
      <w:r w:rsidRPr="003F38DE">
        <w:rPr>
          <w:rFonts w:ascii="Arial" w:hAnsi="Arial" w:cs="Arial"/>
          <w:lang w:val="en-GB"/>
        </w:rPr>
        <w:t xml:space="preserve"> (PAIDA) 2017-27. This aligns both the Agenda 2063 and the Agenda 2030 (see </w:t>
      </w:r>
      <w:hyperlink r:id="rId82" w:history="1">
        <w:r w:rsidRPr="003F38DE">
          <w:rPr>
            <w:rStyle w:val="Hyperlink"/>
            <w:rFonts w:ascii="Arial" w:hAnsi="Arial" w:cs="Arial"/>
            <w:lang w:val="en-GB"/>
          </w:rPr>
          <w:t>www.un.org/en/africa/ossa</w:t>
        </w:r>
      </w:hyperlink>
      <w:r w:rsidRPr="003F38DE">
        <w:rPr>
          <w:rFonts w:ascii="Arial" w:hAnsi="Arial" w:cs="Arial"/>
          <w:lang w:val="en-GB"/>
        </w:rPr>
        <w:t>) and the intention is for there to be a joint framework on sustainable development which will be discussed at the next High Level UN-AU meeting.</w:t>
      </w:r>
    </w:p>
    <w:p w14:paraId="3BF8B51F" w14:textId="77777777" w:rsidR="00CB39D3" w:rsidRPr="003F38DE" w:rsidRDefault="00C46164" w:rsidP="00464D50">
      <w:pPr>
        <w:spacing w:line="276" w:lineRule="auto"/>
        <w:rPr>
          <w:rFonts w:ascii="Arial" w:hAnsi="Arial" w:cs="Arial"/>
          <w:lang w:val="en-GB"/>
        </w:rPr>
      </w:pPr>
      <w:r w:rsidRPr="003F38DE">
        <w:rPr>
          <w:rFonts w:ascii="Arial" w:hAnsi="Arial" w:cs="Arial"/>
          <w:lang w:val="en-GB"/>
        </w:rPr>
        <w:lastRenderedPageBreak/>
        <w:t xml:space="preserve">There are also African Union Champions – individual Heads of State that raise the profile of specific issues – Ending Child Marriage and UN Security Council Reform for example. There is currently nothing for disability but there is a Champion for Gender and Development Issues in Africa (President of Ghana). </w:t>
      </w:r>
    </w:p>
    <w:p w14:paraId="22CF4BB7" w14:textId="3281F777" w:rsidR="00C46164" w:rsidRDefault="00CB39D3" w:rsidP="00464D50">
      <w:pPr>
        <w:spacing w:line="276" w:lineRule="auto"/>
        <w:rPr>
          <w:rFonts w:ascii="Arial" w:hAnsi="Arial" w:cs="Arial"/>
          <w:lang w:val="en-GB"/>
        </w:rPr>
      </w:pPr>
      <w:r w:rsidRPr="003F38DE">
        <w:rPr>
          <w:rFonts w:ascii="Arial" w:hAnsi="Arial" w:cs="Arial"/>
          <w:lang w:val="en-GB"/>
        </w:rPr>
        <w:t xml:space="preserve">The main point of engagement for civil society is </w:t>
      </w:r>
      <w:r w:rsidR="00806010" w:rsidRPr="003F38DE">
        <w:rPr>
          <w:rFonts w:ascii="Arial" w:hAnsi="Arial" w:cs="Arial"/>
          <w:lang w:val="en-GB"/>
        </w:rPr>
        <w:t>via</w:t>
      </w:r>
      <w:r w:rsidRPr="003F38DE">
        <w:rPr>
          <w:rFonts w:ascii="Arial" w:hAnsi="Arial" w:cs="Arial"/>
          <w:lang w:val="en-GB"/>
        </w:rPr>
        <w:t xml:space="preserve"> the Economic, Social and Cultural Council (</w:t>
      </w:r>
      <w:hyperlink r:id="rId83" w:history="1">
        <w:r w:rsidRPr="003F38DE">
          <w:rPr>
            <w:rStyle w:val="Hyperlink"/>
            <w:rFonts w:ascii="Arial" w:hAnsi="Arial" w:cs="Arial"/>
            <w:lang w:val="en-GB"/>
          </w:rPr>
          <w:t>ECOSOCC</w:t>
        </w:r>
      </w:hyperlink>
      <w:r w:rsidRPr="003F38DE">
        <w:rPr>
          <w:rFonts w:ascii="Arial" w:hAnsi="Arial" w:cs="Arial"/>
          <w:lang w:val="en-GB"/>
        </w:rPr>
        <w:t>) which was originally set up in 2004 as an advisory body to the AU consisting of civil society organisations. In particular</w:t>
      </w:r>
      <w:r w:rsidR="00FF0B47" w:rsidRPr="003F38DE">
        <w:rPr>
          <w:rFonts w:ascii="Arial" w:hAnsi="Arial" w:cs="Arial"/>
          <w:lang w:val="en-GB"/>
        </w:rPr>
        <w:t>,</w:t>
      </w:r>
      <w:r w:rsidRPr="003F38DE">
        <w:rPr>
          <w:rFonts w:ascii="Arial" w:hAnsi="Arial" w:cs="Arial"/>
          <w:lang w:val="en-GB"/>
        </w:rPr>
        <w:t xml:space="preserve"> its aim is to ensure the AU is fulfilling its obligations and to monitor progress. ECOSOCC is especially important in ensuring the AU upholds human rights, democracy and good governance with particular emphasis on gender and child rights. It has 150 member CSOs (two per Member State; 10 regional bodies and eight African bodies). </w:t>
      </w:r>
    </w:p>
    <w:p w14:paraId="3EFF63DA" w14:textId="77777777" w:rsidR="003F38DE" w:rsidRPr="003F38DE" w:rsidRDefault="003F38DE" w:rsidP="00464D50">
      <w:pPr>
        <w:spacing w:line="276" w:lineRule="auto"/>
        <w:rPr>
          <w:rFonts w:ascii="Arial" w:hAnsi="Arial" w:cs="Arial"/>
          <w:lang w:val="en-GB"/>
        </w:rPr>
      </w:pPr>
    </w:p>
    <w:p w14:paraId="46E41A7F" w14:textId="66A670F1" w:rsidR="00BE000D" w:rsidRDefault="00BE000D" w:rsidP="00464D50">
      <w:pPr>
        <w:pStyle w:val="Heading2"/>
        <w:spacing w:line="276" w:lineRule="auto"/>
        <w:rPr>
          <w:rFonts w:ascii="Arial" w:hAnsi="Arial" w:cs="Arial"/>
          <w:lang w:val="en-GB"/>
        </w:rPr>
      </w:pPr>
      <w:bookmarkStart w:id="25" w:name="_Toc14775486"/>
      <w:r w:rsidRPr="003F38DE">
        <w:rPr>
          <w:rFonts w:ascii="Arial" w:hAnsi="Arial" w:cs="Arial"/>
          <w:lang w:val="en-GB"/>
        </w:rPr>
        <w:t>Regional advocacy for persons with disabilities</w:t>
      </w:r>
      <w:bookmarkEnd w:id="25"/>
    </w:p>
    <w:p w14:paraId="1A47CA16" w14:textId="77777777" w:rsidR="003F38DE" w:rsidRPr="003F38DE" w:rsidRDefault="003F38DE" w:rsidP="00464D50">
      <w:pPr>
        <w:spacing w:line="276" w:lineRule="auto"/>
        <w:rPr>
          <w:lang w:val="en-GB"/>
        </w:rPr>
      </w:pPr>
    </w:p>
    <w:p w14:paraId="4E38608B" w14:textId="3BACC178" w:rsidR="00C46164" w:rsidRPr="003F38DE" w:rsidRDefault="00276C47" w:rsidP="00464D50">
      <w:pPr>
        <w:spacing w:line="276" w:lineRule="auto"/>
        <w:rPr>
          <w:rFonts w:ascii="Arial" w:hAnsi="Arial" w:cs="Arial"/>
          <w:lang w:val="en-GB"/>
        </w:rPr>
      </w:pPr>
      <w:hyperlink r:id="rId84" w:history="1">
        <w:r w:rsidR="00C46164" w:rsidRPr="003F38DE">
          <w:rPr>
            <w:rStyle w:val="Hyperlink"/>
            <w:rFonts w:ascii="Arial" w:hAnsi="Arial" w:cs="Arial"/>
            <w:lang w:val="en-GB"/>
          </w:rPr>
          <w:t>Agenda 2063</w:t>
        </w:r>
      </w:hyperlink>
      <w:r w:rsidR="00C46164" w:rsidRPr="003F38DE">
        <w:rPr>
          <w:rFonts w:ascii="Arial" w:hAnsi="Arial" w:cs="Arial"/>
          <w:lang w:val="en-GB"/>
        </w:rPr>
        <w:t xml:space="preserve"> is </w:t>
      </w:r>
      <w:r w:rsidR="00806010" w:rsidRPr="003F38DE">
        <w:rPr>
          <w:rFonts w:ascii="Arial" w:hAnsi="Arial" w:cs="Arial"/>
          <w:lang w:val="en-GB"/>
        </w:rPr>
        <w:t>a key focal document for</w:t>
      </w:r>
      <w:r w:rsidR="00C46164" w:rsidRPr="003F38DE">
        <w:rPr>
          <w:rFonts w:ascii="Arial" w:hAnsi="Arial" w:cs="Arial"/>
          <w:lang w:val="en-GB"/>
        </w:rPr>
        <w:t xml:space="preserve"> advocacy </w:t>
      </w:r>
      <w:r w:rsidR="00806010" w:rsidRPr="003F38DE">
        <w:rPr>
          <w:rFonts w:ascii="Arial" w:hAnsi="Arial" w:cs="Arial"/>
          <w:lang w:val="en-GB"/>
        </w:rPr>
        <w:t xml:space="preserve">in the region </w:t>
      </w:r>
      <w:r w:rsidR="00C46164" w:rsidRPr="003F38DE">
        <w:rPr>
          <w:rFonts w:ascii="Arial" w:hAnsi="Arial" w:cs="Arial"/>
          <w:lang w:val="en-GB"/>
        </w:rPr>
        <w:t xml:space="preserve">since it sets out the vision for Africa’s development over the next 50 years. Unfortunately, there is nothing explicit about persons with disabilities in this strategy but there are very clear intentions around human rights, participation and inclusion which can be utilised by the disability movement. </w:t>
      </w:r>
    </w:p>
    <w:p w14:paraId="22E52188" w14:textId="41F1DA23" w:rsidR="00C46164" w:rsidRPr="003F38DE" w:rsidRDefault="00C46164" w:rsidP="00464D50">
      <w:pPr>
        <w:spacing w:line="276" w:lineRule="auto"/>
        <w:rPr>
          <w:rFonts w:ascii="Arial" w:hAnsi="Arial" w:cs="Arial"/>
          <w:lang w:val="en-GB"/>
        </w:rPr>
      </w:pPr>
      <w:r w:rsidRPr="003F38DE">
        <w:rPr>
          <w:rFonts w:ascii="Arial" w:hAnsi="Arial" w:cs="Arial"/>
          <w:lang w:val="en-GB"/>
        </w:rPr>
        <w:t xml:space="preserve">Perhaps more significantly, there are important </w:t>
      </w:r>
      <w:r w:rsidR="00806010" w:rsidRPr="003F38DE">
        <w:rPr>
          <w:rFonts w:ascii="Arial" w:hAnsi="Arial" w:cs="Arial"/>
          <w:lang w:val="en-GB"/>
        </w:rPr>
        <w:t>r</w:t>
      </w:r>
      <w:r w:rsidRPr="003F38DE">
        <w:rPr>
          <w:rFonts w:ascii="Arial" w:hAnsi="Arial" w:cs="Arial"/>
          <w:lang w:val="en-GB"/>
        </w:rPr>
        <w:t xml:space="preserve">egional strategies - for example, the </w:t>
      </w:r>
      <w:hyperlink r:id="rId85" w:history="1">
        <w:r w:rsidRPr="003F38DE">
          <w:rPr>
            <w:rStyle w:val="Hyperlink"/>
            <w:rFonts w:ascii="Arial" w:hAnsi="Arial" w:cs="Arial"/>
            <w:lang w:val="en-GB"/>
          </w:rPr>
          <w:t>Continental Plan of Action for the African Decade of Persons with Disabilities</w:t>
        </w:r>
      </w:hyperlink>
      <w:r w:rsidRPr="003F38DE">
        <w:rPr>
          <w:rFonts w:ascii="Arial" w:hAnsi="Arial" w:cs="Arial"/>
          <w:lang w:val="en-GB"/>
        </w:rPr>
        <w:t xml:space="preserve"> (running now for the second time from 2010 to 2019)</w:t>
      </w:r>
      <w:r w:rsidR="00EE47FA" w:rsidRPr="003F38DE">
        <w:rPr>
          <w:rFonts w:ascii="Arial" w:hAnsi="Arial" w:cs="Arial"/>
          <w:lang w:val="en-GB"/>
        </w:rPr>
        <w:t xml:space="preserve">. </w:t>
      </w:r>
      <w:r w:rsidRPr="003F38DE">
        <w:rPr>
          <w:rFonts w:ascii="Arial" w:hAnsi="Arial" w:cs="Arial"/>
          <w:lang w:val="en-GB"/>
        </w:rPr>
        <w:t>Already</w:t>
      </w:r>
      <w:r w:rsidR="005E775C" w:rsidRPr="003F38DE">
        <w:rPr>
          <w:rFonts w:ascii="Arial" w:hAnsi="Arial" w:cs="Arial"/>
          <w:lang w:val="en-GB"/>
        </w:rPr>
        <w:t>,</w:t>
      </w:r>
      <w:r w:rsidRPr="003F38DE">
        <w:rPr>
          <w:rFonts w:ascii="Arial" w:hAnsi="Arial" w:cs="Arial"/>
          <w:lang w:val="en-GB"/>
        </w:rPr>
        <w:t xml:space="preserve"> it has been possible to use the Continental Plan of Action to promote disability inclusion within the AU. In 2018</w:t>
      </w:r>
      <w:r w:rsidR="00A71B08" w:rsidRPr="003F38DE">
        <w:rPr>
          <w:rFonts w:ascii="Arial" w:hAnsi="Arial" w:cs="Arial"/>
          <w:lang w:val="en-GB"/>
        </w:rPr>
        <w:t>,</w:t>
      </w:r>
      <w:r w:rsidRPr="003F38DE">
        <w:rPr>
          <w:rFonts w:ascii="Arial" w:hAnsi="Arial" w:cs="Arial"/>
          <w:lang w:val="en-GB"/>
        </w:rPr>
        <w:t xml:space="preserve"> disability awareness training was provided by </w:t>
      </w:r>
      <w:r w:rsidR="00EE47FA" w:rsidRPr="003F38DE">
        <w:rPr>
          <w:rFonts w:ascii="Arial" w:hAnsi="Arial" w:cs="Arial"/>
          <w:lang w:val="en-GB"/>
        </w:rPr>
        <w:t xml:space="preserve">the </w:t>
      </w:r>
      <w:r w:rsidRPr="003F38DE">
        <w:rPr>
          <w:rFonts w:ascii="Arial" w:hAnsi="Arial" w:cs="Arial"/>
          <w:lang w:val="en-GB"/>
        </w:rPr>
        <w:t>A</w:t>
      </w:r>
      <w:r w:rsidR="00EE47FA" w:rsidRPr="003F38DE">
        <w:rPr>
          <w:rFonts w:ascii="Arial" w:hAnsi="Arial" w:cs="Arial"/>
          <w:lang w:val="en-GB"/>
        </w:rPr>
        <w:t xml:space="preserve">frican </w:t>
      </w:r>
      <w:r w:rsidRPr="003F38DE">
        <w:rPr>
          <w:rFonts w:ascii="Arial" w:hAnsi="Arial" w:cs="Arial"/>
          <w:lang w:val="en-GB"/>
        </w:rPr>
        <w:t>D</w:t>
      </w:r>
      <w:r w:rsidR="00EE47FA" w:rsidRPr="003F38DE">
        <w:rPr>
          <w:rFonts w:ascii="Arial" w:hAnsi="Arial" w:cs="Arial"/>
          <w:lang w:val="en-GB"/>
        </w:rPr>
        <w:t xml:space="preserve">isability </w:t>
      </w:r>
      <w:r w:rsidRPr="003F38DE">
        <w:rPr>
          <w:rFonts w:ascii="Arial" w:hAnsi="Arial" w:cs="Arial"/>
          <w:lang w:val="en-GB"/>
        </w:rPr>
        <w:t>F</w:t>
      </w:r>
      <w:r w:rsidR="00EE47FA" w:rsidRPr="003F38DE">
        <w:rPr>
          <w:rFonts w:ascii="Arial" w:hAnsi="Arial" w:cs="Arial"/>
          <w:lang w:val="en-GB"/>
        </w:rPr>
        <w:t>orum</w:t>
      </w:r>
      <w:r w:rsidRPr="003F38DE">
        <w:rPr>
          <w:rFonts w:ascii="Arial" w:hAnsi="Arial" w:cs="Arial"/>
          <w:lang w:val="en-GB"/>
        </w:rPr>
        <w:t xml:space="preserve"> to representatives from across AU departments and regional offices. </w:t>
      </w:r>
    </w:p>
    <w:p w14:paraId="4B442969" w14:textId="577F610F" w:rsidR="00C46164" w:rsidRPr="003F38DE" w:rsidRDefault="00C46164" w:rsidP="00464D50">
      <w:pPr>
        <w:spacing w:line="276" w:lineRule="auto"/>
        <w:rPr>
          <w:rFonts w:ascii="Arial" w:hAnsi="Arial" w:cs="Arial"/>
          <w:lang w:val="en-GB"/>
        </w:rPr>
      </w:pPr>
      <w:r w:rsidRPr="003F38DE">
        <w:rPr>
          <w:rFonts w:ascii="Arial" w:hAnsi="Arial" w:cs="Arial"/>
          <w:lang w:val="en-GB"/>
        </w:rPr>
        <w:t xml:space="preserve">Regional Economic Communities </w:t>
      </w:r>
      <w:r w:rsidR="00A71B08" w:rsidRPr="003F38DE">
        <w:rPr>
          <w:rFonts w:ascii="Arial" w:hAnsi="Arial" w:cs="Arial"/>
          <w:lang w:val="en-GB"/>
        </w:rPr>
        <w:t xml:space="preserve">(RECs) </w:t>
      </w:r>
      <w:r w:rsidRPr="003F38DE">
        <w:rPr>
          <w:rFonts w:ascii="Arial" w:hAnsi="Arial" w:cs="Arial"/>
          <w:lang w:val="en-GB"/>
        </w:rPr>
        <w:t>are a</w:t>
      </w:r>
      <w:r w:rsidR="003E34B2" w:rsidRPr="003F38DE">
        <w:rPr>
          <w:rFonts w:ascii="Arial" w:hAnsi="Arial" w:cs="Arial"/>
          <w:lang w:val="en-GB"/>
        </w:rPr>
        <w:t>nother</w:t>
      </w:r>
      <w:r w:rsidRPr="003F38DE">
        <w:rPr>
          <w:rFonts w:ascii="Arial" w:hAnsi="Arial" w:cs="Arial"/>
          <w:lang w:val="en-GB"/>
        </w:rPr>
        <w:t xml:space="preserve"> potentially important entry point for advocacy </w:t>
      </w:r>
      <w:r w:rsidR="006A68B1" w:rsidRPr="003F38DE">
        <w:rPr>
          <w:rFonts w:ascii="Arial" w:hAnsi="Arial" w:cs="Arial"/>
          <w:lang w:val="en-GB"/>
        </w:rPr>
        <w:t xml:space="preserve">in the sub-regions within </w:t>
      </w:r>
      <w:r w:rsidRPr="003F38DE">
        <w:rPr>
          <w:rFonts w:ascii="Arial" w:hAnsi="Arial" w:cs="Arial"/>
          <w:lang w:val="en-GB"/>
        </w:rPr>
        <w:t>the AU. Each of the RECs has already developed quite effective civil society engagement mechanisms</w:t>
      </w:r>
      <w:r w:rsidR="007B6D0F" w:rsidRPr="003F38DE">
        <w:rPr>
          <w:rFonts w:ascii="Arial" w:hAnsi="Arial" w:cs="Arial"/>
          <w:lang w:val="en-GB"/>
        </w:rPr>
        <w:t>.</w:t>
      </w:r>
    </w:p>
    <w:p w14:paraId="10F5742B" w14:textId="372995A8" w:rsidR="00C46164" w:rsidRPr="003F38DE" w:rsidRDefault="00C46164" w:rsidP="00464D50">
      <w:pPr>
        <w:spacing w:line="276" w:lineRule="auto"/>
        <w:rPr>
          <w:rFonts w:ascii="Arial" w:hAnsi="Arial" w:cs="Arial"/>
          <w:lang w:val="en-GB"/>
        </w:rPr>
      </w:pPr>
      <w:r w:rsidRPr="003F38DE">
        <w:rPr>
          <w:rFonts w:ascii="Arial" w:hAnsi="Arial" w:cs="Arial"/>
          <w:lang w:val="en-GB"/>
        </w:rPr>
        <w:t>What is clear is that more needs to be done to align positive policy statements with action at regional and ultimately national level. Across Africa</w:t>
      </w:r>
      <w:r w:rsidR="00A71B08" w:rsidRPr="003F38DE">
        <w:rPr>
          <w:rFonts w:ascii="Arial" w:hAnsi="Arial" w:cs="Arial"/>
          <w:lang w:val="en-GB"/>
        </w:rPr>
        <w:t>,</w:t>
      </w:r>
      <w:r w:rsidRPr="003F38DE">
        <w:rPr>
          <w:rFonts w:ascii="Arial" w:hAnsi="Arial" w:cs="Arial"/>
          <w:lang w:val="en-GB"/>
        </w:rPr>
        <w:t xml:space="preserve"> the readiness of countries to adopt disability inclusive programmes varies considerably. Tanzania and Kenya for example </w:t>
      </w:r>
      <w:r w:rsidR="003E34B2" w:rsidRPr="003F38DE">
        <w:rPr>
          <w:rFonts w:ascii="Arial" w:hAnsi="Arial" w:cs="Arial"/>
          <w:lang w:val="en-GB"/>
        </w:rPr>
        <w:t>have</w:t>
      </w:r>
      <w:r w:rsidRPr="003F38DE">
        <w:rPr>
          <w:rFonts w:ascii="Arial" w:hAnsi="Arial" w:cs="Arial"/>
          <w:lang w:val="en-GB"/>
        </w:rPr>
        <w:t xml:space="preserve"> national disability legislation and strategies</w:t>
      </w:r>
      <w:r w:rsidR="003E34B2" w:rsidRPr="003F38DE">
        <w:rPr>
          <w:rFonts w:ascii="Arial" w:hAnsi="Arial" w:cs="Arial"/>
          <w:lang w:val="en-GB"/>
        </w:rPr>
        <w:t xml:space="preserve"> in place which can be focal points for work around implementation</w:t>
      </w:r>
      <w:r w:rsidR="00EE47FA" w:rsidRPr="003F38DE">
        <w:rPr>
          <w:rFonts w:ascii="Arial" w:hAnsi="Arial" w:cs="Arial"/>
          <w:lang w:val="en-GB"/>
        </w:rPr>
        <w:t xml:space="preserve"> of disability inclusive development</w:t>
      </w:r>
      <w:r w:rsidRPr="003F38DE">
        <w:rPr>
          <w:rFonts w:ascii="Arial" w:hAnsi="Arial" w:cs="Arial"/>
          <w:lang w:val="en-GB"/>
        </w:rPr>
        <w:t xml:space="preserve">. </w:t>
      </w:r>
      <w:r w:rsidR="00EE47FA" w:rsidRPr="003F38DE">
        <w:rPr>
          <w:rFonts w:ascii="Arial" w:hAnsi="Arial" w:cs="Arial"/>
          <w:lang w:val="en-GB"/>
        </w:rPr>
        <w:t>When</w:t>
      </w:r>
      <w:r w:rsidRPr="003F38DE">
        <w:rPr>
          <w:rFonts w:ascii="Arial" w:hAnsi="Arial" w:cs="Arial"/>
          <w:lang w:val="en-GB"/>
        </w:rPr>
        <w:t xml:space="preserve"> these strategies are </w:t>
      </w:r>
      <w:r w:rsidR="00EE47FA" w:rsidRPr="003F38DE">
        <w:rPr>
          <w:rFonts w:ascii="Arial" w:hAnsi="Arial" w:cs="Arial"/>
          <w:lang w:val="en-GB"/>
        </w:rPr>
        <w:t xml:space="preserve">coming </w:t>
      </w:r>
      <w:r w:rsidRPr="003F38DE">
        <w:rPr>
          <w:rFonts w:ascii="Arial" w:hAnsi="Arial" w:cs="Arial"/>
          <w:lang w:val="en-GB"/>
        </w:rPr>
        <w:t>up for renewal</w:t>
      </w:r>
      <w:r w:rsidR="00A71B08" w:rsidRPr="003F38DE">
        <w:rPr>
          <w:rFonts w:ascii="Arial" w:hAnsi="Arial" w:cs="Arial"/>
          <w:lang w:val="en-GB"/>
        </w:rPr>
        <w:t>,</w:t>
      </w:r>
      <w:r w:rsidRPr="003F38DE">
        <w:rPr>
          <w:rFonts w:ascii="Arial" w:hAnsi="Arial" w:cs="Arial"/>
          <w:lang w:val="en-GB"/>
        </w:rPr>
        <w:t xml:space="preserve"> </w:t>
      </w:r>
      <w:r w:rsidR="00EE47FA" w:rsidRPr="003F38DE">
        <w:rPr>
          <w:rFonts w:ascii="Arial" w:hAnsi="Arial" w:cs="Arial"/>
          <w:lang w:val="en-GB"/>
        </w:rPr>
        <w:t xml:space="preserve">it </w:t>
      </w:r>
      <w:r w:rsidRPr="003F38DE">
        <w:rPr>
          <w:rFonts w:ascii="Arial" w:hAnsi="Arial" w:cs="Arial"/>
          <w:lang w:val="en-GB"/>
        </w:rPr>
        <w:t xml:space="preserve">is a very good opportunity to get involved, especially around ensuring that persons with disabilities gain a permanent place in decision-making fora. Here, linking up with </w:t>
      </w:r>
      <w:hyperlink r:id="rId86" w:history="1">
        <w:r w:rsidRPr="003F38DE">
          <w:rPr>
            <w:rStyle w:val="Hyperlink"/>
            <w:rFonts w:ascii="Arial" w:hAnsi="Arial" w:cs="Arial"/>
            <w:lang w:val="en-GB"/>
          </w:rPr>
          <w:t>AU priorities</w:t>
        </w:r>
      </w:hyperlink>
      <w:r w:rsidR="00BE7319" w:rsidRPr="003F38DE">
        <w:rPr>
          <w:rStyle w:val="FootnoteReference"/>
          <w:rFonts w:ascii="Arial" w:hAnsi="Arial" w:cs="Arial"/>
          <w:lang w:val="en-GB"/>
        </w:rPr>
        <w:footnoteReference w:id="3"/>
      </w:r>
      <w:r w:rsidRPr="003F38DE">
        <w:rPr>
          <w:rFonts w:ascii="Arial" w:hAnsi="Arial" w:cs="Arial"/>
          <w:lang w:val="en-GB"/>
        </w:rPr>
        <w:t xml:space="preserve"> can help by ensuring country level programmes align to fulfil AU strategies. </w:t>
      </w:r>
    </w:p>
    <w:p w14:paraId="337652FD" w14:textId="2B24AE4C" w:rsidR="00C46164" w:rsidRPr="003F38DE" w:rsidRDefault="00A71B08" w:rsidP="00464D50">
      <w:pPr>
        <w:spacing w:line="276" w:lineRule="auto"/>
        <w:rPr>
          <w:rFonts w:ascii="Arial" w:hAnsi="Arial" w:cs="Arial"/>
          <w:lang w:val="en-GB"/>
        </w:rPr>
      </w:pPr>
      <w:r w:rsidRPr="003F38DE">
        <w:rPr>
          <w:rFonts w:ascii="Arial" w:hAnsi="Arial" w:cs="Arial"/>
          <w:lang w:val="en-GB"/>
        </w:rPr>
        <w:t>Another</w:t>
      </w:r>
      <w:r w:rsidR="00C46164" w:rsidRPr="003F38DE">
        <w:rPr>
          <w:rFonts w:ascii="Arial" w:hAnsi="Arial" w:cs="Arial"/>
          <w:lang w:val="en-GB"/>
        </w:rPr>
        <w:t xml:space="preserve"> successful strategy has been to work more closely with ‘champion’ countries. It becomes easier to demonstrate the effectiveness of inclusive development where </w:t>
      </w:r>
      <w:r w:rsidR="00C46164" w:rsidRPr="003F38DE">
        <w:rPr>
          <w:rFonts w:ascii="Arial" w:hAnsi="Arial" w:cs="Arial"/>
          <w:lang w:val="en-GB"/>
        </w:rPr>
        <w:lastRenderedPageBreak/>
        <w:t>countries take a progressive view of disability and it helps to build relationships with individuals who can then act as allies at regional level.</w:t>
      </w:r>
    </w:p>
    <w:p w14:paraId="03784B34" w14:textId="797EBA54" w:rsidR="00BF5C74" w:rsidRPr="003F38DE" w:rsidRDefault="00C46164" w:rsidP="00464D50">
      <w:pPr>
        <w:spacing w:line="276" w:lineRule="auto"/>
        <w:rPr>
          <w:rFonts w:ascii="Arial" w:hAnsi="Arial" w:cs="Arial"/>
          <w:lang w:val="en-GB"/>
        </w:rPr>
      </w:pPr>
      <w:r w:rsidRPr="003F38DE">
        <w:rPr>
          <w:rFonts w:ascii="Arial" w:hAnsi="Arial" w:cs="Arial"/>
          <w:lang w:val="en-GB"/>
        </w:rPr>
        <w:t xml:space="preserve">At the </w:t>
      </w:r>
      <w:r w:rsidR="00EE47FA" w:rsidRPr="003F38DE">
        <w:rPr>
          <w:rFonts w:ascii="Arial" w:hAnsi="Arial" w:cs="Arial"/>
          <w:lang w:val="en-GB"/>
        </w:rPr>
        <w:t>R</w:t>
      </w:r>
      <w:r w:rsidRPr="003F38DE">
        <w:rPr>
          <w:rFonts w:ascii="Arial" w:hAnsi="Arial" w:cs="Arial"/>
          <w:lang w:val="en-GB"/>
        </w:rPr>
        <w:t xml:space="preserve">egional </w:t>
      </w:r>
      <w:r w:rsidR="00EE47FA" w:rsidRPr="003F38DE">
        <w:rPr>
          <w:rFonts w:ascii="Arial" w:hAnsi="Arial" w:cs="Arial"/>
          <w:lang w:val="en-GB"/>
        </w:rPr>
        <w:t>F</w:t>
      </w:r>
      <w:r w:rsidRPr="003F38DE">
        <w:rPr>
          <w:rFonts w:ascii="Arial" w:hAnsi="Arial" w:cs="Arial"/>
          <w:lang w:val="en-GB"/>
        </w:rPr>
        <w:t xml:space="preserve">orum level, </w:t>
      </w:r>
      <w:r w:rsidR="00727410" w:rsidRPr="003F38DE">
        <w:rPr>
          <w:rFonts w:ascii="Arial" w:hAnsi="Arial" w:cs="Arial"/>
          <w:lang w:val="en-GB"/>
        </w:rPr>
        <w:t xml:space="preserve">it is important for </w:t>
      </w:r>
      <w:r w:rsidR="00B075D3" w:rsidRPr="003F38DE">
        <w:rPr>
          <w:rFonts w:ascii="Arial" w:hAnsi="Arial" w:cs="Arial"/>
          <w:lang w:val="en-GB"/>
        </w:rPr>
        <w:t xml:space="preserve">DPOs to have a visible presence in </w:t>
      </w:r>
      <w:r w:rsidR="00727410" w:rsidRPr="003F38DE">
        <w:rPr>
          <w:rFonts w:ascii="Arial" w:hAnsi="Arial" w:cs="Arial"/>
          <w:lang w:val="en-GB"/>
        </w:rPr>
        <w:t>the M</w:t>
      </w:r>
      <w:r w:rsidR="00B075D3" w:rsidRPr="003F38DE">
        <w:rPr>
          <w:rFonts w:ascii="Arial" w:hAnsi="Arial" w:cs="Arial"/>
          <w:lang w:val="en-GB"/>
        </w:rPr>
        <w:t>GoS</w:t>
      </w:r>
      <w:r w:rsidR="00727410" w:rsidRPr="003F38DE">
        <w:rPr>
          <w:rFonts w:ascii="Arial" w:hAnsi="Arial" w:cs="Arial"/>
          <w:lang w:val="en-GB"/>
        </w:rPr>
        <w:t xml:space="preserve">. This </w:t>
      </w:r>
      <w:r w:rsidR="005E3A47" w:rsidRPr="003F38DE">
        <w:rPr>
          <w:rFonts w:ascii="Arial" w:hAnsi="Arial" w:cs="Arial"/>
          <w:lang w:val="en-GB"/>
        </w:rPr>
        <w:t xml:space="preserve">presence will help </w:t>
      </w:r>
      <w:r w:rsidR="00727410" w:rsidRPr="003F38DE">
        <w:rPr>
          <w:rFonts w:ascii="Arial" w:hAnsi="Arial" w:cs="Arial"/>
          <w:lang w:val="en-GB"/>
        </w:rPr>
        <w:t xml:space="preserve">to influence the </w:t>
      </w:r>
      <w:r w:rsidR="005E3A47" w:rsidRPr="003F38DE">
        <w:rPr>
          <w:rFonts w:ascii="Arial" w:hAnsi="Arial" w:cs="Arial"/>
          <w:lang w:val="en-GB"/>
        </w:rPr>
        <w:t>SDGs at the regional African level,</w:t>
      </w:r>
      <w:r w:rsidR="00727410" w:rsidRPr="003F38DE">
        <w:rPr>
          <w:rFonts w:ascii="Arial" w:hAnsi="Arial" w:cs="Arial"/>
          <w:lang w:val="en-GB"/>
        </w:rPr>
        <w:t xml:space="preserve"> but </w:t>
      </w:r>
      <w:r w:rsidR="005E3A47" w:rsidRPr="003F38DE">
        <w:rPr>
          <w:rFonts w:ascii="Arial" w:hAnsi="Arial" w:cs="Arial"/>
          <w:lang w:val="en-GB"/>
        </w:rPr>
        <w:t xml:space="preserve">it will </w:t>
      </w:r>
      <w:r w:rsidR="00727410" w:rsidRPr="003F38DE">
        <w:rPr>
          <w:rFonts w:ascii="Arial" w:hAnsi="Arial" w:cs="Arial"/>
          <w:lang w:val="en-GB"/>
        </w:rPr>
        <w:t>also</w:t>
      </w:r>
      <w:r w:rsidR="005E3A47" w:rsidRPr="003F38DE">
        <w:rPr>
          <w:rFonts w:ascii="Arial" w:hAnsi="Arial" w:cs="Arial"/>
          <w:lang w:val="en-GB"/>
        </w:rPr>
        <w:t xml:space="preserve"> help to work </w:t>
      </w:r>
      <w:r w:rsidR="00B075D3" w:rsidRPr="003F38DE">
        <w:rPr>
          <w:rFonts w:ascii="Arial" w:hAnsi="Arial" w:cs="Arial"/>
          <w:lang w:val="en-GB"/>
        </w:rPr>
        <w:t xml:space="preserve">on key intersectional issues such as those affecting women, children or other </w:t>
      </w:r>
      <w:r w:rsidR="0041244B" w:rsidRPr="003F38DE">
        <w:rPr>
          <w:rFonts w:ascii="Arial" w:hAnsi="Arial" w:cs="Arial"/>
          <w:lang w:val="en-GB"/>
        </w:rPr>
        <w:t>vulnerabilities</w:t>
      </w:r>
      <w:r w:rsidR="00B075D3" w:rsidRPr="003F38DE">
        <w:rPr>
          <w:rFonts w:ascii="Arial" w:hAnsi="Arial" w:cs="Arial"/>
          <w:lang w:val="en-GB"/>
        </w:rPr>
        <w:t xml:space="preserve">.  </w:t>
      </w:r>
    </w:p>
    <w:p w14:paraId="5707BCA7" w14:textId="4F205D1F" w:rsidR="001C6B41" w:rsidRDefault="005F31C9" w:rsidP="00464D50">
      <w:pPr>
        <w:spacing w:line="276" w:lineRule="auto"/>
        <w:rPr>
          <w:rFonts w:ascii="Arial" w:hAnsi="Arial" w:cs="Arial"/>
          <w:lang w:val="en-GB"/>
        </w:rPr>
      </w:pPr>
      <w:r w:rsidRPr="003F38DE">
        <w:rPr>
          <w:rFonts w:ascii="Arial" w:hAnsi="Arial" w:cs="Arial"/>
          <w:lang w:val="en-GB"/>
        </w:rPr>
        <w:t>To</w:t>
      </w:r>
      <w:r w:rsidR="005E3A47" w:rsidRPr="003F38DE">
        <w:rPr>
          <w:rFonts w:ascii="Arial" w:hAnsi="Arial" w:cs="Arial"/>
          <w:lang w:val="en-GB"/>
        </w:rPr>
        <w:t xml:space="preserve"> facilitate the engagement of DPOs in the monitoring </w:t>
      </w:r>
      <w:r w:rsidR="0041244B" w:rsidRPr="003F38DE">
        <w:rPr>
          <w:rFonts w:ascii="Arial" w:hAnsi="Arial" w:cs="Arial"/>
          <w:lang w:val="en-GB"/>
        </w:rPr>
        <w:t xml:space="preserve">and </w:t>
      </w:r>
      <w:r w:rsidR="005E3A47" w:rsidRPr="003F38DE">
        <w:rPr>
          <w:rFonts w:ascii="Arial" w:hAnsi="Arial" w:cs="Arial"/>
          <w:lang w:val="en-GB"/>
        </w:rPr>
        <w:t xml:space="preserve">implementation of the 2030 Agenda and the Agenda 2063, ADF offer technical support, provide Skype meetings and webinars in partnership with the International Disability Alliance, as well as other partners. </w:t>
      </w:r>
      <w:r w:rsidR="005126B0" w:rsidRPr="003F38DE">
        <w:rPr>
          <w:rFonts w:ascii="Arial" w:hAnsi="Arial" w:cs="Arial"/>
          <w:lang w:val="en-GB"/>
        </w:rPr>
        <w:t xml:space="preserve">ADF is also </w:t>
      </w:r>
      <w:r w:rsidR="005E3A47" w:rsidRPr="003F38DE">
        <w:rPr>
          <w:rFonts w:ascii="Arial" w:hAnsi="Arial" w:cs="Arial"/>
          <w:lang w:val="en-GB"/>
        </w:rPr>
        <w:t>advocating for</w:t>
      </w:r>
      <w:r w:rsidR="00C46164" w:rsidRPr="003F38DE">
        <w:rPr>
          <w:rFonts w:ascii="Arial" w:hAnsi="Arial" w:cs="Arial"/>
          <w:lang w:val="en-GB"/>
        </w:rPr>
        <w:t xml:space="preserve"> data collection</w:t>
      </w:r>
      <w:r w:rsidR="005E3A47" w:rsidRPr="003F38DE">
        <w:rPr>
          <w:rFonts w:ascii="Arial" w:hAnsi="Arial" w:cs="Arial"/>
          <w:lang w:val="en-GB"/>
        </w:rPr>
        <w:t xml:space="preserve"> to be disaggregated by </w:t>
      </w:r>
      <w:r w:rsidRPr="003F38DE">
        <w:rPr>
          <w:rFonts w:ascii="Arial" w:hAnsi="Arial" w:cs="Arial"/>
          <w:lang w:val="en-GB"/>
        </w:rPr>
        <w:t xml:space="preserve">disability, with </w:t>
      </w:r>
      <w:r w:rsidR="00C46164" w:rsidRPr="003F38DE">
        <w:rPr>
          <w:rFonts w:ascii="Arial" w:hAnsi="Arial" w:cs="Arial"/>
          <w:lang w:val="en-GB"/>
        </w:rPr>
        <w:t>the provision of technical support to government</w:t>
      </w:r>
      <w:r w:rsidRPr="003F38DE">
        <w:rPr>
          <w:rFonts w:ascii="Arial" w:hAnsi="Arial" w:cs="Arial"/>
          <w:lang w:val="en-GB"/>
        </w:rPr>
        <w:t>s</w:t>
      </w:r>
      <w:r w:rsidR="00C46164" w:rsidRPr="003F38DE">
        <w:rPr>
          <w:rFonts w:ascii="Arial" w:hAnsi="Arial" w:cs="Arial"/>
          <w:lang w:val="en-GB"/>
        </w:rPr>
        <w:t xml:space="preserve">. </w:t>
      </w:r>
      <w:r w:rsidRPr="003F38DE">
        <w:rPr>
          <w:rFonts w:ascii="Arial" w:hAnsi="Arial" w:cs="Arial"/>
          <w:lang w:val="en-GB"/>
        </w:rPr>
        <w:t>This is facilitated by</w:t>
      </w:r>
      <w:r w:rsidR="00C46164" w:rsidRPr="003F38DE">
        <w:rPr>
          <w:rFonts w:ascii="Arial" w:hAnsi="Arial" w:cs="Arial"/>
          <w:lang w:val="en-GB"/>
        </w:rPr>
        <w:t xml:space="preserve"> the collection of case studies and evidence-based advocacy messages. </w:t>
      </w:r>
      <w:r w:rsidR="003E34B2" w:rsidRPr="003F38DE">
        <w:rPr>
          <w:rFonts w:ascii="Arial" w:hAnsi="Arial" w:cs="Arial"/>
          <w:lang w:val="en-GB"/>
        </w:rPr>
        <w:t xml:space="preserve">An important </w:t>
      </w:r>
      <w:r w:rsidR="00C46164" w:rsidRPr="003F38DE">
        <w:rPr>
          <w:rFonts w:ascii="Arial" w:hAnsi="Arial" w:cs="Arial"/>
          <w:lang w:val="en-GB"/>
        </w:rPr>
        <w:t>area for future engagement is around financing - mapping out how funding will be used t</w:t>
      </w:r>
      <w:r w:rsidRPr="003F38DE">
        <w:rPr>
          <w:rFonts w:ascii="Arial" w:hAnsi="Arial" w:cs="Arial"/>
          <w:lang w:val="en-GB"/>
        </w:rPr>
        <w:t>o promote disability inclusion.</w:t>
      </w:r>
    </w:p>
    <w:p w14:paraId="27A151C5" w14:textId="77777777" w:rsidR="003F38DE" w:rsidRPr="00743FC8" w:rsidRDefault="003F38DE" w:rsidP="00464D50">
      <w:pPr>
        <w:spacing w:line="276" w:lineRule="auto"/>
        <w:rPr>
          <w:rFonts w:ascii="Arial" w:hAnsi="Arial" w:cs="Arial"/>
          <w:sz w:val="28"/>
          <w:szCs w:val="28"/>
          <w:lang w:val="en-GB"/>
        </w:rPr>
      </w:pPr>
    </w:p>
    <w:p w14:paraId="472FCB2B" w14:textId="48527C11" w:rsidR="005A3B47" w:rsidRPr="00743FC8" w:rsidRDefault="005A3B47" w:rsidP="00464D50">
      <w:pPr>
        <w:pStyle w:val="Caption"/>
        <w:spacing w:line="276" w:lineRule="auto"/>
        <w:rPr>
          <w:rFonts w:ascii="Arial" w:hAnsi="Arial" w:cs="Arial"/>
          <w:b/>
          <w:sz w:val="20"/>
          <w:szCs w:val="20"/>
          <w:lang w:val="en-GB"/>
        </w:rPr>
      </w:pPr>
      <w:r w:rsidRPr="00743FC8">
        <w:rPr>
          <w:rFonts w:ascii="Arial" w:hAnsi="Arial" w:cs="Arial"/>
          <w:sz w:val="20"/>
          <w:szCs w:val="20"/>
          <w:lang w:val="en-GB"/>
        </w:rPr>
        <w:t xml:space="preserve">Box </w:t>
      </w:r>
      <w:r w:rsidRPr="00743FC8">
        <w:rPr>
          <w:rFonts w:ascii="Arial" w:hAnsi="Arial" w:cs="Arial"/>
          <w:sz w:val="20"/>
          <w:szCs w:val="20"/>
          <w:lang w:val="en-GB"/>
        </w:rPr>
        <w:fldChar w:fldCharType="begin"/>
      </w:r>
      <w:r w:rsidRPr="00743FC8">
        <w:rPr>
          <w:rFonts w:ascii="Arial" w:hAnsi="Arial" w:cs="Arial"/>
          <w:sz w:val="20"/>
          <w:szCs w:val="20"/>
          <w:lang w:val="en-GB"/>
        </w:rPr>
        <w:instrText xml:space="preserve"> SEQ Box \* ARABIC </w:instrText>
      </w:r>
      <w:r w:rsidRPr="00743FC8">
        <w:rPr>
          <w:rFonts w:ascii="Arial" w:hAnsi="Arial" w:cs="Arial"/>
          <w:sz w:val="20"/>
          <w:szCs w:val="20"/>
          <w:lang w:val="en-GB"/>
        </w:rPr>
        <w:fldChar w:fldCharType="separate"/>
      </w:r>
      <w:r w:rsidR="004B7C63" w:rsidRPr="00743FC8">
        <w:rPr>
          <w:rFonts w:ascii="Arial" w:hAnsi="Arial" w:cs="Arial"/>
          <w:noProof/>
          <w:sz w:val="20"/>
          <w:szCs w:val="20"/>
          <w:lang w:val="en-GB"/>
        </w:rPr>
        <w:t>2</w:t>
      </w:r>
      <w:r w:rsidRPr="00743FC8">
        <w:rPr>
          <w:rFonts w:ascii="Arial" w:hAnsi="Arial" w:cs="Arial"/>
          <w:sz w:val="20"/>
          <w:szCs w:val="20"/>
          <w:lang w:val="en-GB"/>
        </w:rPr>
        <w:fldChar w:fldCharType="end"/>
      </w:r>
      <w:r w:rsidRPr="00743FC8">
        <w:rPr>
          <w:rFonts w:ascii="Arial" w:hAnsi="Arial" w:cs="Arial"/>
          <w:sz w:val="20"/>
          <w:szCs w:val="20"/>
          <w:lang w:val="en-GB"/>
        </w:rPr>
        <w:t xml:space="preserve"> Entry points for regional advocacy in Africa and support documents</w:t>
      </w:r>
    </w:p>
    <w:tbl>
      <w:tblPr>
        <w:tblStyle w:val="TableGrid"/>
        <w:tblW w:w="0" w:type="auto"/>
        <w:shd w:val="clear" w:color="auto" w:fill="DDD9C3" w:themeFill="background2" w:themeFillShade="E6"/>
        <w:tblLook w:val="04A0" w:firstRow="1" w:lastRow="0" w:firstColumn="1" w:lastColumn="0" w:noHBand="0" w:noVBand="1"/>
        <w:tblCaption w:val="Entry points for regional advocacy in Africa and support documents"/>
      </w:tblPr>
      <w:tblGrid>
        <w:gridCol w:w="9062"/>
      </w:tblGrid>
      <w:tr w:rsidR="001C6B41" w:rsidRPr="003F38DE" w14:paraId="6BFF5760" w14:textId="77777777" w:rsidTr="005A3B47">
        <w:tc>
          <w:tcPr>
            <w:tcW w:w="9062" w:type="dxa"/>
            <w:shd w:val="clear" w:color="auto" w:fill="DDD9C3" w:themeFill="background2" w:themeFillShade="E6"/>
          </w:tcPr>
          <w:p w14:paraId="08C97977" w14:textId="67FB8B87" w:rsidR="001C6B41" w:rsidRPr="00743FC8" w:rsidRDefault="001C6B41" w:rsidP="00464D50">
            <w:pPr>
              <w:spacing w:line="276" w:lineRule="auto"/>
              <w:rPr>
                <w:rFonts w:ascii="Arial" w:hAnsi="Arial" w:cs="Arial"/>
                <w:b/>
                <w:sz w:val="22"/>
                <w:szCs w:val="22"/>
                <w:lang w:val="en-GB"/>
              </w:rPr>
            </w:pPr>
            <w:r w:rsidRPr="00743FC8">
              <w:rPr>
                <w:rFonts w:ascii="Arial" w:hAnsi="Arial" w:cs="Arial"/>
                <w:b/>
                <w:sz w:val="22"/>
                <w:szCs w:val="22"/>
                <w:lang w:val="en-GB"/>
              </w:rPr>
              <w:t xml:space="preserve">Entry points for regional advocacy in Africa </w:t>
            </w:r>
          </w:p>
          <w:p w14:paraId="2AA77D7C" w14:textId="77777777" w:rsidR="001C6B41" w:rsidRPr="00743FC8" w:rsidRDefault="001C6B41" w:rsidP="00464D50">
            <w:pPr>
              <w:pStyle w:val="ListParagraph"/>
              <w:numPr>
                <w:ilvl w:val="0"/>
                <w:numId w:val="41"/>
              </w:numPr>
              <w:spacing w:line="276" w:lineRule="auto"/>
              <w:rPr>
                <w:rFonts w:ascii="Arial" w:hAnsi="Arial" w:cs="Arial"/>
                <w:sz w:val="22"/>
                <w:szCs w:val="22"/>
                <w:lang w:val="en-GB"/>
              </w:rPr>
            </w:pPr>
            <w:r w:rsidRPr="00743FC8">
              <w:rPr>
                <w:rFonts w:ascii="Arial" w:hAnsi="Arial" w:cs="Arial"/>
                <w:sz w:val="22"/>
                <w:szCs w:val="22"/>
                <w:lang w:val="en-GB"/>
              </w:rPr>
              <w:t>African Union’s priorities</w:t>
            </w:r>
          </w:p>
          <w:p w14:paraId="7685CF6A" w14:textId="77777777" w:rsidR="001C6B41" w:rsidRPr="00743FC8" w:rsidRDefault="001C6B41" w:rsidP="00464D50">
            <w:pPr>
              <w:pStyle w:val="ListParagraph"/>
              <w:numPr>
                <w:ilvl w:val="0"/>
                <w:numId w:val="41"/>
              </w:numPr>
              <w:spacing w:line="276" w:lineRule="auto"/>
              <w:rPr>
                <w:rFonts w:ascii="Arial" w:hAnsi="Arial" w:cs="Arial"/>
                <w:sz w:val="22"/>
                <w:szCs w:val="22"/>
                <w:lang w:val="en-GB"/>
              </w:rPr>
            </w:pPr>
            <w:r w:rsidRPr="00743FC8">
              <w:rPr>
                <w:rFonts w:ascii="Arial" w:hAnsi="Arial" w:cs="Arial"/>
                <w:sz w:val="22"/>
                <w:szCs w:val="22"/>
                <w:lang w:val="en-GB"/>
              </w:rPr>
              <w:t>Agenda 2063</w:t>
            </w:r>
          </w:p>
          <w:p w14:paraId="1AEDEEE0" w14:textId="77777777" w:rsidR="001C6B41" w:rsidRPr="00743FC8" w:rsidRDefault="001C6B41" w:rsidP="00464D50">
            <w:pPr>
              <w:pStyle w:val="ListParagraph"/>
              <w:numPr>
                <w:ilvl w:val="0"/>
                <w:numId w:val="41"/>
              </w:numPr>
              <w:spacing w:line="276" w:lineRule="auto"/>
              <w:rPr>
                <w:rFonts w:ascii="Arial" w:hAnsi="Arial" w:cs="Arial"/>
                <w:sz w:val="22"/>
                <w:szCs w:val="22"/>
                <w:lang w:val="en-GB"/>
              </w:rPr>
            </w:pPr>
            <w:r w:rsidRPr="00743FC8">
              <w:rPr>
                <w:rFonts w:ascii="Arial" w:hAnsi="Arial" w:cs="Arial"/>
                <w:sz w:val="22"/>
                <w:szCs w:val="22"/>
                <w:lang w:val="en-GB"/>
              </w:rPr>
              <w:t>Regional Economic Communities</w:t>
            </w:r>
          </w:p>
          <w:p w14:paraId="34459203" w14:textId="4808F6B9" w:rsidR="001C6B41" w:rsidRPr="00743FC8" w:rsidRDefault="001C6B41" w:rsidP="00464D50">
            <w:pPr>
              <w:pStyle w:val="ListParagraph"/>
              <w:numPr>
                <w:ilvl w:val="0"/>
                <w:numId w:val="41"/>
              </w:numPr>
              <w:spacing w:line="276" w:lineRule="auto"/>
              <w:rPr>
                <w:rFonts w:ascii="Arial" w:hAnsi="Arial" w:cs="Arial"/>
                <w:sz w:val="22"/>
                <w:szCs w:val="22"/>
                <w:lang w:val="en-GB"/>
              </w:rPr>
            </w:pPr>
            <w:r w:rsidRPr="00743FC8">
              <w:rPr>
                <w:rFonts w:ascii="Arial" w:hAnsi="Arial" w:cs="Arial"/>
                <w:sz w:val="22"/>
                <w:szCs w:val="22"/>
                <w:lang w:val="en-GB"/>
              </w:rPr>
              <w:t>UN Economic Commission for Africa</w:t>
            </w:r>
          </w:p>
        </w:tc>
      </w:tr>
      <w:tr w:rsidR="001C6B41" w:rsidRPr="003F38DE" w14:paraId="5CF35B57" w14:textId="77777777" w:rsidTr="005A3B47">
        <w:tc>
          <w:tcPr>
            <w:tcW w:w="9062" w:type="dxa"/>
            <w:shd w:val="clear" w:color="auto" w:fill="DDD9C3" w:themeFill="background2" w:themeFillShade="E6"/>
          </w:tcPr>
          <w:p w14:paraId="37FE2B1B" w14:textId="77777777" w:rsidR="001C6B41" w:rsidRPr="00743FC8" w:rsidRDefault="001C6B41" w:rsidP="00464D50">
            <w:pPr>
              <w:spacing w:line="276" w:lineRule="auto"/>
              <w:rPr>
                <w:rFonts w:ascii="Arial" w:hAnsi="Arial" w:cs="Arial"/>
                <w:b/>
                <w:sz w:val="22"/>
                <w:szCs w:val="22"/>
                <w:lang w:val="en-GB"/>
              </w:rPr>
            </w:pPr>
            <w:r w:rsidRPr="00743FC8">
              <w:rPr>
                <w:rFonts w:ascii="Arial" w:hAnsi="Arial" w:cs="Arial"/>
                <w:b/>
                <w:sz w:val="22"/>
                <w:szCs w:val="22"/>
                <w:lang w:val="en-GB"/>
              </w:rPr>
              <w:t>Support documents for advocacy</w:t>
            </w:r>
          </w:p>
          <w:p w14:paraId="5054DE7B" w14:textId="7F717248" w:rsidR="001C6B41" w:rsidRPr="00743FC8" w:rsidRDefault="001C6B41" w:rsidP="00464D50">
            <w:pPr>
              <w:pStyle w:val="ListParagraph"/>
              <w:numPr>
                <w:ilvl w:val="0"/>
                <w:numId w:val="41"/>
              </w:numPr>
              <w:spacing w:line="276" w:lineRule="auto"/>
              <w:rPr>
                <w:rFonts w:ascii="Arial" w:hAnsi="Arial" w:cs="Arial"/>
                <w:sz w:val="22"/>
                <w:szCs w:val="22"/>
                <w:lang w:val="en-GB"/>
              </w:rPr>
            </w:pPr>
            <w:r w:rsidRPr="00743FC8">
              <w:rPr>
                <w:rFonts w:ascii="Arial" w:hAnsi="Arial" w:cs="Arial"/>
                <w:sz w:val="22"/>
                <w:szCs w:val="22"/>
                <w:lang w:val="en-GB"/>
              </w:rPr>
              <w:t>Continental Plan of Action for the African Decade of Persons with Disabilities</w:t>
            </w:r>
          </w:p>
          <w:p w14:paraId="56963EC8" w14:textId="39A2A354" w:rsidR="001C6B41" w:rsidRPr="00743FC8" w:rsidRDefault="001C6B41" w:rsidP="00464D50">
            <w:pPr>
              <w:pStyle w:val="ListParagraph"/>
              <w:numPr>
                <w:ilvl w:val="0"/>
                <w:numId w:val="42"/>
              </w:numPr>
              <w:spacing w:line="276" w:lineRule="auto"/>
              <w:rPr>
                <w:rFonts w:ascii="Arial" w:hAnsi="Arial" w:cs="Arial"/>
                <w:sz w:val="22"/>
                <w:szCs w:val="22"/>
                <w:lang w:val="en-GB"/>
              </w:rPr>
            </w:pPr>
            <w:r w:rsidRPr="00743FC8">
              <w:rPr>
                <w:rFonts w:ascii="Arial" w:hAnsi="Arial" w:cs="Arial"/>
                <w:sz w:val="22"/>
                <w:szCs w:val="22"/>
                <w:lang w:val="en-GB"/>
              </w:rPr>
              <w:t>CRPD</w:t>
            </w:r>
          </w:p>
        </w:tc>
      </w:tr>
    </w:tbl>
    <w:p w14:paraId="0EBAE739" w14:textId="77777777" w:rsidR="004605EF" w:rsidRPr="003F38DE" w:rsidRDefault="004605EF" w:rsidP="00464D50">
      <w:pPr>
        <w:pStyle w:val="Heading1"/>
        <w:spacing w:before="0" w:line="276" w:lineRule="auto"/>
        <w:rPr>
          <w:rFonts w:ascii="Arial" w:hAnsi="Arial" w:cs="Arial"/>
          <w:lang w:val="en-GB"/>
        </w:rPr>
      </w:pPr>
    </w:p>
    <w:p w14:paraId="26AC535D" w14:textId="77777777" w:rsidR="004605EF" w:rsidRPr="003F38DE" w:rsidRDefault="004605EF" w:rsidP="00464D50">
      <w:pPr>
        <w:pStyle w:val="Heading1"/>
        <w:spacing w:before="0" w:line="276" w:lineRule="auto"/>
        <w:rPr>
          <w:rFonts w:ascii="Arial" w:hAnsi="Arial" w:cs="Arial"/>
          <w:lang w:val="en-GB"/>
        </w:rPr>
      </w:pPr>
    </w:p>
    <w:p w14:paraId="70E28073" w14:textId="77777777" w:rsidR="004605EF" w:rsidRPr="003F38DE" w:rsidRDefault="004605EF" w:rsidP="00464D50">
      <w:pPr>
        <w:pStyle w:val="Heading1"/>
        <w:spacing w:before="0" w:line="276" w:lineRule="auto"/>
        <w:rPr>
          <w:rFonts w:ascii="Arial" w:hAnsi="Arial" w:cs="Arial"/>
          <w:lang w:val="en-GB"/>
        </w:rPr>
      </w:pPr>
    </w:p>
    <w:p w14:paraId="67251272" w14:textId="77777777" w:rsidR="001A6E93" w:rsidRPr="003F38DE" w:rsidRDefault="001A6E93" w:rsidP="00464D50">
      <w:pPr>
        <w:spacing w:line="276" w:lineRule="auto"/>
        <w:rPr>
          <w:rFonts w:ascii="Arial" w:eastAsiaTheme="majorEastAsia" w:hAnsi="Arial" w:cs="Arial"/>
          <w:b/>
          <w:szCs w:val="32"/>
          <w:lang w:val="en-GB"/>
        </w:rPr>
      </w:pPr>
      <w:r w:rsidRPr="003F38DE">
        <w:rPr>
          <w:rFonts w:ascii="Arial" w:hAnsi="Arial" w:cs="Arial"/>
          <w:lang w:val="en-GB"/>
        </w:rPr>
        <w:br w:type="page"/>
      </w:r>
    </w:p>
    <w:p w14:paraId="37D95BEB" w14:textId="11578F67" w:rsidR="00446C01" w:rsidRPr="003F38DE" w:rsidRDefault="003A169D" w:rsidP="00464D50">
      <w:pPr>
        <w:pStyle w:val="Heading1"/>
        <w:spacing w:before="0" w:line="276" w:lineRule="auto"/>
        <w:rPr>
          <w:rFonts w:ascii="Arial" w:hAnsi="Arial" w:cs="Arial"/>
          <w:lang w:val="en-GB"/>
        </w:rPr>
      </w:pPr>
      <w:bookmarkStart w:id="26" w:name="_Toc14775487"/>
      <w:r w:rsidRPr="003F38DE">
        <w:rPr>
          <w:rFonts w:ascii="Arial" w:hAnsi="Arial" w:cs="Arial"/>
          <w:lang w:val="en-GB"/>
        </w:rPr>
        <w:lastRenderedPageBreak/>
        <w:t xml:space="preserve">Chapter </w:t>
      </w:r>
      <w:r w:rsidR="00422BB5" w:rsidRPr="003F38DE">
        <w:rPr>
          <w:rFonts w:ascii="Arial" w:hAnsi="Arial" w:cs="Arial"/>
          <w:lang w:val="en-GB"/>
        </w:rPr>
        <w:t>5</w:t>
      </w:r>
      <w:r w:rsidR="005000A0" w:rsidRPr="003F38DE">
        <w:rPr>
          <w:rFonts w:ascii="Arial" w:hAnsi="Arial" w:cs="Arial"/>
          <w:lang w:val="en-GB"/>
        </w:rPr>
        <w:t xml:space="preserve">: </w:t>
      </w:r>
      <w:r w:rsidR="00446C01" w:rsidRPr="003F38DE">
        <w:rPr>
          <w:rFonts w:ascii="Arial" w:hAnsi="Arial" w:cs="Arial"/>
          <w:lang w:val="en-GB"/>
        </w:rPr>
        <w:t xml:space="preserve">Arab </w:t>
      </w:r>
      <w:r w:rsidR="004605EF" w:rsidRPr="003F38DE">
        <w:rPr>
          <w:rFonts w:ascii="Arial" w:hAnsi="Arial" w:cs="Arial"/>
          <w:lang w:val="en-GB"/>
        </w:rPr>
        <w:t>regional integration mechanisms</w:t>
      </w:r>
      <w:bookmarkEnd w:id="26"/>
    </w:p>
    <w:p w14:paraId="3CD6F83E" w14:textId="5948998E" w:rsidR="00B03678" w:rsidRPr="003F38DE" w:rsidRDefault="00B03678" w:rsidP="00464D50">
      <w:pPr>
        <w:spacing w:line="276" w:lineRule="auto"/>
        <w:rPr>
          <w:rFonts w:ascii="Arial" w:hAnsi="Arial" w:cs="Arial"/>
          <w:lang w:val="en-GB"/>
        </w:rPr>
      </w:pPr>
    </w:p>
    <w:p w14:paraId="5137C8B5" w14:textId="72CAAE6E" w:rsidR="00B03678" w:rsidRDefault="00B03678" w:rsidP="00464D50">
      <w:pPr>
        <w:spacing w:line="276" w:lineRule="auto"/>
        <w:rPr>
          <w:rFonts w:ascii="Arial" w:hAnsi="Arial" w:cs="Arial"/>
          <w:lang w:val="en-GB"/>
        </w:rPr>
      </w:pPr>
      <w:r w:rsidRPr="003F38DE">
        <w:rPr>
          <w:rFonts w:ascii="Arial" w:hAnsi="Arial" w:cs="Arial"/>
          <w:lang w:val="en-GB"/>
        </w:rPr>
        <w:t>This chapter focuses on the Arab region with an overview of the United Nations Economic and Social Commission for Western Asia (ESCWA) and the work around persons with disabilities</w:t>
      </w:r>
      <w:r w:rsidR="0041244B" w:rsidRPr="003F38DE">
        <w:rPr>
          <w:rFonts w:ascii="Arial" w:hAnsi="Arial" w:cs="Arial"/>
          <w:lang w:val="en-GB"/>
        </w:rPr>
        <w:t>. ESCWA is the UN Commission that is responsible for the SDGs in the Arab region and organises the annual</w:t>
      </w:r>
      <w:r w:rsidRPr="003F38DE">
        <w:rPr>
          <w:rFonts w:ascii="Arial" w:hAnsi="Arial" w:cs="Arial"/>
          <w:lang w:val="en-GB"/>
        </w:rPr>
        <w:t xml:space="preserve"> Arab Forum for Sustainable Development. Information is also provided </w:t>
      </w:r>
      <w:r w:rsidR="0041244B" w:rsidRPr="003F38DE">
        <w:rPr>
          <w:rFonts w:ascii="Arial" w:hAnsi="Arial" w:cs="Arial"/>
          <w:lang w:val="en-GB"/>
        </w:rPr>
        <w:t xml:space="preserve">on </w:t>
      </w:r>
      <w:r w:rsidRPr="003F38DE">
        <w:rPr>
          <w:rFonts w:ascii="Arial" w:hAnsi="Arial" w:cs="Arial"/>
          <w:lang w:val="en-GB"/>
        </w:rPr>
        <w:t xml:space="preserve">the Arab League </w:t>
      </w:r>
      <w:r w:rsidR="0041244B" w:rsidRPr="003F38DE">
        <w:rPr>
          <w:rFonts w:ascii="Arial" w:hAnsi="Arial" w:cs="Arial"/>
          <w:lang w:val="en-GB"/>
        </w:rPr>
        <w:t xml:space="preserve">which is the main regional integration organisation, with </w:t>
      </w:r>
      <w:r w:rsidRPr="003F38DE">
        <w:rPr>
          <w:rFonts w:ascii="Arial" w:hAnsi="Arial" w:cs="Arial"/>
          <w:lang w:val="en-GB"/>
        </w:rPr>
        <w:t>suggest</w:t>
      </w:r>
      <w:r w:rsidR="0041244B" w:rsidRPr="003F38DE">
        <w:rPr>
          <w:rFonts w:ascii="Arial" w:hAnsi="Arial" w:cs="Arial"/>
          <w:lang w:val="en-GB"/>
        </w:rPr>
        <w:t>ions for</w:t>
      </w:r>
      <w:r w:rsidRPr="003F38DE">
        <w:rPr>
          <w:rFonts w:ascii="Arial" w:hAnsi="Arial" w:cs="Arial"/>
          <w:lang w:val="en-GB"/>
        </w:rPr>
        <w:t xml:space="preserve"> regional advocacy </w:t>
      </w:r>
      <w:r w:rsidR="0041244B" w:rsidRPr="003F38DE">
        <w:rPr>
          <w:rFonts w:ascii="Arial" w:hAnsi="Arial" w:cs="Arial"/>
          <w:lang w:val="en-GB"/>
        </w:rPr>
        <w:t xml:space="preserve">activities </w:t>
      </w:r>
      <w:r w:rsidRPr="003F38DE">
        <w:rPr>
          <w:rFonts w:ascii="Arial" w:hAnsi="Arial" w:cs="Arial"/>
          <w:lang w:val="en-GB"/>
        </w:rPr>
        <w:t xml:space="preserve">for persons with disabilities in </w:t>
      </w:r>
      <w:r w:rsidR="0041244B" w:rsidRPr="003F38DE">
        <w:rPr>
          <w:rFonts w:ascii="Arial" w:hAnsi="Arial" w:cs="Arial"/>
          <w:lang w:val="en-GB"/>
        </w:rPr>
        <w:t xml:space="preserve">the Arab </w:t>
      </w:r>
      <w:r w:rsidRPr="003F38DE">
        <w:rPr>
          <w:rFonts w:ascii="Arial" w:hAnsi="Arial" w:cs="Arial"/>
          <w:lang w:val="en-GB"/>
        </w:rPr>
        <w:t>region.</w:t>
      </w:r>
    </w:p>
    <w:p w14:paraId="6492B72E" w14:textId="77777777" w:rsidR="003F38DE" w:rsidRPr="003F38DE" w:rsidRDefault="003F38DE" w:rsidP="00464D50">
      <w:pPr>
        <w:spacing w:line="276" w:lineRule="auto"/>
        <w:rPr>
          <w:rFonts w:ascii="Arial" w:hAnsi="Arial" w:cs="Arial"/>
          <w:lang w:val="en-GB"/>
        </w:rPr>
      </w:pPr>
    </w:p>
    <w:p w14:paraId="3EB16C98" w14:textId="6B8A5E6A" w:rsidR="00B03678" w:rsidRDefault="00B03678" w:rsidP="00464D50">
      <w:pPr>
        <w:pStyle w:val="Heading2"/>
        <w:spacing w:line="276" w:lineRule="auto"/>
        <w:rPr>
          <w:rFonts w:ascii="Arial" w:hAnsi="Arial" w:cs="Arial"/>
          <w:lang w:val="en-GB"/>
        </w:rPr>
      </w:pPr>
      <w:bookmarkStart w:id="27" w:name="_Toc14775488"/>
      <w:r w:rsidRPr="003F38DE">
        <w:rPr>
          <w:rFonts w:ascii="Arial" w:hAnsi="Arial" w:cs="Arial"/>
          <w:lang w:val="en-GB"/>
        </w:rPr>
        <w:t>The United Nations Economic and Social Commission for Western Asia (ESCWA)</w:t>
      </w:r>
      <w:bookmarkEnd w:id="27"/>
      <w:r w:rsidRPr="003F38DE">
        <w:rPr>
          <w:rFonts w:ascii="Arial" w:hAnsi="Arial" w:cs="Arial"/>
          <w:lang w:val="en-GB"/>
        </w:rPr>
        <w:t xml:space="preserve"> </w:t>
      </w:r>
    </w:p>
    <w:p w14:paraId="3654E844" w14:textId="77777777" w:rsidR="003F38DE" w:rsidRPr="003F38DE" w:rsidRDefault="003F38DE" w:rsidP="00464D50">
      <w:pPr>
        <w:spacing w:line="276" w:lineRule="auto"/>
        <w:rPr>
          <w:lang w:val="en-GB"/>
        </w:rPr>
      </w:pPr>
    </w:p>
    <w:p w14:paraId="52BDF438" w14:textId="725F57EF" w:rsidR="00E86DF6" w:rsidRDefault="00DA2D42" w:rsidP="00464D50">
      <w:pPr>
        <w:spacing w:line="276" w:lineRule="auto"/>
        <w:rPr>
          <w:rFonts w:ascii="Arial" w:hAnsi="Arial" w:cs="Arial"/>
          <w:shd w:val="clear" w:color="auto" w:fill="FFFFFF"/>
          <w:lang w:val="en-GB"/>
        </w:rPr>
      </w:pPr>
      <w:r w:rsidRPr="003F38DE">
        <w:rPr>
          <w:rFonts w:ascii="Arial" w:hAnsi="Arial" w:cs="Arial"/>
          <w:color w:val="222222"/>
          <w:shd w:val="clear" w:color="auto" w:fill="FFFFFF"/>
          <w:lang w:val="en-GB"/>
        </w:rPr>
        <w:t>The </w:t>
      </w:r>
      <w:r w:rsidRPr="003F38DE">
        <w:rPr>
          <w:rFonts w:ascii="Arial" w:hAnsi="Arial" w:cs="Arial"/>
          <w:bCs/>
          <w:color w:val="222222"/>
          <w:shd w:val="clear" w:color="auto" w:fill="FFFFFF"/>
          <w:lang w:val="en-GB"/>
        </w:rPr>
        <w:t>United Nations Economic and Social Commission for West Asia</w:t>
      </w:r>
      <w:r w:rsidRPr="003F38DE">
        <w:rPr>
          <w:rFonts w:ascii="Arial" w:hAnsi="Arial" w:cs="Arial"/>
          <w:color w:val="222222"/>
          <w:shd w:val="clear" w:color="auto" w:fill="FFFFFF"/>
          <w:lang w:val="en-GB"/>
        </w:rPr>
        <w:t> (</w:t>
      </w:r>
      <w:hyperlink r:id="rId87" w:history="1">
        <w:r w:rsidRPr="003F38DE">
          <w:rPr>
            <w:rStyle w:val="Hyperlink"/>
            <w:rFonts w:ascii="Arial" w:hAnsi="Arial" w:cs="Arial"/>
            <w:bCs/>
            <w:shd w:val="clear" w:color="auto" w:fill="FFFFFF"/>
            <w:lang w:val="en-GB"/>
          </w:rPr>
          <w:t>ESCWA</w:t>
        </w:r>
      </w:hyperlink>
      <w:r w:rsidRPr="003F38DE">
        <w:rPr>
          <w:rFonts w:ascii="Arial" w:hAnsi="Arial" w:cs="Arial"/>
          <w:color w:val="222222"/>
          <w:shd w:val="clear" w:color="auto" w:fill="FFFFFF"/>
          <w:lang w:val="en-GB"/>
        </w:rPr>
        <w:t>)  headquartered in </w:t>
      </w:r>
      <w:r w:rsidRPr="003F38DE">
        <w:rPr>
          <w:rFonts w:ascii="Arial" w:hAnsi="Arial" w:cs="Arial"/>
          <w:shd w:val="clear" w:color="auto" w:fill="FFFFFF"/>
          <w:lang w:val="en-GB"/>
        </w:rPr>
        <w:t>Beirut, </w:t>
      </w:r>
      <w:hyperlink r:id="rId88" w:tooltip="Lebanon" w:history="1">
        <w:r w:rsidRPr="003F38DE">
          <w:rPr>
            <w:rFonts w:ascii="Arial" w:hAnsi="Arial" w:cs="Arial"/>
            <w:shd w:val="clear" w:color="auto" w:fill="FFFFFF"/>
            <w:lang w:val="en-GB"/>
          </w:rPr>
          <w:t>Lebanon</w:t>
        </w:r>
      </w:hyperlink>
      <w:r w:rsidRPr="003F38DE">
        <w:rPr>
          <w:rFonts w:ascii="Arial" w:hAnsi="Arial" w:cs="Arial"/>
          <w:shd w:val="clear" w:color="auto" w:fill="FFFFFF"/>
          <w:lang w:val="en-GB"/>
        </w:rPr>
        <w:t xml:space="preserve">, is </w:t>
      </w:r>
      <w:r w:rsidR="00893C76" w:rsidRPr="003F38DE">
        <w:rPr>
          <w:rFonts w:ascii="Arial" w:hAnsi="Arial" w:cs="Arial"/>
          <w:shd w:val="clear" w:color="auto" w:fill="FFFFFF"/>
          <w:lang w:val="en-GB"/>
        </w:rPr>
        <w:t xml:space="preserve">another </w:t>
      </w:r>
      <w:r w:rsidRPr="003F38DE">
        <w:rPr>
          <w:rFonts w:ascii="Arial" w:hAnsi="Arial" w:cs="Arial"/>
          <w:shd w:val="clear" w:color="auto" w:fill="FFFFFF"/>
          <w:lang w:val="en-GB"/>
        </w:rPr>
        <w:t xml:space="preserve">of </w:t>
      </w:r>
      <w:r w:rsidR="00893C76" w:rsidRPr="003F38DE">
        <w:rPr>
          <w:rFonts w:ascii="Arial" w:hAnsi="Arial" w:cs="Arial"/>
          <w:shd w:val="clear" w:color="auto" w:fill="FFFFFF"/>
          <w:lang w:val="en-GB"/>
        </w:rPr>
        <w:t xml:space="preserve">the </w:t>
      </w:r>
      <w:r w:rsidRPr="003F38DE">
        <w:rPr>
          <w:rFonts w:ascii="Arial" w:hAnsi="Arial" w:cs="Arial"/>
          <w:shd w:val="clear" w:color="auto" w:fill="FFFFFF"/>
          <w:lang w:val="en-GB"/>
        </w:rPr>
        <w:t>five regional commissions under the administrative direction of the </w:t>
      </w:r>
      <w:hyperlink r:id="rId89" w:tooltip="United Nations Economic and Social Council" w:history="1">
        <w:r w:rsidRPr="003F38DE">
          <w:rPr>
            <w:rFonts w:ascii="Arial" w:hAnsi="Arial" w:cs="Arial"/>
            <w:shd w:val="clear" w:color="auto" w:fill="FFFFFF"/>
            <w:lang w:val="en-GB"/>
          </w:rPr>
          <w:t>United Nations Economic and Social Council</w:t>
        </w:r>
      </w:hyperlink>
      <w:r w:rsidR="0065621A" w:rsidRPr="003F38DE">
        <w:rPr>
          <w:rFonts w:ascii="Arial" w:hAnsi="Arial" w:cs="Arial"/>
          <w:lang w:val="en-GB"/>
        </w:rPr>
        <w:t xml:space="preserve"> (ECOSOC)</w:t>
      </w:r>
      <w:r w:rsidRPr="003F38DE">
        <w:rPr>
          <w:rFonts w:ascii="Arial" w:hAnsi="Arial" w:cs="Arial"/>
          <w:shd w:val="clear" w:color="auto" w:fill="FFFFFF"/>
          <w:lang w:val="en-GB"/>
        </w:rPr>
        <w:t xml:space="preserve">. </w:t>
      </w:r>
      <w:r w:rsidR="00E86DF6" w:rsidRPr="003F38DE">
        <w:rPr>
          <w:rFonts w:ascii="Arial" w:hAnsi="Arial" w:cs="Arial"/>
          <w:shd w:val="clear" w:color="auto" w:fill="FFFFFF"/>
          <w:lang w:val="en-GB"/>
        </w:rPr>
        <w:t xml:space="preserve">It was established in 1973 and has 18 </w:t>
      </w:r>
      <w:r w:rsidR="00AD6393" w:rsidRPr="003F38DE">
        <w:rPr>
          <w:rFonts w:ascii="Arial" w:hAnsi="Arial" w:cs="Arial"/>
          <w:shd w:val="clear" w:color="auto" w:fill="FFFFFF"/>
          <w:lang w:val="en-GB"/>
        </w:rPr>
        <w:t>M</w:t>
      </w:r>
      <w:r w:rsidR="00E86DF6" w:rsidRPr="003F38DE">
        <w:rPr>
          <w:rFonts w:ascii="Arial" w:hAnsi="Arial" w:cs="Arial"/>
          <w:shd w:val="clear" w:color="auto" w:fill="FFFFFF"/>
          <w:lang w:val="en-GB"/>
        </w:rPr>
        <w:t xml:space="preserve">ember </w:t>
      </w:r>
      <w:r w:rsidR="00AD6393" w:rsidRPr="003F38DE">
        <w:rPr>
          <w:rFonts w:ascii="Arial" w:hAnsi="Arial" w:cs="Arial"/>
          <w:shd w:val="clear" w:color="auto" w:fill="FFFFFF"/>
          <w:lang w:val="en-GB"/>
        </w:rPr>
        <w:t>S</w:t>
      </w:r>
      <w:r w:rsidR="00E86DF6" w:rsidRPr="003F38DE">
        <w:rPr>
          <w:rFonts w:ascii="Arial" w:hAnsi="Arial" w:cs="Arial"/>
          <w:shd w:val="clear" w:color="auto" w:fill="FFFFFF"/>
          <w:lang w:val="en-GB"/>
        </w:rPr>
        <w:t>tates - Bahrain, Egypt, Iraq, Jordan, Kuwait, Lebanon, Libya, Morocco, Mauritania, Oman, Palestine, Qatar, Saudi Arabia, Sudan, Syria, Tunisia, the United Arab Emirates and Ye</w:t>
      </w:r>
      <w:r w:rsidR="00E24763" w:rsidRPr="003F38DE">
        <w:rPr>
          <w:rFonts w:ascii="Arial" w:hAnsi="Arial" w:cs="Arial"/>
          <w:shd w:val="clear" w:color="auto" w:fill="FFFFFF"/>
          <w:lang w:val="en-GB"/>
        </w:rPr>
        <w:t>men. ESCWA supports its Member S</w:t>
      </w:r>
      <w:r w:rsidR="00E86DF6" w:rsidRPr="003F38DE">
        <w:rPr>
          <w:rFonts w:ascii="Arial" w:hAnsi="Arial" w:cs="Arial"/>
          <w:shd w:val="clear" w:color="auto" w:fill="FFFFFF"/>
          <w:lang w:val="en-GB"/>
        </w:rPr>
        <w:t>tates in policy formulation and harmoni</w:t>
      </w:r>
      <w:r w:rsidR="00861DD0" w:rsidRPr="003F38DE">
        <w:rPr>
          <w:rFonts w:ascii="Arial" w:hAnsi="Arial" w:cs="Arial"/>
          <w:shd w:val="clear" w:color="auto" w:fill="FFFFFF"/>
          <w:lang w:val="en-GB"/>
        </w:rPr>
        <w:t>s</w:t>
      </w:r>
      <w:r w:rsidR="00E86DF6" w:rsidRPr="003F38DE">
        <w:rPr>
          <w:rFonts w:ascii="Arial" w:hAnsi="Arial" w:cs="Arial"/>
          <w:shd w:val="clear" w:color="auto" w:fill="FFFFFF"/>
          <w:lang w:val="en-GB"/>
        </w:rPr>
        <w:t>ation, acts as a platform for knowledge exchange, and provides expertise and advice on various social and economic issues important for the region.</w:t>
      </w:r>
    </w:p>
    <w:p w14:paraId="4EBD66DB" w14:textId="77777777" w:rsidR="003F38DE" w:rsidRPr="003F38DE" w:rsidRDefault="003F38DE" w:rsidP="00464D50">
      <w:pPr>
        <w:spacing w:line="276" w:lineRule="auto"/>
        <w:rPr>
          <w:rFonts w:ascii="Arial" w:hAnsi="Arial" w:cs="Arial"/>
          <w:shd w:val="clear" w:color="auto" w:fill="FFFFFF"/>
          <w:lang w:val="en-GB"/>
        </w:rPr>
      </w:pPr>
    </w:p>
    <w:p w14:paraId="17BA700D" w14:textId="7711A9CE" w:rsidR="0084179F" w:rsidRPr="003F38DE" w:rsidRDefault="0084179F" w:rsidP="00464D50">
      <w:pPr>
        <w:pStyle w:val="Caption"/>
        <w:spacing w:line="276" w:lineRule="auto"/>
        <w:rPr>
          <w:rFonts w:ascii="Arial" w:hAnsi="Arial" w:cs="Arial"/>
          <w:szCs w:val="24"/>
          <w:shd w:val="clear" w:color="auto" w:fill="FFFFFF"/>
          <w:lang w:val="en-GB"/>
        </w:rPr>
      </w:pPr>
      <w:r w:rsidRPr="003F38DE">
        <w:rPr>
          <w:rFonts w:ascii="Arial" w:hAnsi="Arial" w:cs="Arial"/>
          <w:lang w:val="en-GB"/>
        </w:rPr>
        <w:t xml:space="preserve">Figure </w:t>
      </w:r>
      <w:r w:rsidRPr="003F38DE">
        <w:rPr>
          <w:rFonts w:ascii="Arial" w:hAnsi="Arial" w:cs="Arial"/>
          <w:lang w:val="en-GB"/>
        </w:rPr>
        <w:fldChar w:fldCharType="begin"/>
      </w:r>
      <w:r w:rsidRPr="003F38DE">
        <w:rPr>
          <w:rFonts w:ascii="Arial" w:hAnsi="Arial" w:cs="Arial"/>
          <w:lang w:val="en-GB"/>
        </w:rPr>
        <w:instrText xml:space="preserve"> SEQ Figure \* ARABIC </w:instrText>
      </w:r>
      <w:r w:rsidRPr="003F38DE">
        <w:rPr>
          <w:rFonts w:ascii="Arial" w:hAnsi="Arial" w:cs="Arial"/>
          <w:lang w:val="en-GB"/>
        </w:rPr>
        <w:fldChar w:fldCharType="separate"/>
      </w:r>
      <w:r w:rsidR="00DE60A1" w:rsidRPr="003F38DE">
        <w:rPr>
          <w:rFonts w:ascii="Arial" w:hAnsi="Arial" w:cs="Arial"/>
          <w:noProof/>
          <w:lang w:val="en-GB"/>
        </w:rPr>
        <w:t>4</w:t>
      </w:r>
      <w:r w:rsidRPr="003F38DE">
        <w:rPr>
          <w:rFonts w:ascii="Arial" w:hAnsi="Arial" w:cs="Arial"/>
          <w:lang w:val="en-GB"/>
        </w:rPr>
        <w:fldChar w:fldCharType="end"/>
      </w:r>
      <w:r w:rsidRPr="003F38DE">
        <w:rPr>
          <w:rFonts w:ascii="Arial" w:hAnsi="Arial" w:cs="Arial"/>
          <w:lang w:val="en-GB"/>
        </w:rPr>
        <w:t xml:space="preserve"> Map of the ESCWA region</w:t>
      </w:r>
    </w:p>
    <w:p w14:paraId="6B533A6C" w14:textId="77777777" w:rsidR="0084179F" w:rsidRPr="003F38DE" w:rsidRDefault="008320EC" w:rsidP="00464D50">
      <w:pPr>
        <w:keepNext/>
        <w:spacing w:line="276" w:lineRule="auto"/>
        <w:rPr>
          <w:rFonts w:ascii="Arial" w:hAnsi="Arial" w:cs="Arial"/>
          <w:lang w:val="en-GB"/>
        </w:rPr>
      </w:pPr>
      <w:r w:rsidRPr="003F38DE">
        <w:rPr>
          <w:rFonts w:ascii="Arial" w:hAnsi="Arial" w:cs="Arial"/>
          <w:noProof/>
          <w:highlight w:val="yellow"/>
          <w:shd w:val="clear" w:color="auto" w:fill="FFFFFF"/>
          <w:lang w:val="en-GB" w:eastAsia="fr-BE"/>
        </w:rPr>
        <w:drawing>
          <wp:inline distT="0" distB="0" distL="0" distR="0" wp14:anchorId="3F027A16" wp14:editId="0EAED7B2">
            <wp:extent cx="3404159" cy="2552369"/>
            <wp:effectExtent l="0" t="0" r="0" b="635"/>
            <wp:docPr id="14" name="Picture 4" title="Map of the ESCWA region">
              <a:extLst xmlns:a="http://schemas.openxmlformats.org/drawingml/2006/main">
                <a:ext uri="{FF2B5EF4-FFF2-40B4-BE49-F238E27FC236}">
                  <a16:creationId xmlns:a16="http://schemas.microsoft.com/office/drawing/2014/main" id="{5D31C25F-8D13-4BA1-83C5-8367C6B07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31C25F-8D13-4BA1-83C5-8367C6B076F5}"/>
                        </a:ext>
                      </a:extLst>
                    </pic:cNvPr>
                    <pic:cNvPicPr>
                      <a:picLocks noChangeAspect="1"/>
                    </pic:cNvPicPr>
                  </pic:nvPicPr>
                  <pic:blipFill>
                    <a:blip r:embed="rId90"/>
                    <a:stretch>
                      <a:fillRect/>
                    </a:stretch>
                  </pic:blipFill>
                  <pic:spPr>
                    <a:xfrm>
                      <a:off x="0" y="0"/>
                      <a:ext cx="3415371" cy="2560775"/>
                    </a:xfrm>
                    <a:prstGeom prst="rect">
                      <a:avLst/>
                    </a:prstGeom>
                  </pic:spPr>
                </pic:pic>
              </a:graphicData>
            </a:graphic>
          </wp:inline>
        </w:drawing>
      </w:r>
    </w:p>
    <w:p w14:paraId="7423D928" w14:textId="610EDB7C" w:rsidR="00FF7DC3" w:rsidRPr="003F38DE" w:rsidRDefault="005368B2" w:rsidP="00464D50">
      <w:pPr>
        <w:shd w:val="clear" w:color="auto" w:fill="FFFFFF"/>
        <w:spacing w:before="240" w:after="240" w:line="276" w:lineRule="auto"/>
        <w:rPr>
          <w:rFonts w:ascii="Arial" w:hAnsi="Arial" w:cs="Arial"/>
          <w:lang w:val="en-GB" w:eastAsia="fr-BE"/>
        </w:rPr>
      </w:pPr>
      <w:r w:rsidRPr="003F38DE">
        <w:rPr>
          <w:rFonts w:ascii="Arial" w:hAnsi="Arial" w:cs="Arial"/>
          <w:lang w:val="en-GB" w:eastAsia="fr-BE"/>
        </w:rPr>
        <w:t xml:space="preserve">ESCWA activities are coordinated </w:t>
      </w:r>
      <w:r w:rsidR="002A164A" w:rsidRPr="003F38DE">
        <w:rPr>
          <w:rFonts w:ascii="Arial" w:hAnsi="Arial" w:cs="Arial"/>
          <w:lang w:val="en-GB" w:eastAsia="fr-BE"/>
        </w:rPr>
        <w:t>by</w:t>
      </w:r>
      <w:r w:rsidRPr="003F38DE">
        <w:rPr>
          <w:rFonts w:ascii="Arial" w:hAnsi="Arial" w:cs="Arial"/>
          <w:lang w:val="en-GB" w:eastAsia="fr-BE"/>
        </w:rPr>
        <w:t xml:space="preserve"> the divisions and main offices of the Headquarters o</w:t>
      </w:r>
      <w:r w:rsidR="007870F7" w:rsidRPr="003F38DE">
        <w:rPr>
          <w:rFonts w:ascii="Arial" w:hAnsi="Arial" w:cs="Arial"/>
          <w:lang w:val="en-GB" w:eastAsia="fr-BE"/>
        </w:rPr>
        <w:t>f the United Nations, specialise</w:t>
      </w:r>
      <w:r w:rsidRPr="003F38DE">
        <w:rPr>
          <w:rFonts w:ascii="Arial" w:hAnsi="Arial" w:cs="Arial"/>
          <w:lang w:val="en-GB" w:eastAsia="fr-BE"/>
        </w:rPr>
        <w:t xml:space="preserve">d agencies, and international and regional </w:t>
      </w:r>
      <w:r w:rsidR="00861DD0" w:rsidRPr="003F38DE">
        <w:rPr>
          <w:rFonts w:ascii="Arial" w:hAnsi="Arial" w:cs="Arial"/>
          <w:lang w:val="en-GB" w:eastAsia="fr-BE"/>
        </w:rPr>
        <w:t>organisation</w:t>
      </w:r>
      <w:r w:rsidRPr="003F38DE">
        <w:rPr>
          <w:rFonts w:ascii="Arial" w:hAnsi="Arial" w:cs="Arial"/>
          <w:lang w:val="en-GB" w:eastAsia="fr-BE"/>
        </w:rPr>
        <w:t>s</w:t>
      </w:r>
      <w:r w:rsidR="002A164A" w:rsidRPr="003F38DE">
        <w:rPr>
          <w:rFonts w:ascii="Arial" w:hAnsi="Arial" w:cs="Arial"/>
          <w:lang w:val="en-GB" w:eastAsia="fr-BE"/>
        </w:rPr>
        <w:t>. These</w:t>
      </w:r>
      <w:r w:rsidRPr="003F38DE">
        <w:rPr>
          <w:rFonts w:ascii="Arial" w:hAnsi="Arial" w:cs="Arial"/>
          <w:lang w:val="en-GB" w:eastAsia="fr-BE"/>
        </w:rPr>
        <w:t xml:space="preserve"> includ</w:t>
      </w:r>
      <w:r w:rsidR="002A164A" w:rsidRPr="003F38DE">
        <w:rPr>
          <w:rFonts w:ascii="Arial" w:hAnsi="Arial" w:cs="Arial"/>
          <w:lang w:val="en-GB" w:eastAsia="fr-BE"/>
        </w:rPr>
        <w:t>e</w:t>
      </w:r>
      <w:r w:rsidRPr="003F38DE">
        <w:rPr>
          <w:rFonts w:ascii="Arial" w:hAnsi="Arial" w:cs="Arial"/>
          <w:lang w:val="en-GB" w:eastAsia="fr-BE"/>
        </w:rPr>
        <w:t xml:space="preserve"> the League of Arab States and its subsidiary bodies, and the Gulf Cooperation Council.</w:t>
      </w:r>
      <w:r w:rsidR="00FF7DC3" w:rsidRPr="003F38DE">
        <w:rPr>
          <w:rFonts w:ascii="Arial" w:hAnsi="Arial" w:cs="Arial"/>
          <w:lang w:val="en-GB" w:eastAsia="fr-BE"/>
        </w:rPr>
        <w:t xml:space="preserve"> </w:t>
      </w:r>
      <w:r w:rsidR="00390194" w:rsidRPr="003F38DE">
        <w:rPr>
          <w:rFonts w:ascii="Arial" w:hAnsi="Arial" w:cs="Arial"/>
          <w:lang w:val="en-GB" w:eastAsia="fr-BE"/>
        </w:rPr>
        <w:t xml:space="preserve"> There are eight </w:t>
      </w:r>
      <w:r w:rsidR="003E3BC0" w:rsidRPr="003F38DE">
        <w:rPr>
          <w:rFonts w:ascii="Arial" w:hAnsi="Arial" w:cs="Arial"/>
          <w:lang w:val="en-GB" w:eastAsia="fr-BE"/>
        </w:rPr>
        <w:t>specialised</w:t>
      </w:r>
      <w:r w:rsidR="00390194" w:rsidRPr="003F38DE">
        <w:rPr>
          <w:rFonts w:ascii="Arial" w:hAnsi="Arial" w:cs="Arial"/>
          <w:lang w:val="en-GB" w:eastAsia="fr-BE"/>
        </w:rPr>
        <w:t xml:space="preserve"> </w:t>
      </w:r>
      <w:r w:rsidR="00DA64A5" w:rsidRPr="003F38DE">
        <w:rPr>
          <w:rFonts w:ascii="Arial" w:hAnsi="Arial" w:cs="Arial"/>
          <w:lang w:val="en-GB" w:eastAsia="fr-BE"/>
        </w:rPr>
        <w:t>c</w:t>
      </w:r>
      <w:r w:rsidR="00390194" w:rsidRPr="003F38DE">
        <w:rPr>
          <w:rFonts w:ascii="Arial" w:hAnsi="Arial" w:cs="Arial"/>
          <w:lang w:val="en-GB" w:eastAsia="fr-BE"/>
        </w:rPr>
        <w:t>ommittees which assist the Commission to develop its programme of work and act as a bridge between specialist</w:t>
      </w:r>
      <w:r w:rsidR="00DA64A5" w:rsidRPr="003F38DE">
        <w:rPr>
          <w:rFonts w:ascii="Arial" w:hAnsi="Arial" w:cs="Arial"/>
          <w:lang w:val="en-GB" w:eastAsia="fr-BE"/>
        </w:rPr>
        <w:t>s</w:t>
      </w:r>
      <w:r w:rsidR="00390194" w:rsidRPr="003F38DE">
        <w:rPr>
          <w:rFonts w:ascii="Arial" w:hAnsi="Arial" w:cs="Arial"/>
          <w:lang w:val="en-GB" w:eastAsia="fr-BE"/>
        </w:rPr>
        <w:t xml:space="preserve"> in Member countries and the Commission. The committees </w:t>
      </w:r>
      <w:r w:rsidR="00390194" w:rsidRPr="003F38DE">
        <w:rPr>
          <w:rFonts w:ascii="Arial" w:hAnsi="Arial" w:cs="Arial"/>
          <w:lang w:val="en-GB" w:eastAsia="fr-BE"/>
        </w:rPr>
        <w:lastRenderedPageBreak/>
        <w:t>report to the bi-annual session of the Commission</w:t>
      </w:r>
      <w:r w:rsidR="009F6CB9" w:rsidRPr="003F38DE">
        <w:rPr>
          <w:rFonts w:ascii="Arial" w:hAnsi="Arial" w:cs="Arial"/>
          <w:lang w:val="en-GB" w:eastAsia="fr-BE"/>
        </w:rPr>
        <w:t xml:space="preserve"> </w:t>
      </w:r>
      <w:r w:rsidR="00DA64A5" w:rsidRPr="003F38DE">
        <w:rPr>
          <w:rFonts w:ascii="Arial" w:hAnsi="Arial" w:cs="Arial"/>
          <w:lang w:val="en-GB" w:eastAsia="fr-BE"/>
        </w:rPr>
        <w:t>with</w:t>
      </w:r>
      <w:r w:rsidR="009F6CB9" w:rsidRPr="003F38DE">
        <w:rPr>
          <w:rFonts w:ascii="Arial" w:hAnsi="Arial" w:cs="Arial"/>
          <w:lang w:val="en-GB" w:eastAsia="fr-BE"/>
        </w:rPr>
        <w:t xml:space="preserve"> most of them </w:t>
      </w:r>
      <w:r w:rsidR="00DA64A5" w:rsidRPr="003F38DE">
        <w:rPr>
          <w:rFonts w:ascii="Arial" w:hAnsi="Arial" w:cs="Arial"/>
          <w:lang w:val="en-GB" w:eastAsia="fr-BE"/>
        </w:rPr>
        <w:t xml:space="preserve">also </w:t>
      </w:r>
      <w:r w:rsidR="009F6CB9" w:rsidRPr="003F38DE">
        <w:rPr>
          <w:rFonts w:ascii="Arial" w:hAnsi="Arial" w:cs="Arial"/>
          <w:lang w:val="en-GB" w:eastAsia="fr-BE"/>
        </w:rPr>
        <w:t>meet</w:t>
      </w:r>
      <w:r w:rsidR="00DA64A5" w:rsidRPr="003F38DE">
        <w:rPr>
          <w:rFonts w:ascii="Arial" w:hAnsi="Arial" w:cs="Arial"/>
          <w:lang w:val="en-GB" w:eastAsia="fr-BE"/>
        </w:rPr>
        <w:t>ing</w:t>
      </w:r>
      <w:r w:rsidR="009F6CB9" w:rsidRPr="003F38DE">
        <w:rPr>
          <w:rFonts w:ascii="Arial" w:hAnsi="Arial" w:cs="Arial"/>
          <w:lang w:val="en-GB" w:eastAsia="fr-BE"/>
        </w:rPr>
        <w:t xml:space="preserve"> every two years. Disability issues are discussed by the </w:t>
      </w:r>
      <w:hyperlink r:id="rId91" w:history="1">
        <w:r w:rsidR="009F6CB9" w:rsidRPr="003F38DE">
          <w:rPr>
            <w:rStyle w:val="Hyperlink"/>
            <w:rFonts w:ascii="Arial" w:hAnsi="Arial" w:cs="Arial"/>
            <w:lang w:val="en-GB" w:eastAsia="fr-BE"/>
          </w:rPr>
          <w:t>Committee on Social Development</w:t>
        </w:r>
      </w:hyperlink>
      <w:r w:rsidR="009F6CB9" w:rsidRPr="003F38DE">
        <w:rPr>
          <w:rFonts w:ascii="Arial" w:hAnsi="Arial" w:cs="Arial"/>
          <w:lang w:val="en-GB" w:eastAsia="fr-BE"/>
        </w:rPr>
        <w:t xml:space="preserve"> which was established in 1994.</w:t>
      </w:r>
    </w:p>
    <w:p w14:paraId="4F080FCA" w14:textId="287256D2" w:rsidR="005368B2" w:rsidRPr="003F38DE" w:rsidRDefault="006A3B9B" w:rsidP="00464D50">
      <w:pPr>
        <w:shd w:val="clear" w:color="auto" w:fill="FFFFFF"/>
        <w:spacing w:before="240" w:after="240" w:line="276" w:lineRule="auto"/>
        <w:rPr>
          <w:rFonts w:ascii="Arial" w:hAnsi="Arial" w:cs="Arial"/>
          <w:lang w:val="en-GB"/>
        </w:rPr>
      </w:pPr>
      <w:r w:rsidRPr="003F38DE">
        <w:rPr>
          <w:rFonts w:ascii="Arial" w:hAnsi="Arial" w:cs="Arial"/>
          <w:lang w:val="en-GB"/>
        </w:rPr>
        <w:t>ESCWA</w:t>
      </w:r>
      <w:r w:rsidR="00FF7DC3" w:rsidRPr="003F38DE">
        <w:rPr>
          <w:rFonts w:ascii="Arial" w:hAnsi="Arial" w:cs="Arial"/>
          <w:lang w:val="en-GB"/>
        </w:rPr>
        <w:t xml:space="preserve"> work</w:t>
      </w:r>
      <w:r w:rsidRPr="003F38DE">
        <w:rPr>
          <w:rFonts w:ascii="Arial" w:hAnsi="Arial" w:cs="Arial"/>
          <w:lang w:val="en-GB"/>
        </w:rPr>
        <w:t>s</w:t>
      </w:r>
      <w:r w:rsidR="00FF7DC3" w:rsidRPr="003F38DE">
        <w:rPr>
          <w:rFonts w:ascii="Arial" w:hAnsi="Arial" w:cs="Arial"/>
          <w:lang w:val="en-GB"/>
        </w:rPr>
        <w:t xml:space="preserve"> closely with the regional </w:t>
      </w:r>
      <w:r w:rsidR="000F56B4" w:rsidRPr="003F38DE">
        <w:rPr>
          <w:rFonts w:ascii="Arial" w:hAnsi="Arial" w:cs="Arial"/>
          <w:lang w:val="en-GB"/>
        </w:rPr>
        <w:t>commission</w:t>
      </w:r>
      <w:r w:rsidR="003E3BC0" w:rsidRPr="003F38DE">
        <w:rPr>
          <w:rFonts w:ascii="Arial" w:hAnsi="Arial" w:cs="Arial"/>
          <w:lang w:val="en-GB"/>
        </w:rPr>
        <w:t>s</w:t>
      </w:r>
      <w:r w:rsidR="00FF7DC3" w:rsidRPr="003F38DE">
        <w:rPr>
          <w:rFonts w:ascii="Arial" w:hAnsi="Arial" w:cs="Arial"/>
          <w:lang w:val="en-GB"/>
        </w:rPr>
        <w:t xml:space="preserve"> in Asia</w:t>
      </w:r>
      <w:r w:rsidR="003E3BC0" w:rsidRPr="003F38DE">
        <w:rPr>
          <w:rFonts w:ascii="Arial" w:hAnsi="Arial" w:cs="Arial"/>
          <w:lang w:val="en-GB"/>
        </w:rPr>
        <w:t xml:space="preserve"> (ESCAP, see </w:t>
      </w:r>
      <w:hyperlink w:anchor="_Chapter_6:_Asia-Pacific" w:history="1">
        <w:r w:rsidR="003E3BC0" w:rsidRPr="003F38DE">
          <w:rPr>
            <w:rStyle w:val="Hyperlink"/>
            <w:rFonts w:ascii="Arial" w:hAnsi="Arial" w:cs="Arial"/>
            <w:lang w:val="en-GB"/>
          </w:rPr>
          <w:t>chapter</w:t>
        </w:r>
        <w:r w:rsidR="00017AAC" w:rsidRPr="003F38DE">
          <w:rPr>
            <w:rStyle w:val="Hyperlink"/>
            <w:rFonts w:ascii="Arial" w:hAnsi="Arial" w:cs="Arial"/>
            <w:lang w:val="en-GB"/>
          </w:rPr>
          <w:t xml:space="preserve"> 6</w:t>
        </w:r>
      </w:hyperlink>
      <w:r w:rsidR="003E3BC0" w:rsidRPr="003F38DE">
        <w:rPr>
          <w:rFonts w:ascii="Arial" w:hAnsi="Arial" w:cs="Arial"/>
          <w:lang w:val="en-GB"/>
        </w:rPr>
        <w:t>)</w:t>
      </w:r>
      <w:r w:rsidR="00FF7DC3" w:rsidRPr="003F38DE">
        <w:rPr>
          <w:rFonts w:ascii="Arial" w:hAnsi="Arial" w:cs="Arial"/>
          <w:lang w:val="en-GB"/>
        </w:rPr>
        <w:t xml:space="preserve">, </w:t>
      </w:r>
      <w:r w:rsidR="003E3BC0" w:rsidRPr="003F38DE">
        <w:rPr>
          <w:rFonts w:ascii="Arial" w:hAnsi="Arial" w:cs="Arial"/>
          <w:lang w:val="en-GB"/>
        </w:rPr>
        <w:t>and</w:t>
      </w:r>
      <w:r w:rsidR="000F56B4" w:rsidRPr="003F38DE">
        <w:rPr>
          <w:rFonts w:ascii="Arial" w:hAnsi="Arial" w:cs="Arial"/>
          <w:lang w:val="en-GB"/>
        </w:rPr>
        <w:t xml:space="preserve"> Latin America</w:t>
      </w:r>
      <w:r w:rsidR="003E3BC0" w:rsidRPr="003F38DE">
        <w:rPr>
          <w:rFonts w:ascii="Arial" w:hAnsi="Arial" w:cs="Arial"/>
          <w:lang w:val="en-GB"/>
        </w:rPr>
        <w:t xml:space="preserve"> (ECLAC, see </w:t>
      </w:r>
      <w:hyperlink w:anchor="_Chapter_8:_Latin" w:history="1">
        <w:r w:rsidR="00017AAC" w:rsidRPr="003F38DE">
          <w:rPr>
            <w:rStyle w:val="Hyperlink"/>
            <w:rFonts w:ascii="Arial" w:hAnsi="Arial" w:cs="Arial"/>
            <w:lang w:val="en-GB"/>
          </w:rPr>
          <w:t>chapter 8</w:t>
        </w:r>
      </w:hyperlink>
      <w:r w:rsidR="003E3BC0" w:rsidRPr="003F38DE">
        <w:rPr>
          <w:rFonts w:ascii="Arial" w:hAnsi="Arial" w:cs="Arial"/>
          <w:lang w:val="en-GB"/>
        </w:rPr>
        <w:t>)</w:t>
      </w:r>
      <w:r w:rsidR="000F56B4" w:rsidRPr="003F38DE">
        <w:rPr>
          <w:rFonts w:ascii="Arial" w:hAnsi="Arial" w:cs="Arial"/>
          <w:lang w:val="en-GB"/>
        </w:rPr>
        <w:t xml:space="preserve">. </w:t>
      </w:r>
      <w:r w:rsidR="00217913" w:rsidRPr="003F38DE">
        <w:rPr>
          <w:rFonts w:ascii="Arial" w:hAnsi="Arial" w:cs="Arial"/>
          <w:lang w:val="en-GB"/>
        </w:rPr>
        <w:t>T</w:t>
      </w:r>
      <w:r w:rsidR="00FF7DC3" w:rsidRPr="003F38DE">
        <w:rPr>
          <w:rFonts w:ascii="Arial" w:hAnsi="Arial" w:cs="Arial"/>
          <w:lang w:val="en-GB"/>
        </w:rPr>
        <w:t>he</w:t>
      </w:r>
      <w:r w:rsidR="00390194" w:rsidRPr="003F38DE">
        <w:rPr>
          <w:rFonts w:ascii="Arial" w:hAnsi="Arial" w:cs="Arial"/>
          <w:lang w:val="en-GB"/>
        </w:rPr>
        <w:t>se</w:t>
      </w:r>
      <w:r w:rsidR="000F56B4" w:rsidRPr="003F38DE">
        <w:rPr>
          <w:rFonts w:ascii="Arial" w:hAnsi="Arial" w:cs="Arial"/>
          <w:lang w:val="en-GB"/>
        </w:rPr>
        <w:t xml:space="preserve"> three UN Commissions</w:t>
      </w:r>
      <w:r w:rsidR="00FF7DC3" w:rsidRPr="003F38DE">
        <w:rPr>
          <w:rFonts w:ascii="Arial" w:hAnsi="Arial" w:cs="Arial"/>
          <w:lang w:val="en-GB"/>
        </w:rPr>
        <w:t xml:space="preserve"> </w:t>
      </w:r>
      <w:r w:rsidR="000F56B4" w:rsidRPr="003F38DE">
        <w:rPr>
          <w:rFonts w:ascii="Arial" w:hAnsi="Arial" w:cs="Arial"/>
          <w:lang w:val="en-GB"/>
        </w:rPr>
        <w:t xml:space="preserve">all </w:t>
      </w:r>
      <w:r w:rsidR="00390194" w:rsidRPr="003F38DE">
        <w:rPr>
          <w:rFonts w:ascii="Arial" w:hAnsi="Arial" w:cs="Arial"/>
          <w:lang w:val="en-GB"/>
        </w:rPr>
        <w:t xml:space="preserve">have </w:t>
      </w:r>
      <w:r w:rsidR="00FF7DC3" w:rsidRPr="003F38DE">
        <w:rPr>
          <w:rFonts w:ascii="Arial" w:hAnsi="Arial" w:cs="Arial"/>
          <w:lang w:val="en-GB"/>
        </w:rPr>
        <w:t xml:space="preserve">disability focal points and </w:t>
      </w:r>
      <w:r w:rsidR="003E3BC0" w:rsidRPr="003F38DE">
        <w:rPr>
          <w:rFonts w:ascii="Arial" w:hAnsi="Arial" w:cs="Arial"/>
          <w:lang w:val="en-GB"/>
        </w:rPr>
        <w:t xml:space="preserve">work to promote </w:t>
      </w:r>
      <w:r w:rsidR="00FF7DC3" w:rsidRPr="003F38DE">
        <w:rPr>
          <w:rFonts w:ascii="Arial" w:hAnsi="Arial" w:cs="Arial"/>
          <w:lang w:val="en-GB"/>
        </w:rPr>
        <w:t>disability</w:t>
      </w:r>
      <w:r w:rsidR="00001547" w:rsidRPr="003F38DE">
        <w:rPr>
          <w:rFonts w:ascii="Arial" w:hAnsi="Arial" w:cs="Arial"/>
          <w:lang w:val="en-GB"/>
        </w:rPr>
        <w:t xml:space="preserve"> mainstreaming</w:t>
      </w:r>
      <w:r w:rsidR="00FF7DC3" w:rsidRPr="003F38DE">
        <w:rPr>
          <w:rFonts w:ascii="Arial" w:hAnsi="Arial" w:cs="Arial"/>
          <w:lang w:val="en-GB"/>
        </w:rPr>
        <w:t xml:space="preserve">. They </w:t>
      </w:r>
      <w:r w:rsidR="003E3BC0" w:rsidRPr="003F38DE">
        <w:rPr>
          <w:rFonts w:ascii="Arial" w:hAnsi="Arial" w:cs="Arial"/>
          <w:lang w:val="en-GB"/>
        </w:rPr>
        <w:t xml:space="preserve">are also similar in having </w:t>
      </w:r>
      <w:r w:rsidR="00FF7DC3" w:rsidRPr="003F38DE">
        <w:rPr>
          <w:rFonts w:ascii="Arial" w:hAnsi="Arial" w:cs="Arial"/>
          <w:lang w:val="en-GB"/>
        </w:rPr>
        <w:t xml:space="preserve">the same social development divisions </w:t>
      </w:r>
      <w:r w:rsidR="000F56B4" w:rsidRPr="003F38DE">
        <w:rPr>
          <w:rFonts w:ascii="Arial" w:hAnsi="Arial" w:cs="Arial"/>
          <w:lang w:val="en-GB"/>
        </w:rPr>
        <w:t>within</w:t>
      </w:r>
      <w:r w:rsidR="00FF7DC3" w:rsidRPr="003F38DE">
        <w:rPr>
          <w:rFonts w:ascii="Arial" w:hAnsi="Arial" w:cs="Arial"/>
          <w:lang w:val="en-GB"/>
        </w:rPr>
        <w:t xml:space="preserve"> their</w:t>
      </w:r>
      <w:r w:rsidRPr="003F38DE">
        <w:rPr>
          <w:rFonts w:ascii="Arial" w:hAnsi="Arial" w:cs="Arial"/>
          <w:lang w:val="en-GB"/>
        </w:rPr>
        <w:t xml:space="preserve"> commissions</w:t>
      </w:r>
      <w:r w:rsidR="003E3BC0" w:rsidRPr="003F38DE">
        <w:rPr>
          <w:rFonts w:ascii="Arial" w:hAnsi="Arial" w:cs="Arial"/>
          <w:lang w:val="en-GB"/>
        </w:rPr>
        <w:t xml:space="preserve"> which are a focal point for disability issues</w:t>
      </w:r>
      <w:r w:rsidRPr="003F38DE">
        <w:rPr>
          <w:rFonts w:ascii="Arial" w:hAnsi="Arial" w:cs="Arial"/>
          <w:lang w:val="en-GB"/>
        </w:rPr>
        <w:t xml:space="preserve">.  </w:t>
      </w:r>
      <w:r w:rsidR="000F56B4" w:rsidRPr="003F38DE">
        <w:rPr>
          <w:rFonts w:ascii="Arial" w:hAnsi="Arial" w:cs="Arial"/>
          <w:lang w:val="en-GB"/>
        </w:rPr>
        <w:t xml:space="preserve">This is not the case with </w:t>
      </w:r>
      <w:r w:rsidR="003E3BC0" w:rsidRPr="003F38DE">
        <w:rPr>
          <w:rFonts w:ascii="Arial" w:hAnsi="Arial" w:cs="Arial"/>
          <w:lang w:val="en-GB"/>
        </w:rPr>
        <w:t xml:space="preserve">either the </w:t>
      </w:r>
      <w:r w:rsidR="000F56B4" w:rsidRPr="003F38DE">
        <w:rPr>
          <w:rFonts w:ascii="Arial" w:hAnsi="Arial" w:cs="Arial"/>
          <w:lang w:val="en-GB"/>
        </w:rPr>
        <w:t>UN ECE in E</w:t>
      </w:r>
      <w:r w:rsidR="00217913" w:rsidRPr="003F38DE">
        <w:rPr>
          <w:rFonts w:ascii="Arial" w:hAnsi="Arial" w:cs="Arial"/>
          <w:lang w:val="en-GB"/>
        </w:rPr>
        <w:t xml:space="preserve">urope </w:t>
      </w:r>
      <w:r w:rsidR="003E3BC0" w:rsidRPr="003F38DE">
        <w:rPr>
          <w:rFonts w:ascii="Arial" w:hAnsi="Arial" w:cs="Arial"/>
          <w:lang w:val="en-GB"/>
        </w:rPr>
        <w:t xml:space="preserve">or </w:t>
      </w:r>
      <w:r w:rsidR="00217913" w:rsidRPr="003F38DE">
        <w:rPr>
          <w:rFonts w:ascii="Arial" w:hAnsi="Arial" w:cs="Arial"/>
          <w:lang w:val="en-GB"/>
        </w:rPr>
        <w:t>the UN ECA in Africa where no</w:t>
      </w:r>
      <w:r w:rsidR="003E3BC0" w:rsidRPr="003F38DE">
        <w:rPr>
          <w:rFonts w:ascii="Arial" w:hAnsi="Arial" w:cs="Arial"/>
          <w:lang w:val="en-GB"/>
        </w:rPr>
        <w:t>,</w:t>
      </w:r>
      <w:r w:rsidR="00217913" w:rsidRPr="003F38DE">
        <w:rPr>
          <w:rFonts w:ascii="Arial" w:hAnsi="Arial" w:cs="Arial"/>
          <w:lang w:val="en-GB"/>
        </w:rPr>
        <w:t xml:space="preserve"> or little work is conducted </w:t>
      </w:r>
      <w:r w:rsidR="003E3BC0" w:rsidRPr="003F38DE">
        <w:rPr>
          <w:rFonts w:ascii="Arial" w:hAnsi="Arial" w:cs="Arial"/>
          <w:lang w:val="en-GB"/>
        </w:rPr>
        <w:t xml:space="preserve">specifically </w:t>
      </w:r>
      <w:r w:rsidR="00217913" w:rsidRPr="003F38DE">
        <w:rPr>
          <w:rFonts w:ascii="Arial" w:hAnsi="Arial" w:cs="Arial"/>
          <w:lang w:val="en-GB"/>
        </w:rPr>
        <w:t xml:space="preserve">related to the rights of persons with disabilities. </w:t>
      </w:r>
    </w:p>
    <w:p w14:paraId="76EED8B2" w14:textId="738D8A47" w:rsidR="00BB7053" w:rsidRPr="003F38DE" w:rsidRDefault="009F6CB9" w:rsidP="00464D50">
      <w:pPr>
        <w:shd w:val="clear" w:color="auto" w:fill="FFFFFF"/>
        <w:spacing w:before="240" w:after="240" w:line="276" w:lineRule="auto"/>
        <w:rPr>
          <w:rFonts w:ascii="Arial" w:hAnsi="Arial" w:cs="Arial"/>
          <w:lang w:val="en-GB"/>
        </w:rPr>
      </w:pPr>
      <w:r w:rsidRPr="003F38DE">
        <w:rPr>
          <w:rFonts w:ascii="Arial" w:hAnsi="Arial" w:cs="Arial"/>
          <w:lang w:val="en-GB"/>
        </w:rPr>
        <w:t xml:space="preserve">During the tenth session of </w:t>
      </w:r>
      <w:r w:rsidR="00D768E8" w:rsidRPr="003F38DE">
        <w:rPr>
          <w:rFonts w:ascii="Arial" w:hAnsi="Arial" w:cs="Arial"/>
          <w:lang w:val="en-GB"/>
        </w:rPr>
        <w:t>ESCWA, the</w:t>
      </w:r>
      <w:r w:rsidRPr="003F38DE">
        <w:rPr>
          <w:rFonts w:ascii="Arial" w:hAnsi="Arial" w:cs="Arial"/>
          <w:lang w:val="en-GB"/>
        </w:rPr>
        <w:t xml:space="preserve"> Committee on Social Development, </w:t>
      </w:r>
      <w:r w:rsidR="00D768E8" w:rsidRPr="003F38DE">
        <w:rPr>
          <w:rFonts w:ascii="Arial" w:hAnsi="Arial" w:cs="Arial"/>
          <w:lang w:val="en-GB"/>
        </w:rPr>
        <w:t xml:space="preserve">recommended that </w:t>
      </w:r>
      <w:r w:rsidRPr="003F38DE">
        <w:rPr>
          <w:rFonts w:ascii="Arial" w:hAnsi="Arial" w:cs="Arial"/>
          <w:lang w:val="en-GB"/>
        </w:rPr>
        <w:t xml:space="preserve">an expert group </w:t>
      </w:r>
      <w:r w:rsidR="00D768E8" w:rsidRPr="003F38DE">
        <w:rPr>
          <w:rFonts w:ascii="Arial" w:hAnsi="Arial" w:cs="Arial"/>
          <w:lang w:val="en-GB"/>
        </w:rPr>
        <w:t xml:space="preserve">be established </w:t>
      </w:r>
      <w:r w:rsidRPr="003F38DE">
        <w:rPr>
          <w:rFonts w:ascii="Arial" w:hAnsi="Arial" w:cs="Arial"/>
          <w:lang w:val="en-GB"/>
        </w:rPr>
        <w:t xml:space="preserve">to focus on issues related to persons with disabilities between the </w:t>
      </w:r>
      <w:r w:rsidR="00D768E8" w:rsidRPr="003F38DE">
        <w:rPr>
          <w:rFonts w:ascii="Arial" w:hAnsi="Arial" w:cs="Arial"/>
          <w:lang w:val="en-GB"/>
        </w:rPr>
        <w:t>bi-annual</w:t>
      </w:r>
      <w:r w:rsidRPr="003F38DE">
        <w:rPr>
          <w:rFonts w:ascii="Arial" w:hAnsi="Arial" w:cs="Arial"/>
          <w:lang w:val="en-GB"/>
        </w:rPr>
        <w:t xml:space="preserve"> sessions. As a result, in 2016 the first meeting of the </w:t>
      </w:r>
      <w:r w:rsidRPr="003F38DE">
        <w:rPr>
          <w:rFonts w:ascii="Arial" w:hAnsi="Arial" w:cs="Arial"/>
          <w:b/>
          <w:lang w:val="en-GB"/>
        </w:rPr>
        <w:t>Intersessional Group of Experts on Disability</w:t>
      </w:r>
      <w:r w:rsidRPr="003F38DE">
        <w:rPr>
          <w:rFonts w:ascii="Arial" w:hAnsi="Arial" w:cs="Arial"/>
          <w:lang w:val="en-GB"/>
        </w:rPr>
        <w:t xml:space="preserve"> was held, </w:t>
      </w:r>
      <w:r w:rsidR="00BB7053" w:rsidRPr="003F38DE">
        <w:rPr>
          <w:rFonts w:ascii="Arial" w:hAnsi="Arial" w:cs="Arial"/>
          <w:lang w:val="en-GB"/>
        </w:rPr>
        <w:t xml:space="preserve">made up primarily of heads of disability councils or disability departments </w:t>
      </w:r>
      <w:r w:rsidRPr="003F38DE">
        <w:rPr>
          <w:rFonts w:ascii="Arial" w:hAnsi="Arial" w:cs="Arial"/>
          <w:lang w:val="en-GB"/>
        </w:rPr>
        <w:t>with</w:t>
      </w:r>
      <w:r w:rsidR="00BB7053" w:rsidRPr="003F38DE">
        <w:rPr>
          <w:rFonts w:ascii="Arial" w:hAnsi="Arial" w:cs="Arial"/>
          <w:lang w:val="en-GB"/>
        </w:rPr>
        <w:t xml:space="preserve">in ministries. </w:t>
      </w:r>
      <w:r w:rsidR="00036264" w:rsidRPr="003F38DE">
        <w:rPr>
          <w:rFonts w:ascii="Arial" w:hAnsi="Arial" w:cs="Arial"/>
          <w:lang w:val="en-GB"/>
        </w:rPr>
        <w:t xml:space="preserve">The group itself is mandated to present a bi-annual report to the Committee on Social Development but it is expected to meet formally once a year. There are opportunities for members to meet more often than that (either in person or virtually) to ensure the programme of work is carried forward. So far it has focused on </w:t>
      </w:r>
      <w:r w:rsidR="00BB7053" w:rsidRPr="003F38DE">
        <w:rPr>
          <w:rFonts w:ascii="Arial" w:hAnsi="Arial" w:cs="Arial"/>
          <w:lang w:val="en-GB"/>
        </w:rPr>
        <w:t xml:space="preserve">items such as monitoring the CRPD, translating laws into administrative practice, disability-related goals and targets in the 2030 Agenda and how they overlap with the CRPD; </w:t>
      </w:r>
      <w:r w:rsidR="00036264" w:rsidRPr="003F38DE">
        <w:rPr>
          <w:rFonts w:ascii="Arial" w:hAnsi="Arial" w:cs="Arial"/>
          <w:lang w:val="en-GB"/>
        </w:rPr>
        <w:t xml:space="preserve">defining </w:t>
      </w:r>
      <w:r w:rsidR="00BB7053" w:rsidRPr="003F38DE">
        <w:rPr>
          <w:rFonts w:ascii="Arial" w:hAnsi="Arial" w:cs="Arial"/>
          <w:lang w:val="en-GB"/>
        </w:rPr>
        <w:t xml:space="preserve">disability, and </w:t>
      </w:r>
      <w:r w:rsidR="00036264" w:rsidRPr="003F38DE">
        <w:rPr>
          <w:rFonts w:ascii="Arial" w:hAnsi="Arial" w:cs="Arial"/>
          <w:lang w:val="en-GB"/>
        </w:rPr>
        <w:t xml:space="preserve">the </w:t>
      </w:r>
      <w:r w:rsidR="00BB7053" w:rsidRPr="003F38DE">
        <w:rPr>
          <w:rFonts w:ascii="Arial" w:hAnsi="Arial" w:cs="Arial"/>
          <w:lang w:val="en-GB"/>
        </w:rPr>
        <w:t xml:space="preserve">challenges of </w:t>
      </w:r>
      <w:r w:rsidR="00036264" w:rsidRPr="003F38DE">
        <w:rPr>
          <w:rFonts w:ascii="Arial" w:hAnsi="Arial" w:cs="Arial"/>
          <w:lang w:val="en-GB"/>
        </w:rPr>
        <w:t xml:space="preserve">collecting </w:t>
      </w:r>
      <w:r w:rsidR="00BB7053" w:rsidRPr="003F38DE">
        <w:rPr>
          <w:rFonts w:ascii="Arial" w:hAnsi="Arial" w:cs="Arial"/>
          <w:lang w:val="en-GB"/>
        </w:rPr>
        <w:t>disability data. Initial discussions have also touched upon Article 19 of the CRPD and issues related to institutionali</w:t>
      </w:r>
      <w:r w:rsidR="00861DD0" w:rsidRPr="003F38DE">
        <w:rPr>
          <w:rFonts w:ascii="Arial" w:hAnsi="Arial" w:cs="Arial"/>
          <w:lang w:val="en-GB"/>
        </w:rPr>
        <w:t>s</w:t>
      </w:r>
      <w:r w:rsidR="00BB7053" w:rsidRPr="003F38DE">
        <w:rPr>
          <w:rFonts w:ascii="Arial" w:hAnsi="Arial" w:cs="Arial"/>
          <w:lang w:val="en-GB"/>
        </w:rPr>
        <w:t>ation and de-institutionali</w:t>
      </w:r>
      <w:r w:rsidR="00861DD0" w:rsidRPr="003F38DE">
        <w:rPr>
          <w:rFonts w:ascii="Arial" w:hAnsi="Arial" w:cs="Arial"/>
          <w:lang w:val="en-GB"/>
        </w:rPr>
        <w:t>s</w:t>
      </w:r>
      <w:r w:rsidR="00BB7053" w:rsidRPr="003F38DE">
        <w:rPr>
          <w:rFonts w:ascii="Arial" w:hAnsi="Arial" w:cs="Arial"/>
          <w:lang w:val="en-GB"/>
        </w:rPr>
        <w:t xml:space="preserve">ation of persons with disabilities in Arab countries. The group has helped strengthen South-South cooperation and </w:t>
      </w:r>
      <w:r w:rsidR="00036264" w:rsidRPr="003F38DE">
        <w:rPr>
          <w:rFonts w:ascii="Arial" w:hAnsi="Arial" w:cs="Arial"/>
          <w:lang w:val="en-GB"/>
        </w:rPr>
        <w:t xml:space="preserve">has </w:t>
      </w:r>
      <w:r w:rsidR="00BB7053" w:rsidRPr="003F38DE">
        <w:rPr>
          <w:rFonts w:ascii="Arial" w:hAnsi="Arial" w:cs="Arial"/>
          <w:lang w:val="en-GB"/>
        </w:rPr>
        <w:t>become a resource network to exchange expertise and learn</w:t>
      </w:r>
      <w:r w:rsidR="005B776F" w:rsidRPr="003F38DE">
        <w:rPr>
          <w:rFonts w:ascii="Arial" w:hAnsi="Arial" w:cs="Arial"/>
          <w:lang w:val="en-GB"/>
        </w:rPr>
        <w:t>ing.</w:t>
      </w:r>
    </w:p>
    <w:p w14:paraId="5C831B98" w14:textId="531FC34A" w:rsidR="00F63BC1" w:rsidRDefault="00B03678" w:rsidP="00464D50">
      <w:pPr>
        <w:pStyle w:val="Heading2"/>
        <w:spacing w:line="276" w:lineRule="auto"/>
        <w:rPr>
          <w:rFonts w:ascii="Arial" w:hAnsi="Arial" w:cs="Arial"/>
          <w:lang w:val="en-GB"/>
        </w:rPr>
      </w:pPr>
      <w:bookmarkStart w:id="28" w:name="_Toc14775489"/>
      <w:r w:rsidRPr="003F38DE">
        <w:rPr>
          <w:rFonts w:ascii="Arial" w:hAnsi="Arial" w:cs="Arial"/>
          <w:lang w:val="en-GB"/>
        </w:rPr>
        <w:t>Arab Regional Forum for Sustainable Development</w:t>
      </w:r>
      <w:bookmarkEnd w:id="28"/>
    </w:p>
    <w:p w14:paraId="0493BEA9" w14:textId="77777777" w:rsidR="003F38DE" w:rsidRPr="003F38DE" w:rsidRDefault="003F38DE" w:rsidP="00464D50">
      <w:pPr>
        <w:spacing w:line="276" w:lineRule="auto"/>
        <w:rPr>
          <w:lang w:val="en-GB"/>
        </w:rPr>
      </w:pPr>
    </w:p>
    <w:p w14:paraId="456923A0" w14:textId="5552974C" w:rsidR="00215111" w:rsidRPr="003F38DE" w:rsidRDefault="008E7CD1" w:rsidP="00464D50">
      <w:pPr>
        <w:spacing w:line="276" w:lineRule="auto"/>
        <w:rPr>
          <w:rFonts w:ascii="Arial" w:hAnsi="Arial" w:cs="Arial"/>
          <w:lang w:val="en-GB"/>
        </w:rPr>
      </w:pPr>
      <w:r w:rsidRPr="003F38DE">
        <w:rPr>
          <w:rFonts w:ascii="Arial" w:hAnsi="Arial" w:cs="Arial"/>
          <w:lang w:val="en-GB"/>
        </w:rPr>
        <w:t>T</w:t>
      </w:r>
      <w:r w:rsidR="00215111" w:rsidRPr="003F38DE">
        <w:rPr>
          <w:rFonts w:ascii="Arial" w:hAnsi="Arial" w:cs="Arial"/>
          <w:lang w:val="en-GB"/>
        </w:rPr>
        <w:t xml:space="preserve">he Arab </w:t>
      </w:r>
      <w:r w:rsidR="00084AD4" w:rsidRPr="003F38DE">
        <w:rPr>
          <w:rFonts w:ascii="Arial" w:hAnsi="Arial" w:cs="Arial"/>
          <w:lang w:val="en-GB"/>
        </w:rPr>
        <w:t>F</w:t>
      </w:r>
      <w:r w:rsidR="00215111" w:rsidRPr="003F38DE">
        <w:rPr>
          <w:rFonts w:ascii="Arial" w:hAnsi="Arial" w:cs="Arial"/>
          <w:lang w:val="en-GB"/>
        </w:rPr>
        <w:t xml:space="preserve">orum for </w:t>
      </w:r>
      <w:r w:rsidR="00084AD4" w:rsidRPr="003F38DE">
        <w:rPr>
          <w:rFonts w:ascii="Arial" w:hAnsi="Arial" w:cs="Arial"/>
          <w:lang w:val="en-GB"/>
        </w:rPr>
        <w:t>S</w:t>
      </w:r>
      <w:r w:rsidR="00215111" w:rsidRPr="003F38DE">
        <w:rPr>
          <w:rFonts w:ascii="Arial" w:hAnsi="Arial" w:cs="Arial"/>
          <w:lang w:val="en-GB"/>
        </w:rPr>
        <w:t xml:space="preserve">ustainable </w:t>
      </w:r>
      <w:r w:rsidR="00084AD4" w:rsidRPr="003F38DE">
        <w:rPr>
          <w:rFonts w:ascii="Arial" w:hAnsi="Arial" w:cs="Arial"/>
          <w:lang w:val="en-GB"/>
        </w:rPr>
        <w:t>D</w:t>
      </w:r>
      <w:r w:rsidR="000F56B4" w:rsidRPr="003F38DE">
        <w:rPr>
          <w:rFonts w:ascii="Arial" w:hAnsi="Arial" w:cs="Arial"/>
          <w:lang w:val="en-GB"/>
        </w:rPr>
        <w:t xml:space="preserve">evelopment </w:t>
      </w:r>
      <w:r w:rsidR="00A968B3" w:rsidRPr="003F38DE">
        <w:rPr>
          <w:rFonts w:ascii="Arial" w:hAnsi="Arial" w:cs="Arial"/>
          <w:lang w:val="en-GB"/>
        </w:rPr>
        <w:t>is convened by ESCWA in collaboration with regional organisations and the UN system and is designed to advance progress in the region towards implementation of the SDGs.</w:t>
      </w:r>
      <w:r w:rsidRPr="003F38DE">
        <w:rPr>
          <w:rFonts w:ascii="Arial" w:hAnsi="Arial" w:cs="Arial"/>
          <w:lang w:val="en-GB"/>
        </w:rPr>
        <w:t xml:space="preserve">  It is</w:t>
      </w:r>
      <w:r w:rsidR="00215111" w:rsidRPr="003F38DE">
        <w:rPr>
          <w:rFonts w:ascii="Arial" w:hAnsi="Arial" w:cs="Arial"/>
          <w:lang w:val="en-GB"/>
        </w:rPr>
        <w:t xml:space="preserve"> a high</w:t>
      </w:r>
      <w:r w:rsidR="00215111" w:rsidRPr="003F38DE">
        <w:rPr>
          <w:rFonts w:ascii="Arial" w:hAnsi="Arial" w:cs="Arial"/>
          <w:lang w:val="en-GB"/>
        </w:rPr>
        <w:noBreakHyphen/>
        <w:t>level multi</w:t>
      </w:r>
      <w:r w:rsidRPr="003F38DE">
        <w:rPr>
          <w:rFonts w:ascii="Arial" w:hAnsi="Arial" w:cs="Arial"/>
          <w:lang w:val="en-GB"/>
        </w:rPr>
        <w:t>-</w:t>
      </w:r>
      <w:r w:rsidR="00215111" w:rsidRPr="003F38DE">
        <w:rPr>
          <w:rFonts w:ascii="Arial" w:hAnsi="Arial" w:cs="Arial"/>
          <w:lang w:val="en-GB"/>
        </w:rPr>
        <w:t xml:space="preserve">stakeholder annual event </w:t>
      </w:r>
      <w:r w:rsidR="00A40DE9" w:rsidRPr="003F38DE">
        <w:rPr>
          <w:rFonts w:ascii="Arial" w:hAnsi="Arial" w:cs="Arial"/>
          <w:lang w:val="en-GB"/>
        </w:rPr>
        <w:t xml:space="preserve">for </w:t>
      </w:r>
      <w:r w:rsidR="00217913" w:rsidRPr="003F38DE">
        <w:rPr>
          <w:rFonts w:ascii="Arial" w:hAnsi="Arial" w:cs="Arial"/>
          <w:lang w:val="en-GB"/>
        </w:rPr>
        <w:t xml:space="preserve">the Arab region, </w:t>
      </w:r>
      <w:r w:rsidR="00215111" w:rsidRPr="003F38DE">
        <w:rPr>
          <w:rFonts w:ascii="Arial" w:hAnsi="Arial" w:cs="Arial"/>
          <w:lang w:val="en-GB"/>
        </w:rPr>
        <w:t>whos</w:t>
      </w:r>
      <w:r w:rsidR="00217913" w:rsidRPr="003F38DE">
        <w:rPr>
          <w:rFonts w:ascii="Arial" w:hAnsi="Arial" w:cs="Arial"/>
          <w:lang w:val="en-GB"/>
        </w:rPr>
        <w:t>e main key messages</w:t>
      </w:r>
      <w:r w:rsidRPr="003F38DE">
        <w:rPr>
          <w:rFonts w:ascii="Arial" w:hAnsi="Arial" w:cs="Arial"/>
          <w:lang w:val="en-GB"/>
        </w:rPr>
        <w:t xml:space="preserve"> </w:t>
      </w:r>
      <w:r w:rsidR="00A40DE9" w:rsidRPr="003F38DE">
        <w:rPr>
          <w:rFonts w:ascii="Arial" w:hAnsi="Arial" w:cs="Arial"/>
          <w:lang w:val="en-GB"/>
        </w:rPr>
        <w:t xml:space="preserve">are then </w:t>
      </w:r>
      <w:r w:rsidR="00084AD4" w:rsidRPr="003F38DE">
        <w:rPr>
          <w:rFonts w:ascii="Arial" w:hAnsi="Arial" w:cs="Arial"/>
          <w:lang w:val="en-GB"/>
        </w:rPr>
        <w:t xml:space="preserve">presented </w:t>
      </w:r>
      <w:r w:rsidRPr="003F38DE">
        <w:rPr>
          <w:rFonts w:ascii="Arial" w:hAnsi="Arial" w:cs="Arial"/>
          <w:lang w:val="en-GB"/>
        </w:rPr>
        <w:t xml:space="preserve">at the </w:t>
      </w:r>
      <w:r w:rsidR="00A40DE9" w:rsidRPr="003F38DE">
        <w:rPr>
          <w:rFonts w:ascii="Arial" w:hAnsi="Arial" w:cs="Arial"/>
          <w:lang w:val="en-GB"/>
        </w:rPr>
        <w:t xml:space="preserve">upcoming </w:t>
      </w:r>
      <w:r w:rsidRPr="003F38DE">
        <w:rPr>
          <w:rFonts w:ascii="Arial" w:hAnsi="Arial" w:cs="Arial"/>
          <w:lang w:val="en-GB"/>
        </w:rPr>
        <w:t>H</w:t>
      </w:r>
      <w:r w:rsidR="00215111" w:rsidRPr="003F38DE">
        <w:rPr>
          <w:rFonts w:ascii="Arial" w:hAnsi="Arial" w:cs="Arial"/>
          <w:lang w:val="en-GB"/>
        </w:rPr>
        <w:t xml:space="preserve">LPF.  </w:t>
      </w:r>
      <w:r w:rsidR="00885180" w:rsidRPr="003F38DE">
        <w:rPr>
          <w:rFonts w:ascii="Arial" w:hAnsi="Arial" w:cs="Arial"/>
          <w:lang w:val="en-GB"/>
        </w:rPr>
        <w:t xml:space="preserve">Five sessions of the Forum have been held since 2014. </w:t>
      </w:r>
      <w:r w:rsidR="00215111" w:rsidRPr="003F38DE">
        <w:rPr>
          <w:rFonts w:ascii="Arial" w:hAnsi="Arial" w:cs="Arial"/>
          <w:lang w:val="en-GB"/>
        </w:rPr>
        <w:t xml:space="preserve">The </w:t>
      </w:r>
      <w:r w:rsidR="000F56B4" w:rsidRPr="003F38DE">
        <w:rPr>
          <w:rFonts w:ascii="Arial" w:hAnsi="Arial" w:cs="Arial"/>
          <w:lang w:val="en-GB"/>
        </w:rPr>
        <w:t>F</w:t>
      </w:r>
      <w:r w:rsidR="00215111" w:rsidRPr="003F38DE">
        <w:rPr>
          <w:rFonts w:ascii="Arial" w:hAnsi="Arial" w:cs="Arial"/>
          <w:lang w:val="en-GB"/>
        </w:rPr>
        <w:t xml:space="preserve">orum welcomes stakeholders to share experiences and lessons learned and discuss challenges and progress made on </w:t>
      </w:r>
      <w:r w:rsidR="00A40DE9" w:rsidRPr="003F38DE">
        <w:rPr>
          <w:rFonts w:ascii="Arial" w:hAnsi="Arial" w:cs="Arial"/>
          <w:lang w:val="en-GB"/>
        </w:rPr>
        <w:t xml:space="preserve">implementing </w:t>
      </w:r>
      <w:r w:rsidR="00215111" w:rsidRPr="003F38DE">
        <w:rPr>
          <w:rFonts w:ascii="Arial" w:hAnsi="Arial" w:cs="Arial"/>
          <w:lang w:val="en-GB"/>
        </w:rPr>
        <w:t>t</w:t>
      </w:r>
      <w:r w:rsidRPr="003F38DE">
        <w:rPr>
          <w:rFonts w:ascii="Arial" w:hAnsi="Arial" w:cs="Arial"/>
          <w:lang w:val="en-GB"/>
        </w:rPr>
        <w:t xml:space="preserve">he </w:t>
      </w:r>
      <w:r w:rsidR="00A40DE9" w:rsidRPr="003F38DE">
        <w:rPr>
          <w:rFonts w:ascii="Arial" w:hAnsi="Arial" w:cs="Arial"/>
          <w:lang w:val="en-GB"/>
        </w:rPr>
        <w:t xml:space="preserve">sustainable </w:t>
      </w:r>
      <w:r w:rsidRPr="003F38DE">
        <w:rPr>
          <w:rFonts w:ascii="Arial" w:hAnsi="Arial" w:cs="Arial"/>
          <w:lang w:val="en-GB"/>
        </w:rPr>
        <w:t xml:space="preserve">development agenda.  </w:t>
      </w:r>
    </w:p>
    <w:p w14:paraId="685C8B69" w14:textId="33730F2C" w:rsidR="00885180" w:rsidRPr="003F38DE" w:rsidRDefault="00885180" w:rsidP="00464D50">
      <w:pPr>
        <w:spacing w:line="276" w:lineRule="auto"/>
        <w:rPr>
          <w:rFonts w:ascii="Arial" w:hAnsi="Arial" w:cs="Arial"/>
          <w:lang w:val="en-GB"/>
        </w:rPr>
      </w:pPr>
      <w:r w:rsidRPr="003F38DE">
        <w:rPr>
          <w:rFonts w:ascii="Arial" w:hAnsi="Arial" w:cs="Arial"/>
          <w:lang w:val="en-GB"/>
        </w:rPr>
        <w:t xml:space="preserve">In </w:t>
      </w:r>
      <w:r w:rsidR="00215111" w:rsidRPr="003F38DE">
        <w:rPr>
          <w:rFonts w:ascii="Arial" w:hAnsi="Arial" w:cs="Arial"/>
          <w:lang w:val="en-GB"/>
        </w:rPr>
        <w:t>2018</w:t>
      </w:r>
      <w:r w:rsidR="00DA4AB7" w:rsidRPr="003F38DE">
        <w:rPr>
          <w:rFonts w:ascii="Arial" w:hAnsi="Arial" w:cs="Arial"/>
          <w:lang w:val="en-GB"/>
        </w:rPr>
        <w:t>,</w:t>
      </w:r>
      <w:r w:rsidR="00215111" w:rsidRPr="003F38DE">
        <w:rPr>
          <w:rFonts w:ascii="Arial" w:hAnsi="Arial" w:cs="Arial"/>
          <w:lang w:val="en-GB"/>
        </w:rPr>
        <w:t xml:space="preserve"> </w:t>
      </w:r>
      <w:r w:rsidRPr="003F38DE">
        <w:rPr>
          <w:rFonts w:ascii="Arial" w:hAnsi="Arial" w:cs="Arial"/>
          <w:lang w:val="en-GB"/>
        </w:rPr>
        <w:t xml:space="preserve">the Arab Forum was attended by 300 participants comprising high-level representatives of governments from 16 ESCWA member states, intergovernmental bodies, major groups and other stakeholders, United </w:t>
      </w:r>
      <w:r w:rsidR="00DA4AB7" w:rsidRPr="003F38DE">
        <w:rPr>
          <w:rFonts w:ascii="Arial" w:hAnsi="Arial" w:cs="Arial"/>
          <w:lang w:val="en-GB"/>
        </w:rPr>
        <w:t>Nations bodies and specialis</w:t>
      </w:r>
      <w:r w:rsidRPr="003F38DE">
        <w:rPr>
          <w:rFonts w:ascii="Arial" w:hAnsi="Arial" w:cs="Arial"/>
          <w:lang w:val="en-GB"/>
        </w:rPr>
        <w:t>ed agencies,</w:t>
      </w:r>
      <w:r w:rsidR="00DA4AB7" w:rsidRPr="003F38DE">
        <w:rPr>
          <w:rFonts w:ascii="Arial" w:hAnsi="Arial" w:cs="Arial"/>
          <w:lang w:val="en-GB"/>
        </w:rPr>
        <w:t xml:space="preserve"> and other international organis</w:t>
      </w:r>
      <w:r w:rsidRPr="003F38DE">
        <w:rPr>
          <w:rFonts w:ascii="Arial" w:hAnsi="Arial" w:cs="Arial"/>
          <w:lang w:val="en-GB"/>
        </w:rPr>
        <w:t xml:space="preserve">ations. The </w:t>
      </w:r>
      <w:r w:rsidR="00C02FB4" w:rsidRPr="003F38DE">
        <w:rPr>
          <w:rFonts w:ascii="Arial" w:hAnsi="Arial" w:cs="Arial"/>
          <w:lang w:val="en-GB"/>
        </w:rPr>
        <w:t xml:space="preserve">Arab Forum for the Rights of </w:t>
      </w:r>
      <w:r w:rsidR="00C02FB4" w:rsidRPr="003F38DE">
        <w:rPr>
          <w:rFonts w:ascii="Arial" w:hAnsi="Arial" w:cs="Arial"/>
          <w:lang w:val="en-GB"/>
        </w:rPr>
        <w:lastRenderedPageBreak/>
        <w:t xml:space="preserve">Persons with Disabilities and the </w:t>
      </w:r>
      <w:r w:rsidRPr="003F38DE">
        <w:rPr>
          <w:rFonts w:ascii="Arial" w:hAnsi="Arial" w:cs="Arial"/>
          <w:lang w:val="en-GB"/>
        </w:rPr>
        <w:t xml:space="preserve">World Association of Persons with Disabilities </w:t>
      </w:r>
      <w:r w:rsidR="00C02FB4" w:rsidRPr="003F38DE">
        <w:rPr>
          <w:rFonts w:ascii="Arial" w:hAnsi="Arial" w:cs="Arial"/>
          <w:lang w:val="en-GB"/>
        </w:rPr>
        <w:t>were active participants</w:t>
      </w:r>
      <w:r w:rsidRPr="003F38DE">
        <w:rPr>
          <w:rFonts w:ascii="Arial" w:hAnsi="Arial" w:cs="Arial"/>
          <w:lang w:val="en-GB"/>
        </w:rPr>
        <w:t xml:space="preserve">. </w:t>
      </w:r>
    </w:p>
    <w:p w14:paraId="7C2516E5" w14:textId="7F580CF7" w:rsidR="00320F0A" w:rsidRPr="003F38DE" w:rsidRDefault="00320F0A" w:rsidP="00464D50">
      <w:pPr>
        <w:spacing w:line="276" w:lineRule="auto"/>
        <w:rPr>
          <w:rFonts w:ascii="Arial" w:hAnsi="Arial" w:cs="Arial"/>
          <w:lang w:val="en-GB"/>
        </w:rPr>
      </w:pPr>
      <w:r w:rsidRPr="003F38DE">
        <w:rPr>
          <w:rFonts w:ascii="Arial" w:hAnsi="Arial" w:cs="Arial"/>
          <w:lang w:val="en-GB"/>
        </w:rPr>
        <w:t>The sixth session of Arab Forum for Sustainable Development 2019 took place at the ESCWA premise, in Beirut, on 9</w:t>
      </w:r>
      <w:r w:rsidR="009B2CA5" w:rsidRPr="003F38DE">
        <w:rPr>
          <w:rFonts w:ascii="Arial" w:hAnsi="Arial" w:cs="Arial"/>
          <w:vertAlign w:val="superscript"/>
          <w:lang w:val="en-GB"/>
        </w:rPr>
        <w:t>th</w:t>
      </w:r>
      <w:r w:rsidR="009B2CA5" w:rsidRPr="003F38DE">
        <w:rPr>
          <w:rFonts w:ascii="Arial" w:hAnsi="Arial" w:cs="Arial"/>
          <w:lang w:val="en-GB"/>
        </w:rPr>
        <w:t xml:space="preserve"> </w:t>
      </w:r>
      <w:r w:rsidRPr="003F38DE">
        <w:rPr>
          <w:rFonts w:ascii="Arial" w:hAnsi="Arial" w:cs="Arial"/>
          <w:lang w:val="en-GB"/>
        </w:rPr>
        <w:t>to 11</w:t>
      </w:r>
      <w:r w:rsidR="009B2CA5" w:rsidRPr="003F38DE">
        <w:rPr>
          <w:rFonts w:ascii="Arial" w:hAnsi="Arial" w:cs="Arial"/>
          <w:vertAlign w:val="superscript"/>
          <w:lang w:val="en-GB"/>
        </w:rPr>
        <w:t>th</w:t>
      </w:r>
      <w:r w:rsidR="009B2CA5" w:rsidRPr="003F38DE">
        <w:rPr>
          <w:rFonts w:ascii="Arial" w:hAnsi="Arial" w:cs="Arial"/>
          <w:lang w:val="en-GB"/>
        </w:rPr>
        <w:t xml:space="preserve"> </w:t>
      </w:r>
      <w:r w:rsidRPr="003F38DE">
        <w:rPr>
          <w:rFonts w:ascii="Arial" w:hAnsi="Arial" w:cs="Arial"/>
          <w:lang w:val="en-GB"/>
        </w:rPr>
        <w:t xml:space="preserve">April. </w:t>
      </w:r>
      <w:r w:rsidR="00861DD0" w:rsidRPr="003F38DE">
        <w:rPr>
          <w:rFonts w:ascii="Arial" w:hAnsi="Arial" w:cs="Arial"/>
          <w:lang w:val="en-GB"/>
        </w:rPr>
        <w:t>While</w:t>
      </w:r>
      <w:r w:rsidRPr="003F38DE">
        <w:rPr>
          <w:rFonts w:ascii="Arial" w:hAnsi="Arial" w:cs="Arial"/>
          <w:lang w:val="en-GB"/>
        </w:rPr>
        <w:t xml:space="preserve"> </w:t>
      </w:r>
      <w:r w:rsidR="00861DD0" w:rsidRPr="003F38DE">
        <w:rPr>
          <w:rFonts w:ascii="Arial" w:hAnsi="Arial" w:cs="Arial"/>
          <w:lang w:val="en-GB"/>
        </w:rPr>
        <w:t>disability is fully included in</w:t>
      </w:r>
      <w:r w:rsidRPr="003F38DE">
        <w:rPr>
          <w:rFonts w:ascii="Arial" w:hAnsi="Arial" w:cs="Arial"/>
          <w:lang w:val="en-GB"/>
        </w:rPr>
        <w:t xml:space="preserve"> the </w:t>
      </w:r>
      <w:r w:rsidR="00DA4AB7" w:rsidRPr="003F38DE">
        <w:rPr>
          <w:rFonts w:ascii="Arial" w:hAnsi="Arial" w:cs="Arial"/>
          <w:lang w:val="en-GB"/>
        </w:rPr>
        <w:t>2030 Agenda for S</w:t>
      </w:r>
      <w:r w:rsidRPr="003F38DE">
        <w:rPr>
          <w:rFonts w:ascii="Arial" w:hAnsi="Arial" w:cs="Arial"/>
          <w:lang w:val="en-GB"/>
        </w:rPr>
        <w:t xml:space="preserve">ustainable </w:t>
      </w:r>
      <w:r w:rsidR="00DA4AB7" w:rsidRPr="003F38DE">
        <w:rPr>
          <w:rFonts w:ascii="Arial" w:hAnsi="Arial" w:cs="Arial"/>
          <w:lang w:val="en-GB"/>
        </w:rPr>
        <w:t>D</w:t>
      </w:r>
      <w:r w:rsidRPr="003F38DE">
        <w:rPr>
          <w:rFonts w:ascii="Arial" w:hAnsi="Arial" w:cs="Arial"/>
          <w:lang w:val="en-GB"/>
        </w:rPr>
        <w:t xml:space="preserve">evelopment, </w:t>
      </w:r>
      <w:r w:rsidR="00861DD0" w:rsidRPr="003F38DE">
        <w:rPr>
          <w:rFonts w:ascii="Arial" w:hAnsi="Arial" w:cs="Arial"/>
          <w:lang w:val="en-GB"/>
        </w:rPr>
        <w:t>this topic</w:t>
      </w:r>
      <w:r w:rsidRPr="003F38DE">
        <w:rPr>
          <w:rFonts w:ascii="Arial" w:hAnsi="Arial" w:cs="Arial"/>
          <w:lang w:val="en-GB"/>
        </w:rPr>
        <w:t xml:space="preserve"> </w:t>
      </w:r>
      <w:r w:rsidR="00DA4AB7" w:rsidRPr="003F38DE">
        <w:rPr>
          <w:rFonts w:ascii="Arial" w:hAnsi="Arial" w:cs="Arial"/>
          <w:lang w:val="en-GB"/>
        </w:rPr>
        <w:t>was</w:t>
      </w:r>
      <w:r w:rsidRPr="003F38DE">
        <w:rPr>
          <w:rFonts w:ascii="Arial" w:hAnsi="Arial" w:cs="Arial"/>
          <w:lang w:val="en-GB"/>
        </w:rPr>
        <w:t xml:space="preserve"> remarkabl</w:t>
      </w:r>
      <w:r w:rsidR="00861DD0" w:rsidRPr="003F38DE">
        <w:rPr>
          <w:rFonts w:ascii="Arial" w:hAnsi="Arial" w:cs="Arial"/>
          <w:lang w:val="en-GB"/>
        </w:rPr>
        <w:t xml:space="preserve">y absent </w:t>
      </w:r>
      <w:r w:rsidR="008E25C0" w:rsidRPr="003F38DE">
        <w:rPr>
          <w:rFonts w:ascii="Arial" w:hAnsi="Arial" w:cs="Arial"/>
          <w:lang w:val="en-GB"/>
        </w:rPr>
        <w:t>from</w:t>
      </w:r>
      <w:r w:rsidR="00861DD0" w:rsidRPr="003F38DE">
        <w:rPr>
          <w:rFonts w:ascii="Arial" w:hAnsi="Arial" w:cs="Arial"/>
          <w:lang w:val="en-GB"/>
        </w:rPr>
        <w:t xml:space="preserve"> the Forum: g</w:t>
      </w:r>
      <w:r w:rsidRPr="003F38DE">
        <w:rPr>
          <w:rFonts w:ascii="Arial" w:hAnsi="Arial" w:cs="Arial"/>
          <w:lang w:val="en-GB"/>
        </w:rPr>
        <w:t>overnment</w:t>
      </w:r>
      <w:r w:rsidR="008E25C0" w:rsidRPr="003F38DE">
        <w:rPr>
          <w:rFonts w:ascii="Arial" w:hAnsi="Arial" w:cs="Arial"/>
          <w:lang w:val="en-GB"/>
        </w:rPr>
        <w:t>s</w:t>
      </w:r>
      <w:r w:rsidRPr="003F38DE">
        <w:rPr>
          <w:rFonts w:ascii="Arial" w:hAnsi="Arial" w:cs="Arial"/>
          <w:lang w:val="en-GB"/>
        </w:rPr>
        <w:t xml:space="preserve"> did not properly reflect </w:t>
      </w:r>
      <w:r w:rsidR="001B67F0" w:rsidRPr="003F38DE">
        <w:rPr>
          <w:rFonts w:ascii="Arial" w:hAnsi="Arial" w:cs="Arial"/>
          <w:lang w:val="en-GB"/>
        </w:rPr>
        <w:t>persons with disabilities in their presentation</w:t>
      </w:r>
      <w:r w:rsidR="008E25C0" w:rsidRPr="003F38DE">
        <w:rPr>
          <w:rFonts w:ascii="Arial" w:hAnsi="Arial" w:cs="Arial"/>
          <w:lang w:val="en-GB"/>
        </w:rPr>
        <w:t>s</w:t>
      </w:r>
      <w:r w:rsidRPr="003F38DE">
        <w:rPr>
          <w:rFonts w:ascii="Arial" w:hAnsi="Arial" w:cs="Arial"/>
          <w:lang w:val="en-GB"/>
        </w:rPr>
        <w:t xml:space="preserve">. </w:t>
      </w:r>
      <w:r w:rsidR="00CA302E" w:rsidRPr="003F38DE">
        <w:rPr>
          <w:rFonts w:ascii="Arial" w:hAnsi="Arial" w:cs="Arial"/>
          <w:lang w:val="en-GB"/>
        </w:rPr>
        <w:t>O</w:t>
      </w:r>
      <w:r w:rsidRPr="003F38DE">
        <w:rPr>
          <w:rFonts w:ascii="Arial" w:hAnsi="Arial" w:cs="Arial"/>
          <w:lang w:val="en-GB"/>
        </w:rPr>
        <w:t xml:space="preserve">ne </w:t>
      </w:r>
      <w:r w:rsidR="00CA302E" w:rsidRPr="003F38DE">
        <w:rPr>
          <w:rFonts w:ascii="Arial" w:hAnsi="Arial" w:cs="Arial"/>
          <w:lang w:val="en-GB"/>
        </w:rPr>
        <w:t xml:space="preserve">technology </w:t>
      </w:r>
      <w:r w:rsidRPr="003F38DE">
        <w:rPr>
          <w:rFonts w:ascii="Arial" w:hAnsi="Arial" w:cs="Arial"/>
          <w:lang w:val="en-GB"/>
        </w:rPr>
        <w:t xml:space="preserve">expert </w:t>
      </w:r>
      <w:r w:rsidR="00CA302E" w:rsidRPr="003F38DE">
        <w:rPr>
          <w:rFonts w:ascii="Arial" w:hAnsi="Arial" w:cs="Arial"/>
          <w:lang w:val="en-GB"/>
        </w:rPr>
        <w:t>only mentioned</w:t>
      </w:r>
      <w:r w:rsidRPr="003F38DE">
        <w:rPr>
          <w:rFonts w:ascii="Arial" w:hAnsi="Arial" w:cs="Arial"/>
          <w:lang w:val="en-GB"/>
        </w:rPr>
        <w:t xml:space="preserve"> universal design protocols. </w:t>
      </w:r>
      <w:r w:rsidR="00CA302E" w:rsidRPr="003F38DE">
        <w:rPr>
          <w:rFonts w:ascii="Arial" w:hAnsi="Arial" w:cs="Arial"/>
          <w:lang w:val="en-GB"/>
        </w:rPr>
        <w:t xml:space="preserve">The chairman of the </w:t>
      </w:r>
      <w:r w:rsidR="008C6A92" w:rsidRPr="003F38DE">
        <w:rPr>
          <w:rFonts w:ascii="Arial" w:hAnsi="Arial" w:cs="Arial"/>
          <w:lang w:val="en-GB"/>
        </w:rPr>
        <w:t xml:space="preserve">Higher </w:t>
      </w:r>
      <w:r w:rsidR="00CA302E" w:rsidRPr="003F38DE">
        <w:rPr>
          <w:rFonts w:ascii="Arial" w:hAnsi="Arial" w:cs="Arial"/>
          <w:lang w:val="en-GB"/>
        </w:rPr>
        <w:t>Council for the Affairs of Persons with Disabilities in Jordan, Dr.</w:t>
      </w:r>
      <w:r w:rsidR="009366DE" w:rsidRPr="003F38DE">
        <w:rPr>
          <w:rFonts w:ascii="Arial" w:hAnsi="Arial" w:cs="Arial"/>
          <w:lang w:val="en-GB"/>
        </w:rPr>
        <w:t xml:space="preserve"> </w:t>
      </w:r>
      <w:r w:rsidR="00794B2B" w:rsidRPr="003F38DE">
        <w:rPr>
          <w:rFonts w:ascii="Arial" w:hAnsi="Arial" w:cs="Arial"/>
          <w:lang w:val="en-GB"/>
        </w:rPr>
        <w:t>Muhannad A</w:t>
      </w:r>
      <w:r w:rsidR="009366DE" w:rsidRPr="003F38DE">
        <w:rPr>
          <w:rFonts w:ascii="Arial" w:hAnsi="Arial" w:cs="Arial"/>
          <w:lang w:val="en-GB"/>
        </w:rPr>
        <w:t>l Azzeh</w:t>
      </w:r>
      <w:r w:rsidR="00CA302E" w:rsidRPr="003F38DE">
        <w:rPr>
          <w:rFonts w:ascii="Arial" w:hAnsi="Arial" w:cs="Arial"/>
          <w:lang w:val="en-GB"/>
        </w:rPr>
        <w:t xml:space="preserve">, was given 7 minutes to speak, among the seven plenary sessions. </w:t>
      </w:r>
      <w:r w:rsidR="008E25C0" w:rsidRPr="003F38DE">
        <w:rPr>
          <w:rFonts w:ascii="Arial" w:hAnsi="Arial" w:cs="Arial"/>
          <w:lang w:val="en-GB"/>
        </w:rPr>
        <w:t xml:space="preserve">It was not different in </w:t>
      </w:r>
      <w:r w:rsidRPr="003F38DE">
        <w:rPr>
          <w:rFonts w:ascii="Arial" w:hAnsi="Arial" w:cs="Arial"/>
          <w:lang w:val="en-GB"/>
        </w:rPr>
        <w:t>the six speciali</w:t>
      </w:r>
      <w:r w:rsidR="00CA302E" w:rsidRPr="003F38DE">
        <w:rPr>
          <w:rFonts w:ascii="Arial" w:hAnsi="Arial" w:cs="Arial"/>
          <w:lang w:val="en-GB"/>
        </w:rPr>
        <w:t>s</w:t>
      </w:r>
      <w:r w:rsidRPr="003F38DE">
        <w:rPr>
          <w:rFonts w:ascii="Arial" w:hAnsi="Arial" w:cs="Arial"/>
          <w:lang w:val="en-GB"/>
        </w:rPr>
        <w:t>ed sessions</w:t>
      </w:r>
      <w:r w:rsidR="008E25C0" w:rsidRPr="003F38DE">
        <w:rPr>
          <w:rFonts w:ascii="Arial" w:hAnsi="Arial" w:cs="Arial"/>
          <w:lang w:val="en-GB"/>
        </w:rPr>
        <w:t xml:space="preserve">. In the </w:t>
      </w:r>
      <w:r w:rsidRPr="003F38DE">
        <w:rPr>
          <w:rFonts w:ascii="Arial" w:hAnsi="Arial" w:cs="Arial"/>
          <w:lang w:val="en-GB"/>
        </w:rPr>
        <w:t>one dedicated to discussing women and inclusion</w:t>
      </w:r>
      <w:r w:rsidR="008E25C0" w:rsidRPr="003F38DE">
        <w:rPr>
          <w:rFonts w:ascii="Arial" w:hAnsi="Arial" w:cs="Arial"/>
          <w:lang w:val="en-GB"/>
        </w:rPr>
        <w:t xml:space="preserve">, Egyptian disability activist and Member of Parliament, Dr. Heba Haggras, showcased the pioneering work done in his country. At the time of completion of the project report, the key messages of the Arab Forum for Sustainable Development 2019 were not yet available online. It is unknown how persons with disabilities have been included. </w:t>
      </w:r>
    </w:p>
    <w:p w14:paraId="7CE3B3B4" w14:textId="2536F478" w:rsidR="00B03678" w:rsidRPr="003F38DE" w:rsidRDefault="00B03678" w:rsidP="00464D50">
      <w:pPr>
        <w:pStyle w:val="ColContin1"/>
        <w:spacing w:line="276" w:lineRule="auto"/>
        <w:ind w:firstLine="0"/>
        <w:rPr>
          <w:rFonts w:ascii="Arial" w:hAnsi="Arial" w:cs="Arial"/>
          <w:lang w:val="en-GB"/>
        </w:rPr>
      </w:pPr>
      <w:r w:rsidRPr="003F38DE">
        <w:rPr>
          <w:rFonts w:ascii="Arial" w:hAnsi="Arial" w:cs="Arial"/>
          <w:sz w:val="22"/>
          <w:szCs w:val="22"/>
          <w:lang w:val="en-GB"/>
        </w:rPr>
        <w:t xml:space="preserve">The </w:t>
      </w:r>
      <w:hyperlink r:id="rId92" w:history="1">
        <w:r w:rsidRPr="003F38DE">
          <w:rPr>
            <w:rStyle w:val="Hyperlink"/>
            <w:rFonts w:ascii="Arial" w:hAnsi="Arial" w:cs="Arial"/>
            <w:sz w:val="22"/>
            <w:szCs w:val="22"/>
            <w:lang w:val="en-GB"/>
          </w:rPr>
          <w:t>key messages</w:t>
        </w:r>
      </w:hyperlink>
      <w:r w:rsidRPr="003F38DE">
        <w:rPr>
          <w:rFonts w:ascii="Arial" w:hAnsi="Arial" w:cs="Arial"/>
          <w:sz w:val="22"/>
          <w:szCs w:val="22"/>
          <w:lang w:val="en-GB"/>
        </w:rPr>
        <w:t xml:space="preserve"> of the </w:t>
      </w:r>
      <w:r w:rsidR="006A1CAE" w:rsidRPr="003F38DE">
        <w:rPr>
          <w:rFonts w:ascii="Arial" w:hAnsi="Arial" w:cs="Arial"/>
          <w:sz w:val="22"/>
          <w:szCs w:val="22"/>
          <w:lang w:val="en-GB"/>
        </w:rPr>
        <w:t xml:space="preserve">Arab Forum for Sustainable Development </w:t>
      </w:r>
      <w:r w:rsidRPr="003F38DE">
        <w:rPr>
          <w:rFonts w:ascii="Arial" w:hAnsi="Arial" w:cs="Arial"/>
          <w:sz w:val="22"/>
          <w:szCs w:val="22"/>
          <w:lang w:val="en-GB"/>
        </w:rPr>
        <w:t xml:space="preserve">2018 mentioned persons with disabilities </w:t>
      </w:r>
      <w:r w:rsidR="00D70A87" w:rsidRPr="003F38DE">
        <w:rPr>
          <w:rFonts w:ascii="Arial" w:hAnsi="Arial" w:cs="Arial"/>
          <w:sz w:val="22"/>
          <w:szCs w:val="22"/>
          <w:lang w:val="en-GB"/>
        </w:rPr>
        <w:t>and</w:t>
      </w:r>
      <w:r w:rsidRPr="003F38DE">
        <w:rPr>
          <w:rFonts w:ascii="Arial" w:hAnsi="Arial" w:cs="Arial"/>
          <w:sz w:val="22"/>
          <w:szCs w:val="22"/>
          <w:lang w:val="en-GB"/>
        </w:rPr>
        <w:t xml:space="preserve"> vulnerable groups</w:t>
      </w:r>
      <w:r w:rsidR="006D013C" w:rsidRPr="003F38DE">
        <w:rPr>
          <w:rFonts w:ascii="Arial" w:hAnsi="Arial" w:cs="Arial"/>
          <w:sz w:val="22"/>
          <w:szCs w:val="22"/>
          <w:lang w:val="en-GB"/>
        </w:rPr>
        <w:t xml:space="preserve"> </w:t>
      </w:r>
      <w:r w:rsidR="00980980" w:rsidRPr="003F38DE">
        <w:rPr>
          <w:rFonts w:ascii="Arial" w:hAnsi="Arial" w:cs="Arial"/>
          <w:sz w:val="22"/>
          <w:szCs w:val="22"/>
          <w:lang w:val="en-GB"/>
        </w:rPr>
        <w:t>5</w:t>
      </w:r>
      <w:r w:rsidRPr="003F38DE">
        <w:rPr>
          <w:rFonts w:ascii="Arial" w:hAnsi="Arial" w:cs="Arial"/>
          <w:sz w:val="22"/>
          <w:szCs w:val="22"/>
          <w:lang w:val="en-GB"/>
        </w:rPr>
        <w:t xml:space="preserve"> times</w:t>
      </w:r>
      <w:r w:rsidR="001F7E04" w:rsidRPr="003F38DE">
        <w:rPr>
          <w:rFonts w:ascii="Arial" w:hAnsi="Arial" w:cs="Arial"/>
          <w:sz w:val="22"/>
          <w:szCs w:val="22"/>
          <w:lang w:val="en-GB"/>
        </w:rPr>
        <w:t xml:space="preserve"> each</w:t>
      </w:r>
      <w:r w:rsidR="00D70A87" w:rsidRPr="003F38DE">
        <w:rPr>
          <w:rFonts w:ascii="Arial" w:hAnsi="Arial" w:cs="Arial"/>
          <w:sz w:val="22"/>
          <w:szCs w:val="22"/>
          <w:lang w:val="en-GB"/>
        </w:rPr>
        <w:t>. There were also 12 references to leaving</w:t>
      </w:r>
      <w:r w:rsidRPr="003F38DE">
        <w:rPr>
          <w:rFonts w:ascii="Arial" w:hAnsi="Arial" w:cs="Arial"/>
          <w:sz w:val="22"/>
          <w:szCs w:val="22"/>
          <w:lang w:val="en-GB"/>
        </w:rPr>
        <w:t xml:space="preserve"> no one behind (See </w:t>
      </w:r>
      <w:r w:rsidRPr="003F38DE">
        <w:rPr>
          <w:rFonts w:ascii="Arial" w:hAnsi="Arial" w:cs="Arial"/>
          <w:b/>
          <w:sz w:val="22"/>
          <w:szCs w:val="22"/>
          <w:lang w:val="en-GB"/>
        </w:rPr>
        <w:t xml:space="preserve">table </w:t>
      </w:r>
      <w:r w:rsidR="00464FA5" w:rsidRPr="003F38DE">
        <w:rPr>
          <w:rFonts w:ascii="Arial" w:hAnsi="Arial" w:cs="Arial"/>
          <w:b/>
          <w:sz w:val="22"/>
          <w:szCs w:val="22"/>
          <w:lang w:val="en-GB"/>
        </w:rPr>
        <w:t>2</w:t>
      </w:r>
      <w:r w:rsidR="00464FA5" w:rsidRPr="003F38DE">
        <w:rPr>
          <w:rFonts w:ascii="Arial" w:hAnsi="Arial" w:cs="Arial"/>
          <w:sz w:val="22"/>
          <w:szCs w:val="22"/>
          <w:lang w:val="en-GB"/>
        </w:rPr>
        <w:t>)</w:t>
      </w:r>
      <w:r w:rsidRPr="003F38DE">
        <w:rPr>
          <w:rFonts w:ascii="Arial" w:hAnsi="Arial" w:cs="Arial"/>
          <w:sz w:val="22"/>
          <w:szCs w:val="22"/>
          <w:lang w:val="en-GB"/>
        </w:rPr>
        <w:t>.</w:t>
      </w:r>
    </w:p>
    <w:p w14:paraId="4671EA57" w14:textId="3575A517" w:rsidR="00B03678" w:rsidRPr="003F38DE" w:rsidRDefault="00B03678" w:rsidP="00464D50">
      <w:pPr>
        <w:pStyle w:val="NoSpacing"/>
        <w:spacing w:line="276" w:lineRule="auto"/>
        <w:rPr>
          <w:rFonts w:ascii="Arial" w:hAnsi="Arial" w:cs="Arial"/>
          <w:sz w:val="20"/>
          <w:highlight w:val="red"/>
          <w:lang w:val="en-GB"/>
        </w:rPr>
      </w:pPr>
    </w:p>
    <w:p w14:paraId="7D4B23F1" w14:textId="6237578F" w:rsidR="00464FA5" w:rsidRPr="003F38DE" w:rsidRDefault="00464FA5" w:rsidP="00464D50">
      <w:pPr>
        <w:pStyle w:val="Caption"/>
        <w:spacing w:line="276" w:lineRule="auto"/>
        <w:rPr>
          <w:rFonts w:ascii="Arial" w:hAnsi="Arial" w:cs="Arial"/>
          <w:lang w:val="en-GB"/>
        </w:rPr>
      </w:pPr>
      <w:r w:rsidRPr="003F38DE">
        <w:rPr>
          <w:rFonts w:ascii="Arial" w:hAnsi="Arial" w:cs="Arial"/>
          <w:lang w:val="en-GB"/>
        </w:rPr>
        <w:t xml:space="preserve">Table </w:t>
      </w:r>
      <w:r w:rsidRPr="003F38DE">
        <w:rPr>
          <w:rFonts w:ascii="Arial" w:hAnsi="Arial" w:cs="Arial"/>
          <w:lang w:val="en-GB"/>
        </w:rPr>
        <w:fldChar w:fldCharType="begin"/>
      </w:r>
      <w:r w:rsidRPr="003F38DE">
        <w:rPr>
          <w:rFonts w:ascii="Arial" w:hAnsi="Arial" w:cs="Arial"/>
          <w:lang w:val="en-GB"/>
        </w:rPr>
        <w:instrText xml:space="preserve"> SEQ Table \* ARABIC </w:instrText>
      </w:r>
      <w:r w:rsidRPr="003F38DE">
        <w:rPr>
          <w:rFonts w:ascii="Arial" w:hAnsi="Arial" w:cs="Arial"/>
          <w:lang w:val="en-GB"/>
        </w:rPr>
        <w:fldChar w:fldCharType="separate"/>
      </w:r>
      <w:r w:rsidR="005B103A" w:rsidRPr="003F38DE">
        <w:rPr>
          <w:rFonts w:ascii="Arial" w:hAnsi="Arial" w:cs="Arial"/>
          <w:noProof/>
          <w:lang w:val="en-GB"/>
        </w:rPr>
        <w:t>2</w:t>
      </w:r>
      <w:r w:rsidRPr="003F38DE">
        <w:rPr>
          <w:rFonts w:ascii="Arial" w:hAnsi="Arial" w:cs="Arial"/>
          <w:lang w:val="en-GB"/>
        </w:rPr>
        <w:fldChar w:fldCharType="end"/>
      </w:r>
      <w:r w:rsidRPr="003F38DE">
        <w:rPr>
          <w:rFonts w:ascii="Arial" w:hAnsi="Arial" w:cs="Arial"/>
          <w:lang w:val="en-GB"/>
        </w:rPr>
        <w:t xml:space="preserve">  Persons with disabilities, vulnerable groups and leave no one behind in the key messages of the Arab Forum for Sustainable Development 2018</w:t>
      </w:r>
    </w:p>
    <w:tbl>
      <w:tblPr>
        <w:tblStyle w:val="TableGrid"/>
        <w:tblW w:w="0" w:type="auto"/>
        <w:shd w:val="clear" w:color="auto" w:fill="FDE9D9" w:themeFill="accent6" w:themeFillTint="33"/>
        <w:tblLook w:val="04A0" w:firstRow="1" w:lastRow="0" w:firstColumn="1" w:lastColumn="0" w:noHBand="0" w:noVBand="1"/>
        <w:tblCaption w:val="Persons with disabilities, vulnerable groups and leave no one behind in the key messages of the Arab Forum for Sustainable Development 2018"/>
      </w:tblPr>
      <w:tblGrid>
        <w:gridCol w:w="1271"/>
        <w:gridCol w:w="7791"/>
      </w:tblGrid>
      <w:tr w:rsidR="00B03678" w:rsidRPr="003F38DE" w14:paraId="6062B153" w14:textId="77777777" w:rsidTr="00DC0A59">
        <w:tc>
          <w:tcPr>
            <w:tcW w:w="1271" w:type="dxa"/>
            <w:shd w:val="clear" w:color="auto" w:fill="FDE9D9" w:themeFill="accent6" w:themeFillTint="33"/>
          </w:tcPr>
          <w:p w14:paraId="76A2B69A" w14:textId="77777777" w:rsidR="00B03678" w:rsidRPr="003F38DE" w:rsidRDefault="00B03678" w:rsidP="00464D50">
            <w:pPr>
              <w:spacing w:line="276" w:lineRule="auto"/>
              <w:rPr>
                <w:rFonts w:ascii="Arial" w:hAnsi="Arial" w:cs="Arial"/>
                <w:sz w:val="21"/>
                <w:szCs w:val="21"/>
                <w:lang w:val="en-GB"/>
              </w:rPr>
            </w:pPr>
            <w:r w:rsidRPr="003F38DE">
              <w:rPr>
                <w:rFonts w:ascii="Arial" w:hAnsi="Arial" w:cs="Arial"/>
                <w:sz w:val="21"/>
                <w:szCs w:val="21"/>
                <w:lang w:val="en-GB"/>
              </w:rPr>
              <w:t xml:space="preserve">Disabilities </w:t>
            </w:r>
          </w:p>
          <w:p w14:paraId="5B44313F" w14:textId="63F814EA" w:rsidR="00B03678" w:rsidRPr="003F38DE" w:rsidRDefault="00D70A87" w:rsidP="00464D50">
            <w:pPr>
              <w:spacing w:line="276" w:lineRule="auto"/>
              <w:rPr>
                <w:rFonts w:ascii="Arial" w:hAnsi="Arial" w:cs="Arial"/>
                <w:sz w:val="21"/>
                <w:szCs w:val="21"/>
                <w:lang w:val="en-GB"/>
              </w:rPr>
            </w:pPr>
            <w:r w:rsidRPr="003F38DE">
              <w:rPr>
                <w:rFonts w:ascii="Arial" w:hAnsi="Arial" w:cs="Arial"/>
                <w:sz w:val="21"/>
                <w:szCs w:val="21"/>
                <w:lang w:val="en-GB"/>
              </w:rPr>
              <w:t>(</w:t>
            </w:r>
            <w:r w:rsidR="0076536C" w:rsidRPr="003F38DE">
              <w:rPr>
                <w:rFonts w:ascii="Arial" w:hAnsi="Arial" w:cs="Arial"/>
                <w:sz w:val="21"/>
                <w:szCs w:val="21"/>
                <w:lang w:val="en-GB"/>
              </w:rPr>
              <w:t>4</w:t>
            </w:r>
            <w:r w:rsidR="00B03678" w:rsidRPr="003F38DE">
              <w:rPr>
                <w:rFonts w:ascii="Arial" w:hAnsi="Arial" w:cs="Arial"/>
                <w:sz w:val="21"/>
                <w:szCs w:val="21"/>
                <w:lang w:val="en-GB"/>
              </w:rPr>
              <w:t xml:space="preserve"> times)</w:t>
            </w:r>
          </w:p>
        </w:tc>
        <w:tc>
          <w:tcPr>
            <w:tcW w:w="7791" w:type="dxa"/>
            <w:shd w:val="clear" w:color="auto" w:fill="FDE9D9" w:themeFill="accent6" w:themeFillTint="33"/>
          </w:tcPr>
          <w:p w14:paraId="62222F1A" w14:textId="51006D8A" w:rsidR="00B03678" w:rsidRPr="003F38DE" w:rsidRDefault="00D70A87" w:rsidP="00464D50">
            <w:pPr>
              <w:spacing w:line="276" w:lineRule="auto"/>
              <w:rPr>
                <w:rFonts w:ascii="Arial" w:hAnsi="Arial" w:cs="Arial"/>
                <w:sz w:val="21"/>
                <w:szCs w:val="21"/>
                <w:lang w:val="en-GB"/>
              </w:rPr>
            </w:pPr>
            <w:r w:rsidRPr="003F38DE">
              <w:rPr>
                <w:rFonts w:ascii="Arial" w:hAnsi="Arial" w:cs="Arial"/>
                <w:sz w:val="21"/>
                <w:szCs w:val="21"/>
                <w:lang w:val="en-GB"/>
              </w:rPr>
              <w:t xml:space="preserve">Stress the importance of applying the ‘leaving no on behind’ principle by mainstreaming the rights and issues of young people, women,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older persons and other vulnerable groups, by enabling them and involving them in planning, implementation and monitoring processes, and by preparing follow-up reports.</w:t>
            </w:r>
            <w:r w:rsidRPr="003F38DE">
              <w:rPr>
                <w:rFonts w:ascii="Arial" w:hAnsi="Arial" w:cs="Arial"/>
                <w:i/>
                <w:sz w:val="21"/>
                <w:szCs w:val="21"/>
                <w:lang w:val="en-GB"/>
              </w:rPr>
              <w:t xml:space="preserve"> (D</w:t>
            </w:r>
            <w:r w:rsidR="00B03678" w:rsidRPr="003F38DE">
              <w:rPr>
                <w:rFonts w:ascii="Arial" w:hAnsi="Arial" w:cs="Arial"/>
                <w:i/>
                <w:sz w:val="21"/>
                <w:szCs w:val="21"/>
                <w:lang w:val="en-GB"/>
              </w:rPr>
              <w:t xml:space="preserve">. </w:t>
            </w:r>
            <w:r w:rsidR="00980980" w:rsidRPr="003F38DE">
              <w:rPr>
                <w:rFonts w:ascii="Arial" w:hAnsi="Arial" w:cs="Arial"/>
                <w:i/>
                <w:sz w:val="21"/>
                <w:szCs w:val="21"/>
                <w:lang w:val="en-GB"/>
              </w:rPr>
              <w:t xml:space="preserve">Priority issues at the regional level, </w:t>
            </w:r>
            <w:r w:rsidR="00557D22" w:rsidRPr="003F38DE">
              <w:rPr>
                <w:rFonts w:ascii="Arial" w:hAnsi="Arial" w:cs="Arial"/>
                <w:i/>
                <w:sz w:val="21"/>
                <w:szCs w:val="21"/>
                <w:lang w:val="en-GB"/>
              </w:rPr>
              <w:t>t</w:t>
            </w:r>
            <w:r w:rsidRPr="003F38DE">
              <w:rPr>
                <w:rFonts w:ascii="Arial" w:hAnsi="Arial" w:cs="Arial"/>
                <w:i/>
                <w:sz w:val="21"/>
                <w:szCs w:val="21"/>
                <w:lang w:val="en-GB"/>
              </w:rPr>
              <w:t>he principle of ‘leaving no one behind’ in the Arab region</w:t>
            </w:r>
            <w:r w:rsidR="00B03678" w:rsidRPr="003F38DE">
              <w:rPr>
                <w:rFonts w:ascii="Arial" w:hAnsi="Arial" w:cs="Arial"/>
                <w:i/>
                <w:sz w:val="21"/>
                <w:szCs w:val="21"/>
                <w:lang w:val="en-GB"/>
              </w:rPr>
              <w:t xml:space="preserve">, </w:t>
            </w:r>
            <w:r w:rsidRPr="003F38DE">
              <w:rPr>
                <w:rFonts w:ascii="Arial" w:hAnsi="Arial" w:cs="Arial"/>
                <w:i/>
                <w:sz w:val="21"/>
                <w:szCs w:val="21"/>
                <w:lang w:val="en-GB"/>
              </w:rPr>
              <w:t>100, p.14</w:t>
            </w:r>
            <w:r w:rsidR="00B03678" w:rsidRPr="003F38DE">
              <w:rPr>
                <w:rFonts w:ascii="Arial" w:hAnsi="Arial" w:cs="Arial"/>
                <w:i/>
                <w:sz w:val="21"/>
                <w:szCs w:val="21"/>
                <w:lang w:val="en-GB"/>
              </w:rPr>
              <w:t>)</w:t>
            </w:r>
          </w:p>
          <w:p w14:paraId="5475E3E4" w14:textId="77777777" w:rsidR="00B03678" w:rsidRPr="003F38DE" w:rsidRDefault="00B03678" w:rsidP="00464D50">
            <w:pPr>
              <w:pStyle w:val="ListParagraph"/>
              <w:spacing w:line="276" w:lineRule="auto"/>
              <w:ind w:left="360"/>
              <w:rPr>
                <w:rFonts w:ascii="Arial" w:hAnsi="Arial" w:cs="Arial"/>
                <w:sz w:val="21"/>
                <w:szCs w:val="21"/>
                <w:highlight w:val="red"/>
                <w:lang w:val="en-GB"/>
              </w:rPr>
            </w:pPr>
          </w:p>
          <w:p w14:paraId="49B48DCD" w14:textId="3E036D64" w:rsidR="00B03678" w:rsidRPr="003F38DE" w:rsidRDefault="001D3F77" w:rsidP="00464D50">
            <w:pPr>
              <w:spacing w:line="276" w:lineRule="auto"/>
              <w:rPr>
                <w:rFonts w:ascii="Arial" w:hAnsi="Arial" w:cs="Arial"/>
                <w:sz w:val="21"/>
                <w:szCs w:val="21"/>
                <w:lang w:val="en-GB"/>
              </w:rPr>
            </w:pPr>
            <w:r w:rsidRPr="003F38DE">
              <w:rPr>
                <w:rFonts w:ascii="Arial" w:hAnsi="Arial" w:cs="Arial"/>
                <w:sz w:val="21"/>
                <w:szCs w:val="21"/>
                <w:lang w:val="en-GB"/>
              </w:rPr>
              <w:t xml:space="preserve">The following panellists participated in the second special session: Ms. Kinda Hattar, Regional Advisor for Middle East and North Africa at Transparency International; Ms. Atidel Mejebri, Director of the Media  Center at the Center of Arab Women for Training and Research; Mr. Mustafa Tlili, Executive Secretary of the Arab Trade Union Confederation; Mr. Emad Adly, General Coordinator of the Arab Network for Environment and Development; and Ms. Sylvana Lakkis, Chair of the Arab Forum for the Rights of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w:t>
            </w:r>
            <w:r w:rsidR="00B03678" w:rsidRPr="003F38DE">
              <w:rPr>
                <w:rFonts w:ascii="Arial" w:hAnsi="Arial" w:cs="Arial"/>
                <w:i/>
                <w:sz w:val="21"/>
                <w:szCs w:val="21"/>
                <w:lang w:val="en-GB"/>
              </w:rPr>
              <w:t>(</w:t>
            </w:r>
            <w:r w:rsidRPr="003F38DE">
              <w:rPr>
                <w:rFonts w:ascii="Arial" w:hAnsi="Arial" w:cs="Arial"/>
                <w:i/>
                <w:sz w:val="21"/>
                <w:szCs w:val="21"/>
                <w:lang w:val="en-GB"/>
              </w:rPr>
              <w:t>C</w:t>
            </w:r>
            <w:r w:rsidR="00B03678" w:rsidRPr="003F38DE">
              <w:rPr>
                <w:rFonts w:ascii="Arial" w:hAnsi="Arial" w:cs="Arial"/>
                <w:i/>
                <w:sz w:val="21"/>
                <w:szCs w:val="21"/>
                <w:lang w:val="en-GB"/>
              </w:rPr>
              <w:t xml:space="preserve">. </w:t>
            </w:r>
            <w:r w:rsidRPr="003F38DE">
              <w:rPr>
                <w:rFonts w:ascii="Arial" w:hAnsi="Arial" w:cs="Arial"/>
                <w:i/>
                <w:sz w:val="21"/>
                <w:szCs w:val="21"/>
                <w:lang w:val="en-GB"/>
              </w:rPr>
              <w:t>Special sessions, 2</w:t>
            </w:r>
            <w:r w:rsidRPr="003F38DE">
              <w:rPr>
                <w:rFonts w:ascii="Arial" w:hAnsi="Arial" w:cs="Arial"/>
                <w:sz w:val="21"/>
                <w:szCs w:val="21"/>
                <w:lang w:val="en-GB"/>
              </w:rPr>
              <w:t xml:space="preserve"> </w:t>
            </w:r>
            <w:r w:rsidRPr="003F38DE">
              <w:rPr>
                <w:rFonts w:ascii="Arial" w:hAnsi="Arial" w:cs="Arial"/>
                <w:i/>
                <w:sz w:val="21"/>
                <w:szCs w:val="21"/>
                <w:lang w:val="en-GB"/>
              </w:rPr>
              <w:t xml:space="preserve">Towards a civil society platform in the Arab region </w:t>
            </w:r>
            <w:r w:rsidR="00B03678" w:rsidRPr="003F38DE">
              <w:rPr>
                <w:rFonts w:ascii="Arial" w:hAnsi="Arial" w:cs="Arial"/>
                <w:i/>
                <w:sz w:val="21"/>
                <w:szCs w:val="21"/>
                <w:lang w:val="en-GB"/>
              </w:rPr>
              <w:t xml:space="preserve">, </w:t>
            </w:r>
            <w:r w:rsidRPr="003F38DE">
              <w:rPr>
                <w:rFonts w:ascii="Arial" w:hAnsi="Arial" w:cs="Arial"/>
                <w:i/>
                <w:sz w:val="21"/>
                <w:szCs w:val="21"/>
                <w:lang w:val="en-GB"/>
              </w:rPr>
              <w:t>3</w:t>
            </w:r>
            <w:r w:rsidR="00B03678" w:rsidRPr="003F38DE">
              <w:rPr>
                <w:rFonts w:ascii="Arial" w:hAnsi="Arial" w:cs="Arial"/>
                <w:i/>
                <w:sz w:val="21"/>
                <w:szCs w:val="21"/>
                <w:lang w:val="en-GB"/>
              </w:rPr>
              <w:t>1, p.</w:t>
            </w:r>
            <w:r w:rsidRPr="003F38DE">
              <w:rPr>
                <w:rFonts w:ascii="Arial" w:hAnsi="Arial" w:cs="Arial"/>
                <w:i/>
                <w:sz w:val="21"/>
                <w:szCs w:val="21"/>
                <w:lang w:val="en-GB"/>
              </w:rPr>
              <w:t>1</w:t>
            </w:r>
            <w:r w:rsidR="00B03678" w:rsidRPr="003F38DE">
              <w:rPr>
                <w:rFonts w:ascii="Arial" w:hAnsi="Arial" w:cs="Arial"/>
                <w:i/>
                <w:sz w:val="21"/>
                <w:szCs w:val="21"/>
                <w:lang w:val="en-GB"/>
              </w:rPr>
              <w:t>9)</w:t>
            </w:r>
          </w:p>
          <w:p w14:paraId="270D32C0" w14:textId="77777777" w:rsidR="001D3F77" w:rsidRPr="003F38DE" w:rsidRDefault="001D3F77" w:rsidP="00464D50">
            <w:pPr>
              <w:spacing w:line="276" w:lineRule="auto"/>
              <w:rPr>
                <w:rFonts w:ascii="Arial" w:hAnsi="Arial" w:cs="Arial"/>
                <w:sz w:val="21"/>
                <w:szCs w:val="21"/>
                <w:lang w:val="en-GB"/>
              </w:rPr>
            </w:pPr>
            <w:r w:rsidRPr="003F38DE">
              <w:rPr>
                <w:rFonts w:ascii="Arial" w:hAnsi="Arial" w:cs="Arial"/>
                <w:sz w:val="21"/>
                <w:szCs w:val="21"/>
                <w:lang w:val="en-GB"/>
              </w:rPr>
              <w:t>They added that the role of persons with disabilities should also</w:t>
            </w:r>
          </w:p>
          <w:p w14:paraId="57660F02" w14:textId="1681CDC6" w:rsidR="00B03678" w:rsidRPr="003F38DE" w:rsidRDefault="001D3F77" w:rsidP="00464D50">
            <w:pPr>
              <w:spacing w:line="276" w:lineRule="auto"/>
              <w:rPr>
                <w:rFonts w:ascii="Arial" w:hAnsi="Arial" w:cs="Arial"/>
                <w:sz w:val="21"/>
                <w:szCs w:val="21"/>
                <w:lang w:val="en-GB"/>
              </w:rPr>
            </w:pPr>
            <w:r w:rsidRPr="003F38DE">
              <w:rPr>
                <w:rFonts w:ascii="Arial" w:hAnsi="Arial" w:cs="Arial"/>
                <w:sz w:val="21"/>
                <w:szCs w:val="21"/>
                <w:lang w:val="en-GB"/>
              </w:rPr>
              <w:t xml:space="preserve">be mainstreamed in all sustainable development issues </w:t>
            </w:r>
            <w:r w:rsidRPr="003F38DE">
              <w:rPr>
                <w:rFonts w:ascii="Arial" w:hAnsi="Arial" w:cs="Arial"/>
                <w:i/>
                <w:sz w:val="21"/>
                <w:szCs w:val="21"/>
                <w:lang w:val="en-GB"/>
              </w:rPr>
              <w:t>(C. Special sessions, 2 Towards a civil society platform in the Arab regio</w:t>
            </w:r>
            <w:r w:rsidR="00980980" w:rsidRPr="003F38DE">
              <w:rPr>
                <w:rFonts w:ascii="Arial" w:hAnsi="Arial" w:cs="Arial"/>
                <w:i/>
                <w:sz w:val="21"/>
                <w:szCs w:val="21"/>
                <w:lang w:val="en-GB"/>
              </w:rPr>
              <w:t>n</w:t>
            </w:r>
            <w:r w:rsidRPr="003F38DE">
              <w:rPr>
                <w:rFonts w:ascii="Arial" w:hAnsi="Arial" w:cs="Arial"/>
                <w:i/>
                <w:sz w:val="21"/>
                <w:szCs w:val="21"/>
                <w:lang w:val="en-GB"/>
              </w:rPr>
              <w:t>, 32, p.19)</w:t>
            </w:r>
          </w:p>
          <w:p w14:paraId="6521C128" w14:textId="77777777" w:rsidR="001D3F77" w:rsidRPr="003F38DE" w:rsidRDefault="001D3F77" w:rsidP="00464D50">
            <w:pPr>
              <w:spacing w:line="276" w:lineRule="auto"/>
              <w:rPr>
                <w:rFonts w:ascii="Arial" w:hAnsi="Arial" w:cs="Arial"/>
                <w:sz w:val="21"/>
                <w:szCs w:val="21"/>
                <w:highlight w:val="red"/>
                <w:lang w:val="en-GB"/>
              </w:rPr>
            </w:pPr>
          </w:p>
          <w:p w14:paraId="0E2945AD" w14:textId="3143F645" w:rsidR="00B03678" w:rsidRPr="003F38DE" w:rsidRDefault="001D3F77" w:rsidP="00464D50">
            <w:pPr>
              <w:spacing w:line="276" w:lineRule="auto"/>
              <w:rPr>
                <w:rFonts w:ascii="Arial" w:hAnsi="Arial" w:cs="Arial"/>
                <w:sz w:val="21"/>
                <w:szCs w:val="21"/>
                <w:lang w:val="en-GB"/>
              </w:rPr>
            </w:pPr>
            <w:r w:rsidRPr="003F38DE">
              <w:rPr>
                <w:rFonts w:ascii="Arial" w:hAnsi="Arial" w:cs="Arial"/>
                <w:sz w:val="21"/>
                <w:szCs w:val="21"/>
                <w:lang w:val="en-GB"/>
              </w:rPr>
              <w:t xml:space="preserve">Major groups and regional and international </w:t>
            </w:r>
            <w:r w:rsidR="00861DD0" w:rsidRPr="003F38DE">
              <w:rPr>
                <w:rFonts w:ascii="Arial" w:hAnsi="Arial" w:cs="Arial"/>
                <w:sz w:val="21"/>
                <w:szCs w:val="21"/>
                <w:lang w:val="en-GB"/>
              </w:rPr>
              <w:t>organisation</w:t>
            </w:r>
            <w:r w:rsidRPr="003F38DE">
              <w:rPr>
                <w:rFonts w:ascii="Arial" w:hAnsi="Arial" w:cs="Arial"/>
                <w:sz w:val="21"/>
                <w:szCs w:val="21"/>
                <w:lang w:val="en-GB"/>
              </w:rPr>
              <w:t>s and funds were represented by the Arab NGOs Network for Development, the Arab Forum for Environment and Development, the Arab Regional Network for Environment and Development, the Arab Network for Food Sovereignty, the Arab Group for the</w:t>
            </w:r>
            <w:r w:rsidR="0076536C" w:rsidRPr="003F38DE">
              <w:rPr>
                <w:rFonts w:ascii="Arial" w:hAnsi="Arial" w:cs="Arial"/>
                <w:sz w:val="21"/>
                <w:szCs w:val="21"/>
                <w:lang w:val="en-GB"/>
              </w:rPr>
              <w:t xml:space="preserve"> </w:t>
            </w:r>
            <w:r w:rsidRPr="003F38DE">
              <w:rPr>
                <w:rFonts w:ascii="Arial" w:hAnsi="Arial" w:cs="Arial"/>
                <w:sz w:val="21"/>
                <w:szCs w:val="21"/>
                <w:lang w:val="en-GB"/>
              </w:rPr>
              <w:t xml:space="preserve">Protection of Nature, Arab </w:t>
            </w:r>
            <w:r w:rsidR="00861DD0" w:rsidRPr="003F38DE">
              <w:rPr>
                <w:rFonts w:ascii="Arial" w:hAnsi="Arial" w:cs="Arial"/>
                <w:sz w:val="21"/>
                <w:szCs w:val="21"/>
                <w:lang w:val="en-GB"/>
              </w:rPr>
              <w:t>Organisation</w:t>
            </w:r>
            <w:r w:rsidRPr="003F38DE">
              <w:rPr>
                <w:rFonts w:ascii="Arial" w:hAnsi="Arial" w:cs="Arial"/>
                <w:sz w:val="21"/>
                <w:szCs w:val="21"/>
                <w:lang w:val="en-GB"/>
              </w:rPr>
              <w:t xml:space="preserve"> of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the Gulf Cooperation Council, the Centre of Arab Women for Training and Research, the Arab Industrial Development and Mining </w:t>
            </w:r>
            <w:r w:rsidR="00861DD0" w:rsidRPr="003F38DE">
              <w:rPr>
                <w:rFonts w:ascii="Arial" w:hAnsi="Arial" w:cs="Arial"/>
                <w:sz w:val="21"/>
                <w:szCs w:val="21"/>
                <w:lang w:val="en-GB"/>
              </w:rPr>
              <w:t>Organisation</w:t>
            </w:r>
            <w:r w:rsidRPr="003F38DE">
              <w:rPr>
                <w:rFonts w:ascii="Arial" w:hAnsi="Arial" w:cs="Arial"/>
                <w:sz w:val="21"/>
                <w:szCs w:val="21"/>
                <w:lang w:val="en-GB"/>
              </w:rPr>
              <w:t xml:space="preserve">, the International Centre for Agricultural Research in the Dry Areas, the Middle East Desalination </w:t>
            </w:r>
            <w:r w:rsidRPr="003F38DE">
              <w:rPr>
                <w:rFonts w:ascii="Arial" w:hAnsi="Arial" w:cs="Arial"/>
                <w:sz w:val="21"/>
                <w:szCs w:val="21"/>
                <w:lang w:val="en-GB"/>
              </w:rPr>
              <w:lastRenderedPageBreak/>
              <w:t xml:space="preserve">Research Centre, the Council of Arab Economic Unity, the Regional Centre for Renewable Energy and Energy Efficiency, the Arab Countries Water Utilities Association, Transparency International, the Saudi Fund for Development, the Islamic Development Bank, and the World Association of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w:t>
            </w:r>
            <w:r w:rsidR="00B03678" w:rsidRPr="003F38DE">
              <w:rPr>
                <w:rFonts w:ascii="Arial" w:hAnsi="Arial" w:cs="Arial"/>
                <w:i/>
                <w:sz w:val="21"/>
                <w:szCs w:val="21"/>
                <w:lang w:val="en-GB"/>
              </w:rPr>
              <w:t>(</w:t>
            </w:r>
            <w:r w:rsidRPr="003F38DE">
              <w:rPr>
                <w:rFonts w:ascii="Arial" w:hAnsi="Arial" w:cs="Arial"/>
                <w:i/>
                <w:sz w:val="21"/>
                <w:szCs w:val="21"/>
                <w:lang w:val="en-GB"/>
              </w:rPr>
              <w:t>III Participants,</w:t>
            </w:r>
            <w:r w:rsidR="00B03678" w:rsidRPr="003F38DE">
              <w:rPr>
                <w:rFonts w:ascii="Arial" w:hAnsi="Arial" w:cs="Arial"/>
                <w:i/>
                <w:sz w:val="21"/>
                <w:szCs w:val="21"/>
                <w:lang w:val="en-GB"/>
              </w:rPr>
              <w:t xml:space="preserve"> </w:t>
            </w:r>
            <w:r w:rsidRPr="003F38DE">
              <w:rPr>
                <w:rFonts w:ascii="Arial" w:hAnsi="Arial" w:cs="Arial"/>
                <w:i/>
                <w:sz w:val="21"/>
                <w:szCs w:val="21"/>
                <w:lang w:val="en-GB"/>
              </w:rPr>
              <w:t>52, p</w:t>
            </w:r>
            <w:r w:rsidR="00B03678" w:rsidRPr="003F38DE">
              <w:rPr>
                <w:rFonts w:ascii="Arial" w:hAnsi="Arial" w:cs="Arial"/>
                <w:i/>
                <w:sz w:val="21"/>
                <w:szCs w:val="21"/>
                <w:lang w:val="en-GB"/>
              </w:rPr>
              <w:t>.</w:t>
            </w:r>
            <w:r w:rsidRPr="003F38DE">
              <w:rPr>
                <w:rFonts w:ascii="Arial" w:hAnsi="Arial" w:cs="Arial"/>
                <w:i/>
                <w:sz w:val="21"/>
                <w:szCs w:val="21"/>
                <w:lang w:val="en-GB"/>
              </w:rPr>
              <w:t>2</w:t>
            </w:r>
            <w:r w:rsidR="00B03678" w:rsidRPr="003F38DE">
              <w:rPr>
                <w:rFonts w:ascii="Arial" w:hAnsi="Arial" w:cs="Arial"/>
                <w:i/>
                <w:sz w:val="21"/>
                <w:szCs w:val="21"/>
                <w:lang w:val="en-GB"/>
              </w:rPr>
              <w:t>3)</w:t>
            </w:r>
          </w:p>
        </w:tc>
      </w:tr>
      <w:tr w:rsidR="00B03678" w:rsidRPr="003F38DE" w14:paraId="1C5A3611" w14:textId="77777777" w:rsidTr="00DC0A59">
        <w:tc>
          <w:tcPr>
            <w:tcW w:w="1271" w:type="dxa"/>
            <w:shd w:val="clear" w:color="auto" w:fill="FDE9D9" w:themeFill="accent6" w:themeFillTint="33"/>
          </w:tcPr>
          <w:p w14:paraId="45399A53" w14:textId="1D01CDBD" w:rsidR="00B03678" w:rsidRPr="003F38DE" w:rsidRDefault="00B03678" w:rsidP="00464D50">
            <w:pPr>
              <w:spacing w:line="276" w:lineRule="auto"/>
              <w:rPr>
                <w:rFonts w:ascii="Arial" w:hAnsi="Arial" w:cs="Arial"/>
                <w:sz w:val="21"/>
                <w:szCs w:val="21"/>
                <w:lang w:val="en-GB"/>
              </w:rPr>
            </w:pPr>
            <w:r w:rsidRPr="003F38DE">
              <w:rPr>
                <w:rFonts w:ascii="Arial" w:hAnsi="Arial" w:cs="Arial"/>
                <w:sz w:val="21"/>
                <w:szCs w:val="21"/>
                <w:lang w:val="en-GB"/>
              </w:rPr>
              <w:lastRenderedPageBreak/>
              <w:t>Vulnerable groups</w:t>
            </w:r>
            <w:r w:rsidR="00980980" w:rsidRPr="003F38DE">
              <w:rPr>
                <w:rFonts w:ascii="Arial" w:hAnsi="Arial" w:cs="Arial"/>
                <w:sz w:val="21"/>
                <w:szCs w:val="21"/>
                <w:lang w:val="en-GB"/>
              </w:rPr>
              <w:t xml:space="preserve"> </w:t>
            </w:r>
          </w:p>
          <w:p w14:paraId="4DE24A27" w14:textId="0187A804" w:rsidR="00B03678" w:rsidRPr="003F38DE" w:rsidRDefault="00D70A87" w:rsidP="00464D50">
            <w:pPr>
              <w:spacing w:line="276" w:lineRule="auto"/>
              <w:rPr>
                <w:rFonts w:ascii="Arial" w:hAnsi="Arial" w:cs="Arial"/>
                <w:sz w:val="21"/>
                <w:szCs w:val="21"/>
                <w:lang w:val="en-GB"/>
              </w:rPr>
            </w:pPr>
            <w:r w:rsidRPr="003F38DE">
              <w:rPr>
                <w:rFonts w:ascii="Arial" w:hAnsi="Arial" w:cs="Arial"/>
                <w:sz w:val="21"/>
                <w:szCs w:val="21"/>
                <w:lang w:val="en-GB"/>
              </w:rPr>
              <w:t>(</w:t>
            </w:r>
            <w:r w:rsidR="00A33D0E" w:rsidRPr="003F38DE">
              <w:rPr>
                <w:rFonts w:ascii="Arial" w:hAnsi="Arial" w:cs="Arial"/>
                <w:sz w:val="21"/>
                <w:szCs w:val="21"/>
                <w:lang w:val="en-GB"/>
              </w:rPr>
              <w:t>4</w:t>
            </w:r>
            <w:r w:rsidR="00B03678" w:rsidRPr="003F38DE">
              <w:rPr>
                <w:rFonts w:ascii="Arial" w:hAnsi="Arial" w:cs="Arial"/>
                <w:sz w:val="21"/>
                <w:szCs w:val="21"/>
                <w:lang w:val="en-GB"/>
              </w:rPr>
              <w:t xml:space="preserve"> times) </w:t>
            </w:r>
          </w:p>
        </w:tc>
        <w:tc>
          <w:tcPr>
            <w:tcW w:w="7791" w:type="dxa"/>
            <w:shd w:val="clear" w:color="auto" w:fill="FDE9D9" w:themeFill="accent6" w:themeFillTint="33"/>
          </w:tcPr>
          <w:p w14:paraId="7D439880" w14:textId="3679EC1A" w:rsidR="00B03678" w:rsidRPr="003F38DE" w:rsidRDefault="00980980" w:rsidP="00464D50">
            <w:pPr>
              <w:spacing w:line="276" w:lineRule="auto"/>
              <w:rPr>
                <w:rFonts w:ascii="Arial" w:hAnsi="Arial" w:cs="Arial"/>
                <w:sz w:val="21"/>
                <w:szCs w:val="21"/>
                <w:lang w:val="en-GB"/>
              </w:rPr>
            </w:pPr>
            <w:r w:rsidRPr="003F38DE">
              <w:rPr>
                <w:rFonts w:ascii="Arial" w:hAnsi="Arial" w:cs="Arial"/>
                <w:sz w:val="21"/>
                <w:szCs w:val="21"/>
                <w:lang w:val="en-GB"/>
              </w:rPr>
              <w:t xml:space="preserve">Stress that good city planning benefits everyone equally, including migrants, refugees, the displaced and other </w:t>
            </w:r>
            <w:r w:rsidRPr="003F38DE">
              <w:rPr>
                <w:rFonts w:ascii="Arial" w:hAnsi="Arial" w:cs="Arial"/>
                <w:b/>
                <w:sz w:val="21"/>
                <w:szCs w:val="21"/>
                <w:lang w:val="en-GB"/>
              </w:rPr>
              <w:t>vulnerable social groups</w:t>
            </w:r>
            <w:r w:rsidRPr="003F38DE">
              <w:rPr>
                <w:rFonts w:ascii="Arial" w:hAnsi="Arial" w:cs="Arial"/>
                <w:i/>
                <w:sz w:val="21"/>
                <w:szCs w:val="21"/>
                <w:lang w:val="en-GB"/>
              </w:rPr>
              <w:t xml:space="preserve"> </w:t>
            </w:r>
            <w:r w:rsidR="00B03678" w:rsidRPr="003F38DE">
              <w:rPr>
                <w:rFonts w:ascii="Arial" w:hAnsi="Arial" w:cs="Arial"/>
                <w:i/>
                <w:sz w:val="21"/>
                <w:szCs w:val="21"/>
                <w:lang w:val="en-GB"/>
              </w:rPr>
              <w:t>(</w:t>
            </w:r>
            <w:r w:rsidRPr="003F38DE">
              <w:rPr>
                <w:rFonts w:ascii="Arial" w:hAnsi="Arial" w:cs="Arial"/>
                <w:i/>
                <w:sz w:val="21"/>
                <w:szCs w:val="21"/>
                <w:lang w:val="en-GB"/>
              </w:rPr>
              <w:t>D</w:t>
            </w:r>
            <w:r w:rsidR="00B03678" w:rsidRPr="003F38DE">
              <w:rPr>
                <w:rFonts w:ascii="Arial" w:hAnsi="Arial" w:cs="Arial"/>
                <w:i/>
                <w:sz w:val="21"/>
                <w:szCs w:val="21"/>
                <w:lang w:val="en-GB"/>
              </w:rPr>
              <w:t xml:space="preserve">. </w:t>
            </w:r>
            <w:r w:rsidRPr="003F38DE">
              <w:rPr>
                <w:rFonts w:ascii="Arial" w:hAnsi="Arial" w:cs="Arial"/>
                <w:i/>
                <w:sz w:val="21"/>
                <w:szCs w:val="21"/>
                <w:lang w:val="en-GB"/>
              </w:rPr>
              <w:t xml:space="preserve">Priority issues at the regional level, Planning for resilient, inclusive and sustainable cities, 66, </w:t>
            </w:r>
            <w:r w:rsidR="00B03678" w:rsidRPr="003F38DE">
              <w:rPr>
                <w:rFonts w:ascii="Arial" w:hAnsi="Arial" w:cs="Arial"/>
                <w:i/>
                <w:sz w:val="21"/>
                <w:szCs w:val="21"/>
                <w:lang w:val="en-GB"/>
              </w:rPr>
              <w:t>p.1</w:t>
            </w:r>
            <w:r w:rsidRPr="003F38DE">
              <w:rPr>
                <w:rFonts w:ascii="Arial" w:hAnsi="Arial" w:cs="Arial"/>
                <w:i/>
                <w:sz w:val="21"/>
                <w:szCs w:val="21"/>
                <w:lang w:val="en-GB"/>
              </w:rPr>
              <w:t>0</w:t>
            </w:r>
            <w:r w:rsidR="00B03678" w:rsidRPr="003F38DE">
              <w:rPr>
                <w:rFonts w:ascii="Arial" w:hAnsi="Arial" w:cs="Arial"/>
                <w:i/>
                <w:sz w:val="21"/>
                <w:szCs w:val="21"/>
                <w:lang w:val="en-GB"/>
              </w:rPr>
              <w:t>)</w:t>
            </w:r>
          </w:p>
          <w:p w14:paraId="253E5AA4" w14:textId="77777777" w:rsidR="00B03678" w:rsidRPr="003F38DE" w:rsidRDefault="00B03678" w:rsidP="00464D50">
            <w:pPr>
              <w:spacing w:line="276" w:lineRule="auto"/>
              <w:rPr>
                <w:rFonts w:ascii="Arial" w:hAnsi="Arial" w:cs="Arial"/>
                <w:i/>
                <w:sz w:val="21"/>
                <w:szCs w:val="21"/>
                <w:highlight w:val="red"/>
                <w:lang w:val="en-GB"/>
              </w:rPr>
            </w:pPr>
          </w:p>
          <w:p w14:paraId="308C4041" w14:textId="17D35654" w:rsidR="00B03678" w:rsidRPr="003F38DE" w:rsidRDefault="00980980" w:rsidP="00464D50">
            <w:pPr>
              <w:spacing w:line="276" w:lineRule="auto"/>
              <w:rPr>
                <w:rFonts w:ascii="Arial" w:hAnsi="Arial" w:cs="Arial"/>
                <w:sz w:val="21"/>
                <w:szCs w:val="21"/>
                <w:lang w:val="en-GB"/>
              </w:rPr>
            </w:pPr>
            <w:r w:rsidRPr="003F38DE">
              <w:rPr>
                <w:rFonts w:ascii="Arial" w:hAnsi="Arial" w:cs="Arial"/>
                <w:sz w:val="21"/>
                <w:szCs w:val="21"/>
                <w:lang w:val="en-GB"/>
              </w:rPr>
              <w:t xml:space="preserve">Agree on the need to formulate and commit to an integrated human rights and policy framework in tackling all youth issues, which upholds and protects basic freedoms and human rights without overlooking </w:t>
            </w:r>
            <w:r w:rsidRPr="003F38DE">
              <w:rPr>
                <w:rFonts w:ascii="Arial" w:hAnsi="Arial" w:cs="Arial"/>
                <w:b/>
                <w:sz w:val="21"/>
                <w:szCs w:val="21"/>
                <w:lang w:val="en-GB"/>
              </w:rPr>
              <w:t>vulnerable or marginali</w:t>
            </w:r>
            <w:r w:rsidR="00861DD0" w:rsidRPr="003F38DE">
              <w:rPr>
                <w:rFonts w:ascii="Arial" w:hAnsi="Arial" w:cs="Arial"/>
                <w:b/>
                <w:sz w:val="21"/>
                <w:szCs w:val="21"/>
                <w:lang w:val="en-GB"/>
              </w:rPr>
              <w:t>s</w:t>
            </w:r>
            <w:r w:rsidRPr="003F38DE">
              <w:rPr>
                <w:rFonts w:ascii="Arial" w:hAnsi="Arial" w:cs="Arial"/>
                <w:b/>
                <w:sz w:val="21"/>
                <w:szCs w:val="21"/>
                <w:lang w:val="en-GB"/>
              </w:rPr>
              <w:t>ed groups</w:t>
            </w:r>
            <w:r w:rsidRPr="003F38DE">
              <w:rPr>
                <w:rFonts w:ascii="Arial" w:hAnsi="Arial" w:cs="Arial"/>
                <w:sz w:val="21"/>
                <w:szCs w:val="21"/>
                <w:lang w:val="en-GB"/>
              </w:rPr>
              <w:t xml:space="preserve"> and guarantees equal opportunities for all; and intensify efforts to reach young people in rural areas as they are key to achieving positive change, peace and stability. </w:t>
            </w:r>
            <w:r w:rsidRPr="003F38DE">
              <w:rPr>
                <w:rFonts w:ascii="Arial" w:hAnsi="Arial" w:cs="Arial"/>
                <w:i/>
                <w:sz w:val="21"/>
                <w:szCs w:val="21"/>
                <w:lang w:val="en-GB"/>
              </w:rPr>
              <w:t xml:space="preserve"> </w:t>
            </w:r>
            <w:r w:rsidR="00B03678" w:rsidRPr="003F38DE">
              <w:rPr>
                <w:rFonts w:ascii="Arial" w:hAnsi="Arial" w:cs="Arial"/>
                <w:i/>
                <w:sz w:val="21"/>
                <w:szCs w:val="21"/>
                <w:lang w:val="en-GB"/>
              </w:rPr>
              <w:t>(</w:t>
            </w:r>
            <w:r w:rsidRPr="003F38DE">
              <w:rPr>
                <w:rFonts w:ascii="Arial" w:hAnsi="Arial" w:cs="Arial"/>
                <w:i/>
                <w:sz w:val="21"/>
                <w:szCs w:val="21"/>
                <w:lang w:val="en-GB"/>
              </w:rPr>
              <w:t>D. Priority issues at the regional level, Young people’s role in moving towards sustainable Arab societies</w:t>
            </w:r>
            <w:r w:rsidR="00B03678" w:rsidRPr="003F38DE">
              <w:rPr>
                <w:rFonts w:ascii="Arial" w:hAnsi="Arial" w:cs="Arial"/>
                <w:i/>
                <w:sz w:val="21"/>
                <w:szCs w:val="21"/>
                <w:lang w:val="en-GB"/>
              </w:rPr>
              <w:t xml:space="preserve">, </w:t>
            </w:r>
            <w:r w:rsidRPr="003F38DE">
              <w:rPr>
                <w:rFonts w:ascii="Arial" w:hAnsi="Arial" w:cs="Arial"/>
                <w:i/>
                <w:sz w:val="21"/>
                <w:szCs w:val="21"/>
                <w:lang w:val="en-GB"/>
              </w:rPr>
              <w:t>90</w:t>
            </w:r>
            <w:r w:rsidR="00B03678" w:rsidRPr="003F38DE">
              <w:rPr>
                <w:rFonts w:ascii="Arial" w:hAnsi="Arial" w:cs="Arial"/>
                <w:i/>
                <w:sz w:val="21"/>
                <w:szCs w:val="21"/>
                <w:lang w:val="en-GB"/>
              </w:rPr>
              <w:t>, p.13)</w:t>
            </w:r>
          </w:p>
          <w:p w14:paraId="0F89C1BA" w14:textId="77777777" w:rsidR="00B03678" w:rsidRPr="003F38DE" w:rsidRDefault="00B03678" w:rsidP="00464D50">
            <w:pPr>
              <w:spacing w:line="276" w:lineRule="auto"/>
              <w:rPr>
                <w:rFonts w:ascii="Arial" w:hAnsi="Arial" w:cs="Arial"/>
                <w:i/>
                <w:sz w:val="21"/>
                <w:szCs w:val="21"/>
                <w:highlight w:val="red"/>
                <w:lang w:val="en-GB"/>
              </w:rPr>
            </w:pPr>
          </w:p>
          <w:p w14:paraId="33894D14" w14:textId="77777777" w:rsidR="00980980" w:rsidRPr="003F38DE" w:rsidRDefault="00980980" w:rsidP="00464D50">
            <w:pPr>
              <w:spacing w:line="276" w:lineRule="auto"/>
              <w:rPr>
                <w:rFonts w:ascii="Arial" w:hAnsi="Arial" w:cs="Arial"/>
                <w:sz w:val="21"/>
                <w:szCs w:val="21"/>
                <w:lang w:val="en-GB"/>
              </w:rPr>
            </w:pPr>
            <w:r w:rsidRPr="003F38DE">
              <w:rPr>
                <w:rFonts w:ascii="Arial" w:hAnsi="Arial" w:cs="Arial"/>
                <w:sz w:val="21"/>
                <w:szCs w:val="21"/>
                <w:lang w:val="en-GB"/>
              </w:rPr>
              <w:t>Affirm that the principle of ‘leaving no one behind’ is a major challenge facing Arab</w:t>
            </w:r>
          </w:p>
          <w:p w14:paraId="32D9B451" w14:textId="28A10BF0" w:rsidR="00B03678" w:rsidRPr="003F38DE" w:rsidRDefault="00980980" w:rsidP="00464D50">
            <w:pPr>
              <w:spacing w:line="276" w:lineRule="auto"/>
              <w:rPr>
                <w:rFonts w:ascii="Arial" w:hAnsi="Arial" w:cs="Arial"/>
                <w:i/>
                <w:sz w:val="21"/>
                <w:szCs w:val="21"/>
                <w:lang w:val="en-GB"/>
              </w:rPr>
            </w:pPr>
            <w:r w:rsidRPr="003F38DE">
              <w:rPr>
                <w:rFonts w:ascii="Arial" w:hAnsi="Arial" w:cs="Arial"/>
                <w:sz w:val="21"/>
                <w:szCs w:val="21"/>
                <w:lang w:val="en-GB"/>
              </w:rPr>
              <w:t xml:space="preserve">countries, especially regarding </w:t>
            </w:r>
            <w:r w:rsidRPr="003F38DE">
              <w:rPr>
                <w:rFonts w:ascii="Arial" w:hAnsi="Arial" w:cs="Arial"/>
                <w:b/>
                <w:sz w:val="21"/>
                <w:szCs w:val="21"/>
                <w:lang w:val="en-GB"/>
              </w:rPr>
              <w:t>vulnerable groups</w:t>
            </w:r>
            <w:r w:rsidRPr="003F38DE">
              <w:rPr>
                <w:rFonts w:ascii="Arial" w:hAnsi="Arial" w:cs="Arial"/>
                <w:sz w:val="21"/>
                <w:szCs w:val="21"/>
                <w:lang w:val="en-GB"/>
              </w:rPr>
              <w:t xml:space="preserve"> and people living in rural and remote areas; and devise solutions to raise awareness at the local level and involve governorates and local authorities and communities in identifying priorities, planning, implementing and following up to ensure that everyone be</w:t>
            </w:r>
            <w:r w:rsidR="006D013C" w:rsidRPr="003F38DE">
              <w:rPr>
                <w:rFonts w:ascii="Arial" w:hAnsi="Arial" w:cs="Arial"/>
                <w:sz w:val="21"/>
                <w:szCs w:val="21"/>
                <w:lang w:val="en-GB"/>
              </w:rPr>
              <w:t>nefits from development returns</w:t>
            </w:r>
            <w:r w:rsidRPr="003F38DE">
              <w:rPr>
                <w:rFonts w:ascii="Arial" w:hAnsi="Arial" w:cs="Arial"/>
                <w:i/>
                <w:sz w:val="21"/>
                <w:szCs w:val="21"/>
                <w:lang w:val="en-GB"/>
              </w:rPr>
              <w:t xml:space="preserve"> </w:t>
            </w:r>
            <w:r w:rsidR="00B03678" w:rsidRPr="003F38DE">
              <w:rPr>
                <w:rFonts w:ascii="Arial" w:hAnsi="Arial" w:cs="Arial"/>
                <w:i/>
                <w:sz w:val="21"/>
                <w:szCs w:val="21"/>
                <w:lang w:val="en-GB"/>
              </w:rPr>
              <w:t>(</w:t>
            </w:r>
            <w:r w:rsidRPr="003F38DE">
              <w:rPr>
                <w:rFonts w:ascii="Arial" w:hAnsi="Arial" w:cs="Arial"/>
                <w:i/>
                <w:sz w:val="21"/>
                <w:szCs w:val="21"/>
                <w:lang w:val="en-GB"/>
              </w:rPr>
              <w:t>D. Priority</w:t>
            </w:r>
            <w:r w:rsidR="006D013C" w:rsidRPr="003F38DE">
              <w:rPr>
                <w:rFonts w:ascii="Arial" w:hAnsi="Arial" w:cs="Arial"/>
                <w:i/>
                <w:sz w:val="21"/>
                <w:szCs w:val="21"/>
                <w:lang w:val="en-GB"/>
              </w:rPr>
              <w:t xml:space="preserve"> issues at the regional level, t</w:t>
            </w:r>
            <w:r w:rsidRPr="003F38DE">
              <w:rPr>
                <w:rFonts w:ascii="Arial" w:hAnsi="Arial" w:cs="Arial"/>
                <w:i/>
                <w:sz w:val="21"/>
                <w:szCs w:val="21"/>
                <w:lang w:val="en-GB"/>
              </w:rPr>
              <w:t>he principle of ‘leaving no one behind’ in the Arab region,</w:t>
            </w:r>
            <w:r w:rsidR="00B03678" w:rsidRPr="003F38DE">
              <w:rPr>
                <w:rFonts w:ascii="Arial" w:hAnsi="Arial" w:cs="Arial"/>
                <w:i/>
                <w:sz w:val="21"/>
                <w:szCs w:val="21"/>
                <w:lang w:val="en-GB"/>
              </w:rPr>
              <w:t xml:space="preserve"> </w:t>
            </w:r>
            <w:r w:rsidRPr="003F38DE">
              <w:rPr>
                <w:rFonts w:ascii="Arial" w:hAnsi="Arial" w:cs="Arial"/>
                <w:i/>
                <w:sz w:val="21"/>
                <w:szCs w:val="21"/>
                <w:lang w:val="en-GB"/>
              </w:rPr>
              <w:t>97</w:t>
            </w:r>
            <w:r w:rsidR="00B03678" w:rsidRPr="003F38DE">
              <w:rPr>
                <w:rFonts w:ascii="Arial" w:hAnsi="Arial" w:cs="Arial"/>
                <w:i/>
                <w:sz w:val="21"/>
                <w:szCs w:val="21"/>
                <w:lang w:val="en-GB"/>
              </w:rPr>
              <w:t>, p.1</w:t>
            </w:r>
            <w:r w:rsidRPr="003F38DE">
              <w:rPr>
                <w:rFonts w:ascii="Arial" w:hAnsi="Arial" w:cs="Arial"/>
                <w:i/>
                <w:sz w:val="21"/>
                <w:szCs w:val="21"/>
                <w:lang w:val="en-GB"/>
              </w:rPr>
              <w:t>5</w:t>
            </w:r>
            <w:r w:rsidR="00B03678" w:rsidRPr="003F38DE">
              <w:rPr>
                <w:rFonts w:ascii="Arial" w:hAnsi="Arial" w:cs="Arial"/>
                <w:i/>
                <w:sz w:val="21"/>
                <w:szCs w:val="21"/>
                <w:lang w:val="en-GB"/>
              </w:rPr>
              <w:t>)</w:t>
            </w:r>
          </w:p>
          <w:p w14:paraId="441EF3C9" w14:textId="503F8EBB" w:rsidR="006D013C" w:rsidRPr="003F38DE" w:rsidRDefault="006D013C" w:rsidP="00464D50">
            <w:pPr>
              <w:spacing w:line="276" w:lineRule="auto"/>
              <w:rPr>
                <w:rFonts w:ascii="Arial" w:hAnsi="Arial" w:cs="Arial"/>
                <w:i/>
                <w:sz w:val="21"/>
                <w:szCs w:val="21"/>
                <w:lang w:val="en-GB"/>
              </w:rPr>
            </w:pPr>
          </w:p>
          <w:p w14:paraId="315369A3" w14:textId="218EEAF0" w:rsidR="006D013C" w:rsidRPr="003F38DE" w:rsidRDefault="006D013C" w:rsidP="00464D50">
            <w:pPr>
              <w:spacing w:line="276" w:lineRule="auto"/>
              <w:rPr>
                <w:rFonts w:ascii="Arial" w:hAnsi="Arial" w:cs="Arial"/>
                <w:i/>
                <w:sz w:val="21"/>
                <w:szCs w:val="21"/>
                <w:lang w:val="en-GB"/>
              </w:rPr>
            </w:pPr>
            <w:r w:rsidRPr="003F38DE">
              <w:rPr>
                <w:rFonts w:ascii="Arial" w:hAnsi="Arial" w:cs="Arial"/>
                <w:sz w:val="21"/>
                <w:szCs w:val="21"/>
                <w:lang w:val="en-GB"/>
              </w:rPr>
              <w:t xml:space="preserve">Stress the importance of applying the ‘leaving no on behind’ principle by mainstreaming the rights and issues of young people, women,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older persons and </w:t>
            </w:r>
            <w:r w:rsidRPr="003F38DE">
              <w:rPr>
                <w:rFonts w:ascii="Arial" w:hAnsi="Arial" w:cs="Arial"/>
                <w:b/>
                <w:sz w:val="21"/>
                <w:szCs w:val="21"/>
                <w:lang w:val="en-GB"/>
              </w:rPr>
              <w:t>other vulnerable groups</w:t>
            </w:r>
            <w:r w:rsidRPr="003F38DE">
              <w:rPr>
                <w:rFonts w:ascii="Arial" w:hAnsi="Arial" w:cs="Arial"/>
                <w:sz w:val="21"/>
                <w:szCs w:val="21"/>
                <w:lang w:val="en-GB"/>
              </w:rPr>
              <w:t>, by enabling them and involving them in planning, implementation and monitoring processes, and by preparing follow-up reports</w:t>
            </w:r>
            <w:r w:rsidRPr="003F38DE">
              <w:rPr>
                <w:rFonts w:ascii="Arial" w:hAnsi="Arial" w:cs="Arial"/>
                <w:i/>
                <w:sz w:val="21"/>
                <w:szCs w:val="21"/>
                <w:lang w:val="en-GB"/>
              </w:rPr>
              <w:t xml:space="preserve"> (D. Priority</w:t>
            </w:r>
            <w:r w:rsidR="000776A7" w:rsidRPr="003F38DE">
              <w:rPr>
                <w:rFonts w:ascii="Arial" w:hAnsi="Arial" w:cs="Arial"/>
                <w:i/>
                <w:sz w:val="21"/>
                <w:szCs w:val="21"/>
                <w:lang w:val="en-GB"/>
              </w:rPr>
              <w:t xml:space="preserve"> issues at the regional level, t</w:t>
            </w:r>
            <w:r w:rsidRPr="003F38DE">
              <w:rPr>
                <w:rFonts w:ascii="Arial" w:hAnsi="Arial" w:cs="Arial"/>
                <w:i/>
                <w:sz w:val="21"/>
                <w:szCs w:val="21"/>
                <w:lang w:val="en-GB"/>
              </w:rPr>
              <w:t>he principle of ‘leaving no one behind’ in the Arab region, 100, p.15)</w:t>
            </w:r>
          </w:p>
          <w:p w14:paraId="64E766A8" w14:textId="00FE2D90" w:rsidR="00B03678" w:rsidRPr="003F38DE" w:rsidRDefault="00B03678" w:rsidP="00464D50">
            <w:pPr>
              <w:spacing w:line="276" w:lineRule="auto"/>
              <w:rPr>
                <w:rFonts w:ascii="Arial" w:hAnsi="Arial" w:cs="Arial"/>
                <w:sz w:val="21"/>
                <w:szCs w:val="21"/>
                <w:highlight w:val="red"/>
                <w:lang w:val="en-GB"/>
              </w:rPr>
            </w:pPr>
          </w:p>
        </w:tc>
      </w:tr>
      <w:tr w:rsidR="00B03678" w:rsidRPr="003F38DE" w14:paraId="5B9CD301" w14:textId="77777777" w:rsidTr="00DC0A59">
        <w:tc>
          <w:tcPr>
            <w:tcW w:w="1271" w:type="dxa"/>
            <w:shd w:val="clear" w:color="auto" w:fill="FDE9D9" w:themeFill="accent6" w:themeFillTint="33"/>
          </w:tcPr>
          <w:p w14:paraId="4BD8E764" w14:textId="77777777" w:rsidR="00B03678" w:rsidRPr="003F38DE" w:rsidRDefault="00B03678" w:rsidP="00464D50">
            <w:pPr>
              <w:spacing w:line="276" w:lineRule="auto"/>
              <w:rPr>
                <w:rFonts w:ascii="Arial" w:hAnsi="Arial" w:cs="Arial"/>
                <w:sz w:val="21"/>
                <w:szCs w:val="21"/>
                <w:lang w:val="en-GB"/>
              </w:rPr>
            </w:pPr>
            <w:r w:rsidRPr="003F38DE">
              <w:rPr>
                <w:rFonts w:ascii="Arial" w:hAnsi="Arial" w:cs="Arial"/>
                <w:sz w:val="21"/>
                <w:szCs w:val="21"/>
                <w:lang w:val="en-GB"/>
              </w:rPr>
              <w:t>Leave no one behind</w:t>
            </w:r>
          </w:p>
          <w:p w14:paraId="5B31D087" w14:textId="589D845E" w:rsidR="00B03678" w:rsidRPr="003F38DE" w:rsidRDefault="00B03678" w:rsidP="00464D50">
            <w:pPr>
              <w:spacing w:line="276" w:lineRule="auto"/>
              <w:rPr>
                <w:rFonts w:ascii="Arial" w:hAnsi="Arial" w:cs="Arial"/>
                <w:sz w:val="21"/>
                <w:szCs w:val="21"/>
                <w:lang w:val="en-GB"/>
              </w:rPr>
            </w:pPr>
            <w:r w:rsidRPr="003F38DE">
              <w:rPr>
                <w:rFonts w:ascii="Arial" w:hAnsi="Arial" w:cs="Arial"/>
                <w:sz w:val="21"/>
                <w:szCs w:val="21"/>
                <w:lang w:val="en-GB"/>
              </w:rPr>
              <w:t>(</w:t>
            </w:r>
            <w:r w:rsidR="00D70A87" w:rsidRPr="003F38DE">
              <w:rPr>
                <w:rFonts w:ascii="Arial" w:hAnsi="Arial" w:cs="Arial"/>
                <w:sz w:val="21"/>
                <w:szCs w:val="21"/>
                <w:lang w:val="en-GB"/>
              </w:rPr>
              <w:t>12 times</w:t>
            </w:r>
            <w:r w:rsidRPr="003F38DE">
              <w:rPr>
                <w:rFonts w:ascii="Arial" w:hAnsi="Arial" w:cs="Arial"/>
                <w:sz w:val="21"/>
                <w:szCs w:val="21"/>
                <w:lang w:val="en-GB"/>
              </w:rPr>
              <w:t>)</w:t>
            </w:r>
          </w:p>
        </w:tc>
        <w:tc>
          <w:tcPr>
            <w:tcW w:w="7791" w:type="dxa"/>
            <w:shd w:val="clear" w:color="auto" w:fill="FDE9D9" w:themeFill="accent6" w:themeFillTint="33"/>
          </w:tcPr>
          <w:p w14:paraId="6EAC43B2" w14:textId="6FBFE1B6" w:rsidR="006D013C" w:rsidRPr="003F38DE" w:rsidRDefault="006D013C" w:rsidP="00464D50">
            <w:pPr>
              <w:spacing w:line="276" w:lineRule="auto"/>
              <w:rPr>
                <w:rFonts w:ascii="Arial" w:hAnsi="Arial" w:cs="Arial"/>
                <w:sz w:val="21"/>
                <w:szCs w:val="21"/>
                <w:lang w:val="en-GB"/>
              </w:rPr>
            </w:pPr>
            <w:r w:rsidRPr="003F38DE">
              <w:rPr>
                <w:rFonts w:ascii="Arial" w:hAnsi="Arial" w:cs="Arial"/>
                <w:sz w:val="21"/>
                <w:szCs w:val="21"/>
                <w:lang w:val="en-GB"/>
              </w:rPr>
              <w:t>D. Priority issues at the regional level, the principle of ‘</w:t>
            </w:r>
            <w:r w:rsidRPr="003F38DE">
              <w:rPr>
                <w:rFonts w:ascii="Arial" w:hAnsi="Arial" w:cs="Arial"/>
                <w:b/>
                <w:sz w:val="21"/>
                <w:szCs w:val="21"/>
                <w:lang w:val="en-GB"/>
              </w:rPr>
              <w:t>leaving no one behind’</w:t>
            </w:r>
            <w:r w:rsidRPr="003F38DE">
              <w:rPr>
                <w:rFonts w:ascii="Arial" w:hAnsi="Arial" w:cs="Arial"/>
                <w:sz w:val="21"/>
                <w:szCs w:val="21"/>
                <w:lang w:val="en-GB"/>
              </w:rPr>
              <w:t xml:space="preserve"> in the Arab region, pp13-14</w:t>
            </w:r>
          </w:p>
          <w:p w14:paraId="451C7D7E" w14:textId="77777777" w:rsidR="006D013C" w:rsidRPr="003F38DE" w:rsidRDefault="006D013C" w:rsidP="00464D50">
            <w:pPr>
              <w:spacing w:line="276" w:lineRule="auto"/>
              <w:rPr>
                <w:rFonts w:ascii="Arial" w:hAnsi="Arial" w:cs="Arial"/>
                <w:sz w:val="21"/>
                <w:szCs w:val="21"/>
                <w:lang w:val="en-GB"/>
              </w:rPr>
            </w:pPr>
          </w:p>
          <w:p w14:paraId="4A553204" w14:textId="1484C8EA" w:rsidR="006D013C" w:rsidRPr="003F38DE" w:rsidRDefault="006D013C" w:rsidP="00464D50">
            <w:pPr>
              <w:spacing w:line="276" w:lineRule="auto"/>
              <w:rPr>
                <w:rFonts w:ascii="Arial" w:hAnsi="Arial" w:cs="Arial"/>
                <w:i/>
                <w:sz w:val="21"/>
                <w:szCs w:val="21"/>
                <w:lang w:val="en-GB"/>
              </w:rPr>
            </w:pPr>
            <w:r w:rsidRPr="003F38DE">
              <w:rPr>
                <w:rFonts w:ascii="Arial" w:hAnsi="Arial" w:cs="Arial"/>
                <w:sz w:val="21"/>
                <w:szCs w:val="21"/>
                <w:lang w:val="en-GB"/>
              </w:rPr>
              <w:t>Stress the importance of applying the ‘</w:t>
            </w:r>
            <w:r w:rsidRPr="003F38DE">
              <w:rPr>
                <w:rFonts w:ascii="Arial" w:hAnsi="Arial" w:cs="Arial"/>
                <w:b/>
                <w:sz w:val="21"/>
                <w:szCs w:val="21"/>
                <w:lang w:val="en-GB"/>
              </w:rPr>
              <w:t>leaving no on behind’</w:t>
            </w:r>
            <w:r w:rsidRPr="003F38DE">
              <w:rPr>
                <w:rFonts w:ascii="Arial" w:hAnsi="Arial" w:cs="Arial"/>
                <w:sz w:val="21"/>
                <w:szCs w:val="21"/>
                <w:lang w:val="en-GB"/>
              </w:rPr>
              <w:t xml:space="preserve"> principle by mainstreaming the rights and issues of young people, women,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older persons and </w:t>
            </w:r>
            <w:r w:rsidRPr="003F38DE">
              <w:rPr>
                <w:rFonts w:ascii="Arial" w:hAnsi="Arial" w:cs="Arial"/>
                <w:b/>
                <w:sz w:val="21"/>
                <w:szCs w:val="21"/>
                <w:lang w:val="en-GB"/>
              </w:rPr>
              <w:t>other vulnerable groups</w:t>
            </w:r>
            <w:r w:rsidRPr="003F38DE">
              <w:rPr>
                <w:rFonts w:ascii="Arial" w:hAnsi="Arial" w:cs="Arial"/>
                <w:sz w:val="21"/>
                <w:szCs w:val="21"/>
                <w:lang w:val="en-GB"/>
              </w:rPr>
              <w:t>, by enabling them and involving them in planning, implementation and monitoring processes, and by preparing follow-up reports</w:t>
            </w:r>
            <w:r w:rsidRPr="003F38DE">
              <w:rPr>
                <w:rFonts w:ascii="Arial" w:hAnsi="Arial" w:cs="Arial"/>
                <w:i/>
                <w:sz w:val="21"/>
                <w:szCs w:val="21"/>
                <w:lang w:val="en-GB"/>
              </w:rPr>
              <w:t xml:space="preserve"> (D. Priority issues at the regional level, The principle of ‘</w:t>
            </w:r>
            <w:r w:rsidRPr="003F38DE">
              <w:rPr>
                <w:rFonts w:ascii="Arial" w:hAnsi="Arial" w:cs="Arial"/>
                <w:b/>
                <w:i/>
                <w:sz w:val="21"/>
                <w:szCs w:val="21"/>
                <w:lang w:val="en-GB"/>
              </w:rPr>
              <w:t>leaving no one behind’</w:t>
            </w:r>
            <w:r w:rsidRPr="003F38DE">
              <w:rPr>
                <w:rFonts w:ascii="Arial" w:hAnsi="Arial" w:cs="Arial"/>
                <w:i/>
                <w:sz w:val="21"/>
                <w:szCs w:val="21"/>
                <w:lang w:val="en-GB"/>
              </w:rPr>
              <w:t xml:space="preserve"> in the Arab region, 100, p.15)</w:t>
            </w:r>
          </w:p>
          <w:p w14:paraId="0EC87B3F" w14:textId="0742F08E" w:rsidR="006D013C" w:rsidRPr="003F38DE" w:rsidRDefault="006D013C" w:rsidP="00464D50">
            <w:pPr>
              <w:spacing w:line="276" w:lineRule="auto"/>
              <w:rPr>
                <w:rFonts w:ascii="Arial" w:hAnsi="Arial" w:cs="Arial"/>
                <w:i/>
                <w:sz w:val="21"/>
                <w:szCs w:val="21"/>
                <w:lang w:val="en-GB"/>
              </w:rPr>
            </w:pPr>
          </w:p>
          <w:p w14:paraId="2E131A5B" w14:textId="287F3753" w:rsidR="006D013C" w:rsidRPr="003F38DE" w:rsidRDefault="006D013C" w:rsidP="00464D50">
            <w:pPr>
              <w:spacing w:line="276" w:lineRule="auto"/>
              <w:rPr>
                <w:rFonts w:ascii="Arial" w:hAnsi="Arial" w:cs="Arial"/>
                <w:i/>
                <w:sz w:val="21"/>
                <w:szCs w:val="21"/>
                <w:lang w:val="en-GB"/>
              </w:rPr>
            </w:pPr>
            <w:r w:rsidRPr="003F38DE">
              <w:rPr>
                <w:rFonts w:ascii="Arial" w:hAnsi="Arial" w:cs="Arial"/>
                <w:sz w:val="21"/>
                <w:szCs w:val="21"/>
                <w:lang w:val="en-GB"/>
              </w:rPr>
              <w:t>Confirm that the principle of ‘</w:t>
            </w:r>
            <w:r w:rsidRPr="003F38DE">
              <w:rPr>
                <w:rFonts w:ascii="Arial" w:hAnsi="Arial" w:cs="Arial"/>
                <w:b/>
                <w:sz w:val="21"/>
                <w:szCs w:val="21"/>
                <w:lang w:val="en-GB"/>
              </w:rPr>
              <w:t>leaving no one behind</w:t>
            </w:r>
            <w:r w:rsidRPr="003F38DE">
              <w:rPr>
                <w:rFonts w:ascii="Arial" w:hAnsi="Arial" w:cs="Arial"/>
                <w:sz w:val="21"/>
                <w:szCs w:val="21"/>
                <w:lang w:val="en-GB"/>
              </w:rPr>
              <w:t>’ is a key pillar of the 2030 Agenda that cannot be implemented without inclusive public policies guaranteed by international law and human rights standards</w:t>
            </w:r>
            <w:r w:rsidRPr="003F38DE">
              <w:rPr>
                <w:rFonts w:ascii="Arial" w:hAnsi="Arial" w:cs="Arial"/>
                <w:i/>
                <w:sz w:val="21"/>
                <w:szCs w:val="21"/>
                <w:lang w:val="en-GB"/>
              </w:rPr>
              <w:t xml:space="preserve"> (D. Priority issues at the regional level, the principle of ‘</w:t>
            </w:r>
            <w:r w:rsidRPr="003F38DE">
              <w:rPr>
                <w:rFonts w:ascii="Arial" w:hAnsi="Arial" w:cs="Arial"/>
                <w:b/>
                <w:i/>
                <w:sz w:val="21"/>
                <w:szCs w:val="21"/>
                <w:lang w:val="en-GB"/>
              </w:rPr>
              <w:t>leaving no one behind</w:t>
            </w:r>
            <w:r w:rsidRPr="003F38DE">
              <w:rPr>
                <w:rFonts w:ascii="Arial" w:hAnsi="Arial" w:cs="Arial"/>
                <w:i/>
                <w:sz w:val="21"/>
                <w:szCs w:val="21"/>
                <w:lang w:val="en-GB"/>
              </w:rPr>
              <w:t>’ in the Arab region, 97, p.15)</w:t>
            </w:r>
          </w:p>
          <w:p w14:paraId="337A22FA" w14:textId="6AF2DC92" w:rsidR="006D013C" w:rsidRPr="003F38DE" w:rsidRDefault="006D013C" w:rsidP="00464D50">
            <w:pPr>
              <w:spacing w:line="276" w:lineRule="auto"/>
              <w:rPr>
                <w:rFonts w:ascii="Arial" w:hAnsi="Arial" w:cs="Arial"/>
                <w:i/>
                <w:sz w:val="21"/>
                <w:szCs w:val="21"/>
                <w:lang w:val="en-GB"/>
              </w:rPr>
            </w:pPr>
          </w:p>
          <w:p w14:paraId="0204C2D5" w14:textId="6548B5C0" w:rsidR="006D013C" w:rsidRPr="003F38DE" w:rsidRDefault="006D013C" w:rsidP="00464D50">
            <w:pPr>
              <w:spacing w:line="276" w:lineRule="auto"/>
              <w:rPr>
                <w:rFonts w:ascii="Arial" w:hAnsi="Arial" w:cs="Arial"/>
                <w:i/>
                <w:sz w:val="21"/>
                <w:szCs w:val="21"/>
                <w:lang w:val="en-GB"/>
              </w:rPr>
            </w:pPr>
            <w:r w:rsidRPr="003F38DE">
              <w:rPr>
                <w:rFonts w:ascii="Arial" w:hAnsi="Arial" w:cs="Arial"/>
                <w:sz w:val="21"/>
                <w:szCs w:val="21"/>
                <w:lang w:val="en-GB"/>
              </w:rPr>
              <w:lastRenderedPageBreak/>
              <w:t>Acknowledge that implementing the ‘</w:t>
            </w:r>
            <w:r w:rsidRPr="003F38DE">
              <w:rPr>
                <w:rFonts w:ascii="Arial" w:hAnsi="Arial" w:cs="Arial"/>
                <w:b/>
                <w:sz w:val="21"/>
                <w:szCs w:val="21"/>
                <w:lang w:val="en-GB"/>
              </w:rPr>
              <w:t>leaving no one behind’</w:t>
            </w:r>
            <w:r w:rsidRPr="003F38DE">
              <w:rPr>
                <w:rFonts w:ascii="Arial" w:hAnsi="Arial" w:cs="Arial"/>
                <w:sz w:val="21"/>
                <w:szCs w:val="21"/>
                <w:lang w:val="en-GB"/>
              </w:rPr>
              <w:t xml:space="preserve"> principle requires ending discrimination in laws and practices, disseminating a culture of tolerance and solidarity, following human rights-based approaches, and committing to the common good </w:t>
            </w:r>
            <w:r w:rsidRPr="003F38DE">
              <w:rPr>
                <w:rFonts w:ascii="Arial" w:hAnsi="Arial" w:cs="Arial"/>
                <w:i/>
                <w:sz w:val="21"/>
                <w:szCs w:val="21"/>
                <w:lang w:val="en-GB"/>
              </w:rPr>
              <w:t>(D. Priority issues at the regional level, the principle of ‘leaving no one behind’ in the Arab region, 99, p.15)</w:t>
            </w:r>
          </w:p>
          <w:p w14:paraId="3171805C" w14:textId="0725374F" w:rsidR="006D013C" w:rsidRPr="003F38DE" w:rsidRDefault="006D013C" w:rsidP="00464D50">
            <w:pPr>
              <w:spacing w:line="276" w:lineRule="auto"/>
              <w:rPr>
                <w:rFonts w:ascii="Arial" w:hAnsi="Arial" w:cs="Arial"/>
                <w:i/>
                <w:sz w:val="21"/>
                <w:szCs w:val="21"/>
                <w:lang w:val="en-GB"/>
              </w:rPr>
            </w:pPr>
          </w:p>
          <w:p w14:paraId="4724B5A5" w14:textId="24E043A2" w:rsidR="006D013C" w:rsidRPr="003F38DE" w:rsidRDefault="006D013C" w:rsidP="00464D50">
            <w:pPr>
              <w:spacing w:line="276" w:lineRule="auto"/>
              <w:rPr>
                <w:rFonts w:ascii="Arial" w:hAnsi="Arial" w:cs="Arial"/>
                <w:i/>
                <w:sz w:val="21"/>
                <w:szCs w:val="21"/>
                <w:lang w:val="en-GB"/>
              </w:rPr>
            </w:pPr>
            <w:r w:rsidRPr="003F38DE">
              <w:rPr>
                <w:rFonts w:ascii="Arial" w:hAnsi="Arial" w:cs="Arial"/>
                <w:sz w:val="21"/>
                <w:szCs w:val="21"/>
                <w:lang w:val="en-GB"/>
              </w:rPr>
              <w:t>Stress the importance of applying the ‘</w:t>
            </w:r>
            <w:r w:rsidRPr="003F38DE">
              <w:rPr>
                <w:rFonts w:ascii="Arial" w:hAnsi="Arial" w:cs="Arial"/>
                <w:b/>
                <w:sz w:val="21"/>
                <w:szCs w:val="21"/>
                <w:lang w:val="en-GB"/>
              </w:rPr>
              <w:t>leaving no on behind</w:t>
            </w:r>
            <w:r w:rsidRPr="003F38DE">
              <w:rPr>
                <w:rFonts w:ascii="Arial" w:hAnsi="Arial" w:cs="Arial"/>
                <w:sz w:val="21"/>
                <w:szCs w:val="21"/>
                <w:lang w:val="en-GB"/>
              </w:rPr>
              <w:t xml:space="preserve">’ principle by mainstreaming the rights and issues of young people, women, </w:t>
            </w:r>
            <w:r w:rsidRPr="003F38DE">
              <w:rPr>
                <w:rFonts w:ascii="Arial" w:hAnsi="Arial" w:cs="Arial"/>
                <w:b/>
                <w:sz w:val="21"/>
                <w:szCs w:val="21"/>
                <w:lang w:val="en-GB"/>
              </w:rPr>
              <w:t>persons with disabilities</w:t>
            </w:r>
            <w:r w:rsidRPr="003F38DE">
              <w:rPr>
                <w:rFonts w:ascii="Arial" w:hAnsi="Arial" w:cs="Arial"/>
                <w:sz w:val="21"/>
                <w:szCs w:val="21"/>
                <w:lang w:val="en-GB"/>
              </w:rPr>
              <w:t xml:space="preserve">, older persons and </w:t>
            </w:r>
            <w:r w:rsidRPr="003F38DE">
              <w:rPr>
                <w:rFonts w:ascii="Arial" w:hAnsi="Arial" w:cs="Arial"/>
                <w:b/>
                <w:sz w:val="21"/>
                <w:szCs w:val="21"/>
                <w:lang w:val="en-GB"/>
              </w:rPr>
              <w:t>other vulnerable groups</w:t>
            </w:r>
            <w:r w:rsidRPr="003F38DE">
              <w:rPr>
                <w:rFonts w:ascii="Arial" w:hAnsi="Arial" w:cs="Arial"/>
                <w:sz w:val="21"/>
                <w:szCs w:val="21"/>
                <w:lang w:val="en-GB"/>
              </w:rPr>
              <w:t>, by enabling them and involving them in planning, implementation and monitoring processes, and by preparing follow-up reports</w:t>
            </w:r>
            <w:r w:rsidRPr="003F38DE">
              <w:rPr>
                <w:rFonts w:ascii="Arial" w:hAnsi="Arial" w:cs="Arial"/>
                <w:i/>
                <w:sz w:val="21"/>
                <w:szCs w:val="21"/>
                <w:lang w:val="en-GB"/>
              </w:rPr>
              <w:t xml:space="preserve"> (D. Priority issues at the regional level, the principle of ‘</w:t>
            </w:r>
            <w:r w:rsidRPr="003F38DE">
              <w:rPr>
                <w:rFonts w:ascii="Arial" w:hAnsi="Arial" w:cs="Arial"/>
                <w:b/>
                <w:i/>
                <w:sz w:val="21"/>
                <w:szCs w:val="21"/>
                <w:lang w:val="en-GB"/>
              </w:rPr>
              <w:t>leaving no one behind</w:t>
            </w:r>
            <w:r w:rsidRPr="003F38DE">
              <w:rPr>
                <w:rFonts w:ascii="Arial" w:hAnsi="Arial" w:cs="Arial"/>
                <w:i/>
                <w:sz w:val="21"/>
                <w:szCs w:val="21"/>
                <w:lang w:val="en-GB"/>
              </w:rPr>
              <w:t>’ in the Arab region, 100, p.15)</w:t>
            </w:r>
          </w:p>
          <w:p w14:paraId="0C24DB5B" w14:textId="688162C7" w:rsidR="006D013C" w:rsidRPr="003F38DE" w:rsidRDefault="006D013C" w:rsidP="00464D50">
            <w:pPr>
              <w:spacing w:line="276" w:lineRule="auto"/>
              <w:rPr>
                <w:rFonts w:ascii="Arial" w:hAnsi="Arial" w:cs="Arial"/>
                <w:i/>
                <w:sz w:val="21"/>
                <w:szCs w:val="21"/>
                <w:lang w:val="en-GB"/>
              </w:rPr>
            </w:pPr>
          </w:p>
          <w:p w14:paraId="46B76B39" w14:textId="0E57C96D" w:rsidR="006D013C" w:rsidRPr="003F38DE" w:rsidRDefault="006D013C" w:rsidP="00464D50">
            <w:pPr>
              <w:spacing w:line="276" w:lineRule="auto"/>
              <w:rPr>
                <w:rFonts w:ascii="Arial" w:hAnsi="Arial" w:cs="Arial"/>
                <w:i/>
                <w:sz w:val="21"/>
                <w:szCs w:val="21"/>
                <w:lang w:val="en-GB"/>
              </w:rPr>
            </w:pPr>
            <w:r w:rsidRPr="003F38DE">
              <w:rPr>
                <w:rFonts w:ascii="Arial" w:hAnsi="Arial" w:cs="Arial"/>
                <w:sz w:val="21"/>
                <w:szCs w:val="21"/>
                <w:lang w:val="en-GB"/>
              </w:rPr>
              <w:t>Invite capital to invest in remote rural areas, where services, employment and education are at their lowest levels; and provide financial services, markets and training tools and manage risks for small farmers, in line with the ‘</w:t>
            </w:r>
            <w:r w:rsidRPr="003F38DE">
              <w:rPr>
                <w:rFonts w:ascii="Arial" w:hAnsi="Arial" w:cs="Arial"/>
                <w:b/>
                <w:sz w:val="21"/>
                <w:szCs w:val="21"/>
                <w:lang w:val="en-GB"/>
              </w:rPr>
              <w:t>leaving no one behind</w:t>
            </w:r>
            <w:r w:rsidRPr="003F38DE">
              <w:rPr>
                <w:rFonts w:ascii="Arial" w:hAnsi="Arial" w:cs="Arial"/>
                <w:sz w:val="21"/>
                <w:szCs w:val="21"/>
                <w:lang w:val="en-GB"/>
              </w:rPr>
              <w:t xml:space="preserve">’ principle </w:t>
            </w:r>
            <w:r w:rsidRPr="003F38DE">
              <w:rPr>
                <w:rFonts w:ascii="Arial" w:hAnsi="Arial" w:cs="Arial"/>
                <w:i/>
                <w:sz w:val="21"/>
                <w:szCs w:val="21"/>
                <w:lang w:val="en-GB"/>
              </w:rPr>
              <w:t>(D. Priority issues at the regional level, the principle of ‘</w:t>
            </w:r>
            <w:r w:rsidRPr="003F38DE">
              <w:rPr>
                <w:rFonts w:ascii="Arial" w:hAnsi="Arial" w:cs="Arial"/>
                <w:b/>
                <w:i/>
                <w:sz w:val="21"/>
                <w:szCs w:val="21"/>
                <w:lang w:val="en-GB"/>
              </w:rPr>
              <w:t>leaving no one behind</w:t>
            </w:r>
            <w:r w:rsidRPr="003F38DE">
              <w:rPr>
                <w:rFonts w:ascii="Arial" w:hAnsi="Arial" w:cs="Arial"/>
                <w:i/>
                <w:sz w:val="21"/>
                <w:szCs w:val="21"/>
                <w:lang w:val="en-GB"/>
              </w:rPr>
              <w:t>’ in the Arab region, 103, p.15)</w:t>
            </w:r>
          </w:p>
          <w:p w14:paraId="58D70874" w14:textId="19F0A419" w:rsidR="00F629DC" w:rsidRPr="003F38DE" w:rsidRDefault="00F629DC" w:rsidP="00464D50">
            <w:pPr>
              <w:spacing w:line="276" w:lineRule="auto"/>
              <w:rPr>
                <w:rFonts w:ascii="Arial" w:hAnsi="Arial" w:cs="Arial"/>
                <w:i/>
                <w:sz w:val="21"/>
                <w:szCs w:val="21"/>
                <w:lang w:val="en-GB"/>
              </w:rPr>
            </w:pPr>
          </w:p>
          <w:p w14:paraId="3FD41BD6" w14:textId="7EE18D1C" w:rsidR="00F629DC" w:rsidRPr="003F38DE" w:rsidRDefault="00F629DC" w:rsidP="00464D50">
            <w:pPr>
              <w:spacing w:line="276" w:lineRule="auto"/>
              <w:rPr>
                <w:rFonts w:ascii="Arial" w:hAnsi="Arial" w:cs="Arial"/>
                <w:i/>
                <w:sz w:val="21"/>
                <w:szCs w:val="21"/>
                <w:lang w:val="en-GB"/>
              </w:rPr>
            </w:pPr>
            <w:r w:rsidRPr="003F38DE">
              <w:rPr>
                <w:rFonts w:ascii="Arial" w:hAnsi="Arial" w:cs="Arial"/>
                <w:sz w:val="21"/>
                <w:szCs w:val="21"/>
                <w:lang w:val="en-GB"/>
              </w:rPr>
              <w:t>Welcome the participation of local authority representatives at the AFSD as a step towards active interconnectedness between the local, national, regional and global levels; and raise awareness about the importance of local development in implementing the ‘</w:t>
            </w:r>
            <w:r w:rsidRPr="003F38DE">
              <w:rPr>
                <w:rFonts w:ascii="Arial" w:hAnsi="Arial" w:cs="Arial"/>
                <w:b/>
                <w:sz w:val="21"/>
                <w:szCs w:val="21"/>
                <w:lang w:val="en-GB"/>
              </w:rPr>
              <w:t>leaving no one behind</w:t>
            </w:r>
            <w:r w:rsidRPr="003F38DE">
              <w:rPr>
                <w:rFonts w:ascii="Arial" w:hAnsi="Arial" w:cs="Arial"/>
                <w:sz w:val="21"/>
                <w:szCs w:val="21"/>
                <w:lang w:val="en-GB"/>
              </w:rPr>
              <w:t xml:space="preserve">’ principle </w:t>
            </w:r>
            <w:r w:rsidRPr="003F38DE">
              <w:rPr>
                <w:rFonts w:ascii="Arial" w:hAnsi="Arial" w:cs="Arial"/>
                <w:i/>
                <w:sz w:val="21"/>
                <w:szCs w:val="21"/>
                <w:lang w:val="en-GB"/>
              </w:rPr>
              <w:t>(D. Priority issues at the regional level, locali</w:t>
            </w:r>
            <w:r w:rsidR="00861DD0" w:rsidRPr="003F38DE">
              <w:rPr>
                <w:rFonts w:ascii="Arial" w:hAnsi="Arial" w:cs="Arial"/>
                <w:i/>
                <w:sz w:val="21"/>
                <w:szCs w:val="21"/>
                <w:lang w:val="en-GB"/>
              </w:rPr>
              <w:t>s</w:t>
            </w:r>
            <w:r w:rsidRPr="003F38DE">
              <w:rPr>
                <w:rFonts w:ascii="Arial" w:hAnsi="Arial" w:cs="Arial"/>
                <w:i/>
                <w:sz w:val="21"/>
                <w:szCs w:val="21"/>
                <w:lang w:val="en-GB"/>
              </w:rPr>
              <w:t>ing the Sustainable Development Goals, 104, p.15)</w:t>
            </w:r>
          </w:p>
          <w:p w14:paraId="0F642B93" w14:textId="0B0E1845" w:rsidR="00F629DC" w:rsidRPr="003F38DE" w:rsidRDefault="00F629DC" w:rsidP="00464D50">
            <w:pPr>
              <w:spacing w:line="276" w:lineRule="auto"/>
              <w:rPr>
                <w:rFonts w:ascii="Arial" w:hAnsi="Arial" w:cs="Arial"/>
                <w:i/>
                <w:sz w:val="21"/>
                <w:szCs w:val="21"/>
                <w:lang w:val="en-GB"/>
              </w:rPr>
            </w:pPr>
          </w:p>
          <w:p w14:paraId="36C5B80E" w14:textId="2B903748" w:rsidR="00F629DC" w:rsidRPr="003F38DE" w:rsidRDefault="00F629DC" w:rsidP="00464D50">
            <w:pPr>
              <w:spacing w:line="276" w:lineRule="auto"/>
              <w:rPr>
                <w:rFonts w:ascii="Arial" w:hAnsi="Arial" w:cs="Arial"/>
                <w:sz w:val="21"/>
                <w:szCs w:val="21"/>
                <w:lang w:val="en-GB"/>
              </w:rPr>
            </w:pPr>
            <w:r w:rsidRPr="003F38DE">
              <w:rPr>
                <w:rFonts w:ascii="Arial" w:hAnsi="Arial" w:cs="Arial"/>
                <w:sz w:val="21"/>
                <w:szCs w:val="21"/>
                <w:lang w:val="en-GB"/>
              </w:rPr>
              <w:t>Representatives presented countries’ experiences in preparing voluntary national reviews. Panellists also discussed national data shortages; the importance of strengthening internal capacity and building upon cumulative experiences; the role of different actors, including parliaments, in the follow-up, monitoring and evaluation process of voluntary national reviews; and the importance of disseminating the ‘</w:t>
            </w:r>
            <w:r w:rsidRPr="003F38DE">
              <w:rPr>
                <w:rFonts w:ascii="Arial" w:hAnsi="Arial" w:cs="Arial"/>
                <w:b/>
                <w:sz w:val="21"/>
                <w:szCs w:val="21"/>
                <w:lang w:val="en-GB"/>
              </w:rPr>
              <w:t>leaving no one behind</w:t>
            </w:r>
            <w:r w:rsidRPr="003F38DE">
              <w:rPr>
                <w:rFonts w:ascii="Arial" w:hAnsi="Arial" w:cs="Arial"/>
                <w:sz w:val="21"/>
                <w:szCs w:val="21"/>
                <w:lang w:val="en-GB"/>
              </w:rPr>
              <w:t xml:space="preserve">’ principle and of reviewing policy effectiveness </w:t>
            </w:r>
            <w:r w:rsidRPr="003F38DE">
              <w:rPr>
                <w:rFonts w:ascii="Arial" w:hAnsi="Arial" w:cs="Arial"/>
                <w:i/>
                <w:sz w:val="21"/>
                <w:szCs w:val="21"/>
                <w:lang w:val="en-GB"/>
              </w:rPr>
              <w:t>(B. Plenary sessions, Plenary session 2: Voluntary national reviews and the day after: follow-up and review of the 2030 Agenda at the national level, 15, p.16)</w:t>
            </w:r>
          </w:p>
          <w:p w14:paraId="39C77AC3" w14:textId="3DAFCECC" w:rsidR="006D013C" w:rsidRPr="003F38DE" w:rsidRDefault="006D013C" w:rsidP="00464D50">
            <w:pPr>
              <w:spacing w:line="276" w:lineRule="auto"/>
              <w:rPr>
                <w:rFonts w:ascii="Arial" w:hAnsi="Arial" w:cs="Arial"/>
                <w:sz w:val="21"/>
                <w:szCs w:val="21"/>
                <w:lang w:val="en-GB"/>
              </w:rPr>
            </w:pPr>
          </w:p>
          <w:p w14:paraId="1C9D4F70" w14:textId="68A9C617" w:rsidR="00F629DC" w:rsidRPr="003F38DE" w:rsidRDefault="00F629DC" w:rsidP="00464D50">
            <w:pPr>
              <w:spacing w:line="276" w:lineRule="auto"/>
              <w:rPr>
                <w:rFonts w:ascii="Arial" w:hAnsi="Arial" w:cs="Arial"/>
                <w:sz w:val="21"/>
                <w:szCs w:val="21"/>
                <w:lang w:val="en-GB"/>
              </w:rPr>
            </w:pPr>
            <w:r w:rsidRPr="003F38DE">
              <w:rPr>
                <w:rFonts w:ascii="Arial" w:hAnsi="Arial" w:cs="Arial"/>
                <w:sz w:val="21"/>
                <w:szCs w:val="21"/>
                <w:lang w:val="en-GB"/>
              </w:rPr>
              <w:t>Interventions focused on gender equality and women’s empowerment as key elements of the ‘</w:t>
            </w:r>
            <w:r w:rsidRPr="003F38DE">
              <w:rPr>
                <w:rFonts w:ascii="Arial" w:hAnsi="Arial" w:cs="Arial"/>
                <w:b/>
                <w:sz w:val="21"/>
                <w:szCs w:val="21"/>
                <w:lang w:val="en-GB"/>
              </w:rPr>
              <w:t>leaving no one behind</w:t>
            </w:r>
            <w:r w:rsidRPr="003F38DE">
              <w:rPr>
                <w:rFonts w:ascii="Arial" w:hAnsi="Arial" w:cs="Arial"/>
                <w:sz w:val="21"/>
                <w:szCs w:val="21"/>
                <w:lang w:val="en-GB"/>
              </w:rPr>
              <w:t>’ principle, and on the need for member States to fully and accurately reflect that dimension in their voluntary national reviews (C. Special sessions, 4 Mainstreaming gender equality and women’s empowerment in national SDG implementation plans</w:t>
            </w:r>
            <w:r w:rsidR="00B6298F" w:rsidRPr="003F38DE">
              <w:rPr>
                <w:rFonts w:ascii="Arial" w:hAnsi="Arial" w:cs="Arial"/>
                <w:sz w:val="21"/>
                <w:szCs w:val="21"/>
                <w:lang w:val="en-GB"/>
              </w:rPr>
              <w:t xml:space="preserve"> (UN Women and ESCWA)</w:t>
            </w:r>
            <w:r w:rsidRPr="003F38DE">
              <w:rPr>
                <w:rFonts w:ascii="Arial" w:hAnsi="Arial" w:cs="Arial"/>
                <w:sz w:val="21"/>
                <w:szCs w:val="21"/>
                <w:lang w:val="en-GB"/>
              </w:rPr>
              <w:t>, 36, p.20)</w:t>
            </w:r>
          </w:p>
          <w:p w14:paraId="4AA77EF1" w14:textId="77777777" w:rsidR="00B6298F" w:rsidRPr="003F38DE" w:rsidRDefault="00B6298F" w:rsidP="00464D50">
            <w:pPr>
              <w:spacing w:line="276" w:lineRule="auto"/>
              <w:rPr>
                <w:rFonts w:ascii="Arial" w:hAnsi="Arial" w:cs="Arial"/>
                <w:sz w:val="21"/>
                <w:szCs w:val="21"/>
                <w:lang w:val="en-GB"/>
              </w:rPr>
            </w:pPr>
          </w:p>
          <w:p w14:paraId="2119A5C9" w14:textId="63B87AED" w:rsidR="00B03678" w:rsidRPr="003F38DE" w:rsidRDefault="00F629DC" w:rsidP="00464D50">
            <w:pPr>
              <w:spacing w:line="276" w:lineRule="auto"/>
              <w:rPr>
                <w:rFonts w:ascii="Arial" w:hAnsi="Arial" w:cs="Arial"/>
                <w:sz w:val="21"/>
                <w:szCs w:val="21"/>
                <w:lang w:val="en-GB"/>
              </w:rPr>
            </w:pPr>
            <w:r w:rsidRPr="003F38DE">
              <w:rPr>
                <w:rFonts w:ascii="Arial" w:hAnsi="Arial" w:cs="Arial"/>
                <w:sz w:val="21"/>
                <w:szCs w:val="21"/>
                <w:lang w:val="en-GB"/>
              </w:rPr>
              <w:t>C. Special sessions, 7 “</w:t>
            </w:r>
            <w:r w:rsidRPr="003F38DE">
              <w:rPr>
                <w:rFonts w:ascii="Arial" w:hAnsi="Arial" w:cs="Arial"/>
                <w:b/>
                <w:sz w:val="21"/>
                <w:szCs w:val="21"/>
                <w:lang w:val="en-GB"/>
              </w:rPr>
              <w:t>Leaving no one behind</w:t>
            </w:r>
            <w:r w:rsidRPr="003F38DE">
              <w:rPr>
                <w:rFonts w:ascii="Arial" w:hAnsi="Arial" w:cs="Arial"/>
                <w:sz w:val="21"/>
                <w:szCs w:val="21"/>
                <w:lang w:val="en-GB"/>
              </w:rPr>
              <w:t>” in the context of the 2030 Agenda for Sustainable Development (Under the auspices of UNICEF and ESCWA), p.21</w:t>
            </w:r>
          </w:p>
          <w:p w14:paraId="3750BA47" w14:textId="7D49BA58" w:rsidR="00F629DC" w:rsidRPr="003F38DE" w:rsidRDefault="00F629DC" w:rsidP="00464D50">
            <w:pPr>
              <w:spacing w:line="276" w:lineRule="auto"/>
              <w:rPr>
                <w:rFonts w:ascii="Arial" w:hAnsi="Arial" w:cs="Arial"/>
                <w:sz w:val="21"/>
                <w:szCs w:val="21"/>
                <w:lang w:val="en-GB"/>
              </w:rPr>
            </w:pPr>
          </w:p>
          <w:p w14:paraId="107EBF1A" w14:textId="2261E54E" w:rsidR="00F629DC" w:rsidRPr="003F38DE" w:rsidRDefault="00F629DC" w:rsidP="00464D50">
            <w:pPr>
              <w:spacing w:line="276" w:lineRule="auto"/>
              <w:rPr>
                <w:rFonts w:ascii="Arial" w:hAnsi="Arial" w:cs="Arial"/>
                <w:sz w:val="21"/>
                <w:szCs w:val="21"/>
                <w:lang w:val="en-GB"/>
              </w:rPr>
            </w:pPr>
            <w:r w:rsidRPr="003F38DE">
              <w:rPr>
                <w:rFonts w:ascii="Arial" w:hAnsi="Arial" w:cs="Arial"/>
                <w:sz w:val="21"/>
                <w:szCs w:val="21"/>
                <w:lang w:val="en-GB"/>
              </w:rPr>
              <w:t>The discussion focused on ‘</w:t>
            </w:r>
            <w:r w:rsidRPr="003F38DE">
              <w:rPr>
                <w:rFonts w:ascii="Arial" w:hAnsi="Arial" w:cs="Arial"/>
                <w:b/>
                <w:sz w:val="21"/>
                <w:szCs w:val="21"/>
                <w:lang w:val="en-GB"/>
              </w:rPr>
              <w:t>leaving no one behind</w:t>
            </w:r>
            <w:r w:rsidRPr="003F38DE">
              <w:rPr>
                <w:rFonts w:ascii="Arial" w:hAnsi="Arial" w:cs="Arial"/>
                <w:sz w:val="21"/>
                <w:szCs w:val="21"/>
                <w:lang w:val="en-GB"/>
              </w:rPr>
              <w:t xml:space="preserve">’ as a key principle of the 2030 Agenda, which could only be enshrined through inclusive public policies guaranteed by international law and human rights. Its application required ending discrimination in laws and practices, disseminating a culture of tolerance and </w:t>
            </w:r>
            <w:r w:rsidRPr="003F38DE">
              <w:rPr>
                <w:rFonts w:ascii="Arial" w:hAnsi="Arial" w:cs="Arial"/>
                <w:sz w:val="21"/>
                <w:szCs w:val="21"/>
                <w:lang w:val="en-GB"/>
              </w:rPr>
              <w:lastRenderedPageBreak/>
              <w:t>solidarity, and employing rights-based approaches that ensured the common good (C. Special sessions, 7 “</w:t>
            </w:r>
            <w:r w:rsidRPr="003F38DE">
              <w:rPr>
                <w:rFonts w:ascii="Arial" w:hAnsi="Arial" w:cs="Arial"/>
                <w:b/>
                <w:sz w:val="21"/>
                <w:szCs w:val="21"/>
                <w:lang w:val="en-GB"/>
              </w:rPr>
              <w:t>Leaving no one behind</w:t>
            </w:r>
            <w:r w:rsidRPr="003F38DE">
              <w:rPr>
                <w:rFonts w:ascii="Arial" w:hAnsi="Arial" w:cs="Arial"/>
                <w:sz w:val="21"/>
                <w:szCs w:val="21"/>
                <w:lang w:val="en-GB"/>
              </w:rPr>
              <w:t>” in the context of the 2030 Agenda for Sustainable Development (Under the auspices of UNICEF and ESCWA), 42, p.21)</w:t>
            </w:r>
          </w:p>
          <w:p w14:paraId="20A6AB38" w14:textId="06236853" w:rsidR="0034694F" w:rsidRPr="003F38DE" w:rsidRDefault="0034694F" w:rsidP="00464D50">
            <w:pPr>
              <w:spacing w:line="276" w:lineRule="auto"/>
              <w:rPr>
                <w:rFonts w:ascii="Arial" w:hAnsi="Arial" w:cs="Arial"/>
                <w:sz w:val="21"/>
                <w:szCs w:val="21"/>
                <w:lang w:val="en-GB"/>
              </w:rPr>
            </w:pPr>
          </w:p>
          <w:p w14:paraId="0C066414" w14:textId="2E7E9493" w:rsidR="0034694F" w:rsidRPr="003F38DE" w:rsidRDefault="0034694F" w:rsidP="00464D50">
            <w:pPr>
              <w:spacing w:line="276" w:lineRule="auto"/>
              <w:rPr>
                <w:rFonts w:ascii="Arial" w:hAnsi="Arial" w:cs="Arial"/>
                <w:sz w:val="21"/>
                <w:szCs w:val="21"/>
                <w:lang w:val="en-GB"/>
              </w:rPr>
            </w:pPr>
            <w:r w:rsidRPr="003F38DE">
              <w:rPr>
                <w:rFonts w:ascii="Arial" w:hAnsi="Arial" w:cs="Arial"/>
                <w:sz w:val="21"/>
                <w:szCs w:val="21"/>
                <w:lang w:val="en-GB"/>
              </w:rPr>
              <w:t>Discussions covered equitable urban planning in line with the ‘leaving no one behind’ principle; and the importance of strengthening the participation of local</w:t>
            </w:r>
          </w:p>
          <w:p w14:paraId="1765F90B" w14:textId="022A19B4" w:rsidR="0034694F" w:rsidRPr="003F38DE" w:rsidRDefault="0034694F" w:rsidP="00464D50">
            <w:pPr>
              <w:spacing w:line="276" w:lineRule="auto"/>
              <w:rPr>
                <w:rFonts w:ascii="Arial" w:hAnsi="Arial" w:cs="Arial"/>
                <w:sz w:val="21"/>
                <w:szCs w:val="21"/>
                <w:lang w:val="en-GB"/>
              </w:rPr>
            </w:pPr>
            <w:r w:rsidRPr="003F38DE">
              <w:rPr>
                <w:rFonts w:ascii="Arial" w:hAnsi="Arial" w:cs="Arial"/>
                <w:sz w:val="21"/>
                <w:szCs w:val="21"/>
                <w:lang w:val="en-GB"/>
              </w:rPr>
              <w:t>stakeholders in planning and sustainable development processes (</w:t>
            </w:r>
            <w:r w:rsidR="00B6298F" w:rsidRPr="003F38DE">
              <w:rPr>
                <w:rFonts w:ascii="Arial" w:hAnsi="Arial" w:cs="Arial"/>
                <w:sz w:val="21"/>
                <w:szCs w:val="21"/>
                <w:lang w:val="en-GB"/>
              </w:rPr>
              <w:t>C. Special sessions, 8 Locali</w:t>
            </w:r>
            <w:r w:rsidR="00861DD0" w:rsidRPr="003F38DE">
              <w:rPr>
                <w:rFonts w:ascii="Arial" w:hAnsi="Arial" w:cs="Arial"/>
                <w:sz w:val="21"/>
                <w:szCs w:val="21"/>
                <w:lang w:val="en-GB"/>
              </w:rPr>
              <w:t>s</w:t>
            </w:r>
            <w:r w:rsidR="00B6298F" w:rsidRPr="003F38DE">
              <w:rPr>
                <w:rFonts w:ascii="Arial" w:hAnsi="Arial" w:cs="Arial"/>
                <w:sz w:val="21"/>
                <w:szCs w:val="21"/>
                <w:lang w:val="en-GB"/>
              </w:rPr>
              <w:t>ing the SDGs in the Arab region: challenges and prospects for action (Under the auspices of UN Habitat and ESCWA), 44, p.22)</w:t>
            </w:r>
          </w:p>
          <w:p w14:paraId="6FF9C238" w14:textId="77777777" w:rsidR="00B03678" w:rsidRPr="003F38DE" w:rsidRDefault="00B03678" w:rsidP="00464D50">
            <w:pPr>
              <w:spacing w:line="276" w:lineRule="auto"/>
              <w:rPr>
                <w:rFonts w:ascii="Arial" w:hAnsi="Arial" w:cs="Arial"/>
                <w:sz w:val="21"/>
                <w:szCs w:val="21"/>
                <w:lang w:val="en-GB"/>
              </w:rPr>
            </w:pPr>
          </w:p>
        </w:tc>
      </w:tr>
    </w:tbl>
    <w:p w14:paraId="2A57C686" w14:textId="22C54F2F" w:rsidR="00B03678" w:rsidRPr="003F38DE" w:rsidRDefault="00B03678" w:rsidP="00464D50">
      <w:pPr>
        <w:spacing w:line="276" w:lineRule="auto"/>
        <w:rPr>
          <w:rFonts w:ascii="Arial" w:hAnsi="Arial" w:cs="Arial"/>
          <w:lang w:val="en-GB"/>
        </w:rPr>
      </w:pPr>
    </w:p>
    <w:p w14:paraId="4BFC82BA" w14:textId="33060587" w:rsidR="00B03678" w:rsidRDefault="00054CE3" w:rsidP="00464D50">
      <w:pPr>
        <w:pStyle w:val="Heading2"/>
        <w:spacing w:line="276" w:lineRule="auto"/>
        <w:rPr>
          <w:rFonts w:ascii="Arial" w:hAnsi="Arial" w:cs="Arial"/>
          <w:lang w:val="en-GB"/>
        </w:rPr>
      </w:pPr>
      <w:bookmarkStart w:id="29" w:name="_Toc14775490"/>
      <w:r w:rsidRPr="003F38DE">
        <w:rPr>
          <w:rFonts w:ascii="Arial" w:hAnsi="Arial" w:cs="Arial"/>
          <w:lang w:val="en-GB"/>
        </w:rPr>
        <w:t>Civil society participation</w:t>
      </w:r>
      <w:bookmarkEnd w:id="29"/>
    </w:p>
    <w:p w14:paraId="090EE55C" w14:textId="77777777" w:rsidR="003F38DE" w:rsidRPr="003F38DE" w:rsidRDefault="003F38DE" w:rsidP="00464D50">
      <w:pPr>
        <w:spacing w:line="276" w:lineRule="auto"/>
        <w:rPr>
          <w:lang w:val="en-GB"/>
        </w:rPr>
      </w:pPr>
    </w:p>
    <w:p w14:paraId="68F68A36" w14:textId="3634EEA9" w:rsidR="001F7E04" w:rsidRPr="003F38DE" w:rsidRDefault="001F7E04" w:rsidP="00464D50">
      <w:pPr>
        <w:spacing w:line="276" w:lineRule="auto"/>
        <w:rPr>
          <w:rFonts w:ascii="Arial" w:hAnsi="Arial" w:cs="Arial"/>
          <w:lang w:val="en-GB"/>
        </w:rPr>
      </w:pPr>
      <w:r w:rsidRPr="003F38DE">
        <w:rPr>
          <w:rFonts w:ascii="Arial" w:hAnsi="Arial" w:cs="Arial"/>
          <w:lang w:val="en-GB"/>
        </w:rPr>
        <w:t xml:space="preserve">Unlike </w:t>
      </w:r>
      <w:r w:rsidR="004E3AF2" w:rsidRPr="003F38DE">
        <w:rPr>
          <w:rFonts w:ascii="Arial" w:hAnsi="Arial" w:cs="Arial"/>
          <w:lang w:val="en-GB"/>
        </w:rPr>
        <w:t xml:space="preserve">with </w:t>
      </w:r>
      <w:r w:rsidRPr="003F38DE">
        <w:rPr>
          <w:rFonts w:ascii="Arial" w:hAnsi="Arial" w:cs="Arial"/>
          <w:lang w:val="en-GB"/>
        </w:rPr>
        <w:t>the other four regional</w:t>
      </w:r>
      <w:r w:rsidR="004E3AF2" w:rsidRPr="003F38DE">
        <w:rPr>
          <w:rFonts w:ascii="Arial" w:hAnsi="Arial" w:cs="Arial"/>
          <w:lang w:val="en-GB"/>
        </w:rPr>
        <w:t xml:space="preserve"> Forums</w:t>
      </w:r>
      <w:r w:rsidRPr="003F38DE">
        <w:rPr>
          <w:rFonts w:ascii="Arial" w:hAnsi="Arial" w:cs="Arial"/>
          <w:lang w:val="en-GB"/>
        </w:rPr>
        <w:t xml:space="preserve">, civil society are not organised into Major Groups and other Stakeholders. </w:t>
      </w:r>
      <w:r w:rsidR="004E3AF2" w:rsidRPr="003F38DE">
        <w:rPr>
          <w:rFonts w:ascii="Arial" w:hAnsi="Arial" w:cs="Arial"/>
          <w:lang w:val="en-GB"/>
        </w:rPr>
        <w:t>So far</w:t>
      </w:r>
      <w:r w:rsidR="00054CE3" w:rsidRPr="003F38DE">
        <w:rPr>
          <w:rFonts w:ascii="Arial" w:hAnsi="Arial" w:cs="Arial"/>
          <w:lang w:val="en-GB"/>
        </w:rPr>
        <w:t>,</w:t>
      </w:r>
      <w:r w:rsidR="004E3AF2" w:rsidRPr="003F38DE">
        <w:rPr>
          <w:rFonts w:ascii="Arial" w:hAnsi="Arial" w:cs="Arial"/>
          <w:lang w:val="en-GB"/>
        </w:rPr>
        <w:t xml:space="preserve"> c</w:t>
      </w:r>
      <w:r w:rsidRPr="003F38DE">
        <w:rPr>
          <w:rFonts w:ascii="Arial" w:hAnsi="Arial" w:cs="Arial"/>
          <w:lang w:val="en-GB"/>
        </w:rPr>
        <w:t xml:space="preserve">ivil society </w:t>
      </w:r>
      <w:r w:rsidR="004E3AF2" w:rsidRPr="003F38DE">
        <w:rPr>
          <w:rFonts w:ascii="Arial" w:hAnsi="Arial" w:cs="Arial"/>
          <w:lang w:val="en-GB"/>
        </w:rPr>
        <w:t>has had</w:t>
      </w:r>
      <w:r w:rsidRPr="003F38DE">
        <w:rPr>
          <w:rFonts w:ascii="Arial" w:hAnsi="Arial" w:cs="Arial"/>
          <w:lang w:val="en-GB"/>
        </w:rPr>
        <w:t xml:space="preserve"> a limited role in terms of participation and advocacy</w:t>
      </w:r>
      <w:r w:rsidR="004E3AF2" w:rsidRPr="003F38DE">
        <w:rPr>
          <w:rFonts w:ascii="Arial" w:hAnsi="Arial" w:cs="Arial"/>
          <w:lang w:val="en-GB"/>
        </w:rPr>
        <w:t xml:space="preserve"> in the Forum although </w:t>
      </w:r>
      <w:r w:rsidRPr="003F38DE">
        <w:rPr>
          <w:rFonts w:ascii="Arial" w:hAnsi="Arial" w:cs="Arial"/>
          <w:lang w:val="en-GB"/>
        </w:rPr>
        <w:t>they are invited to participate in sessions during the event</w:t>
      </w:r>
      <w:r w:rsidR="004E3AF2" w:rsidRPr="003F38DE">
        <w:rPr>
          <w:rFonts w:ascii="Arial" w:hAnsi="Arial" w:cs="Arial"/>
          <w:lang w:val="en-GB"/>
        </w:rPr>
        <w:t xml:space="preserve"> itself</w:t>
      </w:r>
      <w:r w:rsidRPr="003F38DE">
        <w:rPr>
          <w:rFonts w:ascii="Arial" w:hAnsi="Arial" w:cs="Arial"/>
          <w:lang w:val="en-GB"/>
        </w:rPr>
        <w:t xml:space="preserve">. </w:t>
      </w:r>
    </w:p>
    <w:p w14:paraId="1BFA3FDE" w14:textId="21401799" w:rsidR="00C16A5B" w:rsidRDefault="004E3AF2" w:rsidP="00464D50">
      <w:pPr>
        <w:spacing w:line="276" w:lineRule="auto"/>
        <w:rPr>
          <w:rFonts w:ascii="Arial" w:hAnsi="Arial" w:cs="Arial"/>
          <w:lang w:val="en-GB"/>
        </w:rPr>
      </w:pPr>
      <w:r w:rsidRPr="003F38DE">
        <w:rPr>
          <w:rFonts w:ascii="Arial" w:hAnsi="Arial" w:cs="Arial"/>
          <w:lang w:val="en-GB"/>
        </w:rPr>
        <w:t>Nevertheless, prior to the Forum</w:t>
      </w:r>
      <w:r w:rsidR="00EE5072" w:rsidRPr="003F38DE">
        <w:rPr>
          <w:rFonts w:ascii="Arial" w:hAnsi="Arial" w:cs="Arial"/>
          <w:lang w:val="en-GB"/>
        </w:rPr>
        <w:t>,</w:t>
      </w:r>
      <w:r w:rsidRPr="003F38DE">
        <w:rPr>
          <w:rFonts w:ascii="Arial" w:hAnsi="Arial" w:cs="Arial"/>
          <w:lang w:val="en-GB"/>
        </w:rPr>
        <w:t xml:space="preserve"> ESCWA hosted a two-day regional meeting of civil society on Sustainable Development in the Arab Region. As a result of positive DPO participation, one of the key messages to come out of this meeting was for ESCWA member countries to adopt a non-discriminatory developmental framework based on human rights principles and to take steps to put that into force. For the 2019 Forum, the Commission is planning to organi</w:t>
      </w:r>
      <w:r w:rsidR="00861DD0" w:rsidRPr="003F38DE">
        <w:rPr>
          <w:rFonts w:ascii="Arial" w:hAnsi="Arial" w:cs="Arial"/>
          <w:lang w:val="en-GB"/>
        </w:rPr>
        <w:t>s</w:t>
      </w:r>
      <w:r w:rsidRPr="003F38DE">
        <w:rPr>
          <w:rFonts w:ascii="Arial" w:hAnsi="Arial" w:cs="Arial"/>
          <w:lang w:val="en-GB"/>
        </w:rPr>
        <w:t xml:space="preserve">e a special event on disability.  </w:t>
      </w:r>
    </w:p>
    <w:p w14:paraId="32D606A0" w14:textId="77777777" w:rsidR="003F38DE" w:rsidRPr="003F38DE" w:rsidRDefault="003F38DE" w:rsidP="00464D50">
      <w:pPr>
        <w:spacing w:line="276" w:lineRule="auto"/>
        <w:rPr>
          <w:rFonts w:ascii="Arial" w:hAnsi="Arial" w:cs="Arial"/>
          <w:lang w:val="en-GB"/>
        </w:rPr>
      </w:pPr>
    </w:p>
    <w:p w14:paraId="2BA1C225" w14:textId="1B81C1AE" w:rsidR="00EC57ED" w:rsidRDefault="000C7CD6" w:rsidP="00464D50">
      <w:pPr>
        <w:pStyle w:val="Heading2"/>
        <w:spacing w:line="276" w:lineRule="auto"/>
        <w:rPr>
          <w:rFonts w:ascii="Arial" w:hAnsi="Arial" w:cs="Arial"/>
          <w:lang w:val="en-GB"/>
        </w:rPr>
      </w:pPr>
      <w:bookmarkStart w:id="30" w:name="_Toc14775491"/>
      <w:r w:rsidRPr="003F38DE">
        <w:rPr>
          <w:rFonts w:ascii="Arial" w:hAnsi="Arial" w:cs="Arial"/>
          <w:lang w:val="en-GB"/>
        </w:rPr>
        <w:t xml:space="preserve">Representation of </w:t>
      </w:r>
      <w:r w:rsidR="00B14FA1" w:rsidRPr="003F38DE">
        <w:rPr>
          <w:rFonts w:ascii="Arial" w:hAnsi="Arial" w:cs="Arial"/>
          <w:lang w:val="en-GB"/>
        </w:rPr>
        <w:t>p</w:t>
      </w:r>
      <w:r w:rsidR="008C21C2" w:rsidRPr="003F38DE">
        <w:rPr>
          <w:rFonts w:ascii="Arial" w:hAnsi="Arial" w:cs="Arial"/>
          <w:lang w:val="en-GB"/>
        </w:rPr>
        <w:t>ersons with disabilities</w:t>
      </w:r>
      <w:bookmarkEnd w:id="30"/>
      <w:r w:rsidR="008C21C2" w:rsidRPr="003F38DE">
        <w:rPr>
          <w:rFonts w:ascii="Arial" w:hAnsi="Arial" w:cs="Arial"/>
          <w:lang w:val="en-GB"/>
        </w:rPr>
        <w:t xml:space="preserve"> </w:t>
      </w:r>
    </w:p>
    <w:p w14:paraId="5BF00015" w14:textId="77777777" w:rsidR="003F38DE" w:rsidRPr="003F38DE" w:rsidRDefault="003F38DE" w:rsidP="00464D50">
      <w:pPr>
        <w:spacing w:line="276" w:lineRule="auto"/>
        <w:rPr>
          <w:lang w:val="en-GB"/>
        </w:rPr>
      </w:pPr>
    </w:p>
    <w:p w14:paraId="473771BD" w14:textId="408EF1D5" w:rsidR="00300039" w:rsidRDefault="00B96756" w:rsidP="00464D50">
      <w:pPr>
        <w:spacing w:line="276" w:lineRule="auto"/>
        <w:rPr>
          <w:rFonts w:ascii="Arial" w:hAnsi="Arial" w:cs="Arial"/>
          <w:lang w:val="en-GB"/>
        </w:rPr>
      </w:pPr>
      <w:r w:rsidRPr="003F38DE">
        <w:rPr>
          <w:rFonts w:ascii="Arial" w:hAnsi="Arial" w:cs="Arial"/>
          <w:lang w:val="en-GB"/>
        </w:rPr>
        <w:t xml:space="preserve">There </w:t>
      </w:r>
      <w:r w:rsidR="002A5C5C" w:rsidRPr="003F38DE">
        <w:rPr>
          <w:rFonts w:ascii="Arial" w:hAnsi="Arial" w:cs="Arial"/>
          <w:lang w:val="en-GB"/>
        </w:rPr>
        <w:t xml:space="preserve">are </w:t>
      </w:r>
      <w:r w:rsidRPr="003F38DE">
        <w:rPr>
          <w:rFonts w:ascii="Arial" w:hAnsi="Arial" w:cs="Arial"/>
          <w:lang w:val="en-GB"/>
        </w:rPr>
        <w:t xml:space="preserve">no </w:t>
      </w:r>
      <w:r w:rsidR="002A5C5C" w:rsidRPr="003F38DE">
        <w:rPr>
          <w:rFonts w:ascii="Arial" w:hAnsi="Arial" w:cs="Arial"/>
          <w:lang w:val="en-GB"/>
        </w:rPr>
        <w:t xml:space="preserve">Major Groups in this region however persons with disabilities are represented. In 2018 for example, two </w:t>
      </w:r>
      <w:r w:rsidR="007155BA" w:rsidRPr="003F38DE">
        <w:rPr>
          <w:rFonts w:ascii="Arial" w:hAnsi="Arial" w:cs="Arial"/>
          <w:lang w:val="en-GB"/>
        </w:rPr>
        <w:t xml:space="preserve">organisations of persons with disabilities </w:t>
      </w:r>
      <w:r w:rsidR="002A5C5C" w:rsidRPr="003F38DE">
        <w:rPr>
          <w:rFonts w:ascii="Arial" w:hAnsi="Arial" w:cs="Arial"/>
          <w:lang w:val="en-GB"/>
        </w:rPr>
        <w:t>participated in the Forum:</w:t>
      </w:r>
      <w:r w:rsidR="007155BA" w:rsidRPr="003F38DE">
        <w:rPr>
          <w:rFonts w:ascii="Arial" w:hAnsi="Arial" w:cs="Arial"/>
          <w:lang w:val="en-GB"/>
        </w:rPr>
        <w:t xml:space="preserve"> the Arab </w:t>
      </w:r>
      <w:r w:rsidR="00861DD0" w:rsidRPr="003F38DE">
        <w:rPr>
          <w:rFonts w:ascii="Arial" w:hAnsi="Arial" w:cs="Arial"/>
          <w:lang w:val="en-GB"/>
        </w:rPr>
        <w:t>Organisation</w:t>
      </w:r>
      <w:r w:rsidR="007155BA" w:rsidRPr="003F38DE">
        <w:rPr>
          <w:rFonts w:ascii="Arial" w:hAnsi="Arial" w:cs="Arial"/>
          <w:lang w:val="en-GB"/>
        </w:rPr>
        <w:t xml:space="preserve"> of Persons with Disabilities</w:t>
      </w:r>
      <w:r w:rsidR="008E477F" w:rsidRPr="003F38DE">
        <w:rPr>
          <w:rFonts w:ascii="Arial" w:hAnsi="Arial" w:cs="Arial"/>
          <w:lang w:val="en-GB"/>
        </w:rPr>
        <w:t xml:space="preserve"> (AODP</w:t>
      </w:r>
      <w:r w:rsidR="00300039" w:rsidRPr="003F38DE">
        <w:rPr>
          <w:rFonts w:ascii="Arial" w:hAnsi="Arial" w:cs="Arial"/>
          <w:lang w:val="en-GB"/>
        </w:rPr>
        <w:t>;</w:t>
      </w:r>
      <w:r w:rsidR="008E477F" w:rsidRPr="003F38DE">
        <w:rPr>
          <w:rFonts w:ascii="Arial" w:hAnsi="Arial" w:cs="Arial"/>
          <w:lang w:val="en-GB"/>
        </w:rPr>
        <w:t xml:space="preserve"> see </w:t>
      </w:r>
      <w:r w:rsidR="00300039" w:rsidRPr="003F38DE">
        <w:rPr>
          <w:rFonts w:ascii="Arial" w:hAnsi="Arial" w:cs="Arial"/>
          <w:b/>
          <w:lang w:val="en-GB"/>
        </w:rPr>
        <w:t>B</w:t>
      </w:r>
      <w:r w:rsidR="008E477F" w:rsidRPr="003F38DE">
        <w:rPr>
          <w:rFonts w:ascii="Arial" w:hAnsi="Arial" w:cs="Arial"/>
          <w:b/>
          <w:lang w:val="en-GB"/>
        </w:rPr>
        <w:t xml:space="preserve">ox </w:t>
      </w:r>
      <w:r w:rsidR="00300039" w:rsidRPr="003F38DE">
        <w:rPr>
          <w:rFonts w:ascii="Arial" w:hAnsi="Arial" w:cs="Arial"/>
          <w:b/>
          <w:lang w:val="en-GB"/>
        </w:rPr>
        <w:t>3</w:t>
      </w:r>
      <w:r w:rsidR="008E477F" w:rsidRPr="003F38DE">
        <w:rPr>
          <w:rFonts w:ascii="Arial" w:hAnsi="Arial" w:cs="Arial"/>
          <w:lang w:val="en-GB"/>
        </w:rPr>
        <w:t>)</w:t>
      </w:r>
      <w:r w:rsidR="007155BA" w:rsidRPr="003F38DE">
        <w:rPr>
          <w:rFonts w:ascii="Arial" w:hAnsi="Arial" w:cs="Arial"/>
          <w:lang w:val="en-GB"/>
        </w:rPr>
        <w:t xml:space="preserve"> and the World Association of Persons with Disabilities. </w:t>
      </w:r>
      <w:r w:rsidR="000776A7" w:rsidRPr="003F38DE">
        <w:rPr>
          <w:rFonts w:ascii="Arial" w:hAnsi="Arial" w:cs="Arial"/>
          <w:lang w:val="en-GB"/>
        </w:rPr>
        <w:t xml:space="preserve">They took part in the panel session on leaving </w:t>
      </w:r>
      <w:r w:rsidR="00C45942" w:rsidRPr="003F38DE">
        <w:rPr>
          <w:rFonts w:ascii="Arial" w:hAnsi="Arial" w:cs="Arial"/>
          <w:lang w:val="en-GB"/>
        </w:rPr>
        <w:t xml:space="preserve">no </w:t>
      </w:r>
      <w:r w:rsidR="000776A7" w:rsidRPr="003F38DE">
        <w:rPr>
          <w:rFonts w:ascii="Arial" w:hAnsi="Arial" w:cs="Arial"/>
          <w:lang w:val="en-GB"/>
        </w:rPr>
        <w:t xml:space="preserve">one behind. </w:t>
      </w:r>
    </w:p>
    <w:p w14:paraId="46E05E0E" w14:textId="77777777" w:rsidR="00743FC8" w:rsidRPr="003F38DE" w:rsidRDefault="00743FC8" w:rsidP="00464D50">
      <w:pPr>
        <w:spacing w:line="276" w:lineRule="auto"/>
        <w:rPr>
          <w:rFonts w:ascii="Arial" w:hAnsi="Arial" w:cs="Arial"/>
          <w:lang w:val="en-GB"/>
        </w:rPr>
      </w:pPr>
    </w:p>
    <w:p w14:paraId="57CB1982" w14:textId="34DC1A9F" w:rsidR="008C21C2" w:rsidRPr="003F38DE" w:rsidRDefault="00300039" w:rsidP="00464D50">
      <w:pPr>
        <w:pStyle w:val="Caption"/>
        <w:spacing w:line="276" w:lineRule="auto"/>
        <w:rPr>
          <w:rFonts w:ascii="Arial" w:hAnsi="Arial" w:cs="Arial"/>
          <w:lang w:val="en-GB"/>
        </w:rPr>
      </w:pPr>
      <w:r w:rsidRPr="003F38DE">
        <w:rPr>
          <w:rFonts w:ascii="Arial" w:hAnsi="Arial" w:cs="Arial"/>
          <w:lang w:val="en-GB"/>
        </w:rPr>
        <w:t xml:space="preserve">Box </w:t>
      </w:r>
      <w:r w:rsidRPr="003F38DE">
        <w:rPr>
          <w:rFonts w:ascii="Arial" w:hAnsi="Arial" w:cs="Arial"/>
          <w:lang w:val="en-GB"/>
        </w:rPr>
        <w:fldChar w:fldCharType="begin"/>
      </w:r>
      <w:r w:rsidRPr="003F38DE">
        <w:rPr>
          <w:rFonts w:ascii="Arial" w:hAnsi="Arial" w:cs="Arial"/>
          <w:lang w:val="en-GB"/>
        </w:rPr>
        <w:instrText xml:space="preserve"> SEQ Box \* ARABIC </w:instrText>
      </w:r>
      <w:r w:rsidRPr="003F38DE">
        <w:rPr>
          <w:rFonts w:ascii="Arial" w:hAnsi="Arial" w:cs="Arial"/>
          <w:lang w:val="en-GB"/>
        </w:rPr>
        <w:fldChar w:fldCharType="separate"/>
      </w:r>
      <w:r w:rsidR="004B7C63" w:rsidRPr="003F38DE">
        <w:rPr>
          <w:rFonts w:ascii="Arial" w:hAnsi="Arial" w:cs="Arial"/>
          <w:noProof/>
          <w:lang w:val="en-GB"/>
        </w:rPr>
        <w:t>3</w:t>
      </w:r>
      <w:r w:rsidRPr="003F38DE">
        <w:rPr>
          <w:rFonts w:ascii="Arial" w:hAnsi="Arial" w:cs="Arial"/>
          <w:lang w:val="en-GB"/>
        </w:rPr>
        <w:fldChar w:fldCharType="end"/>
      </w:r>
      <w:r w:rsidRPr="003F38DE">
        <w:rPr>
          <w:rFonts w:ascii="Arial" w:hAnsi="Arial" w:cs="Arial"/>
          <w:lang w:val="en-GB"/>
        </w:rPr>
        <w:t xml:space="preserve"> </w:t>
      </w:r>
      <w:r w:rsidRPr="003F38DE">
        <w:rPr>
          <w:rFonts w:ascii="Arial" w:hAnsi="Arial" w:cs="Arial"/>
          <w:b/>
          <w:lang w:val="en-GB"/>
        </w:rPr>
        <w:t>The Arab Organisation of Persons with Disabilities</w:t>
      </w:r>
      <w:r w:rsidR="008C21C2" w:rsidRPr="003F38DE">
        <w:rPr>
          <w:rFonts w:ascii="Arial" w:hAnsi="Arial" w:cs="Arial"/>
          <w:b/>
          <w:highlight w:val="yellow"/>
          <w:lang w:val="en-GB"/>
        </w:rPr>
        <w:t xml:space="preserve"> </w:t>
      </w:r>
    </w:p>
    <w:tbl>
      <w:tblPr>
        <w:tblStyle w:val="TableGrid"/>
        <w:tblW w:w="0" w:type="auto"/>
        <w:shd w:val="clear" w:color="auto" w:fill="DDD9C3" w:themeFill="background2" w:themeFillShade="E6"/>
        <w:tblLook w:val="04A0" w:firstRow="1" w:lastRow="0" w:firstColumn="1" w:lastColumn="0" w:noHBand="0" w:noVBand="1"/>
        <w:tblCaption w:val="The Arab Organisation of Persons with Disabilities "/>
      </w:tblPr>
      <w:tblGrid>
        <w:gridCol w:w="9062"/>
      </w:tblGrid>
      <w:tr w:rsidR="008C21C2" w:rsidRPr="003F38DE" w14:paraId="34B9585E" w14:textId="77777777" w:rsidTr="00300039">
        <w:tc>
          <w:tcPr>
            <w:tcW w:w="9062" w:type="dxa"/>
            <w:shd w:val="clear" w:color="auto" w:fill="DDD9C3" w:themeFill="background2" w:themeFillShade="E6"/>
          </w:tcPr>
          <w:p w14:paraId="21646988" w14:textId="1E61F2AF" w:rsidR="008C21C2" w:rsidRPr="003F38DE" w:rsidRDefault="008E477F" w:rsidP="00464D50">
            <w:pPr>
              <w:spacing w:line="276" w:lineRule="auto"/>
              <w:rPr>
                <w:rFonts w:ascii="Arial" w:hAnsi="Arial" w:cs="Arial"/>
                <w:sz w:val="21"/>
                <w:lang w:val="en-GB"/>
              </w:rPr>
            </w:pPr>
            <w:r w:rsidRPr="003F38DE">
              <w:rPr>
                <w:rFonts w:ascii="Arial" w:hAnsi="Arial" w:cs="Arial"/>
                <w:sz w:val="21"/>
                <w:lang w:val="en-GB"/>
              </w:rPr>
              <w:t xml:space="preserve">The Arab </w:t>
            </w:r>
            <w:r w:rsidR="00861DD0" w:rsidRPr="003F38DE">
              <w:rPr>
                <w:rFonts w:ascii="Arial" w:hAnsi="Arial" w:cs="Arial"/>
                <w:sz w:val="21"/>
                <w:lang w:val="en-GB"/>
              </w:rPr>
              <w:t>Organisation</w:t>
            </w:r>
            <w:r w:rsidRPr="003F38DE">
              <w:rPr>
                <w:rFonts w:ascii="Arial" w:hAnsi="Arial" w:cs="Arial"/>
                <w:sz w:val="21"/>
                <w:lang w:val="en-GB"/>
              </w:rPr>
              <w:t xml:space="preserve"> for Persons with Disabilities </w:t>
            </w:r>
            <w:r w:rsidR="00EF047F" w:rsidRPr="003F38DE">
              <w:rPr>
                <w:rFonts w:ascii="Arial" w:hAnsi="Arial" w:cs="Arial"/>
                <w:sz w:val="21"/>
                <w:lang w:val="en-GB"/>
              </w:rPr>
              <w:t xml:space="preserve">(AODP) </w:t>
            </w:r>
            <w:r w:rsidRPr="003F38DE">
              <w:rPr>
                <w:rFonts w:ascii="Arial" w:hAnsi="Arial" w:cs="Arial"/>
                <w:sz w:val="21"/>
                <w:lang w:val="en-GB"/>
              </w:rPr>
              <w:t xml:space="preserve">was established on November 3, 1998, following the conclusion of the founding conference of the Association of Arab Disabled Persons. </w:t>
            </w:r>
            <w:r w:rsidR="00EF047F" w:rsidRPr="003F38DE">
              <w:rPr>
                <w:rFonts w:ascii="Arial" w:hAnsi="Arial" w:cs="Arial"/>
                <w:sz w:val="21"/>
                <w:lang w:val="en-GB"/>
              </w:rPr>
              <w:t>AODP is a regional organis</w:t>
            </w:r>
            <w:r w:rsidR="005E6325" w:rsidRPr="003F38DE">
              <w:rPr>
                <w:rFonts w:ascii="Arial" w:hAnsi="Arial" w:cs="Arial"/>
                <w:sz w:val="21"/>
                <w:lang w:val="en-GB"/>
              </w:rPr>
              <w:t>ation composed of DPOs operating in the diff</w:t>
            </w:r>
            <w:r w:rsidR="00EF047F" w:rsidRPr="003F38DE">
              <w:rPr>
                <w:rFonts w:ascii="Arial" w:hAnsi="Arial" w:cs="Arial"/>
                <w:sz w:val="21"/>
                <w:lang w:val="en-GB"/>
              </w:rPr>
              <w:t>erent Arab Countries</w:t>
            </w:r>
            <w:r w:rsidR="005E6325" w:rsidRPr="003F38DE">
              <w:rPr>
                <w:rFonts w:ascii="Arial" w:hAnsi="Arial" w:cs="Arial"/>
                <w:sz w:val="21"/>
                <w:lang w:val="en-GB"/>
              </w:rPr>
              <w:t xml:space="preserve">. AOPD’s main objectives are to promote the rights of people with disabilities, to empower people with disabilities and to represent Arab people with disabilities in the world at large. </w:t>
            </w:r>
            <w:r w:rsidR="00EF047F" w:rsidRPr="003F38DE">
              <w:rPr>
                <w:rFonts w:ascii="Arial" w:hAnsi="Arial" w:cs="Arial"/>
                <w:sz w:val="21"/>
                <w:lang w:val="en-GB"/>
              </w:rPr>
              <w:t xml:space="preserve">The members of AODP are associations representing persons with disabilities </w:t>
            </w:r>
            <w:r w:rsidR="00502370" w:rsidRPr="003F38DE">
              <w:rPr>
                <w:rFonts w:ascii="Arial" w:hAnsi="Arial" w:cs="Arial"/>
                <w:sz w:val="21"/>
                <w:lang w:val="en-GB"/>
              </w:rPr>
              <w:t xml:space="preserve">from Bahrain, Egypt, Jordan, Lebanon, Morocco, Oman, Palestine, Saudi Arabia, Syria, Tunisia, United Arab Emirates and Yemen. </w:t>
            </w:r>
          </w:p>
          <w:p w14:paraId="32AA90C3" w14:textId="77777777" w:rsidR="00CF349A" w:rsidRPr="003F38DE" w:rsidRDefault="00CF349A" w:rsidP="00464D50">
            <w:pPr>
              <w:spacing w:line="276" w:lineRule="auto"/>
              <w:rPr>
                <w:rFonts w:ascii="Arial" w:hAnsi="Arial" w:cs="Arial"/>
                <w:sz w:val="21"/>
                <w:lang w:val="en-GB"/>
              </w:rPr>
            </w:pPr>
          </w:p>
          <w:p w14:paraId="768057E8" w14:textId="285B39D7" w:rsidR="00CF349A" w:rsidRPr="003F38DE" w:rsidRDefault="00CF349A" w:rsidP="00464D50">
            <w:pPr>
              <w:spacing w:line="276" w:lineRule="auto"/>
              <w:rPr>
                <w:rFonts w:ascii="Arial" w:hAnsi="Arial" w:cs="Arial"/>
                <w:sz w:val="21"/>
                <w:lang w:val="en-GB"/>
              </w:rPr>
            </w:pPr>
            <w:r w:rsidRPr="003F38DE">
              <w:rPr>
                <w:rFonts w:ascii="Arial" w:hAnsi="Arial" w:cs="Arial"/>
                <w:sz w:val="21"/>
                <w:lang w:val="en-GB"/>
              </w:rPr>
              <w:t xml:space="preserve">For more information about AODP, </w:t>
            </w:r>
            <w:r w:rsidR="002A5C5C" w:rsidRPr="003F38DE">
              <w:rPr>
                <w:rFonts w:ascii="Arial" w:hAnsi="Arial" w:cs="Arial"/>
                <w:sz w:val="21"/>
                <w:lang w:val="en-GB"/>
              </w:rPr>
              <w:t xml:space="preserve">see </w:t>
            </w:r>
            <w:r w:rsidRPr="003F38DE">
              <w:rPr>
                <w:rFonts w:ascii="Arial" w:hAnsi="Arial" w:cs="Arial"/>
                <w:sz w:val="21"/>
                <w:lang w:val="en-GB"/>
              </w:rPr>
              <w:t xml:space="preserve">their website: </w:t>
            </w:r>
            <w:hyperlink r:id="rId93" w:history="1">
              <w:r w:rsidR="008F782B" w:rsidRPr="003F38DE">
                <w:rPr>
                  <w:rStyle w:val="Hyperlink"/>
                  <w:rFonts w:ascii="Arial" w:hAnsi="Arial" w:cs="Arial"/>
                  <w:sz w:val="21"/>
                  <w:lang w:val="en-GB"/>
                </w:rPr>
                <w:t>http://www.aodp-lb.net</w:t>
              </w:r>
            </w:hyperlink>
            <w:r w:rsidR="008F782B" w:rsidRPr="003F38DE">
              <w:rPr>
                <w:rFonts w:ascii="Arial" w:hAnsi="Arial" w:cs="Arial"/>
                <w:sz w:val="21"/>
                <w:lang w:val="en-GB"/>
              </w:rPr>
              <w:t xml:space="preserve"> </w:t>
            </w:r>
          </w:p>
        </w:tc>
      </w:tr>
    </w:tbl>
    <w:p w14:paraId="75DB9D49" w14:textId="20D0ADF1" w:rsidR="00EC57ED" w:rsidRPr="003F38DE" w:rsidRDefault="00EC57ED" w:rsidP="00464D50">
      <w:pPr>
        <w:pStyle w:val="Heading2"/>
        <w:spacing w:line="276" w:lineRule="auto"/>
        <w:rPr>
          <w:rFonts w:ascii="Arial" w:hAnsi="Arial" w:cs="Arial"/>
          <w:lang w:val="en-GB"/>
        </w:rPr>
      </w:pPr>
    </w:p>
    <w:p w14:paraId="4FF6B42F" w14:textId="7D10CA7A" w:rsidR="003F6CB8" w:rsidRPr="003F38DE" w:rsidRDefault="003F6CB8" w:rsidP="00464D50">
      <w:pPr>
        <w:spacing w:line="276" w:lineRule="auto"/>
        <w:rPr>
          <w:rFonts w:ascii="Arial" w:hAnsi="Arial" w:cs="Arial"/>
          <w:lang w:val="en-GB"/>
        </w:rPr>
      </w:pPr>
      <w:r w:rsidRPr="003F38DE">
        <w:rPr>
          <w:rFonts w:ascii="Arial" w:hAnsi="Arial" w:cs="Arial"/>
          <w:lang w:val="en-GB"/>
        </w:rPr>
        <w:t xml:space="preserve">The AOPD carried out a preliminary survey of how disability has been </w:t>
      </w:r>
      <w:r w:rsidR="00B34428" w:rsidRPr="003F38DE">
        <w:rPr>
          <w:rFonts w:ascii="Arial" w:hAnsi="Arial" w:cs="Arial"/>
          <w:lang w:val="en-GB"/>
        </w:rPr>
        <w:t>included in the SDGs in the Arabic region</w:t>
      </w:r>
      <w:r w:rsidRPr="003F38DE">
        <w:rPr>
          <w:rFonts w:ascii="Arial" w:hAnsi="Arial" w:cs="Arial"/>
          <w:lang w:val="en-GB"/>
        </w:rPr>
        <w:t xml:space="preserve">. Seven goals </w:t>
      </w:r>
      <w:r w:rsidR="00B34428" w:rsidRPr="003F38DE">
        <w:rPr>
          <w:rFonts w:ascii="Arial" w:hAnsi="Arial" w:cs="Arial"/>
          <w:lang w:val="en-GB"/>
        </w:rPr>
        <w:t>were</w:t>
      </w:r>
      <w:r w:rsidRPr="003F38DE">
        <w:rPr>
          <w:rFonts w:ascii="Arial" w:hAnsi="Arial" w:cs="Arial"/>
          <w:lang w:val="en-GB"/>
        </w:rPr>
        <w:t xml:space="preserve"> chosen</w:t>
      </w:r>
      <w:r w:rsidR="00B34428" w:rsidRPr="003F38DE">
        <w:rPr>
          <w:rFonts w:ascii="Arial" w:hAnsi="Arial" w:cs="Arial"/>
          <w:lang w:val="en-GB"/>
        </w:rPr>
        <w:t xml:space="preserve"> to get a stronger understanding</w:t>
      </w:r>
      <w:r w:rsidRPr="003F38DE">
        <w:rPr>
          <w:rFonts w:ascii="Arial" w:hAnsi="Arial" w:cs="Arial"/>
          <w:lang w:val="en-GB"/>
        </w:rPr>
        <w:t xml:space="preserve">: </w:t>
      </w:r>
      <w:r w:rsidR="00B34428" w:rsidRPr="003F38DE">
        <w:rPr>
          <w:rFonts w:ascii="Arial" w:hAnsi="Arial" w:cs="Arial"/>
          <w:lang w:val="en-GB"/>
        </w:rPr>
        <w:t xml:space="preserve">Goal 1 (no </w:t>
      </w:r>
      <w:r w:rsidRPr="003F38DE">
        <w:rPr>
          <w:rFonts w:ascii="Arial" w:hAnsi="Arial" w:cs="Arial"/>
          <w:lang w:val="en-GB"/>
        </w:rPr>
        <w:t>poverty</w:t>
      </w:r>
      <w:r w:rsidR="00B34428" w:rsidRPr="003F38DE">
        <w:rPr>
          <w:rFonts w:ascii="Arial" w:hAnsi="Arial" w:cs="Arial"/>
          <w:lang w:val="en-GB"/>
        </w:rPr>
        <w:t>)</w:t>
      </w:r>
      <w:r w:rsidRPr="003F38DE">
        <w:rPr>
          <w:rFonts w:ascii="Arial" w:hAnsi="Arial" w:cs="Arial"/>
          <w:lang w:val="en-GB"/>
        </w:rPr>
        <w:t xml:space="preserve">; </w:t>
      </w:r>
      <w:r w:rsidR="00B34428" w:rsidRPr="003F38DE">
        <w:rPr>
          <w:rFonts w:ascii="Arial" w:hAnsi="Arial" w:cs="Arial"/>
          <w:lang w:val="en-GB"/>
        </w:rPr>
        <w:t>Goal 4 (quality</w:t>
      </w:r>
      <w:r w:rsidRPr="003F38DE">
        <w:rPr>
          <w:rFonts w:ascii="Arial" w:hAnsi="Arial" w:cs="Arial"/>
          <w:lang w:val="en-GB"/>
        </w:rPr>
        <w:t xml:space="preserve"> education</w:t>
      </w:r>
      <w:r w:rsidR="00B34428" w:rsidRPr="003F38DE">
        <w:rPr>
          <w:rFonts w:ascii="Arial" w:hAnsi="Arial" w:cs="Arial"/>
          <w:lang w:val="en-GB"/>
        </w:rPr>
        <w:t>)</w:t>
      </w:r>
      <w:r w:rsidRPr="003F38DE">
        <w:rPr>
          <w:rFonts w:ascii="Arial" w:hAnsi="Arial" w:cs="Arial"/>
          <w:lang w:val="en-GB"/>
        </w:rPr>
        <w:t xml:space="preserve">; </w:t>
      </w:r>
      <w:r w:rsidR="00B34428" w:rsidRPr="003F38DE">
        <w:rPr>
          <w:rFonts w:ascii="Arial" w:hAnsi="Arial" w:cs="Arial"/>
          <w:lang w:val="en-GB"/>
        </w:rPr>
        <w:t>Goal 5 (</w:t>
      </w:r>
      <w:r w:rsidRPr="003F38DE">
        <w:rPr>
          <w:rFonts w:ascii="Arial" w:hAnsi="Arial" w:cs="Arial"/>
          <w:lang w:val="en-GB"/>
        </w:rPr>
        <w:t>gender equality</w:t>
      </w:r>
      <w:r w:rsidR="00B34428" w:rsidRPr="003F38DE">
        <w:rPr>
          <w:rFonts w:ascii="Arial" w:hAnsi="Arial" w:cs="Arial"/>
          <w:lang w:val="en-GB"/>
        </w:rPr>
        <w:t>)</w:t>
      </w:r>
      <w:r w:rsidRPr="003F38DE">
        <w:rPr>
          <w:rFonts w:ascii="Arial" w:hAnsi="Arial" w:cs="Arial"/>
          <w:lang w:val="en-GB"/>
        </w:rPr>
        <w:t xml:space="preserve">; </w:t>
      </w:r>
      <w:r w:rsidR="00B34428" w:rsidRPr="003F38DE">
        <w:rPr>
          <w:rFonts w:ascii="Arial" w:hAnsi="Arial" w:cs="Arial"/>
          <w:lang w:val="en-GB"/>
        </w:rPr>
        <w:t xml:space="preserve">Goal 8 (decent work and </w:t>
      </w:r>
      <w:r w:rsidRPr="003F38DE">
        <w:rPr>
          <w:rFonts w:ascii="Arial" w:hAnsi="Arial" w:cs="Arial"/>
          <w:lang w:val="en-GB"/>
        </w:rPr>
        <w:t xml:space="preserve">economic </w:t>
      </w:r>
      <w:r w:rsidR="00B34428" w:rsidRPr="003F38DE">
        <w:rPr>
          <w:rFonts w:ascii="Arial" w:hAnsi="Arial" w:cs="Arial"/>
          <w:lang w:val="en-GB"/>
        </w:rPr>
        <w:t>growth)</w:t>
      </w:r>
      <w:r w:rsidRPr="003F38DE">
        <w:rPr>
          <w:rFonts w:ascii="Arial" w:hAnsi="Arial" w:cs="Arial"/>
          <w:lang w:val="en-GB"/>
        </w:rPr>
        <w:t xml:space="preserve">; </w:t>
      </w:r>
      <w:r w:rsidR="00B34428" w:rsidRPr="003F38DE">
        <w:rPr>
          <w:rFonts w:ascii="Arial" w:hAnsi="Arial" w:cs="Arial"/>
          <w:lang w:val="en-GB"/>
        </w:rPr>
        <w:t>Goal 11 (sustainable cities and communities); Goal 16 (peace, justice and strong institutions) and Goal 17 (</w:t>
      </w:r>
      <w:r w:rsidRPr="003F38DE">
        <w:rPr>
          <w:rFonts w:ascii="Arial" w:hAnsi="Arial" w:cs="Arial"/>
          <w:lang w:val="en-GB"/>
        </w:rPr>
        <w:t>partnerships</w:t>
      </w:r>
      <w:r w:rsidR="00B34428" w:rsidRPr="003F38DE">
        <w:rPr>
          <w:rFonts w:ascii="Arial" w:hAnsi="Arial" w:cs="Arial"/>
          <w:lang w:val="en-GB"/>
        </w:rPr>
        <w:t>)</w:t>
      </w:r>
      <w:r w:rsidRPr="003F38DE">
        <w:rPr>
          <w:rFonts w:ascii="Arial" w:hAnsi="Arial" w:cs="Arial"/>
          <w:lang w:val="en-GB"/>
        </w:rPr>
        <w:t>. The survey included Algeria, Egypt, Iraq, Jordan, Lebanon, Mauritania, Morocco, Palestine, Sudan and Tunisia.</w:t>
      </w:r>
    </w:p>
    <w:p w14:paraId="466B599F" w14:textId="037BF13B" w:rsidR="003F6CB8" w:rsidRPr="003F38DE" w:rsidRDefault="003F6CB8" w:rsidP="00464D50">
      <w:pPr>
        <w:spacing w:line="276" w:lineRule="auto"/>
        <w:rPr>
          <w:rFonts w:ascii="Arial" w:hAnsi="Arial" w:cs="Arial"/>
          <w:lang w:val="en-GB"/>
        </w:rPr>
      </w:pPr>
      <w:r w:rsidRPr="003F38DE">
        <w:rPr>
          <w:rFonts w:ascii="Arial" w:hAnsi="Arial" w:cs="Arial"/>
          <w:lang w:val="en-GB"/>
        </w:rPr>
        <w:t>As for poverty and social protection, responses from different DPOs in the ten Arab countries surveyed show that persons with disabilities are the poorest of the poor, with a large number of them being illiterate, unemployed and landless. Many persons with disabilities suffer exclusion and isolation. Not all Arab states have social protection programs. Noteworthy is the plan adopted by the Palestinian National Authority, which provides allowances for 150 thousand poor families, 36,000 of them are families headed by or with persons with disabilities.</w:t>
      </w:r>
    </w:p>
    <w:p w14:paraId="1F5A0DD8" w14:textId="7F24C87F" w:rsidR="003F6CB8" w:rsidRPr="003F38DE" w:rsidRDefault="00B34428" w:rsidP="00464D50">
      <w:pPr>
        <w:spacing w:line="276" w:lineRule="auto"/>
        <w:rPr>
          <w:rFonts w:ascii="Arial" w:hAnsi="Arial" w:cs="Arial"/>
          <w:lang w:val="en-GB"/>
        </w:rPr>
      </w:pPr>
      <w:r w:rsidRPr="003F38DE">
        <w:rPr>
          <w:rFonts w:ascii="Arial" w:hAnsi="Arial" w:cs="Arial"/>
          <w:lang w:val="en-GB"/>
        </w:rPr>
        <w:t>Regarding</w:t>
      </w:r>
      <w:r w:rsidR="003F6CB8" w:rsidRPr="003F38DE">
        <w:rPr>
          <w:rFonts w:ascii="Arial" w:hAnsi="Arial" w:cs="Arial"/>
          <w:lang w:val="en-GB"/>
        </w:rPr>
        <w:t xml:space="preserve"> goal 4</w:t>
      </w:r>
      <w:r w:rsidRPr="003F38DE">
        <w:rPr>
          <w:rFonts w:ascii="Arial" w:hAnsi="Arial" w:cs="Arial"/>
          <w:lang w:val="en-GB"/>
        </w:rPr>
        <w:t xml:space="preserve"> (quality education)</w:t>
      </w:r>
      <w:r w:rsidR="003F6CB8" w:rsidRPr="003F38DE">
        <w:rPr>
          <w:rFonts w:ascii="Arial" w:hAnsi="Arial" w:cs="Arial"/>
          <w:lang w:val="en-GB"/>
        </w:rPr>
        <w:t xml:space="preserve">, Arab countries are far from having any real inclusive education because of the training of teachers, curricula, school buildings and social attitudes governing individual behaviour. However, many attempts are made at the individual and group levels to plan and implement basic inclusive education. Despite </w:t>
      </w:r>
      <w:r w:rsidR="00FD088D" w:rsidRPr="003F38DE">
        <w:rPr>
          <w:rFonts w:ascii="Arial" w:hAnsi="Arial" w:cs="Arial"/>
          <w:lang w:val="en-GB"/>
        </w:rPr>
        <w:t>these</w:t>
      </w:r>
      <w:r w:rsidR="0010506E" w:rsidRPr="003F38DE">
        <w:rPr>
          <w:rFonts w:ascii="Arial" w:hAnsi="Arial" w:cs="Arial"/>
          <w:lang w:val="en-GB"/>
        </w:rPr>
        <w:t xml:space="preserve"> initiatives</w:t>
      </w:r>
      <w:r w:rsidR="003F6CB8" w:rsidRPr="003F38DE">
        <w:rPr>
          <w:rFonts w:ascii="Arial" w:hAnsi="Arial" w:cs="Arial"/>
          <w:lang w:val="en-GB"/>
        </w:rPr>
        <w:t xml:space="preserve">, </w:t>
      </w:r>
      <w:r w:rsidR="00FD088D" w:rsidRPr="003F38DE">
        <w:rPr>
          <w:rFonts w:ascii="Arial" w:hAnsi="Arial" w:cs="Arial"/>
          <w:lang w:val="en-GB"/>
        </w:rPr>
        <w:t xml:space="preserve">the achievement of goal 4 in the Arabic region seems complicated and </w:t>
      </w:r>
      <w:r w:rsidR="009C7F1D" w:rsidRPr="003F38DE">
        <w:rPr>
          <w:rFonts w:ascii="Arial" w:hAnsi="Arial" w:cs="Arial"/>
          <w:lang w:val="en-GB"/>
        </w:rPr>
        <w:t>challenging</w:t>
      </w:r>
      <w:r w:rsidR="00FD088D" w:rsidRPr="003F38DE">
        <w:rPr>
          <w:rFonts w:ascii="Arial" w:hAnsi="Arial" w:cs="Arial"/>
          <w:lang w:val="en-GB"/>
        </w:rPr>
        <w:t xml:space="preserve">. </w:t>
      </w:r>
    </w:p>
    <w:p w14:paraId="5CD1CC38" w14:textId="1141E796" w:rsidR="003F6CB8" w:rsidRPr="003F38DE" w:rsidRDefault="003F6CB8" w:rsidP="00464D50">
      <w:pPr>
        <w:spacing w:line="276" w:lineRule="auto"/>
        <w:rPr>
          <w:rFonts w:ascii="Arial" w:hAnsi="Arial" w:cs="Arial"/>
          <w:b/>
          <w:bCs/>
          <w:lang w:val="en-GB"/>
        </w:rPr>
      </w:pPr>
      <w:r w:rsidRPr="003F38DE">
        <w:rPr>
          <w:rFonts w:ascii="Arial" w:hAnsi="Arial" w:cs="Arial"/>
          <w:lang w:val="en-GB"/>
        </w:rPr>
        <w:t xml:space="preserve">With respect to goal 5, gender equality is to the majority of ordinary Arabs a far-fetched concept for many reasons. Women are in most cases confined to their homes before and after marriage, and in the case of single women. A large proportion of women in the Arab countries do not join schools. The basic skills a large percentage of Arab women have and practice are limited to house work and domestic service, as well as basic or primitive farming in some rural areas. In the case of women with disabilities, the situation seems much more grave than in the case of women without disabilities. Women and girls with disabilities are subject to </w:t>
      </w:r>
      <w:r w:rsidR="006616D0" w:rsidRPr="003F38DE">
        <w:rPr>
          <w:rFonts w:ascii="Arial" w:hAnsi="Arial" w:cs="Arial"/>
          <w:lang w:val="en-GB"/>
        </w:rPr>
        <w:t>intersectional or multiple forms of discrimination</w:t>
      </w:r>
      <w:r w:rsidRPr="003F38DE">
        <w:rPr>
          <w:rFonts w:ascii="Arial" w:hAnsi="Arial" w:cs="Arial"/>
          <w:lang w:val="en-GB"/>
        </w:rPr>
        <w:t xml:space="preserve">. They </w:t>
      </w:r>
      <w:r w:rsidR="00B34428" w:rsidRPr="003F38DE">
        <w:rPr>
          <w:rFonts w:ascii="Arial" w:hAnsi="Arial" w:cs="Arial"/>
          <w:lang w:val="en-GB"/>
        </w:rPr>
        <w:t xml:space="preserve">are </w:t>
      </w:r>
      <w:r w:rsidRPr="003F38DE">
        <w:rPr>
          <w:rFonts w:ascii="Arial" w:hAnsi="Arial" w:cs="Arial"/>
          <w:lang w:val="en-GB"/>
        </w:rPr>
        <w:t xml:space="preserve">also </w:t>
      </w:r>
      <w:r w:rsidR="006616D0" w:rsidRPr="003F38DE">
        <w:rPr>
          <w:rFonts w:ascii="Arial" w:hAnsi="Arial" w:cs="Arial"/>
          <w:lang w:val="en-GB"/>
        </w:rPr>
        <w:t xml:space="preserve">not </w:t>
      </w:r>
      <w:r w:rsidR="00B34428" w:rsidRPr="003F38DE">
        <w:rPr>
          <w:rFonts w:ascii="Arial" w:hAnsi="Arial" w:cs="Arial"/>
          <w:lang w:val="en-GB"/>
        </w:rPr>
        <w:t xml:space="preserve">involved </w:t>
      </w:r>
      <w:r w:rsidRPr="003F38DE">
        <w:rPr>
          <w:rFonts w:ascii="Arial" w:hAnsi="Arial" w:cs="Arial"/>
          <w:lang w:val="en-GB"/>
        </w:rPr>
        <w:t xml:space="preserve">in DPO leadership, except in rare cases. </w:t>
      </w:r>
      <w:r w:rsidR="00B34428" w:rsidRPr="003F38DE">
        <w:rPr>
          <w:rFonts w:ascii="Arial" w:hAnsi="Arial" w:cs="Arial"/>
          <w:lang w:val="en-GB"/>
        </w:rPr>
        <w:t>Women with disabilities in the Arabic region</w:t>
      </w:r>
      <w:r w:rsidRPr="003F38DE">
        <w:rPr>
          <w:rFonts w:ascii="Arial" w:hAnsi="Arial" w:cs="Arial"/>
          <w:lang w:val="en-GB"/>
        </w:rPr>
        <w:t xml:space="preserve"> are deprived of schooling, and rarely get </w:t>
      </w:r>
      <w:r w:rsidR="00B34428" w:rsidRPr="003F38DE">
        <w:rPr>
          <w:rFonts w:ascii="Arial" w:hAnsi="Arial" w:cs="Arial"/>
          <w:lang w:val="en-GB"/>
        </w:rPr>
        <w:t>support</w:t>
      </w:r>
      <w:r w:rsidRPr="003F38DE">
        <w:rPr>
          <w:rFonts w:ascii="Arial" w:hAnsi="Arial" w:cs="Arial"/>
          <w:lang w:val="en-GB"/>
        </w:rPr>
        <w:t xml:space="preserve"> to be employed.</w:t>
      </w:r>
    </w:p>
    <w:p w14:paraId="77945562" w14:textId="7E43A35F" w:rsidR="003F6CB8" w:rsidRPr="003F38DE" w:rsidRDefault="00D87E8A" w:rsidP="00464D50">
      <w:pPr>
        <w:spacing w:line="276" w:lineRule="auto"/>
        <w:rPr>
          <w:rFonts w:ascii="Arial" w:hAnsi="Arial" w:cs="Arial"/>
          <w:lang w:val="en-GB"/>
        </w:rPr>
      </w:pPr>
      <w:r w:rsidRPr="003F38DE">
        <w:rPr>
          <w:rFonts w:ascii="Arial" w:hAnsi="Arial" w:cs="Arial"/>
          <w:lang w:val="en-GB"/>
        </w:rPr>
        <w:t xml:space="preserve">Concerning </w:t>
      </w:r>
      <w:r w:rsidR="003F6CB8" w:rsidRPr="003F38DE">
        <w:rPr>
          <w:rFonts w:ascii="Arial" w:hAnsi="Arial" w:cs="Arial"/>
          <w:lang w:val="en-GB"/>
        </w:rPr>
        <w:t xml:space="preserve">accessibility linked to goal 11, no real effort has been </w:t>
      </w:r>
      <w:r w:rsidR="00955D00" w:rsidRPr="003F38DE">
        <w:rPr>
          <w:rFonts w:ascii="Arial" w:hAnsi="Arial" w:cs="Arial"/>
          <w:lang w:val="en-GB"/>
        </w:rPr>
        <w:t>made</w:t>
      </w:r>
      <w:r w:rsidR="003F6CB8" w:rsidRPr="003F38DE">
        <w:rPr>
          <w:rFonts w:ascii="Arial" w:hAnsi="Arial" w:cs="Arial"/>
          <w:lang w:val="en-GB"/>
        </w:rPr>
        <w:t xml:space="preserve"> by all </w:t>
      </w:r>
      <w:r w:rsidR="0026433D" w:rsidRPr="003F38DE">
        <w:rPr>
          <w:rFonts w:ascii="Arial" w:hAnsi="Arial" w:cs="Arial"/>
          <w:lang w:val="en-GB"/>
        </w:rPr>
        <w:t xml:space="preserve">the </w:t>
      </w:r>
      <w:r w:rsidR="003F6CB8" w:rsidRPr="003F38DE">
        <w:rPr>
          <w:rFonts w:ascii="Arial" w:hAnsi="Arial" w:cs="Arial"/>
          <w:lang w:val="en-GB"/>
        </w:rPr>
        <w:t>governments in the countries surveyed</w:t>
      </w:r>
      <w:r w:rsidR="0026433D" w:rsidRPr="003F38DE">
        <w:rPr>
          <w:rFonts w:ascii="Arial" w:hAnsi="Arial" w:cs="Arial"/>
          <w:lang w:val="en-GB"/>
        </w:rPr>
        <w:t>. P</w:t>
      </w:r>
      <w:r w:rsidR="003F6CB8" w:rsidRPr="003F38DE">
        <w:rPr>
          <w:rFonts w:ascii="Arial" w:hAnsi="Arial" w:cs="Arial"/>
          <w:lang w:val="en-GB"/>
        </w:rPr>
        <w:t xml:space="preserve">ublic </w:t>
      </w:r>
      <w:r w:rsidR="0026433D" w:rsidRPr="003F38DE">
        <w:rPr>
          <w:rFonts w:ascii="Arial" w:hAnsi="Arial" w:cs="Arial"/>
          <w:lang w:val="en-GB"/>
        </w:rPr>
        <w:t xml:space="preserve">and private </w:t>
      </w:r>
      <w:r w:rsidR="003F6CB8" w:rsidRPr="003F38DE">
        <w:rPr>
          <w:rFonts w:ascii="Arial" w:hAnsi="Arial" w:cs="Arial"/>
          <w:lang w:val="en-GB"/>
        </w:rPr>
        <w:t xml:space="preserve">buildings, sidewalks, </w:t>
      </w:r>
      <w:r w:rsidR="00955D00" w:rsidRPr="003F38DE">
        <w:rPr>
          <w:rFonts w:ascii="Arial" w:hAnsi="Arial" w:cs="Arial"/>
          <w:lang w:val="en-GB"/>
        </w:rPr>
        <w:t>transportations</w:t>
      </w:r>
      <w:r w:rsidR="003F6CB8" w:rsidRPr="003F38DE">
        <w:rPr>
          <w:rFonts w:ascii="Arial" w:hAnsi="Arial" w:cs="Arial"/>
          <w:lang w:val="en-GB"/>
        </w:rPr>
        <w:t xml:space="preserve"> </w:t>
      </w:r>
      <w:r w:rsidR="0026433D" w:rsidRPr="003F38DE">
        <w:rPr>
          <w:rFonts w:ascii="Arial" w:hAnsi="Arial" w:cs="Arial"/>
          <w:lang w:val="en-GB"/>
        </w:rPr>
        <w:t>remain inaccessible</w:t>
      </w:r>
      <w:r w:rsidR="003F6CB8" w:rsidRPr="003F38DE">
        <w:rPr>
          <w:rFonts w:ascii="Arial" w:hAnsi="Arial" w:cs="Arial"/>
          <w:lang w:val="en-GB"/>
        </w:rPr>
        <w:t xml:space="preserve"> </w:t>
      </w:r>
      <w:r w:rsidR="0026433D" w:rsidRPr="003F38DE">
        <w:rPr>
          <w:rFonts w:ascii="Arial" w:hAnsi="Arial" w:cs="Arial"/>
          <w:lang w:val="en-GB"/>
        </w:rPr>
        <w:t>to</w:t>
      </w:r>
      <w:r w:rsidR="003F6CB8" w:rsidRPr="003F38DE">
        <w:rPr>
          <w:rFonts w:ascii="Arial" w:hAnsi="Arial" w:cs="Arial"/>
          <w:lang w:val="en-GB"/>
        </w:rPr>
        <w:t xml:space="preserve"> persons with disabilities. Universal design of new </w:t>
      </w:r>
      <w:r w:rsidR="0026433D" w:rsidRPr="003F38DE">
        <w:rPr>
          <w:rFonts w:ascii="Arial" w:hAnsi="Arial" w:cs="Arial"/>
          <w:lang w:val="en-GB"/>
        </w:rPr>
        <w:t>technology</w:t>
      </w:r>
      <w:r w:rsidR="003F6CB8" w:rsidRPr="003F38DE">
        <w:rPr>
          <w:rFonts w:ascii="Arial" w:hAnsi="Arial" w:cs="Arial"/>
          <w:lang w:val="en-GB"/>
        </w:rPr>
        <w:t xml:space="preserve"> is providing accessibility to persons with disabilities</w:t>
      </w:r>
      <w:r w:rsidR="0026433D" w:rsidRPr="003F38DE">
        <w:rPr>
          <w:rFonts w:ascii="Arial" w:hAnsi="Arial" w:cs="Arial"/>
          <w:lang w:val="en-GB"/>
        </w:rPr>
        <w:t>,</w:t>
      </w:r>
      <w:r w:rsidR="003F6CB8" w:rsidRPr="003F38DE">
        <w:rPr>
          <w:rFonts w:ascii="Arial" w:hAnsi="Arial" w:cs="Arial"/>
          <w:lang w:val="en-GB"/>
        </w:rPr>
        <w:t xml:space="preserve"> though helpful in many ways, this remains quite limited.</w:t>
      </w:r>
    </w:p>
    <w:p w14:paraId="109C9707" w14:textId="31E5E9A0" w:rsidR="003F6CB8" w:rsidRPr="003F38DE" w:rsidRDefault="003F6CB8" w:rsidP="00464D50">
      <w:pPr>
        <w:spacing w:line="276" w:lineRule="auto"/>
        <w:rPr>
          <w:rFonts w:ascii="Arial" w:hAnsi="Arial" w:cs="Arial"/>
          <w:lang w:val="en-GB"/>
        </w:rPr>
      </w:pPr>
      <w:r w:rsidRPr="003F38DE">
        <w:rPr>
          <w:rFonts w:ascii="Arial" w:hAnsi="Arial" w:cs="Arial"/>
          <w:lang w:val="en-GB"/>
        </w:rPr>
        <w:t>As for goal 16</w:t>
      </w:r>
      <w:r w:rsidR="00794ACE" w:rsidRPr="003F38DE">
        <w:rPr>
          <w:rFonts w:ascii="Arial" w:hAnsi="Arial" w:cs="Arial"/>
          <w:lang w:val="en-GB"/>
        </w:rPr>
        <w:t xml:space="preserve"> on peace, justice and strong institutions</w:t>
      </w:r>
      <w:r w:rsidRPr="003F38DE">
        <w:rPr>
          <w:rFonts w:ascii="Arial" w:hAnsi="Arial" w:cs="Arial"/>
          <w:lang w:val="en-GB"/>
        </w:rPr>
        <w:t>, one may conclude that it is not achievable at present. Without the basics needed to achieve the previous goals, it is almost impossible to speak of an inclusive community or society.</w:t>
      </w:r>
    </w:p>
    <w:p w14:paraId="625A95EC" w14:textId="57C8EAE3" w:rsidR="003F6CB8" w:rsidRDefault="003F6CB8" w:rsidP="00464D50">
      <w:pPr>
        <w:spacing w:line="276" w:lineRule="auto"/>
        <w:rPr>
          <w:rFonts w:ascii="Arial" w:hAnsi="Arial" w:cs="Arial"/>
          <w:lang w:val="en-GB"/>
        </w:rPr>
      </w:pPr>
      <w:r w:rsidRPr="003F38DE">
        <w:rPr>
          <w:rFonts w:ascii="Arial" w:hAnsi="Arial" w:cs="Arial"/>
          <w:lang w:val="en-GB"/>
        </w:rPr>
        <w:t>Goal 17 emphasi</w:t>
      </w:r>
      <w:r w:rsidR="00861DD0" w:rsidRPr="003F38DE">
        <w:rPr>
          <w:rFonts w:ascii="Arial" w:hAnsi="Arial" w:cs="Arial"/>
          <w:lang w:val="en-GB"/>
        </w:rPr>
        <w:t>s</w:t>
      </w:r>
      <w:r w:rsidRPr="003F38DE">
        <w:rPr>
          <w:rFonts w:ascii="Arial" w:hAnsi="Arial" w:cs="Arial"/>
          <w:lang w:val="en-GB"/>
        </w:rPr>
        <w:t xml:space="preserve">es partnerships with international </w:t>
      </w:r>
      <w:r w:rsidR="00861DD0" w:rsidRPr="003F38DE">
        <w:rPr>
          <w:rFonts w:ascii="Arial" w:hAnsi="Arial" w:cs="Arial"/>
          <w:lang w:val="en-GB"/>
        </w:rPr>
        <w:t>organisation</w:t>
      </w:r>
      <w:r w:rsidRPr="003F38DE">
        <w:rPr>
          <w:rFonts w:ascii="Arial" w:hAnsi="Arial" w:cs="Arial"/>
          <w:lang w:val="en-GB"/>
        </w:rPr>
        <w:t>s and agencies. Such coopera</w:t>
      </w:r>
      <w:r w:rsidR="0026433D" w:rsidRPr="003F38DE">
        <w:rPr>
          <w:rFonts w:ascii="Arial" w:hAnsi="Arial" w:cs="Arial"/>
          <w:lang w:val="en-GB"/>
        </w:rPr>
        <w:t xml:space="preserve">tion may be helpful. The responses of the survey showed that such partnerships are sought after by Arabic DPOs. </w:t>
      </w:r>
    </w:p>
    <w:p w14:paraId="51E7DA3C" w14:textId="77777777" w:rsidR="003F38DE" w:rsidRPr="003F38DE" w:rsidRDefault="003F38DE" w:rsidP="00464D50">
      <w:pPr>
        <w:spacing w:line="276" w:lineRule="auto"/>
        <w:rPr>
          <w:rFonts w:ascii="Arial" w:hAnsi="Arial" w:cs="Arial"/>
          <w:lang w:val="en-GB"/>
        </w:rPr>
      </w:pPr>
    </w:p>
    <w:p w14:paraId="337DFF89" w14:textId="14162CB4" w:rsidR="00446C01" w:rsidRDefault="001B246B" w:rsidP="00464D50">
      <w:pPr>
        <w:pStyle w:val="Heading2"/>
        <w:spacing w:line="276" w:lineRule="auto"/>
        <w:rPr>
          <w:rFonts w:ascii="Arial" w:hAnsi="Arial" w:cs="Arial"/>
          <w:lang w:val="en-GB"/>
        </w:rPr>
      </w:pPr>
      <w:bookmarkStart w:id="31" w:name="_Toc14775492"/>
      <w:r w:rsidRPr="003F38DE">
        <w:rPr>
          <w:rFonts w:ascii="Arial" w:hAnsi="Arial" w:cs="Arial"/>
          <w:lang w:val="en-GB"/>
        </w:rPr>
        <w:lastRenderedPageBreak/>
        <w:t>Arab r</w:t>
      </w:r>
      <w:r w:rsidR="00446C01" w:rsidRPr="003F38DE">
        <w:rPr>
          <w:rFonts w:ascii="Arial" w:hAnsi="Arial" w:cs="Arial"/>
          <w:lang w:val="en-GB"/>
        </w:rPr>
        <w:t xml:space="preserve">egional integration: the </w:t>
      </w:r>
      <w:r w:rsidR="002846E3" w:rsidRPr="003F38DE">
        <w:rPr>
          <w:rFonts w:ascii="Arial" w:hAnsi="Arial" w:cs="Arial"/>
          <w:lang w:val="en-GB"/>
        </w:rPr>
        <w:t>Arab League</w:t>
      </w:r>
      <w:bookmarkEnd w:id="31"/>
    </w:p>
    <w:p w14:paraId="31BDAB7D" w14:textId="77777777" w:rsidR="003F38DE" w:rsidRPr="003F38DE" w:rsidRDefault="003F38DE" w:rsidP="00464D50">
      <w:pPr>
        <w:spacing w:line="276" w:lineRule="auto"/>
        <w:rPr>
          <w:lang w:val="en-GB"/>
        </w:rPr>
      </w:pPr>
    </w:p>
    <w:p w14:paraId="040AFB44" w14:textId="138299AE" w:rsidR="0054685F" w:rsidRPr="003F38DE" w:rsidRDefault="00276C47" w:rsidP="00464D50">
      <w:pPr>
        <w:spacing w:line="276" w:lineRule="auto"/>
        <w:rPr>
          <w:rFonts w:ascii="Arial" w:hAnsi="Arial" w:cs="Arial"/>
          <w:lang w:val="en-GB"/>
        </w:rPr>
      </w:pPr>
      <w:hyperlink r:id="rId94" w:history="1">
        <w:r w:rsidR="00F00E22" w:rsidRPr="003F38DE">
          <w:rPr>
            <w:rStyle w:val="Hyperlink"/>
            <w:rFonts w:ascii="Arial" w:hAnsi="Arial" w:cs="Arial"/>
            <w:lang w:val="en-GB"/>
          </w:rPr>
          <w:t>The Arab League</w:t>
        </w:r>
      </w:hyperlink>
      <w:r w:rsidR="00F00E22" w:rsidRPr="003F38DE">
        <w:rPr>
          <w:rFonts w:ascii="Arial" w:hAnsi="Arial" w:cs="Arial"/>
          <w:lang w:val="en-GB"/>
        </w:rPr>
        <w:t xml:space="preserve"> is the regional </w:t>
      </w:r>
      <w:r w:rsidR="007A3156" w:rsidRPr="003F38DE">
        <w:rPr>
          <w:rFonts w:ascii="Arial" w:hAnsi="Arial" w:cs="Arial"/>
          <w:lang w:val="en-GB"/>
        </w:rPr>
        <w:t xml:space="preserve">integration </w:t>
      </w:r>
      <w:r w:rsidR="00F00E22" w:rsidRPr="003F38DE">
        <w:rPr>
          <w:rFonts w:ascii="Arial" w:hAnsi="Arial" w:cs="Arial"/>
          <w:lang w:val="en-GB"/>
        </w:rPr>
        <w:t xml:space="preserve">organisation for Arab </w:t>
      </w:r>
      <w:r w:rsidR="0025142C" w:rsidRPr="003F38DE">
        <w:rPr>
          <w:rFonts w:ascii="Arial" w:hAnsi="Arial" w:cs="Arial"/>
          <w:lang w:val="en-GB"/>
        </w:rPr>
        <w:t>S</w:t>
      </w:r>
      <w:r w:rsidR="00F00E22" w:rsidRPr="003F38DE">
        <w:rPr>
          <w:rFonts w:ascii="Arial" w:hAnsi="Arial" w:cs="Arial"/>
          <w:lang w:val="en-GB"/>
        </w:rPr>
        <w:t xml:space="preserve">tates that are in and around North Africa, Horn of Africa and Arabia. It was established in 1945 with just </w:t>
      </w:r>
      <w:r w:rsidR="0022067C" w:rsidRPr="003F38DE">
        <w:rPr>
          <w:rFonts w:ascii="Arial" w:hAnsi="Arial" w:cs="Arial"/>
          <w:lang w:val="en-GB"/>
        </w:rPr>
        <w:t>six</w:t>
      </w:r>
      <w:r w:rsidR="00F00E22" w:rsidRPr="003F38DE">
        <w:rPr>
          <w:rFonts w:ascii="Arial" w:hAnsi="Arial" w:cs="Arial"/>
          <w:lang w:val="en-GB"/>
        </w:rPr>
        <w:t xml:space="preserve"> Member States </w:t>
      </w:r>
      <w:r w:rsidR="0022067C" w:rsidRPr="003F38DE">
        <w:rPr>
          <w:rFonts w:ascii="Arial" w:hAnsi="Arial" w:cs="Arial"/>
          <w:lang w:val="en-GB"/>
        </w:rPr>
        <w:t>which has now risen to</w:t>
      </w:r>
      <w:r w:rsidR="00F00E22" w:rsidRPr="003F38DE">
        <w:rPr>
          <w:rFonts w:ascii="Arial" w:hAnsi="Arial" w:cs="Arial"/>
          <w:lang w:val="en-GB"/>
        </w:rPr>
        <w:t xml:space="preserve"> </w:t>
      </w:r>
      <w:r w:rsidR="0022067C" w:rsidRPr="003F38DE">
        <w:rPr>
          <w:rFonts w:ascii="Arial" w:hAnsi="Arial" w:cs="Arial"/>
          <w:lang w:val="en-GB"/>
        </w:rPr>
        <w:t>22 (Syria is currently suspended).</w:t>
      </w:r>
      <w:r w:rsidR="004118B9" w:rsidRPr="003F38DE">
        <w:rPr>
          <w:rFonts w:ascii="Arial" w:hAnsi="Arial" w:cs="Arial"/>
          <w:lang w:val="en-GB"/>
        </w:rPr>
        <w:t xml:space="preserve"> Membership is entirely voluntary. </w:t>
      </w:r>
    </w:p>
    <w:p w14:paraId="6A3DC45E" w14:textId="0537EF09" w:rsidR="0022067C" w:rsidRDefault="0022067C" w:rsidP="00464D50">
      <w:pPr>
        <w:spacing w:line="276" w:lineRule="auto"/>
        <w:rPr>
          <w:rFonts w:ascii="Arial" w:hAnsi="Arial" w:cs="Arial"/>
          <w:lang w:val="en-GB"/>
        </w:rPr>
      </w:pPr>
      <w:r w:rsidRPr="003F38DE">
        <w:rPr>
          <w:rFonts w:ascii="Arial" w:hAnsi="Arial" w:cs="Arial"/>
          <w:lang w:val="en-GB"/>
        </w:rPr>
        <w:t>Its objectives are to maintain and strengthen the solidarity of Member States in response to external threats; to promote peace and cohesion between Member States by helping to act as an arbitrator; and to promote social, legal</w:t>
      </w:r>
      <w:r w:rsidR="00497F3B" w:rsidRPr="003F38DE">
        <w:rPr>
          <w:rFonts w:ascii="Arial" w:hAnsi="Arial" w:cs="Arial"/>
          <w:lang w:val="en-GB"/>
        </w:rPr>
        <w:t xml:space="preserve">, financial, economic and cultural cooperation. </w:t>
      </w:r>
    </w:p>
    <w:p w14:paraId="4DD9EFDB" w14:textId="77777777" w:rsidR="003F38DE" w:rsidRPr="003F38DE" w:rsidRDefault="003F38DE" w:rsidP="00464D50">
      <w:pPr>
        <w:spacing w:line="276" w:lineRule="auto"/>
        <w:rPr>
          <w:rFonts w:ascii="Arial" w:hAnsi="Arial" w:cs="Arial"/>
          <w:lang w:val="en-GB"/>
        </w:rPr>
      </w:pPr>
    </w:p>
    <w:p w14:paraId="1B2BD0C4" w14:textId="5468B9CB" w:rsidR="00446C01" w:rsidRDefault="00A2666B" w:rsidP="00464D50">
      <w:pPr>
        <w:pStyle w:val="Heading2"/>
        <w:spacing w:line="276" w:lineRule="auto"/>
        <w:rPr>
          <w:rFonts w:ascii="Arial" w:hAnsi="Arial" w:cs="Arial"/>
          <w:lang w:val="en-GB"/>
        </w:rPr>
      </w:pPr>
      <w:bookmarkStart w:id="32" w:name="_Toc14775493"/>
      <w:r w:rsidRPr="003F38DE">
        <w:rPr>
          <w:rFonts w:ascii="Arial" w:hAnsi="Arial" w:cs="Arial"/>
          <w:lang w:val="en-GB"/>
        </w:rPr>
        <w:t>Working with the Arab League</w:t>
      </w:r>
      <w:bookmarkEnd w:id="32"/>
    </w:p>
    <w:p w14:paraId="50AC835A" w14:textId="77777777" w:rsidR="003F38DE" w:rsidRPr="003F38DE" w:rsidRDefault="003F38DE" w:rsidP="00464D50">
      <w:pPr>
        <w:spacing w:line="276" w:lineRule="auto"/>
        <w:rPr>
          <w:lang w:val="en-GB"/>
        </w:rPr>
      </w:pPr>
    </w:p>
    <w:p w14:paraId="5BC812BC" w14:textId="14D5966C" w:rsidR="00497F3B" w:rsidRPr="003F38DE" w:rsidRDefault="00497F3B" w:rsidP="00464D50">
      <w:pPr>
        <w:spacing w:line="276" w:lineRule="auto"/>
        <w:rPr>
          <w:rFonts w:ascii="Arial" w:hAnsi="Arial" w:cs="Arial"/>
          <w:lang w:val="en-GB"/>
        </w:rPr>
      </w:pPr>
      <w:r w:rsidRPr="003F38DE">
        <w:rPr>
          <w:rFonts w:ascii="Arial" w:hAnsi="Arial" w:cs="Arial"/>
          <w:lang w:val="en-GB"/>
        </w:rPr>
        <w:t xml:space="preserve">The main institutions that exist within the Arab League are the Council of the League; the Joint Defence Council; the Economic and Social Council; the Committees and the Secretariat General. The Council is the supreme body and is made up from two representatives from each Member State. It meets twice a year </w:t>
      </w:r>
      <w:r w:rsidR="004118B9" w:rsidRPr="003F38DE">
        <w:rPr>
          <w:rFonts w:ascii="Arial" w:hAnsi="Arial" w:cs="Arial"/>
          <w:lang w:val="en-GB"/>
        </w:rPr>
        <w:t xml:space="preserve">(March and September) </w:t>
      </w:r>
      <w:r w:rsidRPr="003F38DE">
        <w:rPr>
          <w:rFonts w:ascii="Arial" w:hAnsi="Arial" w:cs="Arial"/>
          <w:lang w:val="en-GB"/>
        </w:rPr>
        <w:t>and sets the agenda for all of the League’s activities. It also monitors the implementation of agreements and appoints the Secretary General. The Joint Defence Council’s role is to coordinate mutual defence and economic cooperation and consists of representatives drawn from Ministries of Foreign Affairs and Defence. The Economic and Social Council aims to promote the economic and social development of the Arab world. Permanent committees play a significant role in the work of the League by studying key problems and issues. They represent issues including political matters, social questions, health, culture, economic matters, information, oil, finance and administration. The Secretariat General has responsibility for implementing all decisions taken by the Council.</w:t>
      </w:r>
    </w:p>
    <w:p w14:paraId="60F85C10" w14:textId="3CD37841" w:rsidR="004118B9" w:rsidRDefault="004118B9" w:rsidP="00464D50">
      <w:pPr>
        <w:spacing w:line="276" w:lineRule="auto"/>
        <w:rPr>
          <w:rFonts w:ascii="Arial" w:hAnsi="Arial" w:cs="Arial"/>
          <w:lang w:val="en-GB"/>
        </w:rPr>
      </w:pPr>
      <w:r w:rsidRPr="003F38DE">
        <w:rPr>
          <w:rFonts w:ascii="Arial" w:hAnsi="Arial" w:cs="Arial"/>
          <w:lang w:val="en-GB"/>
        </w:rPr>
        <w:t>The Arab League has sometimes struggled with reconciling Member States who often have very different interests. This is made more difficult by the fact that decisions made by the Council are only binding on Members that voted for them</w:t>
      </w:r>
      <w:r w:rsidR="007A3156" w:rsidRPr="003F38DE">
        <w:rPr>
          <w:rFonts w:ascii="Arial" w:hAnsi="Arial" w:cs="Arial"/>
          <w:lang w:val="en-GB"/>
        </w:rPr>
        <w:t>,</w:t>
      </w:r>
      <w:r w:rsidRPr="003F38DE">
        <w:rPr>
          <w:rFonts w:ascii="Arial" w:hAnsi="Arial" w:cs="Arial"/>
          <w:lang w:val="en-GB"/>
        </w:rPr>
        <w:t xml:space="preserve"> which severely constrains its effectiveness as a regional body. </w:t>
      </w:r>
    </w:p>
    <w:p w14:paraId="1C8D731C" w14:textId="77777777" w:rsidR="003F38DE" w:rsidRPr="003F38DE" w:rsidRDefault="003F38DE" w:rsidP="00464D50">
      <w:pPr>
        <w:spacing w:line="276" w:lineRule="auto"/>
        <w:rPr>
          <w:rFonts w:ascii="Arial" w:hAnsi="Arial" w:cs="Arial"/>
          <w:lang w:val="en-GB"/>
        </w:rPr>
      </w:pPr>
    </w:p>
    <w:p w14:paraId="7AF4AB38" w14:textId="1F67B74E" w:rsidR="00446C01" w:rsidRDefault="00446C01" w:rsidP="00464D50">
      <w:pPr>
        <w:pStyle w:val="Heading2"/>
        <w:spacing w:line="276" w:lineRule="auto"/>
        <w:rPr>
          <w:rFonts w:ascii="Arial" w:hAnsi="Arial" w:cs="Arial"/>
          <w:lang w:val="en-GB"/>
        </w:rPr>
      </w:pPr>
      <w:bookmarkStart w:id="33" w:name="_Toc14775494"/>
      <w:r w:rsidRPr="003F38DE">
        <w:rPr>
          <w:rFonts w:ascii="Arial" w:hAnsi="Arial" w:cs="Arial"/>
          <w:lang w:val="en-GB"/>
        </w:rPr>
        <w:t>Regional advocacy for persons with disabilities</w:t>
      </w:r>
      <w:bookmarkEnd w:id="33"/>
      <w:r w:rsidR="00744FB4" w:rsidRPr="003F38DE">
        <w:rPr>
          <w:rFonts w:ascii="Arial" w:hAnsi="Arial" w:cs="Arial"/>
          <w:lang w:val="en-GB"/>
        </w:rPr>
        <w:t xml:space="preserve"> </w:t>
      </w:r>
    </w:p>
    <w:p w14:paraId="68EFDD3C" w14:textId="77777777" w:rsidR="003F38DE" w:rsidRPr="003F38DE" w:rsidRDefault="003F38DE" w:rsidP="00464D50">
      <w:pPr>
        <w:spacing w:line="276" w:lineRule="auto"/>
        <w:rPr>
          <w:lang w:val="en-GB"/>
        </w:rPr>
      </w:pPr>
    </w:p>
    <w:p w14:paraId="043097A3" w14:textId="2D85E345" w:rsidR="00C33CFD" w:rsidRPr="003F38DE" w:rsidRDefault="0054685F" w:rsidP="00464D50">
      <w:pPr>
        <w:spacing w:line="276" w:lineRule="auto"/>
        <w:rPr>
          <w:rFonts w:ascii="Arial" w:hAnsi="Arial" w:cs="Arial"/>
          <w:lang w:val="en-GB"/>
        </w:rPr>
      </w:pPr>
      <w:r w:rsidRPr="003F38DE">
        <w:rPr>
          <w:rFonts w:ascii="Arial" w:hAnsi="Arial" w:cs="Arial"/>
          <w:lang w:val="en-GB"/>
        </w:rPr>
        <w:t xml:space="preserve">The first significant work around disability in the region began in 2004 with the first Arab Decade for Persons with Disabilities (2004-2013). </w:t>
      </w:r>
      <w:r w:rsidR="006E0B4B" w:rsidRPr="003F38DE">
        <w:rPr>
          <w:rFonts w:ascii="Arial" w:hAnsi="Arial" w:cs="Arial"/>
          <w:lang w:val="en-GB"/>
        </w:rPr>
        <w:t xml:space="preserve">During this time, </w:t>
      </w:r>
      <w:r w:rsidR="009C4F89" w:rsidRPr="003F38DE">
        <w:rPr>
          <w:rFonts w:ascii="Arial" w:hAnsi="Arial" w:cs="Arial"/>
          <w:lang w:val="en-GB"/>
        </w:rPr>
        <w:t xml:space="preserve">regional principles and objectives were created which helped to raise the profile of persons with disabilities and the barriers they face. This was so successful that 17 out of 18 ESCWA Member States have </w:t>
      </w:r>
      <w:r w:rsidR="00E93632" w:rsidRPr="003F38DE">
        <w:rPr>
          <w:rFonts w:ascii="Arial" w:hAnsi="Arial" w:cs="Arial"/>
          <w:lang w:val="en-GB"/>
        </w:rPr>
        <w:t xml:space="preserve">gone on to </w:t>
      </w:r>
      <w:r w:rsidR="009C4F89" w:rsidRPr="003F38DE">
        <w:rPr>
          <w:rFonts w:ascii="Arial" w:hAnsi="Arial" w:cs="Arial"/>
          <w:lang w:val="en-GB"/>
        </w:rPr>
        <w:t>ratif</w:t>
      </w:r>
      <w:r w:rsidR="00E93632" w:rsidRPr="003F38DE">
        <w:rPr>
          <w:rFonts w:ascii="Arial" w:hAnsi="Arial" w:cs="Arial"/>
          <w:lang w:val="en-GB"/>
        </w:rPr>
        <w:t>y</w:t>
      </w:r>
      <w:r w:rsidR="009C4F89" w:rsidRPr="003F38DE">
        <w:rPr>
          <w:rFonts w:ascii="Arial" w:hAnsi="Arial" w:cs="Arial"/>
          <w:lang w:val="en-GB"/>
        </w:rPr>
        <w:t xml:space="preserve"> the CRPD with only Lebanon remaining</w:t>
      </w:r>
      <w:r w:rsidR="000B393B" w:rsidRPr="003F38DE">
        <w:rPr>
          <w:rFonts w:ascii="Arial" w:hAnsi="Arial" w:cs="Arial"/>
          <w:lang w:val="en-GB"/>
        </w:rPr>
        <w:t xml:space="preserve"> (it has signed</w:t>
      </w:r>
      <w:r w:rsidR="00796A2C" w:rsidRPr="003F38DE">
        <w:rPr>
          <w:rFonts w:ascii="Arial" w:hAnsi="Arial" w:cs="Arial"/>
          <w:lang w:val="en-GB"/>
        </w:rPr>
        <w:t xml:space="preserve"> in 2007</w:t>
      </w:r>
      <w:r w:rsidR="000B393B" w:rsidRPr="003F38DE">
        <w:rPr>
          <w:rFonts w:ascii="Arial" w:hAnsi="Arial" w:cs="Arial"/>
          <w:lang w:val="en-GB"/>
        </w:rPr>
        <w:t xml:space="preserve"> but not yet ratified). Most countries now have specific articles related to disability within their Constitutions and all countries have specific legislation on disability. In </w:t>
      </w:r>
      <w:r w:rsidR="00653C5F" w:rsidRPr="003F38DE">
        <w:rPr>
          <w:rFonts w:ascii="Arial" w:hAnsi="Arial" w:cs="Arial"/>
          <w:lang w:val="en-GB"/>
        </w:rPr>
        <w:t>fact,</w:t>
      </w:r>
      <w:r w:rsidR="000B393B" w:rsidRPr="003F38DE">
        <w:rPr>
          <w:rFonts w:ascii="Arial" w:hAnsi="Arial" w:cs="Arial"/>
          <w:lang w:val="en-GB"/>
        </w:rPr>
        <w:t xml:space="preserve"> in the last couple of years Jordan, Sudan and Egypt have all issued new and updated disability legislation</w:t>
      </w:r>
      <w:r w:rsidR="00653C5F" w:rsidRPr="003F38DE">
        <w:rPr>
          <w:rFonts w:ascii="Arial" w:hAnsi="Arial" w:cs="Arial"/>
          <w:lang w:val="en-GB"/>
        </w:rPr>
        <w:t xml:space="preserve"> whilst Saudi Arabia, Kuwait and Sudan have been working to improve their disability assessment process </w:t>
      </w:r>
      <w:r w:rsidR="00653C5F" w:rsidRPr="003F38DE">
        <w:rPr>
          <w:rFonts w:ascii="Arial" w:hAnsi="Arial" w:cs="Arial"/>
          <w:lang w:val="en-GB"/>
        </w:rPr>
        <w:lastRenderedPageBreak/>
        <w:t>to move away from being impairment</w:t>
      </w:r>
      <w:r w:rsidR="00E93632" w:rsidRPr="003F38DE">
        <w:rPr>
          <w:rFonts w:ascii="Arial" w:hAnsi="Arial" w:cs="Arial"/>
          <w:lang w:val="en-GB"/>
        </w:rPr>
        <w:t>-</w:t>
      </w:r>
      <w:r w:rsidR="00653C5F" w:rsidRPr="003F38DE">
        <w:rPr>
          <w:rFonts w:ascii="Arial" w:hAnsi="Arial" w:cs="Arial"/>
          <w:lang w:val="en-GB"/>
        </w:rPr>
        <w:t xml:space="preserve">based to include elements of functionality. </w:t>
      </w:r>
      <w:r w:rsidR="00E93632" w:rsidRPr="003F38DE">
        <w:rPr>
          <w:rFonts w:ascii="Arial" w:hAnsi="Arial" w:cs="Arial"/>
          <w:lang w:val="en-GB"/>
        </w:rPr>
        <w:t xml:space="preserve">Morocco has gone furthest by setting up a monitoring framework for implementation of the CRPD and the SDGs. They took part in the 2016 round of </w:t>
      </w:r>
      <w:hyperlink r:id="rId95" w:history="1">
        <w:r w:rsidR="00E93632" w:rsidRPr="003F38DE">
          <w:rPr>
            <w:rStyle w:val="Hyperlink"/>
            <w:rFonts w:ascii="Arial" w:hAnsi="Arial" w:cs="Arial"/>
            <w:lang w:val="en-GB"/>
          </w:rPr>
          <w:t>VNRs</w:t>
        </w:r>
      </w:hyperlink>
      <w:r w:rsidR="00E93632" w:rsidRPr="003F38DE">
        <w:rPr>
          <w:rFonts w:ascii="Arial" w:hAnsi="Arial" w:cs="Arial"/>
          <w:lang w:val="en-GB"/>
        </w:rPr>
        <w:t xml:space="preserve">. </w:t>
      </w:r>
      <w:r w:rsidR="000B393B" w:rsidRPr="003F38DE">
        <w:rPr>
          <w:rFonts w:ascii="Arial" w:hAnsi="Arial" w:cs="Arial"/>
          <w:lang w:val="en-GB"/>
        </w:rPr>
        <w:t>There are now disability focal points in most countries and national coordinating mechanisms in place in accordance with Article 33 (</w:t>
      </w:r>
      <w:r w:rsidR="009C654A" w:rsidRPr="003F38DE">
        <w:rPr>
          <w:rFonts w:ascii="Arial" w:hAnsi="Arial" w:cs="Arial"/>
          <w:lang w:val="en-GB"/>
        </w:rPr>
        <w:t>n</w:t>
      </w:r>
      <w:r w:rsidR="000B393B" w:rsidRPr="003F38DE">
        <w:rPr>
          <w:rFonts w:ascii="Arial" w:hAnsi="Arial" w:cs="Arial"/>
          <w:lang w:val="en-GB"/>
        </w:rPr>
        <w:t>ational implementation and monitoring)</w:t>
      </w:r>
      <w:r w:rsidR="00E93632" w:rsidRPr="003F38DE">
        <w:rPr>
          <w:rFonts w:ascii="Arial" w:hAnsi="Arial" w:cs="Arial"/>
          <w:lang w:val="en-GB"/>
        </w:rPr>
        <w:t xml:space="preserve"> of the CRPD</w:t>
      </w:r>
      <w:r w:rsidR="000B393B" w:rsidRPr="003F38DE">
        <w:rPr>
          <w:rFonts w:ascii="Arial" w:hAnsi="Arial" w:cs="Arial"/>
          <w:lang w:val="en-GB"/>
        </w:rPr>
        <w:t xml:space="preserve">. </w:t>
      </w:r>
    </w:p>
    <w:p w14:paraId="16CF6292" w14:textId="2D7FB14A" w:rsidR="00DE7FEA" w:rsidRPr="003F38DE" w:rsidRDefault="00E93632"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The </w:t>
      </w:r>
      <w:r w:rsidR="00DE7FEA" w:rsidRPr="003F38DE">
        <w:rPr>
          <w:rFonts w:ascii="Arial" w:eastAsiaTheme="majorEastAsia" w:hAnsi="Arial" w:cs="Arial"/>
          <w:lang w:val="en-GB"/>
        </w:rPr>
        <w:t xml:space="preserve">Arab Forum for the Rights of Persons with Disabilities is a key organisation in the region. The disability movement has been active in the region since the 1980’s initially in response to the UN </w:t>
      </w:r>
      <w:hyperlink r:id="rId96" w:history="1">
        <w:r w:rsidR="00DE7FEA" w:rsidRPr="003F38DE">
          <w:rPr>
            <w:rStyle w:val="Hyperlink"/>
            <w:rFonts w:ascii="Arial" w:eastAsiaTheme="majorEastAsia" w:hAnsi="Arial" w:cs="Arial"/>
            <w:lang w:val="en-GB"/>
          </w:rPr>
          <w:t xml:space="preserve">Decade </w:t>
        </w:r>
        <w:r w:rsidR="00D12F6A" w:rsidRPr="003F38DE">
          <w:rPr>
            <w:rStyle w:val="Hyperlink"/>
            <w:rFonts w:ascii="Arial" w:eastAsiaTheme="majorEastAsia" w:hAnsi="Arial" w:cs="Arial"/>
            <w:lang w:val="en-GB"/>
          </w:rPr>
          <w:t>of Disabled Persons</w:t>
        </w:r>
      </w:hyperlink>
      <w:r w:rsidR="00D12F6A" w:rsidRPr="003F38DE">
        <w:rPr>
          <w:rFonts w:ascii="Arial" w:eastAsiaTheme="majorEastAsia" w:hAnsi="Arial" w:cs="Arial"/>
          <w:lang w:val="en-GB"/>
        </w:rPr>
        <w:t xml:space="preserve"> </w:t>
      </w:r>
      <w:r w:rsidR="00DE7FEA" w:rsidRPr="003F38DE">
        <w:rPr>
          <w:rFonts w:ascii="Arial" w:eastAsiaTheme="majorEastAsia" w:hAnsi="Arial" w:cs="Arial"/>
          <w:lang w:val="en-GB"/>
        </w:rPr>
        <w:t>1983</w:t>
      </w:r>
      <w:r w:rsidR="00D12F6A" w:rsidRPr="003F38DE">
        <w:rPr>
          <w:rFonts w:ascii="Arial" w:eastAsiaTheme="majorEastAsia" w:hAnsi="Arial" w:cs="Arial"/>
          <w:lang w:val="en-GB"/>
        </w:rPr>
        <w:t>-1992</w:t>
      </w:r>
      <w:r w:rsidR="00DE7FEA" w:rsidRPr="003F38DE">
        <w:rPr>
          <w:rFonts w:ascii="Arial" w:eastAsiaTheme="majorEastAsia" w:hAnsi="Arial" w:cs="Arial"/>
          <w:lang w:val="en-GB"/>
        </w:rPr>
        <w:t xml:space="preserve">. The situation in relation to organisations of persons with disabilities however varies considerably across </w:t>
      </w:r>
      <w:r w:rsidR="00D12F6A" w:rsidRPr="003F38DE">
        <w:rPr>
          <w:rFonts w:ascii="Arial" w:eastAsiaTheme="majorEastAsia" w:hAnsi="Arial" w:cs="Arial"/>
          <w:lang w:val="en-GB"/>
        </w:rPr>
        <w:t>the region</w:t>
      </w:r>
      <w:r w:rsidR="00DE7FEA" w:rsidRPr="003F38DE">
        <w:rPr>
          <w:rFonts w:ascii="Arial" w:eastAsiaTheme="majorEastAsia" w:hAnsi="Arial" w:cs="Arial"/>
          <w:lang w:val="en-GB"/>
        </w:rPr>
        <w:t xml:space="preserve">. There are some countries where it is hard for any </w:t>
      </w:r>
      <w:r w:rsidR="00D12F6A" w:rsidRPr="003F38DE">
        <w:rPr>
          <w:rFonts w:ascii="Arial" w:eastAsiaTheme="majorEastAsia" w:hAnsi="Arial" w:cs="Arial"/>
          <w:lang w:val="en-GB"/>
        </w:rPr>
        <w:t xml:space="preserve">grassroots </w:t>
      </w:r>
      <w:r w:rsidR="00DE7FEA" w:rsidRPr="003F38DE">
        <w:rPr>
          <w:rFonts w:ascii="Arial" w:eastAsiaTheme="majorEastAsia" w:hAnsi="Arial" w:cs="Arial"/>
          <w:lang w:val="en-GB"/>
        </w:rPr>
        <w:t xml:space="preserve">organisation to exist because of a general lack of freedom for civil society. In others, there are organisations but they are subject to some level of control by government. But </w:t>
      </w:r>
      <w:r w:rsidR="004930FB" w:rsidRPr="003F38DE">
        <w:rPr>
          <w:rFonts w:ascii="Arial" w:eastAsiaTheme="majorEastAsia" w:hAnsi="Arial" w:cs="Arial"/>
          <w:lang w:val="en-GB"/>
        </w:rPr>
        <w:t>in</w:t>
      </w:r>
      <w:r w:rsidR="00DE7FEA" w:rsidRPr="003F38DE">
        <w:rPr>
          <w:rFonts w:ascii="Arial" w:eastAsiaTheme="majorEastAsia" w:hAnsi="Arial" w:cs="Arial"/>
          <w:lang w:val="en-GB"/>
        </w:rPr>
        <w:t xml:space="preserve"> countries </w:t>
      </w:r>
      <w:r w:rsidR="00D20CAA" w:rsidRPr="003F38DE">
        <w:rPr>
          <w:rFonts w:ascii="Arial" w:eastAsiaTheme="majorEastAsia" w:hAnsi="Arial" w:cs="Arial"/>
          <w:lang w:val="en-GB"/>
        </w:rPr>
        <w:t xml:space="preserve">such as Lebanon, Morocco, Palestine and more recently Jordan, civil society </w:t>
      </w:r>
      <w:r w:rsidR="00DE7FEA" w:rsidRPr="003F38DE">
        <w:rPr>
          <w:rFonts w:ascii="Arial" w:eastAsiaTheme="majorEastAsia" w:hAnsi="Arial" w:cs="Arial"/>
          <w:lang w:val="en-GB"/>
        </w:rPr>
        <w:t xml:space="preserve">organisations exist and are supported by government. Here, DPOs </w:t>
      </w:r>
      <w:r w:rsidR="00D20CAA" w:rsidRPr="003F38DE">
        <w:rPr>
          <w:rFonts w:ascii="Arial" w:eastAsiaTheme="majorEastAsia" w:hAnsi="Arial" w:cs="Arial"/>
          <w:lang w:val="en-GB"/>
        </w:rPr>
        <w:t>are</w:t>
      </w:r>
      <w:r w:rsidR="00DE7FEA" w:rsidRPr="003F38DE">
        <w:rPr>
          <w:rFonts w:ascii="Arial" w:eastAsiaTheme="majorEastAsia" w:hAnsi="Arial" w:cs="Arial"/>
          <w:lang w:val="en-GB"/>
        </w:rPr>
        <w:t xml:space="preserve"> much more effective in representing persons with disabilities in </w:t>
      </w:r>
      <w:r w:rsidR="00D20CAA" w:rsidRPr="003F38DE">
        <w:rPr>
          <w:rFonts w:ascii="Arial" w:eastAsiaTheme="majorEastAsia" w:hAnsi="Arial" w:cs="Arial"/>
          <w:lang w:val="en-GB"/>
        </w:rPr>
        <w:t>forums</w:t>
      </w:r>
      <w:r w:rsidR="00DE7FEA" w:rsidRPr="003F38DE">
        <w:rPr>
          <w:rFonts w:ascii="Arial" w:eastAsiaTheme="majorEastAsia" w:hAnsi="Arial" w:cs="Arial"/>
          <w:lang w:val="en-GB"/>
        </w:rPr>
        <w:t xml:space="preserve"> such as national councils. </w:t>
      </w:r>
      <w:r w:rsidR="006E0B4B" w:rsidRPr="003F38DE">
        <w:rPr>
          <w:rFonts w:ascii="Arial" w:eastAsiaTheme="majorEastAsia" w:hAnsi="Arial" w:cs="Arial"/>
          <w:lang w:val="en-GB"/>
        </w:rPr>
        <w:t xml:space="preserve">In these countries </w:t>
      </w:r>
      <w:r w:rsidR="003A332B" w:rsidRPr="003F38DE">
        <w:rPr>
          <w:rFonts w:ascii="Arial" w:eastAsiaTheme="majorEastAsia" w:hAnsi="Arial" w:cs="Arial"/>
          <w:lang w:val="en-GB"/>
        </w:rPr>
        <w:t xml:space="preserve">too, there is a higher level of awareness and visibility around disability issues and a much more positive, rights-based language. </w:t>
      </w:r>
      <w:r w:rsidR="00D20CAA" w:rsidRPr="003F38DE">
        <w:rPr>
          <w:rFonts w:ascii="Arial" w:eastAsiaTheme="majorEastAsia" w:hAnsi="Arial" w:cs="Arial"/>
          <w:lang w:val="en-GB"/>
        </w:rPr>
        <w:t>Here,</w:t>
      </w:r>
      <w:r w:rsidR="003A332B" w:rsidRPr="003F38DE">
        <w:rPr>
          <w:rFonts w:ascii="Arial" w:eastAsiaTheme="majorEastAsia" w:hAnsi="Arial" w:cs="Arial"/>
          <w:lang w:val="en-GB"/>
        </w:rPr>
        <w:t xml:space="preserve"> persons with disabilities play a more significant role in civil society programmes and activities.</w:t>
      </w:r>
    </w:p>
    <w:p w14:paraId="17B23401" w14:textId="15DFF44E" w:rsidR="00DE7FEA" w:rsidRPr="003F38DE" w:rsidRDefault="00DE7FEA" w:rsidP="00464D50">
      <w:pPr>
        <w:spacing w:line="276" w:lineRule="auto"/>
        <w:rPr>
          <w:rFonts w:ascii="Arial" w:eastAsiaTheme="majorEastAsia" w:hAnsi="Arial" w:cs="Arial"/>
          <w:lang w:val="en-GB"/>
        </w:rPr>
      </w:pPr>
      <w:r w:rsidRPr="003F38DE">
        <w:rPr>
          <w:rFonts w:ascii="Arial" w:eastAsiaTheme="majorEastAsia" w:hAnsi="Arial" w:cs="Arial"/>
          <w:lang w:val="en-GB"/>
        </w:rPr>
        <w:t>A key issue however remains a lack of awareness around a rights-based model of disability. This means there continue</w:t>
      </w:r>
      <w:r w:rsidR="006376AA" w:rsidRPr="003F38DE">
        <w:rPr>
          <w:rFonts w:ascii="Arial" w:eastAsiaTheme="majorEastAsia" w:hAnsi="Arial" w:cs="Arial"/>
          <w:lang w:val="en-GB"/>
        </w:rPr>
        <w:t>s</w:t>
      </w:r>
      <w:r w:rsidRPr="003F38DE">
        <w:rPr>
          <w:rFonts w:ascii="Arial" w:eastAsiaTheme="majorEastAsia" w:hAnsi="Arial" w:cs="Arial"/>
          <w:lang w:val="en-GB"/>
        </w:rPr>
        <w:t xml:space="preserve"> to be a lot of disability focused organisations that </w:t>
      </w:r>
      <w:r w:rsidR="00D20CAA" w:rsidRPr="003F38DE">
        <w:rPr>
          <w:rFonts w:ascii="Arial" w:eastAsiaTheme="majorEastAsia" w:hAnsi="Arial" w:cs="Arial"/>
          <w:lang w:val="en-GB"/>
        </w:rPr>
        <w:t>claim</w:t>
      </w:r>
      <w:r w:rsidRPr="003F38DE">
        <w:rPr>
          <w:rFonts w:ascii="Arial" w:eastAsiaTheme="majorEastAsia" w:hAnsi="Arial" w:cs="Arial"/>
          <w:lang w:val="en-GB"/>
        </w:rPr>
        <w:t xml:space="preserve"> to advocate for the inclusion of persons with disabilities but in fact are designated with responsibility for the provision of disability specific services. This is very common in areas such as health, habilitation</w:t>
      </w:r>
      <w:r w:rsidR="00D20CAA" w:rsidRPr="003F38DE">
        <w:rPr>
          <w:rFonts w:ascii="Arial" w:eastAsiaTheme="majorEastAsia" w:hAnsi="Arial" w:cs="Arial"/>
          <w:lang w:val="en-GB"/>
        </w:rPr>
        <w:t xml:space="preserve"> </w:t>
      </w:r>
      <w:r w:rsidRPr="003F38DE">
        <w:rPr>
          <w:rFonts w:ascii="Arial" w:eastAsiaTheme="majorEastAsia" w:hAnsi="Arial" w:cs="Arial"/>
          <w:lang w:val="en-GB"/>
        </w:rPr>
        <w:t>/</w:t>
      </w:r>
      <w:r w:rsidR="00D20CAA" w:rsidRPr="003F38DE">
        <w:rPr>
          <w:rFonts w:ascii="Arial" w:eastAsiaTheme="majorEastAsia" w:hAnsi="Arial" w:cs="Arial"/>
          <w:lang w:val="en-GB"/>
        </w:rPr>
        <w:t xml:space="preserve"> </w:t>
      </w:r>
      <w:r w:rsidRPr="003F38DE">
        <w:rPr>
          <w:rFonts w:ascii="Arial" w:eastAsiaTheme="majorEastAsia" w:hAnsi="Arial" w:cs="Arial"/>
          <w:lang w:val="en-GB"/>
        </w:rPr>
        <w:t xml:space="preserve">rehabilitation and education. </w:t>
      </w:r>
      <w:r w:rsidR="00D20CAA" w:rsidRPr="003F38DE">
        <w:rPr>
          <w:rFonts w:ascii="Arial" w:eastAsiaTheme="majorEastAsia" w:hAnsi="Arial" w:cs="Arial"/>
          <w:lang w:val="en-GB"/>
        </w:rPr>
        <w:t>Nevertheless,</w:t>
      </w:r>
      <w:r w:rsidR="00C65630" w:rsidRPr="003F38DE">
        <w:rPr>
          <w:rFonts w:ascii="Arial" w:eastAsiaTheme="majorEastAsia" w:hAnsi="Arial" w:cs="Arial"/>
          <w:lang w:val="en-GB"/>
        </w:rPr>
        <w:t xml:space="preserve"> these organisations can be quite visible at government level and tend to </w:t>
      </w:r>
      <w:r w:rsidR="00D20CAA" w:rsidRPr="003F38DE">
        <w:rPr>
          <w:rFonts w:ascii="Arial" w:eastAsiaTheme="majorEastAsia" w:hAnsi="Arial" w:cs="Arial"/>
          <w:lang w:val="en-GB"/>
        </w:rPr>
        <w:t>focus</w:t>
      </w:r>
      <w:r w:rsidR="00C65630" w:rsidRPr="003F38DE">
        <w:rPr>
          <w:rFonts w:ascii="Arial" w:eastAsiaTheme="majorEastAsia" w:hAnsi="Arial" w:cs="Arial"/>
          <w:lang w:val="en-GB"/>
        </w:rPr>
        <w:t xml:space="preserve"> governments into thinking that services need to be provided for persons with disabilities through these institutions. </w:t>
      </w:r>
      <w:r w:rsidR="00D20CAA" w:rsidRPr="003F38DE">
        <w:rPr>
          <w:rFonts w:ascii="Arial" w:eastAsiaTheme="majorEastAsia" w:hAnsi="Arial" w:cs="Arial"/>
          <w:lang w:val="en-GB"/>
        </w:rPr>
        <w:t>So,</w:t>
      </w:r>
      <w:r w:rsidR="00C65630" w:rsidRPr="003F38DE">
        <w:rPr>
          <w:rFonts w:ascii="Arial" w:eastAsiaTheme="majorEastAsia" w:hAnsi="Arial" w:cs="Arial"/>
          <w:lang w:val="en-GB"/>
        </w:rPr>
        <w:t xml:space="preserve"> whilst they might say they are advocating for the rights of persons with disabilities they are not challenging the traditional medical/charity model of disability. There is little in the way of engagement with civil society for access to mainstream services. </w:t>
      </w:r>
    </w:p>
    <w:p w14:paraId="2219102B" w14:textId="3658FFBE" w:rsidR="00FE2CD0" w:rsidRPr="003F38DE" w:rsidRDefault="003A332B" w:rsidP="00464D50">
      <w:pPr>
        <w:spacing w:line="276" w:lineRule="auto"/>
        <w:rPr>
          <w:rFonts w:ascii="Arial" w:eastAsiaTheme="majorEastAsia" w:hAnsi="Arial" w:cs="Arial"/>
          <w:lang w:val="en-GB"/>
        </w:rPr>
      </w:pPr>
      <w:r w:rsidRPr="003F38DE">
        <w:rPr>
          <w:rFonts w:ascii="Arial" w:eastAsiaTheme="majorEastAsia" w:hAnsi="Arial" w:cs="Arial"/>
          <w:lang w:val="en-GB"/>
        </w:rPr>
        <w:t>In relation to implementation</w:t>
      </w:r>
      <w:r w:rsidR="00D20CAA" w:rsidRPr="003F38DE">
        <w:rPr>
          <w:rFonts w:ascii="Arial" w:eastAsiaTheme="majorEastAsia" w:hAnsi="Arial" w:cs="Arial"/>
          <w:lang w:val="en-GB"/>
        </w:rPr>
        <w:t xml:space="preserve"> of the SDGs</w:t>
      </w:r>
      <w:r w:rsidRPr="003F38DE">
        <w:rPr>
          <w:rFonts w:ascii="Arial" w:eastAsiaTheme="majorEastAsia" w:hAnsi="Arial" w:cs="Arial"/>
          <w:lang w:val="en-GB"/>
        </w:rPr>
        <w:t xml:space="preserve">, most of what has been happening so far has been at the regional rather than national level. ESCWA has been </w:t>
      </w:r>
      <w:r w:rsidR="00D20CAA" w:rsidRPr="003F38DE">
        <w:rPr>
          <w:rFonts w:ascii="Arial" w:eastAsiaTheme="majorEastAsia" w:hAnsi="Arial" w:cs="Arial"/>
          <w:lang w:val="en-GB"/>
        </w:rPr>
        <w:t>highly</w:t>
      </w:r>
      <w:r w:rsidRPr="003F38DE">
        <w:rPr>
          <w:rFonts w:ascii="Arial" w:eastAsiaTheme="majorEastAsia" w:hAnsi="Arial" w:cs="Arial"/>
          <w:lang w:val="en-GB"/>
        </w:rPr>
        <w:t xml:space="preserve"> effective in mobilising its </w:t>
      </w:r>
      <w:hyperlink r:id="rId97" w:history="1">
        <w:r w:rsidR="00D20CAA" w:rsidRPr="003F38DE">
          <w:rPr>
            <w:rStyle w:val="Hyperlink"/>
            <w:rFonts w:ascii="Arial" w:eastAsiaTheme="majorEastAsia" w:hAnsi="Arial" w:cs="Arial"/>
            <w:lang w:val="en-GB"/>
          </w:rPr>
          <w:t>I</w:t>
        </w:r>
        <w:r w:rsidRPr="003F38DE">
          <w:rPr>
            <w:rStyle w:val="Hyperlink"/>
            <w:rFonts w:ascii="Arial" w:eastAsiaTheme="majorEastAsia" w:hAnsi="Arial" w:cs="Arial"/>
            <w:lang w:val="en-GB"/>
          </w:rPr>
          <w:t xml:space="preserve">ntergovernmental </w:t>
        </w:r>
        <w:r w:rsidR="00D20CAA" w:rsidRPr="003F38DE">
          <w:rPr>
            <w:rStyle w:val="Hyperlink"/>
            <w:rFonts w:ascii="Arial" w:eastAsiaTheme="majorEastAsia" w:hAnsi="Arial" w:cs="Arial"/>
            <w:lang w:val="en-GB"/>
          </w:rPr>
          <w:t>G</w:t>
        </w:r>
        <w:r w:rsidRPr="003F38DE">
          <w:rPr>
            <w:rStyle w:val="Hyperlink"/>
            <w:rFonts w:ascii="Arial" w:eastAsiaTheme="majorEastAsia" w:hAnsi="Arial" w:cs="Arial"/>
            <w:lang w:val="en-GB"/>
          </w:rPr>
          <w:t xml:space="preserve">roup of </w:t>
        </w:r>
        <w:r w:rsidR="00D20CAA" w:rsidRPr="003F38DE">
          <w:rPr>
            <w:rStyle w:val="Hyperlink"/>
            <w:rFonts w:ascii="Arial" w:eastAsiaTheme="majorEastAsia" w:hAnsi="Arial" w:cs="Arial"/>
            <w:lang w:val="en-GB"/>
          </w:rPr>
          <w:t>E</w:t>
        </w:r>
        <w:r w:rsidRPr="003F38DE">
          <w:rPr>
            <w:rStyle w:val="Hyperlink"/>
            <w:rFonts w:ascii="Arial" w:eastAsiaTheme="majorEastAsia" w:hAnsi="Arial" w:cs="Arial"/>
            <w:lang w:val="en-GB"/>
          </w:rPr>
          <w:t xml:space="preserve">xperts on </w:t>
        </w:r>
        <w:r w:rsidR="00D20CAA" w:rsidRPr="003F38DE">
          <w:rPr>
            <w:rStyle w:val="Hyperlink"/>
            <w:rFonts w:ascii="Arial" w:eastAsiaTheme="majorEastAsia" w:hAnsi="Arial" w:cs="Arial"/>
            <w:lang w:val="en-GB"/>
          </w:rPr>
          <w:t>D</w:t>
        </w:r>
        <w:r w:rsidRPr="003F38DE">
          <w:rPr>
            <w:rStyle w:val="Hyperlink"/>
            <w:rFonts w:ascii="Arial" w:eastAsiaTheme="majorEastAsia" w:hAnsi="Arial" w:cs="Arial"/>
            <w:lang w:val="en-GB"/>
          </w:rPr>
          <w:t>isability</w:t>
        </w:r>
      </w:hyperlink>
      <w:r w:rsidRPr="003F38DE">
        <w:rPr>
          <w:rFonts w:ascii="Arial" w:eastAsiaTheme="majorEastAsia" w:hAnsi="Arial" w:cs="Arial"/>
          <w:lang w:val="en-GB"/>
        </w:rPr>
        <w:t xml:space="preserve"> who are active in monitoring </w:t>
      </w:r>
      <w:r w:rsidR="00D20CAA" w:rsidRPr="003F38DE">
        <w:rPr>
          <w:rFonts w:ascii="Arial" w:eastAsiaTheme="majorEastAsia" w:hAnsi="Arial" w:cs="Arial"/>
          <w:lang w:val="en-GB"/>
        </w:rPr>
        <w:t xml:space="preserve">implementation </w:t>
      </w:r>
      <w:r w:rsidRPr="003F38DE">
        <w:rPr>
          <w:rFonts w:ascii="Arial" w:eastAsiaTheme="majorEastAsia" w:hAnsi="Arial" w:cs="Arial"/>
          <w:lang w:val="en-GB"/>
        </w:rPr>
        <w:t xml:space="preserve">of </w:t>
      </w:r>
      <w:r w:rsidR="00D20CAA" w:rsidRPr="003F38DE">
        <w:rPr>
          <w:rFonts w:ascii="Arial" w:eastAsiaTheme="majorEastAsia" w:hAnsi="Arial" w:cs="Arial"/>
          <w:lang w:val="en-GB"/>
        </w:rPr>
        <w:t xml:space="preserve">the </w:t>
      </w:r>
      <w:r w:rsidRPr="003F38DE">
        <w:rPr>
          <w:rFonts w:ascii="Arial" w:eastAsiaTheme="majorEastAsia" w:hAnsi="Arial" w:cs="Arial"/>
          <w:lang w:val="en-GB"/>
        </w:rPr>
        <w:t xml:space="preserve">CRPD and disability policies and laws. </w:t>
      </w:r>
      <w:r w:rsidR="00FE2CD0" w:rsidRPr="003F38DE">
        <w:rPr>
          <w:rFonts w:ascii="Arial" w:eastAsiaTheme="majorEastAsia" w:hAnsi="Arial" w:cs="Arial"/>
          <w:lang w:val="en-GB"/>
        </w:rPr>
        <w:t xml:space="preserve">A key recent activity was to provide an updated situational analysis of persons with disabilities which resulted in publication of the </w:t>
      </w:r>
      <w:hyperlink r:id="rId98" w:history="1">
        <w:r w:rsidR="00FE2CD0" w:rsidRPr="003F38DE">
          <w:rPr>
            <w:rStyle w:val="Hyperlink"/>
            <w:rFonts w:ascii="Arial" w:eastAsiaTheme="majorEastAsia" w:hAnsi="Arial" w:cs="Arial"/>
            <w:lang w:val="en-GB"/>
          </w:rPr>
          <w:t>Disability in the Arab Region 2018</w:t>
        </w:r>
      </w:hyperlink>
      <w:r w:rsidR="00FE2CD0" w:rsidRPr="003F38DE">
        <w:rPr>
          <w:rFonts w:ascii="Arial" w:eastAsiaTheme="majorEastAsia" w:hAnsi="Arial" w:cs="Arial"/>
          <w:lang w:val="en-GB"/>
        </w:rPr>
        <w:t xml:space="preserve"> report (in collaboration with ESCWA’s Social Development Division) and a Regional Guidebook to improve disability data collection and analysis in the Arab countries (in collaboration with the Statistics Division). This was the first major analysis done using the Washington Group standard data collection protocol which makes them the most accurate account of disability in the region to date. </w:t>
      </w:r>
      <w:r w:rsidR="003D6745" w:rsidRPr="003F38DE">
        <w:rPr>
          <w:rFonts w:ascii="Arial" w:eastAsiaTheme="majorEastAsia" w:hAnsi="Arial" w:cs="Arial"/>
          <w:lang w:val="en-GB"/>
        </w:rPr>
        <w:t>It provides a good road map for future advocacy.</w:t>
      </w:r>
    </w:p>
    <w:p w14:paraId="1573B33F" w14:textId="5DF8A5EF" w:rsidR="007870F7" w:rsidRPr="003F38DE" w:rsidRDefault="009D5680" w:rsidP="00464D50">
      <w:pPr>
        <w:spacing w:line="276" w:lineRule="auto"/>
        <w:rPr>
          <w:rFonts w:ascii="Arial" w:eastAsiaTheme="majorEastAsia" w:hAnsi="Arial" w:cs="Arial"/>
          <w:lang w:val="en-GB"/>
        </w:rPr>
      </w:pPr>
      <w:r w:rsidRPr="003F38DE">
        <w:rPr>
          <w:rFonts w:ascii="Arial" w:eastAsiaTheme="majorEastAsia" w:hAnsi="Arial" w:cs="Arial"/>
          <w:lang w:val="en-GB"/>
        </w:rPr>
        <w:lastRenderedPageBreak/>
        <w:t xml:space="preserve">But whilst the Arab Forum is actively engaged in working with them much of what is discussed and agreed has yet to be translated into changes in practice at national level. Some </w:t>
      </w:r>
      <w:r w:rsidR="00D03CAD" w:rsidRPr="003F38DE">
        <w:rPr>
          <w:rFonts w:ascii="Arial" w:eastAsiaTheme="majorEastAsia" w:hAnsi="Arial" w:cs="Arial"/>
          <w:lang w:val="en-GB"/>
        </w:rPr>
        <w:t>m</w:t>
      </w:r>
      <w:r w:rsidRPr="003F38DE">
        <w:rPr>
          <w:rFonts w:ascii="Arial" w:eastAsiaTheme="majorEastAsia" w:hAnsi="Arial" w:cs="Arial"/>
          <w:lang w:val="en-GB"/>
        </w:rPr>
        <w:t xml:space="preserve">inistries do take up recommendations and become enthusiastic about disability </w:t>
      </w:r>
      <w:r w:rsidR="00D03CAD" w:rsidRPr="003F38DE">
        <w:rPr>
          <w:rFonts w:ascii="Arial" w:eastAsiaTheme="majorEastAsia" w:hAnsi="Arial" w:cs="Arial"/>
          <w:lang w:val="en-GB"/>
        </w:rPr>
        <w:t>inclusion,</w:t>
      </w:r>
      <w:r w:rsidRPr="003F38DE">
        <w:rPr>
          <w:rFonts w:ascii="Arial" w:eastAsiaTheme="majorEastAsia" w:hAnsi="Arial" w:cs="Arial"/>
          <w:lang w:val="en-GB"/>
        </w:rPr>
        <w:t xml:space="preserve"> but this rarely translates into cross-</w:t>
      </w:r>
      <w:r w:rsidR="00D03CAD" w:rsidRPr="003F38DE">
        <w:rPr>
          <w:rFonts w:ascii="Arial" w:eastAsiaTheme="majorEastAsia" w:hAnsi="Arial" w:cs="Arial"/>
          <w:lang w:val="en-GB"/>
        </w:rPr>
        <w:t>m</w:t>
      </w:r>
      <w:r w:rsidRPr="003F38DE">
        <w:rPr>
          <w:rFonts w:ascii="Arial" w:eastAsiaTheme="majorEastAsia" w:hAnsi="Arial" w:cs="Arial"/>
          <w:lang w:val="en-GB"/>
        </w:rPr>
        <w:t xml:space="preserve">inistry working. </w:t>
      </w:r>
      <w:r w:rsidR="00D03CAD" w:rsidRPr="003F38DE">
        <w:rPr>
          <w:rFonts w:ascii="Arial" w:eastAsiaTheme="majorEastAsia" w:hAnsi="Arial" w:cs="Arial"/>
          <w:lang w:val="en-GB"/>
        </w:rPr>
        <w:t>So,</w:t>
      </w:r>
      <w:r w:rsidRPr="003F38DE">
        <w:rPr>
          <w:rFonts w:ascii="Arial" w:eastAsiaTheme="majorEastAsia" w:hAnsi="Arial" w:cs="Arial"/>
          <w:lang w:val="en-GB"/>
        </w:rPr>
        <w:t xml:space="preserve"> activities may take place but </w:t>
      </w:r>
      <w:r w:rsidR="00D03CAD" w:rsidRPr="003F38DE">
        <w:rPr>
          <w:rFonts w:ascii="Arial" w:eastAsiaTheme="majorEastAsia" w:hAnsi="Arial" w:cs="Arial"/>
          <w:lang w:val="en-GB"/>
        </w:rPr>
        <w:t>without an</w:t>
      </w:r>
      <w:r w:rsidRPr="003F38DE">
        <w:rPr>
          <w:rFonts w:ascii="Arial" w:eastAsiaTheme="majorEastAsia" w:hAnsi="Arial" w:cs="Arial"/>
          <w:lang w:val="en-GB"/>
        </w:rPr>
        <w:t xml:space="preserve"> overall </w:t>
      </w:r>
      <w:r w:rsidR="00D03CAD" w:rsidRPr="003F38DE">
        <w:rPr>
          <w:rFonts w:ascii="Arial" w:eastAsiaTheme="majorEastAsia" w:hAnsi="Arial" w:cs="Arial"/>
          <w:lang w:val="en-GB"/>
        </w:rPr>
        <w:t xml:space="preserve">strategy for </w:t>
      </w:r>
      <w:r w:rsidRPr="003F38DE">
        <w:rPr>
          <w:rFonts w:ascii="Arial" w:eastAsiaTheme="majorEastAsia" w:hAnsi="Arial" w:cs="Arial"/>
          <w:lang w:val="en-GB"/>
        </w:rPr>
        <w:t xml:space="preserve">systematic engagement across government for disability inclusion which means the experience of accessing services </w:t>
      </w:r>
      <w:r w:rsidR="00D03CAD" w:rsidRPr="003F38DE">
        <w:rPr>
          <w:rFonts w:ascii="Arial" w:eastAsiaTheme="majorEastAsia" w:hAnsi="Arial" w:cs="Arial"/>
          <w:lang w:val="en-GB"/>
        </w:rPr>
        <w:t xml:space="preserve">by persons with disabilities </w:t>
      </w:r>
      <w:r w:rsidRPr="003F38DE">
        <w:rPr>
          <w:rFonts w:ascii="Arial" w:eastAsiaTheme="majorEastAsia" w:hAnsi="Arial" w:cs="Arial"/>
          <w:lang w:val="en-GB"/>
        </w:rPr>
        <w:t xml:space="preserve">remains inconsistent. </w:t>
      </w:r>
      <w:r w:rsidR="00BC67AD" w:rsidRPr="003F38DE">
        <w:rPr>
          <w:rFonts w:ascii="Arial" w:eastAsiaTheme="majorEastAsia" w:hAnsi="Arial" w:cs="Arial"/>
          <w:lang w:val="en-GB"/>
        </w:rPr>
        <w:t xml:space="preserve">Governments may report on disability inclusive actions at </w:t>
      </w:r>
      <w:r w:rsidR="00741B88" w:rsidRPr="003F38DE">
        <w:rPr>
          <w:rFonts w:ascii="Arial" w:eastAsiaTheme="majorEastAsia" w:hAnsi="Arial" w:cs="Arial"/>
          <w:lang w:val="en-GB"/>
        </w:rPr>
        <w:t>the Conference of States Parties</w:t>
      </w:r>
      <w:r w:rsidR="00BC67AD" w:rsidRPr="003F38DE">
        <w:rPr>
          <w:rFonts w:ascii="Arial" w:eastAsiaTheme="majorEastAsia" w:hAnsi="Arial" w:cs="Arial"/>
          <w:lang w:val="en-GB"/>
        </w:rPr>
        <w:t xml:space="preserve"> or </w:t>
      </w:r>
      <w:r w:rsidR="00741B88" w:rsidRPr="003F38DE">
        <w:rPr>
          <w:rFonts w:ascii="Arial" w:eastAsiaTheme="majorEastAsia" w:hAnsi="Arial" w:cs="Arial"/>
          <w:lang w:val="en-GB"/>
        </w:rPr>
        <w:t>the High-Level Political Forum</w:t>
      </w:r>
      <w:r w:rsidR="00BC67AD" w:rsidRPr="003F38DE">
        <w:rPr>
          <w:rFonts w:ascii="Arial" w:eastAsiaTheme="majorEastAsia" w:hAnsi="Arial" w:cs="Arial"/>
          <w:lang w:val="en-GB"/>
        </w:rPr>
        <w:t xml:space="preserve"> which is </w:t>
      </w:r>
      <w:r w:rsidR="00D03CAD" w:rsidRPr="003F38DE">
        <w:rPr>
          <w:rFonts w:ascii="Arial" w:eastAsiaTheme="majorEastAsia" w:hAnsi="Arial" w:cs="Arial"/>
          <w:lang w:val="en-GB"/>
        </w:rPr>
        <w:t>positive</w:t>
      </w:r>
      <w:r w:rsidR="00BC67AD" w:rsidRPr="003F38DE">
        <w:rPr>
          <w:rFonts w:ascii="Arial" w:eastAsiaTheme="majorEastAsia" w:hAnsi="Arial" w:cs="Arial"/>
          <w:lang w:val="en-GB"/>
        </w:rPr>
        <w:t xml:space="preserve"> but on the </w:t>
      </w:r>
      <w:r w:rsidR="00D03CAD" w:rsidRPr="003F38DE">
        <w:rPr>
          <w:rFonts w:ascii="Arial" w:eastAsiaTheme="majorEastAsia" w:hAnsi="Arial" w:cs="Arial"/>
          <w:lang w:val="en-GB"/>
        </w:rPr>
        <w:t>whole, there</w:t>
      </w:r>
      <w:r w:rsidR="00BC67AD" w:rsidRPr="003F38DE">
        <w:rPr>
          <w:rFonts w:ascii="Arial" w:eastAsiaTheme="majorEastAsia" w:hAnsi="Arial" w:cs="Arial"/>
          <w:lang w:val="en-GB"/>
        </w:rPr>
        <w:t xml:space="preserve"> is little substance </w:t>
      </w:r>
      <w:r w:rsidR="004930FB" w:rsidRPr="003F38DE">
        <w:rPr>
          <w:rFonts w:ascii="Arial" w:eastAsiaTheme="majorEastAsia" w:hAnsi="Arial" w:cs="Arial"/>
          <w:lang w:val="en-GB"/>
        </w:rPr>
        <w:t>behind</w:t>
      </w:r>
      <w:r w:rsidR="00BC67AD" w:rsidRPr="003F38DE">
        <w:rPr>
          <w:rFonts w:ascii="Arial" w:eastAsiaTheme="majorEastAsia" w:hAnsi="Arial" w:cs="Arial"/>
          <w:lang w:val="en-GB"/>
        </w:rPr>
        <w:t xml:space="preserve"> what they report on. </w:t>
      </w:r>
    </w:p>
    <w:p w14:paraId="7357AAB3" w14:textId="0C49A785" w:rsidR="007870F7" w:rsidRPr="003F38DE" w:rsidRDefault="007870F7" w:rsidP="00464D50">
      <w:pPr>
        <w:spacing w:line="276" w:lineRule="auto"/>
        <w:rPr>
          <w:rFonts w:ascii="Arial" w:eastAsiaTheme="majorEastAsia" w:hAnsi="Arial" w:cs="Arial"/>
          <w:lang w:val="en-GB"/>
        </w:rPr>
      </w:pPr>
      <w:r w:rsidRPr="003F38DE">
        <w:rPr>
          <w:rFonts w:ascii="Arial" w:eastAsiaTheme="majorEastAsia" w:hAnsi="Arial" w:cs="Arial"/>
          <w:lang w:val="en-GB"/>
        </w:rPr>
        <w:br w:type="page"/>
      </w:r>
    </w:p>
    <w:p w14:paraId="17597024" w14:textId="63CA2BB2" w:rsidR="00BE000D" w:rsidRPr="003F38DE" w:rsidRDefault="003A169D" w:rsidP="00464D50">
      <w:pPr>
        <w:pStyle w:val="Heading1"/>
        <w:spacing w:line="276" w:lineRule="auto"/>
        <w:rPr>
          <w:rFonts w:ascii="Arial" w:hAnsi="Arial" w:cs="Arial"/>
          <w:lang w:val="en-GB"/>
        </w:rPr>
      </w:pPr>
      <w:bookmarkStart w:id="34" w:name="_Chapter_6:_Asia-Pacific"/>
      <w:bookmarkStart w:id="35" w:name="_Toc14775495"/>
      <w:bookmarkEnd w:id="34"/>
      <w:r w:rsidRPr="003F38DE">
        <w:rPr>
          <w:rFonts w:ascii="Arial" w:hAnsi="Arial" w:cs="Arial"/>
          <w:lang w:val="en-GB"/>
        </w:rPr>
        <w:lastRenderedPageBreak/>
        <w:t xml:space="preserve">Chapter </w:t>
      </w:r>
      <w:r w:rsidR="00422BB5" w:rsidRPr="003F38DE">
        <w:rPr>
          <w:rFonts w:ascii="Arial" w:hAnsi="Arial" w:cs="Arial"/>
          <w:lang w:val="en-GB"/>
        </w:rPr>
        <w:t>6</w:t>
      </w:r>
      <w:r w:rsidR="005000A0" w:rsidRPr="003F38DE">
        <w:rPr>
          <w:rFonts w:ascii="Arial" w:hAnsi="Arial" w:cs="Arial"/>
          <w:lang w:val="en-GB"/>
        </w:rPr>
        <w:t xml:space="preserve">: </w:t>
      </w:r>
      <w:r w:rsidR="00BE000D" w:rsidRPr="003F38DE">
        <w:rPr>
          <w:rFonts w:ascii="Arial" w:hAnsi="Arial" w:cs="Arial"/>
          <w:lang w:val="en-GB"/>
        </w:rPr>
        <w:t>Asia</w:t>
      </w:r>
      <w:r w:rsidR="003D2FA7" w:rsidRPr="003F38DE">
        <w:rPr>
          <w:rFonts w:ascii="Arial" w:hAnsi="Arial" w:cs="Arial"/>
          <w:lang w:val="en-GB"/>
        </w:rPr>
        <w:t>-Pacific</w:t>
      </w:r>
      <w:r w:rsidR="00761BCD" w:rsidRPr="003F38DE">
        <w:rPr>
          <w:rFonts w:ascii="Arial" w:hAnsi="Arial" w:cs="Arial"/>
          <w:lang w:val="en-GB"/>
        </w:rPr>
        <w:t xml:space="preserve"> regional integration mechanisms</w:t>
      </w:r>
      <w:bookmarkEnd w:id="35"/>
    </w:p>
    <w:p w14:paraId="512BB1DA" w14:textId="77777777" w:rsidR="00CF5BEF" w:rsidRPr="003F38DE" w:rsidRDefault="00CF5BEF" w:rsidP="00464D50">
      <w:pPr>
        <w:spacing w:line="276" w:lineRule="auto"/>
        <w:rPr>
          <w:rFonts w:ascii="Arial" w:hAnsi="Arial" w:cs="Arial"/>
          <w:lang w:val="en-GB"/>
        </w:rPr>
      </w:pPr>
    </w:p>
    <w:p w14:paraId="707DE98B" w14:textId="1B58C8FE" w:rsidR="002D4968" w:rsidRPr="003F38DE" w:rsidRDefault="002D4968" w:rsidP="00464D50">
      <w:pPr>
        <w:spacing w:line="276" w:lineRule="auto"/>
        <w:rPr>
          <w:rFonts w:ascii="Arial" w:hAnsi="Arial" w:cs="Arial"/>
          <w:lang w:val="en-GB"/>
        </w:rPr>
      </w:pPr>
      <w:r w:rsidRPr="003F38DE">
        <w:rPr>
          <w:rFonts w:ascii="Arial" w:hAnsi="Arial" w:cs="Arial"/>
          <w:lang w:val="en-GB"/>
        </w:rPr>
        <w:t>This chapter focuses on Asia-Pacific with an overview of the United Nations Economic and Social Commission for Asia and the Pacific (UN ESC</w:t>
      </w:r>
      <w:r w:rsidR="00627D4E" w:rsidRPr="003F38DE">
        <w:rPr>
          <w:rFonts w:ascii="Arial" w:hAnsi="Arial" w:cs="Arial"/>
          <w:lang w:val="en-GB"/>
        </w:rPr>
        <w:t>A</w:t>
      </w:r>
      <w:r w:rsidRPr="003F38DE">
        <w:rPr>
          <w:rFonts w:ascii="Arial" w:hAnsi="Arial" w:cs="Arial"/>
          <w:lang w:val="en-GB"/>
        </w:rPr>
        <w:t>P) and the work around persons with disabilities. UNESCAP is the UN Commission that is responsible for the SDGs in the Asia-Pacific region and organises the annual Asia-Pacific Regional Forum on Sustainable Development</w:t>
      </w:r>
      <w:r w:rsidR="00627D4E" w:rsidRPr="003F38DE">
        <w:rPr>
          <w:rFonts w:ascii="Arial" w:hAnsi="Arial" w:cs="Arial"/>
          <w:lang w:val="en-GB"/>
        </w:rPr>
        <w:t xml:space="preserve"> (APFSD)</w:t>
      </w:r>
      <w:r w:rsidRPr="003F38DE">
        <w:rPr>
          <w:rFonts w:ascii="Arial" w:hAnsi="Arial" w:cs="Arial"/>
          <w:lang w:val="en-GB"/>
        </w:rPr>
        <w:t>. Information is also provided on the Association of Southeast Asian Nations (ASEAN) which is Asia-Pacific’s main regional integration organisation with suggestions for regional advocacy activities for persons with disabilities in the Asia-Pacif</w:t>
      </w:r>
      <w:r w:rsidR="00A84A6F" w:rsidRPr="003F38DE">
        <w:rPr>
          <w:rFonts w:ascii="Arial" w:hAnsi="Arial" w:cs="Arial"/>
          <w:lang w:val="en-GB"/>
        </w:rPr>
        <w:t>ic</w:t>
      </w:r>
      <w:r w:rsidRPr="003F38DE">
        <w:rPr>
          <w:rFonts w:ascii="Arial" w:hAnsi="Arial" w:cs="Arial"/>
          <w:lang w:val="en-GB"/>
        </w:rPr>
        <w:t>.</w:t>
      </w:r>
    </w:p>
    <w:p w14:paraId="231B4F45" w14:textId="77777777" w:rsidR="002D4968" w:rsidRPr="003F38DE" w:rsidRDefault="002D4968" w:rsidP="00464D50">
      <w:pPr>
        <w:pStyle w:val="Heading2"/>
        <w:spacing w:line="276" w:lineRule="auto"/>
        <w:rPr>
          <w:rFonts w:ascii="Arial" w:hAnsi="Arial" w:cs="Arial"/>
          <w:b w:val="0"/>
          <w:sz w:val="22"/>
          <w:lang w:val="en-GB"/>
        </w:rPr>
      </w:pPr>
    </w:p>
    <w:p w14:paraId="090C4A96" w14:textId="550745F3" w:rsidR="00CF5BEF" w:rsidRDefault="002D4968" w:rsidP="00464D50">
      <w:pPr>
        <w:pStyle w:val="Heading2"/>
        <w:spacing w:line="276" w:lineRule="auto"/>
        <w:rPr>
          <w:rFonts w:ascii="Arial" w:hAnsi="Arial" w:cs="Arial"/>
          <w:lang w:val="en-GB"/>
        </w:rPr>
      </w:pPr>
      <w:bookmarkStart w:id="36" w:name="_Toc14775496"/>
      <w:r w:rsidRPr="003F38DE">
        <w:rPr>
          <w:rFonts w:ascii="Arial" w:hAnsi="Arial" w:cs="Arial"/>
          <w:lang w:val="en-GB"/>
        </w:rPr>
        <w:t xml:space="preserve">The United Nations </w:t>
      </w:r>
      <w:r w:rsidR="00081F48" w:rsidRPr="003F38DE">
        <w:rPr>
          <w:rFonts w:ascii="Arial" w:hAnsi="Arial" w:cs="Arial"/>
          <w:lang w:val="en-GB"/>
        </w:rPr>
        <w:t>Economic and Social Commission for Asia and the Pacific (</w:t>
      </w:r>
      <w:r w:rsidR="005000A0" w:rsidRPr="003F38DE">
        <w:rPr>
          <w:rFonts w:ascii="Arial" w:hAnsi="Arial" w:cs="Arial"/>
          <w:lang w:val="en-GB"/>
        </w:rPr>
        <w:t xml:space="preserve">UN </w:t>
      </w:r>
      <w:r w:rsidR="00081F48" w:rsidRPr="003F38DE">
        <w:rPr>
          <w:rFonts w:ascii="Arial" w:hAnsi="Arial" w:cs="Arial"/>
          <w:lang w:val="en-GB"/>
        </w:rPr>
        <w:t>ESCAP)</w:t>
      </w:r>
      <w:bookmarkEnd w:id="36"/>
      <w:r w:rsidRPr="003F38DE">
        <w:rPr>
          <w:rFonts w:ascii="Arial" w:hAnsi="Arial" w:cs="Arial"/>
          <w:lang w:val="en-GB"/>
        </w:rPr>
        <w:t xml:space="preserve"> </w:t>
      </w:r>
    </w:p>
    <w:p w14:paraId="13135E7C" w14:textId="77777777" w:rsidR="003F38DE" w:rsidRPr="003F38DE" w:rsidRDefault="003F38DE" w:rsidP="00464D50">
      <w:pPr>
        <w:spacing w:line="276" w:lineRule="auto"/>
        <w:rPr>
          <w:lang w:val="en-GB"/>
        </w:rPr>
      </w:pPr>
    </w:p>
    <w:p w14:paraId="29B306F9" w14:textId="08E30A3C" w:rsidR="003719FC" w:rsidRPr="00464D50" w:rsidRDefault="005A187B" w:rsidP="00464D50">
      <w:pPr>
        <w:spacing w:line="276" w:lineRule="auto"/>
        <w:rPr>
          <w:rFonts w:ascii="Arial" w:eastAsiaTheme="majorEastAsia" w:hAnsi="Arial" w:cs="Arial"/>
          <w:bCs/>
          <w:szCs w:val="32"/>
          <w:lang w:val="en-GB" w:eastAsia="fr-BE"/>
        </w:rPr>
      </w:pPr>
      <w:r w:rsidRPr="00464D50">
        <w:rPr>
          <w:rFonts w:ascii="Arial" w:eastAsiaTheme="majorEastAsia" w:hAnsi="Arial" w:cs="Arial"/>
          <w:bCs/>
          <w:szCs w:val="32"/>
          <w:lang w:val="en-GB" w:eastAsia="fr-BE"/>
        </w:rPr>
        <w:t>The United Nations Economic and Social Commission for Asia and the Pacific (</w:t>
      </w:r>
      <w:r w:rsidR="00E5712B" w:rsidRPr="00464D50">
        <w:rPr>
          <w:rFonts w:ascii="Arial" w:eastAsiaTheme="majorEastAsia" w:hAnsi="Arial" w:cs="Arial"/>
          <w:bCs/>
          <w:szCs w:val="32"/>
          <w:lang w:val="en-GB" w:eastAsia="fr-BE"/>
        </w:rPr>
        <w:t>UN</w:t>
      </w:r>
      <w:r w:rsidRPr="00464D50">
        <w:rPr>
          <w:rFonts w:ascii="Arial" w:eastAsiaTheme="majorEastAsia" w:hAnsi="Arial" w:cs="Arial"/>
          <w:bCs/>
          <w:szCs w:val="32"/>
          <w:lang w:val="en-GB" w:eastAsia="fr-BE"/>
        </w:rPr>
        <w:t>ESCAP</w:t>
      </w:r>
      <w:r w:rsidR="002D4968" w:rsidRPr="00464D50">
        <w:rPr>
          <w:rFonts w:ascii="Arial" w:eastAsiaTheme="majorEastAsia" w:hAnsi="Arial" w:cs="Arial"/>
          <w:bCs/>
          <w:szCs w:val="32"/>
          <w:lang w:val="en-GB" w:eastAsia="fr-BE"/>
        </w:rPr>
        <w:t xml:space="preserve">) was established in 1947 </w:t>
      </w:r>
      <w:r w:rsidR="000D68CF" w:rsidRPr="00464D50">
        <w:rPr>
          <w:rFonts w:ascii="Arial" w:eastAsiaTheme="majorEastAsia" w:hAnsi="Arial" w:cs="Arial"/>
          <w:bCs/>
          <w:szCs w:val="32"/>
          <w:lang w:val="en-GB" w:eastAsia="fr-BE"/>
        </w:rPr>
        <w:t xml:space="preserve">with the role of encouraging economic cooperation between member states </w:t>
      </w:r>
      <w:r w:rsidR="002D4968" w:rsidRPr="00464D50">
        <w:rPr>
          <w:rFonts w:ascii="Arial" w:eastAsiaTheme="majorEastAsia" w:hAnsi="Arial" w:cs="Arial"/>
          <w:bCs/>
          <w:szCs w:val="32"/>
          <w:lang w:val="en-GB" w:eastAsia="fr-BE"/>
        </w:rPr>
        <w:t xml:space="preserve">and is </w:t>
      </w:r>
      <w:r w:rsidR="000D68CF" w:rsidRPr="00464D50">
        <w:rPr>
          <w:rFonts w:ascii="Arial" w:eastAsiaTheme="majorEastAsia" w:hAnsi="Arial" w:cs="Arial"/>
          <w:bCs/>
          <w:szCs w:val="32"/>
          <w:lang w:val="en-GB" w:eastAsia="fr-BE"/>
        </w:rPr>
        <w:t xml:space="preserve">one of the UN’s five </w:t>
      </w:r>
      <w:r w:rsidRPr="00464D50">
        <w:rPr>
          <w:rFonts w:ascii="Arial" w:eastAsiaTheme="majorEastAsia" w:hAnsi="Arial" w:cs="Arial"/>
          <w:bCs/>
          <w:szCs w:val="32"/>
          <w:lang w:val="en-GB" w:eastAsia="fr-BE"/>
        </w:rPr>
        <w:t xml:space="preserve">is </w:t>
      </w:r>
      <w:r w:rsidR="006B6A91" w:rsidRPr="00464D50">
        <w:rPr>
          <w:rFonts w:ascii="Arial" w:eastAsiaTheme="majorEastAsia" w:hAnsi="Arial" w:cs="Arial"/>
          <w:bCs/>
          <w:szCs w:val="32"/>
          <w:lang w:val="en-GB" w:eastAsia="fr-BE"/>
        </w:rPr>
        <w:t xml:space="preserve">regional </w:t>
      </w:r>
      <w:r w:rsidR="000D68CF" w:rsidRPr="00464D50">
        <w:rPr>
          <w:rFonts w:ascii="Arial" w:eastAsiaTheme="majorEastAsia" w:hAnsi="Arial" w:cs="Arial"/>
          <w:bCs/>
          <w:szCs w:val="32"/>
          <w:lang w:val="en-GB" w:eastAsia="fr-BE"/>
        </w:rPr>
        <w:t xml:space="preserve">commissions. Its 53 Member States </w:t>
      </w:r>
      <w:r w:rsidR="007D3C47" w:rsidRPr="00464D50">
        <w:rPr>
          <w:rFonts w:ascii="Arial" w:eastAsiaTheme="majorEastAsia" w:hAnsi="Arial" w:cs="Arial"/>
          <w:bCs/>
          <w:szCs w:val="32"/>
          <w:lang w:val="en-GB" w:eastAsia="fr-BE"/>
        </w:rPr>
        <w:t xml:space="preserve">cover a vast geographical area, from Turkey </w:t>
      </w:r>
      <w:r w:rsidR="000D68CF" w:rsidRPr="00464D50">
        <w:rPr>
          <w:rFonts w:ascii="Arial" w:eastAsiaTheme="majorEastAsia" w:hAnsi="Arial" w:cs="Arial"/>
          <w:bCs/>
          <w:szCs w:val="32"/>
          <w:lang w:val="en-GB" w:eastAsia="fr-BE"/>
        </w:rPr>
        <w:t xml:space="preserve">and </w:t>
      </w:r>
      <w:r w:rsidR="007D3C47" w:rsidRPr="00464D50">
        <w:rPr>
          <w:rFonts w:ascii="Arial" w:eastAsiaTheme="majorEastAsia" w:hAnsi="Arial" w:cs="Arial"/>
          <w:bCs/>
          <w:szCs w:val="32"/>
          <w:lang w:val="en-GB" w:eastAsia="fr-BE"/>
        </w:rPr>
        <w:t>the Russian Federation,</w:t>
      </w:r>
      <w:r w:rsidR="003E525C" w:rsidRPr="00464D50">
        <w:rPr>
          <w:rFonts w:ascii="Arial" w:eastAsiaTheme="majorEastAsia" w:hAnsi="Arial" w:cs="Arial"/>
          <w:bCs/>
          <w:szCs w:val="32"/>
          <w:lang w:val="en-GB" w:eastAsia="fr-BE"/>
        </w:rPr>
        <w:t xml:space="preserve"> to </w:t>
      </w:r>
      <w:r w:rsidR="000D68CF" w:rsidRPr="00464D50">
        <w:rPr>
          <w:rFonts w:ascii="Arial" w:eastAsiaTheme="majorEastAsia" w:hAnsi="Arial" w:cs="Arial"/>
          <w:bCs/>
          <w:szCs w:val="32"/>
          <w:lang w:val="en-GB" w:eastAsia="fr-BE"/>
        </w:rPr>
        <w:t xml:space="preserve">Kiribati and </w:t>
      </w:r>
      <w:r w:rsidR="003E525C" w:rsidRPr="00464D50">
        <w:rPr>
          <w:rFonts w:ascii="Arial" w:eastAsiaTheme="majorEastAsia" w:hAnsi="Arial" w:cs="Arial"/>
          <w:bCs/>
          <w:szCs w:val="32"/>
          <w:lang w:val="en-GB" w:eastAsia="fr-BE"/>
        </w:rPr>
        <w:t xml:space="preserve">New Zealand </w:t>
      </w:r>
      <w:r w:rsidR="007D3C47" w:rsidRPr="00464D50">
        <w:rPr>
          <w:rFonts w:ascii="Arial" w:eastAsiaTheme="majorEastAsia" w:hAnsi="Arial" w:cs="Arial"/>
          <w:bCs/>
          <w:szCs w:val="32"/>
          <w:lang w:val="en-GB" w:eastAsia="fr-BE"/>
        </w:rPr>
        <w:t>encompass</w:t>
      </w:r>
      <w:r w:rsidR="000D68CF" w:rsidRPr="00464D50">
        <w:rPr>
          <w:rFonts w:ascii="Arial" w:eastAsiaTheme="majorEastAsia" w:hAnsi="Arial" w:cs="Arial"/>
          <w:bCs/>
          <w:szCs w:val="32"/>
          <w:lang w:val="en-GB" w:eastAsia="fr-BE"/>
        </w:rPr>
        <w:t>ing</w:t>
      </w:r>
      <w:r w:rsidR="007D3C47" w:rsidRPr="00464D50">
        <w:rPr>
          <w:rFonts w:ascii="Arial" w:eastAsiaTheme="majorEastAsia" w:hAnsi="Arial" w:cs="Arial"/>
          <w:bCs/>
          <w:szCs w:val="32"/>
          <w:lang w:val="en-GB" w:eastAsia="fr-BE"/>
        </w:rPr>
        <w:t xml:space="preserve"> over 4 billion people.</w:t>
      </w:r>
      <w:r w:rsidRPr="00464D50">
        <w:rPr>
          <w:rFonts w:ascii="Arial" w:eastAsiaTheme="majorEastAsia" w:hAnsi="Arial" w:cs="Arial"/>
          <w:bCs/>
          <w:szCs w:val="32"/>
          <w:lang w:val="en-GB" w:eastAsia="fr-BE"/>
        </w:rPr>
        <w:t xml:space="preserve"> This makes ESCAP the most com</w:t>
      </w:r>
      <w:r w:rsidR="005A6387" w:rsidRPr="00464D50">
        <w:rPr>
          <w:rFonts w:ascii="Arial" w:eastAsiaTheme="majorEastAsia" w:hAnsi="Arial" w:cs="Arial"/>
          <w:bCs/>
          <w:szCs w:val="32"/>
          <w:lang w:val="en-GB" w:eastAsia="fr-BE"/>
        </w:rPr>
        <w:t>prehensive of the UN’s</w:t>
      </w:r>
      <w:r w:rsidRPr="00464D50">
        <w:rPr>
          <w:rFonts w:ascii="Arial" w:eastAsiaTheme="majorEastAsia" w:hAnsi="Arial" w:cs="Arial"/>
          <w:bCs/>
          <w:szCs w:val="32"/>
          <w:lang w:val="en-GB" w:eastAsia="fr-BE"/>
        </w:rPr>
        <w:t xml:space="preserve"> regional commissions, and the largest United Nations body serving the Asia-Pa</w:t>
      </w:r>
      <w:r w:rsidR="00B81825" w:rsidRPr="00464D50">
        <w:rPr>
          <w:rFonts w:ascii="Arial" w:eastAsiaTheme="majorEastAsia" w:hAnsi="Arial" w:cs="Arial"/>
          <w:bCs/>
          <w:szCs w:val="32"/>
          <w:lang w:val="en-GB" w:eastAsia="fr-BE"/>
        </w:rPr>
        <w:t>cific</w:t>
      </w:r>
      <w:r w:rsidRPr="00464D50">
        <w:rPr>
          <w:rFonts w:ascii="Arial" w:eastAsiaTheme="majorEastAsia" w:hAnsi="Arial" w:cs="Arial"/>
          <w:bCs/>
          <w:szCs w:val="32"/>
          <w:lang w:val="en-GB" w:eastAsia="fr-BE"/>
        </w:rPr>
        <w:t>.</w:t>
      </w:r>
      <w:r w:rsidR="000D68CF" w:rsidRPr="00464D50">
        <w:rPr>
          <w:rFonts w:ascii="Arial" w:eastAsiaTheme="majorEastAsia" w:hAnsi="Arial" w:cs="Arial"/>
          <w:bCs/>
          <w:szCs w:val="32"/>
          <w:lang w:val="en-GB" w:eastAsia="fr-BE"/>
        </w:rPr>
        <w:t xml:space="preserve"> </w:t>
      </w:r>
    </w:p>
    <w:p w14:paraId="0406610E" w14:textId="6C9F2094" w:rsidR="005F60B7" w:rsidRDefault="00243691" w:rsidP="00464D50">
      <w:pPr>
        <w:spacing w:line="276" w:lineRule="auto"/>
        <w:rPr>
          <w:rFonts w:ascii="Arial" w:hAnsi="Arial" w:cs="Arial"/>
          <w:lang w:val="en-GB" w:eastAsia="fr-BE"/>
        </w:rPr>
      </w:pPr>
      <w:r w:rsidRPr="00464D50">
        <w:rPr>
          <w:rFonts w:ascii="Arial" w:eastAsiaTheme="majorEastAsia" w:hAnsi="Arial" w:cs="Arial"/>
          <w:bCs/>
          <w:szCs w:val="32"/>
          <w:lang w:val="en-GB" w:eastAsia="fr-BE"/>
        </w:rPr>
        <w:t xml:space="preserve">The role of </w:t>
      </w:r>
      <w:r w:rsidR="005A187B" w:rsidRPr="00464D50">
        <w:rPr>
          <w:rFonts w:ascii="Arial" w:eastAsiaTheme="majorEastAsia" w:hAnsi="Arial" w:cs="Arial"/>
          <w:bCs/>
          <w:szCs w:val="32"/>
          <w:lang w:val="en-GB" w:eastAsia="fr-BE"/>
        </w:rPr>
        <w:t xml:space="preserve">ESCAP </w:t>
      </w:r>
      <w:r w:rsidR="00342F3D" w:rsidRPr="00464D50">
        <w:rPr>
          <w:rFonts w:ascii="Arial" w:eastAsiaTheme="majorEastAsia" w:hAnsi="Arial" w:cs="Arial"/>
          <w:bCs/>
          <w:szCs w:val="32"/>
          <w:lang w:val="en-GB" w:eastAsia="fr-BE"/>
        </w:rPr>
        <w:t xml:space="preserve">is </w:t>
      </w:r>
      <w:r w:rsidR="005A187B" w:rsidRPr="00464D50">
        <w:rPr>
          <w:rFonts w:ascii="Arial" w:eastAsiaTheme="majorEastAsia" w:hAnsi="Arial" w:cs="Arial"/>
          <w:bCs/>
          <w:szCs w:val="32"/>
          <w:lang w:val="en-GB" w:eastAsia="fr-BE"/>
        </w:rPr>
        <w:t xml:space="preserve">to overcome some of the region’s </w:t>
      </w:r>
      <w:r w:rsidR="000E0304" w:rsidRPr="00464D50">
        <w:rPr>
          <w:rFonts w:ascii="Arial" w:eastAsiaTheme="majorEastAsia" w:hAnsi="Arial" w:cs="Arial"/>
          <w:bCs/>
          <w:szCs w:val="32"/>
          <w:lang w:val="en-GB" w:eastAsia="fr-BE"/>
        </w:rPr>
        <w:t xml:space="preserve">biggest </w:t>
      </w:r>
      <w:r w:rsidR="005A187B" w:rsidRPr="00464D50">
        <w:rPr>
          <w:rFonts w:ascii="Arial" w:eastAsiaTheme="majorEastAsia" w:hAnsi="Arial" w:cs="Arial"/>
          <w:bCs/>
          <w:szCs w:val="32"/>
          <w:lang w:val="en-GB" w:eastAsia="fr-BE"/>
        </w:rPr>
        <w:t>challenge</w:t>
      </w:r>
      <w:r w:rsidRPr="00464D50">
        <w:rPr>
          <w:rFonts w:ascii="Arial" w:eastAsiaTheme="majorEastAsia" w:hAnsi="Arial" w:cs="Arial"/>
          <w:bCs/>
          <w:szCs w:val="32"/>
          <w:lang w:val="en-GB" w:eastAsia="fr-BE"/>
        </w:rPr>
        <w:t xml:space="preserve"> </w:t>
      </w:r>
      <w:r w:rsidR="005A187B" w:rsidRPr="00464D50">
        <w:rPr>
          <w:rFonts w:ascii="Arial" w:eastAsiaTheme="majorEastAsia" w:hAnsi="Arial" w:cs="Arial"/>
          <w:bCs/>
          <w:szCs w:val="32"/>
          <w:lang w:val="en-GB" w:eastAsia="fr-BE"/>
        </w:rPr>
        <w:t xml:space="preserve">by providing </w:t>
      </w:r>
      <w:r w:rsidR="00DA7E85" w:rsidRPr="00464D50">
        <w:rPr>
          <w:rFonts w:ascii="Arial" w:eastAsiaTheme="majorEastAsia" w:hAnsi="Arial" w:cs="Arial"/>
          <w:bCs/>
          <w:szCs w:val="32"/>
          <w:lang w:val="en-GB" w:eastAsia="fr-BE"/>
        </w:rPr>
        <w:t>results-oriented</w:t>
      </w:r>
      <w:r w:rsidR="005A187B" w:rsidRPr="00464D50">
        <w:rPr>
          <w:rFonts w:ascii="Arial" w:eastAsiaTheme="majorEastAsia" w:hAnsi="Arial" w:cs="Arial"/>
          <w:bCs/>
          <w:szCs w:val="32"/>
          <w:lang w:val="en-GB" w:eastAsia="fr-BE"/>
        </w:rPr>
        <w:t xml:space="preserve"> projects, technical assistance a</w:t>
      </w:r>
      <w:r w:rsidR="003719FC" w:rsidRPr="00464D50">
        <w:rPr>
          <w:rFonts w:ascii="Arial" w:eastAsiaTheme="majorEastAsia" w:hAnsi="Arial" w:cs="Arial"/>
          <w:bCs/>
          <w:szCs w:val="32"/>
          <w:lang w:val="en-GB" w:eastAsia="fr-BE"/>
        </w:rPr>
        <w:t>nd capacity</w:t>
      </w:r>
      <w:r w:rsidR="00342F3D" w:rsidRPr="00464D50">
        <w:rPr>
          <w:rFonts w:ascii="Arial" w:eastAsiaTheme="majorEastAsia" w:hAnsi="Arial" w:cs="Arial"/>
          <w:bCs/>
          <w:szCs w:val="32"/>
          <w:lang w:val="en-GB" w:eastAsia="fr-BE"/>
        </w:rPr>
        <w:t xml:space="preserve"> building</w:t>
      </w:r>
      <w:r w:rsidR="003719FC" w:rsidRPr="00464D50">
        <w:rPr>
          <w:rFonts w:ascii="Arial" w:eastAsiaTheme="majorEastAsia" w:hAnsi="Arial" w:cs="Arial"/>
          <w:bCs/>
          <w:szCs w:val="32"/>
          <w:lang w:val="en-GB" w:eastAsia="fr-BE"/>
        </w:rPr>
        <w:t>.</w:t>
      </w:r>
      <w:r w:rsidR="000F11F4" w:rsidRPr="00464D50">
        <w:rPr>
          <w:rFonts w:ascii="Arial" w:eastAsiaTheme="majorEastAsia" w:hAnsi="Arial" w:cs="Arial"/>
          <w:bCs/>
          <w:szCs w:val="32"/>
          <w:lang w:val="en-GB" w:eastAsia="fr-BE"/>
        </w:rPr>
        <w:t xml:space="preserve"> </w:t>
      </w:r>
      <w:r w:rsidR="005F60B7" w:rsidRPr="00464D50">
        <w:rPr>
          <w:rFonts w:ascii="Arial" w:eastAsiaTheme="majorEastAsia" w:hAnsi="Arial" w:cs="Arial"/>
          <w:bCs/>
          <w:szCs w:val="32"/>
          <w:lang w:val="en-GB" w:eastAsia="fr-BE"/>
        </w:rPr>
        <w:t>The ESCAP Secretariat comprises the Office of the Executive Secretary, which manages the overall programme and nine substantive Divisions (along with Divisions focused on administration and programme management). The delivery of ESCAP’s programmes happens through sub-regional offices and via regional institutions. Since the area covered by ESCAP is so vast the sub-regional offices are an important way to ensure the specific issues relevant to each region are adequately represented and interventions are better targeted. There are four sub-regional offices:</w:t>
      </w:r>
      <w:r w:rsidR="005F60B7" w:rsidRPr="003F38DE">
        <w:rPr>
          <w:rFonts w:ascii="Arial" w:hAnsi="Arial" w:cs="Arial"/>
          <w:lang w:val="en-GB" w:eastAsia="fr-BE"/>
        </w:rPr>
        <w:t xml:space="preserve"> </w:t>
      </w:r>
      <w:hyperlink r:id="rId99" w:history="1">
        <w:r w:rsidR="005F60B7" w:rsidRPr="003F38DE">
          <w:rPr>
            <w:rStyle w:val="Hyperlink"/>
            <w:rFonts w:ascii="Arial" w:hAnsi="Arial" w:cs="Arial"/>
            <w:lang w:val="en-GB" w:eastAsia="fr-BE"/>
          </w:rPr>
          <w:t>East and North-East Asia</w:t>
        </w:r>
      </w:hyperlink>
      <w:r w:rsidR="005F60B7" w:rsidRPr="003F38DE">
        <w:rPr>
          <w:rFonts w:ascii="Arial" w:hAnsi="Arial" w:cs="Arial"/>
          <w:lang w:val="en-GB" w:eastAsia="fr-BE"/>
        </w:rPr>
        <w:t xml:space="preserve">; </w:t>
      </w:r>
      <w:hyperlink r:id="rId100" w:history="1">
        <w:r w:rsidR="005F60B7" w:rsidRPr="003F38DE">
          <w:rPr>
            <w:rStyle w:val="Hyperlink"/>
            <w:rFonts w:ascii="Arial" w:hAnsi="Arial" w:cs="Arial"/>
            <w:lang w:val="en-GB" w:eastAsia="fr-BE"/>
          </w:rPr>
          <w:t>North and Central Asia</w:t>
        </w:r>
      </w:hyperlink>
      <w:r w:rsidR="005F60B7" w:rsidRPr="003F38DE">
        <w:rPr>
          <w:rFonts w:ascii="Arial" w:hAnsi="Arial" w:cs="Arial"/>
          <w:lang w:val="en-GB" w:eastAsia="fr-BE"/>
        </w:rPr>
        <w:t xml:space="preserve">; </w:t>
      </w:r>
      <w:hyperlink r:id="rId101" w:history="1">
        <w:r w:rsidR="005F60B7" w:rsidRPr="003F38DE">
          <w:rPr>
            <w:rStyle w:val="Hyperlink"/>
            <w:rFonts w:ascii="Arial" w:hAnsi="Arial" w:cs="Arial"/>
            <w:lang w:val="en-GB" w:eastAsia="fr-BE"/>
          </w:rPr>
          <w:t>The Pacific</w:t>
        </w:r>
      </w:hyperlink>
      <w:r w:rsidR="005F60B7" w:rsidRPr="003F38DE">
        <w:rPr>
          <w:rFonts w:ascii="Arial" w:hAnsi="Arial" w:cs="Arial"/>
          <w:lang w:val="en-GB" w:eastAsia="fr-BE"/>
        </w:rPr>
        <w:t xml:space="preserve">; and </w:t>
      </w:r>
      <w:hyperlink r:id="rId102" w:history="1">
        <w:r w:rsidR="005F60B7" w:rsidRPr="003F38DE">
          <w:rPr>
            <w:rStyle w:val="Hyperlink"/>
            <w:rFonts w:ascii="Arial" w:hAnsi="Arial" w:cs="Arial"/>
            <w:lang w:val="en-GB" w:eastAsia="fr-BE"/>
          </w:rPr>
          <w:t>South and South-West Asia</w:t>
        </w:r>
      </w:hyperlink>
      <w:r w:rsidR="005F60B7" w:rsidRPr="003F38DE">
        <w:rPr>
          <w:rFonts w:ascii="Arial" w:hAnsi="Arial" w:cs="Arial"/>
          <w:lang w:val="en-GB" w:eastAsia="fr-BE"/>
        </w:rPr>
        <w:t xml:space="preserve">. </w:t>
      </w:r>
    </w:p>
    <w:p w14:paraId="2FB1C92D" w14:textId="77777777" w:rsidR="006534A8" w:rsidRPr="003F38DE" w:rsidRDefault="006534A8" w:rsidP="00464D50">
      <w:pPr>
        <w:spacing w:line="276" w:lineRule="auto"/>
        <w:rPr>
          <w:rFonts w:ascii="Arial" w:hAnsi="Arial" w:cs="Arial"/>
          <w:lang w:val="en-GB" w:eastAsia="fr-BE"/>
        </w:rPr>
      </w:pPr>
    </w:p>
    <w:p w14:paraId="56390326" w14:textId="143A8BDC" w:rsidR="00B575F6" w:rsidRPr="006534A8" w:rsidRDefault="009940C5" w:rsidP="006534A8">
      <w:pPr>
        <w:rPr>
          <w:rFonts w:ascii="Arial" w:hAnsi="Arial" w:cs="Arial"/>
          <w:b/>
          <w:color w:val="333333"/>
          <w:sz w:val="39"/>
          <w:szCs w:val="39"/>
          <w:lang w:val="en-GB"/>
        </w:rPr>
      </w:pPr>
      <w:r w:rsidRPr="006534A8">
        <w:rPr>
          <w:rFonts w:ascii="Arial" w:hAnsi="Arial" w:cs="Arial"/>
          <w:lang w:val="en-GB" w:eastAsia="fr-BE"/>
        </w:rPr>
        <w:t xml:space="preserve">Each of the substantive Divisions are represented by a Committee. Each Committee meets bi-annually and amongst other things have the task of reviewing general trends; identifying key priorities and emerging issues; promoting dialogue; proposing resolutions; and monitoring implementation of previous resolutions. </w:t>
      </w:r>
      <w:r w:rsidR="009547AA" w:rsidRPr="006534A8">
        <w:rPr>
          <w:rFonts w:ascii="Arial" w:hAnsi="Arial" w:cs="Arial"/>
          <w:lang w:val="en-GB" w:eastAsia="fr-BE"/>
        </w:rPr>
        <w:t>Disability issues fall under the Committee on Social Development</w:t>
      </w:r>
      <w:r w:rsidR="00E20246" w:rsidRPr="006534A8">
        <w:rPr>
          <w:rFonts w:ascii="Arial" w:hAnsi="Arial" w:cs="Arial"/>
          <w:lang w:val="en-GB" w:eastAsia="fr-BE"/>
        </w:rPr>
        <w:t xml:space="preserve">, with its own </w:t>
      </w:r>
      <w:hyperlink r:id="rId103" w:history="1">
        <w:r w:rsidR="00E20246" w:rsidRPr="006534A8">
          <w:rPr>
            <w:rStyle w:val="Hyperlink"/>
            <w:rFonts w:ascii="Arial" w:hAnsi="Arial" w:cs="Arial"/>
            <w:bCs/>
            <w:lang w:val="en-GB" w:eastAsia="fr-BE"/>
          </w:rPr>
          <w:t>disability inclusive development</w:t>
        </w:r>
      </w:hyperlink>
      <w:r w:rsidR="00E20246" w:rsidRPr="006534A8">
        <w:rPr>
          <w:rFonts w:ascii="Arial" w:hAnsi="Arial" w:cs="Arial"/>
          <w:lang w:val="en-GB" w:eastAsia="fr-BE"/>
        </w:rPr>
        <w:t xml:space="preserve"> focus.</w:t>
      </w:r>
      <w:r w:rsidR="000805FD" w:rsidRPr="006534A8">
        <w:rPr>
          <w:rFonts w:ascii="Arial" w:hAnsi="Arial" w:cs="Arial"/>
          <w:lang w:val="en-GB" w:eastAsia="fr-BE"/>
        </w:rPr>
        <w:t xml:space="preserve"> ESCAP is one of </w:t>
      </w:r>
      <w:r w:rsidR="00302C04" w:rsidRPr="006534A8">
        <w:rPr>
          <w:rFonts w:ascii="Arial" w:hAnsi="Arial" w:cs="Arial"/>
          <w:lang w:val="en-GB" w:eastAsia="fr-BE"/>
        </w:rPr>
        <w:t xml:space="preserve">the </w:t>
      </w:r>
      <w:r w:rsidR="000805FD" w:rsidRPr="006534A8">
        <w:rPr>
          <w:rFonts w:ascii="Arial" w:hAnsi="Arial" w:cs="Arial"/>
          <w:lang w:val="en-GB" w:eastAsia="fr-BE"/>
        </w:rPr>
        <w:t xml:space="preserve">leading UN regional hubs to have a dedicated team ensuring disability inclusion in ESCAP activities and policies, including  improving accessibility standards in all UN meetings. </w:t>
      </w:r>
      <w:r w:rsidR="00E20246" w:rsidRPr="006534A8">
        <w:rPr>
          <w:rFonts w:ascii="Arial" w:hAnsi="Arial" w:cs="Arial"/>
          <w:lang w:val="en-GB" w:eastAsia="fr-BE"/>
        </w:rPr>
        <w:t xml:space="preserve"> In fact, ESCAP is the only Regional Commission which can so far claim to have been guided by three consecutive disability-specific decade initiatives, starting in 1993. The current Asian and Pacific Decade of Persons with Disabilities runs from 2013 to 2022</w:t>
      </w:r>
      <w:r w:rsidR="00B575F6" w:rsidRPr="006534A8">
        <w:rPr>
          <w:rFonts w:ascii="Arial" w:hAnsi="Arial" w:cs="Arial"/>
          <w:lang w:val="en-GB" w:eastAsia="fr-BE"/>
        </w:rPr>
        <w:t xml:space="preserve">, and the </w:t>
      </w:r>
      <w:r w:rsidR="00302C04" w:rsidRPr="006534A8">
        <w:rPr>
          <w:rFonts w:ascii="Arial" w:hAnsi="Arial" w:cs="Arial"/>
          <w:lang w:val="en-GB" w:eastAsia="fr-BE"/>
        </w:rPr>
        <w:t>D</w:t>
      </w:r>
      <w:r w:rsidR="00B575F6" w:rsidRPr="006534A8">
        <w:rPr>
          <w:rFonts w:ascii="Arial" w:hAnsi="Arial" w:cs="Arial"/>
          <w:lang w:val="en-GB" w:eastAsia="fr-BE"/>
        </w:rPr>
        <w:t xml:space="preserve">ecade progress is monitored by the </w:t>
      </w:r>
      <w:hyperlink r:id="rId104" w:history="1">
        <w:r w:rsidR="00B575F6" w:rsidRPr="006534A8">
          <w:rPr>
            <w:rStyle w:val="Hyperlink"/>
            <w:rFonts w:ascii="Arial" w:hAnsi="Arial" w:cs="Arial"/>
            <w:bCs/>
            <w:lang w:val="en-GB"/>
          </w:rPr>
          <w:t xml:space="preserve">Working Group on the Asian and Pacific </w:t>
        </w:r>
        <w:r w:rsidR="00B575F6" w:rsidRPr="006534A8">
          <w:rPr>
            <w:rStyle w:val="Hyperlink"/>
            <w:rFonts w:ascii="Arial" w:hAnsi="Arial" w:cs="Arial"/>
            <w:bCs/>
            <w:lang w:val="en-GB"/>
          </w:rPr>
          <w:lastRenderedPageBreak/>
          <w:t>Decade of Persons with Disabilities, 2013-2022</w:t>
        </w:r>
      </w:hyperlink>
      <w:r w:rsidR="00464D50" w:rsidRPr="006534A8">
        <w:rPr>
          <w:rFonts w:ascii="Arial" w:hAnsi="Arial" w:cs="Arial"/>
          <w:b/>
          <w:color w:val="333333"/>
          <w:lang w:val="en-GB"/>
        </w:rPr>
        <w:t xml:space="preserve"> </w:t>
      </w:r>
      <w:r w:rsidR="00B575F6" w:rsidRPr="006534A8">
        <w:rPr>
          <w:rFonts w:ascii="Arial" w:hAnsi="Arial" w:cs="Arial"/>
          <w:color w:val="333333"/>
          <w:lang w:val="en-GB"/>
        </w:rPr>
        <w:t xml:space="preserve">which is comprised of 15 Member States and 15 civil society organisations. </w:t>
      </w:r>
    </w:p>
    <w:p w14:paraId="60190318" w14:textId="1CA1778B" w:rsidR="005F60B7" w:rsidRPr="00464D50" w:rsidRDefault="005F60B7" w:rsidP="00464D50">
      <w:pPr>
        <w:spacing w:line="276" w:lineRule="auto"/>
        <w:rPr>
          <w:rFonts w:ascii="Arial" w:hAnsi="Arial" w:cs="Arial"/>
          <w:bCs/>
          <w:color w:val="000000" w:themeColor="text1"/>
          <w:lang w:val="en-GB" w:eastAsia="fr-BE"/>
        </w:rPr>
      </w:pPr>
    </w:p>
    <w:p w14:paraId="2ED7C6BF" w14:textId="6094AB16" w:rsidR="00C26405" w:rsidRPr="00464D50" w:rsidRDefault="00C26405" w:rsidP="00464D50">
      <w:pPr>
        <w:pStyle w:val="NormalWeb"/>
        <w:spacing w:line="276" w:lineRule="auto"/>
        <w:rPr>
          <w:rFonts w:ascii="Arial" w:hAnsi="Arial" w:cs="Arial"/>
          <w:color w:val="000000" w:themeColor="text1"/>
          <w:lang w:val="en-GB"/>
        </w:rPr>
      </w:pPr>
      <w:r w:rsidRPr="00464D50">
        <w:rPr>
          <w:rFonts w:ascii="Arial" w:hAnsi="Arial" w:cs="Arial"/>
          <w:color w:val="000000" w:themeColor="text1"/>
          <w:lang w:val="en-GB"/>
        </w:rPr>
        <w:t xml:space="preserve">ESCAP also uniquely established the Sustainable Development Goals Help Desk (SDG Help Desk) to assist member States in the Asia-Pacific region </w:t>
      </w:r>
      <w:r w:rsidR="00302C04" w:rsidRPr="00464D50">
        <w:rPr>
          <w:rFonts w:ascii="Arial" w:hAnsi="Arial" w:cs="Arial"/>
          <w:color w:val="000000" w:themeColor="text1"/>
          <w:lang w:val="en-GB"/>
        </w:rPr>
        <w:t>in</w:t>
      </w:r>
      <w:r w:rsidRPr="00464D50">
        <w:rPr>
          <w:rFonts w:ascii="Arial" w:hAnsi="Arial" w:cs="Arial"/>
          <w:color w:val="000000" w:themeColor="text1"/>
          <w:lang w:val="en-GB"/>
        </w:rPr>
        <w:t xml:space="preserve"> develop</w:t>
      </w:r>
      <w:r w:rsidR="00302C04" w:rsidRPr="00464D50">
        <w:rPr>
          <w:rFonts w:ascii="Arial" w:hAnsi="Arial" w:cs="Arial"/>
          <w:color w:val="000000" w:themeColor="text1"/>
          <w:lang w:val="en-GB"/>
        </w:rPr>
        <w:t>ing</w:t>
      </w:r>
      <w:r w:rsidRPr="00464D50">
        <w:rPr>
          <w:rFonts w:ascii="Arial" w:hAnsi="Arial" w:cs="Arial"/>
          <w:color w:val="000000" w:themeColor="text1"/>
          <w:lang w:val="en-GB"/>
        </w:rPr>
        <w:t xml:space="preserve"> effective strategies, methodologies, tools and institutional mechanisms for implementation of the 2030 Agenda and the SDGs. It is serves as the primary modality </w:t>
      </w:r>
      <w:r w:rsidR="00302C04" w:rsidRPr="00464D50">
        <w:rPr>
          <w:rFonts w:ascii="Arial" w:hAnsi="Arial" w:cs="Arial"/>
          <w:color w:val="000000" w:themeColor="text1"/>
          <w:lang w:val="en-GB"/>
        </w:rPr>
        <w:t>for providing ESCAP support to M</w:t>
      </w:r>
      <w:r w:rsidRPr="00464D50">
        <w:rPr>
          <w:rFonts w:ascii="Arial" w:hAnsi="Arial" w:cs="Arial"/>
          <w:color w:val="000000" w:themeColor="text1"/>
          <w:lang w:val="en-GB"/>
        </w:rPr>
        <w:t>ember States in specific priority areas such as integration of the three dimensions of sustainable development, stakeholder engagement, and effective follow-up and review among others.</w:t>
      </w:r>
      <w:r w:rsidRPr="00464D50">
        <w:rPr>
          <w:rStyle w:val="apple-converted-space"/>
          <w:rFonts w:ascii="Arial" w:hAnsi="Arial" w:cs="Arial"/>
          <w:color w:val="000000" w:themeColor="text1"/>
          <w:lang w:val="en-GB"/>
        </w:rPr>
        <w:t> </w:t>
      </w:r>
    </w:p>
    <w:p w14:paraId="6D98860E" w14:textId="77777777" w:rsidR="00C26405" w:rsidRPr="00464D50" w:rsidRDefault="00C26405" w:rsidP="00464D50">
      <w:pPr>
        <w:pStyle w:val="NormalWeb"/>
        <w:spacing w:line="276" w:lineRule="auto"/>
        <w:rPr>
          <w:rFonts w:ascii="Arial" w:hAnsi="Arial" w:cs="Arial"/>
          <w:color w:val="000000" w:themeColor="text1"/>
          <w:lang w:val="en-GB"/>
        </w:rPr>
      </w:pPr>
      <w:r w:rsidRPr="00464D50">
        <w:rPr>
          <w:rFonts w:ascii="Arial" w:hAnsi="Arial" w:cs="Arial"/>
          <w:color w:val="000000" w:themeColor="text1"/>
          <w:lang w:val="en-GB"/>
        </w:rPr>
        <w:t>Support is being offered through:</w:t>
      </w:r>
    </w:p>
    <w:p w14:paraId="0F5BA7F9" w14:textId="77777777" w:rsidR="00C26405" w:rsidRPr="00464D50" w:rsidRDefault="00C26405" w:rsidP="00464D50">
      <w:pPr>
        <w:numPr>
          <w:ilvl w:val="0"/>
          <w:numId w:val="59"/>
        </w:numPr>
        <w:spacing w:before="100" w:beforeAutospacing="1" w:after="100" w:afterAutospacing="1" w:line="276" w:lineRule="auto"/>
        <w:rPr>
          <w:rFonts w:ascii="Arial" w:hAnsi="Arial" w:cs="Arial"/>
          <w:color w:val="000000" w:themeColor="text1"/>
          <w:lang w:val="en-GB"/>
        </w:rPr>
      </w:pPr>
      <w:r w:rsidRPr="00464D50">
        <w:rPr>
          <w:rStyle w:val="Strong"/>
          <w:rFonts w:ascii="Arial" w:eastAsiaTheme="majorEastAsia" w:hAnsi="Arial" w:cs="Arial"/>
          <w:color w:val="000000" w:themeColor="text1"/>
          <w:lang w:val="en-GB"/>
        </w:rPr>
        <w:t>Knowledge Hub</w:t>
      </w:r>
      <w:r w:rsidRPr="00464D50">
        <w:rPr>
          <w:rFonts w:ascii="Arial" w:hAnsi="Arial" w:cs="Arial"/>
          <w:color w:val="000000" w:themeColor="text1"/>
          <w:lang w:val="en-GB"/>
        </w:rPr>
        <w:t>: thematic areas; e-learning courses; e-library (publications and articles); learning videos</w:t>
      </w:r>
    </w:p>
    <w:p w14:paraId="4A47A9B0" w14:textId="77777777" w:rsidR="00C26405" w:rsidRPr="003F38DE" w:rsidRDefault="00C26405" w:rsidP="00464D50">
      <w:pPr>
        <w:numPr>
          <w:ilvl w:val="0"/>
          <w:numId w:val="59"/>
        </w:numPr>
        <w:spacing w:before="100" w:beforeAutospacing="1" w:after="100" w:afterAutospacing="1" w:line="276" w:lineRule="auto"/>
        <w:rPr>
          <w:rFonts w:ascii="Arial" w:hAnsi="Arial" w:cs="Arial"/>
          <w:color w:val="4C5058"/>
          <w:lang w:val="en-GB"/>
        </w:rPr>
      </w:pPr>
      <w:r w:rsidRPr="00464D50">
        <w:rPr>
          <w:rStyle w:val="Strong"/>
          <w:rFonts w:ascii="Arial" w:eastAsiaTheme="majorEastAsia" w:hAnsi="Arial" w:cs="Arial"/>
          <w:color w:val="000000" w:themeColor="text1"/>
          <w:lang w:val="en-GB"/>
        </w:rPr>
        <w:t>Capacity Building</w:t>
      </w:r>
      <w:r w:rsidRPr="00464D50">
        <w:rPr>
          <w:rFonts w:ascii="Arial" w:hAnsi="Arial" w:cs="Arial"/>
          <w:color w:val="000000" w:themeColor="text1"/>
          <w:lang w:val="en-GB"/>
        </w:rPr>
        <w:t>: capacity development support through training of trainers’ seminars to foster the</w:t>
      </w:r>
      <w:r w:rsidRPr="00464D50">
        <w:rPr>
          <w:rStyle w:val="apple-converted-space"/>
          <w:rFonts w:ascii="Arial" w:hAnsi="Arial" w:cs="Arial"/>
          <w:color w:val="000000" w:themeColor="text1"/>
          <w:lang w:val="en-GB"/>
        </w:rPr>
        <w:t> </w:t>
      </w:r>
      <w:hyperlink r:id="rId105" w:tgtFrame="_blank" w:history="1">
        <w:r w:rsidRPr="003F38DE">
          <w:rPr>
            <w:rStyle w:val="Hyperlink"/>
            <w:rFonts w:ascii="Arial" w:hAnsi="Arial" w:cs="Arial"/>
            <w:color w:val="3177C0"/>
            <w:lang w:val="en-GB"/>
          </w:rPr>
          <w:t>integration of the three dimensions of sustainable development and the SDGs into national planning</w:t>
        </w:r>
      </w:hyperlink>
      <w:r w:rsidRPr="003F38DE">
        <w:rPr>
          <w:rFonts w:ascii="Arial" w:hAnsi="Arial" w:cs="Arial"/>
          <w:color w:val="4C5058"/>
          <w:lang w:val="en-GB"/>
        </w:rPr>
        <w:t>;</w:t>
      </w:r>
    </w:p>
    <w:p w14:paraId="3A45A18D" w14:textId="77777777" w:rsidR="00C26405" w:rsidRPr="00464D50" w:rsidRDefault="00C26405" w:rsidP="00464D50">
      <w:pPr>
        <w:numPr>
          <w:ilvl w:val="0"/>
          <w:numId w:val="59"/>
        </w:numPr>
        <w:spacing w:before="100" w:beforeAutospacing="1" w:after="100" w:afterAutospacing="1" w:line="276" w:lineRule="auto"/>
        <w:rPr>
          <w:rFonts w:ascii="Arial" w:hAnsi="Arial" w:cs="Arial"/>
          <w:color w:val="000000" w:themeColor="text1"/>
          <w:lang w:val="en-GB"/>
        </w:rPr>
      </w:pPr>
      <w:r w:rsidRPr="003F38DE">
        <w:rPr>
          <w:rStyle w:val="Strong"/>
          <w:rFonts w:ascii="Arial" w:eastAsiaTheme="majorEastAsia" w:hAnsi="Arial" w:cs="Arial"/>
          <w:color w:val="4C5058"/>
          <w:lang w:val="en-GB"/>
        </w:rPr>
        <w:t>Community of Practice</w:t>
      </w:r>
      <w:r w:rsidRPr="003F38DE">
        <w:rPr>
          <w:rFonts w:ascii="Arial" w:hAnsi="Arial" w:cs="Arial"/>
          <w:color w:val="4C5058"/>
          <w:lang w:val="en-GB"/>
        </w:rPr>
        <w:t>:</w:t>
      </w:r>
      <w:r w:rsidRPr="003F38DE">
        <w:rPr>
          <w:rStyle w:val="apple-converted-space"/>
          <w:rFonts w:ascii="Arial" w:hAnsi="Arial" w:cs="Arial"/>
          <w:color w:val="4C5058"/>
          <w:lang w:val="en-GB"/>
        </w:rPr>
        <w:t> </w:t>
      </w:r>
      <w:hyperlink r:id="rId106" w:tgtFrame="_blank" w:history="1">
        <w:r w:rsidRPr="003F38DE">
          <w:rPr>
            <w:rStyle w:val="Hyperlink"/>
            <w:rFonts w:ascii="Arial" w:hAnsi="Arial" w:cs="Arial"/>
            <w:color w:val="3177C0"/>
            <w:lang w:val="en-GB"/>
          </w:rPr>
          <w:t>on-line forums</w:t>
        </w:r>
        <w:r w:rsidRPr="003F38DE">
          <w:rPr>
            <w:rStyle w:val="apple-converted-space"/>
            <w:rFonts w:ascii="Arial" w:hAnsi="Arial" w:cs="Arial"/>
            <w:color w:val="3177C0"/>
            <w:lang w:val="en-GB"/>
          </w:rPr>
          <w:t> </w:t>
        </w:r>
      </w:hyperlink>
      <w:r w:rsidRPr="00464D50">
        <w:rPr>
          <w:rFonts w:ascii="Arial" w:hAnsi="Arial" w:cs="Arial"/>
          <w:color w:val="000000" w:themeColor="text1"/>
          <w:lang w:val="en-GB"/>
        </w:rPr>
        <w:t>for networking and peer-learning among a global grouping of experts on sustainable development;</w:t>
      </w:r>
    </w:p>
    <w:p w14:paraId="1C53652F" w14:textId="77777777" w:rsidR="00C26405" w:rsidRPr="00464D50" w:rsidRDefault="00C26405" w:rsidP="00464D50">
      <w:pPr>
        <w:numPr>
          <w:ilvl w:val="0"/>
          <w:numId w:val="59"/>
        </w:numPr>
        <w:spacing w:before="100" w:beforeAutospacing="1" w:after="100" w:afterAutospacing="1" w:line="276" w:lineRule="auto"/>
        <w:rPr>
          <w:rFonts w:ascii="Arial" w:hAnsi="Arial" w:cs="Arial"/>
          <w:color w:val="000000" w:themeColor="text1"/>
          <w:lang w:val="en-GB"/>
        </w:rPr>
      </w:pPr>
      <w:r w:rsidRPr="00464D50">
        <w:rPr>
          <w:rStyle w:val="Strong"/>
          <w:rFonts w:ascii="Arial" w:eastAsiaTheme="majorEastAsia" w:hAnsi="Arial" w:cs="Arial"/>
          <w:color w:val="000000" w:themeColor="text1"/>
          <w:lang w:val="en-GB"/>
        </w:rPr>
        <w:t>Technical Assistance</w:t>
      </w:r>
      <w:r w:rsidRPr="00464D50">
        <w:rPr>
          <w:rFonts w:ascii="Arial" w:hAnsi="Arial" w:cs="Arial"/>
          <w:color w:val="000000" w:themeColor="text1"/>
          <w:lang w:val="en-GB"/>
        </w:rPr>
        <w:t>: advisory services for national policy makers;</w:t>
      </w:r>
      <w:r w:rsidRPr="00464D50">
        <w:rPr>
          <w:rStyle w:val="apple-converted-space"/>
          <w:rFonts w:ascii="Arial" w:hAnsi="Arial" w:cs="Arial"/>
          <w:color w:val="000000" w:themeColor="text1"/>
          <w:lang w:val="en-GB"/>
        </w:rPr>
        <w:t> </w:t>
      </w:r>
    </w:p>
    <w:p w14:paraId="465D7013" w14:textId="77777777" w:rsidR="00C26405" w:rsidRPr="00464D50" w:rsidRDefault="00C26405" w:rsidP="00464D50">
      <w:pPr>
        <w:numPr>
          <w:ilvl w:val="0"/>
          <w:numId w:val="59"/>
        </w:numPr>
        <w:spacing w:before="100" w:beforeAutospacing="1" w:after="100" w:afterAutospacing="1" w:line="276" w:lineRule="auto"/>
        <w:rPr>
          <w:rFonts w:ascii="Arial" w:hAnsi="Arial" w:cs="Arial"/>
          <w:color w:val="000000" w:themeColor="text1"/>
          <w:lang w:val="en-GB"/>
        </w:rPr>
      </w:pPr>
      <w:r w:rsidRPr="00464D50">
        <w:rPr>
          <w:rStyle w:val="Strong"/>
          <w:rFonts w:ascii="Arial" w:eastAsiaTheme="majorEastAsia" w:hAnsi="Arial" w:cs="Arial"/>
          <w:color w:val="000000" w:themeColor="text1"/>
          <w:lang w:val="en-GB"/>
        </w:rPr>
        <w:t>Statistical Data Support</w:t>
      </w:r>
      <w:r w:rsidRPr="00464D50">
        <w:rPr>
          <w:rFonts w:ascii="Arial" w:hAnsi="Arial" w:cs="Arial"/>
          <w:color w:val="000000" w:themeColor="text1"/>
          <w:lang w:val="en-GB"/>
        </w:rPr>
        <w:t>: data portals; and</w:t>
      </w:r>
    </w:p>
    <w:p w14:paraId="23382144" w14:textId="4A8ADAAF" w:rsidR="00C26405" w:rsidRPr="00464D50" w:rsidRDefault="00C26405" w:rsidP="00464D50">
      <w:pPr>
        <w:numPr>
          <w:ilvl w:val="0"/>
          <w:numId w:val="59"/>
        </w:numPr>
        <w:spacing w:before="100" w:beforeAutospacing="1" w:after="100" w:afterAutospacing="1" w:line="276" w:lineRule="auto"/>
        <w:rPr>
          <w:rFonts w:ascii="Arial" w:hAnsi="Arial" w:cs="Arial"/>
          <w:color w:val="000000" w:themeColor="text1"/>
          <w:lang w:val="en-GB"/>
        </w:rPr>
      </w:pPr>
      <w:r w:rsidRPr="00464D50">
        <w:rPr>
          <w:rStyle w:val="Strong"/>
          <w:rFonts w:ascii="Arial" w:eastAsiaTheme="majorEastAsia" w:hAnsi="Arial" w:cs="Arial"/>
          <w:color w:val="000000" w:themeColor="text1"/>
          <w:lang w:val="en-GB"/>
        </w:rPr>
        <w:t>Partnerships</w:t>
      </w:r>
      <w:r w:rsidRPr="00464D50">
        <w:rPr>
          <w:rFonts w:ascii="Arial" w:hAnsi="Arial" w:cs="Arial"/>
          <w:color w:val="000000" w:themeColor="text1"/>
          <w:lang w:val="en-GB"/>
        </w:rPr>
        <w:t>: access to events, knowledge products, best practices, policy toolboxes and training tools, methodologies, pools of experts, beyond the wider UN family.</w:t>
      </w:r>
    </w:p>
    <w:p w14:paraId="0F31A539" w14:textId="691C8167" w:rsidR="00376792" w:rsidRDefault="007612A4" w:rsidP="00464D50">
      <w:pPr>
        <w:pStyle w:val="Heading2"/>
        <w:spacing w:line="276" w:lineRule="auto"/>
        <w:rPr>
          <w:rFonts w:ascii="Arial" w:hAnsi="Arial" w:cs="Arial"/>
          <w:shd w:val="clear" w:color="auto" w:fill="FFFFFF"/>
          <w:lang w:val="en-GB"/>
        </w:rPr>
      </w:pPr>
      <w:bookmarkStart w:id="37" w:name="_Toc14775497"/>
      <w:r w:rsidRPr="003F38DE">
        <w:rPr>
          <w:rFonts w:ascii="Arial" w:hAnsi="Arial" w:cs="Arial"/>
          <w:shd w:val="clear" w:color="auto" w:fill="FFFFFF"/>
          <w:lang w:val="en-GB"/>
        </w:rPr>
        <w:t>Asia-Pacific Forum on Sustainable Development (APFSD)</w:t>
      </w:r>
      <w:bookmarkEnd w:id="37"/>
    </w:p>
    <w:p w14:paraId="059D3BC4" w14:textId="77777777" w:rsidR="003F38DE" w:rsidRPr="003F38DE" w:rsidRDefault="003F38DE" w:rsidP="00464D50">
      <w:pPr>
        <w:spacing w:line="276" w:lineRule="auto"/>
        <w:rPr>
          <w:lang w:val="en-GB"/>
        </w:rPr>
      </w:pPr>
    </w:p>
    <w:p w14:paraId="456BC9CF" w14:textId="642A0F28" w:rsidR="00CD03D6" w:rsidRPr="003F38DE" w:rsidRDefault="007612A4" w:rsidP="00464D50">
      <w:pPr>
        <w:spacing w:line="276" w:lineRule="auto"/>
        <w:rPr>
          <w:rFonts w:ascii="Arial" w:hAnsi="Arial" w:cs="Arial"/>
          <w:shd w:val="clear" w:color="auto" w:fill="FFFFFF"/>
          <w:lang w:val="en-GB"/>
        </w:rPr>
      </w:pPr>
      <w:r w:rsidRPr="003F38DE">
        <w:rPr>
          <w:rFonts w:ascii="Arial" w:hAnsi="Arial" w:cs="Arial"/>
          <w:shd w:val="clear" w:color="auto" w:fill="FFFFFF"/>
          <w:lang w:val="en-GB"/>
        </w:rPr>
        <w:t xml:space="preserve">The Asia-Pacific Forum on Sustainable Development (APFSD) is convened by ESCAP and is the primary forum for following up on and reviewing progress on the 2030 Agenda and the Sustainable Development Goals. </w:t>
      </w:r>
      <w:r w:rsidR="00F972B1" w:rsidRPr="003F38DE">
        <w:rPr>
          <w:rFonts w:ascii="Arial" w:hAnsi="Arial" w:cs="Arial"/>
          <w:shd w:val="clear" w:color="auto" w:fill="FFFFFF"/>
          <w:lang w:val="en-GB"/>
        </w:rPr>
        <w:t>Achieving the 2030 Agenda for Sustainable Development and the Sustainable Development Goals are key goals</w:t>
      </w:r>
      <w:r w:rsidRPr="003F38DE">
        <w:rPr>
          <w:rFonts w:ascii="Arial" w:hAnsi="Arial" w:cs="Arial"/>
          <w:shd w:val="clear" w:color="auto" w:fill="FFFFFF"/>
          <w:lang w:val="en-GB"/>
        </w:rPr>
        <w:t xml:space="preserve"> for </w:t>
      </w:r>
      <w:r w:rsidR="00446749" w:rsidRPr="003F38DE">
        <w:rPr>
          <w:rFonts w:ascii="Arial" w:hAnsi="Arial" w:cs="Arial"/>
          <w:shd w:val="clear" w:color="auto" w:fill="FFFFFF"/>
          <w:lang w:val="en-GB"/>
        </w:rPr>
        <w:t>ESCAP</w:t>
      </w:r>
      <w:r w:rsidRPr="003F38DE">
        <w:rPr>
          <w:rFonts w:ascii="Arial" w:hAnsi="Arial" w:cs="Arial"/>
          <w:shd w:val="clear" w:color="auto" w:fill="FFFFFF"/>
          <w:lang w:val="en-GB"/>
        </w:rPr>
        <w:t>. The first Forum was held in 2014 and has continued annually since then, providing the opportunity for the region to prepare its contribution to upcoming HLPF</w:t>
      </w:r>
      <w:r w:rsidR="00BA0CA9" w:rsidRPr="003F38DE">
        <w:rPr>
          <w:rFonts w:ascii="Arial" w:hAnsi="Arial" w:cs="Arial"/>
          <w:shd w:val="clear" w:color="auto" w:fill="FFFFFF"/>
          <w:lang w:val="en-GB"/>
        </w:rPr>
        <w:t>s</w:t>
      </w:r>
      <w:r w:rsidRPr="003F38DE">
        <w:rPr>
          <w:rFonts w:ascii="Arial" w:hAnsi="Arial" w:cs="Arial"/>
          <w:shd w:val="clear" w:color="auto" w:fill="FFFFFF"/>
          <w:lang w:val="en-GB"/>
        </w:rPr>
        <w:t>. Prior to each session of the APFSD, ESCAP organi</w:t>
      </w:r>
      <w:r w:rsidR="00861DD0" w:rsidRPr="003F38DE">
        <w:rPr>
          <w:rFonts w:ascii="Arial" w:hAnsi="Arial" w:cs="Arial"/>
          <w:shd w:val="clear" w:color="auto" w:fill="FFFFFF"/>
          <w:lang w:val="en-GB"/>
        </w:rPr>
        <w:t>s</w:t>
      </w:r>
      <w:r w:rsidRPr="003F38DE">
        <w:rPr>
          <w:rFonts w:ascii="Arial" w:hAnsi="Arial" w:cs="Arial"/>
          <w:shd w:val="clear" w:color="auto" w:fill="FFFFFF"/>
          <w:lang w:val="en-GB"/>
        </w:rPr>
        <w:t>es preparatory meetings</w:t>
      </w:r>
      <w:r w:rsidR="00FB772D" w:rsidRPr="003F38DE">
        <w:rPr>
          <w:rFonts w:ascii="Arial" w:hAnsi="Arial" w:cs="Arial"/>
          <w:shd w:val="clear" w:color="auto" w:fill="FFFFFF"/>
          <w:lang w:val="en-GB"/>
        </w:rPr>
        <w:t xml:space="preserve"> in each sub-region providing opportunities for a range of different stakeholders, including from civil society to come together to share knowledge, experience and carry out technical level discussions around the 2030 Agenda.</w:t>
      </w:r>
      <w:r w:rsidR="00CD03D6" w:rsidRPr="003F38DE">
        <w:rPr>
          <w:rFonts w:ascii="Arial" w:hAnsi="Arial" w:cs="Arial"/>
          <w:shd w:val="clear" w:color="auto" w:fill="FFFFFF"/>
          <w:lang w:val="en-GB"/>
        </w:rPr>
        <w:t xml:space="preserve"> </w:t>
      </w:r>
    </w:p>
    <w:p w14:paraId="12E47DC6" w14:textId="43522188" w:rsidR="00BC6E90" w:rsidRPr="003F38DE" w:rsidRDefault="00780A22" w:rsidP="00464D50">
      <w:pPr>
        <w:spacing w:line="276" w:lineRule="auto"/>
        <w:rPr>
          <w:rFonts w:ascii="Arial" w:hAnsi="Arial" w:cs="Arial"/>
          <w:shd w:val="clear" w:color="auto" w:fill="FFFFFF"/>
          <w:lang w:val="en-GB"/>
        </w:rPr>
      </w:pPr>
      <w:r w:rsidRPr="003F38DE">
        <w:rPr>
          <w:rFonts w:ascii="Arial" w:hAnsi="Arial" w:cs="Arial"/>
          <w:shd w:val="clear" w:color="auto" w:fill="FFFFFF"/>
          <w:lang w:val="en-GB"/>
        </w:rPr>
        <w:t>The 2019</w:t>
      </w:r>
      <w:r w:rsidR="00CD03D6" w:rsidRPr="003F38DE">
        <w:rPr>
          <w:rFonts w:ascii="Arial" w:hAnsi="Arial" w:cs="Arial"/>
          <w:shd w:val="clear" w:color="auto" w:fill="FFFFFF"/>
          <w:lang w:val="en-GB"/>
        </w:rPr>
        <w:t xml:space="preserve"> Asia-Pacific Forum was attended by more than 750 participants comprising governments from 48 ESCAP member and associate member states, intergovernmental bodies, UN bodies and speciali</w:t>
      </w:r>
      <w:r w:rsidR="00861DD0" w:rsidRPr="003F38DE">
        <w:rPr>
          <w:rFonts w:ascii="Arial" w:hAnsi="Arial" w:cs="Arial"/>
          <w:shd w:val="clear" w:color="auto" w:fill="FFFFFF"/>
          <w:lang w:val="en-GB"/>
        </w:rPr>
        <w:t>s</w:t>
      </w:r>
      <w:r w:rsidR="00CD03D6" w:rsidRPr="003F38DE">
        <w:rPr>
          <w:rFonts w:ascii="Arial" w:hAnsi="Arial" w:cs="Arial"/>
          <w:shd w:val="clear" w:color="auto" w:fill="FFFFFF"/>
          <w:lang w:val="en-GB"/>
        </w:rPr>
        <w:t xml:space="preserve">ed agencies and other international and national organisations. </w:t>
      </w:r>
      <w:r w:rsidRPr="003F38DE">
        <w:rPr>
          <w:rFonts w:ascii="Arial" w:hAnsi="Arial" w:cs="Arial"/>
          <w:shd w:val="clear" w:color="auto" w:fill="FFFFFF"/>
          <w:lang w:val="en-GB"/>
        </w:rPr>
        <w:t>P</w:t>
      </w:r>
      <w:r w:rsidR="00CD03D6" w:rsidRPr="003F38DE">
        <w:rPr>
          <w:rFonts w:ascii="Arial" w:hAnsi="Arial" w:cs="Arial"/>
          <w:shd w:val="clear" w:color="auto" w:fill="FFFFFF"/>
          <w:lang w:val="en-GB"/>
        </w:rPr>
        <w:t xml:space="preserve">ersons with disabilities </w:t>
      </w:r>
      <w:r w:rsidRPr="003F38DE">
        <w:rPr>
          <w:rFonts w:ascii="Arial" w:hAnsi="Arial" w:cs="Arial"/>
          <w:shd w:val="clear" w:color="auto" w:fill="FFFFFF"/>
          <w:lang w:val="en-GB"/>
        </w:rPr>
        <w:t>were also present.</w:t>
      </w:r>
    </w:p>
    <w:p w14:paraId="40DD2EE1" w14:textId="77777777" w:rsidR="00302C04" w:rsidRPr="003F38DE" w:rsidRDefault="00302C04" w:rsidP="00464D50">
      <w:pPr>
        <w:spacing w:line="276" w:lineRule="auto"/>
        <w:rPr>
          <w:rFonts w:ascii="Arial" w:hAnsi="Arial" w:cs="Arial"/>
          <w:shd w:val="clear" w:color="auto" w:fill="FFFFFF"/>
          <w:lang w:val="en-GB"/>
        </w:rPr>
      </w:pPr>
    </w:p>
    <w:p w14:paraId="1EED9357" w14:textId="2D309CDE" w:rsidR="000A4732" w:rsidRPr="003F38DE" w:rsidRDefault="000A4732" w:rsidP="00464D50">
      <w:pPr>
        <w:spacing w:line="276" w:lineRule="auto"/>
        <w:rPr>
          <w:rFonts w:ascii="Arial" w:hAnsi="Arial" w:cs="Arial"/>
          <w:shd w:val="clear" w:color="auto" w:fill="FFFFFF"/>
          <w:lang w:val="en-GB"/>
        </w:rPr>
      </w:pPr>
      <w:r w:rsidRPr="003F38DE">
        <w:rPr>
          <w:rFonts w:ascii="Arial" w:hAnsi="Arial" w:cs="Arial"/>
          <w:shd w:val="clear" w:color="auto" w:fill="FFFFFF"/>
          <w:lang w:val="en-GB"/>
        </w:rPr>
        <w:lastRenderedPageBreak/>
        <w:t xml:space="preserve">The </w:t>
      </w:r>
      <w:hyperlink r:id="rId107" w:history="1">
        <w:r w:rsidRPr="003F38DE">
          <w:rPr>
            <w:rStyle w:val="Hyperlink"/>
            <w:rFonts w:ascii="Arial" w:hAnsi="Arial" w:cs="Arial"/>
            <w:shd w:val="clear" w:color="auto" w:fill="FFFFFF"/>
            <w:lang w:val="en-GB"/>
          </w:rPr>
          <w:t>outcome document</w:t>
        </w:r>
      </w:hyperlink>
      <w:r w:rsidRPr="003F38DE">
        <w:rPr>
          <w:rFonts w:ascii="Arial" w:hAnsi="Arial" w:cs="Arial"/>
          <w:shd w:val="clear" w:color="auto" w:fill="FFFFFF"/>
          <w:lang w:val="en-GB"/>
        </w:rPr>
        <w:t xml:space="preserve"> of the Asia-Pacific Forum for Sustainable Development 2018 did mention persons with disabilities </w:t>
      </w:r>
      <w:r w:rsidR="00C1263E" w:rsidRPr="003F38DE">
        <w:rPr>
          <w:rFonts w:ascii="Arial" w:hAnsi="Arial" w:cs="Arial"/>
          <w:shd w:val="clear" w:color="auto" w:fill="FFFFFF"/>
          <w:lang w:val="en-GB"/>
        </w:rPr>
        <w:t>five times. V</w:t>
      </w:r>
      <w:r w:rsidRPr="003F38DE">
        <w:rPr>
          <w:rFonts w:ascii="Arial" w:hAnsi="Arial" w:cs="Arial"/>
          <w:shd w:val="clear" w:color="auto" w:fill="FFFFFF"/>
          <w:lang w:val="en-GB"/>
        </w:rPr>
        <w:t xml:space="preserve">ulnerable groups </w:t>
      </w:r>
      <w:r w:rsidR="00C1263E" w:rsidRPr="003F38DE">
        <w:rPr>
          <w:rFonts w:ascii="Arial" w:hAnsi="Arial" w:cs="Arial"/>
          <w:shd w:val="clear" w:color="auto" w:fill="FFFFFF"/>
          <w:lang w:val="en-GB"/>
        </w:rPr>
        <w:t>and references to leaving no one behind were</w:t>
      </w:r>
      <w:r w:rsidRPr="003F38DE">
        <w:rPr>
          <w:rFonts w:ascii="Arial" w:hAnsi="Arial" w:cs="Arial"/>
          <w:shd w:val="clear" w:color="auto" w:fill="FFFFFF"/>
          <w:lang w:val="en-GB"/>
        </w:rPr>
        <w:t xml:space="preserve"> included </w:t>
      </w:r>
      <w:r w:rsidR="00C1263E" w:rsidRPr="003F38DE">
        <w:rPr>
          <w:rFonts w:ascii="Arial" w:hAnsi="Arial" w:cs="Arial"/>
          <w:shd w:val="clear" w:color="auto" w:fill="FFFFFF"/>
          <w:lang w:val="en-GB"/>
        </w:rPr>
        <w:t xml:space="preserve">12 times each </w:t>
      </w:r>
      <w:r w:rsidRPr="003F38DE">
        <w:rPr>
          <w:rFonts w:ascii="Arial" w:hAnsi="Arial" w:cs="Arial"/>
          <w:shd w:val="clear" w:color="auto" w:fill="FFFFFF"/>
          <w:lang w:val="en-GB"/>
        </w:rPr>
        <w:t xml:space="preserve">(See </w:t>
      </w:r>
      <w:r w:rsidRPr="003F38DE">
        <w:rPr>
          <w:rFonts w:ascii="Arial" w:hAnsi="Arial" w:cs="Arial"/>
          <w:b/>
          <w:shd w:val="clear" w:color="auto" w:fill="FFFFFF"/>
          <w:lang w:val="en-GB"/>
        </w:rPr>
        <w:t>table 3</w:t>
      </w:r>
      <w:r w:rsidRPr="003F38DE">
        <w:rPr>
          <w:rFonts w:ascii="Arial" w:hAnsi="Arial" w:cs="Arial"/>
          <w:shd w:val="clear" w:color="auto" w:fill="FFFFFF"/>
          <w:lang w:val="en-GB"/>
        </w:rPr>
        <w:t>).</w:t>
      </w:r>
    </w:p>
    <w:p w14:paraId="3CFEC83D" w14:textId="77777777" w:rsidR="00302C04" w:rsidRPr="003F38DE" w:rsidRDefault="00302C04" w:rsidP="00464D50">
      <w:pPr>
        <w:spacing w:line="276" w:lineRule="auto"/>
        <w:rPr>
          <w:rFonts w:ascii="Arial" w:hAnsi="Arial" w:cs="Arial"/>
          <w:shd w:val="clear" w:color="auto" w:fill="FFFFFF"/>
          <w:lang w:val="en-GB"/>
        </w:rPr>
      </w:pPr>
    </w:p>
    <w:p w14:paraId="7404B3B8" w14:textId="71A56C2E" w:rsidR="0022458C" w:rsidRPr="00464D50" w:rsidDel="007612A4" w:rsidRDefault="0022458C" w:rsidP="00464D50">
      <w:pPr>
        <w:pStyle w:val="Caption"/>
        <w:spacing w:line="276" w:lineRule="auto"/>
        <w:rPr>
          <w:rFonts w:ascii="Arial" w:hAnsi="Arial" w:cs="Arial"/>
          <w:sz w:val="20"/>
          <w:szCs w:val="20"/>
          <w:shd w:val="clear" w:color="auto" w:fill="FFFFFF"/>
          <w:lang w:val="en-GB"/>
        </w:rPr>
      </w:pPr>
      <w:r w:rsidRPr="00464D50">
        <w:rPr>
          <w:rFonts w:ascii="Arial" w:hAnsi="Arial" w:cs="Arial"/>
          <w:sz w:val="20"/>
          <w:szCs w:val="20"/>
          <w:lang w:val="en-GB"/>
        </w:rPr>
        <w:t xml:space="preserve">Table </w:t>
      </w:r>
      <w:r w:rsidRPr="00464D50">
        <w:rPr>
          <w:rFonts w:ascii="Arial" w:hAnsi="Arial" w:cs="Arial"/>
          <w:sz w:val="20"/>
          <w:szCs w:val="20"/>
          <w:lang w:val="en-GB"/>
        </w:rPr>
        <w:fldChar w:fldCharType="begin"/>
      </w:r>
      <w:r w:rsidRPr="00464D50">
        <w:rPr>
          <w:rFonts w:ascii="Arial" w:hAnsi="Arial" w:cs="Arial"/>
          <w:sz w:val="20"/>
          <w:szCs w:val="20"/>
          <w:lang w:val="en-GB"/>
        </w:rPr>
        <w:instrText xml:space="preserve"> SEQ Table \* ARABIC </w:instrText>
      </w:r>
      <w:r w:rsidRPr="00464D50">
        <w:rPr>
          <w:rFonts w:ascii="Arial" w:hAnsi="Arial" w:cs="Arial"/>
          <w:sz w:val="20"/>
          <w:szCs w:val="20"/>
          <w:lang w:val="en-GB"/>
        </w:rPr>
        <w:fldChar w:fldCharType="separate"/>
      </w:r>
      <w:r w:rsidR="005B103A" w:rsidRPr="00464D50">
        <w:rPr>
          <w:rFonts w:ascii="Arial" w:hAnsi="Arial" w:cs="Arial"/>
          <w:noProof/>
          <w:sz w:val="20"/>
          <w:szCs w:val="20"/>
          <w:lang w:val="en-GB"/>
        </w:rPr>
        <w:t>3</w:t>
      </w:r>
      <w:r w:rsidRPr="00464D50">
        <w:rPr>
          <w:rFonts w:ascii="Arial" w:hAnsi="Arial" w:cs="Arial"/>
          <w:sz w:val="20"/>
          <w:szCs w:val="20"/>
          <w:lang w:val="en-GB"/>
        </w:rPr>
        <w:fldChar w:fldCharType="end"/>
      </w:r>
      <w:r w:rsidRPr="00464D50">
        <w:rPr>
          <w:rFonts w:ascii="Arial" w:hAnsi="Arial" w:cs="Arial"/>
          <w:sz w:val="20"/>
          <w:szCs w:val="20"/>
          <w:lang w:val="en-GB"/>
        </w:rPr>
        <w:t xml:space="preserve"> Persons with disabilities, vulnerable groups and leave no behind in the key messages of the Asia-Pacific Forum </w:t>
      </w:r>
      <w:r w:rsidR="00422EF5" w:rsidRPr="00464D50">
        <w:rPr>
          <w:rFonts w:ascii="Arial" w:hAnsi="Arial" w:cs="Arial"/>
          <w:sz w:val="20"/>
          <w:szCs w:val="20"/>
          <w:lang w:val="en-GB"/>
        </w:rPr>
        <w:t>for Sustainable Development 2019</w:t>
      </w:r>
    </w:p>
    <w:tbl>
      <w:tblPr>
        <w:tblStyle w:val="TableGrid"/>
        <w:tblW w:w="0" w:type="auto"/>
        <w:shd w:val="clear" w:color="auto" w:fill="FDE9D9" w:themeFill="accent6" w:themeFillTint="33"/>
        <w:tblLook w:val="04A0" w:firstRow="1" w:lastRow="0" w:firstColumn="1" w:lastColumn="0" w:noHBand="0" w:noVBand="1"/>
        <w:tblCaption w:val="Persons with disabilities, vulnerable groups and leave no behind in the key messages of the Asia-Pacific Forum for Sustainable Development 2019"/>
      </w:tblPr>
      <w:tblGrid>
        <w:gridCol w:w="1271"/>
        <w:gridCol w:w="7791"/>
      </w:tblGrid>
      <w:tr w:rsidR="00BC6E90" w:rsidRPr="003F38DE" w14:paraId="4C9B8555" w14:textId="77777777" w:rsidTr="0022458C">
        <w:tc>
          <w:tcPr>
            <w:tcW w:w="1271" w:type="dxa"/>
            <w:shd w:val="clear" w:color="auto" w:fill="FDE9D9" w:themeFill="accent6" w:themeFillTint="33"/>
          </w:tcPr>
          <w:p w14:paraId="551C439A" w14:textId="77777777" w:rsidR="00BC6E90" w:rsidRPr="00464D50" w:rsidRDefault="00BC6E90" w:rsidP="00464D50">
            <w:pPr>
              <w:spacing w:line="276" w:lineRule="auto"/>
              <w:rPr>
                <w:rFonts w:ascii="Arial" w:hAnsi="Arial" w:cs="Arial"/>
                <w:sz w:val="22"/>
                <w:szCs w:val="22"/>
                <w:lang w:val="en-GB"/>
              </w:rPr>
            </w:pPr>
            <w:r w:rsidRPr="00464D50">
              <w:rPr>
                <w:rFonts w:ascii="Arial" w:hAnsi="Arial" w:cs="Arial"/>
                <w:sz w:val="22"/>
                <w:szCs w:val="22"/>
                <w:lang w:val="en-GB"/>
              </w:rPr>
              <w:t xml:space="preserve">Disabilities </w:t>
            </w:r>
          </w:p>
          <w:p w14:paraId="385A59EA" w14:textId="7FE69604" w:rsidR="00BC6E90" w:rsidRPr="00464D50" w:rsidRDefault="00BC6E90" w:rsidP="00464D50">
            <w:pPr>
              <w:spacing w:line="276" w:lineRule="auto"/>
              <w:rPr>
                <w:rFonts w:ascii="Arial" w:hAnsi="Arial" w:cs="Arial"/>
                <w:sz w:val="22"/>
                <w:szCs w:val="22"/>
                <w:lang w:val="en-GB"/>
              </w:rPr>
            </w:pPr>
            <w:r w:rsidRPr="00464D50">
              <w:rPr>
                <w:rFonts w:ascii="Arial" w:hAnsi="Arial" w:cs="Arial"/>
                <w:sz w:val="22"/>
                <w:szCs w:val="22"/>
                <w:lang w:val="en-GB"/>
              </w:rPr>
              <w:t>(</w:t>
            </w:r>
            <w:r w:rsidR="00D51F8C" w:rsidRPr="00464D50">
              <w:rPr>
                <w:rFonts w:ascii="Arial" w:hAnsi="Arial" w:cs="Arial"/>
                <w:sz w:val="22"/>
                <w:szCs w:val="22"/>
                <w:lang w:val="en-GB"/>
              </w:rPr>
              <w:t>5</w:t>
            </w:r>
            <w:r w:rsidRPr="00464D50">
              <w:rPr>
                <w:rFonts w:ascii="Arial" w:hAnsi="Arial" w:cs="Arial"/>
                <w:sz w:val="22"/>
                <w:szCs w:val="22"/>
                <w:lang w:val="en-GB"/>
              </w:rPr>
              <w:t>)</w:t>
            </w:r>
          </w:p>
        </w:tc>
        <w:tc>
          <w:tcPr>
            <w:tcW w:w="7791" w:type="dxa"/>
            <w:shd w:val="clear" w:color="auto" w:fill="FDE9D9" w:themeFill="accent6" w:themeFillTint="33"/>
          </w:tcPr>
          <w:p w14:paraId="635CEA4B" w14:textId="1C388699" w:rsidR="00D51F8C" w:rsidRPr="00464D50" w:rsidRDefault="00C1263E" w:rsidP="00464D50">
            <w:pPr>
              <w:spacing w:line="276" w:lineRule="auto"/>
              <w:rPr>
                <w:rFonts w:ascii="Arial" w:hAnsi="Arial" w:cs="Arial"/>
                <w:sz w:val="22"/>
                <w:szCs w:val="22"/>
                <w:lang w:val="en-GB"/>
              </w:rPr>
            </w:pPr>
            <w:r w:rsidRPr="00464D50">
              <w:rPr>
                <w:rFonts w:ascii="Arial" w:hAnsi="Arial" w:cs="Arial"/>
                <w:sz w:val="22"/>
                <w:szCs w:val="22"/>
                <w:lang w:val="en-GB"/>
              </w:rPr>
              <w:t xml:space="preserve">7. </w:t>
            </w:r>
            <w:r w:rsidR="00D51F8C" w:rsidRPr="00464D50">
              <w:rPr>
                <w:rFonts w:ascii="Arial" w:hAnsi="Arial" w:cs="Arial"/>
                <w:sz w:val="22"/>
                <w:szCs w:val="22"/>
                <w:lang w:val="en-GB"/>
              </w:rPr>
              <w:t>Representatives from major groups and other stakeholders emphasized</w:t>
            </w:r>
          </w:p>
          <w:p w14:paraId="7E9524FF" w14:textId="77777777"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the importance of justice, inclusive planning and rights for the most</w:t>
            </w:r>
          </w:p>
          <w:p w14:paraId="3AB93E1A" w14:textId="77777777"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marginalized groups, including indigenous peoples; girls and women,</w:t>
            </w:r>
          </w:p>
          <w:p w14:paraId="6F9041D6" w14:textId="77777777"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especially rural women; farmers; workers; fisherfolk; urban poor; lesbian, gay,</w:t>
            </w:r>
          </w:p>
          <w:p w14:paraId="0C3A9925" w14:textId="77777777"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bisexual, transgender, queer and intersex persons; people living with</w:t>
            </w:r>
          </w:p>
          <w:p w14:paraId="3F11D138" w14:textId="77777777" w:rsidR="00D51F8C" w:rsidRPr="00464D50" w:rsidRDefault="00D51F8C" w:rsidP="00464D50">
            <w:pPr>
              <w:spacing w:line="276" w:lineRule="auto"/>
              <w:rPr>
                <w:rFonts w:ascii="Arial" w:hAnsi="Arial" w:cs="Arial"/>
                <w:b/>
                <w:sz w:val="22"/>
                <w:szCs w:val="22"/>
                <w:lang w:val="en-GB"/>
              </w:rPr>
            </w:pPr>
            <w:r w:rsidRPr="00464D50">
              <w:rPr>
                <w:rFonts w:ascii="Arial" w:hAnsi="Arial" w:cs="Arial"/>
                <w:sz w:val="22"/>
                <w:szCs w:val="22"/>
                <w:lang w:val="en-GB"/>
              </w:rPr>
              <w:t xml:space="preserve">HIV/AIDS; people living in conflict; older persons; youth; migrants; </w:t>
            </w:r>
            <w:r w:rsidRPr="00464D50">
              <w:rPr>
                <w:rFonts w:ascii="Arial" w:hAnsi="Arial" w:cs="Arial"/>
                <w:b/>
                <w:sz w:val="22"/>
                <w:szCs w:val="22"/>
                <w:lang w:val="en-GB"/>
              </w:rPr>
              <w:t>persons</w:t>
            </w:r>
          </w:p>
          <w:p w14:paraId="5A5E6DB7" w14:textId="2CF4CFC0" w:rsidR="00BC6E90" w:rsidRPr="00464D50" w:rsidRDefault="00D51F8C" w:rsidP="00464D50">
            <w:pPr>
              <w:spacing w:line="276" w:lineRule="auto"/>
              <w:rPr>
                <w:rFonts w:ascii="Arial" w:hAnsi="Arial" w:cs="Arial"/>
                <w:i/>
                <w:sz w:val="22"/>
                <w:szCs w:val="22"/>
                <w:lang w:val="en-GB"/>
              </w:rPr>
            </w:pPr>
            <w:r w:rsidRPr="00464D50">
              <w:rPr>
                <w:rFonts w:ascii="Arial" w:hAnsi="Arial" w:cs="Arial"/>
                <w:b/>
                <w:sz w:val="22"/>
                <w:szCs w:val="22"/>
                <w:lang w:val="en-GB"/>
              </w:rPr>
              <w:t>with disabilities</w:t>
            </w:r>
            <w:r w:rsidRPr="00464D50">
              <w:rPr>
                <w:rFonts w:ascii="Arial" w:hAnsi="Arial" w:cs="Arial"/>
                <w:sz w:val="22"/>
                <w:szCs w:val="22"/>
                <w:lang w:val="en-GB"/>
              </w:rPr>
              <w:t xml:space="preserve">; Dalits; and those discriminated based on work and descent </w:t>
            </w:r>
            <w:r w:rsidRPr="00464D50">
              <w:rPr>
                <w:rFonts w:ascii="Arial" w:hAnsi="Arial" w:cs="Arial"/>
                <w:i/>
                <w:sz w:val="22"/>
                <w:szCs w:val="22"/>
                <w:lang w:val="en-GB"/>
              </w:rPr>
              <w:t>(Section I Empowering people for a more inclusive and equal Asia-Pa</w:t>
            </w:r>
            <w:r w:rsidR="00C1263E" w:rsidRPr="00464D50">
              <w:rPr>
                <w:rFonts w:ascii="Arial" w:hAnsi="Arial" w:cs="Arial"/>
                <w:i/>
                <w:sz w:val="22"/>
                <w:szCs w:val="22"/>
                <w:lang w:val="en-GB"/>
              </w:rPr>
              <w:t xml:space="preserve">cific, </w:t>
            </w:r>
            <w:r w:rsidRPr="00464D50">
              <w:rPr>
                <w:rFonts w:ascii="Arial" w:hAnsi="Arial" w:cs="Arial"/>
                <w:i/>
                <w:sz w:val="22"/>
                <w:szCs w:val="22"/>
                <w:lang w:val="en-GB"/>
              </w:rPr>
              <w:t>p. 5)</w:t>
            </w:r>
          </w:p>
          <w:p w14:paraId="674C13FA" w14:textId="5C2637F6" w:rsidR="00D51F8C" w:rsidRPr="00464D50" w:rsidRDefault="00D51F8C" w:rsidP="00464D50">
            <w:pPr>
              <w:spacing w:line="276" w:lineRule="auto"/>
              <w:rPr>
                <w:rFonts w:ascii="Arial" w:hAnsi="Arial" w:cs="Arial"/>
                <w:i/>
                <w:sz w:val="22"/>
                <w:szCs w:val="22"/>
                <w:lang w:val="en-GB"/>
              </w:rPr>
            </w:pPr>
          </w:p>
          <w:p w14:paraId="6C3F1584" w14:textId="4872758D" w:rsidR="00D51F8C" w:rsidRPr="00464D50" w:rsidRDefault="00C1263E" w:rsidP="00464D50">
            <w:pPr>
              <w:spacing w:line="276" w:lineRule="auto"/>
              <w:rPr>
                <w:rFonts w:ascii="Arial" w:hAnsi="Arial" w:cs="Arial"/>
                <w:sz w:val="22"/>
                <w:szCs w:val="22"/>
                <w:lang w:val="en-GB"/>
              </w:rPr>
            </w:pPr>
            <w:r w:rsidRPr="00464D50">
              <w:rPr>
                <w:rFonts w:ascii="Arial" w:hAnsi="Arial" w:cs="Arial"/>
                <w:sz w:val="22"/>
                <w:szCs w:val="22"/>
                <w:lang w:val="en-GB"/>
              </w:rPr>
              <w:t xml:space="preserve">19. </w:t>
            </w:r>
            <w:r w:rsidR="00D51F8C" w:rsidRPr="00464D50">
              <w:rPr>
                <w:rFonts w:ascii="Arial" w:hAnsi="Arial" w:cs="Arial"/>
                <w:sz w:val="22"/>
                <w:szCs w:val="22"/>
                <w:lang w:val="en-GB"/>
              </w:rPr>
              <w:t>To comprehensively and systematically track progress and address</w:t>
            </w:r>
          </w:p>
          <w:p w14:paraId="4B295047" w14:textId="77777777"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inequalities, high-quality and more disaggregated data, based on gender/sex,</w:t>
            </w:r>
          </w:p>
          <w:p w14:paraId="0AF9A038" w14:textId="77777777"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 xml:space="preserve">ethnicity, language, income, </w:t>
            </w:r>
            <w:r w:rsidRPr="00464D50">
              <w:rPr>
                <w:rFonts w:ascii="Arial" w:hAnsi="Arial" w:cs="Arial"/>
                <w:b/>
                <w:sz w:val="22"/>
                <w:szCs w:val="22"/>
                <w:lang w:val="en-GB"/>
              </w:rPr>
              <w:t>disability status</w:t>
            </w:r>
            <w:r w:rsidRPr="00464D50">
              <w:rPr>
                <w:rFonts w:ascii="Arial" w:hAnsi="Arial" w:cs="Arial"/>
                <w:sz w:val="22"/>
                <w:szCs w:val="22"/>
                <w:lang w:val="en-GB"/>
              </w:rPr>
              <w:t>, and geographical location must</w:t>
            </w:r>
          </w:p>
          <w:p w14:paraId="25843174" w14:textId="160A5DD6" w:rsidR="00D51F8C" w:rsidRPr="00464D50" w:rsidRDefault="00D51F8C" w:rsidP="00464D50">
            <w:pPr>
              <w:spacing w:line="276" w:lineRule="auto"/>
              <w:rPr>
                <w:rFonts w:ascii="Arial" w:hAnsi="Arial" w:cs="Arial"/>
                <w:sz w:val="22"/>
                <w:szCs w:val="22"/>
                <w:lang w:val="en-GB"/>
              </w:rPr>
            </w:pPr>
            <w:r w:rsidRPr="00464D50">
              <w:rPr>
                <w:rFonts w:ascii="Arial" w:hAnsi="Arial" w:cs="Arial"/>
                <w:sz w:val="22"/>
                <w:szCs w:val="22"/>
                <w:lang w:val="en-GB"/>
              </w:rPr>
              <w:t>be available to planners, decision makers and stakeholders. (</w:t>
            </w:r>
            <w:r w:rsidRPr="00464D50">
              <w:rPr>
                <w:rFonts w:ascii="Arial" w:hAnsi="Arial" w:cs="Arial"/>
                <w:i/>
                <w:sz w:val="22"/>
                <w:szCs w:val="22"/>
                <w:lang w:val="en-GB"/>
              </w:rPr>
              <w:t>Section III Parallel round tables for in-depth review of Sustainable Development Goals 4, 8, 10, 13 and 16, p. 7</w:t>
            </w:r>
            <w:r w:rsidR="00C1263E" w:rsidRPr="00464D50">
              <w:rPr>
                <w:rFonts w:ascii="Arial" w:hAnsi="Arial" w:cs="Arial"/>
                <w:i/>
                <w:sz w:val="22"/>
                <w:szCs w:val="22"/>
                <w:lang w:val="en-GB"/>
              </w:rPr>
              <w:t xml:space="preserve">, </w:t>
            </w:r>
            <w:r w:rsidRPr="00464D50">
              <w:rPr>
                <w:rFonts w:ascii="Arial" w:hAnsi="Arial" w:cs="Arial"/>
                <w:i/>
                <w:sz w:val="22"/>
                <w:szCs w:val="22"/>
                <w:lang w:val="en-GB"/>
              </w:rPr>
              <w:t>)</w:t>
            </w:r>
            <w:r w:rsidRPr="00464D50">
              <w:rPr>
                <w:rFonts w:ascii="Arial" w:hAnsi="Arial" w:cs="Arial"/>
                <w:sz w:val="22"/>
                <w:szCs w:val="22"/>
                <w:lang w:val="en-GB"/>
              </w:rPr>
              <w:t xml:space="preserve"> </w:t>
            </w:r>
            <w:r w:rsidRPr="00464D50">
              <w:rPr>
                <w:rFonts w:ascii="Arial" w:hAnsi="Arial" w:cs="Arial"/>
                <w:sz w:val="22"/>
                <w:szCs w:val="22"/>
                <w:lang w:val="en-GB"/>
              </w:rPr>
              <w:cr/>
            </w:r>
          </w:p>
          <w:p w14:paraId="46B23DF6" w14:textId="254AA9CB" w:rsidR="00D51F8C" w:rsidRPr="00464D50" w:rsidRDefault="00C1263E" w:rsidP="00464D50">
            <w:pPr>
              <w:spacing w:line="276" w:lineRule="auto"/>
              <w:rPr>
                <w:rFonts w:ascii="Arial" w:hAnsi="Arial" w:cs="Arial"/>
                <w:sz w:val="22"/>
                <w:szCs w:val="22"/>
                <w:lang w:val="en-GB"/>
              </w:rPr>
            </w:pPr>
            <w:r w:rsidRPr="00464D50">
              <w:rPr>
                <w:rFonts w:ascii="Arial" w:hAnsi="Arial" w:cs="Arial"/>
                <w:sz w:val="22"/>
                <w:szCs w:val="22"/>
                <w:lang w:val="en-GB"/>
              </w:rPr>
              <w:t xml:space="preserve">32. Disaster risk reduction mechanisms needed to be inclusive, taking into account the vulnerabilities of all groups irrespective of age, sex, </w:t>
            </w:r>
            <w:r w:rsidRPr="00464D50">
              <w:rPr>
                <w:rFonts w:ascii="Arial" w:hAnsi="Arial" w:cs="Arial"/>
                <w:b/>
                <w:sz w:val="22"/>
                <w:szCs w:val="22"/>
                <w:lang w:val="en-GB"/>
              </w:rPr>
              <w:t>disability</w:t>
            </w:r>
            <w:r w:rsidRPr="00464D50">
              <w:rPr>
                <w:rFonts w:ascii="Arial" w:hAnsi="Arial" w:cs="Arial"/>
                <w:sz w:val="22"/>
                <w:szCs w:val="22"/>
                <w:lang w:val="en-GB"/>
              </w:rPr>
              <w:t xml:space="preserve">, race, ethnicity, origin, religion or economic or other status, and to build on traditional knowledge systems and practices. </w:t>
            </w:r>
            <w:r w:rsidRPr="00464D50">
              <w:rPr>
                <w:rFonts w:ascii="Arial" w:hAnsi="Arial" w:cs="Arial"/>
                <w:i/>
                <w:sz w:val="22"/>
                <w:szCs w:val="22"/>
                <w:lang w:val="en-GB"/>
              </w:rPr>
              <w:t>(Section III Parallel round tables for in-depth review of Sustainable Development Goals 4, 8, 10, 13 and 16, p. 10)</w:t>
            </w:r>
            <w:r w:rsidRPr="00464D50">
              <w:rPr>
                <w:rFonts w:ascii="Arial" w:hAnsi="Arial" w:cs="Arial"/>
                <w:sz w:val="22"/>
                <w:szCs w:val="22"/>
                <w:lang w:val="en-GB"/>
              </w:rPr>
              <w:t xml:space="preserve"> </w:t>
            </w:r>
          </w:p>
          <w:p w14:paraId="3C6095FB" w14:textId="747C5F4B" w:rsidR="00C1263E" w:rsidRPr="00464D50" w:rsidRDefault="00C1263E" w:rsidP="00464D50">
            <w:pPr>
              <w:spacing w:line="276" w:lineRule="auto"/>
              <w:rPr>
                <w:rFonts w:ascii="Arial" w:hAnsi="Arial" w:cs="Arial"/>
                <w:sz w:val="22"/>
                <w:szCs w:val="22"/>
                <w:lang w:val="en-GB"/>
              </w:rPr>
            </w:pPr>
          </w:p>
          <w:p w14:paraId="6260BCDA" w14:textId="25819F0C" w:rsidR="00C1263E" w:rsidRPr="00464D50" w:rsidRDefault="00C1263E" w:rsidP="00464D50">
            <w:pPr>
              <w:spacing w:line="276" w:lineRule="auto"/>
              <w:rPr>
                <w:rFonts w:ascii="Arial" w:hAnsi="Arial" w:cs="Arial"/>
                <w:i/>
                <w:sz w:val="22"/>
                <w:szCs w:val="22"/>
                <w:lang w:val="en-GB"/>
              </w:rPr>
            </w:pPr>
            <w:r w:rsidRPr="00464D50">
              <w:rPr>
                <w:rFonts w:ascii="Arial" w:hAnsi="Arial" w:cs="Arial"/>
                <w:sz w:val="22"/>
                <w:szCs w:val="22"/>
                <w:lang w:val="en-GB"/>
              </w:rPr>
              <w:t xml:space="preserve">45. It recommended improving data collection and reporting. It recommended strengthening the capacity of national statistical systems to collaborate with diverse stakeholders on disaggregated data collection, with specific focus on vulnerable groups, including </w:t>
            </w:r>
            <w:r w:rsidRPr="00464D50">
              <w:rPr>
                <w:rFonts w:ascii="Arial" w:hAnsi="Arial" w:cs="Arial"/>
                <w:b/>
                <w:sz w:val="22"/>
                <w:szCs w:val="22"/>
                <w:lang w:val="en-GB"/>
              </w:rPr>
              <w:t>persons with disabilities</w:t>
            </w:r>
            <w:r w:rsidRPr="00464D50">
              <w:rPr>
                <w:rFonts w:ascii="Arial" w:hAnsi="Arial" w:cs="Arial"/>
                <w:sz w:val="22"/>
                <w:szCs w:val="22"/>
                <w:lang w:val="en-GB"/>
              </w:rPr>
              <w:t xml:space="preserve"> and indigenous groups. </w:t>
            </w:r>
            <w:r w:rsidRPr="00464D50">
              <w:rPr>
                <w:rFonts w:ascii="Arial" w:hAnsi="Arial" w:cs="Arial"/>
                <w:i/>
                <w:sz w:val="22"/>
                <w:szCs w:val="22"/>
                <w:lang w:val="en-GB"/>
              </w:rPr>
              <w:t>(Section III Parallel round tables for in-depth review of Sustainable Development Goals 4, 8, 10, 13 and 16, p. 12)</w:t>
            </w:r>
          </w:p>
          <w:p w14:paraId="78BF57A9" w14:textId="5161D226" w:rsidR="00C1263E" w:rsidRPr="00464D50" w:rsidRDefault="00C1263E" w:rsidP="00464D50">
            <w:pPr>
              <w:spacing w:line="276" w:lineRule="auto"/>
              <w:rPr>
                <w:rFonts w:ascii="Arial" w:hAnsi="Arial" w:cs="Arial"/>
                <w:i/>
                <w:sz w:val="22"/>
                <w:szCs w:val="22"/>
                <w:lang w:val="en-GB"/>
              </w:rPr>
            </w:pPr>
          </w:p>
          <w:p w14:paraId="30C7D9FE" w14:textId="77F77AB4" w:rsidR="00C1263E" w:rsidRPr="00464D50" w:rsidRDefault="00C1263E" w:rsidP="00464D50">
            <w:pPr>
              <w:spacing w:line="276" w:lineRule="auto"/>
              <w:rPr>
                <w:rFonts w:ascii="Arial" w:hAnsi="Arial" w:cs="Arial"/>
                <w:sz w:val="22"/>
                <w:szCs w:val="22"/>
                <w:lang w:val="en-GB"/>
              </w:rPr>
            </w:pPr>
            <w:r w:rsidRPr="00464D50">
              <w:rPr>
                <w:rFonts w:ascii="Arial" w:hAnsi="Arial" w:cs="Arial"/>
                <w:sz w:val="22"/>
                <w:szCs w:val="22"/>
                <w:lang w:val="en-GB"/>
              </w:rPr>
              <w:t>50. (…)Member States preparing for the voluntary national review noted that their preparation for and consolidation of the review reports were aligned with national and subregional strategies, giving priority to the development concerns of their most vulnerable groups such as older persons, women</w:t>
            </w:r>
            <w:r w:rsidRPr="00464D50">
              <w:rPr>
                <w:rFonts w:ascii="Arial" w:hAnsi="Arial" w:cs="Arial"/>
                <w:b/>
                <w:sz w:val="22"/>
                <w:szCs w:val="22"/>
                <w:lang w:val="en-GB"/>
              </w:rPr>
              <w:t>, persons with disabilities</w:t>
            </w:r>
            <w:r w:rsidRPr="00464D50">
              <w:rPr>
                <w:rFonts w:ascii="Arial" w:hAnsi="Arial" w:cs="Arial"/>
                <w:sz w:val="22"/>
                <w:szCs w:val="22"/>
                <w:lang w:val="en-GB"/>
              </w:rPr>
              <w:t xml:space="preserve"> and indigenous groups. </w:t>
            </w:r>
            <w:r w:rsidRPr="00464D50">
              <w:rPr>
                <w:rFonts w:ascii="Arial" w:hAnsi="Arial" w:cs="Arial"/>
                <w:i/>
                <w:sz w:val="22"/>
                <w:szCs w:val="22"/>
                <w:lang w:val="en-GB"/>
              </w:rPr>
              <w:t>(Section IV Voluntary National Reviews, p. 13)</w:t>
            </w:r>
          </w:p>
          <w:p w14:paraId="2400C53D" w14:textId="3F527BA6" w:rsidR="00D51F8C" w:rsidRPr="00464D50" w:rsidRDefault="00D51F8C" w:rsidP="00464D50">
            <w:pPr>
              <w:spacing w:line="276" w:lineRule="auto"/>
              <w:rPr>
                <w:rFonts w:ascii="Arial" w:hAnsi="Arial" w:cs="Arial"/>
                <w:sz w:val="22"/>
                <w:szCs w:val="22"/>
                <w:highlight w:val="red"/>
                <w:lang w:val="en-GB"/>
              </w:rPr>
            </w:pPr>
          </w:p>
        </w:tc>
      </w:tr>
      <w:tr w:rsidR="00BC6E90" w:rsidRPr="003F38DE" w14:paraId="5593AE7C" w14:textId="77777777" w:rsidTr="0022458C">
        <w:tc>
          <w:tcPr>
            <w:tcW w:w="1271" w:type="dxa"/>
            <w:shd w:val="clear" w:color="auto" w:fill="FDE9D9" w:themeFill="accent6" w:themeFillTint="33"/>
          </w:tcPr>
          <w:p w14:paraId="740F77FA" w14:textId="192EF637" w:rsidR="00C1263E" w:rsidRPr="00464D50" w:rsidRDefault="00BC6E90" w:rsidP="00464D50">
            <w:pPr>
              <w:spacing w:line="276" w:lineRule="auto"/>
              <w:rPr>
                <w:rFonts w:ascii="Arial" w:hAnsi="Arial" w:cs="Arial"/>
                <w:sz w:val="22"/>
                <w:szCs w:val="22"/>
                <w:lang w:val="en-GB"/>
              </w:rPr>
            </w:pPr>
            <w:r w:rsidRPr="00464D50">
              <w:rPr>
                <w:rFonts w:ascii="Arial" w:hAnsi="Arial" w:cs="Arial"/>
                <w:sz w:val="22"/>
                <w:szCs w:val="22"/>
                <w:lang w:val="en-GB"/>
              </w:rPr>
              <w:t xml:space="preserve">Vulnerable </w:t>
            </w:r>
            <w:r w:rsidR="005326DE" w:rsidRPr="00464D50">
              <w:rPr>
                <w:rFonts w:ascii="Arial" w:hAnsi="Arial" w:cs="Arial"/>
                <w:sz w:val="22"/>
                <w:szCs w:val="22"/>
                <w:lang w:val="en-GB"/>
              </w:rPr>
              <w:t>groups</w:t>
            </w:r>
            <w:r w:rsidR="00C1263E" w:rsidRPr="00464D50">
              <w:rPr>
                <w:rFonts w:ascii="Arial" w:hAnsi="Arial" w:cs="Arial"/>
                <w:sz w:val="22"/>
                <w:szCs w:val="22"/>
                <w:lang w:val="en-GB"/>
              </w:rPr>
              <w:t xml:space="preserve"> </w:t>
            </w:r>
          </w:p>
        </w:tc>
        <w:tc>
          <w:tcPr>
            <w:tcW w:w="7791" w:type="dxa"/>
            <w:shd w:val="clear" w:color="auto" w:fill="FDE9D9" w:themeFill="accent6" w:themeFillTint="33"/>
          </w:tcPr>
          <w:p w14:paraId="520CF158" w14:textId="172F0D70" w:rsidR="00BC6E90" w:rsidRPr="00464D50" w:rsidRDefault="00C1263E" w:rsidP="00464D50">
            <w:pPr>
              <w:spacing w:line="276" w:lineRule="auto"/>
              <w:rPr>
                <w:rFonts w:ascii="Arial" w:hAnsi="Arial" w:cs="Arial"/>
                <w:sz w:val="22"/>
                <w:szCs w:val="22"/>
                <w:highlight w:val="red"/>
                <w:lang w:val="en-GB"/>
              </w:rPr>
            </w:pPr>
            <w:r w:rsidRPr="00464D50">
              <w:rPr>
                <w:rFonts w:ascii="Arial" w:hAnsi="Arial" w:cs="Arial"/>
                <w:sz w:val="22"/>
                <w:szCs w:val="22"/>
                <w:lang w:val="en-GB"/>
              </w:rPr>
              <w:t>12 times mentioned</w:t>
            </w:r>
          </w:p>
        </w:tc>
      </w:tr>
      <w:tr w:rsidR="00BC6E90" w:rsidRPr="003F38DE" w14:paraId="20DF6E9E" w14:textId="77777777" w:rsidTr="0022458C">
        <w:tc>
          <w:tcPr>
            <w:tcW w:w="1271" w:type="dxa"/>
            <w:shd w:val="clear" w:color="auto" w:fill="FDE9D9" w:themeFill="accent6" w:themeFillTint="33"/>
          </w:tcPr>
          <w:p w14:paraId="2B687DDA" w14:textId="05897BC1" w:rsidR="00BC6E90" w:rsidRPr="00464D50" w:rsidRDefault="00BC6E90" w:rsidP="00464D50">
            <w:pPr>
              <w:spacing w:line="276" w:lineRule="auto"/>
              <w:rPr>
                <w:rFonts w:ascii="Arial" w:hAnsi="Arial" w:cs="Arial"/>
                <w:sz w:val="22"/>
                <w:szCs w:val="22"/>
                <w:lang w:val="en-GB"/>
              </w:rPr>
            </w:pPr>
            <w:r w:rsidRPr="00464D50">
              <w:rPr>
                <w:rFonts w:ascii="Arial" w:hAnsi="Arial" w:cs="Arial"/>
                <w:sz w:val="22"/>
                <w:szCs w:val="22"/>
                <w:lang w:val="en-GB"/>
              </w:rPr>
              <w:lastRenderedPageBreak/>
              <w:t>Leave no one behind</w:t>
            </w:r>
          </w:p>
        </w:tc>
        <w:tc>
          <w:tcPr>
            <w:tcW w:w="7791" w:type="dxa"/>
            <w:shd w:val="clear" w:color="auto" w:fill="FDE9D9" w:themeFill="accent6" w:themeFillTint="33"/>
          </w:tcPr>
          <w:p w14:paraId="07AD5D42" w14:textId="497EA514" w:rsidR="009B3B1B" w:rsidRPr="00464D50" w:rsidRDefault="00C1263E" w:rsidP="00464D50">
            <w:pPr>
              <w:spacing w:line="276" w:lineRule="auto"/>
              <w:rPr>
                <w:rFonts w:ascii="Arial" w:hAnsi="Arial" w:cs="Arial"/>
                <w:sz w:val="22"/>
                <w:szCs w:val="22"/>
                <w:lang w:val="en-GB"/>
              </w:rPr>
            </w:pPr>
            <w:r w:rsidRPr="00464D50">
              <w:rPr>
                <w:rFonts w:ascii="Arial" w:hAnsi="Arial" w:cs="Arial"/>
                <w:sz w:val="22"/>
                <w:szCs w:val="22"/>
                <w:lang w:val="en-GB"/>
              </w:rPr>
              <w:t>12 times mentioned</w:t>
            </w:r>
          </w:p>
        </w:tc>
      </w:tr>
    </w:tbl>
    <w:p w14:paraId="64187E2C" w14:textId="77777777" w:rsidR="00302C04" w:rsidRPr="003F38DE" w:rsidRDefault="00302C04" w:rsidP="00464D50">
      <w:pPr>
        <w:pStyle w:val="Heading2"/>
        <w:spacing w:line="276" w:lineRule="auto"/>
        <w:rPr>
          <w:rFonts w:ascii="Arial" w:hAnsi="Arial" w:cs="Arial"/>
          <w:lang w:val="en-GB"/>
        </w:rPr>
      </w:pPr>
    </w:p>
    <w:p w14:paraId="43CF7690" w14:textId="7C0A7E87" w:rsidR="0022458C" w:rsidRDefault="0022458C" w:rsidP="00464D50">
      <w:pPr>
        <w:pStyle w:val="Heading2"/>
        <w:spacing w:line="276" w:lineRule="auto"/>
        <w:rPr>
          <w:rFonts w:ascii="Arial" w:hAnsi="Arial" w:cs="Arial"/>
          <w:lang w:val="en-GB"/>
        </w:rPr>
      </w:pPr>
      <w:bookmarkStart w:id="38" w:name="_Toc14775498"/>
      <w:r w:rsidRPr="003F38DE">
        <w:rPr>
          <w:rFonts w:ascii="Arial" w:hAnsi="Arial" w:cs="Arial"/>
          <w:lang w:val="en-GB"/>
        </w:rPr>
        <w:t>Civil society representation</w:t>
      </w:r>
      <w:bookmarkEnd w:id="38"/>
    </w:p>
    <w:p w14:paraId="39A50751" w14:textId="77777777" w:rsidR="003F38DE" w:rsidRPr="003F38DE" w:rsidRDefault="003F38DE" w:rsidP="00464D50">
      <w:pPr>
        <w:spacing w:line="276" w:lineRule="auto"/>
        <w:rPr>
          <w:lang w:val="en-GB"/>
        </w:rPr>
      </w:pPr>
    </w:p>
    <w:p w14:paraId="28A00E59" w14:textId="7ADDE181" w:rsidR="005D15E6" w:rsidRPr="003F38DE" w:rsidRDefault="006423F8" w:rsidP="00464D50">
      <w:pPr>
        <w:spacing w:line="276" w:lineRule="auto"/>
        <w:rPr>
          <w:rFonts w:ascii="Arial" w:hAnsi="Arial" w:cs="Arial"/>
          <w:lang w:val="en-GB"/>
        </w:rPr>
      </w:pPr>
      <w:r w:rsidRPr="003F38DE">
        <w:rPr>
          <w:rFonts w:ascii="Arial" w:hAnsi="Arial" w:cs="Arial"/>
          <w:shd w:val="clear" w:color="auto" w:fill="FFFFFF"/>
          <w:lang w:val="en-GB"/>
        </w:rPr>
        <w:t xml:space="preserve">To assist with the </w:t>
      </w:r>
      <w:r w:rsidR="00B11F9E" w:rsidRPr="003F38DE">
        <w:rPr>
          <w:rFonts w:ascii="Arial" w:hAnsi="Arial" w:cs="Arial"/>
          <w:shd w:val="clear" w:color="auto" w:fill="FFFFFF"/>
          <w:lang w:val="en-GB"/>
        </w:rPr>
        <w:t xml:space="preserve">civil society </w:t>
      </w:r>
      <w:r w:rsidRPr="003F38DE">
        <w:rPr>
          <w:rFonts w:ascii="Arial" w:hAnsi="Arial" w:cs="Arial"/>
          <w:shd w:val="clear" w:color="auto" w:fill="FFFFFF"/>
          <w:lang w:val="en-GB"/>
        </w:rPr>
        <w:t>engagement process ESCAP hosts an annual Civil Society Forum on Sustainable Development</w:t>
      </w:r>
      <w:r w:rsidR="00B575F6" w:rsidRPr="003F38DE">
        <w:rPr>
          <w:rFonts w:ascii="Arial" w:hAnsi="Arial" w:cs="Arial"/>
          <w:shd w:val="clear" w:color="auto" w:fill="FFFFFF"/>
          <w:lang w:val="en-GB"/>
        </w:rPr>
        <w:t>, now called the Peoples Forum</w:t>
      </w:r>
      <w:r w:rsidRPr="003F38DE">
        <w:rPr>
          <w:rFonts w:ascii="Arial" w:hAnsi="Arial" w:cs="Arial"/>
          <w:shd w:val="clear" w:color="auto" w:fill="FFFFFF"/>
          <w:lang w:val="en-GB"/>
        </w:rPr>
        <w:t xml:space="preserve"> </w:t>
      </w:r>
      <w:r w:rsidR="00B575F6" w:rsidRPr="003F38DE">
        <w:rPr>
          <w:rFonts w:ascii="Arial" w:hAnsi="Arial" w:cs="Arial"/>
          <w:shd w:val="clear" w:color="auto" w:fill="FFFFFF"/>
          <w:lang w:val="en-GB"/>
        </w:rPr>
        <w:t xml:space="preserve">on Sustainable </w:t>
      </w:r>
      <w:r w:rsidR="00302C04" w:rsidRPr="003F38DE">
        <w:rPr>
          <w:rFonts w:ascii="Arial" w:hAnsi="Arial" w:cs="Arial"/>
          <w:shd w:val="clear" w:color="auto" w:fill="FFFFFF"/>
          <w:lang w:val="en-GB"/>
        </w:rPr>
        <w:t>Development</w:t>
      </w:r>
      <w:r w:rsidR="00B575F6" w:rsidRPr="003F38DE">
        <w:rPr>
          <w:rFonts w:ascii="Arial" w:hAnsi="Arial" w:cs="Arial"/>
          <w:shd w:val="clear" w:color="auto" w:fill="FFFFFF"/>
          <w:lang w:val="en-GB"/>
        </w:rPr>
        <w:t xml:space="preserve">, </w:t>
      </w:r>
      <w:r w:rsidRPr="003F38DE">
        <w:rPr>
          <w:rFonts w:ascii="Arial" w:hAnsi="Arial" w:cs="Arial"/>
          <w:shd w:val="clear" w:color="auto" w:fill="FFFFFF"/>
          <w:lang w:val="en-GB"/>
        </w:rPr>
        <w:t xml:space="preserve">just prior to the main Forum. This is coordinated through the </w:t>
      </w:r>
      <w:hyperlink r:id="rId108" w:history="1">
        <w:r w:rsidRPr="003F38DE">
          <w:rPr>
            <w:rStyle w:val="Hyperlink"/>
            <w:rFonts w:ascii="Arial" w:hAnsi="Arial" w:cs="Arial"/>
            <w:shd w:val="clear" w:color="auto" w:fill="FFFFFF"/>
            <w:lang w:val="en-GB"/>
          </w:rPr>
          <w:t>Asia-Pacific Regional CSO Engagement Mechanism</w:t>
        </w:r>
      </w:hyperlink>
      <w:r w:rsidRPr="003F38DE">
        <w:rPr>
          <w:rFonts w:ascii="Arial" w:hAnsi="Arial" w:cs="Arial"/>
          <w:shd w:val="clear" w:color="auto" w:fill="FFFFFF"/>
          <w:lang w:val="en-GB"/>
        </w:rPr>
        <w:t xml:space="preserve"> (AP-RCEM) following the experiences of civil society during the lead up to the 2012 Rio+20 conference on sustainable development. </w:t>
      </w:r>
      <w:r w:rsidR="00A9218E" w:rsidRPr="003F38DE">
        <w:rPr>
          <w:rFonts w:ascii="Arial" w:hAnsi="Arial" w:cs="Arial"/>
          <w:shd w:val="clear" w:color="auto" w:fill="FFFFFF"/>
          <w:lang w:val="en-GB"/>
        </w:rPr>
        <w:t xml:space="preserve">AP-RCEM is </w:t>
      </w:r>
      <w:r w:rsidR="00A9218E" w:rsidRPr="003F38DE">
        <w:rPr>
          <w:rFonts w:ascii="Arial" w:eastAsiaTheme="majorEastAsia" w:hAnsi="Arial" w:cs="Arial"/>
          <w:lang w:val="en-GB"/>
        </w:rPr>
        <w:t>comprised of around 540 organisations</w:t>
      </w:r>
      <w:r w:rsidR="00A9218E" w:rsidRPr="003F38DE">
        <w:rPr>
          <w:rFonts w:ascii="Arial" w:hAnsi="Arial" w:cs="Arial"/>
          <w:shd w:val="clear" w:color="auto" w:fill="FFFFFF"/>
          <w:lang w:val="en-GB"/>
        </w:rPr>
        <w:t xml:space="preserve"> and </w:t>
      </w:r>
      <w:r w:rsidRPr="003F38DE">
        <w:rPr>
          <w:rFonts w:ascii="Arial" w:hAnsi="Arial" w:cs="Arial"/>
          <w:shd w:val="clear" w:color="auto" w:fill="FFFFFF"/>
          <w:lang w:val="en-GB"/>
        </w:rPr>
        <w:t xml:space="preserve">is now a leading mechanism for enabling CSOs </w:t>
      </w:r>
      <w:r w:rsidR="00EC17C0" w:rsidRPr="003F38DE">
        <w:rPr>
          <w:rFonts w:ascii="Arial" w:hAnsi="Arial" w:cs="Arial"/>
          <w:shd w:val="clear" w:color="auto" w:fill="FFFFFF"/>
          <w:lang w:val="en-GB"/>
        </w:rPr>
        <w:t xml:space="preserve">with a wide range of backgrounds </w:t>
      </w:r>
      <w:r w:rsidRPr="003F38DE">
        <w:rPr>
          <w:rFonts w:ascii="Arial" w:hAnsi="Arial" w:cs="Arial"/>
          <w:shd w:val="clear" w:color="auto" w:fill="FFFFFF"/>
          <w:lang w:val="en-GB"/>
        </w:rPr>
        <w:t>to engage in 2030 Agenda discussions and debates</w:t>
      </w:r>
      <w:r w:rsidR="00EC17C0" w:rsidRPr="003F38DE">
        <w:rPr>
          <w:rFonts w:ascii="Arial" w:hAnsi="Arial" w:cs="Arial"/>
          <w:shd w:val="clear" w:color="auto" w:fill="FFFFFF"/>
          <w:lang w:val="en-GB"/>
        </w:rPr>
        <w:t xml:space="preserve">. </w:t>
      </w:r>
      <w:r w:rsidR="00A9218E" w:rsidRPr="003F38DE">
        <w:rPr>
          <w:rFonts w:ascii="Arial" w:eastAsiaTheme="majorEastAsia" w:hAnsi="Arial" w:cs="Arial"/>
          <w:lang w:val="en-GB"/>
        </w:rPr>
        <w:t xml:space="preserve">The main purpose of this platform is to promote participation from the grass-roots because traditionally these organisations have rarely gained access to intergovernmental level discussions. </w:t>
      </w:r>
      <w:r w:rsidR="00D94393" w:rsidRPr="003F38DE">
        <w:rPr>
          <w:rFonts w:ascii="Arial" w:hAnsi="Arial" w:cs="Arial"/>
          <w:shd w:val="clear" w:color="auto" w:fill="FFFFFF"/>
          <w:lang w:val="en-GB"/>
        </w:rPr>
        <w:t xml:space="preserve">In total, </w:t>
      </w:r>
      <w:r w:rsidR="00A9218E" w:rsidRPr="003F38DE">
        <w:rPr>
          <w:rFonts w:ascii="Arial" w:hAnsi="Arial" w:cs="Arial"/>
          <w:shd w:val="clear" w:color="auto" w:fill="FFFFFF"/>
          <w:lang w:val="en-GB"/>
        </w:rPr>
        <w:t xml:space="preserve">there are 17 constituency groups, which build on the nine existing Major Groups and </w:t>
      </w:r>
      <w:r w:rsidR="00B11F9E" w:rsidRPr="003F38DE">
        <w:rPr>
          <w:rFonts w:ascii="Arial" w:hAnsi="Arial" w:cs="Arial"/>
          <w:shd w:val="clear" w:color="auto" w:fill="FFFFFF"/>
          <w:lang w:val="en-GB"/>
        </w:rPr>
        <w:t>O</w:t>
      </w:r>
      <w:r w:rsidR="00A9218E" w:rsidRPr="003F38DE">
        <w:rPr>
          <w:rFonts w:ascii="Arial" w:hAnsi="Arial" w:cs="Arial"/>
          <w:shd w:val="clear" w:color="auto" w:fill="FFFFFF"/>
          <w:lang w:val="en-GB"/>
        </w:rPr>
        <w:t xml:space="preserve">ther </w:t>
      </w:r>
      <w:r w:rsidR="00B11F9E" w:rsidRPr="003F38DE">
        <w:rPr>
          <w:rFonts w:ascii="Arial" w:hAnsi="Arial" w:cs="Arial"/>
          <w:shd w:val="clear" w:color="auto" w:fill="FFFFFF"/>
          <w:lang w:val="en-GB"/>
        </w:rPr>
        <w:t>S</w:t>
      </w:r>
      <w:r w:rsidR="00A9218E" w:rsidRPr="003F38DE">
        <w:rPr>
          <w:rFonts w:ascii="Arial" w:hAnsi="Arial" w:cs="Arial"/>
          <w:shd w:val="clear" w:color="auto" w:fill="FFFFFF"/>
          <w:lang w:val="en-GB"/>
        </w:rPr>
        <w:t xml:space="preserve">takeholders defined by the UN system. For Asia-Pacific it was felt necessary to include representation for migrants, people affected by HIV, LGBTQI community, urban poor, people affected by conflict and disaster, persons with disabilities, fisherfolk, and older groups. </w:t>
      </w:r>
      <w:r w:rsidR="00A9218E" w:rsidRPr="003F38DE">
        <w:rPr>
          <w:rFonts w:ascii="Arial" w:eastAsiaTheme="majorEastAsia" w:hAnsi="Arial" w:cs="Arial"/>
          <w:lang w:val="en-GB"/>
        </w:rPr>
        <w:t xml:space="preserve">Each constituency group selects a focal point all of whom meet together as the Regional Coordination Committee. </w:t>
      </w:r>
    </w:p>
    <w:p w14:paraId="09F4FEB8" w14:textId="643856C0" w:rsidR="00844D26" w:rsidRPr="003F38DE" w:rsidRDefault="00A9218E" w:rsidP="00464D50">
      <w:pPr>
        <w:pStyle w:val="NoSpacing"/>
        <w:spacing w:line="276" w:lineRule="auto"/>
        <w:rPr>
          <w:rFonts w:ascii="Arial" w:hAnsi="Arial" w:cs="Arial"/>
          <w:sz w:val="24"/>
          <w:szCs w:val="24"/>
          <w:lang w:val="en-GB"/>
        </w:rPr>
      </w:pPr>
      <w:r w:rsidRPr="003F38DE">
        <w:rPr>
          <w:rFonts w:ascii="Arial" w:hAnsi="Arial" w:cs="Arial"/>
          <w:lang w:val="en-GB"/>
        </w:rPr>
        <w:t>At the moment</w:t>
      </w:r>
      <w:r w:rsidR="00D94393" w:rsidRPr="003F38DE">
        <w:rPr>
          <w:rFonts w:ascii="Arial" w:hAnsi="Arial" w:cs="Arial"/>
          <w:lang w:val="en-GB"/>
        </w:rPr>
        <w:t>,</w:t>
      </w:r>
      <w:r w:rsidRPr="003F38DE">
        <w:rPr>
          <w:rFonts w:ascii="Arial" w:hAnsi="Arial" w:cs="Arial"/>
          <w:lang w:val="en-GB"/>
        </w:rPr>
        <w:t xml:space="preserve"> there are 6 thematic working groups on - sexual reproductive health rights, trade and investment, financing for development, environment, land and energy. It is possible for any constituent group to suggest a thematic working group, it simply requires a core of </w:t>
      </w:r>
      <w:r w:rsidRPr="003F38DE">
        <w:rPr>
          <w:rFonts w:ascii="Arial" w:hAnsi="Arial" w:cs="Arial"/>
          <w:sz w:val="24"/>
          <w:szCs w:val="24"/>
          <w:lang w:val="en-GB"/>
        </w:rPr>
        <w:t>five organisations to support the issue.</w:t>
      </w:r>
    </w:p>
    <w:p w14:paraId="5B5A4396" w14:textId="1873E149" w:rsidR="00B575F6" w:rsidRPr="003F38DE" w:rsidRDefault="00B575F6" w:rsidP="00464D50">
      <w:pPr>
        <w:pStyle w:val="NoSpacing"/>
        <w:spacing w:line="276" w:lineRule="auto"/>
        <w:rPr>
          <w:rFonts w:ascii="Arial" w:hAnsi="Arial" w:cs="Arial"/>
          <w:sz w:val="24"/>
          <w:szCs w:val="24"/>
          <w:lang w:val="en-GB"/>
        </w:rPr>
      </w:pPr>
      <w:r w:rsidRPr="003F38DE">
        <w:rPr>
          <w:rFonts w:ascii="Arial" w:hAnsi="Arial" w:cs="Arial"/>
          <w:sz w:val="24"/>
          <w:szCs w:val="24"/>
          <w:lang w:val="en-GB"/>
        </w:rPr>
        <w:t>The Asia-Pacific People’s Forum on Sustainable Development and the APFSD welcome members who are based in Asia and the Pacific and from civil society organi</w:t>
      </w:r>
      <w:r w:rsidR="006534A8">
        <w:rPr>
          <w:rFonts w:ascii="Arial" w:hAnsi="Arial" w:cs="Arial"/>
          <w:sz w:val="24"/>
          <w:szCs w:val="24"/>
          <w:lang w:val="en-GB"/>
        </w:rPr>
        <w:t>s</w:t>
      </w:r>
      <w:r w:rsidRPr="003F38DE">
        <w:rPr>
          <w:rFonts w:ascii="Arial" w:hAnsi="Arial" w:cs="Arial"/>
          <w:sz w:val="24"/>
          <w:szCs w:val="24"/>
          <w:lang w:val="en-GB"/>
        </w:rPr>
        <w:t>ations working on the 2030 Agenda and sustainable development processes, and especially those who are:</w:t>
      </w:r>
    </w:p>
    <w:p w14:paraId="30DFB61F" w14:textId="3586DC68" w:rsidR="00B575F6" w:rsidRPr="003F38DE" w:rsidRDefault="00B575F6" w:rsidP="00464D50">
      <w:pPr>
        <w:pStyle w:val="NoSpacing"/>
        <w:numPr>
          <w:ilvl w:val="0"/>
          <w:numId w:val="42"/>
        </w:numPr>
        <w:spacing w:line="276" w:lineRule="auto"/>
        <w:rPr>
          <w:rFonts w:ascii="Arial" w:hAnsi="Arial" w:cs="Arial"/>
          <w:sz w:val="24"/>
          <w:szCs w:val="24"/>
          <w:lang w:val="en-GB"/>
        </w:rPr>
      </w:pPr>
      <w:r w:rsidRPr="003F38DE">
        <w:rPr>
          <w:rFonts w:ascii="Arial" w:hAnsi="Arial" w:cs="Arial"/>
          <w:sz w:val="24"/>
          <w:szCs w:val="24"/>
          <w:lang w:val="en-GB"/>
        </w:rPr>
        <w:t xml:space="preserve">Engaged in the 2030 Agenda and SDGs-related processes </w:t>
      </w:r>
    </w:p>
    <w:p w14:paraId="115A9AEE" w14:textId="77777777" w:rsidR="00B575F6" w:rsidRPr="003F38DE" w:rsidRDefault="00B575F6" w:rsidP="00464D50">
      <w:pPr>
        <w:pStyle w:val="NoSpacing"/>
        <w:numPr>
          <w:ilvl w:val="0"/>
          <w:numId w:val="42"/>
        </w:numPr>
        <w:spacing w:line="276" w:lineRule="auto"/>
        <w:rPr>
          <w:rFonts w:ascii="Arial" w:hAnsi="Arial" w:cs="Arial"/>
          <w:sz w:val="24"/>
          <w:szCs w:val="24"/>
          <w:lang w:val="en-GB"/>
        </w:rPr>
      </w:pPr>
      <w:r w:rsidRPr="003F38DE">
        <w:rPr>
          <w:rFonts w:ascii="Arial" w:hAnsi="Arial" w:cs="Arial"/>
          <w:sz w:val="24"/>
          <w:szCs w:val="24"/>
          <w:lang w:val="en-GB"/>
        </w:rPr>
        <w:t>Members of grassroots constituencies, and/or working directly with grassroots constituencies; or </w:t>
      </w:r>
    </w:p>
    <w:p w14:paraId="5BF663DE" w14:textId="6C0FF8BB" w:rsidR="00B575F6" w:rsidRPr="003F38DE" w:rsidRDefault="00B575F6" w:rsidP="00464D50">
      <w:pPr>
        <w:pStyle w:val="NoSpacing"/>
        <w:numPr>
          <w:ilvl w:val="0"/>
          <w:numId w:val="42"/>
        </w:numPr>
        <w:spacing w:line="276" w:lineRule="auto"/>
        <w:rPr>
          <w:rFonts w:ascii="Arial" w:hAnsi="Arial" w:cs="Arial"/>
          <w:sz w:val="24"/>
          <w:szCs w:val="24"/>
          <w:lang w:val="en-GB"/>
        </w:rPr>
      </w:pPr>
      <w:r w:rsidRPr="003F38DE">
        <w:rPr>
          <w:rFonts w:ascii="Arial" w:hAnsi="Arial" w:cs="Arial"/>
          <w:sz w:val="24"/>
          <w:szCs w:val="24"/>
          <w:lang w:val="en-GB"/>
        </w:rPr>
        <w:t>Working in ESCAP-member Asia-Pacific countries that have signed up for Voluntary National Review for the relevant years’ HLPF</w:t>
      </w:r>
    </w:p>
    <w:p w14:paraId="6064E1DC" w14:textId="77777777" w:rsidR="00B575F6" w:rsidRPr="003F38DE" w:rsidRDefault="00B575F6" w:rsidP="00464D50">
      <w:pPr>
        <w:spacing w:line="276" w:lineRule="auto"/>
        <w:rPr>
          <w:rFonts w:ascii="Arial" w:hAnsi="Arial" w:cs="Arial"/>
          <w:lang w:val="en-GB"/>
        </w:rPr>
      </w:pPr>
    </w:p>
    <w:p w14:paraId="571C236C" w14:textId="0B167516" w:rsidR="005000A0" w:rsidRDefault="002C195F" w:rsidP="00464D50">
      <w:pPr>
        <w:pStyle w:val="Heading2"/>
        <w:spacing w:line="276" w:lineRule="auto"/>
        <w:rPr>
          <w:rFonts w:ascii="Arial" w:hAnsi="Arial" w:cs="Arial"/>
          <w:lang w:val="en-GB"/>
        </w:rPr>
      </w:pPr>
      <w:bookmarkStart w:id="39" w:name="_Toc14775499"/>
      <w:r w:rsidRPr="003F38DE">
        <w:rPr>
          <w:rFonts w:ascii="Arial" w:hAnsi="Arial" w:cs="Arial"/>
          <w:lang w:val="en-GB"/>
        </w:rPr>
        <w:t xml:space="preserve">Representation </w:t>
      </w:r>
      <w:r w:rsidR="00B14FA1" w:rsidRPr="003F38DE">
        <w:rPr>
          <w:rFonts w:ascii="Arial" w:hAnsi="Arial" w:cs="Arial"/>
          <w:lang w:val="en-GB"/>
        </w:rPr>
        <w:t>of</w:t>
      </w:r>
      <w:r w:rsidRPr="003F38DE">
        <w:rPr>
          <w:rFonts w:ascii="Arial" w:hAnsi="Arial" w:cs="Arial"/>
          <w:lang w:val="en-GB"/>
        </w:rPr>
        <w:t xml:space="preserve"> persons with disabilities</w:t>
      </w:r>
      <w:bookmarkEnd w:id="39"/>
    </w:p>
    <w:p w14:paraId="77968B7B" w14:textId="77777777" w:rsidR="003F38DE" w:rsidRPr="003F38DE" w:rsidRDefault="003F38DE" w:rsidP="00464D50">
      <w:pPr>
        <w:spacing w:line="276" w:lineRule="auto"/>
        <w:rPr>
          <w:lang w:val="en-GB"/>
        </w:rPr>
      </w:pPr>
    </w:p>
    <w:p w14:paraId="28FCF43C" w14:textId="43BDD520" w:rsidR="00B11F9E" w:rsidRPr="003F38DE" w:rsidRDefault="00627D4E"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Within the AP-RCEM mechanism, persons with disabilities collectively advocate through the Disability Constituency, one of the 17 constituency groups.  The Disability Constituency has a focal point who is elected by the constituency to engage in the larger AP-RCEM and to galvanise the collective priorities of persons with disabilities in the region.  </w:t>
      </w:r>
      <w:r w:rsidR="000805FD" w:rsidRPr="003F38DE">
        <w:rPr>
          <w:rFonts w:ascii="Arial" w:eastAsiaTheme="majorEastAsia" w:hAnsi="Arial" w:cs="Arial"/>
          <w:lang w:val="en-GB"/>
        </w:rPr>
        <w:t xml:space="preserve">Persons with disabilities have actively participated in the APFSD and the Peoples Forum (CSO SD Forum) since 2015. In recent years, the disability </w:t>
      </w:r>
      <w:r w:rsidR="000805FD" w:rsidRPr="003F38DE">
        <w:rPr>
          <w:rFonts w:ascii="Arial" w:eastAsiaTheme="majorEastAsia" w:hAnsi="Arial" w:cs="Arial"/>
          <w:lang w:val="en-GB"/>
        </w:rPr>
        <w:lastRenderedPageBreak/>
        <w:t xml:space="preserve">constituency has held pre-forum disability focused meetings, building the capacity of members to collectively advocate for regional priorities. </w:t>
      </w:r>
      <w:r w:rsidRPr="003F38DE">
        <w:rPr>
          <w:rFonts w:ascii="Arial" w:eastAsiaTheme="majorEastAsia" w:hAnsi="Arial" w:cs="Arial"/>
          <w:lang w:val="en-GB"/>
        </w:rPr>
        <w:t>Currently</w:t>
      </w:r>
      <w:r w:rsidR="00302C04" w:rsidRPr="003F38DE">
        <w:rPr>
          <w:rFonts w:ascii="Arial" w:eastAsiaTheme="majorEastAsia" w:hAnsi="Arial" w:cs="Arial"/>
          <w:lang w:val="en-GB"/>
        </w:rPr>
        <w:t xml:space="preserve">, </w:t>
      </w:r>
      <w:r w:rsidRPr="003F38DE">
        <w:rPr>
          <w:rFonts w:ascii="Arial" w:eastAsiaTheme="majorEastAsia" w:hAnsi="Arial" w:cs="Arial"/>
          <w:lang w:val="en-GB"/>
        </w:rPr>
        <w:t xml:space="preserve">the Disability Constituency is led by a representative from the Pacific Disability Forum (PDF). </w:t>
      </w:r>
    </w:p>
    <w:p w14:paraId="2FABF067" w14:textId="121B506A" w:rsidR="000805FD" w:rsidRPr="003F38DE" w:rsidRDefault="000805FD" w:rsidP="00464D50">
      <w:pPr>
        <w:spacing w:line="276" w:lineRule="auto"/>
        <w:rPr>
          <w:rFonts w:ascii="Arial" w:hAnsi="Arial" w:cs="Arial"/>
          <w:lang w:val="en-GB"/>
        </w:rPr>
      </w:pPr>
    </w:p>
    <w:p w14:paraId="6D87DCD8" w14:textId="6571DA41" w:rsidR="0021278E" w:rsidRDefault="0021278E" w:rsidP="00464D50">
      <w:pPr>
        <w:pStyle w:val="Heading2"/>
        <w:spacing w:line="276" w:lineRule="auto"/>
        <w:rPr>
          <w:rFonts w:ascii="Arial" w:hAnsi="Arial" w:cs="Arial"/>
          <w:lang w:val="en-GB"/>
        </w:rPr>
      </w:pPr>
      <w:bookmarkStart w:id="40" w:name="_Toc14775500"/>
      <w:r w:rsidRPr="003F38DE">
        <w:rPr>
          <w:rFonts w:ascii="Arial" w:hAnsi="Arial" w:cs="Arial"/>
          <w:lang w:val="en-GB"/>
        </w:rPr>
        <w:t xml:space="preserve">Regional integration </w:t>
      </w:r>
      <w:r w:rsidR="00B11F9E" w:rsidRPr="003F38DE">
        <w:rPr>
          <w:rFonts w:ascii="Arial" w:hAnsi="Arial" w:cs="Arial"/>
          <w:lang w:val="en-GB"/>
        </w:rPr>
        <w:t xml:space="preserve">in Asia-Pacific: </w:t>
      </w:r>
      <w:r w:rsidR="007A2CBD" w:rsidRPr="003F38DE">
        <w:rPr>
          <w:rFonts w:ascii="Arial" w:hAnsi="Arial" w:cs="Arial"/>
          <w:lang w:val="en-GB"/>
        </w:rPr>
        <w:t>The</w:t>
      </w:r>
      <w:r w:rsidRPr="003F38DE">
        <w:rPr>
          <w:rFonts w:ascii="Arial" w:hAnsi="Arial" w:cs="Arial"/>
          <w:lang w:val="en-GB"/>
        </w:rPr>
        <w:t xml:space="preserve"> </w:t>
      </w:r>
      <w:r w:rsidR="002846E3" w:rsidRPr="003F38DE">
        <w:rPr>
          <w:rFonts w:ascii="Arial" w:hAnsi="Arial" w:cs="Arial"/>
          <w:lang w:val="en-GB"/>
        </w:rPr>
        <w:t>Association of Southeast Asian Nations</w:t>
      </w:r>
      <w:r w:rsidR="00B11F9E" w:rsidRPr="003F38DE">
        <w:rPr>
          <w:rFonts w:ascii="Arial" w:hAnsi="Arial" w:cs="Arial"/>
          <w:lang w:val="en-GB"/>
        </w:rPr>
        <w:t xml:space="preserve"> (ASEAN)</w:t>
      </w:r>
      <w:bookmarkEnd w:id="40"/>
    </w:p>
    <w:p w14:paraId="5BCED118" w14:textId="77777777" w:rsidR="003F38DE" w:rsidRPr="003F38DE" w:rsidRDefault="003F38DE" w:rsidP="00464D50">
      <w:pPr>
        <w:spacing w:line="276" w:lineRule="auto"/>
        <w:rPr>
          <w:lang w:val="en-GB"/>
        </w:rPr>
      </w:pPr>
    </w:p>
    <w:p w14:paraId="41B8B582" w14:textId="4538A8A0" w:rsidR="007A2CBD" w:rsidRPr="003F38DE" w:rsidRDefault="00276C47" w:rsidP="00464D50">
      <w:pPr>
        <w:spacing w:line="276" w:lineRule="auto"/>
        <w:rPr>
          <w:rFonts w:ascii="Arial" w:hAnsi="Arial" w:cs="Arial"/>
          <w:lang w:val="en-GB"/>
        </w:rPr>
      </w:pPr>
      <w:hyperlink r:id="rId109" w:history="1">
        <w:r w:rsidR="00E72D0B" w:rsidRPr="003F38DE">
          <w:rPr>
            <w:rStyle w:val="Hyperlink"/>
            <w:rFonts w:ascii="Arial" w:hAnsi="Arial" w:cs="Arial"/>
            <w:lang w:val="en-GB"/>
          </w:rPr>
          <w:t>ASEAN</w:t>
        </w:r>
      </w:hyperlink>
      <w:r w:rsidR="00E72D0B" w:rsidRPr="003F38DE">
        <w:rPr>
          <w:rFonts w:ascii="Arial" w:hAnsi="Arial" w:cs="Arial"/>
          <w:lang w:val="en-GB"/>
        </w:rPr>
        <w:t xml:space="preserve"> was set up in 1967 and currently has 10 Member States. Its main aims are around promoting economic growth and social progress; promoting regional peace and security; promoting active collaboration around common interests (economic, social, cultural); providing technical and research assistance and generally bringing about closer cooperation</w:t>
      </w:r>
      <w:r w:rsidR="00C54B48" w:rsidRPr="003F38DE">
        <w:rPr>
          <w:rFonts w:ascii="Arial" w:hAnsi="Arial" w:cs="Arial"/>
          <w:lang w:val="en-GB"/>
        </w:rPr>
        <w:t xml:space="preserve"> between Members States</w:t>
      </w:r>
      <w:r w:rsidR="00E72D0B" w:rsidRPr="003F38DE">
        <w:rPr>
          <w:rFonts w:ascii="Arial" w:hAnsi="Arial" w:cs="Arial"/>
          <w:lang w:val="en-GB"/>
        </w:rPr>
        <w:t xml:space="preserve">. </w:t>
      </w:r>
    </w:p>
    <w:p w14:paraId="2EBA77B1" w14:textId="28386B9F" w:rsidR="00D971E0" w:rsidRDefault="00C54B48" w:rsidP="00464D50">
      <w:pPr>
        <w:spacing w:line="276" w:lineRule="auto"/>
        <w:rPr>
          <w:rFonts w:ascii="Arial" w:hAnsi="Arial" w:cs="Arial"/>
          <w:lang w:val="en-GB"/>
        </w:rPr>
      </w:pPr>
      <w:r w:rsidRPr="003F38DE">
        <w:rPr>
          <w:rFonts w:ascii="Arial" w:hAnsi="Arial" w:cs="Arial"/>
          <w:lang w:val="en-GB"/>
        </w:rPr>
        <w:t>ASEAN works through</w:t>
      </w:r>
      <w:r w:rsidR="00E72D0B" w:rsidRPr="003F38DE">
        <w:rPr>
          <w:rFonts w:ascii="Arial" w:hAnsi="Arial" w:cs="Arial"/>
          <w:lang w:val="en-GB"/>
        </w:rPr>
        <w:t xml:space="preserve"> Community</w:t>
      </w:r>
      <w:r w:rsidRPr="003F38DE">
        <w:rPr>
          <w:rFonts w:ascii="Arial" w:hAnsi="Arial" w:cs="Arial"/>
          <w:lang w:val="en-GB"/>
        </w:rPr>
        <w:t xml:space="preserve"> Councils focused around three key pillars - </w:t>
      </w:r>
      <w:r w:rsidR="00E72D0B" w:rsidRPr="003F38DE">
        <w:rPr>
          <w:rFonts w:ascii="Arial" w:hAnsi="Arial" w:cs="Arial"/>
          <w:lang w:val="en-GB"/>
        </w:rPr>
        <w:t>Political-Security Community</w:t>
      </w:r>
      <w:r w:rsidRPr="003F38DE">
        <w:rPr>
          <w:rFonts w:ascii="Arial" w:hAnsi="Arial" w:cs="Arial"/>
          <w:lang w:val="en-GB"/>
        </w:rPr>
        <w:t xml:space="preserve"> Council</w:t>
      </w:r>
      <w:r w:rsidR="00E72D0B" w:rsidRPr="003F38DE">
        <w:rPr>
          <w:rFonts w:ascii="Arial" w:hAnsi="Arial" w:cs="Arial"/>
          <w:lang w:val="en-GB"/>
        </w:rPr>
        <w:t>; Economic Community</w:t>
      </w:r>
      <w:r w:rsidRPr="003F38DE">
        <w:rPr>
          <w:rFonts w:ascii="Arial" w:hAnsi="Arial" w:cs="Arial"/>
          <w:lang w:val="en-GB"/>
        </w:rPr>
        <w:t xml:space="preserve"> Council</w:t>
      </w:r>
      <w:r w:rsidR="00E72D0B" w:rsidRPr="003F38DE">
        <w:rPr>
          <w:rFonts w:ascii="Arial" w:hAnsi="Arial" w:cs="Arial"/>
          <w:lang w:val="en-GB"/>
        </w:rPr>
        <w:t>; and Socio-Cultural Community</w:t>
      </w:r>
      <w:r w:rsidRPr="003F38DE">
        <w:rPr>
          <w:rFonts w:ascii="Arial" w:hAnsi="Arial" w:cs="Arial"/>
          <w:lang w:val="en-GB"/>
        </w:rPr>
        <w:t xml:space="preserve"> Council</w:t>
      </w:r>
      <w:r w:rsidR="00E72D0B" w:rsidRPr="003F38DE">
        <w:rPr>
          <w:rFonts w:ascii="Arial" w:hAnsi="Arial" w:cs="Arial"/>
          <w:lang w:val="en-GB"/>
        </w:rPr>
        <w:t xml:space="preserve">. Each </w:t>
      </w:r>
      <w:r w:rsidRPr="003F38DE">
        <w:rPr>
          <w:rFonts w:ascii="Arial" w:hAnsi="Arial" w:cs="Arial"/>
          <w:lang w:val="en-GB"/>
        </w:rPr>
        <w:t>council</w:t>
      </w:r>
      <w:r w:rsidR="00E72D0B" w:rsidRPr="003F38DE">
        <w:rPr>
          <w:rFonts w:ascii="Arial" w:hAnsi="Arial" w:cs="Arial"/>
          <w:lang w:val="en-GB"/>
        </w:rPr>
        <w:t xml:space="preserve"> has a </w:t>
      </w:r>
      <w:r w:rsidR="007210B6" w:rsidRPr="003F38DE">
        <w:rPr>
          <w:rFonts w:ascii="Arial" w:hAnsi="Arial" w:cs="Arial"/>
          <w:lang w:val="en-GB"/>
        </w:rPr>
        <w:t>b</w:t>
      </w:r>
      <w:r w:rsidR="00E72D0B" w:rsidRPr="003F38DE">
        <w:rPr>
          <w:rFonts w:ascii="Arial" w:hAnsi="Arial" w:cs="Arial"/>
          <w:lang w:val="en-GB"/>
        </w:rPr>
        <w:t xml:space="preserve">lueprint </w:t>
      </w:r>
      <w:r w:rsidRPr="003F38DE">
        <w:rPr>
          <w:rFonts w:ascii="Arial" w:hAnsi="Arial" w:cs="Arial"/>
          <w:lang w:val="en-GB"/>
        </w:rPr>
        <w:t xml:space="preserve">plan </w:t>
      </w:r>
      <w:r w:rsidR="00E72D0B" w:rsidRPr="003F38DE">
        <w:rPr>
          <w:rFonts w:ascii="Arial" w:hAnsi="Arial" w:cs="Arial"/>
          <w:lang w:val="en-GB"/>
        </w:rPr>
        <w:t xml:space="preserve">alongside a strategic framework and workplan to guide </w:t>
      </w:r>
      <w:r w:rsidR="000C56CB" w:rsidRPr="003F38DE">
        <w:rPr>
          <w:rFonts w:ascii="Arial" w:hAnsi="Arial" w:cs="Arial"/>
          <w:lang w:val="en-GB"/>
        </w:rPr>
        <w:t>its</w:t>
      </w:r>
      <w:r w:rsidR="00E72D0B" w:rsidRPr="003F38DE">
        <w:rPr>
          <w:rFonts w:ascii="Arial" w:hAnsi="Arial" w:cs="Arial"/>
          <w:lang w:val="en-GB"/>
        </w:rPr>
        <w:t xml:space="preserve"> </w:t>
      </w:r>
      <w:r w:rsidRPr="003F38DE">
        <w:rPr>
          <w:rFonts w:ascii="Arial" w:hAnsi="Arial" w:cs="Arial"/>
          <w:lang w:val="en-GB"/>
        </w:rPr>
        <w:t>discussion</w:t>
      </w:r>
      <w:r w:rsidR="00E72D0B" w:rsidRPr="003F38DE">
        <w:rPr>
          <w:rFonts w:ascii="Arial" w:hAnsi="Arial" w:cs="Arial"/>
          <w:lang w:val="en-GB"/>
        </w:rPr>
        <w:t xml:space="preserve">. </w:t>
      </w:r>
      <w:r w:rsidR="001E0DCD" w:rsidRPr="003F38DE">
        <w:rPr>
          <w:rFonts w:ascii="Arial" w:hAnsi="Arial" w:cs="Arial"/>
          <w:lang w:val="en-GB"/>
        </w:rPr>
        <w:t>The ASEAN Ministerial Meeting on Social Welfare and Development (AMMSWD) is the body mandated to look after social welfare and development for vulnerable groups which include persons with disabilities</w:t>
      </w:r>
      <w:r w:rsidR="00EA0404" w:rsidRPr="003F38DE">
        <w:rPr>
          <w:rFonts w:ascii="Arial" w:hAnsi="Arial" w:cs="Arial"/>
          <w:lang w:val="en-GB"/>
        </w:rPr>
        <w:t xml:space="preserve"> and is </w:t>
      </w:r>
      <w:r w:rsidR="001E0DCD" w:rsidRPr="003F38DE">
        <w:rPr>
          <w:rFonts w:ascii="Arial" w:hAnsi="Arial" w:cs="Arial"/>
          <w:lang w:val="en-GB"/>
        </w:rPr>
        <w:t xml:space="preserve">tasked with ensuring implementation of CRPD at national level. </w:t>
      </w:r>
    </w:p>
    <w:p w14:paraId="17858DCD" w14:textId="77777777" w:rsidR="003F38DE" w:rsidRPr="003F38DE" w:rsidRDefault="003F38DE" w:rsidP="00464D50">
      <w:pPr>
        <w:spacing w:line="276" w:lineRule="auto"/>
        <w:rPr>
          <w:rFonts w:ascii="Arial" w:hAnsi="Arial" w:cs="Arial"/>
          <w:lang w:val="en-GB"/>
        </w:rPr>
      </w:pPr>
    </w:p>
    <w:p w14:paraId="458A2247" w14:textId="799DBF8B" w:rsidR="00D971E0" w:rsidRDefault="007210B6" w:rsidP="00464D50">
      <w:pPr>
        <w:pStyle w:val="Heading2"/>
        <w:spacing w:line="276" w:lineRule="auto"/>
        <w:rPr>
          <w:rFonts w:ascii="Arial" w:hAnsi="Arial" w:cs="Arial"/>
          <w:lang w:val="en-GB"/>
        </w:rPr>
      </w:pPr>
      <w:bookmarkStart w:id="41" w:name="_Toc14775501"/>
      <w:r w:rsidRPr="003F38DE">
        <w:rPr>
          <w:rFonts w:ascii="Arial" w:hAnsi="Arial" w:cs="Arial"/>
          <w:lang w:val="en-GB"/>
        </w:rPr>
        <w:t xml:space="preserve">Working with the </w:t>
      </w:r>
      <w:r w:rsidR="003B039C" w:rsidRPr="003F38DE">
        <w:rPr>
          <w:rFonts w:ascii="Arial" w:hAnsi="Arial" w:cs="Arial"/>
          <w:lang w:val="en-GB"/>
        </w:rPr>
        <w:t>Association of Southeast Asian Nations</w:t>
      </w:r>
      <w:bookmarkEnd w:id="41"/>
    </w:p>
    <w:p w14:paraId="33CA420A" w14:textId="77777777" w:rsidR="003F38DE" w:rsidRPr="003F38DE" w:rsidRDefault="003F38DE" w:rsidP="00464D50">
      <w:pPr>
        <w:spacing w:line="276" w:lineRule="auto"/>
        <w:rPr>
          <w:lang w:val="en-GB"/>
        </w:rPr>
      </w:pPr>
    </w:p>
    <w:p w14:paraId="6445B222" w14:textId="5EA89F90" w:rsidR="00D971E0" w:rsidRPr="003F38DE" w:rsidRDefault="00EF6CBE" w:rsidP="00464D50">
      <w:pPr>
        <w:spacing w:line="276" w:lineRule="auto"/>
        <w:rPr>
          <w:rFonts w:ascii="Arial" w:hAnsi="Arial" w:cs="Arial"/>
          <w:lang w:val="en-GB"/>
        </w:rPr>
      </w:pPr>
      <w:r w:rsidRPr="003F38DE">
        <w:rPr>
          <w:rFonts w:ascii="Arial" w:hAnsi="Arial" w:cs="Arial"/>
          <w:lang w:val="en-GB"/>
        </w:rPr>
        <w:t xml:space="preserve">The main ASEAN strategy currently, </w:t>
      </w:r>
      <w:hyperlink r:id="rId110" w:history="1">
        <w:r w:rsidRPr="003F38DE">
          <w:rPr>
            <w:rStyle w:val="Hyperlink"/>
            <w:rFonts w:ascii="Arial" w:hAnsi="Arial" w:cs="Arial"/>
            <w:lang w:val="en-GB"/>
          </w:rPr>
          <w:t>Community Vision 2025</w:t>
        </w:r>
      </w:hyperlink>
      <w:r w:rsidRPr="003F38DE">
        <w:rPr>
          <w:rFonts w:ascii="Arial" w:hAnsi="Arial" w:cs="Arial"/>
          <w:lang w:val="en-GB"/>
        </w:rPr>
        <w:t xml:space="preserve">, is people-oriented, people-centred and contains specific strategies aimed at reducing barriers and protecting human rights. </w:t>
      </w:r>
      <w:r w:rsidR="00D971E0" w:rsidRPr="003F38DE">
        <w:rPr>
          <w:rFonts w:ascii="Arial" w:hAnsi="Arial" w:cs="Arial"/>
          <w:lang w:val="en-GB"/>
        </w:rPr>
        <w:t xml:space="preserve">ASEAN has some history of work around disability inclusion. Currently underway is the </w:t>
      </w:r>
      <w:hyperlink r:id="rId111" w:history="1">
        <w:r w:rsidR="00D971E0" w:rsidRPr="003F38DE">
          <w:rPr>
            <w:rStyle w:val="Hyperlink"/>
            <w:rFonts w:ascii="Arial" w:hAnsi="Arial" w:cs="Arial"/>
            <w:lang w:val="en-GB"/>
          </w:rPr>
          <w:t>ASEAN Decade of Persons with Disabilities (2011-2020)</w:t>
        </w:r>
      </w:hyperlink>
      <w:r w:rsidR="00D971E0" w:rsidRPr="003F38DE">
        <w:rPr>
          <w:rFonts w:ascii="Arial" w:hAnsi="Arial" w:cs="Arial"/>
          <w:lang w:val="en-GB"/>
        </w:rPr>
        <w:t xml:space="preserve"> which is designed to promote disability inclusive development and implementation of the CRPD across Member States</w:t>
      </w:r>
      <w:r w:rsidRPr="003F38DE">
        <w:rPr>
          <w:rFonts w:ascii="Arial" w:hAnsi="Arial" w:cs="Arial"/>
          <w:lang w:val="en-GB"/>
        </w:rPr>
        <w:t xml:space="preserve"> and is underpinned by</w:t>
      </w:r>
      <w:r w:rsidR="003B039C" w:rsidRPr="003F38DE">
        <w:rPr>
          <w:rFonts w:ascii="Arial" w:hAnsi="Arial" w:cs="Arial"/>
          <w:lang w:val="en-GB"/>
        </w:rPr>
        <w:t xml:space="preserve"> the</w:t>
      </w:r>
      <w:r w:rsidRPr="003F38DE">
        <w:rPr>
          <w:rFonts w:ascii="Arial" w:hAnsi="Arial" w:cs="Arial"/>
          <w:lang w:val="en-GB"/>
        </w:rPr>
        <w:t xml:space="preserve"> </w:t>
      </w:r>
      <w:hyperlink r:id="rId112" w:history="1">
        <w:r w:rsidRPr="003F38DE">
          <w:rPr>
            <w:rStyle w:val="Hyperlink"/>
            <w:rFonts w:ascii="Arial" w:hAnsi="Arial" w:cs="Arial"/>
            <w:lang w:val="en-GB"/>
          </w:rPr>
          <w:t>Incheon Strategy to ‘Make the Right Real’ for Persons with Disabilities in Asia and the Pacific</w:t>
        </w:r>
      </w:hyperlink>
      <w:r w:rsidR="00D971E0" w:rsidRPr="003F38DE">
        <w:rPr>
          <w:rFonts w:ascii="Arial" w:hAnsi="Arial" w:cs="Arial"/>
          <w:lang w:val="en-GB"/>
        </w:rPr>
        <w:t xml:space="preserve">. </w:t>
      </w:r>
    </w:p>
    <w:p w14:paraId="77534F97" w14:textId="1B3F7CF6" w:rsidR="0098411B" w:rsidRPr="003F38DE" w:rsidRDefault="0098411B" w:rsidP="00464D50">
      <w:pPr>
        <w:spacing w:line="276" w:lineRule="auto"/>
        <w:rPr>
          <w:rFonts w:ascii="Arial" w:hAnsi="Arial" w:cs="Arial"/>
          <w:lang w:val="en-GB"/>
        </w:rPr>
      </w:pPr>
      <w:r w:rsidRPr="003F38DE">
        <w:rPr>
          <w:rFonts w:ascii="Arial" w:hAnsi="Arial" w:cs="Arial"/>
          <w:lang w:val="en-GB"/>
        </w:rPr>
        <w:t xml:space="preserve">To help promote the inclusion of persons with Disabilities across ASEAN’s work there is a Taskforce on the Mainstreaming of Rights of Persons with Disabilities. This Task Force includes representatives from the ASEAN Intergovernmental Commission on Human Rights (AICHR) along with Senior Officials Meeting on Social Welfare and Development (SOMSWD) and </w:t>
      </w:r>
      <w:r w:rsidR="003B039C" w:rsidRPr="003F38DE">
        <w:rPr>
          <w:rFonts w:ascii="Arial" w:hAnsi="Arial" w:cs="Arial"/>
          <w:lang w:val="en-GB"/>
        </w:rPr>
        <w:t xml:space="preserve">the </w:t>
      </w:r>
      <w:r w:rsidRPr="003F38DE">
        <w:rPr>
          <w:rFonts w:ascii="Arial" w:hAnsi="Arial" w:cs="Arial"/>
          <w:lang w:val="en-GB"/>
        </w:rPr>
        <w:t>ASEAN Commission on the Promotion and Protection of the Rights of Women and Children</w:t>
      </w:r>
      <w:r w:rsidR="003B039C" w:rsidRPr="003F38DE">
        <w:rPr>
          <w:rFonts w:ascii="Arial" w:hAnsi="Arial" w:cs="Arial"/>
          <w:lang w:val="en-GB"/>
        </w:rPr>
        <w:t>. Together this Taskforce has</w:t>
      </w:r>
      <w:r w:rsidRPr="003F38DE">
        <w:rPr>
          <w:rFonts w:ascii="Arial" w:hAnsi="Arial" w:cs="Arial"/>
          <w:lang w:val="en-GB"/>
        </w:rPr>
        <w:t xml:space="preserve"> put together the ASEAN </w:t>
      </w:r>
      <w:hyperlink r:id="rId113" w:history="1">
        <w:r w:rsidRPr="003F38DE">
          <w:rPr>
            <w:rStyle w:val="Hyperlink"/>
            <w:rFonts w:ascii="Arial" w:hAnsi="Arial" w:cs="Arial"/>
            <w:lang w:val="en-GB"/>
          </w:rPr>
          <w:t>Enabling Masterplan 2025: Mainstreaming the Rights of Persons with Disabilities</w:t>
        </w:r>
      </w:hyperlink>
      <w:r w:rsidRPr="003F38DE">
        <w:rPr>
          <w:rFonts w:ascii="Arial" w:hAnsi="Arial" w:cs="Arial"/>
          <w:lang w:val="en-GB"/>
        </w:rPr>
        <w:t xml:space="preserve">. This important strategy document was designed to complement the ASEAN Community Vision 2025 on achieving an inclusive community but with the intention of making disability more visible. A key stakeholder in the development of this Masterplan was the ASEAN Disability Forum who were effective in putting forward the situation facing </w:t>
      </w:r>
      <w:r w:rsidR="003B039C" w:rsidRPr="003F38DE">
        <w:rPr>
          <w:rFonts w:ascii="Arial" w:hAnsi="Arial" w:cs="Arial"/>
          <w:lang w:val="en-GB"/>
        </w:rPr>
        <w:t xml:space="preserve">persons with disabilities </w:t>
      </w:r>
      <w:r w:rsidRPr="003F38DE">
        <w:rPr>
          <w:rFonts w:ascii="Arial" w:hAnsi="Arial" w:cs="Arial"/>
          <w:lang w:val="en-GB"/>
        </w:rPr>
        <w:t xml:space="preserve">and focusing on how to ensure they are empowered to participate in the ASEAN Community. </w:t>
      </w:r>
    </w:p>
    <w:p w14:paraId="46E27AC3" w14:textId="71544DED" w:rsidR="0098411B" w:rsidRDefault="0098411B" w:rsidP="00464D50">
      <w:pPr>
        <w:spacing w:line="276" w:lineRule="auto"/>
        <w:rPr>
          <w:rFonts w:ascii="Arial" w:hAnsi="Arial" w:cs="Arial"/>
          <w:lang w:val="en-GB"/>
        </w:rPr>
      </w:pPr>
      <w:r w:rsidRPr="003F38DE">
        <w:rPr>
          <w:rFonts w:ascii="Arial" w:hAnsi="Arial" w:cs="Arial"/>
          <w:lang w:val="en-GB"/>
        </w:rPr>
        <w:t xml:space="preserve">The overall goal of this Master Plan is to help promote effective implementation of CRPD at the regional level and to mainstream disability across the three pillars of the </w:t>
      </w:r>
      <w:r w:rsidRPr="003F38DE">
        <w:rPr>
          <w:rFonts w:ascii="Arial" w:hAnsi="Arial" w:cs="Arial"/>
          <w:lang w:val="en-GB"/>
        </w:rPr>
        <w:lastRenderedPageBreak/>
        <w:t xml:space="preserve">ASEAN Community. It has 27 key action points related to disability inclusion for each of the ASEAN Communities although it is not clear the extent to which these activities are resourced. Monitoring is done summatively through mid-line and end-line evaluations with regular reporting against a results framework. It mentions that civil society, especially DPOs should be part of the monitoring and evaluation process but does not elaborate. </w:t>
      </w:r>
    </w:p>
    <w:p w14:paraId="4A3E6433" w14:textId="77777777" w:rsidR="003F38DE" w:rsidRPr="003F38DE" w:rsidRDefault="003F38DE" w:rsidP="00464D50">
      <w:pPr>
        <w:spacing w:line="276" w:lineRule="auto"/>
        <w:rPr>
          <w:rFonts w:ascii="Arial" w:hAnsi="Arial" w:cs="Arial"/>
          <w:lang w:val="en-GB"/>
        </w:rPr>
      </w:pPr>
    </w:p>
    <w:p w14:paraId="1E1F5420" w14:textId="5696CFF8" w:rsidR="002846E3" w:rsidRDefault="002846E3" w:rsidP="00464D50">
      <w:pPr>
        <w:pStyle w:val="Heading2"/>
        <w:spacing w:line="276" w:lineRule="auto"/>
        <w:rPr>
          <w:rFonts w:ascii="Arial" w:hAnsi="Arial" w:cs="Arial"/>
          <w:lang w:val="en-GB"/>
        </w:rPr>
      </w:pPr>
      <w:bookmarkStart w:id="42" w:name="_Toc14775502"/>
      <w:r w:rsidRPr="003F38DE">
        <w:rPr>
          <w:rFonts w:ascii="Arial" w:hAnsi="Arial" w:cs="Arial"/>
          <w:lang w:val="en-GB"/>
        </w:rPr>
        <w:t xml:space="preserve">Regional integration in the </w:t>
      </w:r>
      <w:r w:rsidR="003B039C" w:rsidRPr="003F38DE">
        <w:rPr>
          <w:rFonts w:ascii="Arial" w:hAnsi="Arial" w:cs="Arial"/>
          <w:lang w:val="en-GB"/>
        </w:rPr>
        <w:t>Pacific</w:t>
      </w:r>
      <w:r w:rsidRPr="003F38DE">
        <w:rPr>
          <w:rFonts w:ascii="Arial" w:hAnsi="Arial" w:cs="Arial"/>
          <w:lang w:val="en-GB"/>
        </w:rPr>
        <w:t xml:space="preserve">: </w:t>
      </w:r>
      <w:r w:rsidR="007A2CBD" w:rsidRPr="003F38DE">
        <w:rPr>
          <w:rFonts w:ascii="Arial" w:hAnsi="Arial" w:cs="Arial"/>
          <w:lang w:val="en-GB"/>
        </w:rPr>
        <w:t>The</w:t>
      </w:r>
      <w:r w:rsidRPr="003F38DE">
        <w:rPr>
          <w:rFonts w:ascii="Arial" w:hAnsi="Arial" w:cs="Arial"/>
          <w:lang w:val="en-GB"/>
        </w:rPr>
        <w:t xml:space="preserve"> Pacific Islands Forum</w:t>
      </w:r>
      <w:bookmarkEnd w:id="42"/>
      <w:r w:rsidR="00E44773" w:rsidRPr="003F38DE">
        <w:rPr>
          <w:rFonts w:ascii="Arial" w:hAnsi="Arial" w:cs="Arial"/>
          <w:lang w:val="en-GB"/>
        </w:rPr>
        <w:t xml:space="preserve"> </w:t>
      </w:r>
    </w:p>
    <w:p w14:paraId="72B535F5" w14:textId="77777777" w:rsidR="003F38DE" w:rsidRPr="003F38DE" w:rsidRDefault="003F38DE" w:rsidP="00464D50">
      <w:pPr>
        <w:spacing w:line="276" w:lineRule="auto"/>
        <w:rPr>
          <w:lang w:val="en-GB"/>
        </w:rPr>
      </w:pPr>
    </w:p>
    <w:p w14:paraId="39017D9E" w14:textId="16C79435" w:rsidR="005C4591" w:rsidRPr="003F38DE" w:rsidRDefault="00276C47" w:rsidP="00464D50">
      <w:pPr>
        <w:spacing w:line="276" w:lineRule="auto"/>
        <w:rPr>
          <w:rFonts w:ascii="Arial" w:hAnsi="Arial" w:cs="Arial"/>
          <w:lang w:val="en-GB"/>
        </w:rPr>
      </w:pPr>
      <w:hyperlink r:id="rId114" w:history="1">
        <w:r w:rsidR="005C4591" w:rsidRPr="003F38DE">
          <w:rPr>
            <w:rStyle w:val="Hyperlink"/>
            <w:rFonts w:ascii="Arial" w:hAnsi="Arial" w:cs="Arial"/>
            <w:lang w:val="en-GB"/>
          </w:rPr>
          <w:t>The Pacific Islands Forum</w:t>
        </w:r>
      </w:hyperlink>
      <w:r w:rsidR="005C4591" w:rsidRPr="003F38DE">
        <w:rPr>
          <w:rFonts w:ascii="Arial" w:hAnsi="Arial" w:cs="Arial"/>
          <w:lang w:val="en-GB"/>
        </w:rPr>
        <w:t xml:space="preserve"> (PIF) was established in 1971 and currently has 18 members</w:t>
      </w:r>
      <w:r w:rsidR="00885007" w:rsidRPr="003F38DE">
        <w:rPr>
          <w:rFonts w:ascii="Arial" w:hAnsi="Arial" w:cs="Arial"/>
          <w:lang w:val="en-GB"/>
        </w:rPr>
        <w:t xml:space="preserve"> from across the Pacific. Its main aim is to help support a peaceful, socially inclusive and prosperous region where everyone can lead free, healthy and productive lives. To achieve </w:t>
      </w:r>
      <w:r w:rsidR="009F2DC3" w:rsidRPr="003F38DE">
        <w:rPr>
          <w:rFonts w:ascii="Arial" w:hAnsi="Arial" w:cs="Arial"/>
          <w:lang w:val="en-GB"/>
        </w:rPr>
        <w:t>this,</w:t>
      </w:r>
      <w:r w:rsidR="00885007" w:rsidRPr="003F38DE">
        <w:rPr>
          <w:rFonts w:ascii="Arial" w:hAnsi="Arial" w:cs="Arial"/>
          <w:lang w:val="en-GB"/>
        </w:rPr>
        <w:t xml:space="preserve"> it works by encouraging cooperation between governments and collaboration with international agencies. </w:t>
      </w:r>
    </w:p>
    <w:p w14:paraId="29351393" w14:textId="60E88AD1" w:rsidR="00885007" w:rsidRDefault="00885007" w:rsidP="00464D50">
      <w:pPr>
        <w:spacing w:line="276" w:lineRule="auto"/>
        <w:rPr>
          <w:rFonts w:ascii="Arial" w:hAnsi="Arial" w:cs="Arial"/>
          <w:lang w:val="en-GB"/>
        </w:rPr>
      </w:pPr>
      <w:r w:rsidRPr="003F38DE">
        <w:rPr>
          <w:rFonts w:ascii="Arial" w:hAnsi="Arial" w:cs="Arial"/>
          <w:lang w:val="en-GB"/>
        </w:rPr>
        <w:t>PIF is guided by a ‘Framework for Pacific Regionalism’ (2014)</w:t>
      </w:r>
      <w:r w:rsidR="00EC4E6C" w:rsidRPr="003F38DE">
        <w:rPr>
          <w:rFonts w:ascii="Arial" w:hAnsi="Arial" w:cs="Arial"/>
          <w:lang w:val="en-GB"/>
        </w:rPr>
        <w:t xml:space="preserve">. This </w:t>
      </w:r>
      <w:r w:rsidRPr="003F38DE">
        <w:rPr>
          <w:rFonts w:ascii="Arial" w:hAnsi="Arial" w:cs="Arial"/>
          <w:lang w:val="en-GB"/>
        </w:rPr>
        <w:t>sets out the regions vision and objective</w:t>
      </w:r>
      <w:r w:rsidR="001C150B" w:rsidRPr="003F38DE">
        <w:rPr>
          <w:rFonts w:ascii="Arial" w:hAnsi="Arial" w:cs="Arial"/>
          <w:lang w:val="en-GB"/>
        </w:rPr>
        <w:t xml:space="preserve">s which </w:t>
      </w:r>
      <w:r w:rsidRPr="003F38DE">
        <w:rPr>
          <w:rFonts w:ascii="Arial" w:hAnsi="Arial" w:cs="Arial"/>
          <w:lang w:val="en-GB"/>
        </w:rPr>
        <w:t>include</w:t>
      </w:r>
      <w:r w:rsidR="001C150B" w:rsidRPr="003F38DE">
        <w:rPr>
          <w:rFonts w:ascii="Arial" w:hAnsi="Arial" w:cs="Arial"/>
          <w:lang w:val="en-GB"/>
        </w:rPr>
        <w:t>s</w:t>
      </w:r>
      <w:r w:rsidRPr="003F38DE">
        <w:rPr>
          <w:rFonts w:ascii="Arial" w:hAnsi="Arial" w:cs="Arial"/>
          <w:lang w:val="en-GB"/>
        </w:rPr>
        <w:t xml:space="preserve"> sustainable development </w:t>
      </w:r>
      <w:r w:rsidR="001C150B" w:rsidRPr="003F38DE">
        <w:rPr>
          <w:rFonts w:ascii="Arial" w:hAnsi="Arial" w:cs="Arial"/>
          <w:lang w:val="en-GB"/>
        </w:rPr>
        <w:t>that</w:t>
      </w:r>
      <w:r w:rsidRPr="003F38DE">
        <w:rPr>
          <w:rFonts w:ascii="Arial" w:hAnsi="Arial" w:cs="Arial"/>
          <w:lang w:val="en-GB"/>
        </w:rPr>
        <w:t xml:space="preserve"> respects the environment; inclusive and equitable economic growth; stre</w:t>
      </w:r>
      <w:r w:rsidR="00575778" w:rsidRPr="003F38DE">
        <w:rPr>
          <w:rFonts w:ascii="Arial" w:hAnsi="Arial" w:cs="Arial"/>
          <w:lang w:val="en-GB"/>
        </w:rPr>
        <w:t xml:space="preserve">ngthened governance and administrative systems; and security for everyone. </w:t>
      </w:r>
      <w:r w:rsidRPr="003F38DE">
        <w:rPr>
          <w:rFonts w:ascii="Arial" w:hAnsi="Arial" w:cs="Arial"/>
          <w:lang w:val="en-GB"/>
        </w:rPr>
        <w:t xml:space="preserve"> </w:t>
      </w:r>
    </w:p>
    <w:p w14:paraId="542254F5" w14:textId="77777777" w:rsidR="003F38DE" w:rsidRPr="003F38DE" w:rsidRDefault="003F38DE" w:rsidP="00464D50">
      <w:pPr>
        <w:spacing w:line="276" w:lineRule="auto"/>
        <w:rPr>
          <w:rFonts w:ascii="Arial" w:hAnsi="Arial" w:cs="Arial"/>
          <w:lang w:val="en-GB"/>
        </w:rPr>
      </w:pPr>
    </w:p>
    <w:p w14:paraId="04DBCAEB" w14:textId="7F043EC2" w:rsidR="003F38DE" w:rsidRPr="003F38DE" w:rsidRDefault="003B039C" w:rsidP="00464D50">
      <w:pPr>
        <w:pStyle w:val="Heading2"/>
        <w:spacing w:line="276" w:lineRule="auto"/>
        <w:rPr>
          <w:rFonts w:ascii="Arial" w:hAnsi="Arial" w:cs="Arial"/>
          <w:lang w:val="en-GB"/>
        </w:rPr>
      </w:pPr>
      <w:bookmarkStart w:id="43" w:name="_Toc14775503"/>
      <w:r w:rsidRPr="003F38DE">
        <w:rPr>
          <w:rFonts w:ascii="Arial" w:hAnsi="Arial" w:cs="Arial"/>
          <w:lang w:val="en-GB"/>
        </w:rPr>
        <w:t>Working with the Pacific Islands Forum</w:t>
      </w:r>
      <w:bookmarkEnd w:id="43"/>
    </w:p>
    <w:p w14:paraId="3D68C106" w14:textId="77777777" w:rsidR="003F38DE" w:rsidRPr="003F38DE" w:rsidRDefault="003F38DE" w:rsidP="00464D50">
      <w:pPr>
        <w:spacing w:line="276" w:lineRule="auto"/>
        <w:rPr>
          <w:lang w:val="en-GB"/>
        </w:rPr>
      </w:pPr>
    </w:p>
    <w:p w14:paraId="77223A29" w14:textId="013FB772" w:rsidR="00575778" w:rsidRPr="003F38DE" w:rsidRDefault="00575778" w:rsidP="00464D50">
      <w:pPr>
        <w:spacing w:line="276" w:lineRule="auto"/>
        <w:rPr>
          <w:rFonts w:ascii="Arial" w:hAnsi="Arial" w:cs="Arial"/>
          <w:lang w:val="en-GB"/>
        </w:rPr>
      </w:pPr>
      <w:r w:rsidRPr="003F38DE">
        <w:rPr>
          <w:rFonts w:ascii="Arial" w:hAnsi="Arial" w:cs="Arial"/>
          <w:lang w:val="en-GB"/>
        </w:rPr>
        <w:t xml:space="preserve">PIF works through collective action based around: coordination; cooperation; collaboration; harmonisation; economic integration; and administrative integration. </w:t>
      </w:r>
      <w:r w:rsidR="002103AC" w:rsidRPr="003F38DE">
        <w:rPr>
          <w:rFonts w:ascii="Arial" w:hAnsi="Arial" w:cs="Arial"/>
          <w:lang w:val="en-GB"/>
        </w:rPr>
        <w:t xml:space="preserve">Priority focus areas are agreed on by Forum Leaders at the Forum </w:t>
      </w:r>
      <w:r w:rsidR="001C150B" w:rsidRPr="003F38DE">
        <w:rPr>
          <w:rFonts w:ascii="Arial" w:hAnsi="Arial" w:cs="Arial"/>
          <w:lang w:val="en-GB"/>
        </w:rPr>
        <w:t>Secretariat,</w:t>
      </w:r>
      <w:r w:rsidR="002103AC" w:rsidRPr="003F38DE">
        <w:rPr>
          <w:rFonts w:ascii="Arial" w:hAnsi="Arial" w:cs="Arial"/>
          <w:lang w:val="en-GB"/>
        </w:rPr>
        <w:t xml:space="preserve"> but all interested stakeholder groups can propose new regional initiatives at any time. Specialist sub-committees within the Forum Official Committee (FOC) then review proposals in more detail and make recommendations to the Forum Secretariat. The FOC puts together the agenda for PIF making sure that any politically sensitive or major regional issues are given sufficient attention. </w:t>
      </w:r>
    </w:p>
    <w:p w14:paraId="43433063" w14:textId="44221D76" w:rsidR="002103AC" w:rsidRDefault="002103AC" w:rsidP="00464D50">
      <w:pPr>
        <w:spacing w:line="276" w:lineRule="auto"/>
        <w:rPr>
          <w:rFonts w:ascii="Arial" w:hAnsi="Arial" w:cs="Arial"/>
          <w:lang w:val="en-GB"/>
        </w:rPr>
      </w:pPr>
      <w:r w:rsidRPr="003F38DE">
        <w:rPr>
          <w:rFonts w:ascii="Arial" w:hAnsi="Arial" w:cs="Arial"/>
          <w:lang w:val="en-GB"/>
        </w:rPr>
        <w:t>Currently there are several regional priorities, including issues such as climate change, ICT and regional mobility. However</w:t>
      </w:r>
      <w:r w:rsidR="001C150B" w:rsidRPr="003F38DE">
        <w:rPr>
          <w:rFonts w:ascii="Arial" w:hAnsi="Arial" w:cs="Arial"/>
          <w:lang w:val="en-GB"/>
        </w:rPr>
        <w:t>,</w:t>
      </w:r>
      <w:r w:rsidRPr="003F38DE">
        <w:rPr>
          <w:rFonts w:ascii="Arial" w:hAnsi="Arial" w:cs="Arial"/>
          <w:lang w:val="en-GB"/>
        </w:rPr>
        <w:t xml:space="preserve"> included in these priorities is the </w:t>
      </w:r>
      <w:hyperlink r:id="rId115" w:history="1">
        <w:r w:rsidRPr="003F38DE">
          <w:rPr>
            <w:rStyle w:val="Hyperlink"/>
            <w:rFonts w:ascii="Arial" w:hAnsi="Arial" w:cs="Arial"/>
            <w:lang w:val="en-GB"/>
          </w:rPr>
          <w:t>Framework for Rights of Persons with Disabilities</w:t>
        </w:r>
        <w:r w:rsidR="00B15DC4" w:rsidRPr="003F38DE">
          <w:rPr>
            <w:rStyle w:val="Hyperlink"/>
            <w:rFonts w:ascii="Arial" w:hAnsi="Arial" w:cs="Arial"/>
            <w:lang w:val="en-GB"/>
          </w:rPr>
          <w:t>: 2016-2025</w:t>
        </w:r>
      </w:hyperlink>
      <w:r w:rsidR="001C150B" w:rsidRPr="003F38DE">
        <w:rPr>
          <w:rFonts w:ascii="Arial" w:hAnsi="Arial" w:cs="Arial"/>
          <w:lang w:val="en-GB"/>
        </w:rPr>
        <w:t xml:space="preserve">. </w:t>
      </w:r>
      <w:r w:rsidR="00DD2E51" w:rsidRPr="003F38DE">
        <w:rPr>
          <w:rFonts w:ascii="Arial" w:hAnsi="Arial" w:cs="Arial"/>
          <w:lang w:val="en-GB"/>
        </w:rPr>
        <w:t>The vision for this work is ‘An inclusive, barrier-free, and rights-based society for men, women and children with disabilities, which embraces the diversity of all Pacific people.’ It has 5 goals covering livelihoods (linked to SDG 8 and 10); mainstreaming (linked to SDG 10 and 16); leadership and enabling environment (linked to SDG 16 and 10); disaster risk management (linked to SDG 11 and 13); and evidence (linked to SDG 17). Monitoring of this strategy is being done through the Council of Regional Organisations (CROP) and the Health and Population Working group.</w:t>
      </w:r>
    </w:p>
    <w:p w14:paraId="6BD10544" w14:textId="77777777" w:rsidR="003F38DE" w:rsidRPr="003F38DE" w:rsidRDefault="003F38DE" w:rsidP="00464D50">
      <w:pPr>
        <w:spacing w:line="276" w:lineRule="auto"/>
        <w:rPr>
          <w:rFonts w:ascii="Arial" w:hAnsi="Arial" w:cs="Arial"/>
          <w:lang w:val="en-GB"/>
        </w:rPr>
      </w:pPr>
    </w:p>
    <w:p w14:paraId="2E09E194" w14:textId="37CAFA7A" w:rsidR="0021278E" w:rsidRDefault="0021278E" w:rsidP="00464D50">
      <w:pPr>
        <w:pStyle w:val="Heading2"/>
        <w:spacing w:line="276" w:lineRule="auto"/>
        <w:rPr>
          <w:rFonts w:ascii="Arial" w:hAnsi="Arial" w:cs="Arial"/>
          <w:lang w:val="en-GB"/>
        </w:rPr>
      </w:pPr>
      <w:bookmarkStart w:id="44" w:name="_Toc14775504"/>
      <w:r w:rsidRPr="003F38DE">
        <w:rPr>
          <w:rFonts w:ascii="Arial" w:hAnsi="Arial" w:cs="Arial"/>
          <w:lang w:val="en-GB"/>
        </w:rPr>
        <w:t>Regional advocacy for persons with disabilities</w:t>
      </w:r>
      <w:bookmarkEnd w:id="44"/>
      <w:r w:rsidR="00744FB4" w:rsidRPr="003F38DE">
        <w:rPr>
          <w:rFonts w:ascii="Arial" w:hAnsi="Arial" w:cs="Arial"/>
          <w:lang w:val="en-GB"/>
        </w:rPr>
        <w:t xml:space="preserve"> </w:t>
      </w:r>
    </w:p>
    <w:p w14:paraId="00F7EF38" w14:textId="77777777" w:rsidR="003F38DE" w:rsidRPr="003F38DE" w:rsidRDefault="003F38DE" w:rsidP="00464D50">
      <w:pPr>
        <w:spacing w:line="276" w:lineRule="auto"/>
        <w:rPr>
          <w:lang w:val="en-GB"/>
        </w:rPr>
      </w:pPr>
    </w:p>
    <w:p w14:paraId="0FFBDCCA" w14:textId="42A0E31A" w:rsidR="00A9218E" w:rsidRDefault="00A9218E" w:rsidP="00464D50">
      <w:pPr>
        <w:spacing w:line="276" w:lineRule="auto"/>
        <w:rPr>
          <w:rFonts w:ascii="Arial" w:eastAsiaTheme="majorEastAsia" w:hAnsi="Arial" w:cs="Arial"/>
          <w:szCs w:val="32"/>
          <w:lang w:val="en-GB"/>
        </w:rPr>
      </w:pPr>
      <w:r w:rsidRPr="003F38DE">
        <w:rPr>
          <w:rFonts w:ascii="Arial" w:eastAsiaTheme="majorEastAsia" w:hAnsi="Arial" w:cs="Arial"/>
          <w:szCs w:val="32"/>
          <w:lang w:val="en-GB"/>
        </w:rPr>
        <w:lastRenderedPageBreak/>
        <w:t xml:space="preserve">Generally, it is quite difficult for DPOs and disability activists to participate in HLPF or SDG implementation mechanisms because the CSO space is already quite full. However, the regional </w:t>
      </w:r>
      <w:r w:rsidR="00627D4E" w:rsidRPr="003F38DE">
        <w:rPr>
          <w:rFonts w:ascii="Arial" w:eastAsiaTheme="majorEastAsia" w:hAnsi="Arial" w:cs="Arial"/>
          <w:szCs w:val="32"/>
          <w:lang w:val="en-GB"/>
        </w:rPr>
        <w:t>f</w:t>
      </w:r>
      <w:r w:rsidRPr="003F38DE">
        <w:rPr>
          <w:rFonts w:ascii="Arial" w:eastAsiaTheme="majorEastAsia" w:hAnsi="Arial" w:cs="Arial"/>
          <w:szCs w:val="32"/>
          <w:lang w:val="en-GB"/>
        </w:rPr>
        <w:t xml:space="preserve">ramework for the rights of persons with disabilities and the inclusive nature of many of the SDGs has created more opportunities for DPOs to gain attention. At the last Asia-Pacific Forum for example side events were held on the rights of women with disabilities and increasingly DPOs are being invited into consultation processes. </w:t>
      </w:r>
    </w:p>
    <w:p w14:paraId="31353949" w14:textId="77777777" w:rsidR="003F38DE" w:rsidRPr="003F38DE" w:rsidRDefault="003F38DE" w:rsidP="00464D50">
      <w:pPr>
        <w:spacing w:line="276" w:lineRule="auto"/>
        <w:rPr>
          <w:rFonts w:ascii="Arial" w:eastAsiaTheme="majorEastAsia" w:hAnsi="Arial" w:cs="Arial"/>
          <w:szCs w:val="32"/>
          <w:lang w:val="en-GB"/>
        </w:rPr>
      </w:pPr>
    </w:p>
    <w:p w14:paraId="21863D05" w14:textId="31CCCF01" w:rsidR="006A62B5" w:rsidRPr="00464D50" w:rsidRDefault="00E71AF8" w:rsidP="00464D50">
      <w:pPr>
        <w:pStyle w:val="Caption"/>
        <w:spacing w:line="276" w:lineRule="auto"/>
        <w:rPr>
          <w:rFonts w:ascii="Arial" w:hAnsi="Arial" w:cs="Arial"/>
          <w:b/>
          <w:sz w:val="20"/>
          <w:szCs w:val="20"/>
          <w:lang w:val="en-GB"/>
        </w:rPr>
      </w:pPr>
      <w:r w:rsidRPr="00464D50">
        <w:rPr>
          <w:rFonts w:ascii="Arial" w:hAnsi="Arial" w:cs="Arial"/>
          <w:sz w:val="20"/>
          <w:szCs w:val="20"/>
          <w:lang w:val="en-GB"/>
        </w:rPr>
        <w:t xml:space="preserve">Box </w:t>
      </w:r>
      <w:r w:rsidR="00D94393" w:rsidRPr="00464D50">
        <w:rPr>
          <w:rFonts w:ascii="Arial" w:hAnsi="Arial" w:cs="Arial"/>
          <w:sz w:val="20"/>
          <w:szCs w:val="20"/>
          <w:lang w:val="en-GB"/>
        </w:rPr>
        <w:t>4</w:t>
      </w:r>
      <w:r w:rsidRPr="00464D50">
        <w:rPr>
          <w:rFonts w:ascii="Arial" w:hAnsi="Arial" w:cs="Arial"/>
          <w:sz w:val="20"/>
          <w:szCs w:val="20"/>
          <w:lang w:val="en-GB"/>
        </w:rPr>
        <w:t xml:space="preserve"> Entry points for regional advocacy in the Asia-Pacific region and support documents</w:t>
      </w:r>
    </w:p>
    <w:tbl>
      <w:tblPr>
        <w:tblStyle w:val="TableGrid"/>
        <w:tblW w:w="0" w:type="auto"/>
        <w:shd w:val="clear" w:color="auto" w:fill="DDD9C3" w:themeFill="background2" w:themeFillShade="E6"/>
        <w:tblLook w:val="04A0" w:firstRow="1" w:lastRow="0" w:firstColumn="1" w:lastColumn="0" w:noHBand="0" w:noVBand="1"/>
        <w:tblCaption w:val="Entry points for regional advocacy in the Asia-Pacific region and support documents"/>
      </w:tblPr>
      <w:tblGrid>
        <w:gridCol w:w="9062"/>
      </w:tblGrid>
      <w:tr w:rsidR="006A62B5" w:rsidRPr="003F38DE" w14:paraId="36D87438" w14:textId="77777777" w:rsidTr="00E71AF8">
        <w:tc>
          <w:tcPr>
            <w:tcW w:w="9062" w:type="dxa"/>
            <w:shd w:val="clear" w:color="auto" w:fill="DDD9C3" w:themeFill="background2" w:themeFillShade="E6"/>
          </w:tcPr>
          <w:p w14:paraId="35DFA7AF" w14:textId="607C484E" w:rsidR="006A62B5" w:rsidRPr="00464D50" w:rsidRDefault="006A62B5" w:rsidP="00464D50">
            <w:pPr>
              <w:spacing w:line="276" w:lineRule="auto"/>
              <w:rPr>
                <w:rFonts w:ascii="Arial" w:hAnsi="Arial" w:cs="Arial"/>
                <w:b/>
                <w:sz w:val="22"/>
                <w:szCs w:val="28"/>
                <w:lang w:val="en-GB"/>
              </w:rPr>
            </w:pPr>
            <w:r w:rsidRPr="00464D50">
              <w:rPr>
                <w:rFonts w:ascii="Arial" w:hAnsi="Arial" w:cs="Arial"/>
                <w:b/>
                <w:sz w:val="22"/>
                <w:szCs w:val="28"/>
                <w:lang w:val="en-GB"/>
              </w:rPr>
              <w:t xml:space="preserve">Entry points for regional advocacy in Asia-Pacific  </w:t>
            </w:r>
          </w:p>
          <w:p w14:paraId="53B768B0" w14:textId="04B9E312" w:rsidR="006A62B5" w:rsidRPr="00464D50" w:rsidRDefault="00276C47" w:rsidP="00464D50">
            <w:pPr>
              <w:pStyle w:val="ListParagraph"/>
              <w:numPr>
                <w:ilvl w:val="0"/>
                <w:numId w:val="41"/>
              </w:numPr>
              <w:spacing w:line="276" w:lineRule="auto"/>
              <w:rPr>
                <w:rFonts w:ascii="Arial" w:hAnsi="Arial" w:cs="Arial"/>
                <w:sz w:val="22"/>
                <w:szCs w:val="28"/>
                <w:lang w:val="en-GB"/>
              </w:rPr>
            </w:pPr>
            <w:hyperlink r:id="rId116" w:history="1">
              <w:r w:rsidR="006A62B5" w:rsidRPr="00464D50">
                <w:rPr>
                  <w:rStyle w:val="Hyperlink"/>
                  <w:rFonts w:ascii="Arial" w:hAnsi="Arial" w:cs="Arial"/>
                  <w:sz w:val="22"/>
                  <w:szCs w:val="28"/>
                  <w:lang w:val="en-GB"/>
                </w:rPr>
                <w:t>Community Vision 2025</w:t>
              </w:r>
            </w:hyperlink>
            <w:r w:rsidR="006A62B5" w:rsidRPr="00464D50">
              <w:rPr>
                <w:rStyle w:val="Hyperlink"/>
                <w:rFonts w:ascii="Arial" w:hAnsi="Arial" w:cs="Arial"/>
                <w:sz w:val="22"/>
                <w:szCs w:val="28"/>
                <w:lang w:val="en-GB"/>
              </w:rPr>
              <w:t>.</w:t>
            </w:r>
          </w:p>
          <w:p w14:paraId="0A9E19BF" w14:textId="77777777" w:rsidR="006A62B5" w:rsidRPr="00464D50" w:rsidRDefault="006A62B5" w:rsidP="00464D50">
            <w:pPr>
              <w:pStyle w:val="ListParagraph"/>
              <w:numPr>
                <w:ilvl w:val="0"/>
                <w:numId w:val="41"/>
              </w:numPr>
              <w:spacing w:line="276" w:lineRule="auto"/>
              <w:rPr>
                <w:rFonts w:ascii="Arial" w:hAnsi="Arial" w:cs="Arial"/>
                <w:sz w:val="22"/>
                <w:szCs w:val="28"/>
                <w:lang w:val="en-GB"/>
              </w:rPr>
            </w:pPr>
            <w:r w:rsidRPr="00464D50">
              <w:rPr>
                <w:rFonts w:ascii="Arial" w:hAnsi="Arial" w:cs="Arial"/>
                <w:sz w:val="22"/>
                <w:szCs w:val="28"/>
                <w:lang w:val="en-GB"/>
              </w:rPr>
              <w:t xml:space="preserve">ASEAN </w:t>
            </w:r>
            <w:hyperlink r:id="rId117" w:history="1">
              <w:r w:rsidRPr="00464D50">
                <w:rPr>
                  <w:rStyle w:val="Hyperlink"/>
                  <w:rFonts w:ascii="Arial" w:hAnsi="Arial" w:cs="Arial"/>
                  <w:sz w:val="22"/>
                  <w:szCs w:val="28"/>
                  <w:lang w:val="en-GB"/>
                </w:rPr>
                <w:t>Enabling Masterplan 2025: Mainstreaming the Rights of Persons with Disabilities</w:t>
              </w:r>
            </w:hyperlink>
            <w:r w:rsidRPr="00464D50">
              <w:rPr>
                <w:rFonts w:ascii="Arial" w:hAnsi="Arial" w:cs="Arial"/>
                <w:sz w:val="22"/>
                <w:szCs w:val="28"/>
                <w:lang w:val="en-GB"/>
              </w:rPr>
              <w:t>.</w:t>
            </w:r>
          </w:p>
          <w:p w14:paraId="2C78EFAA" w14:textId="77777777" w:rsidR="006A62B5" w:rsidRPr="00464D50" w:rsidRDefault="00276C47" w:rsidP="00464D50">
            <w:pPr>
              <w:pStyle w:val="ListParagraph"/>
              <w:numPr>
                <w:ilvl w:val="0"/>
                <w:numId w:val="41"/>
              </w:numPr>
              <w:spacing w:line="276" w:lineRule="auto"/>
              <w:rPr>
                <w:rFonts w:ascii="Arial" w:hAnsi="Arial" w:cs="Arial"/>
                <w:sz w:val="22"/>
                <w:szCs w:val="28"/>
                <w:lang w:val="en-GB"/>
              </w:rPr>
            </w:pPr>
            <w:hyperlink r:id="rId118" w:history="1">
              <w:r w:rsidR="006A62B5" w:rsidRPr="00464D50">
                <w:rPr>
                  <w:rStyle w:val="Hyperlink"/>
                  <w:rFonts w:ascii="Arial" w:hAnsi="Arial" w:cs="Arial"/>
                  <w:sz w:val="22"/>
                  <w:szCs w:val="28"/>
                  <w:lang w:val="en-GB"/>
                </w:rPr>
                <w:t>Ha Noi Declaration on the Enhancement of the Welfare and Development of ASEAN Women and Children (2010)</w:t>
              </w:r>
            </w:hyperlink>
            <w:r w:rsidR="006A62B5" w:rsidRPr="00464D50">
              <w:rPr>
                <w:rFonts w:ascii="Arial" w:hAnsi="Arial" w:cs="Arial"/>
                <w:sz w:val="22"/>
                <w:szCs w:val="28"/>
                <w:lang w:val="en-GB"/>
              </w:rPr>
              <w:t xml:space="preserve"> which aims to achieve gender equality in education and the enrolment of children with disabilities. </w:t>
            </w:r>
          </w:p>
          <w:p w14:paraId="368F1716" w14:textId="77777777" w:rsidR="006A62B5" w:rsidRPr="00464D50" w:rsidRDefault="006A62B5" w:rsidP="00464D50">
            <w:pPr>
              <w:pStyle w:val="ListParagraph"/>
              <w:numPr>
                <w:ilvl w:val="0"/>
                <w:numId w:val="41"/>
              </w:numPr>
              <w:spacing w:line="276" w:lineRule="auto"/>
              <w:rPr>
                <w:rFonts w:ascii="Arial" w:hAnsi="Arial" w:cs="Arial"/>
                <w:sz w:val="22"/>
                <w:szCs w:val="28"/>
                <w:lang w:val="en-GB"/>
              </w:rPr>
            </w:pPr>
            <w:r w:rsidRPr="00464D50">
              <w:rPr>
                <w:rFonts w:ascii="Arial" w:hAnsi="Arial" w:cs="Arial"/>
                <w:sz w:val="22"/>
                <w:szCs w:val="28"/>
                <w:lang w:val="en-GB"/>
              </w:rPr>
              <w:t xml:space="preserve">The </w:t>
            </w:r>
            <w:hyperlink r:id="rId119" w:history="1">
              <w:r w:rsidRPr="00464D50">
                <w:rPr>
                  <w:rStyle w:val="Hyperlink"/>
                  <w:rFonts w:ascii="Arial" w:hAnsi="Arial" w:cs="Arial"/>
                  <w:sz w:val="22"/>
                  <w:szCs w:val="28"/>
                  <w:lang w:val="en-GB"/>
                </w:rPr>
                <w:t>ASEAN Declaration on Strengthening Education for out-of-school children and youth</w:t>
              </w:r>
            </w:hyperlink>
            <w:r w:rsidRPr="00464D50">
              <w:rPr>
                <w:rFonts w:ascii="Arial" w:hAnsi="Arial" w:cs="Arial"/>
                <w:sz w:val="22"/>
                <w:szCs w:val="28"/>
                <w:lang w:val="en-GB"/>
              </w:rPr>
              <w:t xml:space="preserve"> talks about ensuring access to education as a priority for all children and young people irrespective of disability. </w:t>
            </w:r>
          </w:p>
          <w:p w14:paraId="2A758807" w14:textId="77777777" w:rsidR="006A62B5" w:rsidRPr="00464D50" w:rsidRDefault="006A62B5" w:rsidP="00464D50">
            <w:pPr>
              <w:pStyle w:val="ListParagraph"/>
              <w:numPr>
                <w:ilvl w:val="0"/>
                <w:numId w:val="41"/>
              </w:numPr>
              <w:spacing w:line="276" w:lineRule="auto"/>
              <w:rPr>
                <w:rFonts w:ascii="Arial" w:hAnsi="Arial" w:cs="Arial"/>
                <w:sz w:val="22"/>
                <w:szCs w:val="28"/>
                <w:lang w:val="en-GB"/>
              </w:rPr>
            </w:pPr>
            <w:r w:rsidRPr="00464D50">
              <w:rPr>
                <w:rFonts w:ascii="Arial" w:hAnsi="Arial" w:cs="Arial"/>
                <w:sz w:val="22"/>
                <w:szCs w:val="28"/>
                <w:lang w:val="en-GB"/>
              </w:rPr>
              <w:t xml:space="preserve">The </w:t>
            </w:r>
            <w:hyperlink r:id="rId120" w:history="1">
              <w:r w:rsidRPr="00464D50">
                <w:rPr>
                  <w:rStyle w:val="Hyperlink"/>
                  <w:rFonts w:ascii="Arial" w:hAnsi="Arial" w:cs="Arial"/>
                  <w:sz w:val="22"/>
                  <w:szCs w:val="28"/>
                  <w:lang w:val="en-GB"/>
                </w:rPr>
                <w:t>Declaration on the elimination of violence against women and elimination of violence against children in ASEAN (2013)</w:t>
              </w:r>
            </w:hyperlink>
            <w:r w:rsidRPr="00464D50">
              <w:rPr>
                <w:rFonts w:ascii="Arial" w:hAnsi="Arial" w:cs="Arial"/>
                <w:sz w:val="22"/>
                <w:szCs w:val="28"/>
                <w:lang w:val="en-GB"/>
              </w:rPr>
              <w:t xml:space="preserve"> protects women and children with disabilities from all types of violence, abuse and exploitation. </w:t>
            </w:r>
          </w:p>
          <w:p w14:paraId="3A24F504" w14:textId="5D65D9BD" w:rsidR="006A62B5" w:rsidRPr="00464D50" w:rsidRDefault="00276C47" w:rsidP="00464D50">
            <w:pPr>
              <w:pStyle w:val="ListParagraph"/>
              <w:numPr>
                <w:ilvl w:val="0"/>
                <w:numId w:val="41"/>
              </w:numPr>
              <w:spacing w:line="276" w:lineRule="auto"/>
              <w:rPr>
                <w:rFonts w:ascii="Arial" w:hAnsi="Arial" w:cs="Arial"/>
                <w:sz w:val="22"/>
                <w:szCs w:val="28"/>
                <w:lang w:val="en-GB"/>
              </w:rPr>
            </w:pPr>
            <w:hyperlink r:id="rId121" w:history="1">
              <w:r w:rsidR="006A62B5" w:rsidRPr="00464D50">
                <w:rPr>
                  <w:rStyle w:val="Hyperlink"/>
                  <w:rFonts w:ascii="Arial" w:hAnsi="Arial" w:cs="Arial"/>
                  <w:sz w:val="22"/>
                  <w:szCs w:val="28"/>
                  <w:lang w:val="en-GB"/>
                </w:rPr>
                <w:t>The ASEAN Declaration on strengthening social protection (2013)</w:t>
              </w:r>
            </w:hyperlink>
            <w:r w:rsidR="006A62B5" w:rsidRPr="00464D50">
              <w:rPr>
                <w:rFonts w:ascii="Arial" w:hAnsi="Arial" w:cs="Arial"/>
                <w:sz w:val="22"/>
                <w:szCs w:val="28"/>
                <w:lang w:val="en-GB"/>
              </w:rPr>
              <w:t xml:space="preserve"> also mentions that persons with disabilities are entitled to equitable access to social protection and calls on Member States to ensure they have appropriate national policies and implementing mechanisms to effectively target social protection to those most in need.</w:t>
            </w:r>
          </w:p>
        </w:tc>
      </w:tr>
      <w:tr w:rsidR="006A62B5" w:rsidRPr="003F38DE" w14:paraId="2E149590" w14:textId="77777777" w:rsidTr="00E71AF8">
        <w:tc>
          <w:tcPr>
            <w:tcW w:w="9062" w:type="dxa"/>
            <w:shd w:val="clear" w:color="auto" w:fill="DDD9C3" w:themeFill="background2" w:themeFillShade="E6"/>
          </w:tcPr>
          <w:p w14:paraId="28EF530D" w14:textId="77777777" w:rsidR="006A62B5" w:rsidRPr="00464D50" w:rsidRDefault="006A62B5" w:rsidP="00464D50">
            <w:pPr>
              <w:spacing w:line="276" w:lineRule="auto"/>
              <w:rPr>
                <w:rFonts w:ascii="Arial" w:hAnsi="Arial" w:cs="Arial"/>
                <w:b/>
                <w:sz w:val="22"/>
                <w:szCs w:val="28"/>
                <w:lang w:val="en-GB"/>
              </w:rPr>
            </w:pPr>
            <w:r w:rsidRPr="00464D50">
              <w:rPr>
                <w:rFonts w:ascii="Arial" w:hAnsi="Arial" w:cs="Arial"/>
                <w:b/>
                <w:sz w:val="22"/>
                <w:szCs w:val="28"/>
                <w:lang w:val="en-GB"/>
              </w:rPr>
              <w:t>Support documents for advocacy</w:t>
            </w:r>
          </w:p>
          <w:p w14:paraId="4B5B8BB9" w14:textId="77777777" w:rsidR="006A62B5" w:rsidRPr="00464D50" w:rsidRDefault="00276C47" w:rsidP="00464D50">
            <w:pPr>
              <w:pStyle w:val="ListParagraph"/>
              <w:numPr>
                <w:ilvl w:val="0"/>
                <w:numId w:val="42"/>
              </w:numPr>
              <w:spacing w:line="276" w:lineRule="auto"/>
              <w:rPr>
                <w:rStyle w:val="Hyperlink"/>
                <w:rFonts w:ascii="Arial" w:hAnsi="Arial" w:cs="Arial"/>
                <w:color w:val="auto"/>
                <w:sz w:val="22"/>
                <w:szCs w:val="28"/>
                <w:u w:val="none"/>
                <w:lang w:val="en-GB"/>
              </w:rPr>
            </w:pPr>
            <w:hyperlink r:id="rId122" w:history="1">
              <w:r w:rsidR="006A62B5" w:rsidRPr="00464D50">
                <w:rPr>
                  <w:rStyle w:val="Hyperlink"/>
                  <w:rFonts w:ascii="Arial" w:hAnsi="Arial" w:cs="Arial"/>
                  <w:sz w:val="22"/>
                  <w:szCs w:val="28"/>
                  <w:lang w:val="en-GB"/>
                </w:rPr>
                <w:t>ASEAN Decade of Persons with Disabilities (2011-2020)</w:t>
              </w:r>
            </w:hyperlink>
          </w:p>
          <w:p w14:paraId="6C94C51E" w14:textId="5C80742E" w:rsidR="006A62B5" w:rsidRPr="00464D50" w:rsidRDefault="00276C47" w:rsidP="00464D50">
            <w:pPr>
              <w:pStyle w:val="ListParagraph"/>
              <w:numPr>
                <w:ilvl w:val="0"/>
                <w:numId w:val="42"/>
              </w:numPr>
              <w:spacing w:line="276" w:lineRule="auto"/>
              <w:rPr>
                <w:rFonts w:ascii="Arial" w:hAnsi="Arial" w:cs="Arial"/>
                <w:sz w:val="22"/>
                <w:szCs w:val="28"/>
                <w:lang w:val="en-GB"/>
              </w:rPr>
            </w:pPr>
            <w:hyperlink r:id="rId123" w:history="1">
              <w:r w:rsidR="006A62B5" w:rsidRPr="00464D50">
                <w:rPr>
                  <w:rStyle w:val="Hyperlink"/>
                  <w:rFonts w:ascii="Arial" w:hAnsi="Arial" w:cs="Arial"/>
                  <w:sz w:val="22"/>
                  <w:szCs w:val="28"/>
                  <w:lang w:val="en-GB"/>
                </w:rPr>
                <w:t>Incheon Strategy to ‘Make the Right Real’ for Persons with Disabilities in Asia and the Pacific</w:t>
              </w:r>
            </w:hyperlink>
          </w:p>
          <w:p w14:paraId="5DC6C8DC" w14:textId="0C75C1BF" w:rsidR="00DF2937" w:rsidRPr="00464D50" w:rsidRDefault="00DF2937" w:rsidP="00464D50">
            <w:pPr>
              <w:pStyle w:val="ListParagraph"/>
              <w:numPr>
                <w:ilvl w:val="0"/>
                <w:numId w:val="42"/>
              </w:numPr>
              <w:spacing w:line="276" w:lineRule="auto"/>
              <w:rPr>
                <w:rFonts w:ascii="Arial" w:hAnsi="Arial" w:cs="Arial"/>
                <w:sz w:val="22"/>
                <w:szCs w:val="28"/>
                <w:lang w:val="en-GB"/>
              </w:rPr>
            </w:pPr>
            <w:r w:rsidRPr="00464D50">
              <w:rPr>
                <w:rFonts w:ascii="Arial" w:hAnsi="Arial" w:cs="Arial"/>
                <w:sz w:val="22"/>
                <w:szCs w:val="28"/>
                <w:lang w:val="en-GB"/>
              </w:rPr>
              <w:t>CRPD</w:t>
            </w:r>
          </w:p>
        </w:tc>
      </w:tr>
    </w:tbl>
    <w:p w14:paraId="6E4FA396" w14:textId="77777777" w:rsidR="00255E4F" w:rsidRPr="003F38DE" w:rsidRDefault="00255E4F" w:rsidP="00464D50">
      <w:pPr>
        <w:pStyle w:val="Heading1"/>
        <w:spacing w:line="276" w:lineRule="auto"/>
        <w:rPr>
          <w:rFonts w:ascii="Arial" w:hAnsi="Arial" w:cs="Arial"/>
          <w:lang w:val="en-GB"/>
        </w:rPr>
      </w:pPr>
    </w:p>
    <w:p w14:paraId="4E13E23B" w14:textId="77777777" w:rsidR="002528C2" w:rsidRPr="003F38DE" w:rsidRDefault="002528C2" w:rsidP="00464D50">
      <w:pPr>
        <w:spacing w:line="276" w:lineRule="auto"/>
        <w:rPr>
          <w:rFonts w:ascii="Arial" w:eastAsiaTheme="majorEastAsia" w:hAnsi="Arial" w:cs="Arial"/>
          <w:b/>
          <w:szCs w:val="32"/>
          <w:lang w:val="en-GB"/>
        </w:rPr>
      </w:pPr>
      <w:r w:rsidRPr="003F38DE">
        <w:rPr>
          <w:rFonts w:ascii="Arial" w:hAnsi="Arial" w:cs="Arial"/>
          <w:lang w:val="en-GB"/>
        </w:rPr>
        <w:br w:type="page"/>
      </w:r>
    </w:p>
    <w:p w14:paraId="4C1FA4AF" w14:textId="240AD180" w:rsidR="00446C01" w:rsidRPr="003F38DE" w:rsidRDefault="005000A0" w:rsidP="00464D50">
      <w:pPr>
        <w:pStyle w:val="Heading1"/>
        <w:spacing w:line="276" w:lineRule="auto"/>
        <w:rPr>
          <w:rFonts w:ascii="Arial" w:hAnsi="Arial" w:cs="Arial"/>
          <w:lang w:val="en-GB"/>
        </w:rPr>
      </w:pPr>
      <w:bookmarkStart w:id="45" w:name="_Toc14775505"/>
      <w:r w:rsidRPr="003F38DE">
        <w:rPr>
          <w:rFonts w:ascii="Arial" w:hAnsi="Arial" w:cs="Arial"/>
          <w:lang w:val="en-GB"/>
        </w:rPr>
        <w:lastRenderedPageBreak/>
        <w:t xml:space="preserve">Chapter </w:t>
      </w:r>
      <w:r w:rsidR="00422BB5" w:rsidRPr="003F38DE">
        <w:rPr>
          <w:rFonts w:ascii="Arial" w:hAnsi="Arial" w:cs="Arial"/>
          <w:lang w:val="en-GB"/>
        </w:rPr>
        <w:t>7</w:t>
      </w:r>
      <w:r w:rsidRPr="003F38DE">
        <w:rPr>
          <w:rFonts w:ascii="Arial" w:hAnsi="Arial" w:cs="Arial"/>
          <w:lang w:val="en-GB"/>
        </w:rPr>
        <w:t xml:space="preserve">: </w:t>
      </w:r>
      <w:r w:rsidR="009B7F45" w:rsidRPr="003F38DE">
        <w:rPr>
          <w:rFonts w:ascii="Arial" w:hAnsi="Arial" w:cs="Arial"/>
          <w:lang w:val="en-GB"/>
        </w:rPr>
        <w:t>European regional integration mechanisms</w:t>
      </w:r>
      <w:bookmarkEnd w:id="45"/>
      <w:r w:rsidR="009B7F45" w:rsidRPr="003F38DE">
        <w:rPr>
          <w:rFonts w:ascii="Arial" w:hAnsi="Arial" w:cs="Arial"/>
          <w:lang w:val="en-GB"/>
        </w:rPr>
        <w:t xml:space="preserve"> </w:t>
      </w:r>
    </w:p>
    <w:p w14:paraId="7D710136" w14:textId="77777777" w:rsidR="00E71AF8" w:rsidRPr="003F38DE" w:rsidRDefault="00E71AF8" w:rsidP="00464D50">
      <w:pPr>
        <w:spacing w:line="276" w:lineRule="auto"/>
        <w:rPr>
          <w:rFonts w:ascii="Arial" w:hAnsi="Arial" w:cs="Arial"/>
          <w:lang w:val="en-GB"/>
        </w:rPr>
      </w:pPr>
    </w:p>
    <w:p w14:paraId="0290C048" w14:textId="61E3667B" w:rsidR="00F5319E" w:rsidRDefault="00F5319E" w:rsidP="00464D50">
      <w:pPr>
        <w:spacing w:line="276" w:lineRule="auto"/>
        <w:rPr>
          <w:rFonts w:ascii="Arial" w:hAnsi="Arial" w:cs="Arial"/>
          <w:lang w:val="en-GB"/>
        </w:rPr>
      </w:pPr>
      <w:r w:rsidRPr="003F38DE">
        <w:rPr>
          <w:rFonts w:ascii="Arial" w:hAnsi="Arial" w:cs="Arial"/>
          <w:lang w:val="en-GB"/>
        </w:rPr>
        <w:t>This chapter focuses on Europe with an overview of the United Nations Economic Commission for Europe (UN ECE) and the work around persons with disabilities. UNECE is the UN Commission that is responsible for the SDGs in the European region and organises the annual European Regional Forum on Sustainable Development. Information is also provided on the European Union (EU) which is Europe’s main regional integration organisation with suggestions for regional advocacy activities for persons with disabilities in Europe.</w:t>
      </w:r>
    </w:p>
    <w:p w14:paraId="6BDF6907" w14:textId="77777777" w:rsidR="003F38DE" w:rsidRPr="003F38DE" w:rsidRDefault="003F38DE" w:rsidP="00464D50">
      <w:pPr>
        <w:spacing w:line="276" w:lineRule="auto"/>
        <w:rPr>
          <w:rFonts w:ascii="Arial" w:hAnsi="Arial" w:cs="Arial"/>
          <w:lang w:val="en-GB"/>
        </w:rPr>
      </w:pPr>
    </w:p>
    <w:p w14:paraId="44652427" w14:textId="74CD2468" w:rsidR="005000A0" w:rsidRDefault="00F5319E" w:rsidP="00464D50">
      <w:pPr>
        <w:pStyle w:val="Heading2"/>
        <w:spacing w:line="276" w:lineRule="auto"/>
        <w:rPr>
          <w:rFonts w:ascii="Arial" w:hAnsi="Arial" w:cs="Arial"/>
          <w:lang w:val="en-GB"/>
        </w:rPr>
      </w:pPr>
      <w:bookmarkStart w:id="46" w:name="_Toc14775506"/>
      <w:r w:rsidRPr="003F38DE">
        <w:rPr>
          <w:rFonts w:ascii="Arial" w:hAnsi="Arial" w:cs="Arial"/>
          <w:lang w:val="en-GB"/>
        </w:rPr>
        <w:t>The</w:t>
      </w:r>
      <w:r w:rsidR="005000A0" w:rsidRPr="003F38DE">
        <w:rPr>
          <w:rFonts w:ascii="Arial" w:hAnsi="Arial" w:cs="Arial"/>
          <w:lang w:val="en-GB"/>
        </w:rPr>
        <w:t xml:space="preserve"> </w:t>
      </w:r>
      <w:r w:rsidR="00081F48" w:rsidRPr="003F38DE">
        <w:rPr>
          <w:rFonts w:ascii="Arial" w:hAnsi="Arial" w:cs="Arial"/>
          <w:lang w:val="en-GB"/>
        </w:rPr>
        <w:t>United Nations Economic Commission for Europe (</w:t>
      </w:r>
      <w:r w:rsidR="005000A0" w:rsidRPr="003F38DE">
        <w:rPr>
          <w:rFonts w:ascii="Arial" w:hAnsi="Arial" w:cs="Arial"/>
          <w:lang w:val="en-GB"/>
        </w:rPr>
        <w:t xml:space="preserve">UN </w:t>
      </w:r>
      <w:r w:rsidR="00081F48" w:rsidRPr="003F38DE">
        <w:rPr>
          <w:rFonts w:ascii="Arial" w:hAnsi="Arial" w:cs="Arial"/>
          <w:lang w:val="en-GB"/>
        </w:rPr>
        <w:t>ECE)</w:t>
      </w:r>
      <w:bookmarkEnd w:id="46"/>
      <w:r w:rsidR="00AE721A" w:rsidRPr="003F38DE">
        <w:rPr>
          <w:rFonts w:ascii="Arial" w:hAnsi="Arial" w:cs="Arial"/>
          <w:lang w:val="en-GB"/>
        </w:rPr>
        <w:t xml:space="preserve"> </w:t>
      </w:r>
    </w:p>
    <w:p w14:paraId="7CFA9526" w14:textId="77777777" w:rsidR="003F38DE" w:rsidRPr="003F38DE" w:rsidRDefault="003F38DE" w:rsidP="00464D50">
      <w:pPr>
        <w:spacing w:line="276" w:lineRule="auto"/>
        <w:rPr>
          <w:lang w:val="en-GB"/>
        </w:rPr>
      </w:pPr>
    </w:p>
    <w:p w14:paraId="4867A607" w14:textId="13DF5116" w:rsidR="00F5319E" w:rsidRPr="003F38DE" w:rsidRDefault="00F5319E" w:rsidP="00464D50">
      <w:pPr>
        <w:spacing w:line="276" w:lineRule="auto"/>
        <w:rPr>
          <w:rFonts w:ascii="Arial" w:hAnsi="Arial" w:cs="Arial"/>
          <w:lang w:val="en-GB"/>
        </w:rPr>
      </w:pPr>
      <w:r w:rsidRPr="003F38DE">
        <w:rPr>
          <w:rFonts w:ascii="Arial" w:hAnsi="Arial" w:cs="Arial"/>
          <w:lang w:val="en-GB"/>
        </w:rPr>
        <w:t xml:space="preserve">The United Nations Economic Commission for Europe was set up in 1947 with the aim of promoting pan-European economic integration and is another one of the UN’s five regional commissions. It includes 56 member states which include those in Europe but also some from North America and </w:t>
      </w:r>
      <w:r w:rsidR="00AB7FE4" w:rsidRPr="003F38DE">
        <w:rPr>
          <w:rFonts w:ascii="Arial" w:hAnsi="Arial" w:cs="Arial"/>
          <w:lang w:val="en-GB"/>
        </w:rPr>
        <w:t xml:space="preserve">Central and Western </w:t>
      </w:r>
      <w:r w:rsidRPr="003F38DE">
        <w:rPr>
          <w:rFonts w:ascii="Arial" w:hAnsi="Arial" w:cs="Arial"/>
          <w:lang w:val="en-GB"/>
        </w:rPr>
        <w:t xml:space="preserve">Asia. </w:t>
      </w:r>
    </w:p>
    <w:p w14:paraId="7936772E" w14:textId="289E8B6A" w:rsidR="00AB7FE4" w:rsidRPr="003F38DE" w:rsidRDefault="00AB7FE4" w:rsidP="00464D50">
      <w:pPr>
        <w:spacing w:line="276" w:lineRule="auto"/>
        <w:rPr>
          <w:rFonts w:ascii="Arial" w:hAnsi="Arial" w:cs="Arial"/>
          <w:lang w:val="en-GB"/>
        </w:rPr>
      </w:pPr>
      <w:r w:rsidRPr="003F38DE">
        <w:rPr>
          <w:rFonts w:ascii="Arial" w:hAnsi="Arial" w:cs="Arial"/>
          <w:lang w:val="en-GB"/>
        </w:rPr>
        <w:t xml:space="preserve">The role of ECE is to facilitate increased economic integration and cooperation and to promote sustainable development. It seeks to achieve this through creating opportunities for policy discussion, through the negotiation of international legal frameworks, by establishing regulations and norms, through exchanging best practice and technical expertise and providing technical cooperation for countries whose economies are in transition. </w:t>
      </w:r>
    </w:p>
    <w:p w14:paraId="65573B6B" w14:textId="3438DE3F" w:rsidR="00AB7FE4" w:rsidRDefault="00AB7FE4" w:rsidP="00464D50">
      <w:pPr>
        <w:spacing w:line="276" w:lineRule="auto"/>
        <w:rPr>
          <w:rFonts w:ascii="Arial" w:hAnsi="Arial" w:cs="Arial"/>
          <w:lang w:val="en-GB"/>
        </w:rPr>
      </w:pPr>
      <w:r w:rsidRPr="003F38DE">
        <w:rPr>
          <w:rFonts w:ascii="Arial" w:hAnsi="Arial" w:cs="Arial"/>
          <w:lang w:val="en-GB"/>
        </w:rPr>
        <w:t xml:space="preserve">The ECE has an overall Executive Committee to which eight Committees report. These Committees are responsible for implementing the main programme of work for the ECE and cover the areas of </w:t>
      </w:r>
      <w:r w:rsidR="006C1CC0" w:rsidRPr="003F38DE">
        <w:rPr>
          <w:rFonts w:ascii="Arial" w:hAnsi="Arial" w:cs="Arial"/>
          <w:lang w:val="en-GB"/>
        </w:rPr>
        <w:t xml:space="preserve">Economic Cooperation, </w:t>
      </w:r>
      <w:r w:rsidRPr="003F38DE">
        <w:rPr>
          <w:rFonts w:ascii="Arial" w:hAnsi="Arial" w:cs="Arial"/>
          <w:lang w:val="en-GB"/>
        </w:rPr>
        <w:t xml:space="preserve">Environmental Policy, Transport, Statistics, </w:t>
      </w:r>
      <w:r w:rsidR="006C1CC0" w:rsidRPr="003F38DE">
        <w:rPr>
          <w:rFonts w:ascii="Arial" w:hAnsi="Arial" w:cs="Arial"/>
          <w:lang w:val="en-GB"/>
        </w:rPr>
        <w:t xml:space="preserve">Populations, Sustainable Energy, Trade, Forest and Housing and Land. </w:t>
      </w:r>
      <w:r w:rsidR="00AB5156" w:rsidRPr="003F38DE">
        <w:rPr>
          <w:rFonts w:ascii="Arial" w:hAnsi="Arial" w:cs="Arial"/>
          <w:lang w:val="en-GB"/>
        </w:rPr>
        <w:t>Overall, the ECE does not work on disability. Persons with disabilities are not</w:t>
      </w:r>
      <w:r w:rsidR="00BA78E5" w:rsidRPr="003F38DE">
        <w:rPr>
          <w:rFonts w:ascii="Arial" w:hAnsi="Arial" w:cs="Arial"/>
          <w:lang w:val="en-GB"/>
        </w:rPr>
        <w:t xml:space="preserve"> included</w:t>
      </w:r>
      <w:r w:rsidR="00AB5156" w:rsidRPr="003F38DE">
        <w:rPr>
          <w:rFonts w:ascii="Arial" w:hAnsi="Arial" w:cs="Arial"/>
          <w:lang w:val="en-GB"/>
        </w:rPr>
        <w:t xml:space="preserve"> in the different</w:t>
      </w:r>
      <w:r w:rsidR="00BA78E5" w:rsidRPr="003F38DE">
        <w:rPr>
          <w:rFonts w:ascii="Arial" w:hAnsi="Arial" w:cs="Arial"/>
          <w:lang w:val="en-GB"/>
        </w:rPr>
        <w:t xml:space="preserve"> work themes of the ECE</w:t>
      </w:r>
      <w:r w:rsidR="00AB5156" w:rsidRPr="003F38DE">
        <w:rPr>
          <w:rFonts w:ascii="Arial" w:hAnsi="Arial" w:cs="Arial"/>
          <w:lang w:val="en-GB"/>
        </w:rPr>
        <w:t xml:space="preserve">. </w:t>
      </w:r>
    </w:p>
    <w:p w14:paraId="04B2F214" w14:textId="77777777" w:rsidR="003F38DE" w:rsidRPr="003F38DE" w:rsidRDefault="003F38DE" w:rsidP="00464D50">
      <w:pPr>
        <w:spacing w:line="276" w:lineRule="auto"/>
        <w:rPr>
          <w:rFonts w:ascii="Arial" w:hAnsi="Arial" w:cs="Arial"/>
          <w:lang w:val="en-GB"/>
        </w:rPr>
      </w:pPr>
    </w:p>
    <w:p w14:paraId="38DF3DE7" w14:textId="5FFD9EEA" w:rsidR="00F5319E" w:rsidRDefault="009423AE" w:rsidP="00464D50">
      <w:pPr>
        <w:pStyle w:val="Heading2"/>
        <w:spacing w:line="276" w:lineRule="auto"/>
        <w:rPr>
          <w:rFonts w:ascii="Arial" w:hAnsi="Arial" w:cs="Arial"/>
          <w:lang w:val="en-GB"/>
        </w:rPr>
      </w:pPr>
      <w:bookmarkStart w:id="47" w:name="_Toc14775507"/>
      <w:r w:rsidRPr="003F38DE">
        <w:rPr>
          <w:rFonts w:ascii="Arial" w:hAnsi="Arial" w:cs="Arial"/>
          <w:lang w:val="en-GB"/>
        </w:rPr>
        <w:t>Regional</w:t>
      </w:r>
      <w:r w:rsidR="00867168" w:rsidRPr="003F38DE">
        <w:rPr>
          <w:rFonts w:ascii="Arial" w:hAnsi="Arial" w:cs="Arial"/>
          <w:lang w:val="en-GB"/>
        </w:rPr>
        <w:t xml:space="preserve"> Forum on Sustainable Development</w:t>
      </w:r>
      <w:bookmarkEnd w:id="47"/>
      <w:r w:rsidR="00867168" w:rsidRPr="003F38DE">
        <w:rPr>
          <w:rFonts w:ascii="Arial" w:hAnsi="Arial" w:cs="Arial"/>
          <w:lang w:val="en-GB"/>
        </w:rPr>
        <w:t xml:space="preserve"> </w:t>
      </w:r>
    </w:p>
    <w:p w14:paraId="1FC652F2" w14:textId="77777777" w:rsidR="003F38DE" w:rsidRPr="003F38DE" w:rsidRDefault="003F38DE" w:rsidP="00464D50">
      <w:pPr>
        <w:spacing w:line="276" w:lineRule="auto"/>
        <w:rPr>
          <w:lang w:val="en-GB"/>
        </w:rPr>
      </w:pPr>
    </w:p>
    <w:p w14:paraId="77DF1965" w14:textId="75154574" w:rsidR="007C67A5" w:rsidRPr="003F38DE" w:rsidRDefault="00FB422D" w:rsidP="00464D50">
      <w:pPr>
        <w:spacing w:line="276" w:lineRule="auto"/>
        <w:rPr>
          <w:rFonts w:ascii="Arial" w:hAnsi="Arial" w:cs="Arial"/>
          <w:lang w:val="en-GB"/>
        </w:rPr>
      </w:pPr>
      <w:r w:rsidRPr="003F38DE">
        <w:rPr>
          <w:rFonts w:ascii="Arial" w:hAnsi="Arial" w:cs="Arial"/>
          <w:lang w:val="en-GB"/>
        </w:rPr>
        <w:t xml:space="preserve">The Regional Forum on Sustainable Development is convened by ECE and is the primary platform for following up on and reviewing progress against the 2030 Agenda across Europe and its Members States from North America and </w:t>
      </w:r>
      <w:r w:rsidR="00B05FB1" w:rsidRPr="003F38DE">
        <w:rPr>
          <w:rFonts w:ascii="Arial" w:hAnsi="Arial" w:cs="Arial"/>
          <w:lang w:val="en-GB"/>
        </w:rPr>
        <w:t xml:space="preserve">West </w:t>
      </w:r>
      <w:r w:rsidRPr="003F38DE">
        <w:rPr>
          <w:rFonts w:ascii="Arial" w:hAnsi="Arial" w:cs="Arial"/>
          <w:lang w:val="en-GB"/>
        </w:rPr>
        <w:t xml:space="preserve">Asia. </w:t>
      </w:r>
      <w:r w:rsidR="007C67A5" w:rsidRPr="003F38DE">
        <w:rPr>
          <w:rFonts w:ascii="Arial" w:hAnsi="Arial" w:cs="Arial"/>
          <w:lang w:val="en-GB"/>
        </w:rPr>
        <w:t xml:space="preserve">It also coordinates learning from SDG reviews across </w:t>
      </w:r>
      <w:r w:rsidRPr="003F38DE">
        <w:rPr>
          <w:rFonts w:ascii="Arial" w:hAnsi="Arial" w:cs="Arial"/>
          <w:lang w:val="en-GB"/>
        </w:rPr>
        <w:t>Members States.</w:t>
      </w:r>
      <w:r w:rsidR="007C67A5" w:rsidRPr="003F38DE">
        <w:rPr>
          <w:rFonts w:ascii="Arial" w:hAnsi="Arial" w:cs="Arial"/>
          <w:lang w:val="en-GB"/>
        </w:rPr>
        <w:t xml:space="preserve"> The Forum is open to the participation of all relevant stakeholders, including international and regional </w:t>
      </w:r>
      <w:r w:rsidR="00861DD0" w:rsidRPr="003F38DE">
        <w:rPr>
          <w:rFonts w:ascii="Arial" w:hAnsi="Arial" w:cs="Arial"/>
          <w:lang w:val="en-GB"/>
        </w:rPr>
        <w:t>organisation</w:t>
      </w:r>
      <w:r w:rsidR="007C67A5" w:rsidRPr="003F38DE">
        <w:rPr>
          <w:rFonts w:ascii="Arial" w:hAnsi="Arial" w:cs="Arial"/>
          <w:lang w:val="en-GB"/>
        </w:rPr>
        <w:t xml:space="preserve">s, civil society, DPOs, academia and the private sector. </w:t>
      </w:r>
      <w:r w:rsidRPr="003F38DE">
        <w:rPr>
          <w:rFonts w:ascii="Arial" w:hAnsi="Arial" w:cs="Arial"/>
          <w:lang w:val="en-GB"/>
        </w:rPr>
        <w:t>The first Regional Forum was held in 2016.</w:t>
      </w:r>
    </w:p>
    <w:p w14:paraId="7471C8A1" w14:textId="3312DEB4" w:rsidR="00D81A66" w:rsidRPr="003F38DE" w:rsidRDefault="009423AE" w:rsidP="00464D50">
      <w:pPr>
        <w:spacing w:line="276" w:lineRule="auto"/>
        <w:rPr>
          <w:rFonts w:ascii="Arial" w:hAnsi="Arial" w:cs="Arial"/>
          <w:lang w:val="en-GB"/>
        </w:rPr>
      </w:pPr>
      <w:r w:rsidRPr="003F38DE">
        <w:rPr>
          <w:rFonts w:ascii="Arial" w:hAnsi="Arial" w:cs="Arial"/>
          <w:lang w:val="en-GB"/>
        </w:rPr>
        <w:t>The 201</w:t>
      </w:r>
      <w:r w:rsidR="000A4732" w:rsidRPr="003F38DE">
        <w:rPr>
          <w:rFonts w:ascii="Arial" w:hAnsi="Arial" w:cs="Arial"/>
          <w:lang w:val="en-GB"/>
        </w:rPr>
        <w:t>9</w:t>
      </w:r>
      <w:r w:rsidRPr="003F38DE">
        <w:rPr>
          <w:rFonts w:ascii="Arial" w:hAnsi="Arial" w:cs="Arial"/>
          <w:lang w:val="en-GB"/>
        </w:rPr>
        <w:t xml:space="preserve"> Regional Forum was attended by over </w:t>
      </w:r>
      <w:r w:rsidR="000A4732" w:rsidRPr="003F38DE">
        <w:rPr>
          <w:rFonts w:ascii="Arial" w:hAnsi="Arial" w:cs="Arial"/>
          <w:lang w:val="en-GB"/>
        </w:rPr>
        <w:t>800</w:t>
      </w:r>
      <w:r w:rsidRPr="003F38DE">
        <w:rPr>
          <w:rFonts w:ascii="Arial" w:hAnsi="Arial" w:cs="Arial"/>
          <w:lang w:val="en-GB"/>
        </w:rPr>
        <w:t xml:space="preserve"> participants from 5</w:t>
      </w:r>
      <w:r w:rsidR="000A4732" w:rsidRPr="003F38DE">
        <w:rPr>
          <w:rFonts w:ascii="Arial" w:hAnsi="Arial" w:cs="Arial"/>
          <w:lang w:val="en-GB"/>
        </w:rPr>
        <w:t>0</w:t>
      </w:r>
      <w:r w:rsidRPr="003F38DE">
        <w:rPr>
          <w:rFonts w:ascii="Arial" w:hAnsi="Arial" w:cs="Arial"/>
          <w:lang w:val="en-GB"/>
        </w:rPr>
        <w:t xml:space="preserve"> ECE member states, intergovernmental bodies, UN bodies and speciali</w:t>
      </w:r>
      <w:r w:rsidR="00861DD0" w:rsidRPr="003F38DE">
        <w:rPr>
          <w:rFonts w:ascii="Arial" w:hAnsi="Arial" w:cs="Arial"/>
          <w:lang w:val="en-GB"/>
        </w:rPr>
        <w:t>s</w:t>
      </w:r>
      <w:r w:rsidRPr="003F38DE">
        <w:rPr>
          <w:rFonts w:ascii="Arial" w:hAnsi="Arial" w:cs="Arial"/>
          <w:lang w:val="en-GB"/>
        </w:rPr>
        <w:t>ed agencies and other international and national organisations.</w:t>
      </w:r>
      <w:r w:rsidR="000A4732" w:rsidRPr="003F38DE">
        <w:rPr>
          <w:rFonts w:ascii="Arial" w:hAnsi="Arial" w:cs="Arial"/>
          <w:lang w:val="en-GB"/>
        </w:rPr>
        <w:t xml:space="preserve"> At the time of completion of this report, the outcome document of the 2019 Regional Forum was not yet published online. </w:t>
      </w:r>
    </w:p>
    <w:p w14:paraId="75F65BA1" w14:textId="1668E2E3" w:rsidR="000A4732" w:rsidRDefault="000A4732" w:rsidP="00464D50">
      <w:pPr>
        <w:spacing w:line="276" w:lineRule="auto"/>
        <w:rPr>
          <w:rFonts w:ascii="Arial" w:hAnsi="Arial" w:cs="Arial"/>
          <w:lang w:val="en-GB"/>
        </w:rPr>
      </w:pPr>
      <w:r w:rsidRPr="003F38DE">
        <w:rPr>
          <w:rFonts w:ascii="Arial" w:hAnsi="Arial" w:cs="Arial"/>
          <w:lang w:val="en-GB"/>
        </w:rPr>
        <w:lastRenderedPageBreak/>
        <w:t xml:space="preserve">The </w:t>
      </w:r>
      <w:hyperlink r:id="rId124" w:history="1">
        <w:r w:rsidRPr="003F38DE">
          <w:rPr>
            <w:rStyle w:val="Hyperlink"/>
            <w:rFonts w:ascii="Arial" w:hAnsi="Arial" w:cs="Arial"/>
            <w:lang w:val="en-GB"/>
          </w:rPr>
          <w:t>outcome document</w:t>
        </w:r>
      </w:hyperlink>
      <w:r w:rsidRPr="003F38DE">
        <w:rPr>
          <w:rFonts w:ascii="Arial" w:hAnsi="Arial" w:cs="Arial"/>
          <w:lang w:val="en-GB"/>
        </w:rPr>
        <w:t xml:space="preserve"> of the Regional Forum for Sustainable Development 2018 mentioned persons with disabilities 5 times and vulnerable groups twice. There were also no references to leaving no one behind (See </w:t>
      </w:r>
      <w:r w:rsidRPr="003F38DE">
        <w:rPr>
          <w:rFonts w:ascii="Arial" w:hAnsi="Arial" w:cs="Arial"/>
          <w:b/>
          <w:lang w:val="en-GB"/>
        </w:rPr>
        <w:t>table 4</w:t>
      </w:r>
      <w:r w:rsidRPr="003F38DE">
        <w:rPr>
          <w:rFonts w:ascii="Arial" w:hAnsi="Arial" w:cs="Arial"/>
          <w:lang w:val="en-GB"/>
        </w:rPr>
        <w:t>).</w:t>
      </w:r>
    </w:p>
    <w:p w14:paraId="50D4D131" w14:textId="77777777" w:rsidR="003F38DE" w:rsidRPr="003F38DE" w:rsidRDefault="003F38DE" w:rsidP="00464D50">
      <w:pPr>
        <w:spacing w:line="276" w:lineRule="auto"/>
        <w:rPr>
          <w:rFonts w:ascii="Arial" w:hAnsi="Arial" w:cs="Arial"/>
          <w:lang w:val="en-GB"/>
        </w:rPr>
      </w:pPr>
    </w:p>
    <w:p w14:paraId="1536E08A" w14:textId="4B5CCE01" w:rsidR="00D81A66" w:rsidRPr="00464D50" w:rsidRDefault="00D81A66" w:rsidP="00464D50">
      <w:pPr>
        <w:pStyle w:val="Caption"/>
        <w:spacing w:line="276" w:lineRule="auto"/>
        <w:rPr>
          <w:rFonts w:ascii="Arial" w:hAnsi="Arial" w:cs="Arial"/>
          <w:sz w:val="20"/>
          <w:szCs w:val="20"/>
          <w:lang w:val="en-GB"/>
        </w:rPr>
      </w:pPr>
      <w:r w:rsidRPr="00464D50">
        <w:rPr>
          <w:rFonts w:ascii="Arial" w:hAnsi="Arial" w:cs="Arial"/>
          <w:sz w:val="20"/>
          <w:szCs w:val="20"/>
          <w:lang w:val="en-GB"/>
        </w:rPr>
        <w:t xml:space="preserve">Table </w:t>
      </w:r>
      <w:r w:rsidRPr="00464D50">
        <w:rPr>
          <w:rFonts w:ascii="Arial" w:hAnsi="Arial" w:cs="Arial"/>
          <w:sz w:val="20"/>
          <w:szCs w:val="20"/>
          <w:lang w:val="en-GB"/>
        </w:rPr>
        <w:fldChar w:fldCharType="begin"/>
      </w:r>
      <w:r w:rsidRPr="00464D50">
        <w:rPr>
          <w:rFonts w:ascii="Arial" w:hAnsi="Arial" w:cs="Arial"/>
          <w:sz w:val="20"/>
          <w:szCs w:val="20"/>
          <w:lang w:val="en-GB"/>
        </w:rPr>
        <w:instrText xml:space="preserve"> SEQ Table \* ARABIC </w:instrText>
      </w:r>
      <w:r w:rsidRPr="00464D50">
        <w:rPr>
          <w:rFonts w:ascii="Arial" w:hAnsi="Arial" w:cs="Arial"/>
          <w:sz w:val="20"/>
          <w:szCs w:val="20"/>
          <w:lang w:val="en-GB"/>
        </w:rPr>
        <w:fldChar w:fldCharType="separate"/>
      </w:r>
      <w:r w:rsidR="005B103A" w:rsidRPr="00464D50">
        <w:rPr>
          <w:rFonts w:ascii="Arial" w:hAnsi="Arial" w:cs="Arial"/>
          <w:noProof/>
          <w:sz w:val="20"/>
          <w:szCs w:val="20"/>
          <w:lang w:val="en-GB"/>
        </w:rPr>
        <w:t>4</w:t>
      </w:r>
      <w:r w:rsidRPr="00464D50">
        <w:rPr>
          <w:rFonts w:ascii="Arial" w:hAnsi="Arial" w:cs="Arial"/>
          <w:sz w:val="20"/>
          <w:szCs w:val="20"/>
          <w:lang w:val="en-GB"/>
        </w:rPr>
        <w:fldChar w:fldCharType="end"/>
      </w:r>
      <w:r w:rsidRPr="00464D50">
        <w:rPr>
          <w:rFonts w:ascii="Arial" w:hAnsi="Arial" w:cs="Arial"/>
          <w:sz w:val="20"/>
          <w:szCs w:val="20"/>
          <w:lang w:val="en-GB"/>
        </w:rPr>
        <w:t xml:space="preserve"> Persons with disabilities, vulnerable groups and leave no behind in the </w:t>
      </w:r>
      <w:r w:rsidR="000A4732" w:rsidRPr="00464D50">
        <w:rPr>
          <w:rFonts w:ascii="Arial" w:hAnsi="Arial" w:cs="Arial"/>
          <w:sz w:val="20"/>
          <w:szCs w:val="20"/>
          <w:lang w:val="en-GB"/>
        </w:rPr>
        <w:t>outcome document</w:t>
      </w:r>
      <w:r w:rsidRPr="00464D50">
        <w:rPr>
          <w:rFonts w:ascii="Arial" w:hAnsi="Arial" w:cs="Arial"/>
          <w:sz w:val="20"/>
          <w:szCs w:val="20"/>
          <w:lang w:val="en-GB"/>
        </w:rPr>
        <w:t xml:space="preserve"> of the </w:t>
      </w:r>
      <w:r w:rsidR="000A4732" w:rsidRPr="00464D50">
        <w:rPr>
          <w:rFonts w:ascii="Arial" w:hAnsi="Arial" w:cs="Arial"/>
          <w:sz w:val="20"/>
          <w:szCs w:val="20"/>
          <w:lang w:val="en-GB"/>
        </w:rPr>
        <w:t>Regional</w:t>
      </w:r>
      <w:r w:rsidRPr="00464D50">
        <w:rPr>
          <w:rFonts w:ascii="Arial" w:hAnsi="Arial" w:cs="Arial"/>
          <w:sz w:val="20"/>
          <w:szCs w:val="20"/>
          <w:lang w:val="en-GB"/>
        </w:rPr>
        <w:t xml:space="preserve"> Forum for Sustainable Development 2018</w:t>
      </w:r>
    </w:p>
    <w:tbl>
      <w:tblPr>
        <w:tblStyle w:val="TableGrid"/>
        <w:tblW w:w="0" w:type="auto"/>
        <w:shd w:val="clear" w:color="auto" w:fill="FDE9D9" w:themeFill="accent6" w:themeFillTint="33"/>
        <w:tblLook w:val="04A0" w:firstRow="1" w:lastRow="0" w:firstColumn="1" w:lastColumn="0" w:noHBand="0" w:noVBand="1"/>
        <w:tblCaption w:val="Persons with disabilities, vulnerable groups and leave no behind in the outcome document of the Regional Forum for Sustainable Development 2018"/>
      </w:tblPr>
      <w:tblGrid>
        <w:gridCol w:w="1271"/>
        <w:gridCol w:w="7791"/>
      </w:tblGrid>
      <w:tr w:rsidR="009423AE" w:rsidRPr="003F38DE" w14:paraId="3CD9EDCD" w14:textId="77777777" w:rsidTr="00D81A66">
        <w:tc>
          <w:tcPr>
            <w:tcW w:w="1271" w:type="dxa"/>
            <w:shd w:val="clear" w:color="auto" w:fill="FDE9D9" w:themeFill="accent6" w:themeFillTint="33"/>
          </w:tcPr>
          <w:p w14:paraId="67C7C61E" w14:textId="77777777"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t xml:space="preserve">Disabilities </w:t>
            </w:r>
          </w:p>
          <w:p w14:paraId="76085173" w14:textId="26263A7F"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t>(</w:t>
            </w:r>
            <w:r w:rsidR="00E00549" w:rsidRPr="00464D50">
              <w:rPr>
                <w:rFonts w:ascii="Arial" w:hAnsi="Arial" w:cs="Arial"/>
                <w:sz w:val="22"/>
                <w:szCs w:val="22"/>
                <w:lang w:val="en-GB"/>
              </w:rPr>
              <w:t>5 times</w:t>
            </w:r>
            <w:r w:rsidRPr="00464D50">
              <w:rPr>
                <w:rFonts w:ascii="Arial" w:hAnsi="Arial" w:cs="Arial"/>
                <w:sz w:val="22"/>
                <w:szCs w:val="22"/>
                <w:lang w:val="en-GB"/>
              </w:rPr>
              <w:t>)</w:t>
            </w:r>
          </w:p>
        </w:tc>
        <w:tc>
          <w:tcPr>
            <w:tcW w:w="7791" w:type="dxa"/>
            <w:shd w:val="clear" w:color="auto" w:fill="FDE9D9" w:themeFill="accent6" w:themeFillTint="33"/>
          </w:tcPr>
          <w:p w14:paraId="080454A5" w14:textId="04EB1A0C" w:rsidR="007B5708" w:rsidRPr="00464D50" w:rsidRDefault="007B5708" w:rsidP="00464D50">
            <w:pPr>
              <w:spacing w:line="276" w:lineRule="auto"/>
              <w:rPr>
                <w:rFonts w:ascii="Arial" w:hAnsi="Arial" w:cs="Arial"/>
                <w:sz w:val="22"/>
                <w:szCs w:val="22"/>
                <w:lang w:val="en-GB"/>
              </w:rPr>
            </w:pPr>
            <w:r w:rsidRPr="00464D50">
              <w:rPr>
                <w:rFonts w:ascii="Arial" w:hAnsi="Arial" w:cs="Arial"/>
                <w:sz w:val="22"/>
                <w:szCs w:val="22"/>
                <w:lang w:val="en-GB"/>
              </w:rPr>
              <w:t xml:space="preserve">During the closing remarks made on behalf of civil society EDF’s Vice-President stressed a number of key messages coming from the peer learning sessions. He affirmed that civil society was committed to supporting the ECE and Member States: ‘...in building an inclusive, sustainable and prosperous world, with the ultimate goal of ending poverty, protecting the planet, </w:t>
            </w:r>
            <w:r w:rsidRPr="00464D50">
              <w:rPr>
                <w:rFonts w:ascii="Arial" w:hAnsi="Arial" w:cs="Arial"/>
                <w:b/>
                <w:sz w:val="22"/>
                <w:szCs w:val="22"/>
                <w:lang w:val="en-GB"/>
              </w:rPr>
              <w:t>including persons with disabilities</w:t>
            </w:r>
            <w:r w:rsidRPr="00464D50">
              <w:rPr>
                <w:rFonts w:ascii="Arial" w:hAnsi="Arial" w:cs="Arial"/>
                <w:sz w:val="22"/>
                <w:szCs w:val="22"/>
                <w:lang w:val="en-GB"/>
              </w:rPr>
              <w:t xml:space="preserve"> and leaving no one behind.’ </w:t>
            </w:r>
          </w:p>
          <w:p w14:paraId="6D75D4FF" w14:textId="77777777" w:rsidR="009423AE" w:rsidRPr="00464D50" w:rsidRDefault="007B5708" w:rsidP="00464D50">
            <w:pPr>
              <w:spacing w:line="276" w:lineRule="auto"/>
              <w:rPr>
                <w:rFonts w:ascii="Arial" w:hAnsi="Arial" w:cs="Arial"/>
                <w:i/>
                <w:sz w:val="22"/>
                <w:szCs w:val="22"/>
                <w:lang w:val="en-GB"/>
              </w:rPr>
            </w:pPr>
            <w:r w:rsidRPr="00464D50">
              <w:rPr>
                <w:rFonts w:ascii="Arial" w:hAnsi="Arial" w:cs="Arial"/>
                <w:i/>
                <w:sz w:val="22"/>
                <w:szCs w:val="22"/>
                <w:lang w:val="en-GB"/>
              </w:rPr>
              <w:t>(Section B Second set of round tables, VI Closing, 34, p.8)</w:t>
            </w:r>
          </w:p>
          <w:p w14:paraId="2D4F8FD8" w14:textId="77777777" w:rsidR="007B5708" w:rsidRPr="00464D50" w:rsidRDefault="007B5708" w:rsidP="00464D50">
            <w:pPr>
              <w:spacing w:line="276" w:lineRule="auto"/>
              <w:rPr>
                <w:rFonts w:ascii="Arial" w:hAnsi="Arial" w:cs="Arial"/>
                <w:sz w:val="22"/>
                <w:szCs w:val="22"/>
                <w:lang w:val="en-GB"/>
              </w:rPr>
            </w:pPr>
          </w:p>
          <w:p w14:paraId="496A4EAB" w14:textId="0BCC3CC6" w:rsidR="007B5708" w:rsidRPr="00464D50" w:rsidRDefault="007B5708" w:rsidP="00464D50">
            <w:pPr>
              <w:spacing w:line="276" w:lineRule="auto"/>
              <w:rPr>
                <w:rFonts w:ascii="Arial" w:hAnsi="Arial" w:cs="Arial"/>
                <w:sz w:val="22"/>
                <w:szCs w:val="22"/>
                <w:lang w:val="en-GB"/>
              </w:rPr>
            </w:pPr>
            <w:r w:rsidRPr="00464D50">
              <w:rPr>
                <w:rFonts w:ascii="Arial" w:hAnsi="Arial" w:cs="Arial"/>
                <w:sz w:val="22"/>
                <w:szCs w:val="22"/>
                <w:lang w:val="en-GB"/>
              </w:rPr>
              <w:t xml:space="preserve">These comments reiterated the essential need for involvement of civil society in implementation of the sustainable development goals. It was noted that: ‘Civil society </w:t>
            </w:r>
            <w:r w:rsidR="00861DD0" w:rsidRPr="00464D50">
              <w:rPr>
                <w:rFonts w:ascii="Arial" w:hAnsi="Arial" w:cs="Arial"/>
                <w:sz w:val="22"/>
                <w:szCs w:val="22"/>
                <w:lang w:val="en-GB"/>
              </w:rPr>
              <w:t>organisation</w:t>
            </w:r>
            <w:r w:rsidRPr="00464D50">
              <w:rPr>
                <w:rFonts w:ascii="Arial" w:hAnsi="Arial" w:cs="Arial"/>
                <w:sz w:val="22"/>
                <w:szCs w:val="22"/>
                <w:lang w:val="en-GB"/>
              </w:rPr>
              <w:t xml:space="preserve">s argued that a rights perspective was necessary in the implementation of the Sustainable Development Goals, so that all groups, including women, </w:t>
            </w:r>
            <w:r w:rsidRPr="00464D50">
              <w:rPr>
                <w:rFonts w:ascii="Arial" w:hAnsi="Arial" w:cs="Arial"/>
                <w:b/>
                <w:sz w:val="22"/>
                <w:szCs w:val="22"/>
                <w:lang w:val="en-GB"/>
              </w:rPr>
              <w:t>persons with disabilities</w:t>
            </w:r>
            <w:r w:rsidRPr="00464D50">
              <w:rPr>
                <w:rFonts w:ascii="Arial" w:hAnsi="Arial" w:cs="Arial"/>
                <w:sz w:val="22"/>
                <w:szCs w:val="22"/>
                <w:lang w:val="en-GB"/>
              </w:rPr>
              <w:t xml:space="preserve">, youth, older persons, migrants and others, had their rights upheld.’ </w:t>
            </w:r>
          </w:p>
          <w:p w14:paraId="47702AFE" w14:textId="0CB65BA2" w:rsidR="007B5708" w:rsidRPr="00464D50" w:rsidRDefault="007B5708" w:rsidP="00464D50">
            <w:pPr>
              <w:spacing w:line="276" w:lineRule="auto"/>
              <w:rPr>
                <w:rFonts w:ascii="Arial" w:hAnsi="Arial" w:cs="Arial"/>
                <w:i/>
                <w:sz w:val="22"/>
                <w:szCs w:val="22"/>
                <w:lang w:val="en-GB"/>
              </w:rPr>
            </w:pPr>
            <w:r w:rsidRPr="00464D50">
              <w:rPr>
                <w:rFonts w:ascii="Arial" w:hAnsi="Arial" w:cs="Arial"/>
                <w:i/>
                <w:sz w:val="22"/>
                <w:szCs w:val="22"/>
                <w:lang w:val="en-GB"/>
              </w:rPr>
              <w:t>(Annex Chair’s summary of the discussions, 5, p.9)</w:t>
            </w:r>
          </w:p>
          <w:p w14:paraId="4AE60535" w14:textId="7562944C" w:rsidR="00D117A7" w:rsidRPr="00464D50" w:rsidRDefault="00D117A7" w:rsidP="00464D50">
            <w:pPr>
              <w:spacing w:line="276" w:lineRule="auto"/>
              <w:rPr>
                <w:rFonts w:ascii="Arial" w:hAnsi="Arial" w:cs="Arial"/>
                <w:i/>
                <w:sz w:val="22"/>
                <w:szCs w:val="22"/>
                <w:lang w:val="en-GB"/>
              </w:rPr>
            </w:pPr>
          </w:p>
          <w:p w14:paraId="61E023D7" w14:textId="0650D8D9" w:rsidR="00D117A7" w:rsidRPr="00464D50" w:rsidRDefault="00D117A7" w:rsidP="00464D50">
            <w:pPr>
              <w:spacing w:line="276" w:lineRule="auto"/>
              <w:rPr>
                <w:rFonts w:ascii="Arial" w:hAnsi="Arial" w:cs="Arial"/>
                <w:sz w:val="22"/>
                <w:szCs w:val="22"/>
                <w:lang w:val="en-GB"/>
              </w:rPr>
            </w:pPr>
            <w:r w:rsidRPr="00464D50">
              <w:rPr>
                <w:rFonts w:ascii="Arial" w:hAnsi="Arial" w:cs="Arial"/>
                <w:sz w:val="22"/>
                <w:szCs w:val="22"/>
                <w:lang w:val="en-GB"/>
              </w:rPr>
              <w:t xml:space="preserve">This point noted the importance of data for implementation of the sustainable development goals. It noted that: ‘Data should be disaggregated, including by gender, age, geographic area, </w:t>
            </w:r>
            <w:r w:rsidRPr="00464D50">
              <w:rPr>
                <w:rFonts w:ascii="Arial" w:hAnsi="Arial" w:cs="Arial"/>
                <w:b/>
                <w:sz w:val="22"/>
                <w:szCs w:val="22"/>
                <w:lang w:val="en-GB"/>
              </w:rPr>
              <w:t>disability</w:t>
            </w:r>
            <w:r w:rsidRPr="00464D50">
              <w:rPr>
                <w:rFonts w:ascii="Arial" w:hAnsi="Arial" w:cs="Arial"/>
                <w:sz w:val="22"/>
                <w:szCs w:val="22"/>
                <w:lang w:val="en-GB"/>
              </w:rPr>
              <w:t xml:space="preserve">, income level and others factors, to track the situation of particular groups, including migrants, </w:t>
            </w:r>
            <w:r w:rsidRPr="00464D50">
              <w:rPr>
                <w:rFonts w:ascii="Arial" w:hAnsi="Arial" w:cs="Arial"/>
                <w:b/>
                <w:sz w:val="22"/>
                <w:szCs w:val="22"/>
                <w:lang w:val="en-GB"/>
              </w:rPr>
              <w:t>persons with disabilities</w:t>
            </w:r>
            <w:r w:rsidRPr="00464D50">
              <w:rPr>
                <w:rFonts w:ascii="Arial" w:hAnsi="Arial" w:cs="Arial"/>
                <w:sz w:val="22"/>
                <w:szCs w:val="22"/>
                <w:lang w:val="en-GB"/>
              </w:rPr>
              <w:t xml:space="preserve"> and others. </w:t>
            </w:r>
          </w:p>
          <w:p w14:paraId="1BDA32BA" w14:textId="669BA943" w:rsidR="00D117A7" w:rsidRPr="00464D50" w:rsidRDefault="00D117A7" w:rsidP="00464D50">
            <w:pPr>
              <w:spacing w:line="276" w:lineRule="auto"/>
              <w:rPr>
                <w:rFonts w:ascii="Arial" w:hAnsi="Arial" w:cs="Arial"/>
                <w:i/>
                <w:sz w:val="22"/>
                <w:szCs w:val="22"/>
                <w:lang w:val="en-GB"/>
              </w:rPr>
            </w:pPr>
            <w:r w:rsidRPr="00464D50">
              <w:rPr>
                <w:rFonts w:ascii="Arial" w:hAnsi="Arial" w:cs="Arial"/>
                <w:i/>
                <w:sz w:val="22"/>
                <w:szCs w:val="22"/>
                <w:lang w:val="en-GB"/>
              </w:rPr>
              <w:t>(Annex Chair’s summary of the discussions, 16, p.11)</w:t>
            </w:r>
          </w:p>
          <w:p w14:paraId="7CB96486" w14:textId="6F526C2D" w:rsidR="00D117A7" w:rsidRPr="00464D50" w:rsidRDefault="00D117A7" w:rsidP="00464D50">
            <w:pPr>
              <w:spacing w:line="276" w:lineRule="auto"/>
              <w:rPr>
                <w:rFonts w:ascii="Arial" w:hAnsi="Arial" w:cs="Arial"/>
                <w:i/>
                <w:sz w:val="22"/>
                <w:szCs w:val="22"/>
                <w:lang w:val="en-GB"/>
              </w:rPr>
            </w:pPr>
          </w:p>
          <w:p w14:paraId="480CF228" w14:textId="7CD29232" w:rsidR="00D117A7" w:rsidRPr="00464D50" w:rsidRDefault="00D117A7" w:rsidP="00464D50">
            <w:pPr>
              <w:spacing w:line="276" w:lineRule="auto"/>
              <w:rPr>
                <w:rFonts w:ascii="Arial" w:hAnsi="Arial" w:cs="Arial"/>
                <w:sz w:val="22"/>
                <w:szCs w:val="22"/>
                <w:lang w:val="en-GB"/>
              </w:rPr>
            </w:pPr>
            <w:r w:rsidRPr="00464D50">
              <w:rPr>
                <w:rFonts w:ascii="Arial" w:hAnsi="Arial" w:cs="Arial"/>
                <w:sz w:val="22"/>
                <w:szCs w:val="22"/>
                <w:lang w:val="en-GB"/>
              </w:rPr>
              <w:t xml:space="preserve">In reference to SDG 6 on </w:t>
            </w:r>
            <w:r w:rsidR="00A60A19" w:rsidRPr="00464D50">
              <w:rPr>
                <w:rFonts w:ascii="Arial" w:hAnsi="Arial" w:cs="Arial"/>
                <w:sz w:val="22"/>
                <w:szCs w:val="22"/>
                <w:lang w:val="en-GB"/>
              </w:rPr>
              <w:t xml:space="preserve">clean water and sanitation it was highlighted that: </w:t>
            </w:r>
            <w:r w:rsidRPr="00464D50">
              <w:rPr>
                <w:rFonts w:ascii="Arial" w:hAnsi="Arial" w:cs="Arial"/>
                <w:sz w:val="22"/>
                <w:szCs w:val="22"/>
                <w:lang w:val="en-GB"/>
              </w:rPr>
              <w:t>‘In addition, marginali</w:t>
            </w:r>
            <w:r w:rsidR="00861DD0" w:rsidRPr="00464D50">
              <w:rPr>
                <w:rFonts w:ascii="Arial" w:hAnsi="Arial" w:cs="Arial"/>
                <w:sz w:val="22"/>
                <w:szCs w:val="22"/>
                <w:lang w:val="en-GB"/>
              </w:rPr>
              <w:t>s</w:t>
            </w:r>
            <w:r w:rsidRPr="00464D50">
              <w:rPr>
                <w:rFonts w:ascii="Arial" w:hAnsi="Arial" w:cs="Arial"/>
                <w:sz w:val="22"/>
                <w:szCs w:val="22"/>
                <w:lang w:val="en-GB"/>
              </w:rPr>
              <w:t xml:space="preserve">ed population groups such as minorities, rural women, </w:t>
            </w:r>
            <w:r w:rsidRPr="00464D50">
              <w:rPr>
                <w:rFonts w:ascii="Arial" w:hAnsi="Arial" w:cs="Arial"/>
                <w:b/>
                <w:sz w:val="22"/>
                <w:szCs w:val="22"/>
                <w:lang w:val="en-GB"/>
              </w:rPr>
              <w:t>persons with disabilities</w:t>
            </w:r>
            <w:r w:rsidRPr="00464D50">
              <w:rPr>
                <w:rFonts w:ascii="Arial" w:hAnsi="Arial" w:cs="Arial"/>
                <w:sz w:val="22"/>
                <w:szCs w:val="22"/>
                <w:lang w:val="en-GB"/>
              </w:rPr>
              <w:t xml:space="preserve">, migrants and refugees require increased attention.’ </w:t>
            </w:r>
          </w:p>
          <w:p w14:paraId="6E66EAB2" w14:textId="7C033B01" w:rsidR="00D117A7" w:rsidRPr="00464D50" w:rsidRDefault="00D117A7" w:rsidP="00464D50">
            <w:pPr>
              <w:spacing w:line="276" w:lineRule="auto"/>
              <w:rPr>
                <w:rFonts w:ascii="Arial" w:hAnsi="Arial" w:cs="Arial"/>
                <w:i/>
                <w:sz w:val="22"/>
                <w:szCs w:val="22"/>
                <w:lang w:val="en-GB"/>
              </w:rPr>
            </w:pPr>
            <w:r w:rsidRPr="00464D50">
              <w:rPr>
                <w:rFonts w:ascii="Arial" w:hAnsi="Arial" w:cs="Arial"/>
                <w:i/>
                <w:sz w:val="22"/>
                <w:szCs w:val="22"/>
                <w:lang w:val="en-GB"/>
              </w:rPr>
              <w:t>(Annex Chair’s summary of the discussions, 25, p.12)</w:t>
            </w:r>
          </w:p>
          <w:p w14:paraId="22FB8DC6" w14:textId="277ABAE0" w:rsidR="00E00549" w:rsidRPr="00464D50" w:rsidRDefault="00E00549" w:rsidP="00464D50">
            <w:pPr>
              <w:spacing w:line="276" w:lineRule="auto"/>
              <w:rPr>
                <w:rFonts w:ascii="Arial" w:hAnsi="Arial" w:cs="Arial"/>
                <w:i/>
                <w:sz w:val="22"/>
                <w:szCs w:val="22"/>
                <w:lang w:val="en-GB"/>
              </w:rPr>
            </w:pPr>
          </w:p>
          <w:p w14:paraId="2A5FE3F7" w14:textId="582DF4DF" w:rsidR="00E00549" w:rsidRPr="00464D50" w:rsidRDefault="00E00549" w:rsidP="00464D50">
            <w:pPr>
              <w:spacing w:line="276" w:lineRule="auto"/>
              <w:rPr>
                <w:rFonts w:ascii="Arial" w:hAnsi="Arial" w:cs="Arial"/>
                <w:sz w:val="22"/>
                <w:szCs w:val="22"/>
                <w:lang w:val="en-GB"/>
              </w:rPr>
            </w:pPr>
            <w:r w:rsidRPr="00464D50">
              <w:rPr>
                <w:rFonts w:ascii="Arial" w:hAnsi="Arial" w:cs="Arial"/>
                <w:sz w:val="22"/>
                <w:szCs w:val="22"/>
                <w:lang w:val="en-GB"/>
              </w:rPr>
              <w:t xml:space="preserve">Referencing SDG 11 on sustainable cities the discussion noted that: ‘Public funding is very limited and therefore should be used for programmes reflecting the needs of the population, including various groups (youth, older persons, families, </w:t>
            </w:r>
            <w:r w:rsidRPr="00464D50">
              <w:rPr>
                <w:rFonts w:ascii="Arial" w:hAnsi="Arial" w:cs="Arial"/>
                <w:b/>
                <w:sz w:val="22"/>
                <w:szCs w:val="22"/>
                <w:lang w:val="en-GB"/>
              </w:rPr>
              <w:t>persons with disabilities</w:t>
            </w:r>
            <w:r w:rsidRPr="00464D50">
              <w:rPr>
                <w:rFonts w:ascii="Arial" w:hAnsi="Arial" w:cs="Arial"/>
                <w:sz w:val="22"/>
                <w:szCs w:val="22"/>
                <w:lang w:val="en-GB"/>
              </w:rPr>
              <w:t>).’</w:t>
            </w:r>
          </w:p>
          <w:p w14:paraId="4D7B92E7" w14:textId="3218034A" w:rsidR="00E00549" w:rsidRPr="00464D50" w:rsidRDefault="00E00549" w:rsidP="00464D50">
            <w:pPr>
              <w:spacing w:line="276" w:lineRule="auto"/>
              <w:rPr>
                <w:rFonts w:ascii="Arial" w:hAnsi="Arial" w:cs="Arial"/>
                <w:i/>
                <w:sz w:val="22"/>
                <w:szCs w:val="22"/>
                <w:lang w:val="en-GB"/>
              </w:rPr>
            </w:pPr>
            <w:r w:rsidRPr="00464D50">
              <w:rPr>
                <w:rFonts w:ascii="Arial" w:hAnsi="Arial" w:cs="Arial"/>
                <w:i/>
                <w:sz w:val="22"/>
                <w:szCs w:val="22"/>
                <w:lang w:val="en-GB"/>
              </w:rPr>
              <w:t>(Annex Chair’s summary of the discussions, 61, p.17)</w:t>
            </w:r>
          </w:p>
          <w:p w14:paraId="61CAD1A7" w14:textId="290F34FA" w:rsidR="007B5708" w:rsidRPr="00464D50" w:rsidRDefault="007B5708" w:rsidP="00464D50">
            <w:pPr>
              <w:spacing w:line="276" w:lineRule="auto"/>
              <w:rPr>
                <w:rFonts w:ascii="Arial" w:hAnsi="Arial" w:cs="Arial"/>
                <w:sz w:val="22"/>
                <w:szCs w:val="22"/>
                <w:highlight w:val="red"/>
                <w:lang w:val="en-GB"/>
              </w:rPr>
            </w:pPr>
          </w:p>
        </w:tc>
      </w:tr>
      <w:tr w:rsidR="009423AE" w:rsidRPr="003F38DE" w14:paraId="33A46D6B" w14:textId="77777777" w:rsidTr="00D81A66">
        <w:tc>
          <w:tcPr>
            <w:tcW w:w="1271" w:type="dxa"/>
            <w:shd w:val="clear" w:color="auto" w:fill="FDE9D9" w:themeFill="accent6" w:themeFillTint="33"/>
          </w:tcPr>
          <w:p w14:paraId="0F84AE2A" w14:textId="77777777"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t xml:space="preserve">Vulnerable groups </w:t>
            </w:r>
          </w:p>
          <w:p w14:paraId="701A28D1" w14:textId="77777777"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t xml:space="preserve">(2 times) </w:t>
            </w:r>
          </w:p>
        </w:tc>
        <w:tc>
          <w:tcPr>
            <w:tcW w:w="7791" w:type="dxa"/>
            <w:shd w:val="clear" w:color="auto" w:fill="FDE9D9" w:themeFill="accent6" w:themeFillTint="33"/>
          </w:tcPr>
          <w:p w14:paraId="06637CC0" w14:textId="25C0E46E" w:rsidR="009423AE" w:rsidRPr="00464D50" w:rsidRDefault="0016106A" w:rsidP="00464D50">
            <w:pPr>
              <w:spacing w:line="276" w:lineRule="auto"/>
              <w:rPr>
                <w:rFonts w:ascii="Arial" w:hAnsi="Arial" w:cs="Arial"/>
                <w:sz w:val="22"/>
                <w:szCs w:val="22"/>
                <w:lang w:val="en-GB"/>
              </w:rPr>
            </w:pPr>
            <w:r w:rsidRPr="00464D50">
              <w:rPr>
                <w:rFonts w:ascii="Arial" w:hAnsi="Arial" w:cs="Arial"/>
                <w:sz w:val="22"/>
                <w:szCs w:val="22"/>
                <w:lang w:val="en-GB"/>
              </w:rPr>
              <w:t>With reference to the round table on sustainable energy (SDG 7) it was noted that: ‘The use of energy subsidies should be rationali</w:t>
            </w:r>
            <w:r w:rsidR="00861DD0" w:rsidRPr="00464D50">
              <w:rPr>
                <w:rFonts w:ascii="Arial" w:hAnsi="Arial" w:cs="Arial"/>
                <w:sz w:val="22"/>
                <w:szCs w:val="22"/>
                <w:lang w:val="en-GB"/>
              </w:rPr>
              <w:t>s</w:t>
            </w:r>
            <w:r w:rsidRPr="00464D50">
              <w:rPr>
                <w:rFonts w:ascii="Arial" w:hAnsi="Arial" w:cs="Arial"/>
                <w:sz w:val="22"/>
                <w:szCs w:val="22"/>
                <w:lang w:val="en-GB"/>
              </w:rPr>
              <w:t xml:space="preserve">ed while exploring alternative ways to protect </w:t>
            </w:r>
            <w:r w:rsidRPr="00464D50">
              <w:rPr>
                <w:rFonts w:ascii="Arial" w:hAnsi="Arial" w:cs="Arial"/>
                <w:b/>
                <w:sz w:val="22"/>
                <w:szCs w:val="22"/>
                <w:lang w:val="en-GB"/>
              </w:rPr>
              <w:t>vulnerable groups</w:t>
            </w:r>
            <w:r w:rsidRPr="00464D50">
              <w:rPr>
                <w:rFonts w:ascii="Arial" w:hAnsi="Arial" w:cs="Arial"/>
                <w:sz w:val="22"/>
                <w:szCs w:val="22"/>
                <w:lang w:val="en-GB"/>
              </w:rPr>
              <w:t xml:space="preserve">.’ </w:t>
            </w:r>
          </w:p>
          <w:p w14:paraId="1E861310" w14:textId="7C1F15C1" w:rsidR="0016106A" w:rsidRPr="00464D50" w:rsidRDefault="0016106A" w:rsidP="00464D50">
            <w:pPr>
              <w:spacing w:line="276" w:lineRule="auto"/>
              <w:rPr>
                <w:rFonts w:ascii="Arial" w:hAnsi="Arial" w:cs="Arial"/>
                <w:i/>
                <w:sz w:val="22"/>
                <w:szCs w:val="22"/>
                <w:lang w:val="en-GB"/>
              </w:rPr>
            </w:pPr>
            <w:r w:rsidRPr="00464D50">
              <w:rPr>
                <w:rFonts w:ascii="Arial" w:hAnsi="Arial" w:cs="Arial"/>
                <w:i/>
                <w:sz w:val="22"/>
                <w:szCs w:val="22"/>
                <w:lang w:val="en-GB"/>
              </w:rPr>
              <w:t>(Annex Chair’s summary of the discussions, 49, p.15)</w:t>
            </w:r>
          </w:p>
          <w:p w14:paraId="5FDEEB7C" w14:textId="1865CC38" w:rsidR="0016106A" w:rsidRPr="00464D50" w:rsidRDefault="0016106A" w:rsidP="00464D50">
            <w:pPr>
              <w:spacing w:line="276" w:lineRule="auto"/>
              <w:rPr>
                <w:rFonts w:ascii="Arial" w:hAnsi="Arial" w:cs="Arial"/>
                <w:sz w:val="22"/>
                <w:szCs w:val="22"/>
                <w:highlight w:val="red"/>
                <w:lang w:val="en-GB"/>
              </w:rPr>
            </w:pPr>
          </w:p>
          <w:p w14:paraId="1458347F" w14:textId="5600B220" w:rsidR="0019623B" w:rsidRPr="00464D50" w:rsidRDefault="0019623B" w:rsidP="00464D50">
            <w:pPr>
              <w:spacing w:line="276" w:lineRule="auto"/>
              <w:rPr>
                <w:rFonts w:ascii="Arial" w:hAnsi="Arial" w:cs="Arial"/>
                <w:sz w:val="22"/>
                <w:szCs w:val="22"/>
                <w:lang w:val="en-GB"/>
              </w:rPr>
            </w:pPr>
            <w:r w:rsidRPr="00464D50">
              <w:rPr>
                <w:rFonts w:ascii="Arial" w:hAnsi="Arial" w:cs="Arial"/>
                <w:sz w:val="22"/>
                <w:szCs w:val="22"/>
                <w:lang w:val="en-GB"/>
              </w:rPr>
              <w:lastRenderedPageBreak/>
              <w:t xml:space="preserve">In the summary from the round table on sustainable cities (SDG 11) they noted: ‘Governments design and implement a variety of programmes to support </w:t>
            </w:r>
            <w:r w:rsidRPr="00464D50">
              <w:rPr>
                <w:rFonts w:ascii="Arial" w:hAnsi="Arial" w:cs="Arial"/>
                <w:b/>
                <w:sz w:val="22"/>
                <w:szCs w:val="22"/>
                <w:lang w:val="en-GB"/>
              </w:rPr>
              <w:t xml:space="preserve">vulnerable population groups </w:t>
            </w:r>
            <w:r w:rsidRPr="00464D50">
              <w:rPr>
                <w:rFonts w:ascii="Arial" w:hAnsi="Arial" w:cs="Arial"/>
                <w:sz w:val="22"/>
                <w:szCs w:val="22"/>
                <w:lang w:val="en-GB"/>
              </w:rPr>
              <w:t>that cannot compete in housing markets with more well- off groups.”</w:t>
            </w:r>
          </w:p>
          <w:p w14:paraId="51AF29E4" w14:textId="1B11E408" w:rsidR="0019623B" w:rsidRPr="00464D50" w:rsidRDefault="0019623B" w:rsidP="00464D50">
            <w:pPr>
              <w:spacing w:line="276" w:lineRule="auto"/>
              <w:rPr>
                <w:rFonts w:ascii="Arial" w:hAnsi="Arial" w:cs="Arial"/>
                <w:i/>
                <w:sz w:val="22"/>
                <w:szCs w:val="22"/>
                <w:lang w:val="en-GB"/>
              </w:rPr>
            </w:pPr>
            <w:r w:rsidRPr="00464D50">
              <w:rPr>
                <w:rFonts w:ascii="Arial" w:hAnsi="Arial" w:cs="Arial"/>
                <w:i/>
                <w:sz w:val="22"/>
                <w:szCs w:val="22"/>
                <w:lang w:val="en-GB"/>
              </w:rPr>
              <w:t>(Annex Chair’s summary of the discussions, 59, p.16)</w:t>
            </w:r>
          </w:p>
          <w:p w14:paraId="03E99922" w14:textId="3F55F684" w:rsidR="0019623B" w:rsidRPr="00464D50" w:rsidRDefault="0019623B" w:rsidP="00464D50">
            <w:pPr>
              <w:spacing w:line="276" w:lineRule="auto"/>
              <w:rPr>
                <w:rFonts w:ascii="Arial" w:hAnsi="Arial" w:cs="Arial"/>
                <w:sz w:val="22"/>
                <w:szCs w:val="22"/>
                <w:highlight w:val="red"/>
                <w:lang w:val="en-GB"/>
              </w:rPr>
            </w:pPr>
          </w:p>
        </w:tc>
      </w:tr>
      <w:tr w:rsidR="009423AE" w:rsidRPr="003F38DE" w14:paraId="690EDBED" w14:textId="77777777" w:rsidTr="00D81A66">
        <w:tc>
          <w:tcPr>
            <w:tcW w:w="1271" w:type="dxa"/>
            <w:shd w:val="clear" w:color="auto" w:fill="FDE9D9" w:themeFill="accent6" w:themeFillTint="33"/>
          </w:tcPr>
          <w:p w14:paraId="460660F6" w14:textId="77777777"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lastRenderedPageBreak/>
              <w:t>Leave no one behind</w:t>
            </w:r>
          </w:p>
          <w:p w14:paraId="7DC294F4" w14:textId="34D0A589"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t>(</w:t>
            </w:r>
            <w:r w:rsidR="0019623B" w:rsidRPr="00464D50">
              <w:rPr>
                <w:rFonts w:ascii="Arial" w:hAnsi="Arial" w:cs="Arial"/>
                <w:sz w:val="22"/>
                <w:szCs w:val="22"/>
                <w:lang w:val="en-GB"/>
              </w:rPr>
              <w:t>0)</w:t>
            </w:r>
          </w:p>
        </w:tc>
        <w:tc>
          <w:tcPr>
            <w:tcW w:w="7791" w:type="dxa"/>
            <w:shd w:val="clear" w:color="auto" w:fill="FDE9D9" w:themeFill="accent6" w:themeFillTint="33"/>
          </w:tcPr>
          <w:p w14:paraId="2A89FDC5" w14:textId="1EEC9B5A" w:rsidR="009423AE" w:rsidRPr="00464D50" w:rsidRDefault="009423AE" w:rsidP="00464D50">
            <w:pPr>
              <w:spacing w:line="276" w:lineRule="auto"/>
              <w:rPr>
                <w:rFonts w:ascii="Arial" w:hAnsi="Arial" w:cs="Arial"/>
                <w:sz w:val="22"/>
                <w:szCs w:val="22"/>
                <w:lang w:val="en-GB"/>
              </w:rPr>
            </w:pPr>
            <w:r w:rsidRPr="00464D50">
              <w:rPr>
                <w:rFonts w:ascii="Arial" w:hAnsi="Arial" w:cs="Arial"/>
                <w:sz w:val="22"/>
                <w:szCs w:val="22"/>
                <w:lang w:val="en-GB"/>
              </w:rPr>
              <w:t xml:space="preserve"> </w:t>
            </w:r>
            <w:r w:rsidR="0019623B" w:rsidRPr="00464D50">
              <w:rPr>
                <w:rFonts w:ascii="Arial" w:hAnsi="Arial" w:cs="Arial"/>
                <w:sz w:val="22"/>
                <w:szCs w:val="22"/>
                <w:lang w:val="en-GB"/>
              </w:rPr>
              <w:t>This phrase did not appear in the report.</w:t>
            </w:r>
          </w:p>
          <w:p w14:paraId="0AD9318E" w14:textId="77777777" w:rsidR="009423AE" w:rsidRPr="00464D50" w:rsidRDefault="009423AE" w:rsidP="00464D50">
            <w:pPr>
              <w:spacing w:line="276" w:lineRule="auto"/>
              <w:rPr>
                <w:rFonts w:ascii="Arial" w:hAnsi="Arial" w:cs="Arial"/>
                <w:i/>
                <w:sz w:val="22"/>
                <w:szCs w:val="22"/>
                <w:lang w:val="en-GB"/>
              </w:rPr>
            </w:pPr>
          </w:p>
          <w:p w14:paraId="6445E92A" w14:textId="26952D31" w:rsidR="009423AE" w:rsidRPr="00464D50" w:rsidRDefault="009423AE" w:rsidP="00464D50">
            <w:pPr>
              <w:spacing w:line="276" w:lineRule="auto"/>
              <w:rPr>
                <w:rFonts w:ascii="Arial" w:hAnsi="Arial" w:cs="Arial"/>
                <w:sz w:val="22"/>
                <w:szCs w:val="22"/>
                <w:lang w:val="en-GB"/>
              </w:rPr>
            </w:pPr>
          </w:p>
        </w:tc>
      </w:tr>
    </w:tbl>
    <w:p w14:paraId="6DAFC2D7" w14:textId="6B5FF293" w:rsidR="00850ACF" w:rsidRPr="003F38DE" w:rsidRDefault="00850ACF" w:rsidP="00464D50">
      <w:pPr>
        <w:spacing w:line="276" w:lineRule="auto"/>
        <w:rPr>
          <w:rFonts w:ascii="Arial" w:hAnsi="Arial" w:cs="Arial"/>
          <w:lang w:val="en-GB"/>
        </w:rPr>
      </w:pPr>
    </w:p>
    <w:p w14:paraId="7728B452" w14:textId="0F6A1D85" w:rsidR="005000A0" w:rsidRDefault="00255E4F" w:rsidP="00464D50">
      <w:pPr>
        <w:pStyle w:val="Heading2"/>
        <w:spacing w:line="276" w:lineRule="auto"/>
        <w:rPr>
          <w:rFonts w:ascii="Arial" w:hAnsi="Arial" w:cs="Arial"/>
          <w:lang w:val="en-GB"/>
        </w:rPr>
      </w:pPr>
      <w:bookmarkStart w:id="48" w:name="_Toc14775508"/>
      <w:r w:rsidRPr="003F38DE">
        <w:rPr>
          <w:rFonts w:ascii="Arial" w:hAnsi="Arial" w:cs="Arial"/>
          <w:lang w:val="en-GB"/>
        </w:rPr>
        <w:t xml:space="preserve">Civil society </w:t>
      </w:r>
      <w:r w:rsidR="009B7F45" w:rsidRPr="003F38DE">
        <w:rPr>
          <w:rFonts w:ascii="Arial" w:hAnsi="Arial" w:cs="Arial"/>
          <w:lang w:val="en-GB"/>
        </w:rPr>
        <w:t>participation</w:t>
      </w:r>
      <w:bookmarkEnd w:id="48"/>
    </w:p>
    <w:p w14:paraId="74FB2D30" w14:textId="77777777" w:rsidR="003F38DE" w:rsidRPr="003F38DE" w:rsidRDefault="003F38DE" w:rsidP="00464D50">
      <w:pPr>
        <w:spacing w:line="276" w:lineRule="auto"/>
        <w:rPr>
          <w:lang w:val="en-GB"/>
        </w:rPr>
      </w:pPr>
    </w:p>
    <w:p w14:paraId="560FA637" w14:textId="514761D3" w:rsidR="00AD1D3E" w:rsidRPr="003F38DE" w:rsidRDefault="002E7E08" w:rsidP="00464D50">
      <w:pPr>
        <w:spacing w:line="276" w:lineRule="auto"/>
        <w:rPr>
          <w:rFonts w:ascii="Arial" w:hAnsi="Arial" w:cs="Arial"/>
          <w:lang w:val="en-GB"/>
        </w:rPr>
      </w:pPr>
      <w:r w:rsidRPr="003F38DE">
        <w:rPr>
          <w:rFonts w:ascii="Arial" w:hAnsi="Arial" w:cs="Arial"/>
          <w:lang w:val="en-GB"/>
        </w:rPr>
        <w:t xml:space="preserve">The main mechanism through which </w:t>
      </w:r>
      <w:r w:rsidR="0015491B" w:rsidRPr="003F38DE">
        <w:rPr>
          <w:rFonts w:ascii="Arial" w:hAnsi="Arial" w:cs="Arial"/>
          <w:lang w:val="en-GB"/>
        </w:rPr>
        <w:t xml:space="preserve">civil society within the ECE Member State countries can engage with the Regional Forum on Sustainable Development </w:t>
      </w:r>
      <w:r w:rsidR="00831212" w:rsidRPr="003F38DE">
        <w:rPr>
          <w:rFonts w:ascii="Arial" w:hAnsi="Arial" w:cs="Arial"/>
          <w:lang w:val="en-GB"/>
        </w:rPr>
        <w:t>is called</w:t>
      </w:r>
      <w:r w:rsidR="0015491B" w:rsidRPr="003F38DE">
        <w:rPr>
          <w:rFonts w:ascii="Arial" w:hAnsi="Arial" w:cs="Arial"/>
          <w:lang w:val="en-GB"/>
        </w:rPr>
        <w:t xml:space="preserve"> the </w:t>
      </w:r>
      <w:r w:rsidR="00831212" w:rsidRPr="003F38DE">
        <w:rPr>
          <w:rFonts w:ascii="Arial" w:hAnsi="Arial" w:cs="Arial"/>
          <w:lang w:val="en-GB"/>
        </w:rPr>
        <w:t>Regional Civil Society Engagement Mechanism (</w:t>
      </w:r>
      <w:r w:rsidR="0015491B" w:rsidRPr="003F38DE">
        <w:rPr>
          <w:rFonts w:ascii="Arial" w:hAnsi="Arial" w:cs="Arial"/>
          <w:lang w:val="en-GB"/>
        </w:rPr>
        <w:t>RCEM</w:t>
      </w:r>
      <w:r w:rsidR="00831212" w:rsidRPr="003F38DE">
        <w:rPr>
          <w:rFonts w:ascii="Arial" w:hAnsi="Arial" w:cs="Arial"/>
          <w:lang w:val="en-GB"/>
        </w:rPr>
        <w:t>)</w:t>
      </w:r>
      <w:r w:rsidR="0015491B" w:rsidRPr="003F38DE">
        <w:rPr>
          <w:rFonts w:ascii="Arial" w:hAnsi="Arial" w:cs="Arial"/>
          <w:lang w:val="en-GB"/>
        </w:rPr>
        <w:t xml:space="preserve">. This is where the Major Groups and Other Stakeholders get to report on their contributions towards implementation of 2030 Agenda. The </w:t>
      </w:r>
      <w:r w:rsidR="00831212" w:rsidRPr="003F38DE">
        <w:rPr>
          <w:rFonts w:ascii="Arial" w:hAnsi="Arial" w:cs="Arial"/>
          <w:lang w:val="en-GB"/>
        </w:rPr>
        <w:t xml:space="preserve">RCEM </w:t>
      </w:r>
      <w:r w:rsidR="0015491B" w:rsidRPr="003F38DE">
        <w:rPr>
          <w:rFonts w:ascii="Arial" w:hAnsi="Arial" w:cs="Arial"/>
          <w:lang w:val="en-GB"/>
        </w:rPr>
        <w:t xml:space="preserve">is responsible for coordinating and hosting a review process and for ensuring that the voices of all constituencies are heard in intergovernmental processes at regional and global level. </w:t>
      </w:r>
    </w:p>
    <w:p w14:paraId="6DB5EA02" w14:textId="376769C2" w:rsidR="0015491B" w:rsidRPr="003F38DE" w:rsidRDefault="00831212" w:rsidP="00464D50">
      <w:pPr>
        <w:spacing w:line="276" w:lineRule="auto"/>
        <w:rPr>
          <w:rFonts w:ascii="Arial" w:hAnsi="Arial" w:cs="Arial"/>
          <w:lang w:val="en-GB"/>
        </w:rPr>
      </w:pPr>
      <w:r w:rsidRPr="003F38DE">
        <w:rPr>
          <w:rFonts w:ascii="Arial" w:hAnsi="Arial" w:cs="Arial"/>
          <w:lang w:val="en-GB"/>
        </w:rPr>
        <w:t>The RCEM</w:t>
      </w:r>
      <w:r w:rsidR="0015491B" w:rsidRPr="003F38DE">
        <w:rPr>
          <w:rFonts w:ascii="Arial" w:hAnsi="Arial" w:cs="Arial"/>
          <w:lang w:val="en-GB"/>
        </w:rPr>
        <w:t xml:space="preserve"> it is entirely owned and driven by civil society. </w:t>
      </w:r>
      <w:r w:rsidRPr="003F38DE">
        <w:rPr>
          <w:rFonts w:ascii="Arial" w:hAnsi="Arial" w:cs="Arial"/>
          <w:lang w:val="en-GB"/>
        </w:rPr>
        <w:t>I</w:t>
      </w:r>
      <w:r w:rsidR="0015491B" w:rsidRPr="003F38DE">
        <w:rPr>
          <w:rFonts w:ascii="Arial" w:hAnsi="Arial" w:cs="Arial"/>
          <w:lang w:val="en-GB"/>
        </w:rPr>
        <w:t>t is regarded as an open, inclusive and flexible mechanism designed to reach the broadest number of CSOs in the region. It currently works with 14 constituencies, which include</w:t>
      </w:r>
      <w:r w:rsidR="0017252B" w:rsidRPr="003F38DE">
        <w:rPr>
          <w:rFonts w:ascii="Arial" w:hAnsi="Arial" w:cs="Arial"/>
          <w:lang w:val="en-GB"/>
        </w:rPr>
        <w:t xml:space="preserve">s </w:t>
      </w:r>
      <w:r w:rsidR="0015491B" w:rsidRPr="003F38DE">
        <w:rPr>
          <w:rFonts w:ascii="Arial" w:hAnsi="Arial" w:cs="Arial"/>
          <w:lang w:val="en-GB"/>
        </w:rPr>
        <w:t xml:space="preserve">the UNs nine </w:t>
      </w:r>
      <w:r w:rsidR="0017252B" w:rsidRPr="003F38DE">
        <w:rPr>
          <w:rFonts w:ascii="Arial" w:hAnsi="Arial" w:cs="Arial"/>
          <w:lang w:val="en-GB"/>
        </w:rPr>
        <w:t>Major Groups</w:t>
      </w:r>
      <w:r w:rsidR="0015491B" w:rsidRPr="003F38DE">
        <w:rPr>
          <w:rFonts w:ascii="Arial" w:hAnsi="Arial" w:cs="Arial"/>
          <w:lang w:val="en-GB"/>
        </w:rPr>
        <w:t xml:space="preserve"> with the addition of </w:t>
      </w:r>
      <w:r w:rsidR="0017252B" w:rsidRPr="003F38DE">
        <w:rPr>
          <w:rFonts w:ascii="Arial" w:hAnsi="Arial" w:cs="Arial"/>
          <w:lang w:val="en-GB"/>
        </w:rPr>
        <w:t xml:space="preserve">persons with disabilities, </w:t>
      </w:r>
      <w:r w:rsidR="0015491B" w:rsidRPr="003F38DE">
        <w:rPr>
          <w:rFonts w:ascii="Arial" w:hAnsi="Arial" w:cs="Arial"/>
          <w:lang w:val="en-GB"/>
        </w:rPr>
        <w:t xml:space="preserve">diaspora/migrants, LGBTQI, urban poor, older persons and small and medium enterprises. </w:t>
      </w:r>
    </w:p>
    <w:p w14:paraId="014EE914" w14:textId="63017B47" w:rsidR="00D579E1" w:rsidRDefault="0017252B" w:rsidP="00464D50">
      <w:pPr>
        <w:spacing w:line="276" w:lineRule="auto"/>
        <w:rPr>
          <w:rFonts w:ascii="Arial" w:hAnsi="Arial" w:cs="Arial"/>
          <w:lang w:val="en-GB"/>
        </w:rPr>
      </w:pPr>
      <w:r w:rsidRPr="003F38DE">
        <w:rPr>
          <w:rFonts w:ascii="Arial" w:hAnsi="Arial" w:cs="Arial"/>
          <w:lang w:val="en-GB"/>
        </w:rPr>
        <w:t>The RCEM meets prior to the main Regional Forum so that civil society can coordinate all of its key messages and feedback</w:t>
      </w:r>
      <w:r w:rsidR="00A215C8" w:rsidRPr="003F38DE">
        <w:rPr>
          <w:rFonts w:ascii="Arial" w:hAnsi="Arial" w:cs="Arial"/>
          <w:lang w:val="en-GB"/>
        </w:rPr>
        <w:t>. In 2018</w:t>
      </w:r>
      <w:r w:rsidR="00831212" w:rsidRPr="003F38DE">
        <w:rPr>
          <w:rFonts w:ascii="Arial" w:hAnsi="Arial" w:cs="Arial"/>
          <w:lang w:val="en-GB"/>
        </w:rPr>
        <w:t xml:space="preserve"> and 2019,</w:t>
      </w:r>
      <w:r w:rsidR="00A215C8" w:rsidRPr="003F38DE">
        <w:rPr>
          <w:rFonts w:ascii="Arial" w:hAnsi="Arial" w:cs="Arial"/>
          <w:lang w:val="en-GB"/>
        </w:rPr>
        <w:t xml:space="preserve"> there were at least 100 representatives from civil society in attendance.</w:t>
      </w:r>
      <w:r w:rsidR="00831212" w:rsidRPr="003F38DE">
        <w:rPr>
          <w:rFonts w:ascii="Arial" w:hAnsi="Arial" w:cs="Arial"/>
          <w:lang w:val="en-GB"/>
        </w:rPr>
        <w:t xml:space="preserve"> This is the </w:t>
      </w:r>
      <w:hyperlink r:id="rId125" w:history="1">
        <w:r w:rsidR="00831212" w:rsidRPr="003F38DE">
          <w:rPr>
            <w:rStyle w:val="Hyperlink"/>
            <w:rFonts w:ascii="Arial" w:hAnsi="Arial" w:cs="Arial"/>
            <w:lang w:val="en-GB"/>
          </w:rPr>
          <w:t>website</w:t>
        </w:r>
      </w:hyperlink>
      <w:r w:rsidR="00831212" w:rsidRPr="003F38DE">
        <w:rPr>
          <w:rFonts w:ascii="Arial" w:hAnsi="Arial" w:cs="Arial"/>
          <w:lang w:val="en-GB"/>
        </w:rPr>
        <w:t xml:space="preserve"> of the RCEM. </w:t>
      </w:r>
    </w:p>
    <w:p w14:paraId="4AE341E9" w14:textId="77777777" w:rsidR="003F38DE" w:rsidRPr="003F38DE" w:rsidRDefault="003F38DE" w:rsidP="00464D50">
      <w:pPr>
        <w:spacing w:line="276" w:lineRule="auto"/>
        <w:rPr>
          <w:rFonts w:ascii="Arial" w:hAnsi="Arial" w:cs="Arial"/>
          <w:lang w:val="en-GB"/>
        </w:rPr>
      </w:pPr>
    </w:p>
    <w:p w14:paraId="6F9AAAEB" w14:textId="0B646FCC" w:rsidR="005000A0" w:rsidRDefault="009B7F45" w:rsidP="00464D50">
      <w:pPr>
        <w:pStyle w:val="Heading2"/>
        <w:spacing w:line="276" w:lineRule="auto"/>
        <w:rPr>
          <w:rFonts w:ascii="Arial" w:hAnsi="Arial" w:cs="Arial"/>
          <w:lang w:val="en-GB"/>
        </w:rPr>
      </w:pPr>
      <w:bookmarkStart w:id="49" w:name="_Toc14775509"/>
      <w:r w:rsidRPr="003F38DE">
        <w:rPr>
          <w:rFonts w:ascii="Arial" w:hAnsi="Arial" w:cs="Arial"/>
          <w:lang w:val="en-GB"/>
        </w:rPr>
        <w:t>Representation</w:t>
      </w:r>
      <w:r w:rsidR="0017252B" w:rsidRPr="003F38DE">
        <w:rPr>
          <w:rFonts w:ascii="Arial" w:hAnsi="Arial" w:cs="Arial"/>
          <w:lang w:val="en-GB"/>
        </w:rPr>
        <w:t xml:space="preserve"> of </w:t>
      </w:r>
      <w:r w:rsidR="007C1845" w:rsidRPr="003F38DE">
        <w:rPr>
          <w:rFonts w:ascii="Arial" w:hAnsi="Arial" w:cs="Arial"/>
          <w:lang w:val="en-GB"/>
        </w:rPr>
        <w:t>p</w:t>
      </w:r>
      <w:r w:rsidR="0017252B" w:rsidRPr="003F38DE">
        <w:rPr>
          <w:rFonts w:ascii="Arial" w:hAnsi="Arial" w:cs="Arial"/>
          <w:lang w:val="en-GB"/>
        </w:rPr>
        <w:t xml:space="preserve">ersons with </w:t>
      </w:r>
      <w:r w:rsidR="007C1845" w:rsidRPr="003F38DE">
        <w:rPr>
          <w:rFonts w:ascii="Arial" w:hAnsi="Arial" w:cs="Arial"/>
          <w:lang w:val="en-GB"/>
        </w:rPr>
        <w:t>d</w:t>
      </w:r>
      <w:r w:rsidR="0017252B" w:rsidRPr="003F38DE">
        <w:rPr>
          <w:rFonts w:ascii="Arial" w:hAnsi="Arial" w:cs="Arial"/>
          <w:lang w:val="en-GB"/>
        </w:rPr>
        <w:t>isabilities</w:t>
      </w:r>
      <w:bookmarkEnd w:id="49"/>
    </w:p>
    <w:p w14:paraId="2721AB05" w14:textId="77777777" w:rsidR="003F38DE" w:rsidRPr="003F38DE" w:rsidRDefault="003F38DE" w:rsidP="00464D50">
      <w:pPr>
        <w:spacing w:line="276" w:lineRule="auto"/>
        <w:rPr>
          <w:lang w:val="en-GB"/>
        </w:rPr>
      </w:pPr>
    </w:p>
    <w:p w14:paraId="4F3269DA" w14:textId="51AAA459" w:rsidR="0017252B" w:rsidRDefault="0017252B" w:rsidP="00464D50">
      <w:pPr>
        <w:spacing w:line="276" w:lineRule="auto"/>
        <w:rPr>
          <w:rFonts w:ascii="Arial" w:hAnsi="Arial" w:cs="Arial"/>
          <w:lang w:val="en-GB"/>
        </w:rPr>
      </w:pPr>
      <w:r w:rsidRPr="003F38DE">
        <w:rPr>
          <w:rFonts w:ascii="Arial" w:hAnsi="Arial" w:cs="Arial"/>
          <w:lang w:val="en-GB"/>
        </w:rPr>
        <w:t>Persons with disabilities are one of the name</w:t>
      </w:r>
      <w:r w:rsidR="00CC6788" w:rsidRPr="003F38DE">
        <w:rPr>
          <w:rFonts w:ascii="Arial" w:hAnsi="Arial" w:cs="Arial"/>
          <w:lang w:val="en-GB"/>
        </w:rPr>
        <w:t>d</w:t>
      </w:r>
      <w:r w:rsidRPr="003F38DE">
        <w:rPr>
          <w:rFonts w:ascii="Arial" w:hAnsi="Arial" w:cs="Arial"/>
          <w:lang w:val="en-GB"/>
        </w:rPr>
        <w:t xml:space="preserve"> constituency groups to have a place within the RCEM. </w:t>
      </w:r>
      <w:r w:rsidR="00831212" w:rsidRPr="003F38DE">
        <w:rPr>
          <w:rFonts w:ascii="Arial" w:hAnsi="Arial" w:cs="Arial"/>
          <w:lang w:val="en-GB"/>
        </w:rPr>
        <w:t>T</w:t>
      </w:r>
      <w:r w:rsidRPr="003F38DE">
        <w:rPr>
          <w:rFonts w:ascii="Arial" w:hAnsi="Arial" w:cs="Arial"/>
          <w:lang w:val="en-GB"/>
        </w:rPr>
        <w:t xml:space="preserve">he European Disability Forum coordinates participation of this group. </w:t>
      </w:r>
      <w:r w:rsidR="00831212" w:rsidRPr="003F38DE">
        <w:rPr>
          <w:rFonts w:ascii="Arial" w:hAnsi="Arial" w:cs="Arial"/>
          <w:lang w:val="en-GB"/>
        </w:rPr>
        <w:t>In 2019, EDF collaborated with the Swiss Federation of the Deaf to strengthen the coordination.</w:t>
      </w:r>
      <w:r w:rsidRPr="003F38DE">
        <w:rPr>
          <w:rFonts w:ascii="Arial" w:hAnsi="Arial" w:cs="Arial"/>
          <w:lang w:val="en-GB"/>
        </w:rPr>
        <w:t xml:space="preserve"> </w:t>
      </w:r>
      <w:r w:rsidR="00247AD3" w:rsidRPr="003F38DE">
        <w:rPr>
          <w:rFonts w:ascii="Arial" w:hAnsi="Arial" w:cs="Arial"/>
          <w:lang w:val="en-GB"/>
        </w:rPr>
        <w:t>In both 2017 and 2018</w:t>
      </w:r>
      <w:r w:rsidR="00CC6788" w:rsidRPr="003F38DE">
        <w:rPr>
          <w:rFonts w:ascii="Arial" w:hAnsi="Arial" w:cs="Arial"/>
          <w:lang w:val="en-GB"/>
        </w:rPr>
        <w:t xml:space="preserve">, </w:t>
      </w:r>
      <w:r w:rsidR="00247AD3" w:rsidRPr="003F38DE">
        <w:rPr>
          <w:rFonts w:ascii="Arial" w:hAnsi="Arial" w:cs="Arial"/>
          <w:lang w:val="en-GB"/>
        </w:rPr>
        <w:t xml:space="preserve">EDF </w:t>
      </w:r>
      <w:r w:rsidR="00B64542" w:rsidRPr="003F38DE">
        <w:rPr>
          <w:rFonts w:ascii="Arial" w:hAnsi="Arial" w:cs="Arial"/>
          <w:lang w:val="en-GB"/>
        </w:rPr>
        <w:t xml:space="preserve">was </w:t>
      </w:r>
      <w:r w:rsidR="00247AD3" w:rsidRPr="003F38DE">
        <w:rPr>
          <w:rFonts w:ascii="Arial" w:hAnsi="Arial" w:cs="Arial"/>
          <w:lang w:val="en-GB"/>
        </w:rPr>
        <w:t>the only representative of persons with disabilities to attend the Regional Forum on Sustainable Development.</w:t>
      </w:r>
      <w:r w:rsidR="00831212" w:rsidRPr="003F38DE">
        <w:rPr>
          <w:rFonts w:ascii="Arial" w:hAnsi="Arial" w:cs="Arial"/>
          <w:lang w:val="en-GB"/>
        </w:rPr>
        <w:t xml:space="preserve"> In 2019, new organisations from the disability movement participated for the first time at the Regional Forum. The Constituency of Persons with Disabilities also organised a side-event on employment which was very well attended. </w:t>
      </w:r>
    </w:p>
    <w:p w14:paraId="1A6FD9C1" w14:textId="77777777" w:rsidR="003F38DE" w:rsidRPr="003F38DE" w:rsidRDefault="003F38DE" w:rsidP="00464D50">
      <w:pPr>
        <w:spacing w:line="276" w:lineRule="auto"/>
        <w:rPr>
          <w:rFonts w:ascii="Arial" w:hAnsi="Arial" w:cs="Arial"/>
          <w:lang w:val="en-GB"/>
        </w:rPr>
      </w:pPr>
    </w:p>
    <w:p w14:paraId="1B9BE066" w14:textId="50017869" w:rsidR="00446C01" w:rsidRDefault="00446C01" w:rsidP="00464D50">
      <w:pPr>
        <w:pStyle w:val="Heading2"/>
        <w:spacing w:line="276" w:lineRule="auto"/>
        <w:rPr>
          <w:rFonts w:ascii="Arial" w:hAnsi="Arial" w:cs="Arial"/>
          <w:lang w:val="en-GB"/>
        </w:rPr>
      </w:pPr>
      <w:bookmarkStart w:id="50" w:name="_Toc14775510"/>
      <w:r w:rsidRPr="003F38DE">
        <w:rPr>
          <w:rFonts w:ascii="Arial" w:hAnsi="Arial" w:cs="Arial"/>
          <w:lang w:val="en-GB"/>
        </w:rPr>
        <w:t xml:space="preserve">Regional integration in </w:t>
      </w:r>
      <w:r w:rsidR="0064080D" w:rsidRPr="003F38DE">
        <w:rPr>
          <w:rFonts w:ascii="Arial" w:hAnsi="Arial" w:cs="Arial"/>
          <w:lang w:val="en-GB"/>
        </w:rPr>
        <w:t>Europe</w:t>
      </w:r>
      <w:r w:rsidRPr="003F38DE">
        <w:rPr>
          <w:rFonts w:ascii="Arial" w:hAnsi="Arial" w:cs="Arial"/>
          <w:lang w:val="en-GB"/>
        </w:rPr>
        <w:t>: the European Union</w:t>
      </w:r>
      <w:bookmarkEnd w:id="50"/>
      <w:r w:rsidR="00AE721A" w:rsidRPr="003F38DE">
        <w:rPr>
          <w:rFonts w:ascii="Arial" w:hAnsi="Arial" w:cs="Arial"/>
          <w:lang w:val="en-GB"/>
        </w:rPr>
        <w:t xml:space="preserve"> </w:t>
      </w:r>
    </w:p>
    <w:p w14:paraId="63752FEE" w14:textId="77777777" w:rsidR="003F38DE" w:rsidRPr="003F38DE" w:rsidRDefault="003F38DE" w:rsidP="00464D50">
      <w:pPr>
        <w:spacing w:line="276" w:lineRule="auto"/>
        <w:rPr>
          <w:lang w:val="en-GB"/>
        </w:rPr>
      </w:pPr>
    </w:p>
    <w:p w14:paraId="6B0ECDF3" w14:textId="1A6CC54F" w:rsidR="0072141C" w:rsidRPr="003F38DE" w:rsidRDefault="00DA1578" w:rsidP="00464D50">
      <w:pPr>
        <w:spacing w:line="276" w:lineRule="auto"/>
        <w:rPr>
          <w:rFonts w:ascii="Arial" w:hAnsi="Arial" w:cs="Arial"/>
          <w:lang w:val="en-GB"/>
        </w:rPr>
      </w:pPr>
      <w:r w:rsidRPr="003F38DE">
        <w:rPr>
          <w:rFonts w:ascii="Arial" w:hAnsi="Arial" w:cs="Arial"/>
          <w:lang w:val="en-GB"/>
        </w:rPr>
        <w:lastRenderedPageBreak/>
        <w:t xml:space="preserve">The </w:t>
      </w:r>
      <w:hyperlink r:id="rId126" w:history="1">
        <w:r w:rsidRPr="003F38DE">
          <w:rPr>
            <w:rStyle w:val="Hyperlink"/>
            <w:rFonts w:ascii="Arial" w:hAnsi="Arial" w:cs="Arial"/>
            <w:lang w:val="en-GB"/>
          </w:rPr>
          <w:t>European Union</w:t>
        </w:r>
      </w:hyperlink>
      <w:r w:rsidRPr="003F38DE">
        <w:rPr>
          <w:rFonts w:ascii="Arial" w:hAnsi="Arial" w:cs="Arial"/>
          <w:lang w:val="en-GB"/>
        </w:rPr>
        <w:t xml:space="preserve"> is a regional integration organisation comprising </w:t>
      </w:r>
      <w:r w:rsidR="00D93FAE" w:rsidRPr="003F38DE">
        <w:rPr>
          <w:rFonts w:ascii="Arial" w:hAnsi="Arial" w:cs="Arial"/>
          <w:lang w:val="en-GB"/>
        </w:rPr>
        <w:t>28</w:t>
      </w:r>
      <w:r w:rsidRPr="003F38DE">
        <w:rPr>
          <w:rFonts w:ascii="Arial" w:hAnsi="Arial" w:cs="Arial"/>
          <w:lang w:val="en-GB"/>
        </w:rPr>
        <w:t xml:space="preserve"> (soon to be </w:t>
      </w:r>
      <w:r w:rsidR="00D93FAE" w:rsidRPr="003F38DE">
        <w:rPr>
          <w:rFonts w:ascii="Arial" w:hAnsi="Arial" w:cs="Arial"/>
          <w:lang w:val="en-GB"/>
        </w:rPr>
        <w:t>27</w:t>
      </w:r>
      <w:r w:rsidRPr="003F38DE">
        <w:rPr>
          <w:rFonts w:ascii="Arial" w:hAnsi="Arial" w:cs="Arial"/>
          <w:lang w:val="en-GB"/>
        </w:rPr>
        <w:t>) countries that cover much of the continent of Europe. It represents both an economic and political union which grew out of a desire after the Second World War</w:t>
      </w:r>
      <w:r w:rsidR="001E069B" w:rsidRPr="003F38DE">
        <w:rPr>
          <w:rFonts w:ascii="Arial" w:hAnsi="Arial" w:cs="Arial"/>
          <w:lang w:val="en-GB"/>
        </w:rPr>
        <w:t>,</w:t>
      </w:r>
      <w:r w:rsidRPr="003F38DE">
        <w:rPr>
          <w:rFonts w:ascii="Arial" w:hAnsi="Arial" w:cs="Arial"/>
          <w:lang w:val="en-GB"/>
        </w:rPr>
        <w:t xml:space="preserve"> to increase trade and economic interdependence as a way to avoid future conflict. It began in 1958 as the European Economic Community (EEC) with six member countries but has grown by a further </w:t>
      </w:r>
      <w:r w:rsidR="00D93FAE" w:rsidRPr="003F38DE">
        <w:rPr>
          <w:rFonts w:ascii="Arial" w:hAnsi="Arial" w:cs="Arial"/>
          <w:lang w:val="en-GB"/>
        </w:rPr>
        <w:t>22</w:t>
      </w:r>
      <w:r w:rsidRPr="003F38DE">
        <w:rPr>
          <w:rFonts w:ascii="Arial" w:hAnsi="Arial" w:cs="Arial"/>
          <w:lang w:val="en-GB"/>
        </w:rPr>
        <w:t xml:space="preserve">. </w:t>
      </w:r>
    </w:p>
    <w:p w14:paraId="3B51AC83" w14:textId="083AAAB2" w:rsidR="00DA1578" w:rsidRPr="003F38DE" w:rsidRDefault="00DA1578" w:rsidP="00464D50">
      <w:pPr>
        <w:spacing w:line="276" w:lineRule="auto"/>
        <w:rPr>
          <w:rFonts w:ascii="Arial" w:hAnsi="Arial" w:cs="Arial"/>
          <w:lang w:val="en-GB"/>
        </w:rPr>
      </w:pPr>
      <w:r w:rsidRPr="003F38DE">
        <w:rPr>
          <w:rFonts w:ascii="Arial" w:hAnsi="Arial" w:cs="Arial"/>
          <w:lang w:val="en-GB"/>
        </w:rPr>
        <w:t xml:space="preserve">The broad priorities of the EU are set by the </w:t>
      </w:r>
      <w:hyperlink r:id="rId127" w:history="1">
        <w:r w:rsidRPr="003F38DE">
          <w:rPr>
            <w:rStyle w:val="Hyperlink"/>
            <w:rFonts w:ascii="Arial" w:hAnsi="Arial" w:cs="Arial"/>
            <w:lang w:val="en-GB"/>
          </w:rPr>
          <w:t>European Council</w:t>
        </w:r>
      </w:hyperlink>
      <w:r w:rsidRPr="003F38DE">
        <w:rPr>
          <w:rFonts w:ascii="Arial" w:hAnsi="Arial" w:cs="Arial"/>
          <w:lang w:val="en-GB"/>
        </w:rPr>
        <w:t xml:space="preserve"> which brings together</w:t>
      </w:r>
      <w:r w:rsidR="00742E45" w:rsidRPr="003F38DE">
        <w:rPr>
          <w:rFonts w:ascii="Arial" w:hAnsi="Arial" w:cs="Arial"/>
          <w:lang w:val="en-GB"/>
        </w:rPr>
        <w:t xml:space="preserve"> the 28 </w:t>
      </w:r>
      <w:r w:rsidRPr="003F38DE">
        <w:rPr>
          <w:rFonts w:ascii="Arial" w:hAnsi="Arial" w:cs="Arial"/>
          <w:lang w:val="en-GB"/>
        </w:rPr>
        <w:t>national leaders</w:t>
      </w:r>
      <w:r w:rsidR="00B64542" w:rsidRPr="003F38DE">
        <w:rPr>
          <w:rFonts w:ascii="Arial" w:hAnsi="Arial" w:cs="Arial"/>
          <w:lang w:val="en-GB"/>
        </w:rPr>
        <w:t xml:space="preserve"> (heads states or government)</w:t>
      </w:r>
      <w:r w:rsidRPr="003F38DE">
        <w:rPr>
          <w:rFonts w:ascii="Arial" w:hAnsi="Arial" w:cs="Arial"/>
          <w:lang w:val="en-GB"/>
        </w:rPr>
        <w:t xml:space="preserve">. EU citizens are represented at the </w:t>
      </w:r>
      <w:hyperlink r:id="rId128" w:history="1">
        <w:r w:rsidRPr="003F38DE">
          <w:rPr>
            <w:rStyle w:val="Hyperlink"/>
            <w:rFonts w:ascii="Arial" w:hAnsi="Arial" w:cs="Arial"/>
            <w:lang w:val="en-GB"/>
          </w:rPr>
          <w:t>European Parliament</w:t>
        </w:r>
      </w:hyperlink>
      <w:r w:rsidRPr="003F38DE">
        <w:rPr>
          <w:rFonts w:ascii="Arial" w:hAnsi="Arial" w:cs="Arial"/>
          <w:lang w:val="en-GB"/>
        </w:rPr>
        <w:t xml:space="preserve"> through directly elected MEPs (Members of the European Parliament). The interests of the EU as a whole are promoted by the </w:t>
      </w:r>
      <w:hyperlink r:id="rId129" w:history="1">
        <w:r w:rsidRPr="003F38DE">
          <w:rPr>
            <w:rStyle w:val="Hyperlink"/>
            <w:rFonts w:ascii="Arial" w:hAnsi="Arial" w:cs="Arial"/>
            <w:lang w:val="en-GB"/>
          </w:rPr>
          <w:t>European Commission</w:t>
        </w:r>
      </w:hyperlink>
      <w:r w:rsidRPr="003F38DE">
        <w:rPr>
          <w:rFonts w:ascii="Arial" w:hAnsi="Arial" w:cs="Arial"/>
          <w:lang w:val="en-GB"/>
        </w:rPr>
        <w:t xml:space="preserve"> whose members are appointed by national governments. Governments are able to defend their own countries</w:t>
      </w:r>
      <w:r w:rsidR="00B64542" w:rsidRPr="003F38DE">
        <w:rPr>
          <w:rFonts w:ascii="Arial" w:hAnsi="Arial" w:cs="Arial"/>
          <w:lang w:val="en-GB"/>
        </w:rPr>
        <w:t>’</w:t>
      </w:r>
      <w:r w:rsidRPr="003F38DE">
        <w:rPr>
          <w:rFonts w:ascii="Arial" w:hAnsi="Arial" w:cs="Arial"/>
          <w:lang w:val="en-GB"/>
        </w:rPr>
        <w:t xml:space="preserve"> national interests through the </w:t>
      </w:r>
      <w:hyperlink r:id="rId130" w:history="1">
        <w:r w:rsidRPr="003F38DE">
          <w:rPr>
            <w:rStyle w:val="Hyperlink"/>
            <w:rFonts w:ascii="Arial" w:hAnsi="Arial" w:cs="Arial"/>
            <w:lang w:val="en-GB"/>
          </w:rPr>
          <w:t>Council of the European Union</w:t>
        </w:r>
      </w:hyperlink>
      <w:r w:rsidR="00E04E5A" w:rsidRPr="003F38DE">
        <w:rPr>
          <w:rFonts w:ascii="Arial" w:hAnsi="Arial" w:cs="Arial"/>
          <w:lang w:val="en-GB"/>
        </w:rPr>
        <w:t xml:space="preserve"> (‘the Council’)</w:t>
      </w:r>
      <w:r w:rsidRPr="003F38DE">
        <w:rPr>
          <w:rFonts w:ascii="Arial" w:hAnsi="Arial" w:cs="Arial"/>
          <w:lang w:val="en-GB"/>
        </w:rPr>
        <w:t>.</w:t>
      </w:r>
    </w:p>
    <w:p w14:paraId="35F09680" w14:textId="614E6BD0" w:rsidR="006E0444" w:rsidRPr="003F38DE" w:rsidRDefault="001F6A2F" w:rsidP="00464D50">
      <w:pPr>
        <w:spacing w:line="276" w:lineRule="auto"/>
        <w:rPr>
          <w:rFonts w:ascii="Arial" w:hAnsi="Arial" w:cs="Arial"/>
          <w:lang w:val="en-GB"/>
        </w:rPr>
      </w:pPr>
      <w:r w:rsidRPr="003F38DE">
        <w:rPr>
          <w:rFonts w:ascii="Arial" w:hAnsi="Arial" w:cs="Arial"/>
          <w:lang w:val="en-GB"/>
        </w:rPr>
        <w:t>With regards to the development and application of laws</w:t>
      </w:r>
      <w:r w:rsidR="00A4607E" w:rsidRPr="003F38DE">
        <w:rPr>
          <w:rFonts w:ascii="Arial" w:hAnsi="Arial" w:cs="Arial"/>
          <w:lang w:val="en-GB"/>
        </w:rPr>
        <w:t>,</w:t>
      </w:r>
      <w:r w:rsidRPr="003F38DE">
        <w:rPr>
          <w:rFonts w:ascii="Arial" w:hAnsi="Arial" w:cs="Arial"/>
          <w:lang w:val="en-GB"/>
        </w:rPr>
        <w:t xml:space="preserve"> the European Commission proposes new laws whilst the Parliament and the Council adopt them. The Commission and member countries then implement</w:t>
      </w:r>
      <w:r w:rsidR="006E0444" w:rsidRPr="003F38DE">
        <w:rPr>
          <w:rFonts w:ascii="Arial" w:hAnsi="Arial" w:cs="Arial"/>
          <w:lang w:val="en-GB"/>
        </w:rPr>
        <w:t xml:space="preserve"> legislation,</w:t>
      </w:r>
      <w:r w:rsidRPr="003F38DE">
        <w:rPr>
          <w:rFonts w:ascii="Arial" w:hAnsi="Arial" w:cs="Arial"/>
          <w:lang w:val="en-GB"/>
        </w:rPr>
        <w:t xml:space="preserve"> with the Commission ensuring the laws are correctly applied. </w:t>
      </w:r>
    </w:p>
    <w:p w14:paraId="55200EBA" w14:textId="21BCAADC" w:rsidR="001F6A2F" w:rsidRDefault="001F6A2F" w:rsidP="00464D50">
      <w:pPr>
        <w:spacing w:line="276" w:lineRule="auto"/>
        <w:rPr>
          <w:rFonts w:ascii="Arial" w:hAnsi="Arial" w:cs="Arial"/>
          <w:lang w:val="en-GB"/>
        </w:rPr>
      </w:pPr>
      <w:r w:rsidRPr="003F38DE">
        <w:rPr>
          <w:rFonts w:ascii="Arial" w:hAnsi="Arial" w:cs="Arial"/>
          <w:lang w:val="en-GB"/>
        </w:rPr>
        <w:t xml:space="preserve">The </w:t>
      </w:r>
      <w:hyperlink r:id="rId131" w:history="1">
        <w:r w:rsidRPr="003F38DE">
          <w:rPr>
            <w:rStyle w:val="Hyperlink"/>
            <w:rFonts w:ascii="Arial" w:hAnsi="Arial" w:cs="Arial"/>
            <w:lang w:val="en-GB"/>
          </w:rPr>
          <w:t>Economic and Social Committee</w:t>
        </w:r>
      </w:hyperlink>
      <w:r w:rsidRPr="003F38DE">
        <w:rPr>
          <w:rFonts w:ascii="Arial" w:hAnsi="Arial" w:cs="Arial"/>
          <w:lang w:val="en-GB"/>
        </w:rPr>
        <w:t xml:space="preserve"> of the EU represents </w:t>
      </w:r>
      <w:r w:rsidR="005F177D" w:rsidRPr="003F38DE">
        <w:rPr>
          <w:rFonts w:ascii="Arial" w:hAnsi="Arial" w:cs="Arial"/>
          <w:lang w:val="en-GB"/>
        </w:rPr>
        <w:t xml:space="preserve">employers’ and workers’ organisations and </w:t>
      </w:r>
      <w:r w:rsidRPr="003F38DE">
        <w:rPr>
          <w:rFonts w:ascii="Arial" w:hAnsi="Arial" w:cs="Arial"/>
          <w:lang w:val="en-GB"/>
        </w:rPr>
        <w:t>civil society in particular</w:t>
      </w:r>
      <w:r w:rsidR="005F177D" w:rsidRPr="003F38DE">
        <w:rPr>
          <w:rFonts w:ascii="Arial" w:hAnsi="Arial" w:cs="Arial"/>
          <w:lang w:val="en-GB"/>
        </w:rPr>
        <w:t xml:space="preserve"> and advises the EU on new law and policy</w:t>
      </w:r>
      <w:r w:rsidRPr="003F38DE">
        <w:rPr>
          <w:rFonts w:ascii="Arial" w:hAnsi="Arial" w:cs="Arial"/>
          <w:lang w:val="en-GB"/>
        </w:rPr>
        <w:t>.</w:t>
      </w:r>
      <w:r w:rsidR="00546F0F" w:rsidRPr="003F38DE">
        <w:rPr>
          <w:rFonts w:ascii="Arial" w:hAnsi="Arial" w:cs="Arial"/>
          <w:lang w:val="en-GB"/>
        </w:rPr>
        <w:t xml:space="preserve"> </w:t>
      </w:r>
      <w:hyperlink r:id="rId132" w:history="1">
        <w:r w:rsidR="00546F0F" w:rsidRPr="003F38DE">
          <w:rPr>
            <w:rStyle w:val="Hyperlink"/>
            <w:rFonts w:ascii="Arial" w:hAnsi="Arial" w:cs="Arial"/>
            <w:lang w:val="en-GB"/>
          </w:rPr>
          <w:t>The Diversity Europe</w:t>
        </w:r>
      </w:hyperlink>
      <w:r w:rsidR="00546F0F" w:rsidRPr="003F38DE">
        <w:rPr>
          <w:rFonts w:ascii="Arial" w:hAnsi="Arial" w:cs="Arial"/>
          <w:lang w:val="en-GB"/>
        </w:rPr>
        <w:t xml:space="preserve"> (Group III) is especially responsible for representing the issues of persons with disabilities.</w:t>
      </w:r>
    </w:p>
    <w:p w14:paraId="5DF374E4" w14:textId="77777777" w:rsidR="003F38DE" w:rsidRPr="003F38DE" w:rsidRDefault="003F38DE" w:rsidP="00464D50">
      <w:pPr>
        <w:spacing w:line="276" w:lineRule="auto"/>
        <w:rPr>
          <w:rFonts w:ascii="Arial" w:hAnsi="Arial" w:cs="Arial"/>
          <w:lang w:val="en-GB"/>
        </w:rPr>
      </w:pPr>
    </w:p>
    <w:p w14:paraId="01D1ECE7" w14:textId="5FD826CB" w:rsidR="00446C01" w:rsidRDefault="004C294A" w:rsidP="00464D50">
      <w:pPr>
        <w:pStyle w:val="Heading2"/>
        <w:spacing w:line="276" w:lineRule="auto"/>
        <w:rPr>
          <w:rFonts w:ascii="Arial" w:hAnsi="Arial" w:cs="Arial"/>
          <w:lang w:val="en-GB"/>
        </w:rPr>
      </w:pPr>
      <w:bookmarkStart w:id="51" w:name="_Toc14775511"/>
      <w:r w:rsidRPr="003F38DE">
        <w:rPr>
          <w:rFonts w:ascii="Arial" w:hAnsi="Arial" w:cs="Arial"/>
          <w:lang w:val="en-GB"/>
        </w:rPr>
        <w:t>Working with the European Union</w:t>
      </w:r>
      <w:bookmarkEnd w:id="51"/>
    </w:p>
    <w:p w14:paraId="02551D08" w14:textId="77777777" w:rsidR="003F38DE" w:rsidRPr="003F38DE" w:rsidRDefault="003F38DE" w:rsidP="00464D50">
      <w:pPr>
        <w:spacing w:line="276" w:lineRule="auto"/>
        <w:rPr>
          <w:lang w:val="en-GB"/>
        </w:rPr>
      </w:pPr>
    </w:p>
    <w:p w14:paraId="625D3231" w14:textId="28F7E0AE" w:rsidR="009B3099" w:rsidRPr="003F38DE" w:rsidRDefault="009B3099" w:rsidP="00464D50">
      <w:pPr>
        <w:spacing w:line="276" w:lineRule="auto"/>
        <w:rPr>
          <w:rFonts w:ascii="Arial" w:hAnsi="Arial" w:cs="Arial"/>
          <w:lang w:val="en-GB"/>
        </w:rPr>
      </w:pPr>
      <w:r w:rsidRPr="003F38DE">
        <w:rPr>
          <w:rFonts w:ascii="Arial" w:hAnsi="Arial" w:cs="Arial"/>
          <w:lang w:val="en-GB"/>
        </w:rPr>
        <w:t xml:space="preserve">The competences of the European Union to adopt laws are defined in its Articles 2 to 6 of the Treaty on the Functioning of the European Union (TFEU). The EU has only the competences conferred on it by these Treaties. This is called the principle of conferral. Under this principle, the EU may only act within the limits of the competences given to it by the EU Member States in the Treaties. The Treaty of Lisbon clarifies the </w:t>
      </w:r>
      <w:r w:rsidR="001E1AFA" w:rsidRPr="003F38DE">
        <w:rPr>
          <w:rFonts w:ascii="Arial" w:hAnsi="Arial" w:cs="Arial"/>
          <w:lang w:val="en-GB"/>
        </w:rPr>
        <w:t xml:space="preserve">current </w:t>
      </w:r>
      <w:r w:rsidRPr="003F38DE">
        <w:rPr>
          <w:rFonts w:ascii="Arial" w:hAnsi="Arial" w:cs="Arial"/>
          <w:lang w:val="en-GB"/>
        </w:rPr>
        <w:t xml:space="preserve">division of competences between the EU and </w:t>
      </w:r>
      <w:r w:rsidR="00CA19A3" w:rsidRPr="003F38DE">
        <w:rPr>
          <w:rFonts w:ascii="Arial" w:hAnsi="Arial" w:cs="Arial"/>
          <w:lang w:val="en-GB"/>
        </w:rPr>
        <w:t>its member states</w:t>
      </w:r>
      <w:r w:rsidRPr="003F38DE">
        <w:rPr>
          <w:rFonts w:ascii="Arial" w:hAnsi="Arial" w:cs="Arial"/>
          <w:lang w:val="en-GB"/>
        </w:rPr>
        <w:t>. These competences are divided into 3 main categories:</w:t>
      </w:r>
    </w:p>
    <w:p w14:paraId="2C5B6502" w14:textId="77777777" w:rsidR="009B3099" w:rsidRPr="003F38DE" w:rsidRDefault="009B3099" w:rsidP="00464D50">
      <w:pPr>
        <w:pStyle w:val="ListParagraph"/>
        <w:numPr>
          <w:ilvl w:val="0"/>
          <w:numId w:val="51"/>
        </w:numPr>
        <w:spacing w:line="276" w:lineRule="auto"/>
        <w:rPr>
          <w:rFonts w:ascii="Arial" w:hAnsi="Arial" w:cs="Arial"/>
          <w:lang w:val="en-GB"/>
        </w:rPr>
      </w:pPr>
      <w:r w:rsidRPr="003F38DE">
        <w:rPr>
          <w:rFonts w:ascii="Arial" w:hAnsi="Arial" w:cs="Arial"/>
          <w:lang w:val="en-GB"/>
        </w:rPr>
        <w:t>exclusive competences;</w:t>
      </w:r>
    </w:p>
    <w:p w14:paraId="493EC416" w14:textId="77777777" w:rsidR="009B3099" w:rsidRPr="003F38DE" w:rsidRDefault="009B3099" w:rsidP="00464D50">
      <w:pPr>
        <w:pStyle w:val="ListParagraph"/>
        <w:numPr>
          <w:ilvl w:val="0"/>
          <w:numId w:val="51"/>
        </w:numPr>
        <w:spacing w:line="276" w:lineRule="auto"/>
        <w:rPr>
          <w:rFonts w:ascii="Arial" w:hAnsi="Arial" w:cs="Arial"/>
          <w:lang w:val="en-GB"/>
        </w:rPr>
      </w:pPr>
      <w:r w:rsidRPr="003F38DE">
        <w:rPr>
          <w:rFonts w:ascii="Arial" w:hAnsi="Arial" w:cs="Arial"/>
          <w:lang w:val="en-GB"/>
        </w:rPr>
        <w:t>shared competences; and</w:t>
      </w:r>
    </w:p>
    <w:p w14:paraId="67FD4F26" w14:textId="66BFFD6E" w:rsidR="009B3099" w:rsidRDefault="009B3099" w:rsidP="00464D50">
      <w:pPr>
        <w:pStyle w:val="ListParagraph"/>
        <w:numPr>
          <w:ilvl w:val="0"/>
          <w:numId w:val="51"/>
        </w:numPr>
        <w:spacing w:line="276" w:lineRule="auto"/>
        <w:rPr>
          <w:rFonts w:ascii="Arial" w:hAnsi="Arial" w:cs="Arial"/>
          <w:lang w:val="en-GB"/>
        </w:rPr>
      </w:pPr>
      <w:r w:rsidRPr="003F38DE">
        <w:rPr>
          <w:rFonts w:ascii="Arial" w:hAnsi="Arial" w:cs="Arial"/>
          <w:lang w:val="en-GB"/>
        </w:rPr>
        <w:t>supporting competences.</w:t>
      </w:r>
    </w:p>
    <w:p w14:paraId="6E6A4A7C" w14:textId="77777777" w:rsidR="00464D50" w:rsidRPr="003F38DE" w:rsidRDefault="00464D50" w:rsidP="00464D50">
      <w:pPr>
        <w:pStyle w:val="ListParagraph"/>
        <w:spacing w:line="276" w:lineRule="auto"/>
        <w:ind w:left="1080"/>
        <w:rPr>
          <w:rFonts w:ascii="Arial" w:hAnsi="Arial" w:cs="Arial"/>
          <w:lang w:val="en-GB"/>
        </w:rPr>
      </w:pPr>
    </w:p>
    <w:p w14:paraId="7BD244B6" w14:textId="77777777" w:rsidR="009B3099" w:rsidRPr="003F38DE" w:rsidRDefault="009B3099" w:rsidP="00464D50">
      <w:pPr>
        <w:spacing w:line="276" w:lineRule="auto"/>
        <w:rPr>
          <w:rFonts w:ascii="Arial" w:hAnsi="Arial" w:cs="Arial"/>
          <w:lang w:val="en-GB"/>
        </w:rPr>
      </w:pPr>
      <w:r w:rsidRPr="003F38DE">
        <w:rPr>
          <w:rFonts w:ascii="Arial" w:hAnsi="Arial" w:cs="Arial"/>
          <w:lang w:val="en-GB"/>
        </w:rPr>
        <w:t xml:space="preserve">The EU has </w:t>
      </w:r>
      <w:r w:rsidRPr="003F38DE">
        <w:rPr>
          <w:rFonts w:ascii="Arial" w:hAnsi="Arial" w:cs="Arial"/>
          <w:b/>
          <w:lang w:val="en-GB"/>
        </w:rPr>
        <w:t>exclusive competence</w:t>
      </w:r>
      <w:r w:rsidRPr="003F38DE">
        <w:rPr>
          <w:rFonts w:ascii="Arial" w:hAnsi="Arial" w:cs="Arial"/>
          <w:lang w:val="en-GB"/>
        </w:rPr>
        <w:t xml:space="preserve"> in certain policy areas. This means that only the EU is able to legislate and adopt binding acts. The Member States are no longer permitted to make their own laws in these areas. Article 3 of the TFEU defines the following areas as exclusive competences: </w:t>
      </w:r>
    </w:p>
    <w:p w14:paraId="4CA2E723" w14:textId="77777777" w:rsidR="009B3099" w:rsidRPr="003F38DE" w:rsidRDefault="00276C47" w:rsidP="00464D50">
      <w:pPr>
        <w:pStyle w:val="ListParagraph"/>
        <w:numPr>
          <w:ilvl w:val="0"/>
          <w:numId w:val="52"/>
        </w:numPr>
        <w:spacing w:line="276" w:lineRule="auto"/>
        <w:rPr>
          <w:rFonts w:ascii="Arial" w:hAnsi="Arial" w:cs="Arial"/>
          <w:lang w:val="en-GB"/>
        </w:rPr>
      </w:pPr>
      <w:hyperlink r:id="rId133" w:history="1">
        <w:r w:rsidR="009B3099" w:rsidRPr="003F38DE">
          <w:rPr>
            <w:rStyle w:val="Hyperlink"/>
            <w:rFonts w:ascii="Arial" w:hAnsi="Arial" w:cs="Arial"/>
            <w:lang w:val="en-GB"/>
          </w:rPr>
          <w:t>customs union</w:t>
        </w:r>
      </w:hyperlink>
      <w:r w:rsidR="009B3099" w:rsidRPr="003F38DE">
        <w:rPr>
          <w:rFonts w:ascii="Arial" w:hAnsi="Arial" w:cs="Arial"/>
          <w:lang w:val="en-GB"/>
        </w:rPr>
        <w:t>;</w:t>
      </w:r>
    </w:p>
    <w:p w14:paraId="208A0EA5" w14:textId="77777777" w:rsidR="009B3099" w:rsidRPr="003F38DE" w:rsidRDefault="009B3099" w:rsidP="00464D50">
      <w:pPr>
        <w:pStyle w:val="ListParagraph"/>
        <w:numPr>
          <w:ilvl w:val="0"/>
          <w:numId w:val="52"/>
        </w:numPr>
        <w:spacing w:line="276" w:lineRule="auto"/>
        <w:rPr>
          <w:rFonts w:ascii="Arial" w:hAnsi="Arial" w:cs="Arial"/>
          <w:lang w:val="en-GB"/>
        </w:rPr>
      </w:pPr>
      <w:r w:rsidRPr="003F38DE">
        <w:rPr>
          <w:rFonts w:ascii="Arial" w:hAnsi="Arial" w:cs="Arial"/>
          <w:lang w:val="en-GB"/>
        </w:rPr>
        <w:t xml:space="preserve">establishing </w:t>
      </w:r>
      <w:hyperlink r:id="rId134" w:history="1">
        <w:r w:rsidRPr="003F38DE">
          <w:rPr>
            <w:rStyle w:val="Hyperlink"/>
            <w:rFonts w:ascii="Arial" w:hAnsi="Arial" w:cs="Arial"/>
            <w:lang w:val="en-GB"/>
          </w:rPr>
          <w:t>competition</w:t>
        </w:r>
      </w:hyperlink>
      <w:r w:rsidRPr="003F38DE">
        <w:rPr>
          <w:rFonts w:ascii="Arial" w:hAnsi="Arial" w:cs="Arial"/>
          <w:lang w:val="en-GB"/>
        </w:rPr>
        <w:t> rules necessary for the functioning of the internal market;</w:t>
      </w:r>
    </w:p>
    <w:p w14:paraId="6B609D1D" w14:textId="77777777" w:rsidR="009B3099" w:rsidRPr="003F38DE" w:rsidRDefault="00276C47" w:rsidP="00464D50">
      <w:pPr>
        <w:pStyle w:val="ListParagraph"/>
        <w:numPr>
          <w:ilvl w:val="0"/>
          <w:numId w:val="52"/>
        </w:numPr>
        <w:spacing w:line="276" w:lineRule="auto"/>
        <w:rPr>
          <w:rFonts w:ascii="Arial" w:hAnsi="Arial" w:cs="Arial"/>
          <w:lang w:val="en-GB"/>
        </w:rPr>
      </w:pPr>
      <w:hyperlink r:id="rId135" w:history="1">
        <w:r w:rsidR="009B3099" w:rsidRPr="003F38DE">
          <w:rPr>
            <w:rStyle w:val="Hyperlink"/>
            <w:rFonts w:ascii="Arial" w:hAnsi="Arial" w:cs="Arial"/>
            <w:lang w:val="en-GB"/>
          </w:rPr>
          <w:t>monetary policy</w:t>
        </w:r>
      </w:hyperlink>
      <w:r w:rsidR="009B3099" w:rsidRPr="003F38DE">
        <w:rPr>
          <w:rFonts w:ascii="Arial" w:hAnsi="Arial" w:cs="Arial"/>
          <w:lang w:val="en-GB"/>
        </w:rPr>
        <w:t> for Euro area countries;</w:t>
      </w:r>
    </w:p>
    <w:p w14:paraId="7478652E" w14:textId="77777777" w:rsidR="009B3099" w:rsidRPr="003F38DE" w:rsidRDefault="009B3099" w:rsidP="00464D50">
      <w:pPr>
        <w:pStyle w:val="ListParagraph"/>
        <w:numPr>
          <w:ilvl w:val="0"/>
          <w:numId w:val="52"/>
        </w:numPr>
        <w:spacing w:line="276" w:lineRule="auto"/>
        <w:rPr>
          <w:rFonts w:ascii="Arial" w:hAnsi="Arial" w:cs="Arial"/>
          <w:lang w:val="en-GB"/>
        </w:rPr>
      </w:pPr>
      <w:r w:rsidRPr="003F38DE">
        <w:rPr>
          <w:rFonts w:ascii="Arial" w:hAnsi="Arial" w:cs="Arial"/>
          <w:lang w:val="en-GB"/>
        </w:rPr>
        <w:lastRenderedPageBreak/>
        <w:t>conservation of marine biological resources under the </w:t>
      </w:r>
      <w:hyperlink r:id="rId136" w:history="1">
        <w:r w:rsidRPr="003F38DE">
          <w:rPr>
            <w:rStyle w:val="Hyperlink"/>
            <w:rFonts w:ascii="Arial" w:hAnsi="Arial" w:cs="Arial"/>
            <w:lang w:val="en-GB"/>
          </w:rPr>
          <w:t>common fisheries policy</w:t>
        </w:r>
      </w:hyperlink>
      <w:r w:rsidRPr="003F38DE">
        <w:rPr>
          <w:rFonts w:ascii="Arial" w:hAnsi="Arial" w:cs="Arial"/>
          <w:lang w:val="en-GB"/>
        </w:rPr>
        <w:t>;</w:t>
      </w:r>
    </w:p>
    <w:p w14:paraId="49CE9B75" w14:textId="77777777" w:rsidR="009B3099" w:rsidRPr="003F38DE" w:rsidRDefault="00276C47" w:rsidP="00464D50">
      <w:pPr>
        <w:pStyle w:val="ListParagraph"/>
        <w:numPr>
          <w:ilvl w:val="0"/>
          <w:numId w:val="52"/>
        </w:numPr>
        <w:spacing w:line="276" w:lineRule="auto"/>
        <w:rPr>
          <w:rFonts w:ascii="Arial" w:hAnsi="Arial" w:cs="Arial"/>
          <w:lang w:val="en-GB"/>
        </w:rPr>
      </w:pPr>
      <w:hyperlink r:id="rId137" w:history="1">
        <w:r w:rsidR="009B3099" w:rsidRPr="003F38DE">
          <w:rPr>
            <w:rStyle w:val="Hyperlink"/>
            <w:rFonts w:ascii="Arial" w:hAnsi="Arial" w:cs="Arial"/>
            <w:lang w:val="en-GB"/>
          </w:rPr>
          <w:t>common commercial policy</w:t>
        </w:r>
      </w:hyperlink>
      <w:r w:rsidR="009B3099" w:rsidRPr="003F38DE">
        <w:rPr>
          <w:rFonts w:ascii="Arial" w:hAnsi="Arial" w:cs="Arial"/>
          <w:lang w:val="en-GB"/>
        </w:rPr>
        <w:t>;</w:t>
      </w:r>
    </w:p>
    <w:p w14:paraId="19A97F62" w14:textId="63090046" w:rsidR="009B3099" w:rsidRDefault="009B3099" w:rsidP="00464D50">
      <w:pPr>
        <w:pStyle w:val="ListParagraph"/>
        <w:numPr>
          <w:ilvl w:val="0"/>
          <w:numId w:val="52"/>
        </w:numPr>
        <w:spacing w:line="276" w:lineRule="auto"/>
        <w:rPr>
          <w:rFonts w:ascii="Arial" w:hAnsi="Arial" w:cs="Arial"/>
          <w:lang w:val="en-GB"/>
        </w:rPr>
      </w:pPr>
      <w:r w:rsidRPr="003F38DE">
        <w:rPr>
          <w:rFonts w:ascii="Arial" w:hAnsi="Arial" w:cs="Arial"/>
          <w:lang w:val="en-GB"/>
        </w:rPr>
        <w:t>conclusion of international agreements under certain conditions.</w:t>
      </w:r>
    </w:p>
    <w:p w14:paraId="6B5C747D" w14:textId="77777777" w:rsidR="00464D50" w:rsidRPr="003F38DE" w:rsidRDefault="00464D50" w:rsidP="00464D50">
      <w:pPr>
        <w:pStyle w:val="ListParagraph"/>
        <w:spacing w:line="276" w:lineRule="auto"/>
        <w:ind w:left="1080"/>
        <w:rPr>
          <w:rFonts w:ascii="Arial" w:hAnsi="Arial" w:cs="Arial"/>
          <w:lang w:val="en-GB"/>
        </w:rPr>
      </w:pPr>
    </w:p>
    <w:p w14:paraId="16889212" w14:textId="71EAEE3B" w:rsidR="009B3099" w:rsidRPr="003F38DE" w:rsidRDefault="009B3099" w:rsidP="00464D50">
      <w:pPr>
        <w:spacing w:line="276" w:lineRule="auto"/>
        <w:rPr>
          <w:rFonts w:ascii="Arial" w:hAnsi="Arial" w:cs="Arial"/>
          <w:lang w:val="en-GB"/>
        </w:rPr>
      </w:pPr>
      <w:r w:rsidRPr="003F38DE">
        <w:rPr>
          <w:rFonts w:ascii="Arial" w:hAnsi="Arial" w:cs="Arial"/>
          <w:lang w:val="en-GB"/>
        </w:rPr>
        <w:t xml:space="preserve">Regarding other policy areas, the EU has </w:t>
      </w:r>
      <w:r w:rsidRPr="003F38DE">
        <w:rPr>
          <w:rFonts w:ascii="Arial" w:hAnsi="Arial" w:cs="Arial"/>
          <w:b/>
          <w:lang w:val="en-GB"/>
        </w:rPr>
        <w:t>shared competences</w:t>
      </w:r>
      <w:r w:rsidRPr="003F38DE">
        <w:rPr>
          <w:rFonts w:ascii="Arial" w:hAnsi="Arial" w:cs="Arial"/>
          <w:lang w:val="en-GB"/>
        </w:rPr>
        <w:t>. This means that both the EU and Member States can adopt laws, but EU law has primacy over any adopted national law and may override the right to make national laws in the area covered by an EU law. In other words, the Member States can act only if the EU has chosen not to. When the EU has chosen to adopt EU law, Member States have to implement this law. The competences shared between the EU and Member States are listed in Article 4 TFEU:</w:t>
      </w:r>
    </w:p>
    <w:p w14:paraId="10586A40"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38" w:history="1">
        <w:r w:rsidR="009B3099" w:rsidRPr="003F38DE">
          <w:rPr>
            <w:rStyle w:val="Hyperlink"/>
            <w:rFonts w:ascii="Arial" w:hAnsi="Arial" w:cs="Arial"/>
            <w:lang w:val="en-GB"/>
          </w:rPr>
          <w:t>internal market</w:t>
        </w:r>
      </w:hyperlink>
      <w:r w:rsidR="009B3099" w:rsidRPr="003F38DE">
        <w:rPr>
          <w:rFonts w:ascii="Arial" w:hAnsi="Arial" w:cs="Arial"/>
          <w:lang w:val="en-GB"/>
        </w:rPr>
        <w:t>;</w:t>
      </w:r>
    </w:p>
    <w:p w14:paraId="2AF0C516"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39" w:history="1">
        <w:r w:rsidR="009B3099" w:rsidRPr="003F38DE">
          <w:rPr>
            <w:rStyle w:val="Hyperlink"/>
            <w:rFonts w:ascii="Arial" w:hAnsi="Arial" w:cs="Arial"/>
            <w:lang w:val="en-GB"/>
          </w:rPr>
          <w:t>social policy</w:t>
        </w:r>
      </w:hyperlink>
      <w:r w:rsidR="009B3099" w:rsidRPr="003F38DE">
        <w:rPr>
          <w:rFonts w:ascii="Arial" w:hAnsi="Arial" w:cs="Arial"/>
          <w:lang w:val="en-GB"/>
        </w:rPr>
        <w:t>, but only for aspects specifically defined in the Treaty;</w:t>
      </w:r>
    </w:p>
    <w:p w14:paraId="71C59A6E"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0" w:history="1">
        <w:r w:rsidR="009B3099" w:rsidRPr="003F38DE">
          <w:rPr>
            <w:rStyle w:val="Hyperlink"/>
            <w:rFonts w:ascii="Arial" w:hAnsi="Arial" w:cs="Arial"/>
            <w:lang w:val="en-GB"/>
          </w:rPr>
          <w:t>economic, social and territorial cohesion</w:t>
        </w:r>
      </w:hyperlink>
      <w:r w:rsidR="009B3099" w:rsidRPr="003F38DE">
        <w:rPr>
          <w:rFonts w:ascii="Arial" w:hAnsi="Arial" w:cs="Arial"/>
          <w:lang w:val="en-GB"/>
        </w:rPr>
        <w:t> (regional policy);</w:t>
      </w:r>
    </w:p>
    <w:p w14:paraId="44C26C11"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1" w:history="1">
        <w:r w:rsidR="009B3099" w:rsidRPr="003F38DE">
          <w:rPr>
            <w:rStyle w:val="Hyperlink"/>
            <w:rFonts w:ascii="Arial" w:hAnsi="Arial" w:cs="Arial"/>
            <w:lang w:val="en-GB"/>
          </w:rPr>
          <w:t>agriculture</w:t>
        </w:r>
      </w:hyperlink>
      <w:r w:rsidR="009B3099" w:rsidRPr="003F38DE">
        <w:rPr>
          <w:rFonts w:ascii="Arial" w:hAnsi="Arial" w:cs="Arial"/>
          <w:lang w:val="en-GB"/>
        </w:rPr>
        <w:t> and </w:t>
      </w:r>
      <w:hyperlink r:id="rId142" w:history="1">
        <w:r w:rsidR="009B3099" w:rsidRPr="003F38DE">
          <w:rPr>
            <w:rStyle w:val="Hyperlink"/>
            <w:rFonts w:ascii="Arial" w:hAnsi="Arial" w:cs="Arial"/>
            <w:lang w:val="en-GB"/>
          </w:rPr>
          <w:t>fisheries</w:t>
        </w:r>
      </w:hyperlink>
      <w:r w:rsidR="009B3099" w:rsidRPr="003F38DE">
        <w:rPr>
          <w:rFonts w:ascii="Arial" w:hAnsi="Arial" w:cs="Arial"/>
          <w:lang w:val="en-GB"/>
        </w:rPr>
        <w:t> (except conservation of marine biological resources);</w:t>
      </w:r>
    </w:p>
    <w:p w14:paraId="71B8969F"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3" w:history="1">
        <w:r w:rsidR="009B3099" w:rsidRPr="003F38DE">
          <w:rPr>
            <w:rStyle w:val="Hyperlink"/>
            <w:rFonts w:ascii="Arial" w:hAnsi="Arial" w:cs="Arial"/>
            <w:lang w:val="en-GB"/>
          </w:rPr>
          <w:t>environment</w:t>
        </w:r>
      </w:hyperlink>
      <w:r w:rsidR="009B3099" w:rsidRPr="003F38DE">
        <w:rPr>
          <w:rFonts w:ascii="Arial" w:hAnsi="Arial" w:cs="Arial"/>
          <w:lang w:val="en-GB"/>
        </w:rPr>
        <w:t>;</w:t>
      </w:r>
    </w:p>
    <w:p w14:paraId="517758C8"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4" w:history="1">
        <w:r w:rsidR="009B3099" w:rsidRPr="003F38DE">
          <w:rPr>
            <w:rStyle w:val="Hyperlink"/>
            <w:rFonts w:ascii="Arial" w:hAnsi="Arial" w:cs="Arial"/>
            <w:lang w:val="en-GB"/>
          </w:rPr>
          <w:t>consumer protection</w:t>
        </w:r>
      </w:hyperlink>
      <w:r w:rsidR="009B3099" w:rsidRPr="003F38DE">
        <w:rPr>
          <w:rFonts w:ascii="Arial" w:hAnsi="Arial" w:cs="Arial"/>
          <w:lang w:val="en-GB"/>
        </w:rPr>
        <w:t>;</w:t>
      </w:r>
    </w:p>
    <w:p w14:paraId="6A95D6C8"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5" w:history="1">
        <w:r w:rsidR="009B3099" w:rsidRPr="003F38DE">
          <w:rPr>
            <w:rStyle w:val="Hyperlink"/>
            <w:rFonts w:ascii="Arial" w:hAnsi="Arial" w:cs="Arial"/>
            <w:lang w:val="en-GB"/>
          </w:rPr>
          <w:t>transport</w:t>
        </w:r>
      </w:hyperlink>
      <w:r w:rsidR="009B3099" w:rsidRPr="003F38DE">
        <w:rPr>
          <w:rFonts w:ascii="Arial" w:hAnsi="Arial" w:cs="Arial"/>
          <w:lang w:val="en-GB"/>
        </w:rPr>
        <w:t>;</w:t>
      </w:r>
    </w:p>
    <w:p w14:paraId="115DA69A" w14:textId="77777777" w:rsidR="009B3099" w:rsidRPr="003F38DE" w:rsidRDefault="009B3099" w:rsidP="00464D50">
      <w:pPr>
        <w:pStyle w:val="ListParagraph"/>
        <w:numPr>
          <w:ilvl w:val="0"/>
          <w:numId w:val="53"/>
        </w:numPr>
        <w:spacing w:line="276" w:lineRule="auto"/>
        <w:jc w:val="both"/>
        <w:rPr>
          <w:rFonts w:ascii="Arial" w:hAnsi="Arial" w:cs="Arial"/>
          <w:lang w:val="en-GB"/>
        </w:rPr>
      </w:pPr>
      <w:r w:rsidRPr="003F38DE">
        <w:rPr>
          <w:rFonts w:ascii="Arial" w:hAnsi="Arial" w:cs="Arial"/>
          <w:lang w:val="en-GB"/>
        </w:rPr>
        <w:t>trans-European networks;</w:t>
      </w:r>
    </w:p>
    <w:p w14:paraId="50CD23A8"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6" w:history="1">
        <w:r w:rsidR="009B3099" w:rsidRPr="003F38DE">
          <w:rPr>
            <w:rStyle w:val="Hyperlink"/>
            <w:rFonts w:ascii="Arial" w:hAnsi="Arial" w:cs="Arial"/>
            <w:lang w:val="en-GB"/>
          </w:rPr>
          <w:t>energy</w:t>
        </w:r>
      </w:hyperlink>
      <w:r w:rsidR="009B3099" w:rsidRPr="003F38DE">
        <w:rPr>
          <w:rFonts w:ascii="Arial" w:hAnsi="Arial" w:cs="Arial"/>
          <w:lang w:val="en-GB"/>
        </w:rPr>
        <w:t>;</w:t>
      </w:r>
    </w:p>
    <w:p w14:paraId="68DDC955"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7" w:history="1">
        <w:r w:rsidR="009B3099" w:rsidRPr="003F38DE">
          <w:rPr>
            <w:rStyle w:val="Hyperlink"/>
            <w:rFonts w:ascii="Arial" w:hAnsi="Arial" w:cs="Arial"/>
            <w:lang w:val="en-GB"/>
          </w:rPr>
          <w:t>area of freedom, security and justice</w:t>
        </w:r>
      </w:hyperlink>
      <w:r w:rsidR="009B3099" w:rsidRPr="003F38DE">
        <w:rPr>
          <w:rFonts w:ascii="Arial" w:hAnsi="Arial" w:cs="Arial"/>
          <w:lang w:val="en-GB"/>
        </w:rPr>
        <w:t>;</w:t>
      </w:r>
    </w:p>
    <w:p w14:paraId="1F81B1E6" w14:textId="77777777" w:rsidR="009B3099" w:rsidRPr="003F38DE" w:rsidRDefault="009B3099" w:rsidP="00464D50">
      <w:pPr>
        <w:pStyle w:val="ListParagraph"/>
        <w:numPr>
          <w:ilvl w:val="0"/>
          <w:numId w:val="53"/>
        </w:numPr>
        <w:spacing w:line="276" w:lineRule="auto"/>
        <w:jc w:val="both"/>
        <w:rPr>
          <w:rFonts w:ascii="Arial" w:hAnsi="Arial" w:cs="Arial"/>
          <w:lang w:val="en-GB"/>
        </w:rPr>
      </w:pPr>
      <w:r w:rsidRPr="003F38DE">
        <w:rPr>
          <w:rFonts w:ascii="Arial" w:hAnsi="Arial" w:cs="Arial"/>
          <w:lang w:val="en-GB"/>
        </w:rPr>
        <w:t>shared safety concerns in </w:t>
      </w:r>
      <w:hyperlink r:id="rId148" w:history="1">
        <w:r w:rsidRPr="003F38DE">
          <w:rPr>
            <w:rStyle w:val="Hyperlink"/>
            <w:rFonts w:ascii="Arial" w:hAnsi="Arial" w:cs="Arial"/>
            <w:lang w:val="en-GB"/>
          </w:rPr>
          <w:t>public health</w:t>
        </w:r>
      </w:hyperlink>
      <w:r w:rsidRPr="003F38DE">
        <w:rPr>
          <w:rFonts w:ascii="Arial" w:hAnsi="Arial" w:cs="Arial"/>
          <w:lang w:val="en-GB"/>
        </w:rPr>
        <w:t> matters, limited to the aspects defined in the TFEU;</w:t>
      </w:r>
    </w:p>
    <w:p w14:paraId="4D928D3C" w14:textId="77777777" w:rsidR="009B3099" w:rsidRPr="003F38DE" w:rsidRDefault="00276C47" w:rsidP="00464D50">
      <w:pPr>
        <w:pStyle w:val="ListParagraph"/>
        <w:numPr>
          <w:ilvl w:val="0"/>
          <w:numId w:val="53"/>
        </w:numPr>
        <w:spacing w:line="276" w:lineRule="auto"/>
        <w:jc w:val="both"/>
        <w:rPr>
          <w:rFonts w:ascii="Arial" w:hAnsi="Arial" w:cs="Arial"/>
          <w:lang w:val="en-GB"/>
        </w:rPr>
      </w:pPr>
      <w:hyperlink r:id="rId149" w:history="1">
        <w:r w:rsidR="009B3099" w:rsidRPr="003F38DE">
          <w:rPr>
            <w:rStyle w:val="Hyperlink"/>
            <w:rFonts w:ascii="Arial" w:hAnsi="Arial" w:cs="Arial"/>
            <w:lang w:val="en-GB"/>
          </w:rPr>
          <w:t>research</w:t>
        </w:r>
      </w:hyperlink>
      <w:r w:rsidR="009B3099" w:rsidRPr="003F38DE">
        <w:rPr>
          <w:rFonts w:ascii="Arial" w:hAnsi="Arial" w:cs="Arial"/>
          <w:lang w:val="en-GB"/>
        </w:rPr>
        <w:t>, technological development, space;</w:t>
      </w:r>
    </w:p>
    <w:p w14:paraId="7E41C236" w14:textId="54EDD14D" w:rsidR="009B3099" w:rsidRDefault="00276C47" w:rsidP="00464D50">
      <w:pPr>
        <w:pStyle w:val="ListParagraph"/>
        <w:numPr>
          <w:ilvl w:val="0"/>
          <w:numId w:val="53"/>
        </w:numPr>
        <w:spacing w:line="276" w:lineRule="auto"/>
        <w:jc w:val="both"/>
        <w:rPr>
          <w:rFonts w:ascii="Arial" w:hAnsi="Arial" w:cs="Arial"/>
          <w:lang w:val="en-GB"/>
        </w:rPr>
      </w:pPr>
      <w:hyperlink r:id="rId150" w:history="1">
        <w:r w:rsidR="009B3099" w:rsidRPr="003F38DE">
          <w:rPr>
            <w:rStyle w:val="Hyperlink"/>
            <w:rFonts w:ascii="Arial" w:hAnsi="Arial" w:cs="Arial"/>
            <w:lang w:val="en-GB"/>
          </w:rPr>
          <w:t>development cooperation and humanitarian aid</w:t>
        </w:r>
      </w:hyperlink>
      <w:r w:rsidR="009B3099" w:rsidRPr="003F38DE">
        <w:rPr>
          <w:rFonts w:ascii="Arial" w:hAnsi="Arial" w:cs="Arial"/>
          <w:lang w:val="en-GB"/>
        </w:rPr>
        <w:t>.</w:t>
      </w:r>
    </w:p>
    <w:p w14:paraId="42835469" w14:textId="77777777" w:rsidR="00464D50" w:rsidRPr="003F38DE" w:rsidRDefault="00464D50" w:rsidP="00464D50">
      <w:pPr>
        <w:pStyle w:val="ListParagraph"/>
        <w:spacing w:line="276" w:lineRule="auto"/>
        <w:ind w:left="1080"/>
        <w:jc w:val="both"/>
        <w:rPr>
          <w:rFonts w:ascii="Arial" w:hAnsi="Arial" w:cs="Arial"/>
          <w:lang w:val="en-GB"/>
        </w:rPr>
      </w:pPr>
    </w:p>
    <w:p w14:paraId="3BC47D24" w14:textId="767DA533" w:rsidR="009B3099" w:rsidRPr="003F38DE" w:rsidRDefault="009B3099" w:rsidP="00464D50">
      <w:pPr>
        <w:spacing w:line="276" w:lineRule="auto"/>
        <w:rPr>
          <w:rFonts w:ascii="Arial" w:hAnsi="Arial" w:cs="Arial"/>
          <w:lang w:val="en-GB"/>
        </w:rPr>
      </w:pPr>
      <w:r w:rsidRPr="003F38DE">
        <w:rPr>
          <w:rFonts w:ascii="Arial" w:hAnsi="Arial" w:cs="Arial"/>
          <w:b/>
          <w:bCs/>
          <w:lang w:val="en-GB"/>
        </w:rPr>
        <w:t>Supporting competences</w:t>
      </w:r>
      <w:r w:rsidRPr="003F38DE">
        <w:rPr>
          <w:rFonts w:ascii="Arial" w:hAnsi="Arial" w:cs="Arial"/>
          <w:lang w:val="en-GB"/>
        </w:rPr>
        <w:t xml:space="preserve"> are defined in Article </w:t>
      </w:r>
      <w:r w:rsidR="00B1421A" w:rsidRPr="003F38DE">
        <w:rPr>
          <w:rFonts w:ascii="Arial" w:hAnsi="Arial" w:cs="Arial"/>
          <w:lang w:val="en-GB"/>
        </w:rPr>
        <w:t>6</w:t>
      </w:r>
      <w:r w:rsidRPr="003F38DE">
        <w:rPr>
          <w:rFonts w:ascii="Arial" w:hAnsi="Arial" w:cs="Arial"/>
          <w:lang w:val="en-GB"/>
        </w:rPr>
        <w:t xml:space="preserve"> of the TFEU: the EU can only intervene to support, coordinate or complement the action of EU countries. Legally binding EU acts must not require the harmonisation of EU countries’ laws or regulations. Supporting competences relate to the following policy areas:</w:t>
      </w:r>
    </w:p>
    <w:p w14:paraId="7C019ABA" w14:textId="77777777" w:rsidR="009B3099" w:rsidRPr="003F38DE" w:rsidRDefault="009B3099" w:rsidP="00464D50">
      <w:pPr>
        <w:pStyle w:val="ListParagraph"/>
        <w:numPr>
          <w:ilvl w:val="0"/>
          <w:numId w:val="55"/>
        </w:numPr>
        <w:spacing w:line="276" w:lineRule="auto"/>
        <w:rPr>
          <w:rFonts w:ascii="Arial" w:hAnsi="Arial" w:cs="Arial"/>
          <w:lang w:val="en-GB"/>
        </w:rPr>
      </w:pPr>
      <w:r w:rsidRPr="003F38DE">
        <w:rPr>
          <w:rFonts w:ascii="Arial" w:hAnsi="Arial" w:cs="Arial"/>
          <w:lang w:val="en-GB"/>
        </w:rPr>
        <w:t>protection and improvement of human </w:t>
      </w:r>
      <w:hyperlink r:id="rId151" w:history="1">
        <w:r w:rsidRPr="003F38DE">
          <w:rPr>
            <w:rStyle w:val="Hyperlink"/>
            <w:rFonts w:ascii="Arial" w:hAnsi="Arial" w:cs="Arial"/>
            <w:lang w:val="en-GB"/>
          </w:rPr>
          <w:t>health</w:t>
        </w:r>
      </w:hyperlink>
      <w:r w:rsidRPr="003F38DE">
        <w:rPr>
          <w:rFonts w:ascii="Arial" w:hAnsi="Arial" w:cs="Arial"/>
          <w:lang w:val="en-GB"/>
        </w:rPr>
        <w:t>;</w:t>
      </w:r>
    </w:p>
    <w:p w14:paraId="6499CACD" w14:textId="77777777" w:rsidR="009B3099" w:rsidRPr="003F38DE" w:rsidRDefault="00276C47" w:rsidP="00464D50">
      <w:pPr>
        <w:pStyle w:val="ListParagraph"/>
        <w:numPr>
          <w:ilvl w:val="0"/>
          <w:numId w:val="55"/>
        </w:numPr>
        <w:spacing w:line="276" w:lineRule="auto"/>
        <w:rPr>
          <w:rFonts w:ascii="Arial" w:hAnsi="Arial" w:cs="Arial"/>
          <w:lang w:val="en-GB"/>
        </w:rPr>
      </w:pPr>
      <w:hyperlink r:id="rId152" w:history="1">
        <w:r w:rsidR="009B3099" w:rsidRPr="003F38DE">
          <w:rPr>
            <w:rStyle w:val="Hyperlink"/>
            <w:rFonts w:ascii="Arial" w:hAnsi="Arial" w:cs="Arial"/>
            <w:lang w:val="en-GB"/>
          </w:rPr>
          <w:t>industry</w:t>
        </w:r>
      </w:hyperlink>
      <w:r w:rsidR="009B3099" w:rsidRPr="003F38DE">
        <w:rPr>
          <w:rFonts w:ascii="Arial" w:hAnsi="Arial" w:cs="Arial"/>
          <w:lang w:val="en-GB"/>
        </w:rPr>
        <w:t>;</w:t>
      </w:r>
    </w:p>
    <w:p w14:paraId="7B0616C7" w14:textId="77777777" w:rsidR="009B3099" w:rsidRPr="003F38DE" w:rsidRDefault="00276C47" w:rsidP="00464D50">
      <w:pPr>
        <w:pStyle w:val="ListParagraph"/>
        <w:numPr>
          <w:ilvl w:val="0"/>
          <w:numId w:val="55"/>
        </w:numPr>
        <w:spacing w:line="276" w:lineRule="auto"/>
        <w:rPr>
          <w:rFonts w:ascii="Arial" w:hAnsi="Arial" w:cs="Arial"/>
          <w:lang w:val="en-GB"/>
        </w:rPr>
      </w:pPr>
      <w:hyperlink r:id="rId153" w:history="1">
        <w:r w:rsidR="009B3099" w:rsidRPr="003F38DE">
          <w:rPr>
            <w:rStyle w:val="Hyperlink"/>
            <w:rFonts w:ascii="Arial" w:hAnsi="Arial" w:cs="Arial"/>
            <w:lang w:val="en-GB"/>
          </w:rPr>
          <w:t>culture</w:t>
        </w:r>
      </w:hyperlink>
      <w:r w:rsidR="009B3099" w:rsidRPr="003F38DE">
        <w:rPr>
          <w:rFonts w:ascii="Arial" w:hAnsi="Arial" w:cs="Arial"/>
          <w:lang w:val="en-GB"/>
        </w:rPr>
        <w:t>;</w:t>
      </w:r>
    </w:p>
    <w:p w14:paraId="33A4B73F" w14:textId="77777777" w:rsidR="009B3099" w:rsidRPr="003F38DE" w:rsidRDefault="00276C47" w:rsidP="00464D50">
      <w:pPr>
        <w:pStyle w:val="ListParagraph"/>
        <w:numPr>
          <w:ilvl w:val="0"/>
          <w:numId w:val="55"/>
        </w:numPr>
        <w:spacing w:line="276" w:lineRule="auto"/>
        <w:rPr>
          <w:rFonts w:ascii="Arial" w:hAnsi="Arial" w:cs="Arial"/>
          <w:lang w:val="en-GB"/>
        </w:rPr>
      </w:pPr>
      <w:hyperlink r:id="rId154" w:history="1">
        <w:r w:rsidR="009B3099" w:rsidRPr="003F38DE">
          <w:rPr>
            <w:rStyle w:val="Hyperlink"/>
            <w:rFonts w:ascii="Arial" w:hAnsi="Arial" w:cs="Arial"/>
            <w:lang w:val="en-GB"/>
          </w:rPr>
          <w:t>tourism</w:t>
        </w:r>
      </w:hyperlink>
      <w:r w:rsidR="009B3099" w:rsidRPr="003F38DE">
        <w:rPr>
          <w:rFonts w:ascii="Arial" w:hAnsi="Arial" w:cs="Arial"/>
          <w:lang w:val="en-GB"/>
        </w:rPr>
        <w:t>;</w:t>
      </w:r>
    </w:p>
    <w:p w14:paraId="5116B58A" w14:textId="77777777" w:rsidR="009B3099" w:rsidRPr="003F38DE" w:rsidRDefault="00276C47" w:rsidP="00464D50">
      <w:pPr>
        <w:pStyle w:val="ListParagraph"/>
        <w:numPr>
          <w:ilvl w:val="0"/>
          <w:numId w:val="55"/>
        </w:numPr>
        <w:spacing w:line="276" w:lineRule="auto"/>
        <w:rPr>
          <w:rFonts w:ascii="Arial" w:hAnsi="Arial" w:cs="Arial"/>
          <w:lang w:val="en-GB"/>
        </w:rPr>
      </w:pPr>
      <w:hyperlink r:id="rId155" w:history="1">
        <w:r w:rsidR="009B3099" w:rsidRPr="003F38DE">
          <w:rPr>
            <w:rStyle w:val="Hyperlink"/>
            <w:rFonts w:ascii="Arial" w:hAnsi="Arial" w:cs="Arial"/>
            <w:lang w:val="en-GB"/>
          </w:rPr>
          <w:t>education</w:t>
        </w:r>
      </w:hyperlink>
      <w:r w:rsidR="009B3099" w:rsidRPr="003F38DE">
        <w:rPr>
          <w:rFonts w:ascii="Arial" w:hAnsi="Arial" w:cs="Arial"/>
          <w:lang w:val="en-GB"/>
        </w:rPr>
        <w:t>, vocational training, youth and </w:t>
      </w:r>
      <w:hyperlink r:id="rId156" w:history="1">
        <w:r w:rsidR="009B3099" w:rsidRPr="003F38DE">
          <w:rPr>
            <w:rStyle w:val="Hyperlink"/>
            <w:rFonts w:ascii="Arial" w:hAnsi="Arial" w:cs="Arial"/>
            <w:lang w:val="en-GB"/>
          </w:rPr>
          <w:t>sport</w:t>
        </w:r>
      </w:hyperlink>
      <w:r w:rsidR="009B3099" w:rsidRPr="003F38DE">
        <w:rPr>
          <w:rFonts w:ascii="Arial" w:hAnsi="Arial" w:cs="Arial"/>
          <w:lang w:val="en-GB"/>
        </w:rPr>
        <w:t>;</w:t>
      </w:r>
    </w:p>
    <w:p w14:paraId="6F3F5E2D" w14:textId="77777777" w:rsidR="009B3099" w:rsidRPr="003F38DE" w:rsidRDefault="009B3099" w:rsidP="00464D50">
      <w:pPr>
        <w:pStyle w:val="ListParagraph"/>
        <w:numPr>
          <w:ilvl w:val="0"/>
          <w:numId w:val="55"/>
        </w:numPr>
        <w:spacing w:line="276" w:lineRule="auto"/>
        <w:rPr>
          <w:rFonts w:ascii="Arial" w:hAnsi="Arial" w:cs="Arial"/>
          <w:lang w:val="en-GB"/>
        </w:rPr>
      </w:pPr>
      <w:r w:rsidRPr="003F38DE">
        <w:rPr>
          <w:rFonts w:ascii="Arial" w:hAnsi="Arial" w:cs="Arial"/>
          <w:lang w:val="en-GB"/>
        </w:rPr>
        <w:t>civil protection;</w:t>
      </w:r>
    </w:p>
    <w:p w14:paraId="1E02BC83" w14:textId="434A0707" w:rsidR="009B3099" w:rsidRDefault="009B3099" w:rsidP="00464D50">
      <w:pPr>
        <w:pStyle w:val="ListParagraph"/>
        <w:numPr>
          <w:ilvl w:val="0"/>
          <w:numId w:val="55"/>
        </w:numPr>
        <w:spacing w:line="276" w:lineRule="auto"/>
        <w:rPr>
          <w:rFonts w:ascii="Arial" w:hAnsi="Arial" w:cs="Arial"/>
          <w:lang w:val="en-GB"/>
        </w:rPr>
      </w:pPr>
      <w:r w:rsidRPr="003F38DE">
        <w:rPr>
          <w:rFonts w:ascii="Arial" w:hAnsi="Arial" w:cs="Arial"/>
          <w:lang w:val="en-GB"/>
        </w:rPr>
        <w:t>administrative cooperation.</w:t>
      </w:r>
    </w:p>
    <w:p w14:paraId="09FC6AF1" w14:textId="77777777" w:rsidR="00464D50" w:rsidRPr="003F38DE" w:rsidRDefault="00464D50" w:rsidP="00464D50">
      <w:pPr>
        <w:pStyle w:val="ListParagraph"/>
        <w:spacing w:line="276" w:lineRule="auto"/>
        <w:ind w:left="1440"/>
        <w:rPr>
          <w:rFonts w:ascii="Arial" w:hAnsi="Arial" w:cs="Arial"/>
          <w:lang w:val="en-GB"/>
        </w:rPr>
      </w:pPr>
    </w:p>
    <w:p w14:paraId="76D45284" w14:textId="339F5966" w:rsidR="00B1421A" w:rsidRDefault="00B1421A" w:rsidP="00464D50">
      <w:pPr>
        <w:spacing w:line="276" w:lineRule="auto"/>
        <w:rPr>
          <w:rFonts w:ascii="Arial" w:hAnsi="Arial" w:cs="Arial"/>
          <w:lang w:val="en-GB"/>
        </w:rPr>
      </w:pPr>
      <w:r w:rsidRPr="003F38DE">
        <w:rPr>
          <w:rFonts w:ascii="Arial" w:hAnsi="Arial" w:cs="Arial"/>
          <w:lang w:val="en-GB"/>
        </w:rPr>
        <w:t xml:space="preserve">In addition to these three main competences, under Article 5 of the TFEU, the EU can take measures to ensure that EU countries coordinate their </w:t>
      </w:r>
      <w:hyperlink r:id="rId157" w:history="1">
        <w:r w:rsidRPr="003F38DE">
          <w:rPr>
            <w:rStyle w:val="Hyperlink"/>
            <w:rFonts w:ascii="Arial" w:hAnsi="Arial" w:cs="Arial"/>
            <w:lang w:val="en-GB"/>
          </w:rPr>
          <w:t>economic</w:t>
        </w:r>
      </w:hyperlink>
      <w:r w:rsidRPr="003F38DE">
        <w:rPr>
          <w:rFonts w:ascii="Arial" w:hAnsi="Arial" w:cs="Arial"/>
          <w:lang w:val="en-GB"/>
        </w:rPr>
        <w:t xml:space="preserve">, </w:t>
      </w:r>
      <w:hyperlink r:id="rId158" w:history="1">
        <w:r w:rsidRPr="003F38DE">
          <w:rPr>
            <w:rStyle w:val="Hyperlink"/>
            <w:rFonts w:ascii="Arial" w:hAnsi="Arial" w:cs="Arial"/>
            <w:lang w:val="en-GB"/>
          </w:rPr>
          <w:t>social and employment</w:t>
        </w:r>
      </w:hyperlink>
      <w:r w:rsidRPr="003F38DE">
        <w:rPr>
          <w:rFonts w:ascii="Arial" w:hAnsi="Arial" w:cs="Arial"/>
          <w:lang w:val="en-GB"/>
        </w:rPr>
        <w:t xml:space="preserve"> policies at EU level.</w:t>
      </w:r>
    </w:p>
    <w:p w14:paraId="03355A3A" w14:textId="77777777" w:rsidR="00464D50" w:rsidRPr="003F38DE" w:rsidRDefault="00464D50" w:rsidP="00464D50">
      <w:pPr>
        <w:spacing w:line="276" w:lineRule="auto"/>
        <w:rPr>
          <w:rFonts w:ascii="Arial" w:hAnsi="Arial" w:cs="Arial"/>
          <w:lang w:val="en-GB"/>
        </w:rPr>
      </w:pPr>
    </w:p>
    <w:p w14:paraId="6A06B9CA" w14:textId="64FAE441" w:rsidR="009B3099" w:rsidRPr="003F38DE" w:rsidRDefault="009B3099" w:rsidP="00464D50">
      <w:pPr>
        <w:spacing w:line="276" w:lineRule="auto"/>
        <w:rPr>
          <w:rFonts w:ascii="Arial" w:hAnsi="Arial" w:cs="Arial"/>
          <w:lang w:val="en-GB"/>
        </w:rPr>
      </w:pPr>
      <w:r w:rsidRPr="003F38DE">
        <w:rPr>
          <w:rFonts w:ascii="Arial" w:hAnsi="Arial" w:cs="Arial"/>
          <w:lang w:val="en-GB"/>
        </w:rPr>
        <w:t xml:space="preserve">Member States have given the EU the competence to address disability issues in the Amsterdam Treaty. Article 10 of the TFEU states that in “defining and implementing its policies and activities, the Union shall aim to combat discrimination based on … disability”. Moreover, Article 19 of TFEU states that the EU has the power to </w:t>
      </w:r>
      <w:r w:rsidR="00F5319E" w:rsidRPr="003F38DE">
        <w:rPr>
          <w:rFonts w:ascii="Arial" w:hAnsi="Arial" w:cs="Arial"/>
          <w:lang w:val="en-GB"/>
        </w:rPr>
        <w:t>act</w:t>
      </w:r>
      <w:r w:rsidRPr="003F38DE">
        <w:rPr>
          <w:rFonts w:ascii="Arial" w:hAnsi="Arial" w:cs="Arial"/>
          <w:lang w:val="en-GB"/>
        </w:rPr>
        <w:t xml:space="preserve">, including adopting legal instruments, to combat discrimination on the grounds of disability. </w:t>
      </w:r>
      <w:r w:rsidR="003E46AA" w:rsidRPr="003F38DE">
        <w:rPr>
          <w:rFonts w:ascii="Arial" w:hAnsi="Arial" w:cs="Arial"/>
          <w:lang w:val="en-GB"/>
        </w:rPr>
        <w:t>The Charter of Fundamental Rights of the EU adopted in 2000 specifically refer in its article 26 to “Integration of persons with disabilities</w:t>
      </w:r>
      <w:r w:rsidR="00C768F3" w:rsidRPr="003F38DE">
        <w:rPr>
          <w:rFonts w:ascii="Arial" w:hAnsi="Arial" w:cs="Arial"/>
          <w:lang w:val="en-GB"/>
        </w:rPr>
        <w:t>”</w:t>
      </w:r>
      <w:r w:rsidR="003E46AA" w:rsidRPr="003F38DE">
        <w:rPr>
          <w:rFonts w:ascii="Arial" w:hAnsi="Arial" w:cs="Arial"/>
          <w:lang w:val="en-GB"/>
        </w:rPr>
        <w:t xml:space="preserve">, stating that the EU “recognises and respects the right of persons with disabilities to benefit from measures designed to ensure their independence, social and occupational integration and participation in the life of the community.” </w:t>
      </w:r>
    </w:p>
    <w:p w14:paraId="1F12702C" w14:textId="164762DF" w:rsidR="009B3099" w:rsidRDefault="009B3099" w:rsidP="00464D50">
      <w:pPr>
        <w:spacing w:line="276" w:lineRule="auto"/>
        <w:rPr>
          <w:rFonts w:ascii="Arial" w:hAnsi="Arial" w:cs="Arial"/>
          <w:lang w:val="en-GB"/>
        </w:rPr>
      </w:pPr>
      <w:r w:rsidRPr="003F38DE">
        <w:rPr>
          <w:rFonts w:ascii="Arial" w:hAnsi="Arial" w:cs="Arial"/>
          <w:lang w:val="en-GB"/>
        </w:rPr>
        <w:t>The EU has committed itself to implement the SDGs both in its internal and external policies. With regards to each of the Goals of the SDGs the EU can take several actions, either legislative or non-legislative (research, funding, coordination of member states’ policy, sharing of good practices) in accordance with the competences it has received by the EU Treaties.</w:t>
      </w:r>
    </w:p>
    <w:p w14:paraId="4BA8C9DF" w14:textId="77777777" w:rsidR="003F38DE" w:rsidRPr="003F38DE" w:rsidRDefault="003F38DE" w:rsidP="00464D50">
      <w:pPr>
        <w:spacing w:line="276" w:lineRule="auto"/>
        <w:rPr>
          <w:rFonts w:ascii="Arial" w:hAnsi="Arial" w:cs="Arial"/>
          <w:lang w:val="en-GB"/>
        </w:rPr>
      </w:pPr>
    </w:p>
    <w:p w14:paraId="6D7A193B" w14:textId="25555E15" w:rsidR="00446C01" w:rsidRDefault="00446C01" w:rsidP="00464D50">
      <w:pPr>
        <w:pStyle w:val="Heading2"/>
        <w:spacing w:line="276" w:lineRule="auto"/>
        <w:rPr>
          <w:rFonts w:ascii="Arial" w:hAnsi="Arial" w:cs="Arial"/>
          <w:lang w:val="en-GB"/>
        </w:rPr>
      </w:pPr>
      <w:bookmarkStart w:id="52" w:name="_Toc14775512"/>
      <w:r w:rsidRPr="003F38DE">
        <w:rPr>
          <w:rFonts w:ascii="Arial" w:hAnsi="Arial" w:cs="Arial"/>
          <w:lang w:val="en-GB"/>
        </w:rPr>
        <w:t>Regional advocacy for persons with disabilities</w:t>
      </w:r>
      <w:bookmarkEnd w:id="52"/>
      <w:r w:rsidRPr="003F38DE">
        <w:rPr>
          <w:rFonts w:ascii="Arial" w:hAnsi="Arial" w:cs="Arial"/>
          <w:lang w:val="en-GB"/>
        </w:rPr>
        <w:t xml:space="preserve"> </w:t>
      </w:r>
    </w:p>
    <w:p w14:paraId="57071EF3" w14:textId="77777777" w:rsidR="003F38DE" w:rsidRPr="003F38DE" w:rsidRDefault="003F38DE" w:rsidP="00464D50">
      <w:pPr>
        <w:spacing w:line="276" w:lineRule="auto"/>
        <w:rPr>
          <w:lang w:val="en-GB"/>
        </w:rPr>
      </w:pPr>
    </w:p>
    <w:p w14:paraId="2BCAD1FB" w14:textId="3003B0FD" w:rsidR="009B3099" w:rsidRPr="003F38DE" w:rsidRDefault="00F56402" w:rsidP="00464D50">
      <w:pPr>
        <w:spacing w:line="276" w:lineRule="auto"/>
        <w:rPr>
          <w:rFonts w:ascii="Arial" w:hAnsi="Arial" w:cs="Arial"/>
          <w:lang w:val="en-GB"/>
        </w:rPr>
      </w:pPr>
      <w:r w:rsidRPr="003F38DE">
        <w:rPr>
          <w:rFonts w:ascii="Arial" w:hAnsi="Arial" w:cs="Arial"/>
          <w:lang w:val="en-GB"/>
        </w:rPr>
        <w:t xml:space="preserve">Much of the focus of regional level advocacy is on the EU rather than the ECE because the EU has ratified the CRPD (in </w:t>
      </w:r>
      <w:r w:rsidR="006075A6" w:rsidRPr="003F38DE">
        <w:rPr>
          <w:rFonts w:ascii="Arial" w:hAnsi="Arial" w:cs="Arial"/>
          <w:lang w:val="en-GB"/>
        </w:rPr>
        <w:t xml:space="preserve">December 2010, entry into force in January </w:t>
      </w:r>
      <w:r w:rsidRPr="003F38DE">
        <w:rPr>
          <w:rFonts w:ascii="Arial" w:hAnsi="Arial" w:cs="Arial"/>
          <w:lang w:val="en-GB"/>
        </w:rPr>
        <w:t>2011)</w:t>
      </w:r>
      <w:r w:rsidR="00883CD7" w:rsidRPr="003F38DE">
        <w:rPr>
          <w:rFonts w:ascii="Arial" w:hAnsi="Arial" w:cs="Arial"/>
          <w:lang w:val="en-GB"/>
        </w:rPr>
        <w:t xml:space="preserve">: </w:t>
      </w:r>
      <w:r w:rsidRPr="003F38DE">
        <w:rPr>
          <w:rFonts w:ascii="Arial" w:hAnsi="Arial" w:cs="Arial"/>
          <w:lang w:val="en-GB"/>
        </w:rPr>
        <w:t xml:space="preserve">the only regional integration </w:t>
      </w:r>
      <w:r w:rsidR="00861DD0" w:rsidRPr="003F38DE">
        <w:rPr>
          <w:rFonts w:ascii="Arial" w:hAnsi="Arial" w:cs="Arial"/>
          <w:lang w:val="en-GB"/>
        </w:rPr>
        <w:t>organisation</w:t>
      </w:r>
      <w:r w:rsidRPr="003F38DE">
        <w:rPr>
          <w:rFonts w:ascii="Arial" w:hAnsi="Arial" w:cs="Arial"/>
          <w:lang w:val="en-GB"/>
        </w:rPr>
        <w:t xml:space="preserve"> so far to have achieved this. Since the EU also has its own </w:t>
      </w:r>
      <w:hyperlink r:id="rId159" w:history="1">
        <w:r w:rsidRPr="003F38DE">
          <w:rPr>
            <w:rStyle w:val="Hyperlink"/>
            <w:rFonts w:ascii="Arial" w:hAnsi="Arial" w:cs="Arial"/>
            <w:lang w:val="en-GB"/>
          </w:rPr>
          <w:t>Disability Strategy</w:t>
        </w:r>
      </w:hyperlink>
      <w:r w:rsidRPr="003F38DE">
        <w:rPr>
          <w:rFonts w:ascii="Arial" w:hAnsi="Arial" w:cs="Arial"/>
          <w:lang w:val="en-GB"/>
        </w:rPr>
        <w:t xml:space="preserve"> </w:t>
      </w:r>
      <w:r w:rsidR="00855998" w:rsidRPr="003F38DE">
        <w:rPr>
          <w:rFonts w:ascii="Arial" w:hAnsi="Arial" w:cs="Arial"/>
          <w:lang w:val="en-GB"/>
        </w:rPr>
        <w:t xml:space="preserve">(see </w:t>
      </w:r>
      <w:r w:rsidR="00855998" w:rsidRPr="003F38DE">
        <w:rPr>
          <w:rFonts w:ascii="Arial" w:hAnsi="Arial" w:cs="Arial"/>
          <w:b/>
          <w:lang w:val="en-GB"/>
        </w:rPr>
        <w:t xml:space="preserve">Figure </w:t>
      </w:r>
      <w:r w:rsidR="00883CD7" w:rsidRPr="003F38DE">
        <w:rPr>
          <w:rFonts w:ascii="Arial" w:hAnsi="Arial" w:cs="Arial"/>
          <w:b/>
          <w:lang w:val="en-GB"/>
        </w:rPr>
        <w:t>5</w:t>
      </w:r>
      <w:r w:rsidR="00855998" w:rsidRPr="003F38DE">
        <w:rPr>
          <w:rFonts w:ascii="Arial" w:hAnsi="Arial" w:cs="Arial"/>
          <w:lang w:val="en-GB"/>
        </w:rPr>
        <w:t>)</w:t>
      </w:r>
      <w:r w:rsidR="00765530" w:rsidRPr="003F38DE">
        <w:rPr>
          <w:rFonts w:ascii="Arial" w:hAnsi="Arial" w:cs="Arial"/>
          <w:lang w:val="en-GB"/>
        </w:rPr>
        <w:t>,</w:t>
      </w:r>
      <w:r w:rsidR="00855998" w:rsidRPr="003F38DE">
        <w:rPr>
          <w:rFonts w:ascii="Arial" w:hAnsi="Arial" w:cs="Arial"/>
          <w:lang w:val="en-GB"/>
        </w:rPr>
        <w:t xml:space="preserve"> </w:t>
      </w:r>
      <w:r w:rsidRPr="003F38DE">
        <w:rPr>
          <w:rFonts w:ascii="Arial" w:hAnsi="Arial" w:cs="Arial"/>
          <w:lang w:val="en-GB"/>
        </w:rPr>
        <w:t>work is being done on ensuring its implementation</w:t>
      </w:r>
      <w:r w:rsidR="00652428" w:rsidRPr="003F38DE">
        <w:rPr>
          <w:rFonts w:ascii="Arial" w:hAnsi="Arial" w:cs="Arial"/>
          <w:lang w:val="en-GB"/>
        </w:rPr>
        <w:t xml:space="preserve"> and monitoring progress whilst advocating for a new strategy to replace it in 2020-2030. At the same time, since the EU also </w:t>
      </w:r>
      <w:r w:rsidR="009B3099" w:rsidRPr="003F38DE">
        <w:rPr>
          <w:rFonts w:ascii="Arial" w:hAnsi="Arial" w:cs="Arial"/>
          <w:lang w:val="en-GB"/>
        </w:rPr>
        <w:t>played an influential role in the negotiations of the 2030 Agenda</w:t>
      </w:r>
      <w:r w:rsidR="00FE1CD3" w:rsidRPr="003F38DE">
        <w:rPr>
          <w:rFonts w:ascii="Arial" w:hAnsi="Arial" w:cs="Arial"/>
          <w:lang w:val="en-GB"/>
        </w:rPr>
        <w:t>,</w:t>
      </w:r>
      <w:r w:rsidR="009B3099" w:rsidRPr="003F38DE">
        <w:rPr>
          <w:rFonts w:ascii="Arial" w:hAnsi="Arial" w:cs="Arial"/>
          <w:lang w:val="en-GB"/>
        </w:rPr>
        <w:t xml:space="preserve"> </w:t>
      </w:r>
      <w:r w:rsidR="00652428" w:rsidRPr="003F38DE">
        <w:rPr>
          <w:rFonts w:ascii="Arial" w:hAnsi="Arial" w:cs="Arial"/>
          <w:lang w:val="en-GB"/>
        </w:rPr>
        <w:t xml:space="preserve">work is being done on advocacy for disability inclusive SDGs. </w:t>
      </w:r>
    </w:p>
    <w:p w14:paraId="2ABDCE26" w14:textId="708039AE" w:rsidR="00464D50" w:rsidRDefault="00AC1F8E" w:rsidP="00743FC8">
      <w:pPr>
        <w:spacing w:line="276" w:lineRule="auto"/>
        <w:rPr>
          <w:rFonts w:ascii="Arial" w:hAnsi="Arial" w:cs="Arial"/>
          <w:sz w:val="20"/>
          <w:szCs w:val="20"/>
          <w:lang w:val="en-GB"/>
        </w:rPr>
      </w:pPr>
      <w:r w:rsidRPr="003F38DE">
        <w:rPr>
          <w:rFonts w:ascii="Arial" w:hAnsi="Arial" w:cs="Arial"/>
          <w:lang w:val="en-GB"/>
        </w:rPr>
        <w:t xml:space="preserve">A lot of effort has so far </w:t>
      </w:r>
      <w:r w:rsidR="00855998" w:rsidRPr="003F38DE">
        <w:rPr>
          <w:rFonts w:ascii="Arial" w:hAnsi="Arial" w:cs="Arial"/>
          <w:lang w:val="en-GB"/>
        </w:rPr>
        <w:t>gone into issues around</w:t>
      </w:r>
      <w:r w:rsidR="009D332A" w:rsidRPr="003F38DE">
        <w:rPr>
          <w:rFonts w:ascii="Arial" w:hAnsi="Arial" w:cs="Arial"/>
          <w:lang w:val="en-GB"/>
        </w:rPr>
        <w:t xml:space="preserve"> </w:t>
      </w:r>
      <w:r w:rsidR="00627EEB" w:rsidRPr="003F38DE">
        <w:rPr>
          <w:rFonts w:ascii="Arial" w:hAnsi="Arial" w:cs="Arial"/>
          <w:lang w:val="en-GB"/>
        </w:rPr>
        <w:t>equality</w:t>
      </w:r>
      <w:r w:rsidR="009D332A" w:rsidRPr="003F38DE">
        <w:rPr>
          <w:rFonts w:ascii="Arial" w:hAnsi="Arial" w:cs="Arial"/>
          <w:lang w:val="en-GB"/>
        </w:rPr>
        <w:t>,</w:t>
      </w:r>
      <w:r w:rsidR="00855998" w:rsidRPr="003F38DE">
        <w:rPr>
          <w:rFonts w:ascii="Arial" w:hAnsi="Arial" w:cs="Arial"/>
          <w:lang w:val="en-GB"/>
        </w:rPr>
        <w:t xml:space="preserve"> transportation, accessibility, technology, social policies and in international development and humanitarian actions.</w:t>
      </w:r>
    </w:p>
    <w:p w14:paraId="0ED83FB6" w14:textId="77777777" w:rsidR="00464D50" w:rsidRDefault="00464D50" w:rsidP="00464D50">
      <w:pPr>
        <w:pStyle w:val="Caption"/>
        <w:spacing w:line="276" w:lineRule="auto"/>
        <w:rPr>
          <w:rFonts w:ascii="Arial" w:hAnsi="Arial" w:cs="Arial"/>
          <w:sz w:val="20"/>
          <w:szCs w:val="20"/>
          <w:lang w:val="en-GB"/>
        </w:rPr>
      </w:pPr>
    </w:p>
    <w:p w14:paraId="482659B3" w14:textId="77777777" w:rsidR="00464D50" w:rsidRDefault="00464D50" w:rsidP="00464D50">
      <w:pPr>
        <w:pStyle w:val="Caption"/>
        <w:spacing w:line="276" w:lineRule="auto"/>
        <w:rPr>
          <w:rFonts w:ascii="Arial" w:hAnsi="Arial" w:cs="Arial"/>
          <w:sz w:val="20"/>
          <w:szCs w:val="20"/>
          <w:lang w:val="en-GB"/>
        </w:rPr>
      </w:pPr>
    </w:p>
    <w:p w14:paraId="3CEFFFFF" w14:textId="4BA0DAD5" w:rsidR="00DF2937" w:rsidRPr="00464D50" w:rsidRDefault="00464D50" w:rsidP="00464D50">
      <w:pPr>
        <w:pStyle w:val="Caption"/>
        <w:spacing w:line="276" w:lineRule="auto"/>
        <w:rPr>
          <w:rFonts w:ascii="Arial" w:hAnsi="Arial" w:cs="Arial"/>
          <w:b/>
          <w:bCs/>
          <w:sz w:val="20"/>
          <w:szCs w:val="20"/>
          <w:lang w:val="en-GB"/>
        </w:rPr>
      </w:pPr>
      <w:r w:rsidRPr="003F38DE">
        <w:rPr>
          <w:rFonts w:ascii="Arial" w:hAnsi="Arial" w:cs="Arial"/>
          <w:b/>
          <w:bCs/>
          <w:noProof/>
          <w:lang w:val="en-GB" w:eastAsia="fr-BE"/>
        </w:rPr>
        <w:lastRenderedPageBreak/>
        <mc:AlternateContent>
          <mc:Choice Requires="wps">
            <w:drawing>
              <wp:anchor distT="0" distB="0" distL="114300" distR="114300" simplePos="0" relativeHeight="251667456" behindDoc="0" locked="0" layoutInCell="1" allowOverlap="1" wp14:anchorId="2FF5ADC7" wp14:editId="74F7F006">
                <wp:simplePos x="0" y="0"/>
                <wp:positionH relativeFrom="margin">
                  <wp:align>center</wp:align>
                </wp:positionH>
                <wp:positionV relativeFrom="paragraph">
                  <wp:posOffset>217805</wp:posOffset>
                </wp:positionV>
                <wp:extent cx="5760720" cy="4070350"/>
                <wp:effectExtent l="0" t="0" r="0" b="6350"/>
                <wp:wrapSquare wrapText="bothSides"/>
                <wp:docPr id="42" name="Text Box 42"/>
                <wp:cNvGraphicFramePr/>
                <a:graphic xmlns:a="http://schemas.openxmlformats.org/drawingml/2006/main">
                  <a:graphicData uri="http://schemas.microsoft.com/office/word/2010/wordprocessingShape">
                    <wps:wsp>
                      <wps:cNvSpPr txBox="1"/>
                      <wps:spPr>
                        <a:xfrm>
                          <a:off x="0" y="0"/>
                          <a:ext cx="5760720" cy="4070350"/>
                        </a:xfrm>
                        <a:prstGeom prst="rect">
                          <a:avLst/>
                        </a:prstGeom>
                        <a:solidFill>
                          <a:schemeClr val="bg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CA38F0" w14:textId="77777777" w:rsidR="00743FC8" w:rsidRPr="007F3DE6" w:rsidRDefault="00743FC8" w:rsidP="00652428">
                            <w:pPr>
                              <w:jc w:val="both"/>
                              <w:rPr>
                                <w:rFonts w:ascii="Arial" w:hAnsi="Arial" w:cs="Arial"/>
                                <w:sz w:val="22"/>
                                <w:szCs w:val="22"/>
                                <w:lang w:val="en-GB"/>
                              </w:rPr>
                            </w:pPr>
                            <w:r w:rsidRPr="007F3DE6">
                              <w:rPr>
                                <w:rFonts w:ascii="Arial" w:hAnsi="Arial" w:cs="Arial"/>
                                <w:b/>
                                <w:sz w:val="22"/>
                                <w:szCs w:val="22"/>
                                <w:lang w:val="en-GB"/>
                              </w:rPr>
                              <w:t>The European Disability Strategy 2010-2020</w:t>
                            </w:r>
                            <w:r w:rsidRPr="007F3DE6">
                              <w:rPr>
                                <w:rFonts w:ascii="Arial" w:hAnsi="Arial" w:cs="Arial"/>
                                <w:sz w:val="22"/>
                                <w:szCs w:val="22"/>
                                <w:lang w:val="en-GB"/>
                              </w:rPr>
                              <w:t xml:space="preserve"> </w:t>
                            </w:r>
                          </w:p>
                          <w:p w14:paraId="65F70549" w14:textId="1C5B9C21"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 xml:space="preserve">This is the </w:t>
                            </w:r>
                            <w:hyperlink r:id="rId160" w:history="1">
                              <w:r w:rsidRPr="007F3DE6">
                                <w:rPr>
                                  <w:rStyle w:val="Hyperlink"/>
                                  <w:rFonts w:ascii="Arial" w:hAnsi="Arial" w:cs="Arial"/>
                                  <w:sz w:val="22"/>
                                  <w:szCs w:val="22"/>
                                  <w:lang w:val="en-GB"/>
                                </w:rPr>
                                <w:t>main policy framework</w:t>
                              </w:r>
                            </w:hyperlink>
                            <w:r w:rsidRPr="007F3DE6">
                              <w:rPr>
                                <w:rFonts w:ascii="Arial" w:hAnsi="Arial" w:cs="Arial"/>
                                <w:sz w:val="22"/>
                                <w:szCs w:val="22"/>
                                <w:lang w:val="en-GB"/>
                              </w:rPr>
                              <w:t xml:space="preserve"> at EU level to implement the UN Convention on the Rights of Persons with Disabilities. It contains activities in 8 priority policy areas: accessibility, participation, equality, employment, education and training, social protection, health and external action. </w:t>
                            </w:r>
                          </w:p>
                          <w:p w14:paraId="5092A0E7" w14:textId="4A83287D"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 xml:space="preserve">A </w:t>
                            </w:r>
                            <w:hyperlink r:id="rId161" w:history="1">
                              <w:r w:rsidRPr="007F3DE6">
                                <w:rPr>
                                  <w:rStyle w:val="Hyperlink"/>
                                  <w:rFonts w:ascii="Arial" w:hAnsi="Arial" w:cs="Arial"/>
                                  <w:sz w:val="22"/>
                                  <w:szCs w:val="22"/>
                                  <w:lang w:val="en-GB"/>
                                </w:rPr>
                                <w:t>Progress Report</w:t>
                              </w:r>
                            </w:hyperlink>
                            <w:r w:rsidRPr="007F3DE6">
                              <w:rPr>
                                <w:rFonts w:ascii="Arial" w:hAnsi="Arial" w:cs="Arial"/>
                                <w:sz w:val="22"/>
                                <w:szCs w:val="22"/>
                                <w:lang w:val="en-GB"/>
                              </w:rPr>
                              <w:t xml:space="preserve"> presenting the achievements, up to 2016, on the implementation of the Strategy was published in February 2017. It lists some tangible successes and describes the implementation of the UNCRPD by the EU, including within the EU institutions. </w:t>
                            </w:r>
                          </w:p>
                          <w:p w14:paraId="2433A087" w14:textId="02D1AB6B"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Building on the achievements of the current European Disability Strategy 2010-2020, a follow up Strategy 2020-2030 is required, so as to ensure the continued and harmonised implementation of the UN Convention both by the EU and by Member States.</w:t>
                            </w:r>
                          </w:p>
                          <w:p w14:paraId="40A9E922" w14:textId="77777777" w:rsidR="00743FC8" w:rsidRPr="007F3DE6" w:rsidRDefault="00743FC8" w:rsidP="00652428">
                            <w:pPr>
                              <w:rPr>
                                <w:rFonts w:ascii="Arial" w:hAnsi="Arial" w:cs="Arial"/>
                                <w:sz w:val="22"/>
                                <w:szCs w:val="22"/>
                                <w:lang w:val="en-GB"/>
                              </w:rPr>
                            </w:pPr>
                          </w:p>
                          <w:p w14:paraId="6BA21004" w14:textId="77777777"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 xml:space="preserve">The European Disability Strategy 2020-2030 should: </w:t>
                            </w:r>
                          </w:p>
                          <w:p w14:paraId="434D5367" w14:textId="5B766B98"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cover all the provisions of the UNCRPD, with a budget allocated for its implementation and a well-resourced monitoring mechanism;</w:t>
                            </w:r>
                          </w:p>
                          <w:p w14:paraId="08856A44" w14:textId="0B96F3C6"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 xml:space="preserve">be integrated into the follow up to the Europe 2020 Strategy for smart, sustainable and inclusive growth and the European Pillar of Social Rights; </w:t>
                            </w:r>
                          </w:p>
                          <w:p w14:paraId="014A7000" w14:textId="40872928"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 xml:space="preserve">be in line with the 2030 Agenda for Sustainable Development and the Sustainable Development Goals; </w:t>
                            </w:r>
                          </w:p>
                          <w:p w14:paraId="1FB75372" w14:textId="6AED43EC"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 xml:space="preserve">be based on the 2015 Concluding Observations of the UN Committee on the Rights of Persons with Disabilities to the EU, and include in its actions the preparations of the second report of the EU to the CRPD Committee; </w:t>
                            </w:r>
                          </w:p>
                          <w:p w14:paraId="5708ECAB" w14:textId="19360C3E"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involve all EU institutions, bodies and agencies, and civil society in the implementation and monitoring of the Strategy.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5ADC7" id="Text Box 42" o:spid="_x0000_s1030" type="#_x0000_t202" style="position:absolute;margin-left:0;margin-top:17.15pt;width:453.6pt;height:320.5pt;z-index:2516674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" fillcolor="#eeece1 [3214]" stroked="f">
                <v:textbox>
                  <w:txbxContent>
                    <w:p w14:paraId="21CA38F0" w14:textId="77777777" w:rsidR="00743FC8" w:rsidRPr="007F3DE6" w:rsidRDefault="00743FC8" w:rsidP="00652428">
                      <w:pPr>
                        <w:jc w:val="both"/>
                        <w:rPr>
                          <w:rFonts w:ascii="Arial" w:hAnsi="Arial" w:cs="Arial"/>
                          <w:sz w:val="22"/>
                          <w:szCs w:val="22"/>
                          <w:lang w:val="en-GB"/>
                        </w:rPr>
                      </w:pPr>
                      <w:r w:rsidRPr="007F3DE6">
                        <w:rPr>
                          <w:rFonts w:ascii="Arial" w:hAnsi="Arial" w:cs="Arial"/>
                          <w:b/>
                          <w:sz w:val="22"/>
                          <w:szCs w:val="22"/>
                          <w:lang w:val="en-GB"/>
                        </w:rPr>
                        <w:t>The European Disability Strategy 2010-2020</w:t>
                      </w:r>
                      <w:r w:rsidRPr="007F3DE6">
                        <w:rPr>
                          <w:rFonts w:ascii="Arial" w:hAnsi="Arial" w:cs="Arial"/>
                          <w:sz w:val="22"/>
                          <w:szCs w:val="22"/>
                          <w:lang w:val="en-GB"/>
                        </w:rPr>
                        <w:t xml:space="preserve"> </w:t>
                      </w:r>
                    </w:p>
                    <w:p w14:paraId="65F70549" w14:textId="1C5B9C21"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 xml:space="preserve">This is the </w:t>
                      </w:r>
                      <w:hyperlink r:id="rId162" w:history="1">
                        <w:r w:rsidRPr="007F3DE6">
                          <w:rPr>
                            <w:rStyle w:val="Hyperlink"/>
                            <w:rFonts w:ascii="Arial" w:hAnsi="Arial" w:cs="Arial"/>
                            <w:sz w:val="22"/>
                            <w:szCs w:val="22"/>
                            <w:lang w:val="en-GB"/>
                          </w:rPr>
                          <w:t>main policy framework</w:t>
                        </w:r>
                      </w:hyperlink>
                      <w:r w:rsidRPr="007F3DE6">
                        <w:rPr>
                          <w:rFonts w:ascii="Arial" w:hAnsi="Arial" w:cs="Arial"/>
                          <w:sz w:val="22"/>
                          <w:szCs w:val="22"/>
                          <w:lang w:val="en-GB"/>
                        </w:rPr>
                        <w:t xml:space="preserve"> at EU level to implement the UN Convention on the Rights of Persons with Disabilities. It contains activities in 8 priority policy areas: accessibility, participation, equality, employment, education and training, social protection, health and external action. </w:t>
                      </w:r>
                    </w:p>
                    <w:p w14:paraId="5092A0E7" w14:textId="4A83287D"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 xml:space="preserve">A </w:t>
                      </w:r>
                      <w:hyperlink r:id="rId163" w:history="1">
                        <w:r w:rsidRPr="007F3DE6">
                          <w:rPr>
                            <w:rStyle w:val="Hyperlink"/>
                            <w:rFonts w:ascii="Arial" w:hAnsi="Arial" w:cs="Arial"/>
                            <w:sz w:val="22"/>
                            <w:szCs w:val="22"/>
                            <w:lang w:val="en-GB"/>
                          </w:rPr>
                          <w:t>Progress Report</w:t>
                        </w:r>
                      </w:hyperlink>
                      <w:r w:rsidRPr="007F3DE6">
                        <w:rPr>
                          <w:rFonts w:ascii="Arial" w:hAnsi="Arial" w:cs="Arial"/>
                          <w:sz w:val="22"/>
                          <w:szCs w:val="22"/>
                          <w:lang w:val="en-GB"/>
                        </w:rPr>
                        <w:t xml:space="preserve"> presenting the achievements, up to 2016, on the implementation of the Strategy was published in February 2017. It lists some tangible successes and describes the implementation of the UNCRPD by the EU, including within the EU institutions. </w:t>
                      </w:r>
                    </w:p>
                    <w:p w14:paraId="2433A087" w14:textId="02D1AB6B"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Building on the achievements of the current European Disability Strategy 2010-2020, a follow up Strategy 2020-2030 is required, so as to ensure the continued and harmonised implementation of the UN Convention both by the EU and by Member States.</w:t>
                      </w:r>
                    </w:p>
                    <w:p w14:paraId="40A9E922" w14:textId="77777777" w:rsidR="00743FC8" w:rsidRPr="007F3DE6" w:rsidRDefault="00743FC8" w:rsidP="00652428">
                      <w:pPr>
                        <w:rPr>
                          <w:rFonts w:ascii="Arial" w:hAnsi="Arial" w:cs="Arial"/>
                          <w:sz w:val="22"/>
                          <w:szCs w:val="22"/>
                          <w:lang w:val="en-GB"/>
                        </w:rPr>
                      </w:pPr>
                    </w:p>
                    <w:p w14:paraId="6BA21004" w14:textId="77777777" w:rsidR="00743FC8" w:rsidRPr="007F3DE6" w:rsidRDefault="00743FC8" w:rsidP="00652428">
                      <w:pPr>
                        <w:rPr>
                          <w:rFonts w:ascii="Arial" w:hAnsi="Arial" w:cs="Arial"/>
                          <w:sz w:val="22"/>
                          <w:szCs w:val="22"/>
                          <w:lang w:val="en-GB"/>
                        </w:rPr>
                      </w:pPr>
                      <w:r w:rsidRPr="007F3DE6">
                        <w:rPr>
                          <w:rFonts w:ascii="Arial" w:hAnsi="Arial" w:cs="Arial"/>
                          <w:sz w:val="22"/>
                          <w:szCs w:val="22"/>
                          <w:lang w:val="en-GB"/>
                        </w:rPr>
                        <w:t xml:space="preserve">The European Disability Strategy 2020-2030 should: </w:t>
                      </w:r>
                    </w:p>
                    <w:p w14:paraId="434D5367" w14:textId="5B766B98"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cover all the provisions of the UNCRPD, with a budget allocated for its implementation and a well-resourced monitoring mechanism;</w:t>
                      </w:r>
                    </w:p>
                    <w:p w14:paraId="08856A44" w14:textId="0B96F3C6"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 xml:space="preserve">be integrated into the follow up to the Europe 2020 Strategy for smart, sustainable and inclusive growth and the European Pillar of Social Rights; </w:t>
                      </w:r>
                    </w:p>
                    <w:p w14:paraId="014A7000" w14:textId="40872928"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 xml:space="preserve">be in line with the 2030 Agenda for Sustainable Development and the Sustainable Development Goals; </w:t>
                      </w:r>
                    </w:p>
                    <w:p w14:paraId="1FB75372" w14:textId="6AED43EC"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 xml:space="preserve">be based on the 2015 Concluding Observations of the UN Committee on the Rights of Persons with Disabilities to the EU, and include in its actions the preparations of the second report of the EU to the CRPD Committee; </w:t>
                      </w:r>
                    </w:p>
                    <w:p w14:paraId="5708ECAB" w14:textId="19360C3E" w:rsidR="00743FC8" w:rsidRPr="007F3DE6" w:rsidRDefault="00743FC8" w:rsidP="00464D50">
                      <w:pPr>
                        <w:pStyle w:val="ListParagraph"/>
                        <w:numPr>
                          <w:ilvl w:val="0"/>
                          <w:numId w:val="62"/>
                        </w:numPr>
                        <w:rPr>
                          <w:rFonts w:ascii="Arial" w:hAnsi="Arial" w:cs="Arial"/>
                          <w:sz w:val="22"/>
                          <w:szCs w:val="22"/>
                          <w:lang w:val="en-GB"/>
                        </w:rPr>
                      </w:pPr>
                      <w:r w:rsidRPr="007F3DE6">
                        <w:rPr>
                          <w:rFonts w:ascii="Arial" w:hAnsi="Arial" w:cs="Arial"/>
                          <w:sz w:val="22"/>
                          <w:szCs w:val="22"/>
                          <w:lang w:val="en-GB"/>
                        </w:rPr>
                        <w:t>involve all EU institutions, bodies and agencies, and civil society in the implementation and monitoring of the Strategy.</w:t>
                      </w:r>
                    </w:p>
                  </w:txbxContent>
                </v:textbox>
                <w10:wrap type="square" anchorx="margin"/>
              </v:shape>
            </w:pict>
          </mc:Fallback>
        </mc:AlternateContent>
      </w:r>
      <w:r w:rsidR="00A4607E" w:rsidRPr="00464D50">
        <w:rPr>
          <w:rFonts w:ascii="Arial" w:hAnsi="Arial" w:cs="Arial"/>
          <w:sz w:val="20"/>
          <w:szCs w:val="20"/>
          <w:lang w:val="en-GB"/>
        </w:rPr>
        <w:t xml:space="preserve">Figure </w:t>
      </w:r>
      <w:r w:rsidR="00A4607E" w:rsidRPr="00464D50">
        <w:rPr>
          <w:rFonts w:ascii="Arial" w:hAnsi="Arial" w:cs="Arial"/>
          <w:sz w:val="20"/>
          <w:szCs w:val="20"/>
          <w:lang w:val="en-GB"/>
        </w:rPr>
        <w:fldChar w:fldCharType="begin"/>
      </w:r>
      <w:r w:rsidR="00A4607E" w:rsidRPr="00464D50">
        <w:rPr>
          <w:rFonts w:ascii="Arial" w:hAnsi="Arial" w:cs="Arial"/>
          <w:sz w:val="20"/>
          <w:szCs w:val="20"/>
          <w:lang w:val="en-GB"/>
        </w:rPr>
        <w:instrText xml:space="preserve"> SEQ Figure \* ARABIC </w:instrText>
      </w:r>
      <w:r w:rsidR="00A4607E" w:rsidRPr="00464D50">
        <w:rPr>
          <w:rFonts w:ascii="Arial" w:hAnsi="Arial" w:cs="Arial"/>
          <w:sz w:val="20"/>
          <w:szCs w:val="20"/>
          <w:lang w:val="en-GB"/>
        </w:rPr>
        <w:fldChar w:fldCharType="separate"/>
      </w:r>
      <w:r w:rsidR="00DE60A1" w:rsidRPr="00464D50">
        <w:rPr>
          <w:rFonts w:ascii="Arial" w:hAnsi="Arial" w:cs="Arial"/>
          <w:noProof/>
          <w:sz w:val="20"/>
          <w:szCs w:val="20"/>
          <w:lang w:val="en-GB"/>
        </w:rPr>
        <w:t>5</w:t>
      </w:r>
      <w:r w:rsidR="00A4607E" w:rsidRPr="00464D50">
        <w:rPr>
          <w:rFonts w:ascii="Arial" w:hAnsi="Arial" w:cs="Arial"/>
          <w:sz w:val="20"/>
          <w:szCs w:val="20"/>
          <w:lang w:val="en-GB"/>
        </w:rPr>
        <w:fldChar w:fldCharType="end"/>
      </w:r>
      <w:r w:rsidR="00A4607E" w:rsidRPr="00464D50">
        <w:rPr>
          <w:rFonts w:ascii="Arial" w:hAnsi="Arial" w:cs="Arial"/>
          <w:b/>
          <w:bCs/>
          <w:sz w:val="20"/>
          <w:szCs w:val="20"/>
          <w:lang w:val="en-GB"/>
        </w:rPr>
        <w:t xml:space="preserve"> </w:t>
      </w:r>
      <w:r w:rsidR="00A4607E" w:rsidRPr="00464D50">
        <w:rPr>
          <w:rFonts w:ascii="Arial" w:hAnsi="Arial" w:cs="Arial"/>
          <w:bCs/>
          <w:sz w:val="20"/>
          <w:szCs w:val="20"/>
          <w:lang w:val="en-GB"/>
        </w:rPr>
        <w:t>EU Disability Strategy</w:t>
      </w:r>
    </w:p>
    <w:p w14:paraId="1B5D1C7A" w14:textId="244D7D07" w:rsidR="003F38DE" w:rsidRDefault="003F38DE" w:rsidP="00464D50">
      <w:pPr>
        <w:spacing w:line="276" w:lineRule="auto"/>
        <w:rPr>
          <w:rFonts w:ascii="Arial" w:hAnsi="Arial" w:cs="Arial"/>
          <w:lang w:val="en-GB"/>
        </w:rPr>
      </w:pPr>
    </w:p>
    <w:p w14:paraId="3B7264D0" w14:textId="6E85BAD3" w:rsidR="00DF2937" w:rsidRPr="003F38DE" w:rsidRDefault="00855998" w:rsidP="00464D50">
      <w:pPr>
        <w:spacing w:line="276" w:lineRule="auto"/>
        <w:rPr>
          <w:rFonts w:ascii="Arial" w:hAnsi="Arial" w:cs="Arial"/>
          <w:lang w:val="en-GB"/>
        </w:rPr>
      </w:pPr>
      <w:r w:rsidRPr="003F38DE">
        <w:rPr>
          <w:rFonts w:ascii="Arial" w:hAnsi="Arial" w:cs="Arial"/>
          <w:lang w:val="en-GB"/>
        </w:rPr>
        <w:t>In terms of the SDGs</w:t>
      </w:r>
      <w:r w:rsidR="0084568C" w:rsidRPr="003F38DE">
        <w:rPr>
          <w:rFonts w:ascii="Arial" w:hAnsi="Arial" w:cs="Arial"/>
          <w:lang w:val="en-GB"/>
        </w:rPr>
        <w:t>,</w:t>
      </w:r>
      <w:r w:rsidRPr="003F38DE">
        <w:rPr>
          <w:rFonts w:ascii="Arial" w:hAnsi="Arial" w:cs="Arial"/>
          <w:lang w:val="en-GB"/>
        </w:rPr>
        <w:t xml:space="preserve"> a key area of focus is on helping the EU to develop an overarching vision and strategy for implementing them. Initially</w:t>
      </w:r>
      <w:r w:rsidR="002E742C" w:rsidRPr="003F38DE">
        <w:rPr>
          <w:rFonts w:ascii="Arial" w:hAnsi="Arial" w:cs="Arial"/>
          <w:lang w:val="en-GB"/>
        </w:rPr>
        <w:t>,</w:t>
      </w:r>
      <w:r w:rsidRPr="003F38DE">
        <w:rPr>
          <w:rFonts w:ascii="Arial" w:hAnsi="Arial" w:cs="Arial"/>
          <w:lang w:val="en-GB"/>
        </w:rPr>
        <w:t xml:space="preserve"> the EU produced a series of fragmented initiatives with very little guidance for the European Commission or other EU institutions. In</w:t>
      </w:r>
      <w:r w:rsidR="009B3099" w:rsidRPr="003F38DE">
        <w:rPr>
          <w:rFonts w:ascii="Arial" w:hAnsi="Arial" w:cs="Arial"/>
          <w:lang w:val="en-GB"/>
        </w:rPr>
        <w:t xml:space="preserve"> </w:t>
      </w:r>
      <w:r w:rsidRPr="003F38DE">
        <w:rPr>
          <w:rFonts w:ascii="Arial" w:hAnsi="Arial" w:cs="Arial"/>
          <w:lang w:val="en-GB"/>
        </w:rPr>
        <w:t>2017</w:t>
      </w:r>
      <w:r w:rsidR="002E742C" w:rsidRPr="003F38DE">
        <w:rPr>
          <w:rFonts w:ascii="Arial" w:hAnsi="Arial" w:cs="Arial"/>
          <w:lang w:val="en-GB"/>
        </w:rPr>
        <w:t>,</w:t>
      </w:r>
      <w:r w:rsidRPr="003F38DE">
        <w:rPr>
          <w:rFonts w:ascii="Arial" w:hAnsi="Arial" w:cs="Arial"/>
          <w:lang w:val="en-GB"/>
        </w:rPr>
        <w:t xml:space="preserve"> the Council adopted a new </w:t>
      </w:r>
      <w:hyperlink r:id="rId164" w:history="1">
        <w:r w:rsidRPr="003F38DE">
          <w:rPr>
            <w:rStyle w:val="Hyperlink"/>
            <w:rFonts w:ascii="Arial" w:hAnsi="Arial" w:cs="Arial"/>
            <w:lang w:val="en-GB"/>
          </w:rPr>
          <w:t xml:space="preserve">European </w:t>
        </w:r>
        <w:r w:rsidR="0095561A" w:rsidRPr="003F38DE">
          <w:rPr>
            <w:rStyle w:val="Hyperlink"/>
            <w:rFonts w:ascii="Arial" w:hAnsi="Arial" w:cs="Arial"/>
            <w:lang w:val="en-GB"/>
          </w:rPr>
          <w:t>Consensus</w:t>
        </w:r>
        <w:r w:rsidRPr="003F38DE">
          <w:rPr>
            <w:rStyle w:val="Hyperlink"/>
            <w:rFonts w:ascii="Arial" w:hAnsi="Arial" w:cs="Arial"/>
            <w:lang w:val="en-GB"/>
          </w:rPr>
          <w:t xml:space="preserve"> on Development</w:t>
        </w:r>
      </w:hyperlink>
      <w:r w:rsidRPr="003F38DE">
        <w:rPr>
          <w:rFonts w:ascii="Arial" w:hAnsi="Arial" w:cs="Arial"/>
          <w:lang w:val="en-GB"/>
        </w:rPr>
        <w:t xml:space="preserve"> </w:t>
      </w:r>
      <w:r w:rsidR="0084568C" w:rsidRPr="003F38DE">
        <w:rPr>
          <w:rFonts w:ascii="Arial" w:hAnsi="Arial" w:cs="Arial"/>
          <w:lang w:val="en-GB"/>
        </w:rPr>
        <w:t xml:space="preserve">(see </w:t>
      </w:r>
      <w:r w:rsidR="0084568C" w:rsidRPr="003F38DE">
        <w:rPr>
          <w:rFonts w:ascii="Arial" w:hAnsi="Arial" w:cs="Arial"/>
          <w:b/>
          <w:lang w:val="en-GB"/>
        </w:rPr>
        <w:t>Figure 6</w:t>
      </w:r>
      <w:r w:rsidR="0084568C" w:rsidRPr="003F38DE">
        <w:rPr>
          <w:rFonts w:ascii="Arial" w:hAnsi="Arial" w:cs="Arial"/>
          <w:lang w:val="en-GB"/>
        </w:rPr>
        <w:t xml:space="preserve">) </w:t>
      </w:r>
      <w:r w:rsidRPr="003F38DE">
        <w:rPr>
          <w:rFonts w:ascii="Arial" w:hAnsi="Arial" w:cs="Arial"/>
          <w:lang w:val="en-GB"/>
        </w:rPr>
        <w:t xml:space="preserve">setting out a new framework for international development cooperation for the EU and its Member States. This came in direct response to the 2030 Agenda. </w:t>
      </w:r>
    </w:p>
    <w:p w14:paraId="7145A5F0" w14:textId="77777777" w:rsidR="00CD0C4C" w:rsidRPr="003F38DE" w:rsidRDefault="00CD0C4C" w:rsidP="00464D50">
      <w:pPr>
        <w:spacing w:line="276" w:lineRule="auto"/>
        <w:rPr>
          <w:rFonts w:ascii="Arial" w:hAnsi="Arial" w:cs="Arial"/>
          <w:i/>
          <w:iCs/>
          <w:color w:val="1F497D" w:themeColor="text2"/>
          <w:sz w:val="18"/>
          <w:szCs w:val="18"/>
          <w:lang w:val="en-GB"/>
        </w:rPr>
      </w:pPr>
      <w:r w:rsidRPr="003F38DE">
        <w:rPr>
          <w:rFonts w:ascii="Arial" w:hAnsi="Arial" w:cs="Arial"/>
          <w:lang w:val="en-GB"/>
        </w:rPr>
        <w:br w:type="page"/>
      </w:r>
    </w:p>
    <w:p w14:paraId="4C43F619" w14:textId="0E947B2A" w:rsidR="00DE60A1" w:rsidRPr="00464D50" w:rsidRDefault="00DE60A1" w:rsidP="00464D50">
      <w:pPr>
        <w:pStyle w:val="Caption"/>
        <w:spacing w:line="276" w:lineRule="auto"/>
        <w:rPr>
          <w:rFonts w:ascii="Arial" w:hAnsi="Arial" w:cs="Arial"/>
          <w:bCs/>
          <w:sz w:val="20"/>
          <w:szCs w:val="20"/>
          <w:lang w:val="en-GB"/>
        </w:rPr>
      </w:pPr>
      <w:r w:rsidRPr="00464D50">
        <w:rPr>
          <w:rFonts w:ascii="Arial" w:hAnsi="Arial" w:cs="Arial"/>
          <w:sz w:val="20"/>
          <w:szCs w:val="20"/>
          <w:lang w:val="en-GB"/>
        </w:rPr>
        <w:lastRenderedPageBreak/>
        <w:t xml:space="preserve">Figure </w:t>
      </w:r>
      <w:r w:rsidRPr="00464D50">
        <w:rPr>
          <w:rFonts w:ascii="Arial" w:hAnsi="Arial" w:cs="Arial"/>
          <w:sz w:val="20"/>
          <w:szCs w:val="20"/>
          <w:lang w:val="en-GB"/>
        </w:rPr>
        <w:fldChar w:fldCharType="begin"/>
      </w:r>
      <w:r w:rsidRPr="00464D50">
        <w:rPr>
          <w:rFonts w:ascii="Arial" w:hAnsi="Arial" w:cs="Arial"/>
          <w:sz w:val="20"/>
          <w:szCs w:val="20"/>
          <w:lang w:val="en-GB"/>
        </w:rPr>
        <w:instrText xml:space="preserve"> SEQ Figure \* ARABIC </w:instrText>
      </w:r>
      <w:r w:rsidRPr="00464D50">
        <w:rPr>
          <w:rFonts w:ascii="Arial" w:hAnsi="Arial" w:cs="Arial"/>
          <w:sz w:val="20"/>
          <w:szCs w:val="20"/>
          <w:lang w:val="en-GB"/>
        </w:rPr>
        <w:fldChar w:fldCharType="separate"/>
      </w:r>
      <w:r w:rsidRPr="00464D50">
        <w:rPr>
          <w:rFonts w:ascii="Arial" w:hAnsi="Arial" w:cs="Arial"/>
          <w:noProof/>
          <w:sz w:val="20"/>
          <w:szCs w:val="20"/>
          <w:lang w:val="en-GB"/>
        </w:rPr>
        <w:t>6</w:t>
      </w:r>
      <w:r w:rsidRPr="00464D50">
        <w:rPr>
          <w:rFonts w:ascii="Arial" w:hAnsi="Arial" w:cs="Arial"/>
          <w:sz w:val="20"/>
          <w:szCs w:val="20"/>
          <w:lang w:val="en-GB"/>
        </w:rPr>
        <w:fldChar w:fldCharType="end"/>
      </w:r>
      <w:r w:rsidRPr="00464D50">
        <w:rPr>
          <w:rFonts w:ascii="Arial" w:hAnsi="Arial" w:cs="Arial"/>
          <w:bCs/>
          <w:sz w:val="20"/>
          <w:szCs w:val="20"/>
          <w:lang w:val="en-GB"/>
        </w:rPr>
        <w:t xml:space="preserve"> EU Consensus on Development</w:t>
      </w:r>
    </w:p>
    <w:p w14:paraId="1F2006D7" w14:textId="3DE3E586" w:rsidR="00855998" w:rsidRPr="003F38DE" w:rsidRDefault="00855998" w:rsidP="00464D50">
      <w:pPr>
        <w:spacing w:line="276" w:lineRule="auto"/>
        <w:jc w:val="both"/>
        <w:rPr>
          <w:rFonts w:ascii="Arial" w:hAnsi="Arial" w:cs="Arial"/>
          <w:lang w:val="en-GB"/>
        </w:rPr>
      </w:pPr>
      <w:r w:rsidRPr="003F38DE">
        <w:rPr>
          <w:rFonts w:ascii="Arial" w:hAnsi="Arial" w:cs="Arial"/>
          <w:b/>
          <w:bCs/>
          <w:noProof/>
          <w:lang w:val="en-GB" w:eastAsia="fr-BE"/>
        </w:rPr>
        <mc:AlternateContent>
          <mc:Choice Requires="wps">
            <w:drawing>
              <wp:inline distT="0" distB="0" distL="0" distR="0" wp14:anchorId="6AE91CD2" wp14:editId="4D6417ED">
                <wp:extent cx="5760720" cy="1593215"/>
                <wp:effectExtent l="0" t="0" r="5080" b="0"/>
                <wp:docPr id="44" name="Text Box 44"/>
                <wp:cNvGraphicFramePr/>
                <a:graphic xmlns:a="http://schemas.openxmlformats.org/drawingml/2006/main">
                  <a:graphicData uri="http://schemas.microsoft.com/office/word/2010/wordprocessingShape">
                    <wps:wsp>
                      <wps:cNvSpPr txBox="1"/>
                      <wps:spPr>
                        <a:xfrm>
                          <a:off x="0" y="0"/>
                          <a:ext cx="5760720" cy="1593215"/>
                        </a:xfrm>
                        <a:prstGeom prst="rect">
                          <a:avLst/>
                        </a:prstGeom>
                        <a:solidFill>
                          <a:srgbClr val="EEEC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1CB06C" w14:textId="77777777" w:rsidR="00743FC8" w:rsidRPr="007F3DE6" w:rsidRDefault="00743FC8" w:rsidP="00855998">
                            <w:pPr>
                              <w:rPr>
                                <w:rFonts w:ascii="Arial" w:hAnsi="Arial" w:cs="Arial"/>
                                <w:b/>
                                <w:sz w:val="22"/>
                                <w:szCs w:val="22"/>
                                <w:lang w:val="en-GB"/>
                              </w:rPr>
                            </w:pPr>
                            <w:r w:rsidRPr="007F3DE6">
                              <w:rPr>
                                <w:rFonts w:ascii="Arial" w:hAnsi="Arial" w:cs="Arial"/>
                                <w:b/>
                                <w:sz w:val="22"/>
                                <w:szCs w:val="22"/>
                                <w:lang w:val="en-GB"/>
                              </w:rPr>
                              <w:t>EU Consensus on Development</w:t>
                            </w:r>
                          </w:p>
                          <w:p w14:paraId="05A8F5A1" w14:textId="300C3071" w:rsidR="00743FC8" w:rsidRPr="007F3DE6" w:rsidRDefault="00743FC8" w:rsidP="00855998">
                            <w:pPr>
                              <w:rPr>
                                <w:rFonts w:ascii="Arial" w:hAnsi="Arial" w:cs="Arial"/>
                                <w:sz w:val="22"/>
                                <w:szCs w:val="22"/>
                                <w:lang w:val="en-GB"/>
                              </w:rPr>
                            </w:pPr>
                            <w:r w:rsidRPr="007F3DE6">
                              <w:rPr>
                                <w:rFonts w:ascii="Arial" w:hAnsi="Arial" w:cs="Arial"/>
                                <w:sz w:val="22"/>
                                <w:szCs w:val="22"/>
                                <w:lang w:val="en-GB"/>
                              </w:rPr>
                              <w:t>The explicit reference to the rights of persons with disabilities within the EU Consensus on Development symbolizes an outstanding improvement for accelerating the implementation of a rights-based approach to development cooperation. Indeed, the previous EU Consensus on development did not provide any real commitments to foster the rights of persons with disabilities within the EU’s external actions. By contrast, the new EU Consensus embraces a rights-based approach that strengthens links between SDGs and the rights of persons with disabilities.</w:t>
                            </w:r>
                          </w:p>
                          <w:p w14:paraId="63415D19" w14:textId="3710A463" w:rsidR="00743FC8" w:rsidRPr="007F3DE6" w:rsidRDefault="00743FC8" w:rsidP="00DF2937">
                            <w:pPr>
                              <w:rPr>
                                <w:rFonts w:ascii="Arial" w:hAnsi="Arial" w:cs="Arial"/>
                                <w:sz w:val="22"/>
                                <w:szCs w:val="22"/>
                                <w:lang w:val="en-GB"/>
                              </w:rPr>
                            </w:pPr>
                            <w:r w:rsidRPr="007F3DE6">
                              <w:rPr>
                                <w:rFonts w:ascii="Arial" w:hAnsi="Arial" w:cs="Arial"/>
                                <w:sz w:val="22"/>
                                <w:szCs w:val="22"/>
                                <w:lang w:val="en-GB"/>
                              </w:rPr>
                              <w:t>The seven references to disability in the new EU Consensus for Development are:</w:t>
                            </w:r>
                          </w:p>
                          <w:p w14:paraId="0673C38B" w14:textId="77777777" w:rsidR="00743FC8" w:rsidRPr="007F3DE6" w:rsidRDefault="00743FC8" w:rsidP="00DF2937">
                            <w:pPr>
                              <w:pStyle w:val="ListParagraph"/>
                              <w:numPr>
                                <w:ilvl w:val="0"/>
                                <w:numId w:val="56"/>
                              </w:numPr>
                              <w:rPr>
                                <w:rFonts w:ascii="Arial" w:hAnsi="Arial" w:cs="Arial"/>
                                <w:sz w:val="22"/>
                                <w:szCs w:val="22"/>
                                <w:lang w:val="en-GB"/>
                              </w:rPr>
                            </w:pPr>
                            <w:r w:rsidRPr="007F3DE6">
                              <w:rPr>
                                <w:rFonts w:ascii="Arial" w:hAnsi="Arial" w:cs="Arial"/>
                                <w:sz w:val="22"/>
                                <w:szCs w:val="22"/>
                                <w:lang w:val="en-GB"/>
                              </w:rPr>
                              <w:t xml:space="preserve">Paragraph 16 on human rights (page 6): “The EU and its Member States will continue to play a key role in ensuring that no one is left behind wherever people live and regardless of ethnicity, gender, age, </w:t>
                            </w:r>
                            <w:r w:rsidRPr="007F3DE6">
                              <w:rPr>
                                <w:rFonts w:ascii="Arial" w:hAnsi="Arial" w:cs="Arial"/>
                                <w:b/>
                                <w:sz w:val="22"/>
                                <w:szCs w:val="22"/>
                                <w:lang w:val="en-GB"/>
                              </w:rPr>
                              <w:t>disability</w:t>
                            </w:r>
                            <w:r w:rsidRPr="007F3DE6">
                              <w:rPr>
                                <w:rFonts w:ascii="Arial" w:hAnsi="Arial" w:cs="Arial"/>
                                <w:sz w:val="22"/>
                                <w:szCs w:val="22"/>
                                <w:lang w:val="en-GB"/>
                              </w:rPr>
                              <w:t>, religion or belief, sexual orientation and gender identity, migration status or other factors.”</w:t>
                            </w:r>
                          </w:p>
                          <w:p w14:paraId="6D602422" w14:textId="77777777" w:rsidR="00743FC8" w:rsidRPr="007F3DE6" w:rsidRDefault="00743FC8" w:rsidP="00DF2937">
                            <w:pPr>
                              <w:pStyle w:val="ListParagraph"/>
                              <w:numPr>
                                <w:ilvl w:val="0"/>
                                <w:numId w:val="56"/>
                              </w:numPr>
                              <w:rPr>
                                <w:rFonts w:ascii="Arial" w:hAnsi="Arial" w:cs="Arial"/>
                                <w:sz w:val="22"/>
                                <w:szCs w:val="22"/>
                                <w:lang w:val="en-GB"/>
                              </w:rPr>
                            </w:pPr>
                            <w:r w:rsidRPr="007F3DE6">
                              <w:rPr>
                                <w:rFonts w:ascii="Arial" w:hAnsi="Arial" w:cs="Arial"/>
                                <w:sz w:val="22"/>
                                <w:szCs w:val="22"/>
                                <w:lang w:val="en-GB"/>
                              </w:rPr>
                              <w:t xml:space="preserve">Paragraph 30 on leaving no one behind (page 11): “In line with the principle of leaving no one behind, the EU and its Member States will give special attention to those who are in disadvantaged, vulnerable and marginalised situations including children, older persons, </w:t>
                            </w:r>
                            <w:r w:rsidRPr="007F3DE6">
                              <w:rPr>
                                <w:rFonts w:ascii="Arial" w:hAnsi="Arial" w:cs="Arial"/>
                                <w:b/>
                                <w:sz w:val="22"/>
                                <w:szCs w:val="22"/>
                                <w:lang w:val="en-GB"/>
                              </w:rPr>
                              <w:t>persons with disabilities</w:t>
                            </w:r>
                            <w:r w:rsidRPr="007F3DE6">
                              <w:rPr>
                                <w:rFonts w:ascii="Arial" w:hAnsi="Arial" w:cs="Arial"/>
                                <w:sz w:val="22"/>
                                <w:szCs w:val="22"/>
                                <w:lang w:val="en-GB"/>
                              </w:rPr>
                              <w:t>, LGBTI persons and indigenous peoples.”</w:t>
                            </w:r>
                          </w:p>
                          <w:p w14:paraId="5EAB2B1A" w14:textId="0588D500" w:rsidR="00743FC8" w:rsidRPr="007F3DE6" w:rsidRDefault="00743FC8" w:rsidP="00DF2937">
                            <w:pPr>
                              <w:pStyle w:val="ListParagraph"/>
                              <w:numPr>
                                <w:ilvl w:val="0"/>
                                <w:numId w:val="56"/>
                              </w:numPr>
                              <w:rPr>
                                <w:rFonts w:ascii="Arial" w:hAnsi="Arial" w:cs="Arial"/>
                                <w:sz w:val="22"/>
                                <w:szCs w:val="22"/>
                                <w:lang w:val="en-GB"/>
                              </w:rPr>
                            </w:pPr>
                            <w:r w:rsidRPr="007F3DE6">
                              <w:rPr>
                                <w:rFonts w:ascii="Arial" w:hAnsi="Arial" w:cs="Arial"/>
                                <w:sz w:val="22"/>
                                <w:szCs w:val="22"/>
                                <w:lang w:val="en-GB"/>
                              </w:rPr>
                              <w:t xml:space="preserve">Paragraph 31 on disability (page 11): “An estimated one billion people across the globe have a </w:t>
                            </w:r>
                            <w:r w:rsidRPr="007F3DE6">
                              <w:rPr>
                                <w:rFonts w:ascii="Arial" w:hAnsi="Arial" w:cs="Arial"/>
                                <w:b/>
                                <w:sz w:val="22"/>
                                <w:szCs w:val="22"/>
                                <w:lang w:val="en-GB"/>
                              </w:rPr>
                              <w:t>disability</w:t>
                            </w:r>
                            <w:r w:rsidRPr="007F3DE6">
                              <w:rPr>
                                <w:rFonts w:ascii="Arial" w:hAnsi="Arial" w:cs="Arial"/>
                                <w:sz w:val="22"/>
                                <w:szCs w:val="22"/>
                                <w:lang w:val="en-GB"/>
                              </w:rPr>
                              <w:t xml:space="preserve">, of whom 80% live in developing countries. </w:t>
                            </w:r>
                            <w:r w:rsidRPr="007F3DE6">
                              <w:rPr>
                                <w:rFonts w:ascii="Arial" w:hAnsi="Arial" w:cs="Arial"/>
                                <w:b/>
                                <w:sz w:val="22"/>
                                <w:szCs w:val="22"/>
                                <w:lang w:val="en-GB"/>
                              </w:rPr>
                              <w:t>People with disabilities</w:t>
                            </w:r>
                            <w:r w:rsidRPr="007F3DE6">
                              <w:rPr>
                                <w:rFonts w:ascii="Arial" w:hAnsi="Arial" w:cs="Arial"/>
                                <w:sz w:val="22"/>
                                <w:szCs w:val="22"/>
                                <w:lang w:val="en-GB"/>
                              </w:rPr>
                              <w:t xml:space="preserve"> are often the poorest in their communities, facing significantly higher levels of stigma and discrimination. The EU and its Member States will take into account the specific needs of </w:t>
                            </w:r>
                            <w:r w:rsidRPr="007F3DE6">
                              <w:rPr>
                                <w:rFonts w:ascii="Arial" w:hAnsi="Arial" w:cs="Arial"/>
                                <w:b/>
                                <w:sz w:val="22"/>
                                <w:szCs w:val="22"/>
                                <w:lang w:val="en-GB"/>
                              </w:rPr>
                              <w:t>persons with disabilities</w:t>
                            </w:r>
                            <w:r w:rsidRPr="007F3DE6">
                              <w:rPr>
                                <w:rFonts w:ascii="Arial" w:hAnsi="Arial" w:cs="Arial"/>
                                <w:sz w:val="22"/>
                                <w:szCs w:val="22"/>
                                <w:lang w:val="en-GB"/>
                              </w:rPr>
                              <w:t xml:space="preserve"> in their development cooperation. In line with the </w:t>
                            </w:r>
                            <w:r w:rsidRPr="007F3DE6">
                              <w:rPr>
                                <w:rFonts w:ascii="Arial" w:hAnsi="Arial" w:cs="Arial"/>
                                <w:b/>
                                <w:sz w:val="22"/>
                                <w:szCs w:val="22"/>
                                <w:lang w:val="en-GB"/>
                              </w:rPr>
                              <w:t>UN Convention on the Rights of Persons with Disabilities</w:t>
                            </w:r>
                            <w:r w:rsidRPr="007F3DE6">
                              <w:rPr>
                                <w:rFonts w:ascii="Arial" w:hAnsi="Arial" w:cs="Arial"/>
                                <w:sz w:val="22"/>
                                <w:szCs w:val="22"/>
                                <w:lang w:val="en-GB"/>
                              </w:rPr>
                              <w:t xml:space="preserve">, they will vigorously promote the rights of </w:t>
                            </w:r>
                            <w:r w:rsidRPr="007F3DE6">
                              <w:rPr>
                                <w:rFonts w:ascii="Arial" w:hAnsi="Arial" w:cs="Arial"/>
                                <w:b/>
                                <w:sz w:val="22"/>
                                <w:szCs w:val="22"/>
                                <w:lang w:val="en-GB"/>
                              </w:rPr>
                              <w:t>persons with disabilities</w:t>
                            </w:r>
                            <w:r w:rsidRPr="007F3DE6">
                              <w:rPr>
                                <w:rFonts w:ascii="Arial" w:hAnsi="Arial" w:cs="Arial"/>
                                <w:sz w:val="22"/>
                                <w:szCs w:val="22"/>
                                <w:lang w:val="en-GB"/>
                              </w:rPr>
                              <w:t xml:space="preserve"> and take stronger measures to ensure their full inclusion in society and their equal participation in the labour market.”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E91CD2" id="Text Box 44" o:spid="_x0000_s1031" type="#_x0000_t202" style="width:453.6pt;height:125.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" fillcolor="#eeece1" stroked="f">
                <v:textbox style="mso-fit-shape-to-text:t">
                  <w:txbxContent>
                    <w:p w14:paraId="361CB06C" w14:textId="77777777" w:rsidR="00743FC8" w:rsidRPr="007F3DE6" w:rsidRDefault="00743FC8" w:rsidP="00855998">
                      <w:pPr>
                        <w:rPr>
                          <w:rFonts w:ascii="Arial" w:hAnsi="Arial" w:cs="Arial"/>
                          <w:b/>
                          <w:sz w:val="22"/>
                          <w:szCs w:val="22"/>
                          <w:lang w:val="en-GB"/>
                        </w:rPr>
                      </w:pPr>
                      <w:r w:rsidRPr="007F3DE6">
                        <w:rPr>
                          <w:rFonts w:ascii="Arial" w:hAnsi="Arial" w:cs="Arial"/>
                          <w:b/>
                          <w:sz w:val="22"/>
                          <w:szCs w:val="22"/>
                          <w:lang w:val="en-GB"/>
                        </w:rPr>
                        <w:t>EU Consensus on Development</w:t>
                      </w:r>
                    </w:p>
                    <w:p w14:paraId="05A8F5A1" w14:textId="300C3071" w:rsidR="00743FC8" w:rsidRPr="007F3DE6" w:rsidRDefault="00743FC8" w:rsidP="00855998">
                      <w:pPr>
                        <w:rPr>
                          <w:rFonts w:ascii="Arial" w:hAnsi="Arial" w:cs="Arial"/>
                          <w:sz w:val="22"/>
                          <w:szCs w:val="22"/>
                          <w:lang w:val="en-GB"/>
                        </w:rPr>
                      </w:pPr>
                      <w:r w:rsidRPr="007F3DE6">
                        <w:rPr>
                          <w:rFonts w:ascii="Arial" w:hAnsi="Arial" w:cs="Arial"/>
                          <w:sz w:val="22"/>
                          <w:szCs w:val="22"/>
                          <w:lang w:val="en-GB"/>
                        </w:rPr>
                        <w:t>The explicit reference to the rights of persons with disabilities within the EU Consensus on Development symbolizes an outstanding improvement for accelerating the implementation of a rights-based approach to development cooperation. Indeed, the previous EU Consensus on development did not provide any real commitments to foster the rights of persons with disabilities within the EU’s external actions. By contrast, the new EU Consensus embraces a rights-based approach that strengthens links between SDGs and the rights of persons with disabilities.</w:t>
                      </w:r>
                    </w:p>
                    <w:p w14:paraId="63415D19" w14:textId="3710A463" w:rsidR="00743FC8" w:rsidRPr="007F3DE6" w:rsidRDefault="00743FC8" w:rsidP="00DF2937">
                      <w:pPr>
                        <w:rPr>
                          <w:rFonts w:ascii="Arial" w:hAnsi="Arial" w:cs="Arial"/>
                          <w:sz w:val="22"/>
                          <w:szCs w:val="22"/>
                          <w:lang w:val="en-GB"/>
                        </w:rPr>
                      </w:pPr>
                      <w:r w:rsidRPr="007F3DE6">
                        <w:rPr>
                          <w:rFonts w:ascii="Arial" w:hAnsi="Arial" w:cs="Arial"/>
                          <w:sz w:val="22"/>
                          <w:szCs w:val="22"/>
                          <w:lang w:val="en-GB"/>
                        </w:rPr>
                        <w:t>The seven references to disability in the new EU Consensus for Development are:</w:t>
                      </w:r>
                    </w:p>
                    <w:p w14:paraId="0673C38B" w14:textId="77777777" w:rsidR="00743FC8" w:rsidRPr="007F3DE6" w:rsidRDefault="00743FC8" w:rsidP="00DF2937">
                      <w:pPr>
                        <w:pStyle w:val="ListParagraph"/>
                        <w:numPr>
                          <w:ilvl w:val="0"/>
                          <w:numId w:val="56"/>
                        </w:numPr>
                        <w:rPr>
                          <w:rFonts w:ascii="Arial" w:hAnsi="Arial" w:cs="Arial"/>
                          <w:sz w:val="22"/>
                          <w:szCs w:val="22"/>
                          <w:lang w:val="en-GB"/>
                        </w:rPr>
                      </w:pPr>
                      <w:r w:rsidRPr="007F3DE6">
                        <w:rPr>
                          <w:rFonts w:ascii="Arial" w:hAnsi="Arial" w:cs="Arial"/>
                          <w:sz w:val="22"/>
                          <w:szCs w:val="22"/>
                          <w:lang w:val="en-GB"/>
                        </w:rPr>
                        <w:t xml:space="preserve">Paragraph 16 on human rights (page 6): “The EU and its Member States will continue to play a key role in ensuring that no one is left behind wherever people live and regardless of ethnicity, gender, age, </w:t>
                      </w:r>
                      <w:r w:rsidRPr="007F3DE6">
                        <w:rPr>
                          <w:rFonts w:ascii="Arial" w:hAnsi="Arial" w:cs="Arial"/>
                          <w:b/>
                          <w:sz w:val="22"/>
                          <w:szCs w:val="22"/>
                          <w:lang w:val="en-GB"/>
                        </w:rPr>
                        <w:t>disability</w:t>
                      </w:r>
                      <w:r w:rsidRPr="007F3DE6">
                        <w:rPr>
                          <w:rFonts w:ascii="Arial" w:hAnsi="Arial" w:cs="Arial"/>
                          <w:sz w:val="22"/>
                          <w:szCs w:val="22"/>
                          <w:lang w:val="en-GB"/>
                        </w:rPr>
                        <w:t>, religion or belief, sexual orientation and gender identity, migration status or other factors.”</w:t>
                      </w:r>
                    </w:p>
                    <w:p w14:paraId="6D602422" w14:textId="77777777" w:rsidR="00743FC8" w:rsidRPr="007F3DE6" w:rsidRDefault="00743FC8" w:rsidP="00DF2937">
                      <w:pPr>
                        <w:pStyle w:val="ListParagraph"/>
                        <w:numPr>
                          <w:ilvl w:val="0"/>
                          <w:numId w:val="56"/>
                        </w:numPr>
                        <w:rPr>
                          <w:rFonts w:ascii="Arial" w:hAnsi="Arial" w:cs="Arial"/>
                          <w:sz w:val="22"/>
                          <w:szCs w:val="22"/>
                          <w:lang w:val="en-GB"/>
                        </w:rPr>
                      </w:pPr>
                      <w:r w:rsidRPr="007F3DE6">
                        <w:rPr>
                          <w:rFonts w:ascii="Arial" w:hAnsi="Arial" w:cs="Arial"/>
                          <w:sz w:val="22"/>
                          <w:szCs w:val="22"/>
                          <w:lang w:val="en-GB"/>
                        </w:rPr>
                        <w:t xml:space="preserve">Paragraph 30 on leaving no one behind (page 11): “In line with the principle of leaving no one behind, the EU and its Member States will give special attention to those who are in disadvantaged, vulnerable and marginalised situations including children, older persons, </w:t>
                      </w:r>
                      <w:r w:rsidRPr="007F3DE6">
                        <w:rPr>
                          <w:rFonts w:ascii="Arial" w:hAnsi="Arial" w:cs="Arial"/>
                          <w:b/>
                          <w:sz w:val="22"/>
                          <w:szCs w:val="22"/>
                          <w:lang w:val="en-GB"/>
                        </w:rPr>
                        <w:t>persons with disabilities</w:t>
                      </w:r>
                      <w:r w:rsidRPr="007F3DE6">
                        <w:rPr>
                          <w:rFonts w:ascii="Arial" w:hAnsi="Arial" w:cs="Arial"/>
                          <w:sz w:val="22"/>
                          <w:szCs w:val="22"/>
                          <w:lang w:val="en-GB"/>
                        </w:rPr>
                        <w:t>, LGBTI persons and indigenous peoples.”</w:t>
                      </w:r>
                    </w:p>
                    <w:p w14:paraId="5EAB2B1A" w14:textId="0588D500" w:rsidR="00743FC8" w:rsidRPr="007F3DE6" w:rsidRDefault="00743FC8" w:rsidP="00DF2937">
                      <w:pPr>
                        <w:pStyle w:val="ListParagraph"/>
                        <w:numPr>
                          <w:ilvl w:val="0"/>
                          <w:numId w:val="56"/>
                        </w:numPr>
                        <w:rPr>
                          <w:rFonts w:ascii="Arial" w:hAnsi="Arial" w:cs="Arial"/>
                          <w:sz w:val="22"/>
                          <w:szCs w:val="22"/>
                          <w:lang w:val="en-GB"/>
                        </w:rPr>
                      </w:pPr>
                      <w:r w:rsidRPr="007F3DE6">
                        <w:rPr>
                          <w:rFonts w:ascii="Arial" w:hAnsi="Arial" w:cs="Arial"/>
                          <w:sz w:val="22"/>
                          <w:szCs w:val="22"/>
                          <w:lang w:val="en-GB"/>
                        </w:rPr>
                        <w:t xml:space="preserve">Paragraph 31 on disability (page 11): “An estimated one billion people across the globe have a </w:t>
                      </w:r>
                      <w:r w:rsidRPr="007F3DE6">
                        <w:rPr>
                          <w:rFonts w:ascii="Arial" w:hAnsi="Arial" w:cs="Arial"/>
                          <w:b/>
                          <w:sz w:val="22"/>
                          <w:szCs w:val="22"/>
                          <w:lang w:val="en-GB"/>
                        </w:rPr>
                        <w:t>disability</w:t>
                      </w:r>
                      <w:r w:rsidRPr="007F3DE6">
                        <w:rPr>
                          <w:rFonts w:ascii="Arial" w:hAnsi="Arial" w:cs="Arial"/>
                          <w:sz w:val="22"/>
                          <w:szCs w:val="22"/>
                          <w:lang w:val="en-GB"/>
                        </w:rPr>
                        <w:t xml:space="preserve">, of whom 80% live in developing countries. </w:t>
                      </w:r>
                      <w:r w:rsidRPr="007F3DE6">
                        <w:rPr>
                          <w:rFonts w:ascii="Arial" w:hAnsi="Arial" w:cs="Arial"/>
                          <w:b/>
                          <w:sz w:val="22"/>
                          <w:szCs w:val="22"/>
                          <w:lang w:val="en-GB"/>
                        </w:rPr>
                        <w:t>People with disabilities</w:t>
                      </w:r>
                      <w:r w:rsidRPr="007F3DE6">
                        <w:rPr>
                          <w:rFonts w:ascii="Arial" w:hAnsi="Arial" w:cs="Arial"/>
                          <w:sz w:val="22"/>
                          <w:szCs w:val="22"/>
                          <w:lang w:val="en-GB"/>
                        </w:rPr>
                        <w:t xml:space="preserve"> are often the poorest in their communities, facing significantly higher levels of stigma and discrimination. The EU and its Member States will take into account the specific needs of </w:t>
                      </w:r>
                      <w:r w:rsidRPr="007F3DE6">
                        <w:rPr>
                          <w:rFonts w:ascii="Arial" w:hAnsi="Arial" w:cs="Arial"/>
                          <w:b/>
                          <w:sz w:val="22"/>
                          <w:szCs w:val="22"/>
                          <w:lang w:val="en-GB"/>
                        </w:rPr>
                        <w:t>persons with disabilities</w:t>
                      </w:r>
                      <w:r w:rsidRPr="007F3DE6">
                        <w:rPr>
                          <w:rFonts w:ascii="Arial" w:hAnsi="Arial" w:cs="Arial"/>
                          <w:sz w:val="22"/>
                          <w:szCs w:val="22"/>
                          <w:lang w:val="en-GB"/>
                        </w:rPr>
                        <w:t xml:space="preserve"> in their development cooperation. In line with the </w:t>
                      </w:r>
                      <w:r w:rsidRPr="007F3DE6">
                        <w:rPr>
                          <w:rFonts w:ascii="Arial" w:hAnsi="Arial" w:cs="Arial"/>
                          <w:b/>
                          <w:sz w:val="22"/>
                          <w:szCs w:val="22"/>
                          <w:lang w:val="en-GB"/>
                        </w:rPr>
                        <w:t>UN Convention on the Rights of Persons with Disabilities</w:t>
                      </w:r>
                      <w:r w:rsidRPr="007F3DE6">
                        <w:rPr>
                          <w:rFonts w:ascii="Arial" w:hAnsi="Arial" w:cs="Arial"/>
                          <w:sz w:val="22"/>
                          <w:szCs w:val="22"/>
                          <w:lang w:val="en-GB"/>
                        </w:rPr>
                        <w:t xml:space="preserve">, they will vigorously promote the rights of </w:t>
                      </w:r>
                      <w:r w:rsidRPr="007F3DE6">
                        <w:rPr>
                          <w:rFonts w:ascii="Arial" w:hAnsi="Arial" w:cs="Arial"/>
                          <w:b/>
                          <w:sz w:val="22"/>
                          <w:szCs w:val="22"/>
                          <w:lang w:val="en-GB"/>
                        </w:rPr>
                        <w:t>persons with disabilities</w:t>
                      </w:r>
                      <w:r w:rsidRPr="007F3DE6">
                        <w:rPr>
                          <w:rFonts w:ascii="Arial" w:hAnsi="Arial" w:cs="Arial"/>
                          <w:sz w:val="22"/>
                          <w:szCs w:val="22"/>
                          <w:lang w:val="en-GB"/>
                        </w:rPr>
                        <w:t xml:space="preserve"> and take stronger measures to ensure their full inclusion in society and their equal participation in the labour market.”</w:t>
                      </w:r>
                    </w:p>
                  </w:txbxContent>
                </v:textbox>
                <w10:anchorlock/>
              </v:shape>
            </w:pict>
          </mc:Fallback>
        </mc:AlternateContent>
      </w:r>
    </w:p>
    <w:p w14:paraId="77BFD699" w14:textId="77777777" w:rsidR="003F38DE" w:rsidRDefault="003F38DE" w:rsidP="00464D50">
      <w:pPr>
        <w:spacing w:line="276" w:lineRule="auto"/>
        <w:rPr>
          <w:rFonts w:ascii="Arial" w:hAnsi="Arial" w:cs="Arial"/>
          <w:lang w:val="en-GB"/>
        </w:rPr>
      </w:pPr>
    </w:p>
    <w:p w14:paraId="0C5CB4B3" w14:textId="1598A951" w:rsidR="00BF7BEE" w:rsidRDefault="00BF7BEE" w:rsidP="00464D50">
      <w:pPr>
        <w:spacing w:line="276" w:lineRule="auto"/>
        <w:rPr>
          <w:rFonts w:ascii="Arial" w:hAnsi="Arial" w:cs="Arial"/>
          <w:lang w:val="en-GB"/>
        </w:rPr>
      </w:pPr>
      <w:r w:rsidRPr="003F38DE">
        <w:rPr>
          <w:rFonts w:ascii="Arial" w:hAnsi="Arial" w:cs="Arial"/>
          <w:lang w:val="en-GB"/>
        </w:rPr>
        <w:t>This has been broadly welcomed by organisations such as EDF</w:t>
      </w:r>
      <w:r w:rsidR="00B7220A" w:rsidRPr="003F38DE">
        <w:rPr>
          <w:rFonts w:ascii="Arial" w:hAnsi="Arial" w:cs="Arial"/>
          <w:lang w:val="en-GB"/>
        </w:rPr>
        <w:t>.</w:t>
      </w:r>
      <w:r w:rsidRPr="003F38DE">
        <w:rPr>
          <w:rFonts w:ascii="Arial" w:hAnsi="Arial" w:cs="Arial"/>
          <w:lang w:val="en-GB"/>
        </w:rPr>
        <w:t xml:space="preserve"> </w:t>
      </w:r>
      <w:r w:rsidR="00B7220A" w:rsidRPr="003F38DE">
        <w:rPr>
          <w:rFonts w:ascii="Arial" w:hAnsi="Arial" w:cs="Arial"/>
          <w:lang w:val="en-GB"/>
        </w:rPr>
        <w:t>It</w:t>
      </w:r>
      <w:r w:rsidRPr="003F38DE">
        <w:rPr>
          <w:rFonts w:ascii="Arial" w:hAnsi="Arial" w:cs="Arial"/>
          <w:lang w:val="en-GB"/>
        </w:rPr>
        <w:t xml:space="preserve"> reinforces the commitment made in the 2030 Agenda</w:t>
      </w:r>
      <w:r w:rsidR="0062441C" w:rsidRPr="003F38DE">
        <w:rPr>
          <w:rFonts w:ascii="Arial" w:hAnsi="Arial" w:cs="Arial"/>
          <w:lang w:val="en-GB"/>
        </w:rPr>
        <w:t>,</w:t>
      </w:r>
      <w:r w:rsidRPr="003F38DE">
        <w:rPr>
          <w:rFonts w:ascii="Arial" w:hAnsi="Arial" w:cs="Arial"/>
          <w:lang w:val="en-GB"/>
        </w:rPr>
        <w:t xml:space="preserve"> and in the Progress Report on the implementation of the current European Disability Strategy</w:t>
      </w:r>
      <w:r w:rsidR="0062441C" w:rsidRPr="003F38DE">
        <w:rPr>
          <w:rFonts w:ascii="Arial" w:hAnsi="Arial" w:cs="Arial"/>
          <w:lang w:val="en-GB"/>
        </w:rPr>
        <w:t>,</w:t>
      </w:r>
      <w:r w:rsidRPr="003F38DE">
        <w:rPr>
          <w:rFonts w:ascii="Arial" w:hAnsi="Arial" w:cs="Arial"/>
          <w:lang w:val="en-GB"/>
        </w:rPr>
        <w:t xml:space="preserve"> to engage actively in disability-inclusive development to reach the furthest at risk of marginalisation while promoting, protecting and fulfilling human rights for all. The Consensus is a clear and positive response to the</w:t>
      </w:r>
      <w:r w:rsidR="0062441C" w:rsidRPr="003F38DE">
        <w:rPr>
          <w:rFonts w:ascii="Arial" w:hAnsi="Arial" w:cs="Arial"/>
          <w:lang w:val="en-GB"/>
        </w:rPr>
        <w:t xml:space="preserve"> </w:t>
      </w:r>
      <w:hyperlink r:id="rId165" w:history="1">
        <w:r w:rsidRPr="003F38DE">
          <w:rPr>
            <w:rStyle w:val="Hyperlink"/>
            <w:rFonts w:ascii="Arial" w:hAnsi="Arial" w:cs="Arial"/>
            <w:lang w:val="en-GB"/>
          </w:rPr>
          <w:t>Concluding observations</w:t>
        </w:r>
        <w:r w:rsidR="0062441C" w:rsidRPr="003F38DE">
          <w:rPr>
            <w:rStyle w:val="Hyperlink"/>
            <w:rFonts w:ascii="Arial" w:hAnsi="Arial" w:cs="Arial"/>
            <w:lang w:val="en-GB"/>
          </w:rPr>
          <w:t xml:space="preserve"> to the EU</w:t>
        </w:r>
      </w:hyperlink>
      <w:r w:rsidRPr="003F38DE">
        <w:rPr>
          <w:rFonts w:ascii="Arial" w:hAnsi="Arial" w:cs="Arial"/>
          <w:lang w:val="en-GB"/>
        </w:rPr>
        <w:t xml:space="preserve"> </w:t>
      </w:r>
      <w:r w:rsidR="0062441C" w:rsidRPr="003F38DE">
        <w:rPr>
          <w:rFonts w:ascii="Arial" w:hAnsi="Arial" w:cs="Arial"/>
          <w:lang w:val="en-GB"/>
        </w:rPr>
        <w:t>adopted</w:t>
      </w:r>
      <w:r w:rsidRPr="003F38DE">
        <w:rPr>
          <w:rFonts w:ascii="Arial" w:hAnsi="Arial" w:cs="Arial"/>
          <w:lang w:val="en-GB"/>
        </w:rPr>
        <w:t xml:space="preserve"> by the CRPD Committee in 2015, who recommended a “systematic approach to mainstream the rights of persons with disabilities in all EU international cooperation policies and programmes” and for the EU to “take the lead in the implementation of disability-inclusive Sustainable Development Goals” (</w:t>
      </w:r>
      <w:r w:rsidR="00DF2937" w:rsidRPr="003F38DE">
        <w:rPr>
          <w:rFonts w:ascii="Arial" w:hAnsi="Arial" w:cs="Arial"/>
          <w:lang w:val="en-GB"/>
        </w:rPr>
        <w:t xml:space="preserve">Concluding Observations, </w:t>
      </w:r>
      <w:r w:rsidRPr="003F38DE">
        <w:rPr>
          <w:rFonts w:ascii="Arial" w:hAnsi="Arial" w:cs="Arial"/>
          <w:lang w:val="en-GB"/>
        </w:rPr>
        <w:t xml:space="preserve">page 10). </w:t>
      </w:r>
    </w:p>
    <w:p w14:paraId="1CA4341D" w14:textId="77777777" w:rsidR="003F38DE" w:rsidRPr="00464D50" w:rsidRDefault="003F38DE" w:rsidP="00464D50">
      <w:pPr>
        <w:spacing w:line="276" w:lineRule="auto"/>
        <w:rPr>
          <w:rFonts w:ascii="Arial" w:hAnsi="Arial" w:cs="Arial"/>
          <w:sz w:val="28"/>
          <w:szCs w:val="28"/>
          <w:lang w:val="en-GB"/>
        </w:rPr>
      </w:pPr>
    </w:p>
    <w:p w14:paraId="7B3E9FC7" w14:textId="68A20307" w:rsidR="00161998" w:rsidRPr="00464D50" w:rsidRDefault="00220A05" w:rsidP="00464D50">
      <w:pPr>
        <w:pStyle w:val="Caption"/>
        <w:spacing w:line="276" w:lineRule="auto"/>
        <w:rPr>
          <w:rFonts w:ascii="Arial" w:hAnsi="Arial" w:cs="Arial"/>
          <w:b/>
          <w:sz w:val="20"/>
          <w:szCs w:val="20"/>
          <w:lang w:val="en-GB"/>
        </w:rPr>
      </w:pPr>
      <w:r w:rsidRPr="00464D50">
        <w:rPr>
          <w:rFonts w:ascii="Arial" w:hAnsi="Arial" w:cs="Arial"/>
          <w:sz w:val="20"/>
          <w:szCs w:val="20"/>
          <w:lang w:val="en-GB"/>
        </w:rPr>
        <w:t xml:space="preserve">Box </w:t>
      </w:r>
      <w:r w:rsidR="00D94393" w:rsidRPr="00464D50">
        <w:rPr>
          <w:rFonts w:ascii="Arial" w:hAnsi="Arial" w:cs="Arial"/>
          <w:sz w:val="20"/>
          <w:szCs w:val="20"/>
          <w:lang w:val="en-GB"/>
        </w:rPr>
        <w:t>5</w:t>
      </w:r>
      <w:r w:rsidRPr="00464D50">
        <w:rPr>
          <w:rFonts w:ascii="Arial" w:hAnsi="Arial" w:cs="Arial"/>
          <w:sz w:val="20"/>
          <w:szCs w:val="20"/>
          <w:lang w:val="en-GB"/>
        </w:rPr>
        <w:t xml:space="preserve"> Entry points for regional advocacy in the European region and support documents</w:t>
      </w:r>
    </w:p>
    <w:tbl>
      <w:tblPr>
        <w:tblStyle w:val="TableGrid"/>
        <w:tblW w:w="0" w:type="auto"/>
        <w:shd w:val="clear" w:color="auto" w:fill="DDD9C3" w:themeFill="background2" w:themeFillShade="E6"/>
        <w:tblLook w:val="04A0" w:firstRow="1" w:lastRow="0" w:firstColumn="1" w:lastColumn="0" w:noHBand="0" w:noVBand="1"/>
        <w:tblCaption w:val="Entry points for regional advocacy in the European region and support documents"/>
      </w:tblPr>
      <w:tblGrid>
        <w:gridCol w:w="9062"/>
      </w:tblGrid>
      <w:tr w:rsidR="00161998" w:rsidRPr="003F38DE" w14:paraId="1C170805" w14:textId="77777777" w:rsidTr="00220A05">
        <w:tc>
          <w:tcPr>
            <w:tcW w:w="9062" w:type="dxa"/>
            <w:shd w:val="clear" w:color="auto" w:fill="DDD9C3" w:themeFill="background2" w:themeFillShade="E6"/>
          </w:tcPr>
          <w:p w14:paraId="7E9D0BD3" w14:textId="49D377F6" w:rsidR="00161998" w:rsidRPr="00464D50" w:rsidRDefault="00161998" w:rsidP="00464D50">
            <w:pPr>
              <w:spacing w:line="276" w:lineRule="auto"/>
              <w:rPr>
                <w:rFonts w:ascii="Arial" w:hAnsi="Arial" w:cs="Arial"/>
                <w:b/>
                <w:sz w:val="22"/>
                <w:szCs w:val="22"/>
                <w:lang w:val="en-GB"/>
              </w:rPr>
            </w:pPr>
            <w:r w:rsidRPr="00464D50">
              <w:rPr>
                <w:rFonts w:ascii="Arial" w:hAnsi="Arial" w:cs="Arial"/>
                <w:b/>
                <w:sz w:val="22"/>
                <w:szCs w:val="22"/>
                <w:lang w:val="en-GB"/>
              </w:rPr>
              <w:t xml:space="preserve">Entry points for regional advocacy in Europe  </w:t>
            </w:r>
          </w:p>
          <w:p w14:paraId="384DBA24" w14:textId="212CEBB1" w:rsidR="00871D24" w:rsidRPr="00464D50" w:rsidRDefault="00871D24" w:rsidP="00464D50">
            <w:pPr>
              <w:pStyle w:val="ListParagraph"/>
              <w:numPr>
                <w:ilvl w:val="0"/>
                <w:numId w:val="41"/>
              </w:numPr>
              <w:spacing w:line="276" w:lineRule="auto"/>
              <w:rPr>
                <w:rFonts w:ascii="Arial" w:hAnsi="Arial" w:cs="Arial"/>
                <w:sz w:val="22"/>
                <w:szCs w:val="22"/>
                <w:lang w:val="en-GB"/>
              </w:rPr>
            </w:pPr>
            <w:r w:rsidRPr="00464D50">
              <w:rPr>
                <w:rFonts w:ascii="Arial" w:hAnsi="Arial" w:cs="Arial"/>
                <w:sz w:val="22"/>
                <w:szCs w:val="22"/>
                <w:lang w:val="en-GB"/>
              </w:rPr>
              <w:t>CRPD (the EU and all EU Member States are states parties)</w:t>
            </w:r>
          </w:p>
          <w:p w14:paraId="3202D12D" w14:textId="7AA5C06C" w:rsidR="009D734D" w:rsidRPr="00464D50" w:rsidRDefault="00276C47" w:rsidP="00464D50">
            <w:pPr>
              <w:pStyle w:val="ListParagraph"/>
              <w:numPr>
                <w:ilvl w:val="0"/>
                <w:numId w:val="41"/>
              </w:numPr>
              <w:spacing w:line="276" w:lineRule="auto"/>
              <w:rPr>
                <w:rFonts w:ascii="Arial" w:hAnsi="Arial" w:cs="Arial"/>
                <w:sz w:val="22"/>
                <w:szCs w:val="22"/>
                <w:lang w:val="en-GB"/>
              </w:rPr>
            </w:pPr>
            <w:hyperlink r:id="rId166" w:history="1">
              <w:r w:rsidR="009D734D" w:rsidRPr="00464D50">
                <w:rPr>
                  <w:rStyle w:val="Hyperlink"/>
                  <w:rFonts w:ascii="Arial" w:hAnsi="Arial" w:cs="Arial"/>
                  <w:sz w:val="22"/>
                  <w:szCs w:val="22"/>
                  <w:lang w:val="en-GB"/>
                </w:rPr>
                <w:t>EU Charter of Fundamental Rights</w:t>
              </w:r>
            </w:hyperlink>
            <w:r w:rsidR="009D734D" w:rsidRPr="00464D50">
              <w:rPr>
                <w:rFonts w:ascii="Arial" w:hAnsi="Arial" w:cs="Arial"/>
                <w:sz w:val="22"/>
                <w:szCs w:val="22"/>
                <w:lang w:val="en-GB"/>
              </w:rPr>
              <w:t>, 2000</w:t>
            </w:r>
            <w:r w:rsidR="00871D24" w:rsidRPr="00464D50">
              <w:rPr>
                <w:rFonts w:ascii="Arial" w:hAnsi="Arial" w:cs="Arial"/>
                <w:sz w:val="22"/>
                <w:szCs w:val="22"/>
                <w:lang w:val="en-GB"/>
              </w:rPr>
              <w:t xml:space="preserve"> (articles 21 on disability based discrimination and 26 on inclusion of persons with disabilities) – all EU legislation and policy should comply with these provisions</w:t>
            </w:r>
          </w:p>
          <w:p w14:paraId="15B0D071" w14:textId="6DB96C5D" w:rsidR="009D734D" w:rsidRPr="00464D50" w:rsidRDefault="00276C47" w:rsidP="00464D50">
            <w:pPr>
              <w:pStyle w:val="ListParagraph"/>
              <w:numPr>
                <w:ilvl w:val="0"/>
                <w:numId w:val="41"/>
              </w:numPr>
              <w:spacing w:line="276" w:lineRule="auto"/>
              <w:rPr>
                <w:rFonts w:ascii="Arial" w:hAnsi="Arial" w:cs="Arial"/>
                <w:sz w:val="22"/>
                <w:szCs w:val="22"/>
                <w:lang w:val="en-GB"/>
              </w:rPr>
            </w:pPr>
            <w:hyperlink r:id="rId167" w:history="1">
              <w:r w:rsidR="009D734D" w:rsidRPr="00464D50">
                <w:rPr>
                  <w:rStyle w:val="Hyperlink"/>
                  <w:rFonts w:ascii="Arial" w:hAnsi="Arial" w:cs="Arial"/>
                  <w:sz w:val="22"/>
                  <w:szCs w:val="22"/>
                  <w:lang w:val="en-GB"/>
                </w:rPr>
                <w:t>EU Human Rights Guidelines on Non-discrimination in External Action</w:t>
              </w:r>
            </w:hyperlink>
            <w:r w:rsidR="009D734D" w:rsidRPr="00464D50">
              <w:rPr>
                <w:rFonts w:ascii="Arial" w:hAnsi="Arial" w:cs="Arial"/>
                <w:sz w:val="22"/>
                <w:szCs w:val="22"/>
                <w:lang w:val="en-GB"/>
              </w:rPr>
              <w:t>, 2019</w:t>
            </w:r>
          </w:p>
          <w:p w14:paraId="1BADB04B" w14:textId="26DAC6A1" w:rsidR="009A7783" w:rsidRPr="00464D50" w:rsidRDefault="00276C47" w:rsidP="00464D50">
            <w:pPr>
              <w:pStyle w:val="ListParagraph"/>
              <w:numPr>
                <w:ilvl w:val="0"/>
                <w:numId w:val="41"/>
              </w:numPr>
              <w:spacing w:line="276" w:lineRule="auto"/>
              <w:rPr>
                <w:rFonts w:ascii="Arial" w:hAnsi="Arial" w:cs="Arial"/>
                <w:sz w:val="22"/>
                <w:szCs w:val="22"/>
                <w:lang w:val="en-GB"/>
              </w:rPr>
            </w:pPr>
            <w:hyperlink r:id="rId168" w:history="1">
              <w:r w:rsidR="00CA6757" w:rsidRPr="00464D50">
                <w:rPr>
                  <w:rStyle w:val="Hyperlink"/>
                  <w:rFonts w:ascii="Arial" w:hAnsi="Arial" w:cs="Arial"/>
                  <w:sz w:val="22"/>
                  <w:szCs w:val="22"/>
                  <w:lang w:val="en-GB"/>
                </w:rPr>
                <w:t>European</w:t>
              </w:r>
              <w:r w:rsidR="009A7783" w:rsidRPr="00464D50">
                <w:rPr>
                  <w:rStyle w:val="Hyperlink"/>
                  <w:rFonts w:ascii="Arial" w:hAnsi="Arial" w:cs="Arial"/>
                  <w:sz w:val="22"/>
                  <w:szCs w:val="22"/>
                  <w:lang w:val="en-GB"/>
                </w:rPr>
                <w:t xml:space="preserve"> Consensus on Development</w:t>
              </w:r>
            </w:hyperlink>
            <w:r w:rsidR="002E742C" w:rsidRPr="00464D50">
              <w:rPr>
                <w:rFonts w:ascii="Arial" w:hAnsi="Arial" w:cs="Arial"/>
                <w:sz w:val="22"/>
                <w:szCs w:val="22"/>
                <w:lang w:val="en-GB"/>
              </w:rPr>
              <w:t>, 2017</w:t>
            </w:r>
          </w:p>
          <w:p w14:paraId="6E920515" w14:textId="6B812DCD" w:rsidR="00F610DF" w:rsidRPr="00464D50" w:rsidRDefault="00276C47" w:rsidP="00464D50">
            <w:pPr>
              <w:pStyle w:val="ListParagraph"/>
              <w:numPr>
                <w:ilvl w:val="0"/>
                <w:numId w:val="41"/>
              </w:numPr>
              <w:spacing w:line="276" w:lineRule="auto"/>
              <w:rPr>
                <w:rFonts w:ascii="Arial" w:hAnsi="Arial" w:cs="Arial"/>
                <w:sz w:val="22"/>
                <w:szCs w:val="22"/>
                <w:lang w:val="en-GB"/>
              </w:rPr>
            </w:pPr>
            <w:hyperlink r:id="rId169" w:history="1">
              <w:r w:rsidR="009D734D" w:rsidRPr="00464D50">
                <w:rPr>
                  <w:rStyle w:val="Hyperlink"/>
                  <w:rFonts w:ascii="Arial" w:hAnsi="Arial" w:cs="Arial"/>
                  <w:sz w:val="22"/>
                  <w:szCs w:val="22"/>
                  <w:lang w:val="en-GB"/>
                </w:rPr>
                <w:t>EU SDG Indicator set</w:t>
              </w:r>
            </w:hyperlink>
            <w:r w:rsidR="009D734D" w:rsidRPr="00464D50">
              <w:rPr>
                <w:rFonts w:ascii="Arial" w:hAnsi="Arial" w:cs="Arial"/>
                <w:sz w:val="22"/>
                <w:szCs w:val="22"/>
                <w:lang w:val="en-GB"/>
              </w:rPr>
              <w:t>, 2019</w:t>
            </w:r>
          </w:p>
          <w:p w14:paraId="3067A399" w14:textId="77777777" w:rsidR="009D734D" w:rsidRPr="00464D50" w:rsidRDefault="00276C47" w:rsidP="00464D50">
            <w:pPr>
              <w:pStyle w:val="ListParagraph"/>
              <w:numPr>
                <w:ilvl w:val="0"/>
                <w:numId w:val="41"/>
              </w:numPr>
              <w:spacing w:line="276" w:lineRule="auto"/>
              <w:rPr>
                <w:rFonts w:ascii="Arial" w:hAnsi="Arial" w:cs="Arial"/>
                <w:sz w:val="22"/>
                <w:szCs w:val="22"/>
                <w:lang w:val="en-GB"/>
              </w:rPr>
            </w:pPr>
            <w:hyperlink r:id="rId170" w:history="1">
              <w:r w:rsidR="009D734D" w:rsidRPr="00464D50">
                <w:rPr>
                  <w:rStyle w:val="Hyperlink"/>
                  <w:rFonts w:ascii="Arial" w:hAnsi="Arial" w:cs="Arial"/>
                  <w:sz w:val="22"/>
                  <w:szCs w:val="22"/>
                  <w:lang w:val="en-GB"/>
                </w:rPr>
                <w:t>Spotlight Initiative</w:t>
              </w:r>
            </w:hyperlink>
            <w:r w:rsidR="009D734D" w:rsidRPr="00464D50">
              <w:rPr>
                <w:rFonts w:ascii="Arial" w:hAnsi="Arial" w:cs="Arial"/>
                <w:sz w:val="22"/>
                <w:szCs w:val="22"/>
                <w:lang w:val="en-GB"/>
              </w:rPr>
              <w:t xml:space="preserve"> – to eliminate violence against women and girls, 2018</w:t>
            </w:r>
          </w:p>
          <w:p w14:paraId="496DAF9C" w14:textId="77777777" w:rsidR="00871D24" w:rsidRPr="00464D50" w:rsidRDefault="00276C47" w:rsidP="00464D50">
            <w:pPr>
              <w:pStyle w:val="ListParagraph"/>
              <w:numPr>
                <w:ilvl w:val="0"/>
                <w:numId w:val="41"/>
              </w:numPr>
              <w:spacing w:line="276" w:lineRule="auto"/>
              <w:rPr>
                <w:rFonts w:ascii="Arial" w:hAnsi="Arial" w:cs="Arial"/>
                <w:sz w:val="22"/>
                <w:szCs w:val="22"/>
                <w:lang w:val="en-GB"/>
              </w:rPr>
            </w:pPr>
            <w:hyperlink r:id="rId171" w:history="1">
              <w:r w:rsidR="00871D24" w:rsidRPr="00464D50">
                <w:rPr>
                  <w:rStyle w:val="Hyperlink"/>
                  <w:rFonts w:ascii="Arial" w:hAnsi="Arial" w:cs="Arial"/>
                  <w:sz w:val="22"/>
                  <w:szCs w:val="22"/>
                  <w:lang w:val="en-GB"/>
                </w:rPr>
                <w:t>Treaty on the Functioning of the EU</w:t>
              </w:r>
            </w:hyperlink>
            <w:r w:rsidR="00871D24" w:rsidRPr="00464D50">
              <w:rPr>
                <w:rFonts w:ascii="Arial" w:hAnsi="Arial" w:cs="Arial"/>
                <w:sz w:val="22"/>
                <w:szCs w:val="22"/>
                <w:lang w:val="en-GB"/>
              </w:rPr>
              <w:t>, 2012 (Article 19 gives the EU the mandate to combat disability-based discrimination)</w:t>
            </w:r>
          </w:p>
          <w:p w14:paraId="7EEB187A" w14:textId="587DD645" w:rsidR="00F610DF" w:rsidRPr="00464D50" w:rsidRDefault="00F610DF" w:rsidP="00464D50">
            <w:pPr>
              <w:spacing w:line="276" w:lineRule="auto"/>
              <w:rPr>
                <w:rFonts w:ascii="Arial" w:hAnsi="Arial" w:cs="Arial"/>
                <w:sz w:val="22"/>
                <w:szCs w:val="22"/>
                <w:lang w:val="en-GB"/>
              </w:rPr>
            </w:pPr>
          </w:p>
        </w:tc>
      </w:tr>
      <w:tr w:rsidR="00161998" w:rsidRPr="003F38DE" w14:paraId="4E321746" w14:textId="77777777" w:rsidTr="00220A05">
        <w:tc>
          <w:tcPr>
            <w:tcW w:w="9062" w:type="dxa"/>
            <w:shd w:val="clear" w:color="auto" w:fill="DDD9C3" w:themeFill="background2" w:themeFillShade="E6"/>
          </w:tcPr>
          <w:p w14:paraId="3A9B597F" w14:textId="77777777" w:rsidR="00161998" w:rsidRPr="00464D50" w:rsidRDefault="00161998" w:rsidP="00464D50">
            <w:pPr>
              <w:spacing w:line="276" w:lineRule="auto"/>
              <w:rPr>
                <w:rFonts w:ascii="Arial" w:hAnsi="Arial" w:cs="Arial"/>
                <w:b/>
                <w:sz w:val="22"/>
                <w:szCs w:val="22"/>
                <w:lang w:val="en-GB"/>
              </w:rPr>
            </w:pPr>
            <w:r w:rsidRPr="00464D50">
              <w:rPr>
                <w:rFonts w:ascii="Arial" w:hAnsi="Arial" w:cs="Arial"/>
                <w:b/>
                <w:sz w:val="22"/>
                <w:szCs w:val="22"/>
                <w:lang w:val="en-GB"/>
              </w:rPr>
              <w:lastRenderedPageBreak/>
              <w:t>Support documents for advocacy</w:t>
            </w:r>
          </w:p>
          <w:p w14:paraId="38E20405" w14:textId="2D52DF77" w:rsidR="00F610DF" w:rsidRPr="00464D50" w:rsidRDefault="00276C47" w:rsidP="00464D50">
            <w:pPr>
              <w:pStyle w:val="ListParagraph"/>
              <w:numPr>
                <w:ilvl w:val="0"/>
                <w:numId w:val="42"/>
              </w:numPr>
              <w:spacing w:line="276" w:lineRule="auto"/>
              <w:rPr>
                <w:rFonts w:ascii="Arial" w:hAnsi="Arial" w:cs="Arial"/>
                <w:sz w:val="22"/>
                <w:szCs w:val="22"/>
                <w:lang w:val="en-GB"/>
              </w:rPr>
            </w:pPr>
            <w:hyperlink r:id="rId172" w:history="1">
              <w:r w:rsidR="00F610DF" w:rsidRPr="00464D50">
                <w:rPr>
                  <w:rStyle w:val="Hyperlink"/>
                  <w:rFonts w:ascii="Arial" w:hAnsi="Arial" w:cs="Arial"/>
                  <w:sz w:val="22"/>
                  <w:szCs w:val="22"/>
                  <w:lang w:val="en-GB"/>
                </w:rPr>
                <w:t>Concluding Observations</w:t>
              </w:r>
              <w:r w:rsidR="002E742C" w:rsidRPr="00464D50">
                <w:rPr>
                  <w:rStyle w:val="Hyperlink"/>
                  <w:rFonts w:ascii="Arial" w:hAnsi="Arial" w:cs="Arial"/>
                  <w:sz w:val="22"/>
                  <w:szCs w:val="22"/>
                  <w:lang w:val="en-GB"/>
                </w:rPr>
                <w:t xml:space="preserve"> to the EU</w:t>
              </w:r>
            </w:hyperlink>
            <w:r w:rsidR="002E742C" w:rsidRPr="00464D50">
              <w:rPr>
                <w:rFonts w:ascii="Arial" w:hAnsi="Arial" w:cs="Arial"/>
                <w:sz w:val="22"/>
                <w:szCs w:val="22"/>
                <w:lang w:val="en-GB"/>
              </w:rPr>
              <w:t xml:space="preserve"> (by the CRPD Committee), 2015</w:t>
            </w:r>
          </w:p>
          <w:p w14:paraId="41BCCFD8" w14:textId="06E1FCBC" w:rsidR="00161998" w:rsidRPr="00464D50" w:rsidRDefault="00276C47" w:rsidP="00464D50">
            <w:pPr>
              <w:pStyle w:val="ListParagraph"/>
              <w:numPr>
                <w:ilvl w:val="0"/>
                <w:numId w:val="42"/>
              </w:numPr>
              <w:spacing w:line="276" w:lineRule="auto"/>
              <w:rPr>
                <w:rFonts w:ascii="Arial" w:hAnsi="Arial" w:cs="Arial"/>
                <w:sz w:val="22"/>
                <w:szCs w:val="22"/>
                <w:lang w:val="en-GB"/>
              </w:rPr>
            </w:pPr>
            <w:hyperlink r:id="rId173" w:history="1">
              <w:r w:rsidR="00F610DF" w:rsidRPr="00464D50">
                <w:rPr>
                  <w:rStyle w:val="Hyperlink"/>
                  <w:rFonts w:ascii="Arial" w:hAnsi="Arial" w:cs="Arial"/>
                  <w:sz w:val="22"/>
                  <w:szCs w:val="22"/>
                  <w:lang w:val="en-GB"/>
                </w:rPr>
                <w:t>European Disability Strategy</w:t>
              </w:r>
            </w:hyperlink>
            <w:r w:rsidR="002E742C" w:rsidRPr="00464D50">
              <w:rPr>
                <w:rFonts w:ascii="Arial" w:hAnsi="Arial" w:cs="Arial"/>
                <w:sz w:val="22"/>
                <w:szCs w:val="22"/>
                <w:lang w:val="en-GB"/>
              </w:rPr>
              <w:t>, 2010-2020</w:t>
            </w:r>
          </w:p>
          <w:p w14:paraId="4990AC62" w14:textId="6FD9AFC8" w:rsidR="00F610DF" w:rsidRPr="00464D50" w:rsidRDefault="00F610DF" w:rsidP="00464D50">
            <w:pPr>
              <w:spacing w:line="276" w:lineRule="auto"/>
              <w:rPr>
                <w:rFonts w:ascii="Arial" w:hAnsi="Arial" w:cs="Arial"/>
                <w:sz w:val="22"/>
                <w:szCs w:val="22"/>
                <w:lang w:val="en-GB"/>
              </w:rPr>
            </w:pPr>
          </w:p>
        </w:tc>
      </w:tr>
    </w:tbl>
    <w:p w14:paraId="0026D8F0" w14:textId="15B91BC2" w:rsidR="00446C01" w:rsidRPr="003F38DE" w:rsidRDefault="000C2852" w:rsidP="00464D50">
      <w:pPr>
        <w:pStyle w:val="Heading1"/>
        <w:spacing w:line="276" w:lineRule="auto"/>
        <w:rPr>
          <w:rFonts w:ascii="Arial" w:hAnsi="Arial" w:cs="Arial"/>
          <w:lang w:val="en-GB"/>
        </w:rPr>
      </w:pPr>
      <w:bookmarkStart w:id="53" w:name="_Chapter_8:_Latin"/>
      <w:bookmarkEnd w:id="53"/>
      <w:r w:rsidRPr="003F38DE">
        <w:rPr>
          <w:rFonts w:ascii="Arial" w:hAnsi="Arial" w:cs="Arial"/>
          <w:lang w:val="en-GB"/>
        </w:rPr>
        <w:br w:type="page"/>
      </w:r>
      <w:bookmarkStart w:id="54" w:name="_Toc14775513"/>
      <w:r w:rsidR="003A169D" w:rsidRPr="003F38DE">
        <w:rPr>
          <w:rFonts w:ascii="Arial" w:hAnsi="Arial" w:cs="Arial"/>
          <w:lang w:val="en-GB"/>
        </w:rPr>
        <w:lastRenderedPageBreak/>
        <w:t xml:space="preserve">Chapter </w:t>
      </w:r>
      <w:r w:rsidR="00422BB5" w:rsidRPr="003F38DE">
        <w:rPr>
          <w:rFonts w:ascii="Arial" w:hAnsi="Arial" w:cs="Arial"/>
          <w:lang w:val="en-GB"/>
        </w:rPr>
        <w:t>8</w:t>
      </w:r>
      <w:r w:rsidR="005000A0" w:rsidRPr="003F38DE">
        <w:rPr>
          <w:rFonts w:ascii="Arial" w:hAnsi="Arial" w:cs="Arial"/>
          <w:lang w:val="en-GB"/>
        </w:rPr>
        <w:t xml:space="preserve">: </w:t>
      </w:r>
      <w:r w:rsidR="00DA0493" w:rsidRPr="003F38DE">
        <w:rPr>
          <w:rFonts w:ascii="Arial" w:hAnsi="Arial" w:cs="Arial"/>
          <w:lang w:val="en-GB"/>
        </w:rPr>
        <w:t>Latin</w:t>
      </w:r>
      <w:r w:rsidR="00446C01" w:rsidRPr="003F38DE">
        <w:rPr>
          <w:rFonts w:ascii="Arial" w:hAnsi="Arial" w:cs="Arial"/>
          <w:lang w:val="en-GB"/>
        </w:rPr>
        <w:t xml:space="preserve"> America</w:t>
      </w:r>
      <w:r w:rsidR="00DA0493" w:rsidRPr="003F38DE">
        <w:rPr>
          <w:rFonts w:ascii="Arial" w:hAnsi="Arial" w:cs="Arial"/>
          <w:lang w:val="en-GB"/>
        </w:rPr>
        <w:t xml:space="preserve"> and the Caribbean</w:t>
      </w:r>
      <w:bookmarkEnd w:id="54"/>
      <w:r w:rsidR="00AE721A" w:rsidRPr="003F38DE">
        <w:rPr>
          <w:rFonts w:ascii="Arial" w:hAnsi="Arial" w:cs="Arial"/>
          <w:lang w:val="en-GB"/>
        </w:rPr>
        <w:t xml:space="preserve"> </w:t>
      </w:r>
    </w:p>
    <w:p w14:paraId="611312F0" w14:textId="77777777" w:rsidR="00DD531A" w:rsidRPr="003F38DE" w:rsidRDefault="00DD531A" w:rsidP="00464D50">
      <w:pPr>
        <w:spacing w:line="276" w:lineRule="auto"/>
        <w:rPr>
          <w:rFonts w:ascii="Arial" w:hAnsi="Arial" w:cs="Arial"/>
          <w:lang w:val="en-GB"/>
        </w:rPr>
      </w:pPr>
    </w:p>
    <w:p w14:paraId="77A6E491" w14:textId="68899CA1" w:rsidR="00DD531A" w:rsidRPr="003F38DE" w:rsidRDefault="00DD531A" w:rsidP="00464D50">
      <w:pPr>
        <w:spacing w:line="276" w:lineRule="auto"/>
        <w:rPr>
          <w:rFonts w:ascii="Arial" w:hAnsi="Arial" w:cs="Arial"/>
          <w:lang w:val="en-GB"/>
        </w:rPr>
      </w:pPr>
      <w:r w:rsidRPr="003F38DE">
        <w:rPr>
          <w:rFonts w:ascii="Arial" w:hAnsi="Arial" w:cs="Arial"/>
          <w:lang w:val="en-GB"/>
        </w:rPr>
        <w:t>This chapter focuses on the Latin America and Caribbean region with an overview of the United Nations Economic Commission for Latin America and the Caribbean (ECLAC) and the work around persons with disabilities. ECLAC is the UN Commission that is responsible for the SDGs in the region and organises the annual Forum of the Countries of Latin America and the Caribbean on Sustainable Development. Information is also provided on the Organisation of American States which is the main regional integration organisation, with suggestions for regional advocacy activities for persons with disabilities in the Latin America and Caribbean region.</w:t>
      </w:r>
    </w:p>
    <w:p w14:paraId="2FB42895" w14:textId="77777777" w:rsidR="00907BBD" w:rsidRPr="003F38DE" w:rsidRDefault="00907BBD" w:rsidP="00464D50">
      <w:pPr>
        <w:pStyle w:val="Heading2"/>
        <w:spacing w:line="276" w:lineRule="auto"/>
        <w:rPr>
          <w:rFonts w:ascii="Arial" w:hAnsi="Arial" w:cs="Arial"/>
          <w:lang w:val="en-GB"/>
        </w:rPr>
      </w:pPr>
    </w:p>
    <w:p w14:paraId="26D43EC8" w14:textId="626FEC0A" w:rsidR="005000A0" w:rsidRDefault="00DA0493" w:rsidP="00464D50">
      <w:pPr>
        <w:pStyle w:val="Heading2"/>
        <w:spacing w:line="276" w:lineRule="auto"/>
        <w:rPr>
          <w:rFonts w:ascii="Arial" w:hAnsi="Arial" w:cs="Arial"/>
          <w:lang w:val="en-GB"/>
        </w:rPr>
      </w:pPr>
      <w:bookmarkStart w:id="55" w:name="_Toc14775514"/>
      <w:r w:rsidRPr="003F38DE">
        <w:rPr>
          <w:rFonts w:ascii="Arial" w:hAnsi="Arial" w:cs="Arial"/>
          <w:lang w:val="en-GB"/>
        </w:rPr>
        <w:t>United Nations Economic Commission for Latin America and the Caribbean (UN ECLAC)</w:t>
      </w:r>
      <w:bookmarkEnd w:id="55"/>
    </w:p>
    <w:p w14:paraId="7ABF1B9D" w14:textId="77777777" w:rsidR="003F38DE" w:rsidRPr="003F38DE" w:rsidRDefault="003F38DE" w:rsidP="00464D50">
      <w:pPr>
        <w:spacing w:line="276" w:lineRule="auto"/>
        <w:rPr>
          <w:lang w:val="en-GB"/>
        </w:rPr>
      </w:pPr>
    </w:p>
    <w:p w14:paraId="0CD3707C" w14:textId="35D1F6F8" w:rsidR="002F035A" w:rsidRPr="003F38DE" w:rsidRDefault="0060506F" w:rsidP="00464D50">
      <w:pPr>
        <w:spacing w:line="276" w:lineRule="auto"/>
        <w:rPr>
          <w:rFonts w:ascii="Arial" w:hAnsi="Arial" w:cs="Arial"/>
          <w:lang w:val="en-GB"/>
        </w:rPr>
      </w:pPr>
      <w:r w:rsidRPr="003F38DE">
        <w:rPr>
          <w:rFonts w:ascii="Arial" w:hAnsi="Arial" w:cs="Arial"/>
          <w:lang w:val="en-GB"/>
        </w:rPr>
        <w:t xml:space="preserve">The </w:t>
      </w:r>
      <w:hyperlink r:id="rId174" w:history="1">
        <w:r w:rsidRPr="003F38DE">
          <w:rPr>
            <w:rStyle w:val="Hyperlink"/>
            <w:rFonts w:ascii="Arial" w:hAnsi="Arial" w:cs="Arial"/>
            <w:lang w:val="en-GB"/>
          </w:rPr>
          <w:t>Economic Commission for Latin America and the Caribbean</w:t>
        </w:r>
      </w:hyperlink>
      <w:r w:rsidRPr="003F38DE">
        <w:rPr>
          <w:rFonts w:ascii="Arial" w:hAnsi="Arial" w:cs="Arial"/>
          <w:lang w:val="en-GB"/>
        </w:rPr>
        <w:t xml:space="preserve"> (ECLAC or CEPAL in Spanish and Portuguese) is a long-standing regional body, set up </w:t>
      </w:r>
      <w:r w:rsidR="00E25967" w:rsidRPr="003F38DE">
        <w:rPr>
          <w:rFonts w:ascii="Arial" w:hAnsi="Arial" w:cs="Arial"/>
          <w:lang w:val="en-GB"/>
        </w:rPr>
        <w:t xml:space="preserve">in 1948 </w:t>
      </w:r>
      <w:r w:rsidRPr="003F38DE">
        <w:rPr>
          <w:rFonts w:ascii="Arial" w:hAnsi="Arial" w:cs="Arial"/>
          <w:lang w:val="en-GB"/>
        </w:rPr>
        <w:t xml:space="preserve">with the aim of helping monitor how Latin American and Caribbean countries are cooperating and engaging with global frameworks. </w:t>
      </w:r>
      <w:r w:rsidR="002F035A" w:rsidRPr="003F38DE">
        <w:rPr>
          <w:rFonts w:ascii="Arial" w:hAnsi="Arial" w:cs="Arial"/>
          <w:lang w:val="en-GB"/>
        </w:rPr>
        <w:t xml:space="preserve">It is one of the five UN regional commissions. ECLAC is comprised of 46 Member States. This includes the 33 countries of Latin America and the Caribbean, together with several Asian, European and North American nations that have historical, economic and cultural ties with the region. Also included are 14 </w:t>
      </w:r>
      <w:r w:rsidR="002F035A" w:rsidRPr="003F38DE">
        <w:rPr>
          <w:rFonts w:ascii="Arial" w:hAnsi="Arial" w:cs="Arial"/>
          <w:shd w:val="clear" w:color="auto" w:fill="FFFFFF"/>
          <w:lang w:val="en-GB"/>
        </w:rPr>
        <w:t>associate members which are various non-independent territories, associated island countries and a commonwealth in the Caribbean.</w:t>
      </w:r>
      <w:r w:rsidR="002F035A" w:rsidRPr="003F38DE">
        <w:rPr>
          <w:rFonts w:ascii="Arial" w:hAnsi="Arial" w:cs="Arial"/>
          <w:lang w:val="en-GB"/>
        </w:rPr>
        <w:t xml:space="preserve"> </w:t>
      </w:r>
    </w:p>
    <w:p w14:paraId="74A0DCCD" w14:textId="10934A07" w:rsidR="007C30BB" w:rsidRDefault="002F035A" w:rsidP="00464D50">
      <w:pPr>
        <w:spacing w:line="276" w:lineRule="auto"/>
        <w:rPr>
          <w:rFonts w:ascii="Arial" w:hAnsi="Arial" w:cs="Arial"/>
          <w:lang w:val="en-GB"/>
        </w:rPr>
      </w:pPr>
      <w:r w:rsidRPr="003F38DE">
        <w:rPr>
          <w:rFonts w:ascii="Arial" w:hAnsi="Arial" w:cs="Arial"/>
          <w:lang w:val="en-GB"/>
        </w:rPr>
        <w:t xml:space="preserve">The role of ECLAC is to reinforce economic ties among member countries and with other nations of the world and to promote the region's social development. </w:t>
      </w:r>
      <w:r w:rsidR="00991AA4" w:rsidRPr="003F38DE">
        <w:rPr>
          <w:rFonts w:ascii="Arial" w:hAnsi="Arial" w:cs="Arial"/>
          <w:lang w:val="en-GB"/>
        </w:rPr>
        <w:t xml:space="preserve">The ECLAC Secretariat comprises twelve Divisions and a Public Information Unit. </w:t>
      </w:r>
      <w:r w:rsidR="00952471" w:rsidRPr="003F38DE">
        <w:rPr>
          <w:rFonts w:ascii="Arial" w:hAnsi="Arial" w:cs="Arial"/>
          <w:lang w:val="en-GB"/>
        </w:rPr>
        <w:t>The focal point for d</w:t>
      </w:r>
      <w:r w:rsidR="00991AA4" w:rsidRPr="003F38DE">
        <w:rPr>
          <w:rFonts w:ascii="Arial" w:hAnsi="Arial" w:cs="Arial"/>
          <w:lang w:val="en-GB"/>
        </w:rPr>
        <w:t xml:space="preserve">isability issues </w:t>
      </w:r>
      <w:r w:rsidR="00952471" w:rsidRPr="003F38DE">
        <w:rPr>
          <w:rFonts w:ascii="Arial" w:hAnsi="Arial" w:cs="Arial"/>
          <w:lang w:val="en-GB"/>
        </w:rPr>
        <w:t>is</w:t>
      </w:r>
      <w:r w:rsidR="00991AA4" w:rsidRPr="003F38DE">
        <w:rPr>
          <w:rFonts w:ascii="Arial" w:hAnsi="Arial" w:cs="Arial"/>
          <w:lang w:val="en-GB"/>
        </w:rPr>
        <w:t xml:space="preserve"> the </w:t>
      </w:r>
      <w:hyperlink r:id="rId175" w:history="1">
        <w:r w:rsidR="00991AA4" w:rsidRPr="003F38DE">
          <w:rPr>
            <w:rStyle w:val="Hyperlink"/>
            <w:rFonts w:ascii="Arial" w:hAnsi="Arial" w:cs="Arial"/>
            <w:lang w:val="en-GB"/>
          </w:rPr>
          <w:t>Social Development Division</w:t>
        </w:r>
      </w:hyperlink>
      <w:r w:rsidR="00952471" w:rsidRPr="003F38DE">
        <w:rPr>
          <w:rFonts w:ascii="Arial" w:hAnsi="Arial" w:cs="Arial"/>
          <w:lang w:val="en-GB"/>
        </w:rPr>
        <w:t xml:space="preserve"> which has responsibility for following up on everything linked to the CRPD and disability related initiatives and activities. </w:t>
      </w:r>
      <w:r w:rsidR="007C30BB" w:rsidRPr="003F38DE">
        <w:rPr>
          <w:rFonts w:ascii="Arial" w:hAnsi="Arial" w:cs="Arial"/>
          <w:lang w:val="en-GB"/>
        </w:rPr>
        <w:t>However, engagement around disability is still minimal since there is no representative committee, policy or plans</w:t>
      </w:r>
      <w:r w:rsidR="005C39EC" w:rsidRPr="003F38DE">
        <w:rPr>
          <w:rFonts w:ascii="Arial" w:hAnsi="Arial" w:cs="Arial"/>
          <w:lang w:val="en-GB"/>
        </w:rPr>
        <w:t>.</w:t>
      </w:r>
    </w:p>
    <w:p w14:paraId="7D8BA8E9" w14:textId="77777777" w:rsidR="003F38DE" w:rsidRPr="003F38DE" w:rsidRDefault="003F38DE" w:rsidP="00464D50">
      <w:pPr>
        <w:spacing w:line="276" w:lineRule="auto"/>
        <w:rPr>
          <w:rFonts w:ascii="Arial" w:hAnsi="Arial" w:cs="Arial"/>
          <w:lang w:val="en-GB"/>
        </w:rPr>
      </w:pPr>
    </w:p>
    <w:p w14:paraId="389D285D" w14:textId="25FE3C3F" w:rsidR="00C05EE7" w:rsidRDefault="004F2D9C" w:rsidP="00464D50">
      <w:pPr>
        <w:pStyle w:val="Heading2"/>
        <w:spacing w:line="276" w:lineRule="auto"/>
        <w:rPr>
          <w:rFonts w:ascii="Arial" w:hAnsi="Arial" w:cs="Arial"/>
          <w:lang w:val="en-GB"/>
        </w:rPr>
      </w:pPr>
      <w:bookmarkStart w:id="56" w:name="_Toc14775515"/>
      <w:r w:rsidRPr="003F38DE">
        <w:rPr>
          <w:rFonts w:ascii="Arial" w:hAnsi="Arial" w:cs="Arial"/>
          <w:lang w:val="en-GB"/>
        </w:rPr>
        <w:t>Forum of the Countries of Latin America and the Caribbean on Sustainable Development</w:t>
      </w:r>
      <w:bookmarkEnd w:id="56"/>
    </w:p>
    <w:p w14:paraId="2559F41C" w14:textId="77777777" w:rsidR="003F38DE" w:rsidRPr="003F38DE" w:rsidRDefault="003F38DE" w:rsidP="00464D50">
      <w:pPr>
        <w:spacing w:line="276" w:lineRule="auto"/>
        <w:rPr>
          <w:lang w:val="en-GB"/>
        </w:rPr>
      </w:pPr>
    </w:p>
    <w:p w14:paraId="64E2D0D4" w14:textId="77777777" w:rsidR="004F2D9C" w:rsidRPr="003F38DE" w:rsidRDefault="004F2D9C" w:rsidP="00464D50">
      <w:pPr>
        <w:spacing w:line="276" w:lineRule="auto"/>
        <w:rPr>
          <w:rFonts w:ascii="Arial" w:hAnsi="Arial" w:cs="Arial"/>
          <w:lang w:val="en-GB"/>
        </w:rPr>
      </w:pPr>
      <w:r w:rsidRPr="003F38DE">
        <w:rPr>
          <w:rFonts w:ascii="Arial" w:hAnsi="Arial" w:cs="Arial"/>
          <w:lang w:val="en-GB"/>
        </w:rPr>
        <w:t>Latin America and the Caribbean as a region was generally very proactive during the SDG negotiation phase and many of the 17 SDGs relate directly to key issues in the region. The region has a number of emerging economies which means that whilst they are doing well in economic terms, there are still considerable barriers around social inclusion and equality.</w:t>
      </w:r>
    </w:p>
    <w:p w14:paraId="1028051A" w14:textId="48ACC5B0" w:rsidR="004F2D9C" w:rsidRPr="003F38DE" w:rsidRDefault="004F2D9C" w:rsidP="00464D50">
      <w:pPr>
        <w:spacing w:line="276" w:lineRule="auto"/>
        <w:rPr>
          <w:rFonts w:ascii="Arial" w:hAnsi="Arial" w:cs="Arial"/>
          <w:lang w:val="en-GB"/>
        </w:rPr>
      </w:pPr>
      <w:r w:rsidRPr="003F38DE">
        <w:rPr>
          <w:rFonts w:ascii="Arial" w:hAnsi="Arial" w:cs="Arial"/>
          <w:lang w:val="en-GB"/>
        </w:rPr>
        <w:t xml:space="preserve">The regional mechanism set up for implementation of the SDGs is the </w:t>
      </w:r>
      <w:hyperlink r:id="rId176" w:history="1">
        <w:r w:rsidRPr="003F38DE">
          <w:rPr>
            <w:rStyle w:val="Hyperlink"/>
            <w:rFonts w:ascii="Arial" w:hAnsi="Arial" w:cs="Arial"/>
            <w:lang w:val="en-GB"/>
          </w:rPr>
          <w:t>Forum of the Countries of Latin America and the Caribbean on Sustainable Development</w:t>
        </w:r>
      </w:hyperlink>
      <w:r w:rsidRPr="003F38DE">
        <w:rPr>
          <w:rFonts w:ascii="Arial" w:hAnsi="Arial" w:cs="Arial"/>
          <w:lang w:val="en-GB"/>
        </w:rPr>
        <w:t xml:space="preserve">. Hosted by ECLAC it is an annual meeting open to a full range of stakeholders from </w:t>
      </w:r>
      <w:r w:rsidRPr="003F38DE">
        <w:rPr>
          <w:rFonts w:ascii="Arial" w:hAnsi="Arial" w:cs="Arial"/>
          <w:lang w:val="en-GB"/>
        </w:rPr>
        <w:lastRenderedPageBreak/>
        <w:t xml:space="preserve">government to civil society, private sector and academia. Its aim is to provide a forum through which to share learning - especially through examination of the Voluntary National Reviews - and to promote best practice on implementation across the region. The secretariat of ECLAC produces an annual progress report ahead of the Forum which forms a central part of the region’s contribution to the HLPF. The first Forum was held </w:t>
      </w:r>
      <w:r w:rsidR="001F61B6" w:rsidRPr="003F38DE">
        <w:rPr>
          <w:rFonts w:ascii="Arial" w:hAnsi="Arial" w:cs="Arial"/>
          <w:lang w:val="en-GB"/>
        </w:rPr>
        <w:t>in Mexico in 2017.</w:t>
      </w:r>
      <w:r w:rsidR="00BE2C44" w:rsidRPr="003F38DE">
        <w:rPr>
          <w:rFonts w:ascii="Arial" w:hAnsi="Arial" w:cs="Arial"/>
          <w:lang w:val="en-GB"/>
        </w:rPr>
        <w:t xml:space="preserve"> Prior to the Forums, ECLAC hosts a civil society consultation meeting </w:t>
      </w:r>
      <w:r w:rsidR="005B103A" w:rsidRPr="003F38DE">
        <w:rPr>
          <w:rFonts w:ascii="Arial" w:hAnsi="Arial" w:cs="Arial"/>
          <w:lang w:val="en-GB"/>
        </w:rPr>
        <w:t>which</w:t>
      </w:r>
      <w:r w:rsidR="00BE2C44" w:rsidRPr="003F38DE">
        <w:rPr>
          <w:rFonts w:ascii="Arial" w:hAnsi="Arial" w:cs="Arial"/>
          <w:lang w:val="en-GB"/>
        </w:rPr>
        <w:t xml:space="preserve"> provide</w:t>
      </w:r>
      <w:r w:rsidR="005B103A" w:rsidRPr="003F38DE">
        <w:rPr>
          <w:rFonts w:ascii="Arial" w:hAnsi="Arial" w:cs="Arial"/>
          <w:lang w:val="en-GB"/>
        </w:rPr>
        <w:t>s</w:t>
      </w:r>
      <w:r w:rsidR="00BE2C44" w:rsidRPr="003F38DE">
        <w:rPr>
          <w:rFonts w:ascii="Arial" w:hAnsi="Arial" w:cs="Arial"/>
          <w:lang w:val="en-GB"/>
        </w:rPr>
        <w:t xml:space="preserve"> </w:t>
      </w:r>
      <w:r w:rsidR="005B103A" w:rsidRPr="003F38DE">
        <w:rPr>
          <w:rFonts w:ascii="Arial" w:hAnsi="Arial" w:cs="Arial"/>
          <w:lang w:val="en-GB"/>
        </w:rPr>
        <w:t>the</w:t>
      </w:r>
      <w:r w:rsidR="00BE2C44" w:rsidRPr="003F38DE">
        <w:rPr>
          <w:rFonts w:ascii="Arial" w:hAnsi="Arial" w:cs="Arial"/>
          <w:lang w:val="en-GB"/>
        </w:rPr>
        <w:t xml:space="preserve"> opportunity for CSOs to provide inputs into </w:t>
      </w:r>
      <w:r w:rsidR="005B103A" w:rsidRPr="003F38DE">
        <w:rPr>
          <w:rFonts w:ascii="Arial" w:hAnsi="Arial" w:cs="Arial"/>
          <w:lang w:val="en-GB"/>
        </w:rPr>
        <w:t xml:space="preserve">discussions around </w:t>
      </w:r>
      <w:r w:rsidR="00BE2C44" w:rsidRPr="003F38DE">
        <w:rPr>
          <w:rFonts w:ascii="Arial" w:hAnsi="Arial" w:cs="Arial"/>
          <w:lang w:val="en-GB"/>
        </w:rPr>
        <w:t xml:space="preserve">regional progress towards the 2030 Agenda. </w:t>
      </w:r>
    </w:p>
    <w:p w14:paraId="029D8F4C" w14:textId="3004F593" w:rsidR="004A0712" w:rsidRPr="003F38DE" w:rsidRDefault="004A0712" w:rsidP="00464D50">
      <w:pPr>
        <w:shd w:val="clear" w:color="auto" w:fill="FFFFFF"/>
        <w:spacing w:before="100" w:beforeAutospacing="1" w:after="100" w:afterAutospacing="1" w:line="276" w:lineRule="auto"/>
        <w:rPr>
          <w:rFonts w:ascii="Arial" w:hAnsi="Arial" w:cs="Arial"/>
          <w:shd w:val="clear" w:color="auto" w:fill="FFFFFF"/>
          <w:lang w:val="en-GB"/>
        </w:rPr>
      </w:pPr>
      <w:r w:rsidRPr="003F38DE">
        <w:rPr>
          <w:rFonts w:ascii="Arial" w:hAnsi="Arial" w:cs="Arial"/>
          <w:shd w:val="clear" w:color="auto" w:fill="FFFFFF"/>
          <w:lang w:val="en-GB"/>
        </w:rPr>
        <w:t xml:space="preserve">The 2018 </w:t>
      </w:r>
      <w:r w:rsidRPr="003F38DE">
        <w:rPr>
          <w:rFonts w:ascii="Arial" w:hAnsi="Arial" w:cs="Arial"/>
          <w:lang w:val="en-GB"/>
        </w:rPr>
        <w:t>Forum of the Countries of Latin America and the Caribbean on Sustainable Development</w:t>
      </w:r>
      <w:r w:rsidRPr="003F38DE">
        <w:rPr>
          <w:rFonts w:ascii="Arial" w:hAnsi="Arial" w:cs="Arial"/>
          <w:shd w:val="clear" w:color="auto" w:fill="FFFFFF"/>
          <w:lang w:val="en-GB"/>
        </w:rPr>
        <w:t xml:space="preserve"> was attended by participants comprising governments from </w:t>
      </w:r>
      <w:r w:rsidR="0042717C" w:rsidRPr="003F38DE">
        <w:rPr>
          <w:rFonts w:ascii="Arial" w:hAnsi="Arial" w:cs="Arial"/>
          <w:shd w:val="clear" w:color="auto" w:fill="FFFFFF"/>
          <w:lang w:val="en-GB"/>
        </w:rPr>
        <w:t xml:space="preserve">29 </w:t>
      </w:r>
      <w:r w:rsidRPr="003F38DE">
        <w:rPr>
          <w:rFonts w:ascii="Arial" w:hAnsi="Arial" w:cs="Arial"/>
          <w:shd w:val="clear" w:color="auto" w:fill="FFFFFF"/>
          <w:lang w:val="en-GB"/>
        </w:rPr>
        <w:t>ECLAC member states, intergovernmental bodies, UN bodies and speciali</w:t>
      </w:r>
      <w:r w:rsidR="00861DD0" w:rsidRPr="003F38DE">
        <w:rPr>
          <w:rFonts w:ascii="Arial" w:hAnsi="Arial" w:cs="Arial"/>
          <w:shd w:val="clear" w:color="auto" w:fill="FFFFFF"/>
          <w:lang w:val="en-GB"/>
        </w:rPr>
        <w:t>s</w:t>
      </w:r>
      <w:r w:rsidRPr="003F38DE">
        <w:rPr>
          <w:rFonts w:ascii="Arial" w:hAnsi="Arial" w:cs="Arial"/>
          <w:shd w:val="clear" w:color="auto" w:fill="FFFFFF"/>
          <w:lang w:val="en-GB"/>
        </w:rPr>
        <w:t xml:space="preserve">ed agencies and other international and national organisations. </w:t>
      </w:r>
    </w:p>
    <w:p w14:paraId="494DC8FE" w14:textId="3938CF7B" w:rsidR="00CA55A8" w:rsidRPr="003F38DE" w:rsidRDefault="00CA55A8" w:rsidP="00464D50">
      <w:pPr>
        <w:shd w:val="clear" w:color="auto" w:fill="FFFFFF"/>
        <w:spacing w:before="100" w:beforeAutospacing="1" w:after="100" w:afterAutospacing="1" w:line="276" w:lineRule="auto"/>
        <w:rPr>
          <w:rFonts w:ascii="Arial" w:hAnsi="Arial" w:cs="Arial"/>
          <w:shd w:val="clear" w:color="auto" w:fill="FFFFFF"/>
          <w:lang w:val="en-GB"/>
        </w:rPr>
      </w:pPr>
      <w:r w:rsidRPr="003F38DE">
        <w:rPr>
          <w:rFonts w:ascii="Arial" w:hAnsi="Arial" w:cs="Arial"/>
          <w:shd w:val="clear" w:color="auto" w:fill="FFFFFF"/>
          <w:lang w:val="en-GB"/>
        </w:rPr>
        <w:t>The outcome document of the 2018 Forum of the Countries of Latin America and the Caribbean on Sustainable Development mentioned persons with disabilities twice and vulnerable groups three times. There were also six references to leaving no one behind (See</w:t>
      </w:r>
      <w:r w:rsidRPr="003F38DE">
        <w:rPr>
          <w:rFonts w:ascii="Arial" w:hAnsi="Arial" w:cs="Arial"/>
          <w:b/>
          <w:shd w:val="clear" w:color="auto" w:fill="FFFFFF"/>
          <w:lang w:val="en-GB"/>
        </w:rPr>
        <w:t xml:space="preserve"> table 5</w:t>
      </w:r>
      <w:r w:rsidRPr="003F38DE">
        <w:rPr>
          <w:rFonts w:ascii="Arial" w:hAnsi="Arial" w:cs="Arial"/>
          <w:shd w:val="clear" w:color="auto" w:fill="FFFFFF"/>
          <w:lang w:val="en-GB"/>
        </w:rPr>
        <w:t>).</w:t>
      </w:r>
    </w:p>
    <w:p w14:paraId="607FA26A" w14:textId="7E94819D" w:rsidR="005B103A" w:rsidRPr="00464D50" w:rsidDel="007612A4" w:rsidRDefault="005B103A" w:rsidP="00464D50">
      <w:pPr>
        <w:pStyle w:val="Caption"/>
        <w:spacing w:line="276" w:lineRule="auto"/>
        <w:rPr>
          <w:rFonts w:ascii="Arial" w:hAnsi="Arial" w:cs="Arial"/>
          <w:sz w:val="20"/>
          <w:szCs w:val="20"/>
          <w:shd w:val="clear" w:color="auto" w:fill="FFFFFF"/>
          <w:lang w:val="en-GB"/>
        </w:rPr>
      </w:pPr>
      <w:r w:rsidRPr="00464D50">
        <w:rPr>
          <w:rFonts w:ascii="Arial" w:hAnsi="Arial" w:cs="Arial"/>
          <w:sz w:val="20"/>
          <w:szCs w:val="20"/>
          <w:lang w:val="en-GB"/>
        </w:rPr>
        <w:t xml:space="preserve">Table </w:t>
      </w:r>
      <w:r w:rsidRPr="00464D50">
        <w:rPr>
          <w:rFonts w:ascii="Arial" w:hAnsi="Arial" w:cs="Arial"/>
          <w:sz w:val="20"/>
          <w:szCs w:val="20"/>
          <w:lang w:val="en-GB"/>
        </w:rPr>
        <w:fldChar w:fldCharType="begin"/>
      </w:r>
      <w:r w:rsidRPr="00464D50">
        <w:rPr>
          <w:rFonts w:ascii="Arial" w:hAnsi="Arial" w:cs="Arial"/>
          <w:sz w:val="20"/>
          <w:szCs w:val="20"/>
          <w:lang w:val="en-GB"/>
        </w:rPr>
        <w:instrText xml:space="preserve"> SEQ Table \* ARABIC </w:instrText>
      </w:r>
      <w:r w:rsidRPr="00464D50">
        <w:rPr>
          <w:rFonts w:ascii="Arial" w:hAnsi="Arial" w:cs="Arial"/>
          <w:sz w:val="20"/>
          <w:szCs w:val="20"/>
          <w:lang w:val="en-GB"/>
        </w:rPr>
        <w:fldChar w:fldCharType="separate"/>
      </w:r>
      <w:r w:rsidRPr="00464D50">
        <w:rPr>
          <w:rFonts w:ascii="Arial" w:hAnsi="Arial" w:cs="Arial"/>
          <w:noProof/>
          <w:sz w:val="20"/>
          <w:szCs w:val="20"/>
          <w:lang w:val="en-GB"/>
        </w:rPr>
        <w:t>5</w:t>
      </w:r>
      <w:r w:rsidRPr="00464D50">
        <w:rPr>
          <w:rFonts w:ascii="Arial" w:hAnsi="Arial" w:cs="Arial"/>
          <w:sz w:val="20"/>
          <w:szCs w:val="20"/>
          <w:lang w:val="en-GB"/>
        </w:rPr>
        <w:fldChar w:fldCharType="end"/>
      </w:r>
      <w:r w:rsidRPr="00464D50">
        <w:rPr>
          <w:rFonts w:ascii="Arial" w:hAnsi="Arial" w:cs="Arial"/>
          <w:sz w:val="20"/>
          <w:szCs w:val="20"/>
          <w:lang w:val="en-GB"/>
        </w:rPr>
        <w:t xml:space="preserve"> Persons with disabilities, vulnerable groups and leave no behind in the key messages of Forum of the Countries of Latin America and the Caribbean on Sustainable Development 2018</w:t>
      </w:r>
    </w:p>
    <w:tbl>
      <w:tblPr>
        <w:tblStyle w:val="TableGrid"/>
        <w:tblW w:w="0" w:type="auto"/>
        <w:shd w:val="clear" w:color="auto" w:fill="FDE9D9" w:themeFill="accent6" w:themeFillTint="33"/>
        <w:tblLook w:val="04A0" w:firstRow="1" w:lastRow="0" w:firstColumn="1" w:lastColumn="0" w:noHBand="0" w:noVBand="1"/>
        <w:tblCaption w:val="Persons with disabilities, vulnerable groups and leave no behind in the key messages of Forum of the Countries of Latin America and the Caribbean on Sustainable Development 2018"/>
      </w:tblPr>
      <w:tblGrid>
        <w:gridCol w:w="1271"/>
        <w:gridCol w:w="7791"/>
      </w:tblGrid>
      <w:tr w:rsidR="0042717C" w:rsidRPr="003F38DE" w14:paraId="6146E1CF" w14:textId="77777777" w:rsidTr="005B103A">
        <w:tc>
          <w:tcPr>
            <w:tcW w:w="1271" w:type="dxa"/>
            <w:shd w:val="clear" w:color="auto" w:fill="FDE9D9" w:themeFill="accent6" w:themeFillTint="33"/>
          </w:tcPr>
          <w:p w14:paraId="0304CAE0" w14:textId="77777777"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 xml:space="preserve">Disabilities </w:t>
            </w:r>
          </w:p>
          <w:p w14:paraId="69E7A174" w14:textId="4D5DB474"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(2 times)</w:t>
            </w:r>
          </w:p>
        </w:tc>
        <w:tc>
          <w:tcPr>
            <w:tcW w:w="7791" w:type="dxa"/>
            <w:shd w:val="clear" w:color="auto" w:fill="FDE9D9" w:themeFill="accent6" w:themeFillTint="33"/>
          </w:tcPr>
          <w:p w14:paraId="058410C0" w14:textId="52E59BCF"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There is just one reference to persons with disabilities in the main report which comes in relation to a discussion on social protection. It notes that: ‘Unemployment rates for women, indigenous and Afro</w:t>
            </w:r>
            <w:r w:rsidR="00E73FD0" w:rsidRPr="00464D50">
              <w:rPr>
                <w:rFonts w:ascii="Arial" w:hAnsi="Arial" w:cs="Arial"/>
                <w:sz w:val="22"/>
                <w:szCs w:val="22"/>
                <w:lang w:val="en-GB"/>
              </w:rPr>
              <w:t xml:space="preserve"> </w:t>
            </w:r>
            <w:r w:rsidRPr="00464D50">
              <w:rPr>
                <w:rFonts w:ascii="Arial" w:hAnsi="Arial" w:cs="Arial"/>
                <w:sz w:val="22"/>
                <w:szCs w:val="22"/>
                <w:lang w:val="en-GB"/>
              </w:rPr>
              <w:t xml:space="preserve">descendent peoples and </w:t>
            </w:r>
            <w:r w:rsidRPr="00464D50">
              <w:rPr>
                <w:rFonts w:ascii="Arial" w:hAnsi="Arial" w:cs="Arial"/>
                <w:b/>
                <w:sz w:val="22"/>
                <w:szCs w:val="22"/>
                <w:lang w:val="en-GB"/>
              </w:rPr>
              <w:t>persons with disabilities</w:t>
            </w:r>
            <w:r w:rsidRPr="00464D50">
              <w:rPr>
                <w:rFonts w:ascii="Arial" w:hAnsi="Arial" w:cs="Arial"/>
                <w:sz w:val="22"/>
                <w:szCs w:val="22"/>
                <w:lang w:val="en-GB"/>
              </w:rPr>
              <w:t xml:space="preserve"> in the region were very high and inclusive social policies were necessary to promote formal work and adequate income levels for all.’</w:t>
            </w:r>
          </w:p>
          <w:p w14:paraId="02036446" w14:textId="6597A439"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w:t>
            </w:r>
            <w:r w:rsidRPr="00464D50">
              <w:rPr>
                <w:rFonts w:ascii="Arial" w:hAnsi="Arial" w:cs="Arial"/>
                <w:i/>
                <w:sz w:val="22"/>
                <w:szCs w:val="22"/>
                <w:lang w:val="en-GB"/>
              </w:rPr>
              <w:t>Section C. Agenda item 5 on the Regional Dimensions of the 2030 Agenda...62, p.18</w:t>
            </w:r>
            <w:r w:rsidRPr="00464D50">
              <w:rPr>
                <w:rFonts w:ascii="Arial" w:hAnsi="Arial" w:cs="Arial"/>
                <w:sz w:val="22"/>
                <w:szCs w:val="22"/>
                <w:lang w:val="en-GB"/>
              </w:rPr>
              <w:t>)</w:t>
            </w:r>
          </w:p>
          <w:p w14:paraId="2472DD11" w14:textId="77777777" w:rsidR="0042717C" w:rsidRPr="00464D50" w:rsidRDefault="0042717C" w:rsidP="00464D50">
            <w:pPr>
              <w:spacing w:line="276" w:lineRule="auto"/>
              <w:rPr>
                <w:rFonts w:ascii="Arial" w:hAnsi="Arial" w:cs="Arial"/>
                <w:sz w:val="22"/>
                <w:szCs w:val="22"/>
                <w:lang w:val="en-GB"/>
              </w:rPr>
            </w:pPr>
          </w:p>
          <w:p w14:paraId="4FFB5B34" w14:textId="6A9E5D5D"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 xml:space="preserve">A summary of the peer learning session </w:t>
            </w:r>
            <w:r w:rsidR="006E4794" w:rsidRPr="00464D50">
              <w:rPr>
                <w:rFonts w:ascii="Arial" w:hAnsi="Arial" w:cs="Arial"/>
                <w:sz w:val="22"/>
                <w:szCs w:val="22"/>
                <w:lang w:val="en-GB"/>
              </w:rPr>
              <w:t xml:space="preserve">on participatory approaches noted that discussions took place on how to open spaces for dialogue. It mentioned that creation of the civil society engagement mechanism had: ‘....helped ensure the visibility of women, children, </w:t>
            </w:r>
            <w:r w:rsidR="006E4794" w:rsidRPr="00464D50">
              <w:rPr>
                <w:rFonts w:ascii="Arial" w:hAnsi="Arial" w:cs="Arial"/>
                <w:b/>
                <w:sz w:val="22"/>
                <w:szCs w:val="22"/>
                <w:lang w:val="en-GB"/>
              </w:rPr>
              <w:t>persons with disabilities</w:t>
            </w:r>
            <w:r w:rsidR="006E4794" w:rsidRPr="00464D50">
              <w:rPr>
                <w:rFonts w:ascii="Arial" w:hAnsi="Arial" w:cs="Arial"/>
                <w:sz w:val="22"/>
                <w:szCs w:val="22"/>
                <w:lang w:val="en-GB"/>
              </w:rPr>
              <w:t>, indigenous peoples and Afrodescendents.’</w:t>
            </w:r>
          </w:p>
          <w:p w14:paraId="02E43F68" w14:textId="1E737FD2"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w:t>
            </w:r>
            <w:r w:rsidRPr="00464D50">
              <w:rPr>
                <w:rFonts w:ascii="Arial" w:hAnsi="Arial" w:cs="Arial"/>
                <w:i/>
                <w:sz w:val="22"/>
                <w:szCs w:val="22"/>
                <w:lang w:val="en-GB"/>
              </w:rPr>
              <w:t>Annex 2. Presentation of the Second annual report on regional progress and challenges in relation to the 2030 Agenda for Sustainable Development. Peer learning session, p.36</w:t>
            </w:r>
            <w:r w:rsidRPr="00464D50">
              <w:rPr>
                <w:rFonts w:ascii="Arial" w:hAnsi="Arial" w:cs="Arial"/>
                <w:sz w:val="22"/>
                <w:szCs w:val="22"/>
                <w:lang w:val="en-GB"/>
              </w:rPr>
              <w:t>)</w:t>
            </w:r>
          </w:p>
          <w:p w14:paraId="6409A68A" w14:textId="77777777" w:rsidR="0042717C" w:rsidRPr="00464D50" w:rsidRDefault="0042717C" w:rsidP="00464D50">
            <w:pPr>
              <w:spacing w:line="276" w:lineRule="auto"/>
              <w:rPr>
                <w:rFonts w:ascii="Arial" w:hAnsi="Arial" w:cs="Arial"/>
                <w:sz w:val="22"/>
                <w:szCs w:val="22"/>
                <w:highlight w:val="red"/>
                <w:lang w:val="en-GB"/>
              </w:rPr>
            </w:pPr>
          </w:p>
        </w:tc>
      </w:tr>
      <w:tr w:rsidR="0042717C" w:rsidRPr="003F38DE" w14:paraId="3C6E84FC" w14:textId="77777777" w:rsidTr="005B103A">
        <w:tc>
          <w:tcPr>
            <w:tcW w:w="1271" w:type="dxa"/>
            <w:shd w:val="clear" w:color="auto" w:fill="FDE9D9" w:themeFill="accent6" w:themeFillTint="33"/>
          </w:tcPr>
          <w:p w14:paraId="7751AEB1" w14:textId="77777777"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 xml:space="preserve">Vulnerable groups </w:t>
            </w:r>
          </w:p>
          <w:p w14:paraId="13A7BD1B" w14:textId="4BC86812"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w:t>
            </w:r>
            <w:r w:rsidR="00867029" w:rsidRPr="00464D50">
              <w:rPr>
                <w:rFonts w:ascii="Arial" w:hAnsi="Arial" w:cs="Arial"/>
                <w:sz w:val="22"/>
                <w:szCs w:val="22"/>
                <w:lang w:val="en-GB"/>
              </w:rPr>
              <w:t>3 times</w:t>
            </w:r>
            <w:r w:rsidRPr="00464D50">
              <w:rPr>
                <w:rFonts w:ascii="Arial" w:hAnsi="Arial" w:cs="Arial"/>
                <w:sz w:val="22"/>
                <w:szCs w:val="22"/>
                <w:lang w:val="en-GB"/>
              </w:rPr>
              <w:t xml:space="preserve">) </w:t>
            </w:r>
          </w:p>
        </w:tc>
        <w:tc>
          <w:tcPr>
            <w:tcW w:w="7791" w:type="dxa"/>
            <w:shd w:val="clear" w:color="auto" w:fill="FDE9D9" w:themeFill="accent6" w:themeFillTint="33"/>
          </w:tcPr>
          <w:p w14:paraId="42F8DDA8" w14:textId="55DA6A3B" w:rsidR="00EA5B15" w:rsidRPr="00464D50" w:rsidRDefault="00EA5B15" w:rsidP="00464D50">
            <w:pPr>
              <w:spacing w:line="276" w:lineRule="auto"/>
              <w:rPr>
                <w:rFonts w:ascii="Arial" w:hAnsi="Arial" w:cs="Arial"/>
                <w:sz w:val="22"/>
                <w:szCs w:val="22"/>
                <w:lang w:val="en-GB"/>
              </w:rPr>
            </w:pPr>
            <w:r w:rsidRPr="00464D50">
              <w:rPr>
                <w:rFonts w:ascii="Arial" w:hAnsi="Arial" w:cs="Arial"/>
                <w:sz w:val="22"/>
                <w:szCs w:val="22"/>
                <w:lang w:val="en-GB"/>
              </w:rPr>
              <w:t xml:space="preserve">In the same section describing discussions related to social protection, the report notes: ‘Affirmative action policies were needed to achieve change and to support specific </w:t>
            </w:r>
            <w:r w:rsidRPr="00464D50">
              <w:rPr>
                <w:rFonts w:ascii="Arial" w:hAnsi="Arial" w:cs="Arial"/>
                <w:b/>
                <w:sz w:val="22"/>
                <w:szCs w:val="22"/>
                <w:lang w:val="en-GB"/>
              </w:rPr>
              <w:t>vulnerable groups</w:t>
            </w:r>
            <w:r w:rsidRPr="00464D50">
              <w:rPr>
                <w:rFonts w:ascii="Arial" w:hAnsi="Arial" w:cs="Arial"/>
                <w:sz w:val="22"/>
                <w:szCs w:val="22"/>
                <w:lang w:val="en-GB"/>
              </w:rPr>
              <w:t>.’</w:t>
            </w:r>
          </w:p>
          <w:p w14:paraId="7B56D371" w14:textId="4CFA8CD0" w:rsidR="00EA5B15" w:rsidRPr="00464D50" w:rsidRDefault="00EA5B15" w:rsidP="00464D50">
            <w:pPr>
              <w:spacing w:line="276" w:lineRule="auto"/>
              <w:rPr>
                <w:rFonts w:ascii="Arial" w:hAnsi="Arial" w:cs="Arial"/>
                <w:sz w:val="22"/>
                <w:szCs w:val="22"/>
                <w:lang w:val="en-GB"/>
              </w:rPr>
            </w:pPr>
            <w:r w:rsidRPr="00464D50">
              <w:rPr>
                <w:rFonts w:ascii="Arial" w:hAnsi="Arial" w:cs="Arial"/>
                <w:sz w:val="22"/>
                <w:szCs w:val="22"/>
                <w:lang w:val="en-GB"/>
              </w:rPr>
              <w:t>(</w:t>
            </w:r>
            <w:r w:rsidRPr="00464D50">
              <w:rPr>
                <w:rFonts w:ascii="Arial" w:hAnsi="Arial" w:cs="Arial"/>
                <w:i/>
                <w:sz w:val="22"/>
                <w:szCs w:val="22"/>
                <w:lang w:val="en-GB"/>
              </w:rPr>
              <w:t>Section C. Agenda item 5 on the Regional Dimensions of the 2030 Agenda...62, p.18</w:t>
            </w:r>
            <w:r w:rsidRPr="00464D50">
              <w:rPr>
                <w:rFonts w:ascii="Arial" w:hAnsi="Arial" w:cs="Arial"/>
                <w:sz w:val="22"/>
                <w:szCs w:val="22"/>
                <w:lang w:val="en-GB"/>
              </w:rPr>
              <w:t>)</w:t>
            </w:r>
          </w:p>
          <w:p w14:paraId="6ACF8126" w14:textId="7CEA1E89" w:rsidR="0042717C" w:rsidRPr="00464D50" w:rsidRDefault="0042717C" w:rsidP="00464D50">
            <w:pPr>
              <w:spacing w:line="276" w:lineRule="auto"/>
              <w:rPr>
                <w:rFonts w:ascii="Arial" w:hAnsi="Arial" w:cs="Arial"/>
                <w:sz w:val="22"/>
                <w:szCs w:val="22"/>
                <w:highlight w:val="red"/>
                <w:lang w:val="en-GB"/>
              </w:rPr>
            </w:pPr>
          </w:p>
          <w:p w14:paraId="723C1406" w14:textId="1F8FC7C1" w:rsidR="00EA5B15" w:rsidRPr="00464D50" w:rsidRDefault="00EA5B15" w:rsidP="00464D50">
            <w:pPr>
              <w:spacing w:line="276" w:lineRule="auto"/>
              <w:rPr>
                <w:rFonts w:ascii="Arial" w:hAnsi="Arial" w:cs="Arial"/>
                <w:sz w:val="22"/>
                <w:szCs w:val="22"/>
                <w:lang w:val="en-GB"/>
              </w:rPr>
            </w:pPr>
            <w:r w:rsidRPr="00464D50">
              <w:rPr>
                <w:rFonts w:ascii="Arial" w:hAnsi="Arial" w:cs="Arial"/>
                <w:sz w:val="22"/>
                <w:szCs w:val="22"/>
                <w:lang w:val="en-GB"/>
              </w:rPr>
              <w:lastRenderedPageBreak/>
              <w:t xml:space="preserve">In a contribution started by a representative of the Latin American Blind Union in relation to the proposed mechanism for civil society participation in the Forum, it was noted that: ‘...progress in the implementation of the 2030 Agenda in the region had been limited and </w:t>
            </w:r>
            <w:r w:rsidR="00867029" w:rsidRPr="00464D50">
              <w:rPr>
                <w:rFonts w:ascii="Arial" w:hAnsi="Arial" w:cs="Arial"/>
                <w:sz w:val="22"/>
                <w:szCs w:val="22"/>
                <w:lang w:val="en-GB"/>
              </w:rPr>
              <w:t xml:space="preserve">(she) </w:t>
            </w:r>
            <w:r w:rsidRPr="00464D50">
              <w:rPr>
                <w:rFonts w:ascii="Arial" w:hAnsi="Arial" w:cs="Arial"/>
                <w:sz w:val="22"/>
                <w:szCs w:val="22"/>
                <w:lang w:val="en-GB"/>
              </w:rPr>
              <w:t xml:space="preserve">denounced the constant attacks on democracy and human rights defenders, public-private partnerships that exploited natural resources, and violations of the rights of the </w:t>
            </w:r>
            <w:r w:rsidRPr="00464D50">
              <w:rPr>
                <w:rFonts w:ascii="Arial" w:hAnsi="Arial" w:cs="Arial"/>
                <w:b/>
                <w:sz w:val="22"/>
                <w:szCs w:val="22"/>
                <w:lang w:val="en-GB"/>
              </w:rPr>
              <w:t>most vulnerable groups</w:t>
            </w:r>
            <w:r w:rsidRPr="00464D50">
              <w:rPr>
                <w:rFonts w:ascii="Arial" w:hAnsi="Arial" w:cs="Arial"/>
                <w:sz w:val="22"/>
                <w:szCs w:val="22"/>
                <w:lang w:val="en-GB"/>
              </w:rPr>
              <w:t xml:space="preserve">. </w:t>
            </w:r>
          </w:p>
          <w:p w14:paraId="0D6E173F" w14:textId="77777777" w:rsidR="00EA5B15" w:rsidRPr="00464D50" w:rsidRDefault="00EA5B15" w:rsidP="00464D50">
            <w:pPr>
              <w:spacing w:line="276" w:lineRule="auto"/>
              <w:rPr>
                <w:rFonts w:ascii="Arial" w:hAnsi="Arial" w:cs="Arial"/>
                <w:i/>
                <w:sz w:val="22"/>
                <w:szCs w:val="22"/>
                <w:lang w:val="en-GB"/>
              </w:rPr>
            </w:pPr>
            <w:r w:rsidRPr="00464D50">
              <w:rPr>
                <w:rFonts w:ascii="Arial" w:hAnsi="Arial" w:cs="Arial"/>
                <w:sz w:val="22"/>
                <w:szCs w:val="22"/>
                <w:lang w:val="en-GB"/>
              </w:rPr>
              <w:t>(</w:t>
            </w:r>
            <w:r w:rsidRPr="00464D50">
              <w:rPr>
                <w:rFonts w:ascii="Arial" w:hAnsi="Arial" w:cs="Arial"/>
                <w:i/>
                <w:sz w:val="22"/>
                <w:szCs w:val="22"/>
                <w:lang w:val="en-GB"/>
              </w:rPr>
              <w:t>Section C. Agenda item 6 on multi-stakeholder contributions to the implementation of the 2030 Agenda. 68, p.19)</w:t>
            </w:r>
          </w:p>
          <w:p w14:paraId="3850344B" w14:textId="77777777" w:rsidR="00867029" w:rsidRPr="00464D50" w:rsidRDefault="00867029" w:rsidP="00464D50">
            <w:pPr>
              <w:spacing w:line="276" w:lineRule="auto"/>
              <w:rPr>
                <w:rFonts w:ascii="Arial" w:hAnsi="Arial" w:cs="Arial"/>
                <w:i/>
                <w:sz w:val="22"/>
                <w:szCs w:val="22"/>
                <w:highlight w:val="red"/>
                <w:lang w:val="en-GB"/>
              </w:rPr>
            </w:pPr>
          </w:p>
          <w:p w14:paraId="36CD4C2E" w14:textId="1B7298C2" w:rsidR="00867029" w:rsidRPr="00464D50" w:rsidRDefault="00867029" w:rsidP="00464D50">
            <w:pPr>
              <w:spacing w:line="276" w:lineRule="auto"/>
              <w:rPr>
                <w:rFonts w:ascii="Arial" w:hAnsi="Arial" w:cs="Arial"/>
                <w:sz w:val="22"/>
                <w:szCs w:val="22"/>
                <w:lang w:val="en-GB"/>
              </w:rPr>
            </w:pPr>
            <w:r w:rsidRPr="00464D50">
              <w:rPr>
                <w:rFonts w:ascii="Arial" w:hAnsi="Arial" w:cs="Arial"/>
                <w:sz w:val="22"/>
                <w:szCs w:val="22"/>
                <w:lang w:val="en-GB"/>
              </w:rPr>
              <w:t xml:space="preserve">The Undersecretary for Multilateral Affairs and Human Rights of the Secretariat of Foreign Affairs of Mexico noted: ‘...the lack of opportunities for young people, women and the </w:t>
            </w:r>
            <w:r w:rsidRPr="00464D50">
              <w:rPr>
                <w:rFonts w:ascii="Arial" w:hAnsi="Arial" w:cs="Arial"/>
                <w:b/>
                <w:sz w:val="22"/>
                <w:szCs w:val="22"/>
                <w:lang w:val="en-GB"/>
              </w:rPr>
              <w:t>most vulnerable groups</w:t>
            </w:r>
            <w:r w:rsidRPr="00464D50">
              <w:rPr>
                <w:rFonts w:ascii="Arial" w:hAnsi="Arial" w:cs="Arial"/>
                <w:sz w:val="22"/>
                <w:szCs w:val="22"/>
                <w:lang w:val="en-GB"/>
              </w:rPr>
              <w:t>, inequality and public policy inertias’, in their closing remarks.</w:t>
            </w:r>
          </w:p>
          <w:p w14:paraId="6895230C" w14:textId="34CD7FB3" w:rsidR="00867029" w:rsidRPr="00464D50" w:rsidRDefault="00867029" w:rsidP="00464D50">
            <w:pPr>
              <w:spacing w:line="276" w:lineRule="auto"/>
              <w:rPr>
                <w:rFonts w:ascii="Arial" w:hAnsi="Arial" w:cs="Arial"/>
                <w:sz w:val="22"/>
                <w:szCs w:val="22"/>
                <w:highlight w:val="red"/>
                <w:lang w:val="en-GB"/>
              </w:rPr>
            </w:pPr>
            <w:r w:rsidRPr="00464D50">
              <w:rPr>
                <w:rFonts w:ascii="Arial" w:hAnsi="Arial" w:cs="Arial"/>
                <w:i/>
                <w:sz w:val="22"/>
                <w:szCs w:val="22"/>
                <w:lang w:val="en-GB"/>
              </w:rPr>
              <w:t>(Closing Ceremony. 99, p.27)</w:t>
            </w:r>
          </w:p>
        </w:tc>
      </w:tr>
      <w:tr w:rsidR="0042717C" w:rsidRPr="003F38DE" w14:paraId="1FE74CCB" w14:textId="77777777" w:rsidTr="005B103A">
        <w:tc>
          <w:tcPr>
            <w:tcW w:w="1271" w:type="dxa"/>
            <w:shd w:val="clear" w:color="auto" w:fill="FDE9D9" w:themeFill="accent6" w:themeFillTint="33"/>
          </w:tcPr>
          <w:p w14:paraId="76F09A86" w14:textId="77777777"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lastRenderedPageBreak/>
              <w:t>Leave no one behind</w:t>
            </w:r>
          </w:p>
          <w:p w14:paraId="076504DD" w14:textId="390529D4" w:rsidR="0042717C"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w:t>
            </w:r>
            <w:r w:rsidR="002F3F8A" w:rsidRPr="00464D50">
              <w:rPr>
                <w:rFonts w:ascii="Arial" w:hAnsi="Arial" w:cs="Arial"/>
                <w:sz w:val="22"/>
                <w:szCs w:val="22"/>
                <w:lang w:val="en-GB"/>
              </w:rPr>
              <w:t>6 times</w:t>
            </w:r>
            <w:r w:rsidRPr="00464D50">
              <w:rPr>
                <w:rFonts w:ascii="Arial" w:hAnsi="Arial" w:cs="Arial"/>
                <w:sz w:val="22"/>
                <w:szCs w:val="22"/>
                <w:lang w:val="en-GB"/>
              </w:rPr>
              <w:t>)</w:t>
            </w:r>
          </w:p>
        </w:tc>
        <w:tc>
          <w:tcPr>
            <w:tcW w:w="7791" w:type="dxa"/>
            <w:shd w:val="clear" w:color="auto" w:fill="FDE9D9" w:themeFill="accent6" w:themeFillTint="33"/>
          </w:tcPr>
          <w:p w14:paraId="25567B0D" w14:textId="44B0CC28" w:rsidR="00E902EE" w:rsidRPr="00464D50" w:rsidRDefault="0042717C" w:rsidP="00464D50">
            <w:pPr>
              <w:spacing w:line="276" w:lineRule="auto"/>
              <w:rPr>
                <w:rFonts w:ascii="Arial" w:hAnsi="Arial" w:cs="Arial"/>
                <w:sz w:val="22"/>
                <w:szCs w:val="22"/>
                <w:lang w:val="en-GB"/>
              </w:rPr>
            </w:pPr>
            <w:r w:rsidRPr="00464D50">
              <w:rPr>
                <w:rFonts w:ascii="Arial" w:hAnsi="Arial" w:cs="Arial"/>
                <w:sz w:val="22"/>
                <w:szCs w:val="22"/>
                <w:lang w:val="en-GB"/>
              </w:rPr>
              <w:t xml:space="preserve"> </w:t>
            </w:r>
            <w:r w:rsidR="00E902EE" w:rsidRPr="00464D50">
              <w:rPr>
                <w:rFonts w:ascii="Arial" w:hAnsi="Arial" w:cs="Arial"/>
                <w:sz w:val="22"/>
                <w:szCs w:val="22"/>
                <w:lang w:val="en-GB"/>
              </w:rPr>
              <w:t xml:space="preserve">The Director General for Global Affairs of the Secretariat of Foreign Affairs of Mexico remarked that: ‘The second meeting of the Forum provided an opportunity to discuss common targets, share good practices and benefit from peer-to-peer learning. Words must be translated into concrete actions and strategies in order to </w:t>
            </w:r>
            <w:r w:rsidR="00E902EE" w:rsidRPr="00464D50">
              <w:rPr>
                <w:rFonts w:ascii="Arial" w:hAnsi="Arial" w:cs="Arial"/>
                <w:b/>
                <w:sz w:val="22"/>
                <w:szCs w:val="22"/>
                <w:lang w:val="en-GB"/>
              </w:rPr>
              <w:t>leave no one behind</w:t>
            </w:r>
            <w:r w:rsidR="00E902EE" w:rsidRPr="00464D50">
              <w:rPr>
                <w:rFonts w:ascii="Arial" w:hAnsi="Arial" w:cs="Arial"/>
                <w:sz w:val="22"/>
                <w:szCs w:val="22"/>
                <w:lang w:val="en-GB"/>
              </w:rPr>
              <w:t>, by strengthening institutions, linking economic growth and trade to sustainable development, using technology and innovation to improve living conditions and mobili</w:t>
            </w:r>
            <w:r w:rsidR="00861DD0" w:rsidRPr="00464D50">
              <w:rPr>
                <w:rFonts w:ascii="Arial" w:hAnsi="Arial" w:cs="Arial"/>
                <w:sz w:val="22"/>
                <w:szCs w:val="22"/>
                <w:lang w:val="en-GB"/>
              </w:rPr>
              <w:t>s</w:t>
            </w:r>
            <w:r w:rsidR="00E902EE" w:rsidRPr="00464D50">
              <w:rPr>
                <w:rFonts w:ascii="Arial" w:hAnsi="Arial" w:cs="Arial"/>
                <w:sz w:val="22"/>
                <w:szCs w:val="22"/>
                <w:lang w:val="en-GB"/>
              </w:rPr>
              <w:t xml:space="preserve">ing public and private resources.’ </w:t>
            </w:r>
          </w:p>
          <w:p w14:paraId="021DCB05" w14:textId="77777777" w:rsidR="00E902EE" w:rsidRPr="00464D50" w:rsidRDefault="00E902EE" w:rsidP="00464D50">
            <w:pPr>
              <w:spacing w:line="276" w:lineRule="auto"/>
              <w:rPr>
                <w:rFonts w:ascii="Arial" w:hAnsi="Arial" w:cs="Arial"/>
                <w:i/>
                <w:sz w:val="22"/>
                <w:szCs w:val="22"/>
                <w:lang w:val="en-GB"/>
              </w:rPr>
            </w:pPr>
            <w:r w:rsidRPr="00464D50">
              <w:rPr>
                <w:rFonts w:ascii="Arial" w:hAnsi="Arial" w:cs="Arial"/>
                <w:i/>
                <w:sz w:val="22"/>
                <w:szCs w:val="22"/>
                <w:lang w:val="en-GB"/>
              </w:rPr>
              <w:t>(Section C. Summary of Proceedings. 14, p.5)</w:t>
            </w:r>
          </w:p>
          <w:p w14:paraId="0BA0B54D" w14:textId="5EB6797F" w:rsidR="00E902EE" w:rsidRPr="00464D50" w:rsidRDefault="00E902EE" w:rsidP="00464D50">
            <w:pPr>
              <w:spacing w:line="276" w:lineRule="auto"/>
              <w:rPr>
                <w:rFonts w:ascii="Arial" w:hAnsi="Arial" w:cs="Arial"/>
                <w:i/>
                <w:sz w:val="22"/>
                <w:szCs w:val="22"/>
                <w:lang w:val="en-GB"/>
              </w:rPr>
            </w:pPr>
          </w:p>
          <w:p w14:paraId="65025893" w14:textId="77777777" w:rsidR="00B407D6" w:rsidRPr="00464D50" w:rsidRDefault="007348EB" w:rsidP="00464D50">
            <w:pPr>
              <w:spacing w:line="276" w:lineRule="auto"/>
              <w:rPr>
                <w:rFonts w:ascii="Arial" w:hAnsi="Arial" w:cs="Arial"/>
                <w:sz w:val="22"/>
                <w:szCs w:val="22"/>
                <w:lang w:val="en-GB"/>
              </w:rPr>
            </w:pPr>
            <w:r w:rsidRPr="00464D50">
              <w:rPr>
                <w:rFonts w:ascii="Arial" w:hAnsi="Arial" w:cs="Arial"/>
                <w:sz w:val="22"/>
                <w:szCs w:val="22"/>
                <w:lang w:val="en-GB"/>
              </w:rPr>
              <w:t xml:space="preserve">During this panel discussion participants discussed </w:t>
            </w:r>
            <w:r w:rsidR="00B407D6" w:rsidRPr="00464D50">
              <w:rPr>
                <w:rFonts w:ascii="Arial" w:hAnsi="Arial" w:cs="Arial"/>
                <w:sz w:val="22"/>
                <w:szCs w:val="22"/>
                <w:lang w:val="en-GB"/>
              </w:rPr>
              <w:t xml:space="preserve">the need for high quality, reliable and comparable data. It was emphasised this data should be: ‘...disaggregated, in order to </w:t>
            </w:r>
            <w:r w:rsidR="00B407D6" w:rsidRPr="00464D50">
              <w:rPr>
                <w:rFonts w:ascii="Arial" w:hAnsi="Arial" w:cs="Arial"/>
                <w:b/>
                <w:sz w:val="22"/>
                <w:szCs w:val="22"/>
                <w:lang w:val="en-GB"/>
              </w:rPr>
              <w:t>leave no one behind</w:t>
            </w:r>
            <w:r w:rsidR="00B407D6" w:rsidRPr="00464D50">
              <w:rPr>
                <w:rFonts w:ascii="Arial" w:hAnsi="Arial" w:cs="Arial"/>
                <w:sz w:val="22"/>
                <w:szCs w:val="22"/>
                <w:lang w:val="en-GB"/>
              </w:rPr>
              <w:t xml:space="preserve"> and have broad statistics to identify the sectors that were lagging furthest behind.’</w:t>
            </w:r>
          </w:p>
          <w:p w14:paraId="3771506F" w14:textId="77777777" w:rsidR="00E902EE" w:rsidRPr="00464D50" w:rsidRDefault="007348EB" w:rsidP="00464D50">
            <w:pPr>
              <w:spacing w:line="276" w:lineRule="auto"/>
              <w:rPr>
                <w:rFonts w:ascii="Arial" w:hAnsi="Arial" w:cs="Arial"/>
                <w:i/>
                <w:sz w:val="22"/>
                <w:szCs w:val="22"/>
                <w:lang w:val="en-GB"/>
              </w:rPr>
            </w:pPr>
            <w:r w:rsidRPr="00464D50">
              <w:rPr>
                <w:rFonts w:ascii="Arial" w:hAnsi="Arial" w:cs="Arial"/>
                <w:i/>
                <w:sz w:val="22"/>
                <w:szCs w:val="22"/>
                <w:lang w:val="en-GB"/>
              </w:rPr>
              <w:t>(Section C. Panel 3 Platforms for follow-up to the Sustainable Development Goals. 41, p.12)</w:t>
            </w:r>
          </w:p>
          <w:p w14:paraId="0D6DAB85" w14:textId="77777777" w:rsidR="00B407D6" w:rsidRPr="00464D50" w:rsidRDefault="00B407D6" w:rsidP="00464D50">
            <w:pPr>
              <w:spacing w:line="276" w:lineRule="auto"/>
              <w:rPr>
                <w:rFonts w:ascii="Arial" w:hAnsi="Arial" w:cs="Arial"/>
                <w:i/>
                <w:sz w:val="22"/>
                <w:szCs w:val="22"/>
                <w:lang w:val="en-GB"/>
              </w:rPr>
            </w:pPr>
          </w:p>
          <w:p w14:paraId="43D2BD21" w14:textId="2186331A" w:rsidR="00E63825" w:rsidRPr="00464D50" w:rsidRDefault="00E63825" w:rsidP="00464D50">
            <w:pPr>
              <w:spacing w:line="276" w:lineRule="auto"/>
              <w:rPr>
                <w:rFonts w:ascii="Arial" w:hAnsi="Arial" w:cs="Arial"/>
                <w:sz w:val="22"/>
                <w:szCs w:val="22"/>
                <w:lang w:val="en-GB"/>
              </w:rPr>
            </w:pPr>
            <w:r w:rsidRPr="00464D50">
              <w:rPr>
                <w:rFonts w:ascii="Arial" w:hAnsi="Arial" w:cs="Arial"/>
                <w:sz w:val="22"/>
                <w:szCs w:val="22"/>
                <w:lang w:val="en-GB"/>
              </w:rPr>
              <w:t xml:space="preserve">The Director of International Cooperation and Development Policy of the European Commission described the working of the multi-stakeholder platform to help coordinate work by different EU agencies. They noted that: ‘The new European Consensus on Development, adopted in 2017, was based on five fundamental principles in order to </w:t>
            </w:r>
            <w:r w:rsidRPr="00464D50">
              <w:rPr>
                <w:rFonts w:ascii="Arial" w:hAnsi="Arial" w:cs="Arial"/>
                <w:b/>
                <w:sz w:val="22"/>
                <w:szCs w:val="22"/>
                <w:lang w:val="en-GB"/>
              </w:rPr>
              <w:t>leave no one behind</w:t>
            </w:r>
            <w:r w:rsidRPr="00464D50">
              <w:rPr>
                <w:rFonts w:ascii="Arial" w:hAnsi="Arial" w:cs="Arial"/>
                <w:sz w:val="22"/>
                <w:szCs w:val="22"/>
                <w:lang w:val="en-GB"/>
              </w:rPr>
              <w:t>: people, planet, prosperity, peace and partnership.’</w:t>
            </w:r>
          </w:p>
          <w:p w14:paraId="13B88391" w14:textId="77777777" w:rsidR="00E63825" w:rsidRPr="00464D50" w:rsidRDefault="00E63825" w:rsidP="00464D50">
            <w:pPr>
              <w:spacing w:line="276" w:lineRule="auto"/>
              <w:rPr>
                <w:rFonts w:ascii="Arial" w:hAnsi="Arial" w:cs="Arial"/>
                <w:i/>
                <w:sz w:val="22"/>
                <w:szCs w:val="22"/>
                <w:lang w:val="en-GB"/>
              </w:rPr>
            </w:pPr>
            <w:r w:rsidRPr="00464D50">
              <w:rPr>
                <w:rFonts w:ascii="Arial" w:hAnsi="Arial" w:cs="Arial"/>
                <w:i/>
                <w:sz w:val="22"/>
                <w:szCs w:val="22"/>
                <w:lang w:val="en-GB"/>
              </w:rPr>
              <w:t>(Section C. Agenda item 4 on LAC and European interregional dialogue on implementation of the 2030 Agenda. 51, p.15)</w:t>
            </w:r>
          </w:p>
          <w:p w14:paraId="069242EB" w14:textId="1769A527" w:rsidR="000C2A41" w:rsidRPr="00464D50" w:rsidRDefault="000C2A41" w:rsidP="00464D50">
            <w:pPr>
              <w:spacing w:line="276" w:lineRule="auto"/>
              <w:rPr>
                <w:rFonts w:ascii="Arial" w:hAnsi="Arial" w:cs="Arial"/>
                <w:sz w:val="22"/>
                <w:szCs w:val="22"/>
                <w:lang w:val="en-GB"/>
              </w:rPr>
            </w:pPr>
          </w:p>
          <w:p w14:paraId="14C1B3A9" w14:textId="269F8C32" w:rsidR="000C2A41" w:rsidRPr="00464D50" w:rsidRDefault="000C2A41" w:rsidP="00464D50">
            <w:pPr>
              <w:spacing w:line="276" w:lineRule="auto"/>
              <w:rPr>
                <w:rFonts w:ascii="Arial" w:hAnsi="Arial" w:cs="Arial"/>
                <w:sz w:val="22"/>
                <w:szCs w:val="22"/>
                <w:lang w:val="en-GB"/>
              </w:rPr>
            </w:pPr>
            <w:r w:rsidRPr="00464D50">
              <w:rPr>
                <w:rFonts w:ascii="Arial" w:hAnsi="Arial" w:cs="Arial"/>
                <w:sz w:val="22"/>
                <w:szCs w:val="22"/>
                <w:lang w:val="en-GB"/>
              </w:rPr>
              <w:t xml:space="preserve">In the final communication agreed by the Forum is was stressed that there is: ‘...need to take all measures necessary in order to </w:t>
            </w:r>
            <w:r w:rsidRPr="00464D50">
              <w:rPr>
                <w:rFonts w:ascii="Arial" w:hAnsi="Arial" w:cs="Arial"/>
                <w:b/>
                <w:sz w:val="22"/>
                <w:szCs w:val="22"/>
                <w:lang w:val="en-GB"/>
              </w:rPr>
              <w:t>leave no one behind</w:t>
            </w:r>
            <w:r w:rsidRPr="00464D50">
              <w:rPr>
                <w:rFonts w:ascii="Arial" w:hAnsi="Arial" w:cs="Arial"/>
                <w:sz w:val="22"/>
                <w:szCs w:val="22"/>
                <w:lang w:val="en-GB"/>
              </w:rPr>
              <w:t xml:space="preserve">, while respecting and promoting all human rights for all, including social protection and equal access to quality essential public services for all,’ </w:t>
            </w:r>
          </w:p>
          <w:p w14:paraId="3E4C2BA2" w14:textId="77777777" w:rsidR="000C2A41" w:rsidRPr="00464D50" w:rsidRDefault="000C2A41" w:rsidP="00464D50">
            <w:pPr>
              <w:spacing w:line="276" w:lineRule="auto"/>
              <w:rPr>
                <w:rFonts w:ascii="Arial" w:hAnsi="Arial" w:cs="Arial"/>
                <w:i/>
                <w:sz w:val="22"/>
                <w:szCs w:val="22"/>
                <w:lang w:val="en-GB"/>
              </w:rPr>
            </w:pPr>
            <w:r w:rsidRPr="00464D50">
              <w:rPr>
                <w:rFonts w:ascii="Arial" w:hAnsi="Arial" w:cs="Arial"/>
                <w:i/>
                <w:sz w:val="22"/>
                <w:szCs w:val="22"/>
                <w:lang w:val="en-GB"/>
              </w:rPr>
              <w:t>(Annex 1. Intergovernmentally agreed conclusions and recommendations. 9, p30)</w:t>
            </w:r>
          </w:p>
          <w:p w14:paraId="3480A004" w14:textId="5F60778F" w:rsidR="00C97E8A" w:rsidRPr="00464D50" w:rsidRDefault="00C97E8A" w:rsidP="00464D50">
            <w:pPr>
              <w:spacing w:line="276" w:lineRule="auto"/>
              <w:rPr>
                <w:rFonts w:ascii="Arial" w:hAnsi="Arial" w:cs="Arial"/>
                <w:i/>
                <w:sz w:val="22"/>
                <w:szCs w:val="22"/>
                <w:lang w:val="en-GB"/>
              </w:rPr>
            </w:pPr>
          </w:p>
          <w:p w14:paraId="12D7893C" w14:textId="31515039" w:rsidR="00C97E8A" w:rsidRPr="00464D50" w:rsidRDefault="00C97E8A" w:rsidP="00464D50">
            <w:pPr>
              <w:spacing w:line="276" w:lineRule="auto"/>
              <w:rPr>
                <w:rFonts w:ascii="Arial" w:hAnsi="Arial" w:cs="Arial"/>
                <w:sz w:val="22"/>
                <w:szCs w:val="22"/>
                <w:lang w:val="en-GB"/>
              </w:rPr>
            </w:pPr>
            <w:r w:rsidRPr="00464D50">
              <w:rPr>
                <w:rFonts w:ascii="Arial" w:hAnsi="Arial" w:cs="Arial"/>
                <w:sz w:val="22"/>
                <w:szCs w:val="22"/>
                <w:lang w:val="en-GB"/>
              </w:rPr>
              <w:lastRenderedPageBreak/>
              <w:t>It also acknowledged the contribution of ECLAC and the Statistical Coordination Group for the 2030 Agenda in the region to the indicators of the region in the second report</w:t>
            </w:r>
            <w:r w:rsidR="002F3F8A" w:rsidRPr="00464D50">
              <w:rPr>
                <w:rFonts w:ascii="Arial" w:hAnsi="Arial" w:cs="Arial"/>
                <w:sz w:val="22"/>
                <w:szCs w:val="22"/>
                <w:lang w:val="en-GB"/>
              </w:rPr>
              <w:t xml:space="preserve">: ‘..welcome the results of the 9th Statistical Conference of the Americas and its important contribution to advance in the generation of disaggregated, accessible, timely and reliable data, in order to identify inequalities and needs of the most vulnerable, ensuring that </w:t>
            </w:r>
            <w:r w:rsidR="002F3F8A" w:rsidRPr="00464D50">
              <w:rPr>
                <w:rFonts w:ascii="Arial" w:hAnsi="Arial" w:cs="Arial"/>
                <w:b/>
                <w:sz w:val="22"/>
                <w:szCs w:val="22"/>
                <w:lang w:val="en-GB"/>
              </w:rPr>
              <w:t>no one is left behind</w:t>
            </w:r>
            <w:r w:rsidR="002F3F8A" w:rsidRPr="00464D50">
              <w:rPr>
                <w:rFonts w:ascii="Arial" w:hAnsi="Arial" w:cs="Arial"/>
                <w:sz w:val="22"/>
                <w:szCs w:val="22"/>
                <w:lang w:val="en-GB"/>
              </w:rPr>
              <w:t xml:space="preserve">,’ </w:t>
            </w:r>
          </w:p>
          <w:p w14:paraId="7E300A25" w14:textId="7FAE5E31" w:rsidR="00C97E8A" w:rsidRPr="00464D50" w:rsidRDefault="00C97E8A" w:rsidP="00464D50">
            <w:pPr>
              <w:spacing w:line="276" w:lineRule="auto"/>
              <w:rPr>
                <w:rFonts w:ascii="Arial" w:hAnsi="Arial" w:cs="Arial"/>
                <w:i/>
                <w:sz w:val="22"/>
                <w:szCs w:val="22"/>
                <w:lang w:val="en-GB"/>
              </w:rPr>
            </w:pPr>
            <w:r w:rsidRPr="00464D50">
              <w:rPr>
                <w:rFonts w:ascii="Arial" w:hAnsi="Arial" w:cs="Arial"/>
                <w:i/>
                <w:sz w:val="22"/>
                <w:szCs w:val="22"/>
                <w:lang w:val="en-GB"/>
              </w:rPr>
              <w:t>(Annex 1. Intergovernmentally agreed conclusions and recommendations. 14, p31)</w:t>
            </w:r>
          </w:p>
          <w:p w14:paraId="0F50B46A" w14:textId="3644A549" w:rsidR="00C97E8A" w:rsidRPr="00464D50" w:rsidRDefault="00C97E8A" w:rsidP="00464D50">
            <w:pPr>
              <w:spacing w:line="276" w:lineRule="auto"/>
              <w:rPr>
                <w:rFonts w:ascii="Arial" w:hAnsi="Arial" w:cs="Arial"/>
                <w:i/>
                <w:sz w:val="22"/>
                <w:szCs w:val="22"/>
                <w:lang w:val="en-GB"/>
              </w:rPr>
            </w:pPr>
          </w:p>
          <w:p w14:paraId="341FFE48" w14:textId="5458F088" w:rsidR="002F3F8A" w:rsidRPr="00464D50" w:rsidRDefault="002F3F8A" w:rsidP="00464D50">
            <w:pPr>
              <w:spacing w:line="276" w:lineRule="auto"/>
              <w:rPr>
                <w:rFonts w:ascii="Arial" w:hAnsi="Arial" w:cs="Arial"/>
                <w:sz w:val="22"/>
                <w:szCs w:val="22"/>
                <w:lang w:val="en-GB"/>
              </w:rPr>
            </w:pPr>
            <w:r w:rsidRPr="00464D50">
              <w:rPr>
                <w:rFonts w:ascii="Arial" w:hAnsi="Arial" w:cs="Arial"/>
                <w:sz w:val="22"/>
                <w:szCs w:val="22"/>
                <w:lang w:val="en-GB"/>
              </w:rPr>
              <w:t xml:space="preserve">And it committed to ensuring that ECLAC plays its role in the regional dimension of implementing the 2030 Agenda and urged the Commission: ‘...to fully engage in the Secretary General’s initiative to revamp the regional assets in benefit of country-led processes and increase, within its mandates, regional initiatives to </w:t>
            </w:r>
            <w:r w:rsidRPr="00464D50">
              <w:rPr>
                <w:rFonts w:ascii="Arial" w:hAnsi="Arial" w:cs="Arial"/>
                <w:b/>
                <w:sz w:val="22"/>
                <w:szCs w:val="22"/>
                <w:lang w:val="en-GB"/>
              </w:rPr>
              <w:t>leave no one behind</w:t>
            </w:r>
            <w:r w:rsidRPr="00464D50">
              <w:rPr>
                <w:rFonts w:ascii="Arial" w:hAnsi="Arial" w:cs="Arial"/>
                <w:sz w:val="22"/>
                <w:szCs w:val="22"/>
                <w:lang w:val="en-GB"/>
              </w:rPr>
              <w:t xml:space="preserve">,’ </w:t>
            </w:r>
          </w:p>
          <w:p w14:paraId="1B2A7C41" w14:textId="7F1DD36B" w:rsidR="002F3F8A" w:rsidRPr="00464D50" w:rsidRDefault="002F3F8A" w:rsidP="00464D50">
            <w:pPr>
              <w:spacing w:line="276" w:lineRule="auto"/>
              <w:rPr>
                <w:rFonts w:ascii="Arial" w:hAnsi="Arial" w:cs="Arial"/>
                <w:i/>
                <w:sz w:val="22"/>
                <w:szCs w:val="22"/>
                <w:lang w:val="en-GB"/>
              </w:rPr>
            </w:pPr>
            <w:r w:rsidRPr="00464D50">
              <w:rPr>
                <w:rFonts w:ascii="Arial" w:hAnsi="Arial" w:cs="Arial"/>
                <w:i/>
                <w:sz w:val="22"/>
                <w:szCs w:val="22"/>
                <w:lang w:val="en-GB"/>
              </w:rPr>
              <w:t>(Annex 1. Intergovernmentally agreed conclusions and recommendations. 15, p31)</w:t>
            </w:r>
          </w:p>
          <w:p w14:paraId="79C89ACB" w14:textId="177F724D" w:rsidR="002F3F8A" w:rsidRPr="00464D50" w:rsidRDefault="002F3F8A" w:rsidP="00464D50">
            <w:pPr>
              <w:spacing w:line="276" w:lineRule="auto"/>
              <w:rPr>
                <w:rFonts w:ascii="Arial" w:hAnsi="Arial" w:cs="Arial"/>
                <w:i/>
                <w:sz w:val="22"/>
                <w:szCs w:val="22"/>
                <w:lang w:val="en-GB"/>
              </w:rPr>
            </w:pPr>
          </w:p>
        </w:tc>
      </w:tr>
    </w:tbl>
    <w:p w14:paraId="4D6B0FAE" w14:textId="77777777" w:rsidR="00C05EE7" w:rsidRPr="003F38DE" w:rsidRDefault="00C05EE7" w:rsidP="00464D50">
      <w:pPr>
        <w:spacing w:line="276" w:lineRule="auto"/>
        <w:rPr>
          <w:rFonts w:ascii="Arial" w:hAnsi="Arial" w:cs="Arial"/>
          <w:lang w:val="en-GB"/>
        </w:rPr>
      </w:pPr>
    </w:p>
    <w:p w14:paraId="3779422B" w14:textId="06F6AAFF" w:rsidR="005000A0" w:rsidRDefault="005B103A" w:rsidP="00464D50">
      <w:pPr>
        <w:pStyle w:val="Heading2"/>
        <w:spacing w:line="276" w:lineRule="auto"/>
        <w:rPr>
          <w:rFonts w:ascii="Arial" w:hAnsi="Arial" w:cs="Arial"/>
          <w:lang w:val="en-GB"/>
        </w:rPr>
      </w:pPr>
      <w:bookmarkStart w:id="57" w:name="_Toc14775516"/>
      <w:r w:rsidRPr="003F38DE">
        <w:rPr>
          <w:rFonts w:ascii="Arial" w:hAnsi="Arial" w:cs="Arial"/>
          <w:lang w:val="en-GB"/>
        </w:rPr>
        <w:t>Civil society representation</w:t>
      </w:r>
      <w:bookmarkEnd w:id="57"/>
    </w:p>
    <w:p w14:paraId="400A9D6D" w14:textId="77777777" w:rsidR="003F38DE" w:rsidRPr="003F38DE" w:rsidRDefault="003F38DE" w:rsidP="00464D50">
      <w:pPr>
        <w:spacing w:line="276" w:lineRule="auto"/>
        <w:rPr>
          <w:lang w:val="en-GB"/>
        </w:rPr>
      </w:pPr>
    </w:p>
    <w:p w14:paraId="000ADF29" w14:textId="6710653C" w:rsidR="007C30BB" w:rsidRPr="003F38DE" w:rsidRDefault="007C30BB"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Since the first Forum on Sustainable Development only took place in 2017 the whole mechanism is relatively new. CSOs were invited </w:t>
      </w:r>
      <w:r w:rsidR="00C56A84" w:rsidRPr="003F38DE">
        <w:rPr>
          <w:rFonts w:ascii="Arial" w:eastAsiaTheme="majorEastAsia" w:hAnsi="Arial" w:cs="Arial"/>
          <w:lang w:val="en-GB"/>
        </w:rPr>
        <w:t xml:space="preserve">to the first Forum </w:t>
      </w:r>
      <w:r w:rsidRPr="003F38DE">
        <w:rPr>
          <w:rFonts w:ascii="Arial" w:eastAsiaTheme="majorEastAsia" w:hAnsi="Arial" w:cs="Arial"/>
          <w:lang w:val="en-GB"/>
        </w:rPr>
        <w:t>but only as participants - there was no engagement with the sector in advance</w:t>
      </w:r>
      <w:r w:rsidR="00C56A84" w:rsidRPr="003F38DE">
        <w:rPr>
          <w:rFonts w:ascii="Arial" w:eastAsiaTheme="majorEastAsia" w:hAnsi="Arial" w:cs="Arial"/>
          <w:lang w:val="en-GB"/>
        </w:rPr>
        <w:t xml:space="preserve"> and therefore no opportunity to influence the agenda</w:t>
      </w:r>
      <w:r w:rsidRPr="003F38DE">
        <w:rPr>
          <w:rFonts w:ascii="Arial" w:eastAsiaTheme="majorEastAsia" w:hAnsi="Arial" w:cs="Arial"/>
          <w:lang w:val="en-GB"/>
        </w:rPr>
        <w:t xml:space="preserve">. During </w:t>
      </w:r>
      <w:r w:rsidR="00C56A84" w:rsidRPr="003F38DE">
        <w:rPr>
          <w:rFonts w:ascii="Arial" w:eastAsiaTheme="majorEastAsia" w:hAnsi="Arial" w:cs="Arial"/>
          <w:lang w:val="en-GB"/>
        </w:rPr>
        <w:t>that</w:t>
      </w:r>
      <w:r w:rsidRPr="003F38DE">
        <w:rPr>
          <w:rFonts w:ascii="Arial" w:eastAsiaTheme="majorEastAsia" w:hAnsi="Arial" w:cs="Arial"/>
          <w:lang w:val="en-GB"/>
        </w:rPr>
        <w:t xml:space="preserve"> </w:t>
      </w:r>
      <w:r w:rsidR="00C56A84" w:rsidRPr="003F38DE">
        <w:rPr>
          <w:rFonts w:ascii="Arial" w:eastAsiaTheme="majorEastAsia" w:hAnsi="Arial" w:cs="Arial"/>
          <w:lang w:val="en-GB"/>
        </w:rPr>
        <w:t xml:space="preserve">first </w:t>
      </w:r>
      <w:r w:rsidRPr="003F38DE">
        <w:rPr>
          <w:rFonts w:ascii="Arial" w:eastAsiaTheme="majorEastAsia" w:hAnsi="Arial" w:cs="Arial"/>
          <w:lang w:val="en-GB"/>
        </w:rPr>
        <w:t xml:space="preserve">Forum CSOs came together to </w:t>
      </w:r>
      <w:r w:rsidR="00C56A84" w:rsidRPr="003F38DE">
        <w:rPr>
          <w:rFonts w:ascii="Arial" w:eastAsiaTheme="majorEastAsia" w:hAnsi="Arial" w:cs="Arial"/>
          <w:lang w:val="en-GB"/>
        </w:rPr>
        <w:t xml:space="preserve">make it known to ECLAC that in future they needed </w:t>
      </w:r>
      <w:r w:rsidRPr="003F38DE">
        <w:rPr>
          <w:rFonts w:ascii="Arial" w:eastAsiaTheme="majorEastAsia" w:hAnsi="Arial" w:cs="Arial"/>
          <w:lang w:val="en-GB"/>
        </w:rPr>
        <w:t>a real voice</w:t>
      </w:r>
      <w:r w:rsidR="00C56A84" w:rsidRPr="003F38DE">
        <w:rPr>
          <w:rFonts w:ascii="Arial" w:eastAsiaTheme="majorEastAsia" w:hAnsi="Arial" w:cs="Arial"/>
          <w:lang w:val="en-GB"/>
        </w:rPr>
        <w:t xml:space="preserve">. ECLAC generally </w:t>
      </w:r>
      <w:r w:rsidRPr="003F38DE">
        <w:rPr>
          <w:rFonts w:ascii="Arial" w:eastAsiaTheme="majorEastAsia" w:hAnsi="Arial" w:cs="Arial"/>
          <w:lang w:val="en-GB"/>
        </w:rPr>
        <w:t>welcomed</w:t>
      </w:r>
      <w:r w:rsidR="00C56A84" w:rsidRPr="003F38DE">
        <w:rPr>
          <w:rFonts w:ascii="Arial" w:eastAsiaTheme="majorEastAsia" w:hAnsi="Arial" w:cs="Arial"/>
          <w:lang w:val="en-GB"/>
        </w:rPr>
        <w:t xml:space="preserve"> this feedback and b</w:t>
      </w:r>
      <w:r w:rsidRPr="003F38DE">
        <w:rPr>
          <w:rFonts w:ascii="Arial" w:eastAsiaTheme="majorEastAsia" w:hAnsi="Arial" w:cs="Arial"/>
          <w:lang w:val="en-GB"/>
        </w:rPr>
        <w:t xml:space="preserve">etween 2017 and 2018 CSOs worked hard to get organised and mobilised with DPOs instrumental in pushing forward on a CSO monitoring mechanism. This was not an easy process </w:t>
      </w:r>
      <w:r w:rsidR="00C56A84" w:rsidRPr="003F38DE">
        <w:rPr>
          <w:rFonts w:ascii="Arial" w:eastAsiaTheme="majorEastAsia" w:hAnsi="Arial" w:cs="Arial"/>
          <w:lang w:val="en-GB"/>
        </w:rPr>
        <w:t xml:space="preserve">however </w:t>
      </w:r>
      <w:r w:rsidRPr="003F38DE">
        <w:rPr>
          <w:rFonts w:ascii="Arial" w:eastAsiaTheme="majorEastAsia" w:hAnsi="Arial" w:cs="Arial"/>
          <w:lang w:val="en-GB"/>
        </w:rPr>
        <w:t>because the CSO space is extremely crowded. There are a lot of very significant issues and stakeholders who hold quite different agendas and interests. But, by 2018 a mechanism was agreed by consensus.</w:t>
      </w:r>
    </w:p>
    <w:p w14:paraId="0E161406" w14:textId="5653C814" w:rsidR="007C30BB" w:rsidRDefault="007C30BB"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In future therefore CSOs will be active in the agenda setting and holding of Member States to account for progress on the SDGs. A key part of this </w:t>
      </w:r>
      <w:r w:rsidR="00C56A84" w:rsidRPr="003F38DE">
        <w:rPr>
          <w:rFonts w:ascii="Arial" w:eastAsiaTheme="majorEastAsia" w:hAnsi="Arial" w:cs="Arial"/>
          <w:lang w:val="en-GB"/>
        </w:rPr>
        <w:t>will be</w:t>
      </w:r>
      <w:r w:rsidRPr="003F38DE">
        <w:rPr>
          <w:rFonts w:ascii="Arial" w:eastAsiaTheme="majorEastAsia" w:hAnsi="Arial" w:cs="Arial"/>
          <w:lang w:val="en-GB"/>
        </w:rPr>
        <w:t xml:space="preserve"> to ensure persons with disabilities have a genuine opportunity to hold governments to account for inclusive implementation of the SDGs. It will help to provide for more dialogue with UN agencies that are active in the region as well as national governments. </w:t>
      </w:r>
    </w:p>
    <w:p w14:paraId="672F9914" w14:textId="77777777" w:rsidR="003F38DE" w:rsidRPr="003F38DE" w:rsidRDefault="003F38DE" w:rsidP="00464D50">
      <w:pPr>
        <w:spacing w:line="276" w:lineRule="auto"/>
        <w:rPr>
          <w:rFonts w:ascii="Arial" w:hAnsi="Arial" w:cs="Arial"/>
          <w:lang w:val="en-GB"/>
        </w:rPr>
      </w:pPr>
    </w:p>
    <w:p w14:paraId="35B18831" w14:textId="72463F8D" w:rsidR="007235C3" w:rsidRDefault="007235C3" w:rsidP="00464D50">
      <w:pPr>
        <w:pStyle w:val="Heading2"/>
        <w:spacing w:line="276" w:lineRule="auto"/>
        <w:rPr>
          <w:rFonts w:ascii="Arial" w:hAnsi="Arial" w:cs="Arial"/>
          <w:lang w:val="en-GB"/>
        </w:rPr>
      </w:pPr>
      <w:bookmarkStart w:id="58" w:name="_Toc14775517"/>
      <w:r w:rsidRPr="003F38DE">
        <w:rPr>
          <w:rFonts w:ascii="Arial" w:hAnsi="Arial" w:cs="Arial"/>
          <w:lang w:val="en-GB"/>
        </w:rPr>
        <w:t xml:space="preserve">Representation </w:t>
      </w:r>
      <w:r w:rsidR="00AB0CD7" w:rsidRPr="003F38DE">
        <w:rPr>
          <w:rFonts w:ascii="Arial" w:hAnsi="Arial" w:cs="Arial"/>
          <w:lang w:val="en-GB"/>
        </w:rPr>
        <w:t>of</w:t>
      </w:r>
      <w:r w:rsidRPr="003F38DE">
        <w:rPr>
          <w:rFonts w:ascii="Arial" w:hAnsi="Arial" w:cs="Arial"/>
          <w:lang w:val="en-GB"/>
        </w:rPr>
        <w:t xml:space="preserve"> persons with disabilities</w:t>
      </w:r>
      <w:bookmarkEnd w:id="58"/>
    </w:p>
    <w:p w14:paraId="0C010614" w14:textId="77777777" w:rsidR="003F38DE" w:rsidRPr="003F38DE" w:rsidRDefault="003F38DE" w:rsidP="00464D50">
      <w:pPr>
        <w:spacing w:line="276" w:lineRule="auto"/>
        <w:rPr>
          <w:lang w:val="en-GB"/>
        </w:rPr>
      </w:pPr>
    </w:p>
    <w:p w14:paraId="1BD98C7D" w14:textId="1E52D880" w:rsidR="004026A9" w:rsidRDefault="004026A9" w:rsidP="00464D50">
      <w:pPr>
        <w:spacing w:line="276" w:lineRule="auto"/>
        <w:rPr>
          <w:rFonts w:ascii="Arial" w:hAnsi="Arial" w:cs="Arial"/>
          <w:lang w:val="en-GB"/>
        </w:rPr>
      </w:pPr>
      <w:r w:rsidRPr="003F38DE">
        <w:rPr>
          <w:rFonts w:ascii="Arial" w:hAnsi="Arial" w:cs="Arial"/>
          <w:lang w:val="en-GB"/>
        </w:rPr>
        <w:t xml:space="preserve">Persons with disabilities are one of 13 named groups which will have representation in the new civil society mechanism. </w:t>
      </w:r>
    </w:p>
    <w:p w14:paraId="6B4878EB" w14:textId="77777777" w:rsidR="003F38DE" w:rsidRPr="003F38DE" w:rsidRDefault="003F38DE" w:rsidP="00464D50">
      <w:pPr>
        <w:spacing w:line="276" w:lineRule="auto"/>
        <w:rPr>
          <w:rFonts w:ascii="Arial" w:hAnsi="Arial" w:cs="Arial"/>
          <w:lang w:val="en-GB"/>
        </w:rPr>
      </w:pPr>
    </w:p>
    <w:p w14:paraId="1E3A882C" w14:textId="439D1A03" w:rsidR="00446C01" w:rsidRDefault="00446C01" w:rsidP="00464D50">
      <w:pPr>
        <w:pStyle w:val="Heading2"/>
        <w:spacing w:line="276" w:lineRule="auto"/>
        <w:rPr>
          <w:rFonts w:ascii="Arial" w:hAnsi="Arial" w:cs="Arial"/>
          <w:lang w:val="en-GB"/>
        </w:rPr>
      </w:pPr>
      <w:bookmarkStart w:id="59" w:name="_Toc14775518"/>
      <w:r w:rsidRPr="003F38DE">
        <w:rPr>
          <w:rFonts w:ascii="Arial" w:hAnsi="Arial" w:cs="Arial"/>
          <w:lang w:val="en-GB"/>
        </w:rPr>
        <w:t xml:space="preserve">Regional integration in </w:t>
      </w:r>
      <w:r w:rsidR="00461C13" w:rsidRPr="003F38DE">
        <w:rPr>
          <w:rFonts w:ascii="Arial" w:hAnsi="Arial" w:cs="Arial"/>
          <w:lang w:val="en-GB"/>
        </w:rPr>
        <w:t>the Americas</w:t>
      </w:r>
      <w:r w:rsidRPr="003F38DE">
        <w:rPr>
          <w:rFonts w:ascii="Arial" w:hAnsi="Arial" w:cs="Arial"/>
          <w:lang w:val="en-GB"/>
        </w:rPr>
        <w:t xml:space="preserve">: </w:t>
      </w:r>
      <w:r w:rsidR="006D2E0C" w:rsidRPr="003F38DE">
        <w:rPr>
          <w:rFonts w:ascii="Arial" w:hAnsi="Arial" w:cs="Arial"/>
          <w:lang w:val="en-GB"/>
        </w:rPr>
        <w:t>The</w:t>
      </w:r>
      <w:r w:rsidR="004026A9" w:rsidRPr="003F38DE">
        <w:rPr>
          <w:rFonts w:ascii="Arial" w:hAnsi="Arial" w:cs="Arial"/>
          <w:lang w:val="en-GB"/>
        </w:rPr>
        <w:t xml:space="preserve"> Organisation of American States</w:t>
      </w:r>
      <w:bookmarkEnd w:id="59"/>
    </w:p>
    <w:p w14:paraId="7CFBC8D1" w14:textId="77777777" w:rsidR="003F38DE" w:rsidRPr="003F38DE" w:rsidRDefault="003F38DE" w:rsidP="00464D50">
      <w:pPr>
        <w:spacing w:line="276" w:lineRule="auto"/>
        <w:rPr>
          <w:lang w:val="en-GB"/>
        </w:rPr>
      </w:pPr>
    </w:p>
    <w:p w14:paraId="3103B807" w14:textId="6253F10F" w:rsidR="00A8386F" w:rsidRDefault="004026A9" w:rsidP="00464D50">
      <w:pPr>
        <w:spacing w:line="276" w:lineRule="auto"/>
        <w:rPr>
          <w:rFonts w:ascii="Arial" w:hAnsi="Arial" w:cs="Arial"/>
          <w:lang w:val="en-GB"/>
        </w:rPr>
      </w:pPr>
      <w:r w:rsidRPr="003F38DE">
        <w:rPr>
          <w:rFonts w:ascii="Arial" w:hAnsi="Arial" w:cs="Arial"/>
          <w:lang w:val="en-GB"/>
        </w:rPr>
        <w:lastRenderedPageBreak/>
        <w:t>The</w:t>
      </w:r>
      <w:r w:rsidR="00A8386F" w:rsidRPr="003F38DE">
        <w:rPr>
          <w:rFonts w:ascii="Arial" w:hAnsi="Arial" w:cs="Arial"/>
          <w:lang w:val="en-GB"/>
        </w:rPr>
        <w:t xml:space="preserve"> </w:t>
      </w:r>
      <w:hyperlink r:id="rId177" w:history="1">
        <w:r w:rsidRPr="003F38DE">
          <w:rPr>
            <w:rStyle w:val="Hyperlink"/>
            <w:rFonts w:ascii="Arial" w:hAnsi="Arial" w:cs="Arial"/>
            <w:lang w:val="en-GB"/>
          </w:rPr>
          <w:t xml:space="preserve">Organisation of </w:t>
        </w:r>
        <w:r w:rsidR="00A8386F" w:rsidRPr="003F38DE">
          <w:rPr>
            <w:rStyle w:val="Hyperlink"/>
            <w:rFonts w:ascii="Arial" w:hAnsi="Arial" w:cs="Arial"/>
            <w:lang w:val="en-GB"/>
          </w:rPr>
          <w:t>American States</w:t>
        </w:r>
      </w:hyperlink>
      <w:r w:rsidR="00A8386F" w:rsidRPr="003F38DE">
        <w:rPr>
          <w:rFonts w:ascii="Arial" w:hAnsi="Arial" w:cs="Arial"/>
          <w:lang w:val="en-GB"/>
        </w:rPr>
        <w:t xml:space="preserve"> </w:t>
      </w:r>
      <w:r w:rsidR="00375318" w:rsidRPr="003F38DE">
        <w:rPr>
          <w:rFonts w:ascii="Arial" w:hAnsi="Arial" w:cs="Arial"/>
          <w:lang w:val="en-GB"/>
        </w:rPr>
        <w:t xml:space="preserve">(OAS) </w:t>
      </w:r>
      <w:r w:rsidR="00A8386F" w:rsidRPr="003F38DE">
        <w:rPr>
          <w:rFonts w:ascii="Arial" w:hAnsi="Arial" w:cs="Arial"/>
          <w:lang w:val="en-GB"/>
        </w:rPr>
        <w:t xml:space="preserve">is </w:t>
      </w:r>
      <w:r w:rsidRPr="003F38DE">
        <w:rPr>
          <w:rFonts w:ascii="Arial" w:hAnsi="Arial" w:cs="Arial"/>
          <w:lang w:val="en-GB"/>
        </w:rPr>
        <w:t xml:space="preserve">actually </w:t>
      </w:r>
      <w:r w:rsidR="00A8386F" w:rsidRPr="003F38DE">
        <w:rPr>
          <w:rFonts w:ascii="Arial" w:hAnsi="Arial" w:cs="Arial"/>
          <w:lang w:val="en-GB"/>
        </w:rPr>
        <w:t xml:space="preserve">the oldest regional organisation in the world. </w:t>
      </w:r>
      <w:r w:rsidR="00375318" w:rsidRPr="003F38DE">
        <w:rPr>
          <w:rFonts w:ascii="Arial" w:hAnsi="Arial" w:cs="Arial"/>
          <w:lang w:val="en-GB"/>
        </w:rPr>
        <w:t>It b</w:t>
      </w:r>
      <w:r w:rsidR="00A8386F" w:rsidRPr="003F38DE">
        <w:rPr>
          <w:rFonts w:ascii="Arial" w:hAnsi="Arial" w:cs="Arial"/>
          <w:lang w:val="en-GB"/>
        </w:rPr>
        <w:t xml:space="preserve">egan in the 1890s as a way to promote regional cooperation but </w:t>
      </w:r>
      <w:r w:rsidR="00375318" w:rsidRPr="003F38DE">
        <w:rPr>
          <w:rFonts w:ascii="Arial" w:hAnsi="Arial" w:cs="Arial"/>
          <w:lang w:val="en-GB"/>
        </w:rPr>
        <w:t xml:space="preserve">was </w:t>
      </w:r>
      <w:r w:rsidR="00A8386F" w:rsidRPr="003F38DE">
        <w:rPr>
          <w:rFonts w:ascii="Arial" w:hAnsi="Arial" w:cs="Arial"/>
          <w:lang w:val="en-GB"/>
        </w:rPr>
        <w:t>official</w:t>
      </w:r>
      <w:r w:rsidR="00375318" w:rsidRPr="003F38DE">
        <w:rPr>
          <w:rFonts w:ascii="Arial" w:hAnsi="Arial" w:cs="Arial"/>
          <w:lang w:val="en-GB"/>
        </w:rPr>
        <w:t>ly</w:t>
      </w:r>
      <w:r w:rsidR="00A8386F" w:rsidRPr="003F38DE">
        <w:rPr>
          <w:rFonts w:ascii="Arial" w:hAnsi="Arial" w:cs="Arial"/>
          <w:lang w:val="en-GB"/>
        </w:rPr>
        <w:t xml:space="preserve"> recognised </w:t>
      </w:r>
      <w:r w:rsidR="00375318" w:rsidRPr="003F38DE">
        <w:rPr>
          <w:rFonts w:ascii="Arial" w:hAnsi="Arial" w:cs="Arial"/>
          <w:lang w:val="en-GB"/>
        </w:rPr>
        <w:t xml:space="preserve">by Charter </w:t>
      </w:r>
      <w:r w:rsidR="00A8386F" w:rsidRPr="003F38DE">
        <w:rPr>
          <w:rFonts w:ascii="Arial" w:hAnsi="Arial" w:cs="Arial"/>
          <w:lang w:val="en-GB"/>
        </w:rPr>
        <w:t xml:space="preserve">in 1948. </w:t>
      </w:r>
      <w:r w:rsidR="00375318" w:rsidRPr="003F38DE">
        <w:rPr>
          <w:rFonts w:ascii="Arial" w:hAnsi="Arial" w:cs="Arial"/>
          <w:lang w:val="en-GB"/>
        </w:rPr>
        <w:t>The OAS has</w:t>
      </w:r>
      <w:r w:rsidR="00A8386F" w:rsidRPr="003F38DE">
        <w:rPr>
          <w:rFonts w:ascii="Arial" w:hAnsi="Arial" w:cs="Arial"/>
          <w:lang w:val="en-GB"/>
        </w:rPr>
        <w:t xml:space="preserve"> of 35 </w:t>
      </w:r>
      <w:r w:rsidR="006F4522" w:rsidRPr="003F38DE">
        <w:rPr>
          <w:rFonts w:ascii="Arial" w:hAnsi="Arial" w:cs="Arial"/>
          <w:lang w:val="en-GB"/>
        </w:rPr>
        <w:t>M</w:t>
      </w:r>
      <w:r w:rsidR="00375318" w:rsidRPr="003F38DE">
        <w:rPr>
          <w:rFonts w:ascii="Arial" w:hAnsi="Arial" w:cs="Arial"/>
          <w:lang w:val="en-GB"/>
        </w:rPr>
        <w:t xml:space="preserve">ember </w:t>
      </w:r>
      <w:r w:rsidR="006F4522" w:rsidRPr="003F38DE">
        <w:rPr>
          <w:rFonts w:ascii="Arial" w:hAnsi="Arial" w:cs="Arial"/>
          <w:lang w:val="en-GB"/>
        </w:rPr>
        <w:t>S</w:t>
      </w:r>
      <w:r w:rsidR="00A8386F" w:rsidRPr="003F38DE">
        <w:rPr>
          <w:rFonts w:ascii="Arial" w:hAnsi="Arial" w:cs="Arial"/>
          <w:lang w:val="en-GB"/>
        </w:rPr>
        <w:t xml:space="preserve">tates </w:t>
      </w:r>
      <w:r w:rsidR="00375318" w:rsidRPr="003F38DE">
        <w:rPr>
          <w:rFonts w:ascii="Arial" w:hAnsi="Arial" w:cs="Arial"/>
          <w:lang w:val="en-GB"/>
        </w:rPr>
        <w:t>across</w:t>
      </w:r>
      <w:r w:rsidR="00A8386F" w:rsidRPr="003F38DE">
        <w:rPr>
          <w:rFonts w:ascii="Arial" w:hAnsi="Arial" w:cs="Arial"/>
          <w:lang w:val="en-GB"/>
        </w:rPr>
        <w:t xml:space="preserve"> the Americas </w:t>
      </w:r>
      <w:r w:rsidR="00375318" w:rsidRPr="003F38DE">
        <w:rPr>
          <w:rFonts w:ascii="Arial" w:hAnsi="Arial" w:cs="Arial"/>
          <w:lang w:val="en-GB"/>
        </w:rPr>
        <w:t>and has</w:t>
      </w:r>
      <w:r w:rsidR="00A8386F" w:rsidRPr="003F38DE">
        <w:rPr>
          <w:rFonts w:ascii="Arial" w:hAnsi="Arial" w:cs="Arial"/>
          <w:lang w:val="en-GB"/>
        </w:rPr>
        <w:t xml:space="preserve"> permanent observer status to the EU.</w:t>
      </w:r>
      <w:r w:rsidR="006F4522" w:rsidRPr="003F38DE">
        <w:rPr>
          <w:rFonts w:ascii="Arial" w:hAnsi="Arial" w:cs="Arial"/>
          <w:lang w:val="en-GB"/>
        </w:rPr>
        <w:t xml:space="preserve"> It has 4 main pillars - democracy, human rights, security and development. The Inter-American Commission on Human Rights takes responsibility for promoting and protecting human rights across the region. </w:t>
      </w:r>
    </w:p>
    <w:p w14:paraId="4953C575" w14:textId="77777777" w:rsidR="003F38DE" w:rsidRPr="003F38DE" w:rsidRDefault="003F38DE" w:rsidP="00464D50">
      <w:pPr>
        <w:spacing w:line="276" w:lineRule="auto"/>
        <w:rPr>
          <w:rFonts w:ascii="Arial" w:hAnsi="Arial" w:cs="Arial"/>
          <w:lang w:val="en-GB"/>
        </w:rPr>
      </w:pPr>
    </w:p>
    <w:p w14:paraId="3D25F36C" w14:textId="2DCB00C2" w:rsidR="00446C01" w:rsidRDefault="003E7490" w:rsidP="00464D50">
      <w:pPr>
        <w:pStyle w:val="Heading2"/>
        <w:spacing w:line="276" w:lineRule="auto"/>
        <w:rPr>
          <w:rFonts w:ascii="Arial" w:hAnsi="Arial" w:cs="Arial"/>
          <w:lang w:val="en-GB"/>
        </w:rPr>
      </w:pPr>
      <w:bookmarkStart w:id="60" w:name="_Toc14775519"/>
      <w:r w:rsidRPr="003F38DE">
        <w:rPr>
          <w:rFonts w:ascii="Arial" w:hAnsi="Arial" w:cs="Arial"/>
          <w:lang w:val="en-GB"/>
        </w:rPr>
        <w:t>Working with the Organisation of American States</w:t>
      </w:r>
      <w:bookmarkEnd w:id="60"/>
    </w:p>
    <w:p w14:paraId="5FE8D17D" w14:textId="77777777" w:rsidR="003F38DE" w:rsidRPr="003F38DE" w:rsidRDefault="003F38DE" w:rsidP="00464D50">
      <w:pPr>
        <w:spacing w:line="276" w:lineRule="auto"/>
        <w:rPr>
          <w:lang w:val="en-GB"/>
        </w:rPr>
      </w:pPr>
    </w:p>
    <w:p w14:paraId="3140317B" w14:textId="04ABAF08" w:rsidR="00E66A78" w:rsidRPr="003F38DE" w:rsidRDefault="00E66A78" w:rsidP="00464D50">
      <w:pPr>
        <w:spacing w:line="276" w:lineRule="auto"/>
        <w:rPr>
          <w:rFonts w:ascii="Arial" w:hAnsi="Arial" w:cs="Arial"/>
          <w:lang w:val="en-GB"/>
        </w:rPr>
      </w:pPr>
      <w:r w:rsidRPr="003F38DE">
        <w:rPr>
          <w:rFonts w:ascii="Arial" w:hAnsi="Arial" w:cs="Arial"/>
          <w:lang w:val="en-GB"/>
        </w:rPr>
        <w:t xml:space="preserve">The work of the General Secretariat of the OAS is carried out through seven Secretariats linked to issues such as social development, </w:t>
      </w:r>
      <w:r w:rsidR="00CC0248" w:rsidRPr="003F38DE">
        <w:rPr>
          <w:rFonts w:ascii="Arial" w:hAnsi="Arial" w:cs="Arial"/>
          <w:lang w:val="en-GB"/>
        </w:rPr>
        <w:t xml:space="preserve">human rights, </w:t>
      </w:r>
      <w:r w:rsidRPr="003F38DE">
        <w:rPr>
          <w:rFonts w:ascii="Arial" w:hAnsi="Arial" w:cs="Arial"/>
          <w:lang w:val="en-GB"/>
        </w:rPr>
        <w:t xml:space="preserve">democracy, security and </w:t>
      </w:r>
      <w:r w:rsidR="00CC0248" w:rsidRPr="003F38DE">
        <w:rPr>
          <w:rFonts w:ascii="Arial" w:hAnsi="Arial" w:cs="Arial"/>
          <w:lang w:val="en-GB"/>
        </w:rPr>
        <w:t xml:space="preserve">finance. There is a department for social inclusion at the Secretariat for Access to Rights and Equity which has responsibility for following up on issues related to disability. Specifically, </w:t>
      </w:r>
      <w:r w:rsidR="006F5BF8" w:rsidRPr="003F38DE">
        <w:rPr>
          <w:rFonts w:ascii="Arial" w:hAnsi="Arial" w:cs="Arial"/>
          <w:lang w:val="en-GB"/>
        </w:rPr>
        <w:t xml:space="preserve">this happens at </w:t>
      </w:r>
      <w:r w:rsidR="00CC0248" w:rsidRPr="003F38DE">
        <w:rPr>
          <w:rFonts w:ascii="Arial" w:hAnsi="Arial" w:cs="Arial"/>
          <w:lang w:val="en-GB"/>
        </w:rPr>
        <w:t>the department of social development and employment and disability (</w:t>
      </w:r>
      <w:hyperlink r:id="rId178" w:history="1">
        <w:r w:rsidR="00CC0248" w:rsidRPr="003F38DE">
          <w:rPr>
            <w:rStyle w:val="Hyperlink"/>
            <w:rFonts w:ascii="Arial" w:hAnsi="Arial" w:cs="Arial"/>
            <w:lang w:val="en-GB"/>
          </w:rPr>
          <w:t>DSDE</w:t>
        </w:r>
      </w:hyperlink>
      <w:r w:rsidR="00CC0248" w:rsidRPr="003F38DE">
        <w:rPr>
          <w:rFonts w:ascii="Arial" w:hAnsi="Arial" w:cs="Arial"/>
          <w:lang w:val="en-GB"/>
        </w:rPr>
        <w:t>). This department has responsibility for promoting two key normative instruments within the OAS on disability - The inter-American Convention for the Elimination of All Forms of Discrimination against Persons with Disabilities and the Program of Action for the Decade of the Americas for the Rights and Dignity of Persons with Disabilities</w:t>
      </w:r>
      <w:r w:rsidR="00AD0F34" w:rsidRPr="003F38DE">
        <w:rPr>
          <w:rFonts w:ascii="Arial" w:hAnsi="Arial" w:cs="Arial"/>
          <w:lang w:val="en-GB"/>
        </w:rPr>
        <w:t>,</w:t>
      </w:r>
      <w:r w:rsidR="00CC0248" w:rsidRPr="003F38DE">
        <w:rPr>
          <w:rFonts w:ascii="Arial" w:hAnsi="Arial" w:cs="Arial"/>
          <w:lang w:val="en-GB"/>
        </w:rPr>
        <w:t xml:space="preserve"> </w:t>
      </w:r>
      <w:r w:rsidR="00AD0F34" w:rsidRPr="003F38DE">
        <w:rPr>
          <w:rFonts w:ascii="Arial" w:hAnsi="Arial" w:cs="Arial"/>
          <w:lang w:val="en-GB"/>
        </w:rPr>
        <w:t xml:space="preserve">2006-2016 </w:t>
      </w:r>
      <w:r w:rsidR="00CC0248" w:rsidRPr="003F38DE">
        <w:rPr>
          <w:rFonts w:ascii="Arial" w:hAnsi="Arial" w:cs="Arial"/>
          <w:lang w:val="en-GB"/>
        </w:rPr>
        <w:t>(</w:t>
      </w:r>
      <w:hyperlink r:id="rId179" w:history="1">
        <w:r w:rsidR="00CC0248" w:rsidRPr="003F38DE">
          <w:rPr>
            <w:rStyle w:val="Hyperlink"/>
            <w:rFonts w:ascii="Arial" w:hAnsi="Arial" w:cs="Arial"/>
            <w:lang w:val="en-GB"/>
          </w:rPr>
          <w:t>PAD</w:t>
        </w:r>
      </w:hyperlink>
      <w:r w:rsidR="00CC0248" w:rsidRPr="003F38DE">
        <w:rPr>
          <w:rFonts w:ascii="Arial" w:hAnsi="Arial" w:cs="Arial"/>
          <w:lang w:val="en-GB"/>
        </w:rPr>
        <w:t>).</w:t>
      </w:r>
    </w:p>
    <w:p w14:paraId="53E3C5B7" w14:textId="44330E66" w:rsidR="00A8386F" w:rsidRPr="003F38DE" w:rsidRDefault="00CC0248" w:rsidP="00464D50">
      <w:pPr>
        <w:spacing w:line="276" w:lineRule="auto"/>
        <w:rPr>
          <w:rFonts w:ascii="Arial" w:hAnsi="Arial" w:cs="Arial"/>
          <w:lang w:val="en-GB"/>
        </w:rPr>
      </w:pPr>
      <w:r w:rsidRPr="003F38DE">
        <w:rPr>
          <w:rFonts w:ascii="Arial" w:hAnsi="Arial" w:cs="Arial"/>
          <w:lang w:val="en-GB"/>
        </w:rPr>
        <w:t>The</w:t>
      </w:r>
      <w:r w:rsidR="00A60CA2" w:rsidRPr="003F38DE">
        <w:rPr>
          <w:rFonts w:ascii="Arial" w:hAnsi="Arial" w:cs="Arial"/>
          <w:lang w:val="en-GB"/>
        </w:rPr>
        <w:t xml:space="preserve"> </w:t>
      </w:r>
      <w:hyperlink r:id="rId180" w:history="1">
        <w:r w:rsidR="00A60CA2" w:rsidRPr="003F38DE">
          <w:rPr>
            <w:rStyle w:val="Hyperlink"/>
            <w:rFonts w:ascii="Arial" w:hAnsi="Arial" w:cs="Arial"/>
            <w:lang w:val="en-GB"/>
          </w:rPr>
          <w:t xml:space="preserve">Inter-American convention </w:t>
        </w:r>
        <w:r w:rsidRPr="003F38DE">
          <w:rPr>
            <w:rStyle w:val="Hyperlink"/>
            <w:rFonts w:ascii="Arial" w:hAnsi="Arial" w:cs="Arial"/>
            <w:lang w:val="en-GB"/>
          </w:rPr>
          <w:t>for</w:t>
        </w:r>
        <w:r w:rsidR="00A60CA2" w:rsidRPr="003F38DE">
          <w:rPr>
            <w:rStyle w:val="Hyperlink"/>
            <w:rFonts w:ascii="Arial" w:hAnsi="Arial" w:cs="Arial"/>
            <w:lang w:val="en-GB"/>
          </w:rPr>
          <w:t xml:space="preserve"> the elimination of all forms of discrimination against persons with disabilities</w:t>
        </w:r>
      </w:hyperlink>
      <w:r w:rsidR="00A60CA2" w:rsidRPr="003F38DE">
        <w:rPr>
          <w:rFonts w:ascii="Arial" w:hAnsi="Arial" w:cs="Arial"/>
          <w:lang w:val="en-GB"/>
        </w:rPr>
        <w:t xml:space="preserve"> (1999)</w:t>
      </w:r>
      <w:r w:rsidRPr="003F38DE">
        <w:rPr>
          <w:rFonts w:ascii="Arial" w:hAnsi="Arial" w:cs="Arial"/>
          <w:lang w:val="en-GB"/>
        </w:rPr>
        <w:t xml:space="preserve"> </w:t>
      </w:r>
      <w:r w:rsidR="006F4522" w:rsidRPr="003F38DE">
        <w:rPr>
          <w:rFonts w:ascii="Arial" w:hAnsi="Arial" w:cs="Arial"/>
          <w:lang w:val="en-GB"/>
        </w:rPr>
        <w:t>was a</w:t>
      </w:r>
      <w:r w:rsidR="00A60CA2" w:rsidRPr="003F38DE">
        <w:rPr>
          <w:rFonts w:ascii="Arial" w:hAnsi="Arial" w:cs="Arial"/>
          <w:lang w:val="en-GB"/>
        </w:rPr>
        <w:t>dopted at the 29</w:t>
      </w:r>
      <w:r w:rsidR="00A60CA2" w:rsidRPr="003F38DE">
        <w:rPr>
          <w:rFonts w:ascii="Arial" w:hAnsi="Arial" w:cs="Arial"/>
          <w:vertAlign w:val="superscript"/>
          <w:lang w:val="en-GB"/>
        </w:rPr>
        <w:t>th</w:t>
      </w:r>
      <w:r w:rsidR="00A60CA2" w:rsidRPr="003F38DE">
        <w:rPr>
          <w:rFonts w:ascii="Arial" w:hAnsi="Arial" w:cs="Arial"/>
          <w:lang w:val="en-GB"/>
        </w:rPr>
        <w:t xml:space="preserve"> Session of the General Assembly of the OAS</w:t>
      </w:r>
      <w:r w:rsidR="006F4522" w:rsidRPr="003F38DE">
        <w:rPr>
          <w:rFonts w:ascii="Arial" w:hAnsi="Arial" w:cs="Arial"/>
          <w:lang w:val="en-GB"/>
        </w:rPr>
        <w:t xml:space="preserve"> and </w:t>
      </w:r>
      <w:r w:rsidR="00F95589" w:rsidRPr="003F38DE">
        <w:rPr>
          <w:rFonts w:ascii="Arial" w:hAnsi="Arial" w:cs="Arial"/>
          <w:lang w:val="en-GB"/>
        </w:rPr>
        <w:t xml:space="preserve">calls for the full integration of persons with disabilities in society via legislation, activities and educational programmes. </w:t>
      </w:r>
      <w:r w:rsidR="00516304" w:rsidRPr="003F38DE">
        <w:rPr>
          <w:rFonts w:ascii="Arial" w:hAnsi="Arial" w:cs="Arial"/>
          <w:lang w:val="en-GB"/>
        </w:rPr>
        <w:t>It c</w:t>
      </w:r>
      <w:r w:rsidR="00F95589" w:rsidRPr="003F38DE">
        <w:rPr>
          <w:rFonts w:ascii="Arial" w:hAnsi="Arial" w:cs="Arial"/>
          <w:lang w:val="en-GB"/>
        </w:rPr>
        <w:t>ame into force in 2001</w:t>
      </w:r>
      <w:r w:rsidR="00516304" w:rsidRPr="003F38DE">
        <w:rPr>
          <w:rFonts w:ascii="Arial" w:hAnsi="Arial" w:cs="Arial"/>
          <w:lang w:val="en-GB"/>
        </w:rPr>
        <w:t xml:space="preserve"> and since i</w:t>
      </w:r>
      <w:r w:rsidR="00F95589" w:rsidRPr="003F38DE">
        <w:rPr>
          <w:rFonts w:ascii="Arial" w:hAnsi="Arial" w:cs="Arial"/>
          <w:lang w:val="en-GB"/>
        </w:rPr>
        <w:t xml:space="preserve">t predates </w:t>
      </w:r>
      <w:r w:rsidR="00516304" w:rsidRPr="003F38DE">
        <w:rPr>
          <w:rFonts w:ascii="Arial" w:hAnsi="Arial" w:cs="Arial"/>
          <w:lang w:val="en-GB"/>
        </w:rPr>
        <w:t xml:space="preserve">the </w:t>
      </w:r>
      <w:r w:rsidR="00F95589" w:rsidRPr="003F38DE">
        <w:rPr>
          <w:rFonts w:ascii="Arial" w:hAnsi="Arial" w:cs="Arial"/>
          <w:lang w:val="en-GB"/>
        </w:rPr>
        <w:t xml:space="preserve">CRPD is not fully compliant. </w:t>
      </w:r>
      <w:r w:rsidR="00516304" w:rsidRPr="003F38DE">
        <w:rPr>
          <w:rFonts w:ascii="Arial" w:hAnsi="Arial" w:cs="Arial"/>
          <w:lang w:val="en-GB"/>
        </w:rPr>
        <w:t xml:space="preserve">For </w:t>
      </w:r>
      <w:r w:rsidR="006F4522" w:rsidRPr="003F38DE">
        <w:rPr>
          <w:rFonts w:ascii="Arial" w:hAnsi="Arial" w:cs="Arial"/>
          <w:lang w:val="en-GB"/>
        </w:rPr>
        <w:t>example,</w:t>
      </w:r>
      <w:r w:rsidR="00516304" w:rsidRPr="003F38DE">
        <w:rPr>
          <w:rFonts w:ascii="Arial" w:hAnsi="Arial" w:cs="Arial"/>
          <w:lang w:val="en-GB"/>
        </w:rPr>
        <w:t xml:space="preserve"> the d</w:t>
      </w:r>
      <w:r w:rsidR="00F95589" w:rsidRPr="003F38DE">
        <w:rPr>
          <w:rFonts w:ascii="Arial" w:hAnsi="Arial" w:cs="Arial"/>
          <w:lang w:val="en-GB"/>
        </w:rPr>
        <w:t xml:space="preserve">efinition of disability </w:t>
      </w:r>
      <w:r w:rsidR="006376AA" w:rsidRPr="003F38DE">
        <w:rPr>
          <w:rFonts w:ascii="Arial" w:hAnsi="Arial" w:cs="Arial"/>
          <w:lang w:val="en-GB"/>
        </w:rPr>
        <w:t xml:space="preserve">is not aligned to the CRPD, </w:t>
      </w:r>
      <w:r w:rsidR="00516304" w:rsidRPr="003F38DE">
        <w:rPr>
          <w:rFonts w:ascii="Arial" w:hAnsi="Arial" w:cs="Arial"/>
          <w:lang w:val="en-GB"/>
        </w:rPr>
        <w:t>although</w:t>
      </w:r>
      <w:r w:rsidR="00F95589" w:rsidRPr="003F38DE">
        <w:rPr>
          <w:rFonts w:ascii="Arial" w:hAnsi="Arial" w:cs="Arial"/>
          <w:lang w:val="en-GB"/>
        </w:rPr>
        <w:t xml:space="preserve"> it does recognise discrimination based on exclusion and restrictions </w:t>
      </w:r>
      <w:r w:rsidR="000F6191" w:rsidRPr="003F38DE">
        <w:rPr>
          <w:rFonts w:ascii="Arial" w:hAnsi="Arial" w:cs="Arial"/>
          <w:lang w:val="en-GB"/>
        </w:rPr>
        <w:t>that result from</w:t>
      </w:r>
      <w:r w:rsidR="00F95589" w:rsidRPr="003F38DE">
        <w:rPr>
          <w:rFonts w:ascii="Arial" w:hAnsi="Arial" w:cs="Arial"/>
          <w:lang w:val="en-GB"/>
        </w:rPr>
        <w:t xml:space="preserve"> </w:t>
      </w:r>
      <w:r w:rsidR="000F6191" w:rsidRPr="003F38DE">
        <w:rPr>
          <w:rFonts w:ascii="Arial" w:hAnsi="Arial" w:cs="Arial"/>
          <w:lang w:val="en-GB"/>
        </w:rPr>
        <w:t>disabilities</w:t>
      </w:r>
      <w:r w:rsidR="00F95589" w:rsidRPr="003F38DE">
        <w:rPr>
          <w:rFonts w:ascii="Arial" w:hAnsi="Arial" w:cs="Arial"/>
          <w:lang w:val="en-GB"/>
        </w:rPr>
        <w:t xml:space="preserve">. </w:t>
      </w:r>
      <w:r w:rsidR="006F4522" w:rsidRPr="003F38DE">
        <w:rPr>
          <w:rFonts w:ascii="Arial" w:hAnsi="Arial" w:cs="Arial"/>
          <w:lang w:val="en-GB"/>
        </w:rPr>
        <w:t>However,</w:t>
      </w:r>
      <w:r w:rsidR="000F6191" w:rsidRPr="003F38DE">
        <w:rPr>
          <w:rFonts w:ascii="Arial" w:hAnsi="Arial" w:cs="Arial"/>
          <w:lang w:val="en-GB"/>
        </w:rPr>
        <w:t xml:space="preserve"> there is n</w:t>
      </w:r>
      <w:r w:rsidR="00F95589" w:rsidRPr="003F38DE">
        <w:rPr>
          <w:rFonts w:ascii="Arial" w:hAnsi="Arial" w:cs="Arial"/>
          <w:lang w:val="en-GB"/>
        </w:rPr>
        <w:t>othing specific around women or children or other issues</w:t>
      </w:r>
      <w:r w:rsidR="006376AA" w:rsidRPr="003F38DE">
        <w:rPr>
          <w:rFonts w:ascii="Arial" w:hAnsi="Arial" w:cs="Arial"/>
          <w:lang w:val="en-GB"/>
        </w:rPr>
        <w:t xml:space="preserve">. It tends </w:t>
      </w:r>
      <w:r w:rsidR="006F5BF8" w:rsidRPr="003F38DE">
        <w:rPr>
          <w:rFonts w:ascii="Arial" w:hAnsi="Arial" w:cs="Arial"/>
          <w:lang w:val="en-GB"/>
        </w:rPr>
        <w:t>to treat</w:t>
      </w:r>
      <w:r w:rsidR="00F95589" w:rsidRPr="003F38DE">
        <w:rPr>
          <w:rFonts w:ascii="Arial" w:hAnsi="Arial" w:cs="Arial"/>
          <w:lang w:val="en-GB"/>
        </w:rPr>
        <w:t xml:space="preserve"> persons with disabilities as a homogenous group. </w:t>
      </w:r>
    </w:p>
    <w:p w14:paraId="6A16F518" w14:textId="01B99F67" w:rsidR="00AD0F34" w:rsidRDefault="00AD0F34" w:rsidP="00464D50">
      <w:pPr>
        <w:spacing w:line="276" w:lineRule="auto"/>
        <w:rPr>
          <w:rFonts w:ascii="Arial" w:hAnsi="Arial" w:cs="Arial"/>
          <w:lang w:val="en-GB"/>
        </w:rPr>
      </w:pPr>
      <w:r w:rsidRPr="003F38DE">
        <w:rPr>
          <w:rFonts w:ascii="Arial" w:hAnsi="Arial" w:cs="Arial"/>
          <w:lang w:val="en-GB"/>
        </w:rPr>
        <w:t xml:space="preserve">The </w:t>
      </w:r>
      <w:hyperlink r:id="rId181" w:history="1">
        <w:r w:rsidRPr="003F38DE">
          <w:rPr>
            <w:rStyle w:val="Hyperlink"/>
            <w:rFonts w:ascii="Arial" w:hAnsi="Arial" w:cs="Arial"/>
            <w:lang w:val="en-GB"/>
          </w:rPr>
          <w:t>Program of Action for the Decade of the Americas for the Rights and Dignity of Persons with Disabilities</w:t>
        </w:r>
      </w:hyperlink>
      <w:r w:rsidRPr="003F38DE">
        <w:rPr>
          <w:rFonts w:ascii="Arial" w:hAnsi="Arial" w:cs="Arial"/>
          <w:lang w:val="en-GB"/>
        </w:rPr>
        <w:t xml:space="preserve"> (2006-2016) came about as a political commitment to operationalise the Inter-American Convention some six years after it came into force. OAS Member States at the time felt it was important to create PAD as a way to reiterate their original commitments and provide more opportunities for putting the sentiments into action. There is very little </w:t>
      </w:r>
      <w:r w:rsidR="004D6427" w:rsidRPr="003F38DE">
        <w:rPr>
          <w:rFonts w:ascii="Arial" w:hAnsi="Arial" w:cs="Arial"/>
          <w:lang w:val="en-GB"/>
        </w:rPr>
        <w:t xml:space="preserve">up to date </w:t>
      </w:r>
      <w:r w:rsidRPr="003F38DE">
        <w:rPr>
          <w:rFonts w:ascii="Arial" w:hAnsi="Arial" w:cs="Arial"/>
          <w:lang w:val="en-GB"/>
        </w:rPr>
        <w:t xml:space="preserve">information about PAD </w:t>
      </w:r>
      <w:r w:rsidR="00060A3B" w:rsidRPr="003F38DE">
        <w:rPr>
          <w:rFonts w:ascii="Arial" w:hAnsi="Arial" w:cs="Arial"/>
          <w:lang w:val="en-GB"/>
        </w:rPr>
        <w:t xml:space="preserve">or any other disability related issues, </w:t>
      </w:r>
      <w:r w:rsidRPr="003F38DE">
        <w:rPr>
          <w:rFonts w:ascii="Arial" w:hAnsi="Arial" w:cs="Arial"/>
          <w:lang w:val="en-GB"/>
        </w:rPr>
        <w:t xml:space="preserve">accessible from the </w:t>
      </w:r>
      <w:r w:rsidR="00060A3B" w:rsidRPr="003F38DE">
        <w:rPr>
          <w:rFonts w:ascii="Arial" w:hAnsi="Arial" w:cs="Arial"/>
          <w:lang w:val="en-GB"/>
        </w:rPr>
        <w:t xml:space="preserve">OAS </w:t>
      </w:r>
      <w:r w:rsidRPr="003F38DE">
        <w:rPr>
          <w:rFonts w:ascii="Arial" w:hAnsi="Arial" w:cs="Arial"/>
          <w:lang w:val="en-GB"/>
        </w:rPr>
        <w:t>website.</w:t>
      </w:r>
    </w:p>
    <w:p w14:paraId="4924D09D" w14:textId="77777777" w:rsidR="003F38DE" w:rsidRPr="003F38DE" w:rsidRDefault="003F38DE" w:rsidP="00464D50">
      <w:pPr>
        <w:spacing w:line="276" w:lineRule="auto"/>
        <w:rPr>
          <w:rFonts w:ascii="Arial" w:hAnsi="Arial" w:cs="Arial"/>
          <w:lang w:val="en-GB"/>
        </w:rPr>
      </w:pPr>
    </w:p>
    <w:p w14:paraId="73F84475" w14:textId="5066CAF3" w:rsidR="00446C01" w:rsidRDefault="00446C01" w:rsidP="00464D50">
      <w:pPr>
        <w:pStyle w:val="Heading2"/>
        <w:spacing w:line="276" w:lineRule="auto"/>
        <w:rPr>
          <w:rFonts w:ascii="Arial" w:hAnsi="Arial" w:cs="Arial"/>
          <w:lang w:val="en-GB"/>
        </w:rPr>
      </w:pPr>
      <w:bookmarkStart w:id="61" w:name="_Toc14775520"/>
      <w:r w:rsidRPr="003F38DE">
        <w:rPr>
          <w:rFonts w:ascii="Arial" w:hAnsi="Arial" w:cs="Arial"/>
          <w:lang w:val="en-GB"/>
        </w:rPr>
        <w:t>Regional advocacy for persons with disabilities</w:t>
      </w:r>
      <w:bookmarkEnd w:id="61"/>
      <w:r w:rsidRPr="003F38DE">
        <w:rPr>
          <w:rFonts w:ascii="Arial" w:hAnsi="Arial" w:cs="Arial"/>
          <w:lang w:val="en-GB"/>
        </w:rPr>
        <w:t xml:space="preserve"> </w:t>
      </w:r>
    </w:p>
    <w:p w14:paraId="1284BC4C" w14:textId="77777777" w:rsidR="003F38DE" w:rsidRPr="003F38DE" w:rsidRDefault="003F38DE" w:rsidP="00464D50">
      <w:pPr>
        <w:spacing w:line="276" w:lineRule="auto"/>
        <w:rPr>
          <w:lang w:val="en-GB"/>
        </w:rPr>
      </w:pPr>
    </w:p>
    <w:p w14:paraId="2D002714" w14:textId="42F7757F" w:rsidR="00AC3801" w:rsidRPr="003F38DE" w:rsidRDefault="00256CB6"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Since SDGs come into force progress has not been as good as might have been anticipated given the </w:t>
      </w:r>
      <w:r w:rsidR="00AC3801" w:rsidRPr="003F38DE">
        <w:rPr>
          <w:rFonts w:ascii="Arial" w:eastAsiaTheme="majorEastAsia" w:hAnsi="Arial" w:cs="Arial"/>
          <w:lang w:val="en-GB"/>
        </w:rPr>
        <w:t xml:space="preserve">regions </w:t>
      </w:r>
      <w:r w:rsidRPr="003F38DE">
        <w:rPr>
          <w:rFonts w:ascii="Arial" w:eastAsiaTheme="majorEastAsia" w:hAnsi="Arial" w:cs="Arial"/>
          <w:lang w:val="en-GB"/>
        </w:rPr>
        <w:t xml:space="preserve">presence </w:t>
      </w:r>
      <w:r w:rsidR="00AC3801" w:rsidRPr="003F38DE">
        <w:rPr>
          <w:rFonts w:ascii="Arial" w:eastAsiaTheme="majorEastAsia" w:hAnsi="Arial" w:cs="Arial"/>
          <w:lang w:val="en-GB"/>
        </w:rPr>
        <w:t>during</w:t>
      </w:r>
      <w:r w:rsidRPr="003F38DE">
        <w:rPr>
          <w:rFonts w:ascii="Arial" w:eastAsiaTheme="majorEastAsia" w:hAnsi="Arial" w:cs="Arial"/>
          <w:lang w:val="en-GB"/>
        </w:rPr>
        <w:t xml:space="preserve"> negotiations. </w:t>
      </w:r>
      <w:r w:rsidR="00AC3801" w:rsidRPr="003F38DE">
        <w:rPr>
          <w:rFonts w:ascii="Arial" w:eastAsiaTheme="majorEastAsia" w:hAnsi="Arial" w:cs="Arial"/>
          <w:lang w:val="en-GB"/>
        </w:rPr>
        <w:t xml:space="preserve">A considerable challenge faced by the region is the </w:t>
      </w:r>
      <w:r w:rsidRPr="003F38DE">
        <w:rPr>
          <w:rFonts w:ascii="Arial" w:eastAsiaTheme="majorEastAsia" w:hAnsi="Arial" w:cs="Arial"/>
          <w:lang w:val="en-GB"/>
        </w:rPr>
        <w:t xml:space="preserve">high degree of </w:t>
      </w:r>
      <w:r w:rsidR="00AC3801" w:rsidRPr="003F38DE">
        <w:rPr>
          <w:rFonts w:ascii="Arial" w:eastAsiaTheme="majorEastAsia" w:hAnsi="Arial" w:cs="Arial"/>
          <w:lang w:val="en-GB"/>
        </w:rPr>
        <w:t>diversity that exist</w:t>
      </w:r>
      <w:r w:rsidR="006F1C49" w:rsidRPr="003F38DE">
        <w:rPr>
          <w:rFonts w:ascii="Arial" w:eastAsiaTheme="majorEastAsia" w:hAnsi="Arial" w:cs="Arial"/>
          <w:lang w:val="en-GB"/>
        </w:rPr>
        <w:t>s</w:t>
      </w:r>
      <w:r w:rsidRPr="003F38DE">
        <w:rPr>
          <w:rFonts w:ascii="Arial" w:eastAsiaTheme="majorEastAsia" w:hAnsi="Arial" w:cs="Arial"/>
          <w:lang w:val="en-GB"/>
        </w:rPr>
        <w:t xml:space="preserve"> between countries. In Brazil for example</w:t>
      </w:r>
      <w:r w:rsidR="00AC3801" w:rsidRPr="003F38DE">
        <w:rPr>
          <w:rFonts w:ascii="Arial" w:eastAsiaTheme="majorEastAsia" w:hAnsi="Arial" w:cs="Arial"/>
          <w:lang w:val="en-GB"/>
        </w:rPr>
        <w:t>,</w:t>
      </w:r>
      <w:r w:rsidRPr="003F38DE">
        <w:rPr>
          <w:rFonts w:ascii="Arial" w:eastAsiaTheme="majorEastAsia" w:hAnsi="Arial" w:cs="Arial"/>
          <w:lang w:val="en-GB"/>
        </w:rPr>
        <w:t xml:space="preserve"> there are a lot of issues with inequality and income poverty and </w:t>
      </w:r>
      <w:r w:rsidRPr="003F38DE">
        <w:rPr>
          <w:rFonts w:ascii="Arial" w:eastAsiaTheme="majorEastAsia" w:hAnsi="Arial" w:cs="Arial"/>
          <w:lang w:val="en-GB"/>
        </w:rPr>
        <w:lastRenderedPageBreak/>
        <w:t xml:space="preserve">the inclusion of minority groups. </w:t>
      </w:r>
      <w:r w:rsidR="00AC3801" w:rsidRPr="003F38DE">
        <w:rPr>
          <w:rFonts w:ascii="Arial" w:eastAsiaTheme="majorEastAsia" w:hAnsi="Arial" w:cs="Arial"/>
          <w:lang w:val="en-GB"/>
        </w:rPr>
        <w:t>In Central America</w:t>
      </w:r>
      <w:r w:rsidR="00CA28F6" w:rsidRPr="003F38DE">
        <w:rPr>
          <w:rFonts w:ascii="Arial" w:eastAsiaTheme="majorEastAsia" w:hAnsi="Arial" w:cs="Arial"/>
          <w:lang w:val="en-GB"/>
        </w:rPr>
        <w:t>,</w:t>
      </w:r>
      <w:r w:rsidR="00AC3801" w:rsidRPr="003F38DE">
        <w:rPr>
          <w:rFonts w:ascii="Arial" w:eastAsiaTheme="majorEastAsia" w:hAnsi="Arial" w:cs="Arial"/>
          <w:lang w:val="en-GB"/>
        </w:rPr>
        <w:t xml:space="preserve"> </w:t>
      </w:r>
      <w:r w:rsidRPr="003F38DE">
        <w:rPr>
          <w:rFonts w:ascii="Arial" w:eastAsiaTheme="majorEastAsia" w:hAnsi="Arial" w:cs="Arial"/>
          <w:lang w:val="en-GB"/>
        </w:rPr>
        <w:t xml:space="preserve">countries have more issues around indigenous populations and internal migration whilst </w:t>
      </w:r>
      <w:r w:rsidR="00AC3801" w:rsidRPr="003F38DE">
        <w:rPr>
          <w:rFonts w:ascii="Arial" w:eastAsiaTheme="majorEastAsia" w:hAnsi="Arial" w:cs="Arial"/>
          <w:lang w:val="en-GB"/>
        </w:rPr>
        <w:t xml:space="preserve">Mexico has </w:t>
      </w:r>
      <w:r w:rsidR="00CA28F6" w:rsidRPr="003F38DE">
        <w:rPr>
          <w:rFonts w:ascii="Arial" w:eastAsiaTheme="majorEastAsia" w:hAnsi="Arial" w:cs="Arial"/>
          <w:lang w:val="en-GB"/>
        </w:rPr>
        <w:t xml:space="preserve">a </w:t>
      </w:r>
      <w:r w:rsidRPr="003F38DE">
        <w:rPr>
          <w:rFonts w:ascii="Arial" w:eastAsiaTheme="majorEastAsia" w:hAnsi="Arial" w:cs="Arial"/>
          <w:lang w:val="en-GB"/>
        </w:rPr>
        <w:t xml:space="preserve">lot of issues </w:t>
      </w:r>
      <w:r w:rsidR="00AC3801" w:rsidRPr="003F38DE">
        <w:rPr>
          <w:rFonts w:ascii="Arial" w:eastAsiaTheme="majorEastAsia" w:hAnsi="Arial" w:cs="Arial"/>
          <w:lang w:val="en-GB"/>
        </w:rPr>
        <w:t>linked to drug</w:t>
      </w:r>
      <w:r w:rsidRPr="003F38DE">
        <w:rPr>
          <w:rFonts w:ascii="Arial" w:eastAsiaTheme="majorEastAsia" w:hAnsi="Arial" w:cs="Arial"/>
          <w:lang w:val="en-GB"/>
        </w:rPr>
        <w:t xml:space="preserve"> trafficking. </w:t>
      </w:r>
    </w:p>
    <w:p w14:paraId="10A545A6" w14:textId="4C1AEB2D" w:rsidR="00C33CFD" w:rsidRPr="003F38DE" w:rsidRDefault="00AC3801" w:rsidP="00464D50">
      <w:pPr>
        <w:spacing w:line="276" w:lineRule="auto"/>
        <w:rPr>
          <w:rFonts w:ascii="Arial" w:eastAsiaTheme="majorEastAsia" w:hAnsi="Arial" w:cs="Arial"/>
          <w:lang w:val="en-GB"/>
        </w:rPr>
      </w:pPr>
      <w:r w:rsidRPr="003F38DE">
        <w:rPr>
          <w:rFonts w:ascii="Arial" w:eastAsiaTheme="majorEastAsia" w:hAnsi="Arial" w:cs="Arial"/>
          <w:lang w:val="en-GB"/>
        </w:rPr>
        <w:t>At the</w:t>
      </w:r>
      <w:r w:rsidR="00256CB6" w:rsidRPr="003F38DE">
        <w:rPr>
          <w:rFonts w:ascii="Arial" w:eastAsiaTheme="majorEastAsia" w:hAnsi="Arial" w:cs="Arial"/>
          <w:lang w:val="en-GB"/>
        </w:rPr>
        <w:t xml:space="preserve"> National level</w:t>
      </w:r>
      <w:r w:rsidR="00CA28F6" w:rsidRPr="003F38DE">
        <w:rPr>
          <w:rFonts w:ascii="Arial" w:eastAsiaTheme="majorEastAsia" w:hAnsi="Arial" w:cs="Arial"/>
          <w:lang w:val="en-GB"/>
        </w:rPr>
        <w:t>,</w:t>
      </w:r>
      <w:r w:rsidR="00256CB6" w:rsidRPr="003F38DE">
        <w:rPr>
          <w:rFonts w:ascii="Arial" w:eastAsiaTheme="majorEastAsia" w:hAnsi="Arial" w:cs="Arial"/>
          <w:lang w:val="en-GB"/>
        </w:rPr>
        <w:t xml:space="preserve"> governments are less clear on how to implement SDGs effectively</w:t>
      </w:r>
      <w:r w:rsidR="001E5083" w:rsidRPr="003F38DE">
        <w:rPr>
          <w:rFonts w:ascii="Arial" w:eastAsiaTheme="majorEastAsia" w:hAnsi="Arial" w:cs="Arial"/>
          <w:lang w:val="en-GB"/>
        </w:rPr>
        <w:t xml:space="preserve">. </w:t>
      </w:r>
      <w:r w:rsidRPr="003F38DE">
        <w:rPr>
          <w:rFonts w:ascii="Arial" w:eastAsiaTheme="majorEastAsia" w:hAnsi="Arial" w:cs="Arial"/>
          <w:lang w:val="en-GB"/>
        </w:rPr>
        <w:t>The</w:t>
      </w:r>
      <w:r w:rsidR="001E5083" w:rsidRPr="003F38DE">
        <w:rPr>
          <w:rFonts w:ascii="Arial" w:eastAsiaTheme="majorEastAsia" w:hAnsi="Arial" w:cs="Arial"/>
          <w:lang w:val="en-GB"/>
        </w:rPr>
        <w:t xml:space="preserve"> lack of guidance </w:t>
      </w:r>
      <w:r w:rsidRPr="003F38DE">
        <w:rPr>
          <w:rFonts w:ascii="Arial" w:eastAsiaTheme="majorEastAsia" w:hAnsi="Arial" w:cs="Arial"/>
          <w:lang w:val="en-GB"/>
        </w:rPr>
        <w:t xml:space="preserve">from the UN </w:t>
      </w:r>
      <w:r w:rsidR="001E5083" w:rsidRPr="003F38DE">
        <w:rPr>
          <w:rFonts w:ascii="Arial" w:eastAsiaTheme="majorEastAsia" w:hAnsi="Arial" w:cs="Arial"/>
          <w:lang w:val="en-GB"/>
        </w:rPr>
        <w:t xml:space="preserve">has made it challenging for some governments to understand what they need to be doing. </w:t>
      </w:r>
      <w:r w:rsidRPr="003F38DE">
        <w:rPr>
          <w:rFonts w:ascii="Arial" w:eastAsiaTheme="majorEastAsia" w:hAnsi="Arial" w:cs="Arial"/>
          <w:lang w:val="en-GB"/>
        </w:rPr>
        <w:t>T</w:t>
      </w:r>
      <w:r w:rsidR="001E5083" w:rsidRPr="003F38DE">
        <w:rPr>
          <w:rFonts w:ascii="Arial" w:eastAsiaTheme="majorEastAsia" w:hAnsi="Arial" w:cs="Arial"/>
          <w:lang w:val="en-GB"/>
        </w:rPr>
        <w:t xml:space="preserve">here is also the </w:t>
      </w:r>
      <w:r w:rsidRPr="003F38DE">
        <w:rPr>
          <w:rFonts w:ascii="Arial" w:eastAsiaTheme="majorEastAsia" w:hAnsi="Arial" w:cs="Arial"/>
          <w:lang w:val="en-GB"/>
        </w:rPr>
        <w:t>tendency within the region</w:t>
      </w:r>
      <w:r w:rsidR="001E5083" w:rsidRPr="003F38DE">
        <w:rPr>
          <w:rFonts w:ascii="Arial" w:eastAsiaTheme="majorEastAsia" w:hAnsi="Arial" w:cs="Arial"/>
          <w:lang w:val="en-GB"/>
        </w:rPr>
        <w:t xml:space="preserve"> to sign up to international treaties and tools quite readily but without that translating into the necessary internal legal reforms for implementation. </w:t>
      </w:r>
      <w:r w:rsidRPr="003F38DE">
        <w:rPr>
          <w:rFonts w:ascii="Arial" w:eastAsiaTheme="majorEastAsia" w:hAnsi="Arial" w:cs="Arial"/>
          <w:lang w:val="en-GB"/>
        </w:rPr>
        <w:t>Many Latin American countries w</w:t>
      </w:r>
      <w:r w:rsidR="001E5083" w:rsidRPr="003F38DE">
        <w:rPr>
          <w:rFonts w:ascii="Arial" w:eastAsiaTheme="majorEastAsia" w:hAnsi="Arial" w:cs="Arial"/>
          <w:lang w:val="en-GB"/>
        </w:rPr>
        <w:t xml:space="preserve">ere </w:t>
      </w:r>
      <w:r w:rsidRPr="003F38DE">
        <w:rPr>
          <w:rFonts w:ascii="Arial" w:eastAsiaTheme="majorEastAsia" w:hAnsi="Arial" w:cs="Arial"/>
          <w:lang w:val="en-GB"/>
        </w:rPr>
        <w:t xml:space="preserve">quick </w:t>
      </w:r>
      <w:r w:rsidR="001E5083" w:rsidRPr="003F38DE">
        <w:rPr>
          <w:rFonts w:ascii="Arial" w:eastAsiaTheme="majorEastAsia" w:hAnsi="Arial" w:cs="Arial"/>
          <w:lang w:val="en-GB"/>
        </w:rPr>
        <w:t xml:space="preserve">to ratify </w:t>
      </w:r>
      <w:r w:rsidRPr="003F38DE">
        <w:rPr>
          <w:rFonts w:ascii="Arial" w:eastAsiaTheme="majorEastAsia" w:hAnsi="Arial" w:cs="Arial"/>
          <w:lang w:val="en-GB"/>
        </w:rPr>
        <w:t>th</w:t>
      </w:r>
      <w:r w:rsidR="000628D1" w:rsidRPr="003F38DE">
        <w:rPr>
          <w:rFonts w:ascii="Arial" w:eastAsiaTheme="majorEastAsia" w:hAnsi="Arial" w:cs="Arial"/>
          <w:lang w:val="en-GB"/>
        </w:rPr>
        <w:t xml:space="preserve">e </w:t>
      </w:r>
      <w:r w:rsidR="00B715DE" w:rsidRPr="003F38DE">
        <w:rPr>
          <w:rFonts w:ascii="Arial" w:eastAsiaTheme="majorEastAsia" w:hAnsi="Arial" w:cs="Arial"/>
          <w:lang w:val="en-GB"/>
        </w:rPr>
        <w:t>CRPD,</w:t>
      </w:r>
      <w:r w:rsidR="000628D1" w:rsidRPr="003F38DE">
        <w:rPr>
          <w:rFonts w:ascii="Arial" w:eastAsiaTheme="majorEastAsia" w:hAnsi="Arial" w:cs="Arial"/>
          <w:lang w:val="en-GB"/>
        </w:rPr>
        <w:t xml:space="preserve"> </w:t>
      </w:r>
      <w:r w:rsidR="001E5083" w:rsidRPr="003F38DE">
        <w:rPr>
          <w:rFonts w:ascii="Arial" w:eastAsiaTheme="majorEastAsia" w:hAnsi="Arial" w:cs="Arial"/>
          <w:lang w:val="en-GB"/>
        </w:rPr>
        <w:t xml:space="preserve">but </w:t>
      </w:r>
      <w:r w:rsidR="000628D1" w:rsidRPr="003F38DE">
        <w:rPr>
          <w:rFonts w:ascii="Arial" w:eastAsiaTheme="majorEastAsia" w:hAnsi="Arial" w:cs="Arial"/>
          <w:lang w:val="en-GB"/>
        </w:rPr>
        <w:t>this has not been followed through with the necessary</w:t>
      </w:r>
      <w:r w:rsidR="001E5083" w:rsidRPr="003F38DE">
        <w:rPr>
          <w:rFonts w:ascii="Arial" w:eastAsiaTheme="majorEastAsia" w:hAnsi="Arial" w:cs="Arial"/>
          <w:lang w:val="en-GB"/>
        </w:rPr>
        <w:t xml:space="preserve"> financial or technical capacity </w:t>
      </w:r>
      <w:r w:rsidR="000628D1" w:rsidRPr="003F38DE">
        <w:rPr>
          <w:rFonts w:ascii="Arial" w:eastAsiaTheme="majorEastAsia" w:hAnsi="Arial" w:cs="Arial"/>
          <w:lang w:val="en-GB"/>
        </w:rPr>
        <w:t>for implementation</w:t>
      </w:r>
      <w:r w:rsidR="001E5083" w:rsidRPr="003F38DE">
        <w:rPr>
          <w:rFonts w:ascii="Arial" w:eastAsiaTheme="majorEastAsia" w:hAnsi="Arial" w:cs="Arial"/>
          <w:lang w:val="en-GB"/>
        </w:rPr>
        <w:t xml:space="preserve">. </w:t>
      </w:r>
      <w:r w:rsidR="000628D1" w:rsidRPr="003F38DE">
        <w:rPr>
          <w:rFonts w:ascii="Arial" w:eastAsiaTheme="majorEastAsia" w:hAnsi="Arial" w:cs="Arial"/>
          <w:lang w:val="en-GB"/>
        </w:rPr>
        <w:t>The same issue is apparent with the SDGs. So</w:t>
      </w:r>
      <w:r w:rsidR="00AD117E" w:rsidRPr="003F38DE">
        <w:rPr>
          <w:rFonts w:ascii="Arial" w:eastAsiaTheme="majorEastAsia" w:hAnsi="Arial" w:cs="Arial"/>
          <w:lang w:val="en-GB"/>
        </w:rPr>
        <w:t>,</w:t>
      </w:r>
      <w:r w:rsidR="000628D1" w:rsidRPr="003F38DE">
        <w:rPr>
          <w:rFonts w:ascii="Arial" w:eastAsiaTheme="majorEastAsia" w:hAnsi="Arial" w:cs="Arial"/>
          <w:lang w:val="en-GB"/>
        </w:rPr>
        <w:t xml:space="preserve"> key issues to follow up are around domestication of the </w:t>
      </w:r>
      <w:r w:rsidR="00A60CA2" w:rsidRPr="003F38DE">
        <w:rPr>
          <w:rFonts w:ascii="Arial" w:eastAsiaTheme="majorEastAsia" w:hAnsi="Arial" w:cs="Arial"/>
          <w:lang w:val="en-GB"/>
        </w:rPr>
        <w:t>CRPD into national legal frameworks</w:t>
      </w:r>
      <w:r w:rsidR="000628D1" w:rsidRPr="003F38DE">
        <w:rPr>
          <w:rFonts w:ascii="Arial" w:eastAsiaTheme="majorEastAsia" w:hAnsi="Arial" w:cs="Arial"/>
          <w:lang w:val="en-GB"/>
        </w:rPr>
        <w:t xml:space="preserve"> and considerably more work to raise </w:t>
      </w:r>
      <w:r w:rsidR="00A60CA2" w:rsidRPr="003F38DE">
        <w:rPr>
          <w:rFonts w:ascii="Arial" w:eastAsiaTheme="majorEastAsia" w:hAnsi="Arial" w:cs="Arial"/>
          <w:lang w:val="en-GB"/>
        </w:rPr>
        <w:t xml:space="preserve">awareness </w:t>
      </w:r>
      <w:r w:rsidR="000628D1" w:rsidRPr="003F38DE">
        <w:rPr>
          <w:rFonts w:ascii="Arial" w:eastAsiaTheme="majorEastAsia" w:hAnsi="Arial" w:cs="Arial"/>
          <w:lang w:val="en-GB"/>
        </w:rPr>
        <w:t>around</w:t>
      </w:r>
      <w:r w:rsidR="00A60CA2" w:rsidRPr="003F38DE">
        <w:rPr>
          <w:rFonts w:ascii="Arial" w:eastAsiaTheme="majorEastAsia" w:hAnsi="Arial" w:cs="Arial"/>
          <w:lang w:val="en-GB"/>
        </w:rPr>
        <w:t xml:space="preserve"> disability rights.</w:t>
      </w:r>
    </w:p>
    <w:p w14:paraId="7F314094" w14:textId="05A986A6" w:rsidR="00464A4F" w:rsidRPr="003F38DE" w:rsidRDefault="00085236"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So far </w:t>
      </w:r>
      <w:r w:rsidR="00464A4F" w:rsidRPr="003F38DE">
        <w:rPr>
          <w:rFonts w:ascii="Arial" w:eastAsiaTheme="majorEastAsia" w:hAnsi="Arial" w:cs="Arial"/>
          <w:lang w:val="en-GB"/>
        </w:rPr>
        <w:t xml:space="preserve">16 </w:t>
      </w:r>
      <w:r w:rsidR="00BF0196" w:rsidRPr="003F38DE">
        <w:rPr>
          <w:rFonts w:ascii="Arial" w:eastAsiaTheme="majorEastAsia" w:hAnsi="Arial" w:cs="Arial"/>
          <w:lang w:val="en-GB"/>
        </w:rPr>
        <w:t xml:space="preserve">out of 19 </w:t>
      </w:r>
      <w:r w:rsidR="00464A4F" w:rsidRPr="003F38DE">
        <w:rPr>
          <w:rFonts w:ascii="Arial" w:eastAsiaTheme="majorEastAsia" w:hAnsi="Arial" w:cs="Arial"/>
          <w:lang w:val="en-GB"/>
        </w:rPr>
        <w:t>L</w:t>
      </w:r>
      <w:r w:rsidRPr="003F38DE">
        <w:rPr>
          <w:rFonts w:ascii="Arial" w:eastAsiaTheme="majorEastAsia" w:hAnsi="Arial" w:cs="Arial"/>
          <w:lang w:val="en-GB"/>
        </w:rPr>
        <w:t xml:space="preserve">atin American and Caribbean </w:t>
      </w:r>
      <w:r w:rsidR="00464A4F" w:rsidRPr="003F38DE">
        <w:rPr>
          <w:rFonts w:ascii="Arial" w:eastAsiaTheme="majorEastAsia" w:hAnsi="Arial" w:cs="Arial"/>
          <w:lang w:val="en-GB"/>
        </w:rPr>
        <w:t>countries have submitted VNRs to the HLPF</w:t>
      </w:r>
      <w:r w:rsidR="00BF0196" w:rsidRPr="003F38DE">
        <w:rPr>
          <w:rFonts w:ascii="Arial" w:eastAsiaTheme="majorEastAsia" w:hAnsi="Arial" w:cs="Arial"/>
          <w:lang w:val="en-GB"/>
        </w:rPr>
        <w:t xml:space="preserve">, </w:t>
      </w:r>
      <w:r w:rsidR="00464A4F" w:rsidRPr="003F38DE">
        <w:rPr>
          <w:rFonts w:ascii="Arial" w:eastAsiaTheme="majorEastAsia" w:hAnsi="Arial" w:cs="Arial"/>
          <w:lang w:val="en-GB"/>
        </w:rPr>
        <w:t xml:space="preserve">which is a </w:t>
      </w:r>
      <w:r w:rsidR="00AD117E" w:rsidRPr="003F38DE">
        <w:rPr>
          <w:rFonts w:ascii="Arial" w:eastAsiaTheme="majorEastAsia" w:hAnsi="Arial" w:cs="Arial"/>
          <w:lang w:val="en-GB"/>
        </w:rPr>
        <w:t xml:space="preserve">relatively high </w:t>
      </w:r>
      <w:r w:rsidR="00464A4F" w:rsidRPr="003F38DE">
        <w:rPr>
          <w:rFonts w:ascii="Arial" w:eastAsiaTheme="majorEastAsia" w:hAnsi="Arial" w:cs="Arial"/>
          <w:lang w:val="en-GB"/>
        </w:rPr>
        <w:t xml:space="preserve">number </w:t>
      </w:r>
      <w:r w:rsidR="00BF0196" w:rsidRPr="003F38DE">
        <w:rPr>
          <w:rFonts w:ascii="Arial" w:eastAsiaTheme="majorEastAsia" w:hAnsi="Arial" w:cs="Arial"/>
          <w:lang w:val="en-GB"/>
        </w:rPr>
        <w:t>(</w:t>
      </w:r>
      <w:r w:rsidR="00464A4F" w:rsidRPr="003F38DE">
        <w:rPr>
          <w:rFonts w:ascii="Arial" w:eastAsiaTheme="majorEastAsia" w:hAnsi="Arial" w:cs="Arial"/>
          <w:lang w:val="en-GB"/>
        </w:rPr>
        <w:t>Bolivia, Cuba and Nicaragua</w:t>
      </w:r>
      <w:r w:rsidR="00BF0196" w:rsidRPr="003F38DE">
        <w:rPr>
          <w:rFonts w:ascii="Arial" w:eastAsiaTheme="majorEastAsia" w:hAnsi="Arial" w:cs="Arial"/>
          <w:lang w:val="en-GB"/>
        </w:rPr>
        <w:t xml:space="preserve"> are yet to submit)</w:t>
      </w:r>
      <w:r w:rsidR="00464A4F" w:rsidRPr="003F38DE">
        <w:rPr>
          <w:rFonts w:ascii="Arial" w:eastAsiaTheme="majorEastAsia" w:hAnsi="Arial" w:cs="Arial"/>
          <w:lang w:val="en-GB"/>
        </w:rPr>
        <w:t xml:space="preserve">. Mexico, Uruguay and Colombia have </w:t>
      </w:r>
      <w:r w:rsidR="00BF0196" w:rsidRPr="003F38DE">
        <w:rPr>
          <w:rFonts w:ascii="Arial" w:eastAsiaTheme="majorEastAsia" w:hAnsi="Arial" w:cs="Arial"/>
          <w:lang w:val="en-GB"/>
        </w:rPr>
        <w:t>reported twice with</w:t>
      </w:r>
      <w:r w:rsidR="00464A4F" w:rsidRPr="003F38DE">
        <w:rPr>
          <w:rFonts w:ascii="Arial" w:eastAsiaTheme="majorEastAsia" w:hAnsi="Arial" w:cs="Arial"/>
          <w:lang w:val="en-GB"/>
        </w:rPr>
        <w:t xml:space="preserve"> others </w:t>
      </w:r>
      <w:r w:rsidR="00BF0196" w:rsidRPr="003F38DE">
        <w:rPr>
          <w:rFonts w:ascii="Arial" w:eastAsiaTheme="majorEastAsia" w:hAnsi="Arial" w:cs="Arial"/>
          <w:lang w:val="en-GB"/>
        </w:rPr>
        <w:t>to follow</w:t>
      </w:r>
      <w:r w:rsidR="00464A4F" w:rsidRPr="003F38DE">
        <w:rPr>
          <w:rFonts w:ascii="Arial" w:eastAsiaTheme="majorEastAsia" w:hAnsi="Arial" w:cs="Arial"/>
          <w:lang w:val="en-GB"/>
        </w:rPr>
        <w:t xml:space="preserve">. </w:t>
      </w:r>
      <w:r w:rsidR="00BF0196" w:rsidRPr="003F38DE">
        <w:rPr>
          <w:rFonts w:ascii="Arial" w:eastAsiaTheme="majorEastAsia" w:hAnsi="Arial" w:cs="Arial"/>
          <w:lang w:val="en-GB"/>
        </w:rPr>
        <w:t xml:space="preserve">Despite a willingness to engage in this reporting mechanism the reports tend to ignore key social issues. Whilst they do cover </w:t>
      </w:r>
      <w:r w:rsidR="00464A4F" w:rsidRPr="003F38DE">
        <w:rPr>
          <w:rFonts w:ascii="Arial" w:eastAsiaTheme="majorEastAsia" w:hAnsi="Arial" w:cs="Arial"/>
          <w:lang w:val="en-GB"/>
        </w:rPr>
        <w:t xml:space="preserve">social and economic dimensions and some vulnerable groups like women and young people </w:t>
      </w:r>
      <w:r w:rsidR="00BF0196" w:rsidRPr="003F38DE">
        <w:rPr>
          <w:rFonts w:ascii="Arial" w:eastAsiaTheme="majorEastAsia" w:hAnsi="Arial" w:cs="Arial"/>
          <w:lang w:val="en-GB"/>
        </w:rPr>
        <w:t xml:space="preserve">are </w:t>
      </w:r>
      <w:r w:rsidR="00A22817" w:rsidRPr="003F38DE">
        <w:rPr>
          <w:rFonts w:ascii="Arial" w:eastAsiaTheme="majorEastAsia" w:hAnsi="Arial" w:cs="Arial"/>
          <w:lang w:val="en-GB"/>
        </w:rPr>
        <w:t>considered</w:t>
      </w:r>
      <w:r w:rsidR="00464A4F" w:rsidRPr="003F38DE">
        <w:rPr>
          <w:rFonts w:ascii="Arial" w:eastAsiaTheme="majorEastAsia" w:hAnsi="Arial" w:cs="Arial"/>
          <w:lang w:val="en-GB"/>
        </w:rPr>
        <w:t xml:space="preserve">, persons with disabilities </w:t>
      </w:r>
      <w:r w:rsidR="00BF0196" w:rsidRPr="003F38DE">
        <w:rPr>
          <w:rFonts w:ascii="Arial" w:eastAsiaTheme="majorEastAsia" w:hAnsi="Arial" w:cs="Arial"/>
          <w:lang w:val="en-GB"/>
        </w:rPr>
        <w:t>tend not to be</w:t>
      </w:r>
      <w:r w:rsidR="00464A4F" w:rsidRPr="003F38DE">
        <w:rPr>
          <w:rFonts w:ascii="Arial" w:eastAsiaTheme="majorEastAsia" w:hAnsi="Arial" w:cs="Arial"/>
          <w:lang w:val="en-GB"/>
        </w:rPr>
        <w:t xml:space="preserve"> well represented. </w:t>
      </w:r>
      <w:r w:rsidR="00BF0196" w:rsidRPr="003F38DE">
        <w:rPr>
          <w:rFonts w:ascii="Arial" w:eastAsiaTheme="majorEastAsia" w:hAnsi="Arial" w:cs="Arial"/>
          <w:lang w:val="en-GB"/>
        </w:rPr>
        <w:t>So far</w:t>
      </w:r>
      <w:r w:rsidR="00A22817" w:rsidRPr="003F38DE">
        <w:rPr>
          <w:rFonts w:ascii="Arial" w:eastAsiaTheme="majorEastAsia" w:hAnsi="Arial" w:cs="Arial"/>
          <w:lang w:val="en-GB"/>
        </w:rPr>
        <w:t>,</w:t>
      </w:r>
      <w:r w:rsidR="00BF0196" w:rsidRPr="003F38DE">
        <w:rPr>
          <w:rFonts w:ascii="Arial" w:eastAsiaTheme="majorEastAsia" w:hAnsi="Arial" w:cs="Arial"/>
          <w:lang w:val="en-GB"/>
        </w:rPr>
        <w:t xml:space="preserve"> only </w:t>
      </w:r>
      <w:r w:rsidR="00464A4F" w:rsidRPr="003F38DE">
        <w:rPr>
          <w:rFonts w:ascii="Arial" w:eastAsiaTheme="majorEastAsia" w:hAnsi="Arial" w:cs="Arial"/>
          <w:lang w:val="en-GB"/>
        </w:rPr>
        <w:t>Paraguay has reflect</w:t>
      </w:r>
      <w:r w:rsidR="00BF0196" w:rsidRPr="003F38DE">
        <w:rPr>
          <w:rFonts w:ascii="Arial" w:eastAsiaTheme="majorEastAsia" w:hAnsi="Arial" w:cs="Arial"/>
          <w:lang w:val="en-GB"/>
        </w:rPr>
        <w:t>ed</w:t>
      </w:r>
      <w:r w:rsidR="00464A4F" w:rsidRPr="003F38DE">
        <w:rPr>
          <w:rFonts w:ascii="Arial" w:eastAsiaTheme="majorEastAsia" w:hAnsi="Arial" w:cs="Arial"/>
          <w:lang w:val="en-GB"/>
        </w:rPr>
        <w:t xml:space="preserve"> </w:t>
      </w:r>
      <w:r w:rsidR="00BF0196" w:rsidRPr="003F38DE">
        <w:rPr>
          <w:rFonts w:ascii="Arial" w:eastAsiaTheme="majorEastAsia" w:hAnsi="Arial" w:cs="Arial"/>
          <w:lang w:val="en-GB"/>
        </w:rPr>
        <w:t>a</w:t>
      </w:r>
      <w:r w:rsidR="00464A4F" w:rsidRPr="003F38DE">
        <w:rPr>
          <w:rFonts w:ascii="Arial" w:eastAsiaTheme="majorEastAsia" w:hAnsi="Arial" w:cs="Arial"/>
          <w:lang w:val="en-GB"/>
        </w:rPr>
        <w:t xml:space="preserve"> human rights dimension within its national development plan</w:t>
      </w:r>
      <w:r w:rsidR="00BF0196" w:rsidRPr="003F38DE">
        <w:rPr>
          <w:rFonts w:ascii="Arial" w:eastAsiaTheme="majorEastAsia" w:hAnsi="Arial" w:cs="Arial"/>
          <w:lang w:val="en-GB"/>
        </w:rPr>
        <w:t>, c</w:t>
      </w:r>
      <w:r w:rsidR="00464A4F" w:rsidRPr="003F38DE">
        <w:rPr>
          <w:rFonts w:ascii="Arial" w:eastAsiaTheme="majorEastAsia" w:hAnsi="Arial" w:cs="Arial"/>
          <w:lang w:val="en-GB"/>
        </w:rPr>
        <w:t xml:space="preserve">ommitting to equality of opportunities and engaging all vulnerable groups. </w:t>
      </w:r>
      <w:r w:rsidR="00BF0196" w:rsidRPr="003F38DE">
        <w:rPr>
          <w:rFonts w:ascii="Arial" w:eastAsiaTheme="majorEastAsia" w:hAnsi="Arial" w:cs="Arial"/>
          <w:lang w:val="en-GB"/>
        </w:rPr>
        <w:t xml:space="preserve">There is </w:t>
      </w:r>
      <w:r w:rsidR="00464A4F" w:rsidRPr="003F38DE">
        <w:rPr>
          <w:rFonts w:ascii="Arial" w:eastAsiaTheme="majorEastAsia" w:hAnsi="Arial" w:cs="Arial"/>
          <w:lang w:val="en-GB"/>
        </w:rPr>
        <w:t xml:space="preserve">an online platform for reporting progress against treaty recommendations which people can access </w:t>
      </w:r>
      <w:r w:rsidR="00BF0196" w:rsidRPr="003F38DE">
        <w:rPr>
          <w:rFonts w:ascii="Arial" w:eastAsiaTheme="majorEastAsia" w:hAnsi="Arial" w:cs="Arial"/>
          <w:lang w:val="en-GB"/>
        </w:rPr>
        <w:t>and in the near future</w:t>
      </w:r>
      <w:r w:rsidR="00A22817" w:rsidRPr="003F38DE">
        <w:rPr>
          <w:rFonts w:ascii="Arial" w:eastAsiaTheme="majorEastAsia" w:hAnsi="Arial" w:cs="Arial"/>
          <w:lang w:val="en-GB"/>
        </w:rPr>
        <w:t>,</w:t>
      </w:r>
      <w:r w:rsidR="00BF0196" w:rsidRPr="003F38DE">
        <w:rPr>
          <w:rFonts w:ascii="Arial" w:eastAsiaTheme="majorEastAsia" w:hAnsi="Arial" w:cs="Arial"/>
          <w:lang w:val="en-GB"/>
        </w:rPr>
        <w:t xml:space="preserve"> it will provide the same opportunity for reporting on SDG implementation</w:t>
      </w:r>
      <w:r w:rsidR="00464A4F" w:rsidRPr="003F38DE">
        <w:rPr>
          <w:rFonts w:ascii="Arial" w:eastAsiaTheme="majorEastAsia" w:hAnsi="Arial" w:cs="Arial"/>
          <w:lang w:val="en-GB"/>
        </w:rPr>
        <w:t xml:space="preserve">. </w:t>
      </w:r>
    </w:p>
    <w:p w14:paraId="5CF46CEE" w14:textId="19480D14" w:rsidR="00464A4F" w:rsidRPr="003F38DE" w:rsidRDefault="00464A4F"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Overall, </w:t>
      </w:r>
      <w:r w:rsidR="00BF0196" w:rsidRPr="003F38DE">
        <w:rPr>
          <w:rFonts w:ascii="Arial" w:eastAsiaTheme="majorEastAsia" w:hAnsi="Arial" w:cs="Arial"/>
          <w:lang w:val="en-GB"/>
        </w:rPr>
        <w:t xml:space="preserve">there is </w:t>
      </w:r>
      <w:r w:rsidRPr="003F38DE">
        <w:rPr>
          <w:rFonts w:ascii="Arial" w:eastAsiaTheme="majorEastAsia" w:hAnsi="Arial" w:cs="Arial"/>
          <w:lang w:val="en-GB"/>
        </w:rPr>
        <w:t xml:space="preserve">very little understanding </w:t>
      </w:r>
      <w:r w:rsidR="00BF0196" w:rsidRPr="003F38DE">
        <w:rPr>
          <w:rFonts w:ascii="Arial" w:eastAsiaTheme="majorEastAsia" w:hAnsi="Arial" w:cs="Arial"/>
          <w:lang w:val="en-GB"/>
        </w:rPr>
        <w:t>on the</w:t>
      </w:r>
      <w:r w:rsidRPr="003F38DE">
        <w:rPr>
          <w:rFonts w:ascii="Arial" w:eastAsiaTheme="majorEastAsia" w:hAnsi="Arial" w:cs="Arial"/>
          <w:lang w:val="en-GB"/>
        </w:rPr>
        <w:t xml:space="preserve"> SDGs amongst CSOs - not just those within the disability sector</w:t>
      </w:r>
      <w:r w:rsidR="00BF0196" w:rsidRPr="003F38DE">
        <w:rPr>
          <w:rFonts w:ascii="Arial" w:eastAsiaTheme="majorEastAsia" w:hAnsi="Arial" w:cs="Arial"/>
          <w:lang w:val="en-GB"/>
        </w:rPr>
        <w:t xml:space="preserve">, so considerably more efforts have to go into </w:t>
      </w:r>
      <w:r w:rsidR="00A22817" w:rsidRPr="003F38DE">
        <w:rPr>
          <w:rFonts w:ascii="Arial" w:eastAsiaTheme="majorEastAsia" w:hAnsi="Arial" w:cs="Arial"/>
          <w:lang w:val="en-GB"/>
        </w:rPr>
        <w:t xml:space="preserve">raising </w:t>
      </w:r>
      <w:r w:rsidR="00BF0196" w:rsidRPr="003F38DE">
        <w:rPr>
          <w:rFonts w:ascii="Arial" w:eastAsiaTheme="majorEastAsia" w:hAnsi="Arial" w:cs="Arial"/>
          <w:lang w:val="en-GB"/>
        </w:rPr>
        <w:t xml:space="preserve">awareness. </w:t>
      </w:r>
    </w:p>
    <w:p w14:paraId="4AF50B54" w14:textId="2BD5F234" w:rsidR="00546AAA" w:rsidRPr="00464D50" w:rsidRDefault="00464A4F" w:rsidP="00464D50">
      <w:pPr>
        <w:spacing w:line="276" w:lineRule="auto"/>
        <w:rPr>
          <w:rFonts w:ascii="Arial" w:eastAsiaTheme="majorEastAsia" w:hAnsi="Arial" w:cs="Arial"/>
          <w:lang w:val="en-GB"/>
        </w:rPr>
      </w:pPr>
      <w:r w:rsidRPr="003F38DE">
        <w:rPr>
          <w:rFonts w:ascii="Arial" w:eastAsiaTheme="majorEastAsia" w:hAnsi="Arial" w:cs="Arial"/>
          <w:lang w:val="en-GB"/>
        </w:rPr>
        <w:t xml:space="preserve">A key issue </w:t>
      </w:r>
      <w:r w:rsidR="006376AA" w:rsidRPr="003F38DE">
        <w:rPr>
          <w:rFonts w:ascii="Arial" w:eastAsiaTheme="majorEastAsia" w:hAnsi="Arial" w:cs="Arial"/>
          <w:lang w:val="en-GB"/>
        </w:rPr>
        <w:t xml:space="preserve">raised by the </w:t>
      </w:r>
      <w:r w:rsidRPr="003F38DE">
        <w:rPr>
          <w:rFonts w:ascii="Arial" w:eastAsiaTheme="majorEastAsia" w:hAnsi="Arial" w:cs="Arial"/>
          <w:lang w:val="en-GB"/>
        </w:rPr>
        <w:t xml:space="preserve">disability sector </w:t>
      </w:r>
      <w:r w:rsidR="00BF0196" w:rsidRPr="003F38DE">
        <w:rPr>
          <w:rFonts w:ascii="Arial" w:eastAsiaTheme="majorEastAsia" w:hAnsi="Arial" w:cs="Arial"/>
          <w:lang w:val="en-GB"/>
        </w:rPr>
        <w:t xml:space="preserve">currently </w:t>
      </w:r>
      <w:r w:rsidRPr="003F38DE">
        <w:rPr>
          <w:rFonts w:ascii="Arial" w:eastAsiaTheme="majorEastAsia" w:hAnsi="Arial" w:cs="Arial"/>
          <w:lang w:val="en-GB"/>
        </w:rPr>
        <w:t xml:space="preserve">is </w:t>
      </w:r>
      <w:r w:rsidR="00BF0196" w:rsidRPr="003F38DE">
        <w:rPr>
          <w:rFonts w:ascii="Arial" w:eastAsiaTheme="majorEastAsia" w:hAnsi="Arial" w:cs="Arial"/>
          <w:lang w:val="en-GB"/>
        </w:rPr>
        <w:t xml:space="preserve">the </w:t>
      </w:r>
      <w:r w:rsidRPr="003F38DE">
        <w:rPr>
          <w:rFonts w:ascii="Arial" w:eastAsiaTheme="majorEastAsia" w:hAnsi="Arial" w:cs="Arial"/>
          <w:lang w:val="en-GB"/>
        </w:rPr>
        <w:t xml:space="preserve">lack of accessible material relating to national development plans. </w:t>
      </w:r>
      <w:r w:rsidR="00BF0196" w:rsidRPr="003F38DE">
        <w:rPr>
          <w:rFonts w:ascii="Arial" w:eastAsiaTheme="majorEastAsia" w:hAnsi="Arial" w:cs="Arial"/>
          <w:lang w:val="en-GB"/>
        </w:rPr>
        <w:t xml:space="preserve">Most national plans are not </w:t>
      </w:r>
      <w:r w:rsidRPr="003F38DE">
        <w:rPr>
          <w:rFonts w:ascii="Arial" w:eastAsiaTheme="majorEastAsia" w:hAnsi="Arial" w:cs="Arial"/>
          <w:lang w:val="en-GB"/>
        </w:rPr>
        <w:t>produced in accessible formats - no braille, large print or sign language versions</w:t>
      </w:r>
      <w:r w:rsidR="00BF0196" w:rsidRPr="003F38DE">
        <w:rPr>
          <w:rFonts w:ascii="Arial" w:eastAsiaTheme="majorEastAsia" w:hAnsi="Arial" w:cs="Arial"/>
          <w:lang w:val="en-GB"/>
        </w:rPr>
        <w:t xml:space="preserve"> are available and key websites are often</w:t>
      </w:r>
      <w:r w:rsidRPr="003F38DE">
        <w:rPr>
          <w:rFonts w:ascii="Arial" w:eastAsiaTheme="majorEastAsia" w:hAnsi="Arial" w:cs="Arial"/>
          <w:lang w:val="en-GB"/>
        </w:rPr>
        <w:t xml:space="preserve"> not accessible. </w:t>
      </w:r>
      <w:r w:rsidR="00BF0196" w:rsidRPr="003F38DE">
        <w:rPr>
          <w:rFonts w:ascii="Arial" w:eastAsiaTheme="majorEastAsia" w:hAnsi="Arial" w:cs="Arial"/>
          <w:lang w:val="en-GB"/>
        </w:rPr>
        <w:t>Only Ecuador, Colombia and Mexico provide e</w:t>
      </w:r>
      <w:r w:rsidRPr="003F38DE">
        <w:rPr>
          <w:rFonts w:ascii="Arial" w:eastAsiaTheme="majorEastAsia" w:hAnsi="Arial" w:cs="Arial"/>
          <w:lang w:val="en-GB"/>
        </w:rPr>
        <w:t xml:space="preserve">asy read versions </w:t>
      </w:r>
      <w:r w:rsidR="00BF0196" w:rsidRPr="003F38DE">
        <w:rPr>
          <w:rFonts w:ascii="Arial" w:eastAsiaTheme="majorEastAsia" w:hAnsi="Arial" w:cs="Arial"/>
          <w:lang w:val="en-GB"/>
        </w:rPr>
        <w:t xml:space="preserve">of their national plans which is a significant </w:t>
      </w:r>
      <w:r w:rsidRPr="003F38DE">
        <w:rPr>
          <w:rFonts w:ascii="Arial" w:eastAsiaTheme="majorEastAsia" w:hAnsi="Arial" w:cs="Arial"/>
          <w:lang w:val="en-GB"/>
        </w:rPr>
        <w:t>barrier to engagement</w:t>
      </w:r>
      <w:r w:rsidR="00BF0196" w:rsidRPr="003F38DE">
        <w:rPr>
          <w:rFonts w:ascii="Arial" w:eastAsiaTheme="majorEastAsia" w:hAnsi="Arial" w:cs="Arial"/>
          <w:lang w:val="en-GB"/>
        </w:rPr>
        <w:t xml:space="preserve"> and participation by persons with disabilities in the region</w:t>
      </w:r>
      <w:r w:rsidRPr="003F38DE">
        <w:rPr>
          <w:rFonts w:ascii="Arial" w:eastAsiaTheme="majorEastAsia" w:hAnsi="Arial" w:cs="Arial"/>
          <w:lang w:val="en-GB"/>
        </w:rPr>
        <w:t xml:space="preserve">. </w:t>
      </w:r>
    </w:p>
    <w:p w14:paraId="42F9792F" w14:textId="77777777" w:rsidR="001A6E93" w:rsidRPr="003F38DE" w:rsidRDefault="001A6E93" w:rsidP="00464D50">
      <w:pPr>
        <w:spacing w:line="276" w:lineRule="auto"/>
        <w:rPr>
          <w:rFonts w:ascii="Arial" w:eastAsiaTheme="majorEastAsia" w:hAnsi="Arial" w:cs="Arial"/>
          <w:b/>
          <w:szCs w:val="32"/>
          <w:lang w:val="en-GB"/>
        </w:rPr>
      </w:pPr>
      <w:r w:rsidRPr="003F38DE">
        <w:rPr>
          <w:rFonts w:ascii="Arial" w:hAnsi="Arial" w:cs="Arial"/>
          <w:lang w:val="en-GB"/>
        </w:rPr>
        <w:br w:type="page"/>
      </w:r>
    </w:p>
    <w:p w14:paraId="6AAA2CEA" w14:textId="070AC378" w:rsidR="00CB5ECF" w:rsidRPr="003F38DE" w:rsidRDefault="00112215" w:rsidP="00464D50">
      <w:pPr>
        <w:pStyle w:val="Heading1"/>
        <w:spacing w:line="276" w:lineRule="auto"/>
        <w:rPr>
          <w:rFonts w:ascii="Arial" w:hAnsi="Arial" w:cs="Arial"/>
          <w:lang w:val="en-GB"/>
        </w:rPr>
      </w:pPr>
      <w:bookmarkStart w:id="62" w:name="_Toc14775521"/>
      <w:r w:rsidRPr="003F38DE">
        <w:rPr>
          <w:rFonts w:ascii="Arial" w:hAnsi="Arial" w:cs="Arial"/>
          <w:lang w:val="en-GB"/>
        </w:rPr>
        <w:lastRenderedPageBreak/>
        <w:t xml:space="preserve">Chapter </w:t>
      </w:r>
      <w:r w:rsidR="00422BB5" w:rsidRPr="003F38DE">
        <w:rPr>
          <w:rFonts w:ascii="Arial" w:hAnsi="Arial" w:cs="Arial"/>
          <w:lang w:val="en-GB"/>
        </w:rPr>
        <w:t>9</w:t>
      </w:r>
      <w:r w:rsidRPr="003F38DE">
        <w:rPr>
          <w:rFonts w:ascii="Arial" w:hAnsi="Arial" w:cs="Arial"/>
          <w:lang w:val="en-GB"/>
        </w:rPr>
        <w:t xml:space="preserve">: </w:t>
      </w:r>
      <w:r w:rsidR="00CB5ECF" w:rsidRPr="003F38DE">
        <w:rPr>
          <w:rFonts w:ascii="Arial" w:hAnsi="Arial" w:cs="Arial"/>
          <w:lang w:val="en-GB"/>
        </w:rPr>
        <w:t>Step-by-step guide</w:t>
      </w:r>
      <w:r w:rsidRPr="003F38DE">
        <w:rPr>
          <w:rFonts w:ascii="Arial" w:hAnsi="Arial" w:cs="Arial"/>
          <w:lang w:val="en-GB"/>
        </w:rPr>
        <w:t xml:space="preserve"> to create</w:t>
      </w:r>
      <w:r w:rsidR="00CB5ECF" w:rsidRPr="003F38DE">
        <w:rPr>
          <w:rFonts w:ascii="Arial" w:hAnsi="Arial" w:cs="Arial"/>
          <w:lang w:val="en-GB"/>
        </w:rPr>
        <w:t xml:space="preserve"> a</w:t>
      </w:r>
      <w:r w:rsidRPr="003F38DE">
        <w:rPr>
          <w:rFonts w:ascii="Arial" w:hAnsi="Arial" w:cs="Arial"/>
          <w:lang w:val="en-GB"/>
        </w:rPr>
        <w:t xml:space="preserve"> </w:t>
      </w:r>
      <w:r w:rsidR="00CB5ECF" w:rsidRPr="003F38DE">
        <w:rPr>
          <w:rFonts w:ascii="Arial" w:hAnsi="Arial" w:cs="Arial"/>
          <w:lang w:val="en-GB"/>
        </w:rPr>
        <w:t xml:space="preserve">strong </w:t>
      </w:r>
      <w:r w:rsidRPr="003F38DE">
        <w:rPr>
          <w:rFonts w:ascii="Arial" w:hAnsi="Arial" w:cs="Arial"/>
          <w:lang w:val="en-GB"/>
        </w:rPr>
        <w:t>regional Stakeholder Group of Persons with Disabilities</w:t>
      </w:r>
      <w:bookmarkEnd w:id="62"/>
      <w:r w:rsidR="00015AE1" w:rsidRPr="003F38DE">
        <w:rPr>
          <w:rFonts w:ascii="Arial" w:hAnsi="Arial" w:cs="Arial"/>
          <w:lang w:val="en-GB"/>
        </w:rPr>
        <w:t xml:space="preserve"> </w:t>
      </w:r>
      <w:r w:rsidR="00E5150E" w:rsidRPr="003F38DE">
        <w:rPr>
          <w:rFonts w:ascii="Arial" w:hAnsi="Arial" w:cs="Arial"/>
          <w:lang w:val="en-GB"/>
        </w:rPr>
        <w:br/>
      </w:r>
    </w:p>
    <w:p w14:paraId="0B8AB3BD" w14:textId="77777777" w:rsidR="006F3BC0" w:rsidRPr="003F38DE" w:rsidRDefault="00546AAA" w:rsidP="00464D50">
      <w:pPr>
        <w:spacing w:line="276" w:lineRule="auto"/>
        <w:rPr>
          <w:rFonts w:ascii="Arial" w:hAnsi="Arial" w:cs="Arial"/>
          <w:lang w:val="en-GB"/>
        </w:rPr>
      </w:pPr>
      <w:r w:rsidRPr="003F38DE">
        <w:rPr>
          <w:rFonts w:ascii="Arial" w:hAnsi="Arial" w:cs="Arial"/>
          <w:lang w:val="en-GB"/>
        </w:rPr>
        <w:t xml:space="preserve">In this chapter </w:t>
      </w:r>
      <w:r w:rsidR="006F3BC0" w:rsidRPr="003F38DE">
        <w:rPr>
          <w:rFonts w:ascii="Arial" w:hAnsi="Arial" w:cs="Arial"/>
          <w:lang w:val="en-GB"/>
        </w:rPr>
        <w:t xml:space="preserve">we outline a suggested </w:t>
      </w:r>
      <w:r w:rsidR="004B3061" w:rsidRPr="003F38DE">
        <w:rPr>
          <w:rFonts w:ascii="Arial" w:hAnsi="Arial" w:cs="Arial"/>
          <w:lang w:val="en-GB"/>
        </w:rPr>
        <w:t xml:space="preserve">guide for engagement in SDGs processes at the regional level. </w:t>
      </w:r>
    </w:p>
    <w:p w14:paraId="1D8A002D" w14:textId="5B54C552" w:rsidR="00CB5ECF" w:rsidRPr="003F38DE" w:rsidRDefault="006F3BC0" w:rsidP="00464D50">
      <w:pPr>
        <w:spacing w:line="276" w:lineRule="auto"/>
        <w:rPr>
          <w:rFonts w:ascii="Arial" w:hAnsi="Arial" w:cs="Arial"/>
          <w:lang w:val="en-GB"/>
        </w:rPr>
      </w:pPr>
      <w:r w:rsidRPr="003F38DE">
        <w:rPr>
          <w:rFonts w:ascii="Arial" w:hAnsi="Arial" w:cs="Arial"/>
          <w:lang w:val="en-GB"/>
        </w:rPr>
        <w:t xml:space="preserve">This guide </w:t>
      </w:r>
      <w:r w:rsidR="004B3061" w:rsidRPr="003F38DE">
        <w:rPr>
          <w:rFonts w:ascii="Arial" w:hAnsi="Arial" w:cs="Arial"/>
          <w:lang w:val="en-GB"/>
        </w:rPr>
        <w:t>is mainly addressed to regional disability focal points. Its objective is to ensure</w:t>
      </w:r>
      <w:r w:rsidR="00CB5ECF" w:rsidRPr="003F38DE">
        <w:rPr>
          <w:rFonts w:ascii="Arial" w:hAnsi="Arial" w:cs="Arial"/>
          <w:lang w:val="en-GB"/>
        </w:rPr>
        <w:t xml:space="preserve"> </w:t>
      </w:r>
      <w:r w:rsidR="004B3061" w:rsidRPr="003F38DE">
        <w:rPr>
          <w:rFonts w:ascii="Arial" w:hAnsi="Arial" w:cs="Arial"/>
          <w:lang w:val="en-GB"/>
        </w:rPr>
        <w:t xml:space="preserve">the meaningful and </w:t>
      </w:r>
      <w:r w:rsidR="00CB5ECF" w:rsidRPr="003F38DE">
        <w:rPr>
          <w:rFonts w:ascii="Arial" w:hAnsi="Arial" w:cs="Arial"/>
          <w:lang w:val="en-GB"/>
        </w:rPr>
        <w:t>active participation of DPOs at the UN Regional</w:t>
      </w:r>
      <w:r w:rsidR="004B3061" w:rsidRPr="003F38DE">
        <w:rPr>
          <w:rFonts w:ascii="Arial" w:hAnsi="Arial" w:cs="Arial"/>
          <w:lang w:val="en-GB"/>
        </w:rPr>
        <w:t xml:space="preserve"> Sustainable Development Forums. It </w:t>
      </w:r>
      <w:r w:rsidRPr="003F38DE">
        <w:rPr>
          <w:rFonts w:ascii="Arial" w:hAnsi="Arial" w:cs="Arial"/>
          <w:lang w:val="en-GB"/>
        </w:rPr>
        <w:t>should help</w:t>
      </w:r>
      <w:r w:rsidR="00CB5ECF" w:rsidRPr="003F38DE">
        <w:rPr>
          <w:rFonts w:ascii="Arial" w:hAnsi="Arial" w:cs="Arial"/>
          <w:lang w:val="en-GB"/>
        </w:rPr>
        <w:t xml:space="preserve"> to forg</w:t>
      </w:r>
      <w:r w:rsidR="004B3061" w:rsidRPr="003F38DE">
        <w:rPr>
          <w:rFonts w:ascii="Arial" w:hAnsi="Arial" w:cs="Arial"/>
          <w:lang w:val="en-GB"/>
        </w:rPr>
        <w:t xml:space="preserve">e </w:t>
      </w:r>
      <w:r w:rsidR="00BB63E7" w:rsidRPr="003F38DE">
        <w:rPr>
          <w:rFonts w:ascii="Arial" w:hAnsi="Arial" w:cs="Arial"/>
          <w:lang w:val="en-GB"/>
        </w:rPr>
        <w:t>action-oriented</w:t>
      </w:r>
      <w:r w:rsidR="004B3061" w:rsidRPr="003F38DE">
        <w:rPr>
          <w:rFonts w:ascii="Arial" w:hAnsi="Arial" w:cs="Arial"/>
          <w:lang w:val="en-GB"/>
        </w:rPr>
        <w:t xml:space="preserve"> partnerships </w:t>
      </w:r>
      <w:r w:rsidRPr="003F38DE">
        <w:rPr>
          <w:rFonts w:ascii="Arial" w:hAnsi="Arial" w:cs="Arial"/>
          <w:lang w:val="en-GB"/>
        </w:rPr>
        <w:t>since</w:t>
      </w:r>
      <w:r w:rsidR="004B3061" w:rsidRPr="003F38DE">
        <w:rPr>
          <w:rFonts w:ascii="Arial" w:hAnsi="Arial" w:cs="Arial"/>
          <w:lang w:val="en-GB"/>
        </w:rPr>
        <w:t xml:space="preserve"> </w:t>
      </w:r>
      <w:r w:rsidR="00CB5ECF" w:rsidRPr="003F38DE">
        <w:rPr>
          <w:rFonts w:ascii="Arial" w:hAnsi="Arial" w:cs="Arial"/>
          <w:lang w:val="en-GB"/>
        </w:rPr>
        <w:t>DPOs can use regional forums for n</w:t>
      </w:r>
      <w:r w:rsidR="004B3061" w:rsidRPr="003F38DE">
        <w:rPr>
          <w:rFonts w:ascii="Arial" w:hAnsi="Arial" w:cs="Arial"/>
          <w:lang w:val="en-GB"/>
        </w:rPr>
        <w:t xml:space="preserve">etworking and advocacy, sharing </w:t>
      </w:r>
      <w:r w:rsidR="00CB5ECF" w:rsidRPr="003F38DE">
        <w:rPr>
          <w:rFonts w:ascii="Arial" w:hAnsi="Arial" w:cs="Arial"/>
          <w:lang w:val="en-GB"/>
        </w:rPr>
        <w:t>national-level experiences, and conducting bilateral meetings with governments. Often DPOs at the regional level can contribute to the regional SDG</w:t>
      </w:r>
      <w:r w:rsidR="004B3061" w:rsidRPr="003F38DE">
        <w:rPr>
          <w:rFonts w:ascii="Arial" w:hAnsi="Arial" w:cs="Arial"/>
          <w:lang w:val="en-GB"/>
        </w:rPr>
        <w:t>s</w:t>
      </w:r>
      <w:r w:rsidR="00CB5ECF" w:rsidRPr="003F38DE">
        <w:rPr>
          <w:rFonts w:ascii="Arial" w:hAnsi="Arial" w:cs="Arial"/>
          <w:lang w:val="en-GB"/>
        </w:rPr>
        <w:t xml:space="preserve"> and disability plans and raise awareness on issues related to persons with disabilities. This, in turn, can create change at the national level.</w:t>
      </w:r>
      <w:r w:rsidR="002811C5">
        <w:rPr>
          <w:rFonts w:ascii="Arial" w:hAnsi="Arial" w:cs="Arial"/>
          <w:lang w:val="en-GB"/>
        </w:rPr>
        <w:br/>
      </w:r>
    </w:p>
    <w:p w14:paraId="19C76F95" w14:textId="38C37CC7"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Identify and build a database of DPOs and disabi</w:t>
      </w:r>
      <w:r w:rsidR="002038CB" w:rsidRPr="003F38DE">
        <w:rPr>
          <w:rFonts w:ascii="Arial" w:hAnsi="Arial" w:cs="Arial"/>
          <w:b/>
          <w:lang w:val="en-GB"/>
        </w:rPr>
        <w:t>lity advocates from the region</w:t>
      </w:r>
    </w:p>
    <w:p w14:paraId="13105E5B"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 xml:space="preserve">Reach out and connect with your regional DPO networks and national umbrella DPOs in the region. </w:t>
      </w:r>
    </w:p>
    <w:p w14:paraId="76007783" w14:textId="3914EE11"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 xml:space="preserve">Ensure inclusion and accessibility for all </w:t>
      </w:r>
      <w:r w:rsidR="006376AA" w:rsidRPr="003F38DE">
        <w:rPr>
          <w:rFonts w:ascii="Arial" w:hAnsi="Arial" w:cs="Arial"/>
          <w:color w:val="000000"/>
          <w:lang w:val="en-GB"/>
        </w:rPr>
        <w:t xml:space="preserve">persons with disabilities </w:t>
      </w:r>
    </w:p>
    <w:p w14:paraId="0AF5CE1C" w14:textId="119DDCEC"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 xml:space="preserve">Make sure to keep this network open </w:t>
      </w:r>
      <w:r w:rsidR="006376AA" w:rsidRPr="003F38DE">
        <w:rPr>
          <w:rFonts w:ascii="Arial" w:hAnsi="Arial" w:cs="Arial"/>
          <w:color w:val="000000"/>
          <w:lang w:val="en-GB"/>
        </w:rPr>
        <w:t xml:space="preserve">and transparent </w:t>
      </w:r>
      <w:r w:rsidRPr="003F38DE">
        <w:rPr>
          <w:rFonts w:ascii="Arial" w:hAnsi="Arial" w:cs="Arial"/>
          <w:color w:val="000000"/>
          <w:lang w:val="en-GB"/>
        </w:rPr>
        <w:t>to allow for more people to connect and to be added.</w:t>
      </w:r>
    </w:p>
    <w:p w14:paraId="322C80F2" w14:textId="777F0AF6" w:rsidR="004120A4"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Create a list, where you send information and where you exchange messages, create joint advocacy messages.</w:t>
      </w:r>
    </w:p>
    <w:p w14:paraId="5FD46545" w14:textId="77777777" w:rsidR="00CD0C4C" w:rsidRPr="003F38DE" w:rsidRDefault="00CD0C4C" w:rsidP="00464D50">
      <w:pPr>
        <w:pStyle w:val="ListParagraph"/>
        <w:autoSpaceDE w:val="0"/>
        <w:autoSpaceDN w:val="0"/>
        <w:adjustRightInd w:val="0"/>
        <w:spacing w:line="276" w:lineRule="auto"/>
        <w:ind w:left="1080"/>
        <w:rPr>
          <w:rFonts w:ascii="Arial" w:hAnsi="Arial" w:cs="Arial"/>
          <w:color w:val="000000"/>
          <w:lang w:val="en-GB"/>
        </w:rPr>
      </w:pPr>
    </w:p>
    <w:p w14:paraId="08A325B8" w14:textId="77777777"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Set up a platform for the constituency of persons with disabilities</w:t>
      </w:r>
    </w:p>
    <w:p w14:paraId="75EAA94E" w14:textId="664B7ED5"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 xml:space="preserve">Build a </w:t>
      </w:r>
      <w:r w:rsidR="006F3BC0" w:rsidRPr="003F38DE">
        <w:rPr>
          <w:rFonts w:ascii="Arial" w:hAnsi="Arial" w:cs="Arial"/>
          <w:lang w:val="en-GB"/>
        </w:rPr>
        <w:t>T</w:t>
      </w:r>
      <w:r w:rsidRPr="003F38DE">
        <w:rPr>
          <w:rFonts w:ascii="Arial" w:hAnsi="Arial" w:cs="Arial"/>
          <w:lang w:val="en-GB"/>
        </w:rPr>
        <w:t xml:space="preserve">erms of </w:t>
      </w:r>
      <w:r w:rsidR="006F3BC0" w:rsidRPr="003F38DE">
        <w:rPr>
          <w:rFonts w:ascii="Arial" w:hAnsi="Arial" w:cs="Arial"/>
          <w:lang w:val="en-GB"/>
        </w:rPr>
        <w:t>R</w:t>
      </w:r>
      <w:r w:rsidRPr="003F38DE">
        <w:rPr>
          <w:rFonts w:ascii="Arial" w:hAnsi="Arial" w:cs="Arial"/>
          <w:lang w:val="en-GB"/>
        </w:rPr>
        <w:t>eference with term limits for focal points.</w:t>
      </w:r>
    </w:p>
    <w:p w14:paraId="466E0EA5"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Share information on participation and ways to engage.</w:t>
      </w:r>
    </w:p>
    <w:p w14:paraId="0AD52A29" w14:textId="18D85FC6"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Provide rules and guidelines for engagement.</w:t>
      </w:r>
    </w:p>
    <w:p w14:paraId="3FDEEE2C" w14:textId="77777777" w:rsidR="004120A4" w:rsidRPr="003F38DE" w:rsidRDefault="004120A4" w:rsidP="00464D50">
      <w:pPr>
        <w:pStyle w:val="ListParagraph"/>
        <w:spacing w:line="276" w:lineRule="auto"/>
        <w:ind w:left="1080"/>
        <w:rPr>
          <w:rFonts w:ascii="Arial" w:hAnsi="Arial" w:cs="Arial"/>
          <w:lang w:val="en-GB"/>
        </w:rPr>
      </w:pPr>
    </w:p>
    <w:p w14:paraId="2EBF0E88" w14:textId="77777777"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Set up a platform for information sharing and exchange</w:t>
      </w:r>
    </w:p>
    <w:p w14:paraId="729D549D"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Have periodic calls and/or webinars.</w:t>
      </w:r>
    </w:p>
    <w:p w14:paraId="18C409BE"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Disseminate information on registration of events and webinars.</w:t>
      </w:r>
    </w:p>
    <w:p w14:paraId="7A1302D3" w14:textId="5516FCD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Build partnerships and learn from one another.</w:t>
      </w:r>
    </w:p>
    <w:p w14:paraId="6DEEB52B" w14:textId="77777777" w:rsidR="004120A4" w:rsidRPr="003F38DE" w:rsidRDefault="004120A4" w:rsidP="00464D50">
      <w:pPr>
        <w:pStyle w:val="ListParagraph"/>
        <w:spacing w:line="276" w:lineRule="auto"/>
        <w:ind w:left="1080"/>
        <w:rPr>
          <w:rFonts w:ascii="Arial" w:hAnsi="Arial" w:cs="Arial"/>
          <w:lang w:val="en-GB"/>
        </w:rPr>
      </w:pPr>
    </w:p>
    <w:p w14:paraId="466041A0" w14:textId="77777777"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 xml:space="preserve">Identify the UN Sustainable Development focal point for stakeholders in the regional commission. </w:t>
      </w:r>
    </w:p>
    <w:p w14:paraId="75C28365"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color w:val="000000"/>
          <w:lang w:val="en-GB"/>
        </w:rPr>
        <w:t>Remember that the UN is mandated to support SDG implementation.</w:t>
      </w:r>
    </w:p>
    <w:p w14:paraId="4237A597"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Meet with the focal point to:</w:t>
      </w:r>
    </w:p>
    <w:p w14:paraId="6BD85AE9" w14:textId="77777777" w:rsidR="00CB5ECF" w:rsidRPr="003F38DE" w:rsidRDefault="00CB5ECF" w:rsidP="00464D50">
      <w:pPr>
        <w:pStyle w:val="ListParagraph"/>
        <w:numPr>
          <w:ilvl w:val="2"/>
          <w:numId w:val="36"/>
        </w:numPr>
        <w:spacing w:line="276" w:lineRule="auto"/>
        <w:ind w:left="1800"/>
        <w:rPr>
          <w:rFonts w:ascii="Arial" w:hAnsi="Arial" w:cs="Arial"/>
          <w:lang w:val="en-GB"/>
        </w:rPr>
      </w:pPr>
      <w:r w:rsidRPr="003F38DE">
        <w:rPr>
          <w:rFonts w:ascii="Arial" w:hAnsi="Arial" w:cs="Arial"/>
          <w:lang w:val="en-GB"/>
        </w:rPr>
        <w:t>Introduce yourselves as the representative of the regional disability constituency</w:t>
      </w:r>
    </w:p>
    <w:p w14:paraId="66247A4E" w14:textId="77777777" w:rsidR="00CB5ECF" w:rsidRPr="003F38DE" w:rsidRDefault="00CB5ECF" w:rsidP="00464D50">
      <w:pPr>
        <w:pStyle w:val="ListParagraph"/>
        <w:numPr>
          <w:ilvl w:val="2"/>
          <w:numId w:val="36"/>
        </w:numPr>
        <w:spacing w:line="276" w:lineRule="auto"/>
        <w:ind w:left="1800"/>
        <w:rPr>
          <w:rFonts w:ascii="Arial" w:hAnsi="Arial" w:cs="Arial"/>
          <w:lang w:val="en-GB"/>
        </w:rPr>
      </w:pPr>
      <w:r w:rsidRPr="003F38DE">
        <w:rPr>
          <w:rFonts w:ascii="Arial" w:hAnsi="Arial" w:cs="Arial"/>
          <w:lang w:val="en-GB"/>
        </w:rPr>
        <w:t>Learn about relevant events,</w:t>
      </w:r>
    </w:p>
    <w:p w14:paraId="2074DE46" w14:textId="677DDED1" w:rsidR="00CB5ECF" w:rsidRPr="003F38DE" w:rsidRDefault="00CB5ECF" w:rsidP="00464D50">
      <w:pPr>
        <w:pStyle w:val="ListParagraph"/>
        <w:numPr>
          <w:ilvl w:val="2"/>
          <w:numId w:val="36"/>
        </w:numPr>
        <w:spacing w:line="276" w:lineRule="auto"/>
        <w:ind w:left="1800"/>
        <w:rPr>
          <w:rFonts w:ascii="Arial" w:hAnsi="Arial" w:cs="Arial"/>
          <w:lang w:val="en-GB"/>
        </w:rPr>
      </w:pPr>
      <w:r w:rsidRPr="003F38DE">
        <w:rPr>
          <w:rFonts w:ascii="Arial" w:hAnsi="Arial" w:cs="Arial"/>
          <w:color w:val="000000"/>
          <w:lang w:val="en-GB"/>
        </w:rPr>
        <w:t>Inquire about engagement opportunities, such as contributing to the regional sustainable development forum’s outcome report, and</w:t>
      </w:r>
    </w:p>
    <w:p w14:paraId="3E7FF866" w14:textId="77777777" w:rsidR="00CB5ECF" w:rsidRPr="003F38DE" w:rsidRDefault="00CB5ECF" w:rsidP="00464D50">
      <w:pPr>
        <w:pStyle w:val="ListParagraph"/>
        <w:numPr>
          <w:ilvl w:val="2"/>
          <w:numId w:val="36"/>
        </w:numPr>
        <w:spacing w:line="276" w:lineRule="auto"/>
        <w:ind w:left="1800"/>
        <w:rPr>
          <w:rFonts w:ascii="Arial" w:hAnsi="Arial" w:cs="Arial"/>
          <w:lang w:val="en-GB"/>
        </w:rPr>
      </w:pPr>
      <w:r w:rsidRPr="003F38DE">
        <w:rPr>
          <w:rFonts w:ascii="Arial" w:hAnsi="Arial" w:cs="Arial"/>
          <w:lang w:val="en-GB"/>
        </w:rPr>
        <w:t>Share joint advocacy messages</w:t>
      </w:r>
    </w:p>
    <w:p w14:paraId="35E87628" w14:textId="1D0C0C4C" w:rsidR="00CB5ECF" w:rsidRPr="003F38DE" w:rsidRDefault="00CB5ECF" w:rsidP="00464D50">
      <w:pPr>
        <w:pStyle w:val="ListParagraph"/>
        <w:numPr>
          <w:ilvl w:val="2"/>
          <w:numId w:val="36"/>
        </w:numPr>
        <w:spacing w:line="276" w:lineRule="auto"/>
        <w:ind w:left="1800"/>
        <w:rPr>
          <w:rFonts w:ascii="Arial" w:hAnsi="Arial" w:cs="Arial"/>
          <w:lang w:val="en-GB"/>
        </w:rPr>
      </w:pPr>
      <w:r w:rsidRPr="003F38DE">
        <w:rPr>
          <w:rFonts w:ascii="Arial" w:hAnsi="Arial" w:cs="Arial"/>
          <w:lang w:val="en-GB"/>
        </w:rPr>
        <w:lastRenderedPageBreak/>
        <w:t>Make sure to share everything relevant with your constituency.</w:t>
      </w:r>
    </w:p>
    <w:p w14:paraId="72408211" w14:textId="77777777" w:rsidR="004120A4" w:rsidRPr="003F38DE" w:rsidRDefault="004120A4" w:rsidP="00464D50">
      <w:pPr>
        <w:pStyle w:val="ListParagraph"/>
        <w:spacing w:line="276" w:lineRule="auto"/>
        <w:ind w:left="1800"/>
        <w:rPr>
          <w:rFonts w:ascii="Arial" w:hAnsi="Arial" w:cs="Arial"/>
          <w:lang w:val="en-GB"/>
        </w:rPr>
      </w:pPr>
    </w:p>
    <w:p w14:paraId="3209B8C5" w14:textId="551041FF"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Identify and connect with the civil society mechanism that engages with the regional sustainable development forum (may or not exist)</w:t>
      </w:r>
    </w:p>
    <w:p w14:paraId="3A02280C"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Attend the civil society mechanism meetings to create a broader coalition and inclusion of persons with disabilities.</w:t>
      </w:r>
    </w:p>
    <w:p w14:paraId="7FC71CF6" w14:textId="306A2C3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Co-organi</w:t>
      </w:r>
      <w:r w:rsidR="00861DD0" w:rsidRPr="003F38DE">
        <w:rPr>
          <w:rFonts w:ascii="Arial" w:hAnsi="Arial" w:cs="Arial"/>
          <w:lang w:val="en-GB"/>
        </w:rPr>
        <w:t>s</w:t>
      </w:r>
      <w:r w:rsidRPr="003F38DE">
        <w:rPr>
          <w:rFonts w:ascii="Arial" w:hAnsi="Arial" w:cs="Arial"/>
          <w:lang w:val="en-GB"/>
        </w:rPr>
        <w:t xml:space="preserve">e events with other civil society </w:t>
      </w:r>
      <w:r w:rsidR="00861DD0" w:rsidRPr="003F38DE">
        <w:rPr>
          <w:rFonts w:ascii="Arial" w:hAnsi="Arial" w:cs="Arial"/>
          <w:lang w:val="en-GB"/>
        </w:rPr>
        <w:t>organisation</w:t>
      </w:r>
      <w:r w:rsidRPr="003F38DE">
        <w:rPr>
          <w:rFonts w:ascii="Arial" w:hAnsi="Arial" w:cs="Arial"/>
          <w:lang w:val="en-GB"/>
        </w:rPr>
        <w:t>s for broad dissemination of key messages.</w:t>
      </w:r>
    </w:p>
    <w:p w14:paraId="1A1D5711" w14:textId="34FECB6B"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Contribute to the civil society position papers to ensure persons with disabilities are meaningfully included and represented.</w:t>
      </w:r>
    </w:p>
    <w:p w14:paraId="2DCEA96E" w14:textId="77777777" w:rsidR="004120A4" w:rsidRPr="003F38DE" w:rsidRDefault="004120A4" w:rsidP="00464D50">
      <w:pPr>
        <w:pStyle w:val="ListParagraph"/>
        <w:spacing w:line="276" w:lineRule="auto"/>
        <w:ind w:left="1080"/>
        <w:rPr>
          <w:rFonts w:ascii="Arial" w:hAnsi="Arial" w:cs="Arial"/>
          <w:lang w:val="en-GB"/>
        </w:rPr>
      </w:pPr>
    </w:p>
    <w:p w14:paraId="72A1EBF5" w14:textId="35A22911"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Identify opportunities for engagement a</w:t>
      </w:r>
      <w:r w:rsidR="002038CB" w:rsidRPr="003F38DE">
        <w:rPr>
          <w:rFonts w:ascii="Arial" w:hAnsi="Arial" w:cs="Arial"/>
          <w:b/>
          <w:lang w:val="en-GB"/>
        </w:rPr>
        <w:t>nd share with your constituency</w:t>
      </w:r>
    </w:p>
    <w:p w14:paraId="48E60C77"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Coordinate the contribution to regional reports and submissions.</w:t>
      </w:r>
    </w:p>
    <w:p w14:paraId="3C7911D0"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Coordinate the composition of shadow or parallel reports.</w:t>
      </w:r>
    </w:p>
    <w:p w14:paraId="0BAD3793"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Share applications for UN funding opportunities.</w:t>
      </w:r>
    </w:p>
    <w:p w14:paraId="0F39C22B"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Share application to have a side event and information booths at relevant events.</w:t>
      </w:r>
    </w:p>
    <w:p w14:paraId="22664D9B" w14:textId="585D4303"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Share opportunities about how to attend regional forums and pre-meetings called civil society forums.</w:t>
      </w:r>
    </w:p>
    <w:p w14:paraId="0CE0A2E2" w14:textId="77777777" w:rsidR="004120A4" w:rsidRPr="003F38DE" w:rsidRDefault="004120A4" w:rsidP="00464D50">
      <w:pPr>
        <w:pStyle w:val="ListParagraph"/>
        <w:spacing w:line="276" w:lineRule="auto"/>
        <w:ind w:left="1080"/>
        <w:rPr>
          <w:rFonts w:ascii="Arial" w:hAnsi="Arial" w:cs="Arial"/>
          <w:lang w:val="en-GB"/>
        </w:rPr>
      </w:pPr>
    </w:p>
    <w:p w14:paraId="49BBF240" w14:textId="77777777" w:rsidR="00CB5ECF" w:rsidRPr="003F38DE" w:rsidRDefault="00CB5ECF" w:rsidP="00464D50">
      <w:pPr>
        <w:pStyle w:val="ListParagraph"/>
        <w:numPr>
          <w:ilvl w:val="0"/>
          <w:numId w:val="36"/>
        </w:numPr>
        <w:spacing w:line="276" w:lineRule="auto"/>
        <w:ind w:left="360"/>
        <w:rPr>
          <w:rFonts w:ascii="Arial" w:hAnsi="Arial" w:cs="Arial"/>
          <w:b/>
          <w:lang w:val="en-GB"/>
        </w:rPr>
      </w:pPr>
      <w:r w:rsidRPr="003F38DE">
        <w:rPr>
          <w:rFonts w:ascii="Arial" w:hAnsi="Arial" w:cs="Arial"/>
          <w:b/>
          <w:lang w:val="en-GB"/>
        </w:rPr>
        <w:t>Define and develop regional position papers on SDG implementation</w:t>
      </w:r>
    </w:p>
    <w:p w14:paraId="4A494AE7"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bCs/>
          <w:lang w:val="en-GB"/>
        </w:rPr>
        <w:t>Work together with other regional DPOs on SDG implementation.</w:t>
      </w:r>
    </w:p>
    <w:p w14:paraId="78CB6EF5"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 xml:space="preserve">Set up a meeting with other DPOs to establish collaboration towards developing an SDG implementation paper incorporating the different countries of the region. </w:t>
      </w:r>
    </w:p>
    <w:p w14:paraId="2F6CB48D" w14:textId="77777777"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 xml:space="preserve">Include disability rights NGOs and development NGOs working on disability rights and disability-inclusive development into these discussions. </w:t>
      </w:r>
    </w:p>
    <w:p w14:paraId="78574F53" w14:textId="7AF6BF33"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lang w:val="en-GB"/>
        </w:rPr>
        <w:t>Develop a joint regional position paper</w:t>
      </w:r>
      <w:r w:rsidR="00D64E75" w:rsidRPr="003F38DE">
        <w:rPr>
          <w:rFonts w:ascii="Arial" w:hAnsi="Arial" w:cs="Arial"/>
          <w:lang w:val="en-GB"/>
        </w:rPr>
        <w:t xml:space="preserve"> regarding key priorities for persons with disabilities. </w:t>
      </w:r>
    </w:p>
    <w:p w14:paraId="1ACA2366" w14:textId="084449C2" w:rsidR="00CB5ECF" w:rsidRPr="003F38DE" w:rsidRDefault="00CB5ECF" w:rsidP="00464D50">
      <w:pPr>
        <w:pStyle w:val="ListParagraph"/>
        <w:numPr>
          <w:ilvl w:val="1"/>
          <w:numId w:val="36"/>
        </w:numPr>
        <w:spacing w:line="276" w:lineRule="auto"/>
        <w:ind w:left="1080"/>
        <w:rPr>
          <w:rFonts w:ascii="Arial" w:hAnsi="Arial" w:cs="Arial"/>
          <w:lang w:val="en-GB"/>
        </w:rPr>
      </w:pPr>
      <w:r w:rsidRPr="003F38DE">
        <w:rPr>
          <w:rFonts w:ascii="Arial" w:hAnsi="Arial" w:cs="Arial"/>
          <w:bCs/>
          <w:color w:val="000000"/>
          <w:lang w:val="en-GB"/>
        </w:rPr>
        <w:t>Use social networks, listservs and media to promote</w:t>
      </w:r>
      <w:r w:rsidRPr="003F38DE">
        <w:rPr>
          <w:rFonts w:ascii="Arial" w:hAnsi="Arial" w:cs="Arial"/>
          <w:b/>
          <w:bCs/>
          <w:color w:val="000000"/>
          <w:lang w:val="en-GB"/>
        </w:rPr>
        <w:t xml:space="preserve"> </w:t>
      </w:r>
      <w:r w:rsidRPr="003F38DE">
        <w:rPr>
          <w:rFonts w:ascii="Arial" w:hAnsi="Arial" w:cs="Arial"/>
          <w:color w:val="000000"/>
          <w:lang w:val="en-GB"/>
        </w:rPr>
        <w:t xml:space="preserve">the position paper and joint advocacy messages. </w:t>
      </w:r>
    </w:p>
    <w:p w14:paraId="3ECE5B10" w14:textId="77777777" w:rsidR="004120A4" w:rsidRPr="003F38DE" w:rsidRDefault="004120A4" w:rsidP="00464D50">
      <w:pPr>
        <w:pStyle w:val="ListParagraph"/>
        <w:spacing w:line="276" w:lineRule="auto"/>
        <w:ind w:left="1080"/>
        <w:rPr>
          <w:rFonts w:ascii="Arial" w:hAnsi="Arial" w:cs="Arial"/>
          <w:lang w:val="en-GB"/>
        </w:rPr>
      </w:pPr>
    </w:p>
    <w:p w14:paraId="57BCCC55" w14:textId="77777777" w:rsidR="00CB5ECF" w:rsidRPr="003F38DE" w:rsidRDefault="00CB5ECF" w:rsidP="00464D50">
      <w:pPr>
        <w:pStyle w:val="ListParagraph"/>
        <w:numPr>
          <w:ilvl w:val="0"/>
          <w:numId w:val="36"/>
        </w:numPr>
        <w:autoSpaceDE w:val="0"/>
        <w:autoSpaceDN w:val="0"/>
        <w:adjustRightInd w:val="0"/>
        <w:spacing w:line="276" w:lineRule="auto"/>
        <w:ind w:left="360"/>
        <w:rPr>
          <w:rFonts w:ascii="Arial" w:hAnsi="Arial" w:cs="Arial"/>
          <w:b/>
          <w:color w:val="000000"/>
          <w:lang w:val="en-GB"/>
        </w:rPr>
      </w:pPr>
      <w:r w:rsidRPr="003F38DE">
        <w:rPr>
          <w:rFonts w:ascii="Arial" w:hAnsi="Arial" w:cs="Arial"/>
          <w:b/>
          <w:bCs/>
          <w:color w:val="000000"/>
          <w:lang w:val="en-GB"/>
        </w:rPr>
        <w:t xml:space="preserve">Participate in the regional sustainable development forums </w:t>
      </w:r>
    </w:p>
    <w:p w14:paraId="00F7AF47" w14:textId="3E44E428"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Locate your regional UN Headquarters</w:t>
      </w:r>
      <w:r w:rsidR="00B16FAA" w:rsidRPr="003F38DE">
        <w:rPr>
          <w:rFonts w:ascii="Arial" w:hAnsi="Arial" w:cs="Arial"/>
          <w:color w:val="000000"/>
          <w:lang w:val="en-GB"/>
        </w:rPr>
        <w:t>.</w:t>
      </w:r>
    </w:p>
    <w:p w14:paraId="390BD477"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 xml:space="preserve">Follow the information posted on the regional UN websites, in particular announcements of future Sustainable Development Forum meetings. </w:t>
      </w:r>
    </w:p>
    <w:p w14:paraId="15E2B060"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Keep updated on listservs and websites for announcements regarding UN funding to participate in the forums, and then apply.</w:t>
      </w:r>
    </w:p>
    <w:p w14:paraId="34951B55"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 xml:space="preserve">Register for the sustainable development forum and the civil society forum (when applicable). </w:t>
      </w:r>
    </w:p>
    <w:p w14:paraId="57465828" w14:textId="35B4708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Organi</w:t>
      </w:r>
      <w:r w:rsidR="00861DD0" w:rsidRPr="003F38DE">
        <w:rPr>
          <w:rFonts w:ascii="Arial" w:hAnsi="Arial" w:cs="Arial"/>
          <w:color w:val="000000"/>
          <w:lang w:val="en-GB"/>
        </w:rPr>
        <w:t>s</w:t>
      </w:r>
      <w:r w:rsidRPr="003F38DE">
        <w:rPr>
          <w:rFonts w:ascii="Arial" w:hAnsi="Arial" w:cs="Arial"/>
          <w:color w:val="000000"/>
          <w:lang w:val="en-GB"/>
        </w:rPr>
        <w:t xml:space="preserve">e a disability-focused preparatory meeting before the sustainable development forum and civil society forum. </w:t>
      </w:r>
    </w:p>
    <w:p w14:paraId="40B0CCED"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 xml:space="preserve">Inquire how to contribute to the forum’s outcome report. </w:t>
      </w:r>
    </w:p>
    <w:p w14:paraId="6CF481E7" w14:textId="26096E0E" w:rsidR="004120A4"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color w:val="000000"/>
          <w:lang w:val="en-GB"/>
        </w:rPr>
        <w:t>Engage in preparatory processes and aim to secure a speaking role.</w:t>
      </w:r>
    </w:p>
    <w:p w14:paraId="553D770D" w14:textId="77777777" w:rsidR="00CD0C4C" w:rsidRPr="003F38DE" w:rsidRDefault="00CD0C4C" w:rsidP="00464D50">
      <w:pPr>
        <w:pStyle w:val="ListParagraph"/>
        <w:autoSpaceDE w:val="0"/>
        <w:autoSpaceDN w:val="0"/>
        <w:adjustRightInd w:val="0"/>
        <w:spacing w:line="276" w:lineRule="auto"/>
        <w:ind w:left="1080"/>
        <w:rPr>
          <w:rFonts w:ascii="Arial" w:hAnsi="Arial" w:cs="Arial"/>
          <w:color w:val="000000"/>
          <w:lang w:val="en-GB"/>
        </w:rPr>
      </w:pPr>
    </w:p>
    <w:p w14:paraId="57021C21" w14:textId="2071091C" w:rsidR="00CB5ECF" w:rsidRPr="003F38DE" w:rsidRDefault="00CB5ECF" w:rsidP="00464D50">
      <w:pPr>
        <w:pStyle w:val="ListParagraph"/>
        <w:numPr>
          <w:ilvl w:val="0"/>
          <w:numId w:val="36"/>
        </w:numPr>
        <w:autoSpaceDE w:val="0"/>
        <w:autoSpaceDN w:val="0"/>
        <w:adjustRightInd w:val="0"/>
        <w:spacing w:line="276" w:lineRule="auto"/>
        <w:ind w:left="360"/>
        <w:rPr>
          <w:rFonts w:ascii="Arial" w:hAnsi="Arial" w:cs="Arial"/>
          <w:b/>
          <w:color w:val="000000"/>
          <w:lang w:val="en-GB"/>
        </w:rPr>
      </w:pPr>
      <w:r w:rsidRPr="003F38DE">
        <w:rPr>
          <w:rFonts w:ascii="Arial" w:hAnsi="Arial" w:cs="Arial"/>
          <w:b/>
          <w:color w:val="000000"/>
          <w:lang w:val="en-GB"/>
        </w:rPr>
        <w:t xml:space="preserve"> Follow up on outcomes following the forum</w:t>
      </w:r>
    </w:p>
    <w:p w14:paraId="06FDF249"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lang w:val="en-GB"/>
        </w:rPr>
        <w:t>Prepare a position paper highlighting issues addressed and left out of the forum’s outcome report and share with key actors.</w:t>
      </w:r>
    </w:p>
    <w:p w14:paraId="57449B42"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lang w:val="en-GB"/>
        </w:rPr>
        <w:t>Find out if an HLPF follow-up dialogue is planned in the region.</w:t>
      </w:r>
    </w:p>
    <w:p w14:paraId="7E050A6A"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lang w:val="en-GB"/>
        </w:rPr>
        <w:t xml:space="preserve">Reconnect with civil society in the regional and propose to establish a follow-up mechanism. </w:t>
      </w:r>
    </w:p>
    <w:p w14:paraId="226D83BD" w14:textId="77777777" w:rsidR="00CB5ECF" w:rsidRPr="003F38DE" w:rsidRDefault="00CB5ECF" w:rsidP="00464D50">
      <w:pPr>
        <w:pStyle w:val="ListParagraph"/>
        <w:numPr>
          <w:ilvl w:val="1"/>
          <w:numId w:val="36"/>
        </w:numPr>
        <w:autoSpaceDE w:val="0"/>
        <w:autoSpaceDN w:val="0"/>
        <w:adjustRightInd w:val="0"/>
        <w:spacing w:line="276" w:lineRule="auto"/>
        <w:ind w:left="1080"/>
        <w:rPr>
          <w:rFonts w:ascii="Arial" w:hAnsi="Arial" w:cs="Arial"/>
          <w:color w:val="000000"/>
          <w:lang w:val="en-GB"/>
        </w:rPr>
      </w:pPr>
      <w:r w:rsidRPr="003F38DE">
        <w:rPr>
          <w:rFonts w:ascii="Arial" w:hAnsi="Arial" w:cs="Arial"/>
          <w:lang w:val="en-GB"/>
        </w:rPr>
        <w:t>Advocate to establish synergy with other existing regional follow-up or review mechanisms.</w:t>
      </w:r>
    </w:p>
    <w:p w14:paraId="5CFB0C5E" w14:textId="49BBE121" w:rsidR="00C33CFD" w:rsidRPr="003F38DE" w:rsidRDefault="00C33CFD" w:rsidP="00464D50">
      <w:pPr>
        <w:spacing w:line="276" w:lineRule="auto"/>
        <w:rPr>
          <w:rFonts w:ascii="Arial" w:eastAsiaTheme="majorEastAsia" w:hAnsi="Arial" w:cs="Arial"/>
          <w:b/>
          <w:lang w:val="en-GB"/>
        </w:rPr>
      </w:pPr>
    </w:p>
    <w:p w14:paraId="28928E0D" w14:textId="77777777" w:rsidR="001A6E93" w:rsidRPr="003F38DE" w:rsidRDefault="001A6E93" w:rsidP="00464D50">
      <w:pPr>
        <w:spacing w:line="276" w:lineRule="auto"/>
        <w:rPr>
          <w:rFonts w:ascii="Arial" w:eastAsiaTheme="majorEastAsia" w:hAnsi="Arial" w:cs="Arial"/>
          <w:b/>
          <w:lang w:val="en-GB"/>
        </w:rPr>
      </w:pPr>
      <w:r w:rsidRPr="003F38DE">
        <w:rPr>
          <w:rFonts w:ascii="Arial" w:hAnsi="Arial" w:cs="Arial"/>
          <w:lang w:val="en-GB"/>
        </w:rPr>
        <w:br w:type="page"/>
      </w:r>
    </w:p>
    <w:p w14:paraId="7D0CF469" w14:textId="03E8BDFB" w:rsidR="004857DA" w:rsidRPr="003F38DE" w:rsidRDefault="004857DA" w:rsidP="00464D50">
      <w:pPr>
        <w:pStyle w:val="Heading1"/>
        <w:spacing w:line="276" w:lineRule="auto"/>
        <w:rPr>
          <w:rFonts w:ascii="Arial" w:hAnsi="Arial" w:cs="Arial"/>
          <w:lang w:val="en-GB"/>
        </w:rPr>
      </w:pPr>
      <w:bookmarkStart w:id="63" w:name="_Toc14775522"/>
      <w:r w:rsidRPr="003F38DE">
        <w:rPr>
          <w:rFonts w:ascii="Arial" w:hAnsi="Arial" w:cs="Arial"/>
          <w:lang w:val="en-GB"/>
        </w:rPr>
        <w:lastRenderedPageBreak/>
        <w:t>Conclusion</w:t>
      </w:r>
      <w:bookmarkEnd w:id="63"/>
      <w:r w:rsidR="00015AE1" w:rsidRPr="003F38DE">
        <w:rPr>
          <w:rFonts w:ascii="Arial" w:hAnsi="Arial" w:cs="Arial"/>
          <w:lang w:val="en-GB"/>
        </w:rPr>
        <w:t xml:space="preserve"> </w:t>
      </w:r>
    </w:p>
    <w:p w14:paraId="2D4546C3" w14:textId="77777777" w:rsidR="005D2A02" w:rsidRPr="003F38DE" w:rsidRDefault="005D2A02" w:rsidP="00464D50">
      <w:pPr>
        <w:spacing w:line="276" w:lineRule="auto"/>
        <w:rPr>
          <w:rFonts w:ascii="Arial" w:hAnsi="Arial" w:cs="Arial"/>
          <w:lang w:val="en-GB"/>
        </w:rPr>
      </w:pPr>
    </w:p>
    <w:p w14:paraId="2FC63D95" w14:textId="25D41681" w:rsidR="00861E1F" w:rsidRPr="003F38DE" w:rsidRDefault="00861E1F" w:rsidP="00464D50">
      <w:pPr>
        <w:spacing w:line="276" w:lineRule="auto"/>
        <w:rPr>
          <w:rFonts w:ascii="Arial" w:hAnsi="Arial" w:cs="Arial"/>
          <w:lang w:val="en-GB"/>
        </w:rPr>
      </w:pPr>
      <w:r w:rsidRPr="003F38DE">
        <w:rPr>
          <w:rFonts w:ascii="Arial" w:hAnsi="Arial" w:cs="Arial"/>
          <w:lang w:val="en-GB"/>
        </w:rPr>
        <w:t xml:space="preserve">This project report explored regional level advocacy for the inclusion of persons with disabilities in the regional implementation and monitoring of the 2030 Agenda for Sustainable Development and the CRPD. The content showcased the important work undertaken in each region of the world by the disability movement and </w:t>
      </w:r>
      <w:r w:rsidR="00F243FB" w:rsidRPr="003F38DE">
        <w:rPr>
          <w:rFonts w:ascii="Arial" w:hAnsi="Arial" w:cs="Arial"/>
          <w:lang w:val="en-GB"/>
        </w:rPr>
        <w:t xml:space="preserve">the </w:t>
      </w:r>
      <w:r w:rsidRPr="003F38DE">
        <w:rPr>
          <w:rFonts w:ascii="Arial" w:hAnsi="Arial" w:cs="Arial"/>
          <w:lang w:val="en-GB"/>
        </w:rPr>
        <w:t xml:space="preserve">regional DPOs in particular, to advocate for the rights of persons with disabilities. The chapters </w:t>
      </w:r>
      <w:r w:rsidR="0012092C" w:rsidRPr="003F38DE">
        <w:rPr>
          <w:rFonts w:ascii="Arial" w:hAnsi="Arial" w:cs="Arial"/>
          <w:lang w:val="en-GB"/>
        </w:rPr>
        <w:t>highlighted</w:t>
      </w:r>
      <w:r w:rsidRPr="003F38DE">
        <w:rPr>
          <w:rFonts w:ascii="Arial" w:hAnsi="Arial" w:cs="Arial"/>
          <w:lang w:val="en-GB"/>
        </w:rPr>
        <w:t xml:space="preserve"> the different mechanisms and the comp</w:t>
      </w:r>
      <w:r w:rsidR="0012092C" w:rsidRPr="003F38DE">
        <w:rPr>
          <w:rFonts w:ascii="Arial" w:hAnsi="Arial" w:cs="Arial"/>
          <w:lang w:val="en-GB"/>
        </w:rPr>
        <w:t xml:space="preserve">lexity of our influencing work. </w:t>
      </w:r>
    </w:p>
    <w:p w14:paraId="328AA942" w14:textId="313E91E4" w:rsidR="0012092C" w:rsidRPr="003F38DE" w:rsidRDefault="0012092C" w:rsidP="00464D50">
      <w:pPr>
        <w:spacing w:line="276" w:lineRule="auto"/>
        <w:rPr>
          <w:rFonts w:ascii="Arial" w:hAnsi="Arial" w:cs="Arial"/>
          <w:lang w:val="en-GB"/>
        </w:rPr>
      </w:pPr>
      <w:r w:rsidRPr="003F38DE">
        <w:rPr>
          <w:rFonts w:ascii="Arial" w:hAnsi="Arial" w:cs="Arial"/>
          <w:lang w:val="en-GB"/>
        </w:rPr>
        <w:t xml:space="preserve">Overall, it is necessary for the regional DPOs and the disability movement to ensure a continued dialogue to strengthen our national, regional and global advocacy action. By working together, we will be able to create a stronger action which will in turn influence the implementation and monitoring of both the CRPD and the SDGs. </w:t>
      </w:r>
    </w:p>
    <w:p w14:paraId="486FA587" w14:textId="5BE35F56" w:rsidR="0012092C" w:rsidRPr="003F38DE" w:rsidRDefault="0012092C" w:rsidP="00464D50">
      <w:pPr>
        <w:spacing w:line="276" w:lineRule="auto"/>
        <w:rPr>
          <w:rFonts w:ascii="Arial" w:hAnsi="Arial" w:cs="Arial"/>
          <w:lang w:val="en-GB"/>
        </w:rPr>
      </w:pPr>
      <w:r w:rsidRPr="003F38DE">
        <w:rPr>
          <w:rFonts w:ascii="Arial" w:hAnsi="Arial" w:cs="Arial"/>
          <w:lang w:val="en-GB"/>
        </w:rPr>
        <w:t xml:space="preserve">This project report is a living document. </w:t>
      </w:r>
      <w:r w:rsidR="008955A3" w:rsidRPr="003F38DE">
        <w:rPr>
          <w:rFonts w:ascii="Arial" w:hAnsi="Arial" w:cs="Arial"/>
          <w:lang w:val="en-GB"/>
        </w:rPr>
        <w:t>It was a first attempt to bring together the multitude of ongoing work at the regional level, provide an overview as well as</w:t>
      </w:r>
      <w:r w:rsidR="000E478F" w:rsidRPr="003F38DE">
        <w:rPr>
          <w:rFonts w:ascii="Arial" w:hAnsi="Arial" w:cs="Arial"/>
          <w:lang w:val="en-GB"/>
        </w:rPr>
        <w:t xml:space="preserve"> a</w:t>
      </w:r>
      <w:r w:rsidR="008955A3" w:rsidRPr="003F38DE">
        <w:rPr>
          <w:rFonts w:ascii="Arial" w:hAnsi="Arial" w:cs="Arial"/>
          <w:lang w:val="en-GB"/>
        </w:rPr>
        <w:t xml:space="preserve"> better understanding of the regional forums</w:t>
      </w:r>
      <w:r w:rsidR="000E478F" w:rsidRPr="003F38DE">
        <w:rPr>
          <w:rFonts w:ascii="Arial" w:hAnsi="Arial" w:cs="Arial"/>
          <w:lang w:val="en-GB"/>
        </w:rPr>
        <w:t xml:space="preserve"> and regional i</w:t>
      </w:r>
      <w:r w:rsidR="00900CC0" w:rsidRPr="003F38DE">
        <w:rPr>
          <w:rFonts w:ascii="Arial" w:hAnsi="Arial" w:cs="Arial"/>
          <w:lang w:val="en-GB"/>
        </w:rPr>
        <w:t xml:space="preserve">ntegrations. </w:t>
      </w:r>
      <w:r w:rsidR="008955A3" w:rsidRPr="003F38DE">
        <w:rPr>
          <w:rFonts w:ascii="Arial" w:hAnsi="Arial" w:cs="Arial"/>
          <w:lang w:val="en-GB"/>
        </w:rPr>
        <w:t>This project report</w:t>
      </w:r>
      <w:r w:rsidR="00CC7EC6" w:rsidRPr="003F38DE">
        <w:rPr>
          <w:rFonts w:ascii="Arial" w:hAnsi="Arial" w:cs="Arial"/>
          <w:lang w:val="en-GB"/>
        </w:rPr>
        <w:t xml:space="preserve"> </w:t>
      </w:r>
      <w:r w:rsidR="008955A3" w:rsidRPr="003F38DE">
        <w:rPr>
          <w:rFonts w:ascii="Arial" w:hAnsi="Arial" w:cs="Arial"/>
          <w:lang w:val="en-GB"/>
        </w:rPr>
        <w:t xml:space="preserve">would benefit from being </w:t>
      </w:r>
      <w:r w:rsidR="00CC7EC6" w:rsidRPr="003F38DE">
        <w:rPr>
          <w:rFonts w:ascii="Arial" w:hAnsi="Arial" w:cs="Arial"/>
          <w:lang w:val="en-GB"/>
        </w:rPr>
        <w:t>reviewed and deepen</w:t>
      </w:r>
      <w:r w:rsidRPr="003F38DE">
        <w:rPr>
          <w:rFonts w:ascii="Arial" w:hAnsi="Arial" w:cs="Arial"/>
          <w:lang w:val="en-GB"/>
        </w:rPr>
        <w:t>. For instance, an updated version could include the following:</w:t>
      </w:r>
    </w:p>
    <w:p w14:paraId="7F9D5F5B" w14:textId="40602E89" w:rsidR="0012092C" w:rsidRPr="003F38DE" w:rsidRDefault="0012092C" w:rsidP="00464D50">
      <w:pPr>
        <w:pStyle w:val="ListParagraph"/>
        <w:numPr>
          <w:ilvl w:val="0"/>
          <w:numId w:val="57"/>
        </w:numPr>
        <w:spacing w:line="276" w:lineRule="auto"/>
        <w:rPr>
          <w:rFonts w:ascii="Arial" w:hAnsi="Arial" w:cs="Arial"/>
          <w:lang w:val="en-GB"/>
        </w:rPr>
      </w:pPr>
      <w:r w:rsidRPr="003F38DE">
        <w:rPr>
          <w:rFonts w:ascii="Arial" w:hAnsi="Arial" w:cs="Arial"/>
          <w:lang w:val="en-GB"/>
        </w:rPr>
        <w:t>An analysis of all the 2019 outcome documents for each regional forum. At the time of the completion of this report, the only one available was for Asia-Pacific.</w:t>
      </w:r>
    </w:p>
    <w:p w14:paraId="30C2288F" w14:textId="4454F98A" w:rsidR="00CC7EC6" w:rsidRPr="003F38DE" w:rsidRDefault="00CC7EC6" w:rsidP="00464D50">
      <w:pPr>
        <w:pStyle w:val="ListParagraph"/>
        <w:numPr>
          <w:ilvl w:val="0"/>
          <w:numId w:val="57"/>
        </w:numPr>
        <w:spacing w:line="276" w:lineRule="auto"/>
        <w:rPr>
          <w:rFonts w:ascii="Arial" w:hAnsi="Arial" w:cs="Arial"/>
          <w:lang w:val="en-GB"/>
        </w:rPr>
      </w:pPr>
      <w:r w:rsidRPr="003F38DE">
        <w:rPr>
          <w:rFonts w:ascii="Arial" w:hAnsi="Arial" w:cs="Arial"/>
          <w:lang w:val="en-GB"/>
        </w:rPr>
        <w:t xml:space="preserve">An analysis of the 2019 outcome document’s recommendations for each regional forum, to understand their relevance within the disability movement. </w:t>
      </w:r>
    </w:p>
    <w:p w14:paraId="69BB1808" w14:textId="1627B063" w:rsidR="0012092C" w:rsidRPr="003F38DE" w:rsidRDefault="00CC7EC6" w:rsidP="00464D50">
      <w:pPr>
        <w:pStyle w:val="ListParagraph"/>
        <w:numPr>
          <w:ilvl w:val="0"/>
          <w:numId w:val="57"/>
        </w:numPr>
        <w:spacing w:line="276" w:lineRule="auto"/>
        <w:rPr>
          <w:rFonts w:ascii="Arial" w:hAnsi="Arial" w:cs="Arial"/>
          <w:lang w:val="en-GB"/>
        </w:rPr>
      </w:pPr>
      <w:r w:rsidRPr="003F38DE">
        <w:rPr>
          <w:rFonts w:ascii="Arial" w:hAnsi="Arial" w:cs="Arial"/>
          <w:lang w:val="en-GB"/>
        </w:rPr>
        <w:t>The k</w:t>
      </w:r>
      <w:r w:rsidR="0012092C" w:rsidRPr="003F38DE">
        <w:rPr>
          <w:rFonts w:ascii="Arial" w:hAnsi="Arial" w:cs="Arial"/>
          <w:lang w:val="en-GB"/>
        </w:rPr>
        <w:t xml:space="preserve">ey asks for common regional mechanism and stronger advocacy to feed into the review of </w:t>
      </w:r>
      <w:hyperlink r:id="rId182" w:history="1">
        <w:r w:rsidR="0012092C" w:rsidRPr="003F38DE">
          <w:rPr>
            <w:rStyle w:val="Hyperlink"/>
            <w:rFonts w:ascii="Arial" w:hAnsi="Arial" w:cs="Arial"/>
            <w:lang w:val="en-GB"/>
          </w:rPr>
          <w:t>A/RES/67/290</w:t>
        </w:r>
      </w:hyperlink>
      <w:r w:rsidR="0012092C" w:rsidRPr="003F38DE">
        <w:rPr>
          <w:rFonts w:ascii="Arial" w:hAnsi="Arial" w:cs="Arial"/>
          <w:lang w:val="en-GB"/>
        </w:rPr>
        <w:t xml:space="preserve"> (Format and</w:t>
      </w:r>
      <w:r w:rsidRPr="003F38DE">
        <w:rPr>
          <w:rFonts w:ascii="Arial" w:hAnsi="Arial" w:cs="Arial"/>
          <w:lang w:val="en-GB"/>
        </w:rPr>
        <w:t xml:space="preserve"> organi</w:t>
      </w:r>
      <w:r w:rsidR="006534A8">
        <w:rPr>
          <w:rFonts w:ascii="Arial" w:hAnsi="Arial" w:cs="Arial"/>
          <w:lang w:val="en-GB"/>
        </w:rPr>
        <w:t>s</w:t>
      </w:r>
      <w:r w:rsidRPr="003F38DE">
        <w:rPr>
          <w:rFonts w:ascii="Arial" w:hAnsi="Arial" w:cs="Arial"/>
          <w:lang w:val="en-GB"/>
        </w:rPr>
        <w:t>ational aspects of the High-Level Political F</w:t>
      </w:r>
      <w:r w:rsidR="0012092C" w:rsidRPr="003F38DE">
        <w:rPr>
          <w:rFonts w:ascii="Arial" w:hAnsi="Arial" w:cs="Arial"/>
          <w:lang w:val="en-GB"/>
        </w:rPr>
        <w:t>orum on sustainable development)</w:t>
      </w:r>
    </w:p>
    <w:p w14:paraId="44E60DA5" w14:textId="21CC611E" w:rsidR="0012092C" w:rsidRPr="003F38DE" w:rsidRDefault="0012092C" w:rsidP="00464D50">
      <w:pPr>
        <w:pStyle w:val="ListParagraph"/>
        <w:numPr>
          <w:ilvl w:val="0"/>
          <w:numId w:val="57"/>
        </w:numPr>
        <w:spacing w:line="276" w:lineRule="auto"/>
        <w:rPr>
          <w:rFonts w:ascii="Arial" w:hAnsi="Arial" w:cs="Arial"/>
          <w:lang w:val="en-GB"/>
        </w:rPr>
      </w:pPr>
      <w:r w:rsidRPr="003F38DE">
        <w:rPr>
          <w:rFonts w:ascii="Arial" w:hAnsi="Arial" w:cs="Arial"/>
          <w:lang w:val="en-GB"/>
        </w:rPr>
        <w:t xml:space="preserve">A </w:t>
      </w:r>
      <w:r w:rsidR="00CC7EC6" w:rsidRPr="003F38DE">
        <w:rPr>
          <w:rFonts w:ascii="Arial" w:hAnsi="Arial" w:cs="Arial"/>
          <w:lang w:val="en-GB"/>
        </w:rPr>
        <w:t xml:space="preserve">suggested </w:t>
      </w:r>
      <w:r w:rsidRPr="003F38DE">
        <w:rPr>
          <w:rFonts w:ascii="Arial" w:hAnsi="Arial" w:cs="Arial"/>
          <w:lang w:val="en-GB"/>
        </w:rPr>
        <w:t xml:space="preserve">template for </w:t>
      </w:r>
      <w:r w:rsidR="00CC7EC6" w:rsidRPr="003F38DE">
        <w:rPr>
          <w:rFonts w:ascii="Arial" w:hAnsi="Arial" w:cs="Arial"/>
          <w:lang w:val="en-GB"/>
        </w:rPr>
        <w:t>the creation of regional disability constituency’s t</w:t>
      </w:r>
      <w:r w:rsidRPr="003F38DE">
        <w:rPr>
          <w:rFonts w:ascii="Arial" w:hAnsi="Arial" w:cs="Arial"/>
          <w:lang w:val="en-GB"/>
        </w:rPr>
        <w:t xml:space="preserve">erms of </w:t>
      </w:r>
      <w:r w:rsidR="00CC7EC6" w:rsidRPr="003F38DE">
        <w:rPr>
          <w:rFonts w:ascii="Arial" w:hAnsi="Arial" w:cs="Arial"/>
          <w:lang w:val="en-GB"/>
        </w:rPr>
        <w:t>r</w:t>
      </w:r>
      <w:r w:rsidRPr="003F38DE">
        <w:rPr>
          <w:rFonts w:ascii="Arial" w:hAnsi="Arial" w:cs="Arial"/>
          <w:lang w:val="en-GB"/>
        </w:rPr>
        <w:t>eferences</w:t>
      </w:r>
      <w:r w:rsidR="00CC7EC6" w:rsidRPr="003F38DE">
        <w:rPr>
          <w:rFonts w:ascii="Arial" w:hAnsi="Arial" w:cs="Arial"/>
          <w:lang w:val="en-GB"/>
        </w:rPr>
        <w:t xml:space="preserve">. Each region has a Constituency of Persons with Disabilities but their terms of reference have not been formulated yet. It should be based on the </w:t>
      </w:r>
      <w:hyperlink r:id="rId183" w:history="1">
        <w:r w:rsidR="00CC7EC6" w:rsidRPr="003F38DE">
          <w:rPr>
            <w:rStyle w:val="Hyperlink"/>
            <w:rFonts w:ascii="Arial" w:hAnsi="Arial" w:cs="Arial"/>
            <w:lang w:val="en-GB"/>
          </w:rPr>
          <w:t>terms of reference</w:t>
        </w:r>
      </w:hyperlink>
      <w:r w:rsidR="00CC7EC6" w:rsidRPr="003F38DE">
        <w:rPr>
          <w:rFonts w:ascii="Arial" w:hAnsi="Arial" w:cs="Arial"/>
          <w:lang w:val="en-GB"/>
        </w:rPr>
        <w:t xml:space="preserve"> of the Stakeholder Group of Persons with Disabilities. </w:t>
      </w:r>
    </w:p>
    <w:p w14:paraId="38B68F38" w14:textId="7E03B527" w:rsidR="00F4488A" w:rsidRPr="003F38DE" w:rsidRDefault="00F4488A" w:rsidP="00464D50">
      <w:pPr>
        <w:pStyle w:val="ListParagraph"/>
        <w:numPr>
          <w:ilvl w:val="0"/>
          <w:numId w:val="57"/>
        </w:numPr>
        <w:spacing w:line="276" w:lineRule="auto"/>
        <w:rPr>
          <w:rFonts w:ascii="Arial" w:hAnsi="Arial" w:cs="Arial"/>
          <w:lang w:val="en-GB"/>
        </w:rPr>
      </w:pPr>
      <w:r w:rsidRPr="003F38DE">
        <w:rPr>
          <w:rFonts w:ascii="Arial" w:hAnsi="Arial" w:cs="Arial"/>
          <w:lang w:val="en-GB"/>
        </w:rPr>
        <w:t>A</w:t>
      </w:r>
      <w:r w:rsidR="000E478F" w:rsidRPr="003F38DE">
        <w:rPr>
          <w:rFonts w:ascii="Arial" w:hAnsi="Arial" w:cs="Arial"/>
          <w:lang w:val="en-GB"/>
        </w:rPr>
        <w:t>n update of c</w:t>
      </w:r>
      <w:r w:rsidRPr="003F38DE">
        <w:rPr>
          <w:rFonts w:ascii="Arial" w:hAnsi="Arial" w:cs="Arial"/>
          <w:lang w:val="en-GB"/>
        </w:rPr>
        <w:t xml:space="preserve">hapter 9 (Step-by-step guide to create a strong regional Stakeholder Group of Persons with Disabilities), with links, suggestions, listserv and funding streams adapted to each region covered in this project report. </w:t>
      </w:r>
    </w:p>
    <w:p w14:paraId="21484F7D" w14:textId="77777777" w:rsidR="00CC7EC6" w:rsidRPr="003F38DE" w:rsidRDefault="00CC7EC6" w:rsidP="00464D50">
      <w:pPr>
        <w:pStyle w:val="ListParagraph"/>
        <w:spacing w:line="276" w:lineRule="auto"/>
        <w:rPr>
          <w:rFonts w:ascii="Arial" w:hAnsi="Arial" w:cs="Arial"/>
          <w:lang w:val="en-GB"/>
        </w:rPr>
      </w:pPr>
    </w:p>
    <w:p w14:paraId="00D9D6E1" w14:textId="5FD94552" w:rsidR="00C33CFD" w:rsidRPr="003F38DE" w:rsidRDefault="00C33CFD" w:rsidP="00464D50">
      <w:pPr>
        <w:spacing w:line="276" w:lineRule="auto"/>
        <w:rPr>
          <w:rFonts w:ascii="Arial" w:eastAsiaTheme="majorEastAsia" w:hAnsi="Arial" w:cs="Arial"/>
          <w:b/>
          <w:szCs w:val="32"/>
          <w:lang w:val="en-GB"/>
        </w:rPr>
      </w:pPr>
      <w:r w:rsidRPr="003F38DE">
        <w:rPr>
          <w:rFonts w:ascii="Arial" w:hAnsi="Arial" w:cs="Arial"/>
          <w:lang w:val="en-GB"/>
        </w:rPr>
        <w:br w:type="page"/>
      </w:r>
    </w:p>
    <w:p w14:paraId="79B53302" w14:textId="3CEBCDD7" w:rsidR="00865215" w:rsidRPr="003F38DE" w:rsidRDefault="00865215" w:rsidP="00464D50">
      <w:pPr>
        <w:spacing w:line="276" w:lineRule="auto"/>
        <w:rPr>
          <w:rFonts w:ascii="Arial" w:hAnsi="Arial" w:cs="Arial"/>
          <w:lang w:val="en-GB"/>
        </w:rPr>
      </w:pPr>
      <w:bookmarkStart w:id="64" w:name="_Toc14775523"/>
      <w:r w:rsidRPr="003F38DE">
        <w:rPr>
          <w:rStyle w:val="Heading1Char"/>
          <w:rFonts w:ascii="Arial" w:hAnsi="Arial" w:cs="Arial"/>
          <w:lang w:val="en-GB"/>
        </w:rPr>
        <w:lastRenderedPageBreak/>
        <w:t xml:space="preserve">Annex </w:t>
      </w:r>
      <w:r w:rsidR="00667862" w:rsidRPr="003F38DE">
        <w:rPr>
          <w:rStyle w:val="Heading1Char"/>
          <w:rFonts w:ascii="Arial" w:hAnsi="Arial" w:cs="Arial"/>
          <w:lang w:val="en-GB"/>
        </w:rPr>
        <w:t>1</w:t>
      </w:r>
      <w:r w:rsidR="00276902" w:rsidRPr="003F38DE">
        <w:rPr>
          <w:rStyle w:val="Heading1Char"/>
          <w:rFonts w:ascii="Arial" w:hAnsi="Arial" w:cs="Arial"/>
          <w:lang w:val="en-GB"/>
        </w:rPr>
        <w:t xml:space="preserve"> – Campaign on the </w:t>
      </w:r>
      <w:r w:rsidR="00BC2A81" w:rsidRPr="003F38DE">
        <w:rPr>
          <w:rStyle w:val="Heading1Char"/>
          <w:rFonts w:ascii="Arial" w:hAnsi="Arial" w:cs="Arial"/>
          <w:lang w:val="en-GB"/>
        </w:rPr>
        <w:t>“</w:t>
      </w:r>
      <w:r w:rsidR="00276902" w:rsidRPr="003F38DE">
        <w:rPr>
          <w:rStyle w:val="Heading1Char"/>
          <w:rFonts w:ascii="Arial" w:hAnsi="Arial" w:cs="Arial"/>
          <w:lang w:val="en-GB"/>
        </w:rPr>
        <w:t>Good treatment of boys, girls and adolescents with disabilities”: the 10 principles</w:t>
      </w:r>
      <w:bookmarkEnd w:id="64"/>
      <w:r w:rsidR="00276902" w:rsidRPr="003F38DE">
        <w:rPr>
          <w:rStyle w:val="Heading1Char"/>
          <w:rFonts w:ascii="Arial" w:hAnsi="Arial" w:cs="Arial"/>
          <w:lang w:val="en-GB"/>
        </w:rPr>
        <w:t xml:space="preserve"> </w:t>
      </w:r>
    </w:p>
    <w:p w14:paraId="750956E7" w14:textId="36FA904B" w:rsidR="00BE000D" w:rsidRPr="003F38DE" w:rsidRDefault="00865215" w:rsidP="00464D50">
      <w:pPr>
        <w:spacing w:line="276" w:lineRule="auto"/>
        <w:rPr>
          <w:rFonts w:ascii="Arial" w:hAnsi="Arial" w:cs="Arial"/>
          <w:lang w:val="en-GB"/>
        </w:rPr>
      </w:pPr>
      <w:r w:rsidRPr="003F38DE">
        <w:rPr>
          <w:rFonts w:ascii="Arial" w:hAnsi="Arial" w:cs="Arial"/>
          <w:noProof/>
          <w:lang w:val="en-GB" w:eastAsia="fr-BE"/>
        </w:rPr>
        <w:drawing>
          <wp:inline distT="0" distB="0" distL="0" distR="0" wp14:anchorId="20F81EA9" wp14:editId="10B42C62">
            <wp:extent cx="5453909" cy="8181975"/>
            <wp:effectExtent l="0" t="0" r="0" b="0"/>
            <wp:docPr id="8" name="Picture 8" title="Poster of the UN campaign of the “Good treatment of boys, girls and adolescents with disabil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org/development/desa/disabilities/wp-content/uploads/sites/15/2019/01/10-Principles-Poster.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56683" cy="8186137"/>
                    </a:xfrm>
                    <a:prstGeom prst="rect">
                      <a:avLst/>
                    </a:prstGeom>
                    <a:noFill/>
                    <a:ln>
                      <a:noFill/>
                    </a:ln>
                  </pic:spPr>
                </pic:pic>
              </a:graphicData>
            </a:graphic>
          </wp:inline>
        </w:drawing>
      </w:r>
    </w:p>
    <w:sectPr w:rsidR="00BE000D" w:rsidRPr="003F38DE" w:rsidSect="00DD55D3">
      <w:footerReference w:type="default" r:id="rId18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DF5D3" w14:textId="77777777" w:rsidR="00743FC8" w:rsidRDefault="00743FC8" w:rsidP="00DD55D3">
      <w:r>
        <w:separator/>
      </w:r>
    </w:p>
  </w:endnote>
  <w:endnote w:type="continuationSeparator" w:id="0">
    <w:p w14:paraId="21ED8157" w14:textId="77777777" w:rsidR="00743FC8" w:rsidRDefault="00743FC8" w:rsidP="00DD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798173"/>
      <w:docPartObj>
        <w:docPartGallery w:val="Page Numbers (Bottom of Page)"/>
        <w:docPartUnique/>
      </w:docPartObj>
    </w:sdtPr>
    <w:sdtEndPr>
      <w:rPr>
        <w:noProof/>
      </w:rPr>
    </w:sdtEndPr>
    <w:sdtContent>
      <w:p w14:paraId="7B3C06F2" w14:textId="3FB4AC6B" w:rsidR="00743FC8" w:rsidRDefault="00743FC8">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14:paraId="5FA4A0C5" w14:textId="77777777" w:rsidR="00743FC8" w:rsidRDefault="00743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D337E" w14:textId="77777777" w:rsidR="00743FC8" w:rsidRDefault="00743FC8" w:rsidP="00DD55D3">
      <w:r>
        <w:separator/>
      </w:r>
    </w:p>
  </w:footnote>
  <w:footnote w:type="continuationSeparator" w:id="0">
    <w:p w14:paraId="79C2CDFE" w14:textId="77777777" w:rsidR="00743FC8" w:rsidRDefault="00743FC8" w:rsidP="00DD55D3">
      <w:r>
        <w:continuationSeparator/>
      </w:r>
    </w:p>
  </w:footnote>
  <w:footnote w:id="1">
    <w:p w14:paraId="1FA69C2C" w14:textId="2DE025D3" w:rsidR="00743FC8" w:rsidRPr="00743FC8" w:rsidRDefault="00743FC8">
      <w:pPr>
        <w:pStyle w:val="FootnoteText"/>
        <w:rPr>
          <w:rFonts w:ascii="Arial" w:hAnsi="Arial" w:cs="Arial"/>
        </w:rPr>
      </w:pPr>
      <w:r w:rsidRPr="00743FC8">
        <w:rPr>
          <w:rStyle w:val="FootnoteReference"/>
          <w:rFonts w:ascii="Arial" w:hAnsi="Arial" w:cs="Arial"/>
        </w:rPr>
        <w:footnoteRef/>
      </w:r>
      <w:r w:rsidRPr="00743FC8">
        <w:rPr>
          <w:rFonts w:ascii="Arial" w:hAnsi="Arial" w:cs="Arial"/>
        </w:rPr>
        <w:t xml:space="preserve"> The five sections are the following: 1) Preamble, 2) Declaration, 3) SDGs and targets, 4) Means of implementation and the Global Partnership, and (5) Follow-up and review.</w:t>
      </w:r>
    </w:p>
  </w:footnote>
  <w:footnote w:id="2">
    <w:p w14:paraId="663A125B" w14:textId="02E49F6E" w:rsidR="00743FC8" w:rsidRPr="00743FC8" w:rsidRDefault="00743FC8">
      <w:pPr>
        <w:pStyle w:val="FootnoteText"/>
        <w:rPr>
          <w:rFonts w:ascii="Arial" w:hAnsi="Arial" w:cs="Arial"/>
        </w:rPr>
      </w:pPr>
      <w:r w:rsidRPr="00743FC8">
        <w:rPr>
          <w:rStyle w:val="FootnoteReference"/>
          <w:rFonts w:ascii="Arial" w:hAnsi="Arial" w:cs="Arial"/>
        </w:rPr>
        <w:footnoteRef/>
      </w:r>
      <w:r w:rsidRPr="00743FC8">
        <w:rPr>
          <w:rFonts w:ascii="Arial" w:hAnsi="Arial" w:cs="Arial"/>
        </w:rPr>
        <w:t xml:space="preserve"> Currently, there are eight RECs recognised by the AU, each established under a separate regional treaty. They are: Arab Maghreb Union (UMA); Common Market for Eastern and Southern Africa (COMESA); Community of Sahel-Saharan States (CEN-SAD); East African Community (EAC); Economic Community of Central African States (ECCAS); Economic Community of West African States (ECOWAS); Intergovernmental Authority on Development (IGAD) and Southern African Development Community (SADC)</w:t>
      </w:r>
    </w:p>
  </w:footnote>
  <w:footnote w:id="3">
    <w:p w14:paraId="23C1E95E" w14:textId="10120706" w:rsidR="00743FC8" w:rsidRDefault="00743FC8">
      <w:pPr>
        <w:pStyle w:val="FootnoteText"/>
      </w:pPr>
      <w:r w:rsidRPr="00743FC8">
        <w:rPr>
          <w:rStyle w:val="FootnoteReference"/>
          <w:sz w:val="22"/>
          <w:szCs w:val="22"/>
        </w:rPr>
        <w:footnoteRef/>
      </w:r>
      <w:r w:rsidRPr="00743FC8">
        <w:rPr>
          <w:sz w:val="22"/>
          <w:szCs w:val="22"/>
        </w:rPr>
        <w:t xml:space="preserve"> The African Union’s priorities are: Institutional Capacity, Effective Communication, Women's and Youth Empowerment, Africa’s Human Capacity, Economic Integration, Food Security and Peace and Stability.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B24"/>
    <w:multiLevelType w:val="hybridMultilevel"/>
    <w:tmpl w:val="1B54A68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913014"/>
    <w:multiLevelType w:val="hybridMultilevel"/>
    <w:tmpl w:val="47143C9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2FC31E2"/>
    <w:multiLevelType w:val="hybridMultilevel"/>
    <w:tmpl w:val="EF088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0246B8"/>
    <w:multiLevelType w:val="hybridMultilevel"/>
    <w:tmpl w:val="7944A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9D18C1"/>
    <w:multiLevelType w:val="hybridMultilevel"/>
    <w:tmpl w:val="B720CE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D223AD"/>
    <w:multiLevelType w:val="hybridMultilevel"/>
    <w:tmpl w:val="9CD2D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E31CC3"/>
    <w:multiLevelType w:val="hybridMultilevel"/>
    <w:tmpl w:val="2B2CBF1A"/>
    <w:lvl w:ilvl="0" w:tplc="9560F0F2">
      <w:start w:val="1"/>
      <w:numFmt w:val="decimal"/>
      <w:lvlText w:val="%1."/>
      <w:lvlJc w:val="left"/>
      <w:pPr>
        <w:ind w:left="720" w:hanging="360"/>
      </w:pPr>
      <w:rPr>
        <w:rFonts w:ascii="Calibri" w:hAnsi="Calibri" w:hint="default"/>
        <w:b/>
        <w:sz w:val="24"/>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9D67A4B"/>
    <w:multiLevelType w:val="hybridMultilevel"/>
    <w:tmpl w:val="D2EAD4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04A178C"/>
    <w:multiLevelType w:val="hybridMultilevel"/>
    <w:tmpl w:val="344CB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6D401F2"/>
    <w:multiLevelType w:val="hybridMultilevel"/>
    <w:tmpl w:val="B5D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35248"/>
    <w:multiLevelType w:val="hybridMultilevel"/>
    <w:tmpl w:val="0328769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CD54F98"/>
    <w:multiLevelType w:val="hybridMultilevel"/>
    <w:tmpl w:val="A436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12DCB"/>
    <w:multiLevelType w:val="multilevel"/>
    <w:tmpl w:val="18D2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52697"/>
    <w:multiLevelType w:val="hybridMultilevel"/>
    <w:tmpl w:val="492C6E84"/>
    <w:lvl w:ilvl="0" w:tplc="122EAB18">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7010218"/>
    <w:multiLevelType w:val="hybridMultilevel"/>
    <w:tmpl w:val="DE82C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F23BA3"/>
    <w:multiLevelType w:val="hybridMultilevel"/>
    <w:tmpl w:val="52A4EA8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F230390"/>
    <w:multiLevelType w:val="hybridMultilevel"/>
    <w:tmpl w:val="97F2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A7351"/>
    <w:multiLevelType w:val="hybridMultilevel"/>
    <w:tmpl w:val="7000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21F02"/>
    <w:multiLevelType w:val="hybridMultilevel"/>
    <w:tmpl w:val="92961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9A52F0"/>
    <w:multiLevelType w:val="hybridMultilevel"/>
    <w:tmpl w:val="201A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44720"/>
    <w:multiLevelType w:val="hybridMultilevel"/>
    <w:tmpl w:val="8F44A4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7976877"/>
    <w:multiLevelType w:val="hybridMultilevel"/>
    <w:tmpl w:val="DDF6DED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381966B5"/>
    <w:multiLevelType w:val="hybridMultilevel"/>
    <w:tmpl w:val="FA540EB6"/>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3" w15:restartNumberingAfterBreak="0">
    <w:nsid w:val="38C93326"/>
    <w:multiLevelType w:val="hybridMultilevel"/>
    <w:tmpl w:val="0CA6A1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39D8403F"/>
    <w:multiLevelType w:val="hybridMultilevel"/>
    <w:tmpl w:val="F070B92A"/>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abstractNum w:abstractNumId="25" w15:restartNumberingAfterBreak="0">
    <w:nsid w:val="3C0D0DB2"/>
    <w:multiLevelType w:val="hybridMultilevel"/>
    <w:tmpl w:val="A9EC6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A465B1"/>
    <w:multiLevelType w:val="multilevel"/>
    <w:tmpl w:val="E7DED6F4"/>
    <w:lvl w:ilvl="0">
      <w:start w:val="1"/>
      <w:numFmt w:val="bullet"/>
      <w:lvlText w:val=""/>
      <w:lvlJc w:val="left"/>
      <w:pPr>
        <w:ind w:left="108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7C4C4A"/>
    <w:multiLevelType w:val="hybridMultilevel"/>
    <w:tmpl w:val="E0C46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E56108"/>
    <w:multiLevelType w:val="hybridMultilevel"/>
    <w:tmpl w:val="B3985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4B141D"/>
    <w:multiLevelType w:val="hybridMultilevel"/>
    <w:tmpl w:val="197293E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4EE858CF"/>
    <w:multiLevelType w:val="hybridMultilevel"/>
    <w:tmpl w:val="9F143C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3D72E17"/>
    <w:multiLevelType w:val="multilevel"/>
    <w:tmpl w:val="CCB6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284843"/>
    <w:multiLevelType w:val="hybridMultilevel"/>
    <w:tmpl w:val="8AA8B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A4674F5"/>
    <w:multiLevelType w:val="multilevel"/>
    <w:tmpl w:val="6892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200C14"/>
    <w:multiLevelType w:val="hybridMultilevel"/>
    <w:tmpl w:val="003E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264D85"/>
    <w:multiLevelType w:val="hybridMultilevel"/>
    <w:tmpl w:val="8E2CCB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5845113"/>
    <w:multiLevelType w:val="hybridMultilevel"/>
    <w:tmpl w:val="136A47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60D3BF5"/>
    <w:multiLevelType w:val="hybridMultilevel"/>
    <w:tmpl w:val="811A567C"/>
    <w:lvl w:ilvl="0" w:tplc="2876AE4E">
      <w:start w:val="1"/>
      <w:numFmt w:val="lowerLetter"/>
      <w:lvlText w:val="%1."/>
      <w:lvlJc w:val="left"/>
      <w:pPr>
        <w:ind w:left="1776" w:hanging="360"/>
      </w:pPr>
      <w:rPr>
        <w:rFonts w:hint="default"/>
        <w:b w:val="0"/>
        <w:i w:val="0"/>
        <w:sz w:val="24"/>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38" w15:restartNumberingAfterBreak="0">
    <w:nsid w:val="662C7458"/>
    <w:multiLevelType w:val="hybridMultilevel"/>
    <w:tmpl w:val="557CE3F2"/>
    <w:lvl w:ilvl="0" w:tplc="3CFCE022">
      <w:start w:val="1"/>
      <w:numFmt w:val="bullet"/>
      <w:lvlText w:val="•"/>
      <w:lvlJc w:val="left"/>
      <w:pPr>
        <w:tabs>
          <w:tab w:val="num" w:pos="720"/>
        </w:tabs>
        <w:ind w:left="720" w:hanging="360"/>
      </w:pPr>
      <w:rPr>
        <w:rFonts w:ascii="Arial" w:hAnsi="Arial" w:hint="default"/>
      </w:rPr>
    </w:lvl>
    <w:lvl w:ilvl="1" w:tplc="26725612" w:tentative="1">
      <w:start w:val="1"/>
      <w:numFmt w:val="bullet"/>
      <w:lvlText w:val="•"/>
      <w:lvlJc w:val="left"/>
      <w:pPr>
        <w:tabs>
          <w:tab w:val="num" w:pos="1440"/>
        </w:tabs>
        <w:ind w:left="1440" w:hanging="360"/>
      </w:pPr>
      <w:rPr>
        <w:rFonts w:ascii="Arial" w:hAnsi="Arial" w:hint="default"/>
      </w:rPr>
    </w:lvl>
    <w:lvl w:ilvl="2" w:tplc="8B744984" w:tentative="1">
      <w:start w:val="1"/>
      <w:numFmt w:val="bullet"/>
      <w:lvlText w:val="•"/>
      <w:lvlJc w:val="left"/>
      <w:pPr>
        <w:tabs>
          <w:tab w:val="num" w:pos="2160"/>
        </w:tabs>
        <w:ind w:left="2160" w:hanging="360"/>
      </w:pPr>
      <w:rPr>
        <w:rFonts w:ascii="Arial" w:hAnsi="Arial" w:hint="default"/>
      </w:rPr>
    </w:lvl>
    <w:lvl w:ilvl="3" w:tplc="9EEC6988" w:tentative="1">
      <w:start w:val="1"/>
      <w:numFmt w:val="bullet"/>
      <w:lvlText w:val="•"/>
      <w:lvlJc w:val="left"/>
      <w:pPr>
        <w:tabs>
          <w:tab w:val="num" w:pos="2880"/>
        </w:tabs>
        <w:ind w:left="2880" w:hanging="360"/>
      </w:pPr>
      <w:rPr>
        <w:rFonts w:ascii="Arial" w:hAnsi="Arial" w:hint="default"/>
      </w:rPr>
    </w:lvl>
    <w:lvl w:ilvl="4" w:tplc="2410E7C8" w:tentative="1">
      <w:start w:val="1"/>
      <w:numFmt w:val="bullet"/>
      <w:lvlText w:val="•"/>
      <w:lvlJc w:val="left"/>
      <w:pPr>
        <w:tabs>
          <w:tab w:val="num" w:pos="3600"/>
        </w:tabs>
        <w:ind w:left="3600" w:hanging="360"/>
      </w:pPr>
      <w:rPr>
        <w:rFonts w:ascii="Arial" w:hAnsi="Arial" w:hint="default"/>
      </w:rPr>
    </w:lvl>
    <w:lvl w:ilvl="5" w:tplc="5FCEF392" w:tentative="1">
      <w:start w:val="1"/>
      <w:numFmt w:val="bullet"/>
      <w:lvlText w:val="•"/>
      <w:lvlJc w:val="left"/>
      <w:pPr>
        <w:tabs>
          <w:tab w:val="num" w:pos="4320"/>
        </w:tabs>
        <w:ind w:left="4320" w:hanging="360"/>
      </w:pPr>
      <w:rPr>
        <w:rFonts w:ascii="Arial" w:hAnsi="Arial" w:hint="default"/>
      </w:rPr>
    </w:lvl>
    <w:lvl w:ilvl="6" w:tplc="DCE837DC" w:tentative="1">
      <w:start w:val="1"/>
      <w:numFmt w:val="bullet"/>
      <w:lvlText w:val="•"/>
      <w:lvlJc w:val="left"/>
      <w:pPr>
        <w:tabs>
          <w:tab w:val="num" w:pos="5040"/>
        </w:tabs>
        <w:ind w:left="5040" w:hanging="360"/>
      </w:pPr>
      <w:rPr>
        <w:rFonts w:ascii="Arial" w:hAnsi="Arial" w:hint="default"/>
      </w:rPr>
    </w:lvl>
    <w:lvl w:ilvl="7" w:tplc="6E7E3F60" w:tentative="1">
      <w:start w:val="1"/>
      <w:numFmt w:val="bullet"/>
      <w:lvlText w:val="•"/>
      <w:lvlJc w:val="left"/>
      <w:pPr>
        <w:tabs>
          <w:tab w:val="num" w:pos="5760"/>
        </w:tabs>
        <w:ind w:left="5760" w:hanging="360"/>
      </w:pPr>
      <w:rPr>
        <w:rFonts w:ascii="Arial" w:hAnsi="Arial" w:hint="default"/>
      </w:rPr>
    </w:lvl>
    <w:lvl w:ilvl="8" w:tplc="9E6ACFA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09551D"/>
    <w:multiLevelType w:val="hybridMultilevel"/>
    <w:tmpl w:val="33D26CAC"/>
    <w:lvl w:ilvl="0" w:tplc="74E8766A">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FA96DB2"/>
    <w:multiLevelType w:val="multilevel"/>
    <w:tmpl w:val="2DA4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16462B0"/>
    <w:multiLevelType w:val="hybridMultilevel"/>
    <w:tmpl w:val="6D7CC3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8552D2B"/>
    <w:multiLevelType w:val="hybridMultilevel"/>
    <w:tmpl w:val="26BE90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8B50804"/>
    <w:multiLevelType w:val="multilevel"/>
    <w:tmpl w:val="7FBC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8301D8"/>
    <w:multiLevelType w:val="hybridMultilevel"/>
    <w:tmpl w:val="6ADAAC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DC12BA9"/>
    <w:multiLevelType w:val="multilevel"/>
    <w:tmpl w:val="4CB6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DE3504"/>
    <w:multiLevelType w:val="hybridMultilevel"/>
    <w:tmpl w:val="0F243018"/>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num w:numId="1">
    <w:abstractNumId w:val="10"/>
  </w:num>
  <w:num w:numId="2">
    <w:abstractNumId w:val="22"/>
  </w:num>
  <w:num w:numId="3">
    <w:abstractNumId w:val="46"/>
  </w:num>
  <w:num w:numId="4">
    <w:abstractNumId w:val="1"/>
  </w:num>
  <w:num w:numId="5">
    <w:abstractNumId w:val="15"/>
  </w:num>
  <w:num w:numId="6">
    <w:abstractNumId w:val="23"/>
  </w:num>
  <w:num w:numId="7">
    <w:abstractNumId w:val="8"/>
  </w:num>
  <w:num w:numId="8">
    <w:abstractNumId w:val="0"/>
  </w:num>
  <w:num w:numId="9">
    <w:abstractNumId w:val="6"/>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37"/>
  </w:num>
  <w:num w:numId="15">
    <w:abstractNumId w:val="37"/>
    <w:lvlOverride w:ilvl="0">
      <w:startOverride w:val="1"/>
    </w:lvlOverride>
  </w:num>
  <w:num w:numId="16">
    <w:abstractNumId w:val="37"/>
    <w:lvlOverride w:ilvl="0">
      <w:startOverride w:val="1"/>
    </w:lvlOverride>
  </w:num>
  <w:num w:numId="17">
    <w:abstractNumId w:val="37"/>
    <w:lvlOverride w:ilvl="0">
      <w:startOverride w:val="1"/>
    </w:lvlOverride>
  </w:num>
  <w:num w:numId="18">
    <w:abstractNumId w:val="37"/>
    <w:lvlOverride w:ilvl="0">
      <w:startOverride w:val="1"/>
    </w:lvlOverride>
  </w:num>
  <w:num w:numId="19">
    <w:abstractNumId w:val="37"/>
    <w:lvlOverride w:ilvl="0">
      <w:startOverride w:val="1"/>
    </w:lvlOverride>
  </w:num>
  <w:num w:numId="20">
    <w:abstractNumId w:val="37"/>
    <w:lvlOverride w:ilvl="0">
      <w:startOverride w:val="1"/>
    </w:lvlOverride>
  </w:num>
  <w:num w:numId="21">
    <w:abstractNumId w:val="37"/>
    <w:lvlOverride w:ilvl="0">
      <w:startOverride w:val="1"/>
    </w:lvlOverride>
  </w:num>
  <w:num w:numId="22">
    <w:abstractNumId w:val="37"/>
    <w:lvlOverride w:ilvl="0">
      <w:startOverride w:val="1"/>
    </w:lvlOverride>
  </w:num>
  <w:num w:numId="23">
    <w:abstractNumId w:val="37"/>
    <w:lvlOverride w:ilvl="0">
      <w:startOverride w:val="1"/>
    </w:lvlOverride>
  </w:num>
  <w:num w:numId="24">
    <w:abstractNumId w:val="37"/>
    <w:lvlOverride w:ilvl="0">
      <w:startOverride w:val="1"/>
    </w:lvlOverride>
  </w:num>
  <w:num w:numId="25">
    <w:abstractNumId w:val="12"/>
  </w:num>
  <w:num w:numId="26">
    <w:abstractNumId w:val="38"/>
  </w:num>
  <w:num w:numId="27">
    <w:abstractNumId w:val="41"/>
  </w:num>
  <w:num w:numId="28">
    <w:abstractNumId w:val="28"/>
  </w:num>
  <w:num w:numId="29">
    <w:abstractNumId w:val="5"/>
  </w:num>
  <w:num w:numId="30">
    <w:abstractNumId w:val="24"/>
  </w:num>
  <w:num w:numId="31">
    <w:abstractNumId w:val="16"/>
  </w:num>
  <w:num w:numId="32">
    <w:abstractNumId w:val="7"/>
  </w:num>
  <w:num w:numId="33">
    <w:abstractNumId w:val="25"/>
  </w:num>
  <w:num w:numId="34">
    <w:abstractNumId w:val="27"/>
  </w:num>
  <w:num w:numId="35">
    <w:abstractNumId w:val="35"/>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1"/>
  </w:num>
  <w:num w:numId="39">
    <w:abstractNumId w:val="32"/>
  </w:num>
  <w:num w:numId="40">
    <w:abstractNumId w:val="17"/>
  </w:num>
  <w:num w:numId="41">
    <w:abstractNumId w:val="30"/>
  </w:num>
  <w:num w:numId="42">
    <w:abstractNumId w:val="44"/>
  </w:num>
  <w:num w:numId="43">
    <w:abstractNumId w:val="9"/>
  </w:num>
  <w:num w:numId="44">
    <w:abstractNumId w:val="11"/>
  </w:num>
  <w:num w:numId="45">
    <w:abstractNumId w:val="34"/>
  </w:num>
  <w:num w:numId="46">
    <w:abstractNumId w:val="19"/>
  </w:num>
  <w:num w:numId="47">
    <w:abstractNumId w:val="13"/>
  </w:num>
  <w:num w:numId="48">
    <w:abstractNumId w:val="31"/>
  </w:num>
  <w:num w:numId="49">
    <w:abstractNumId w:val="40"/>
  </w:num>
  <w:num w:numId="50">
    <w:abstractNumId w:val="45"/>
  </w:num>
  <w:num w:numId="51">
    <w:abstractNumId w:val="3"/>
  </w:num>
  <w:num w:numId="52">
    <w:abstractNumId w:val="18"/>
  </w:num>
  <w:num w:numId="53">
    <w:abstractNumId w:val="14"/>
  </w:num>
  <w:num w:numId="54">
    <w:abstractNumId w:val="26"/>
  </w:num>
  <w:num w:numId="55">
    <w:abstractNumId w:val="2"/>
  </w:num>
  <w:num w:numId="56">
    <w:abstractNumId w:val="42"/>
  </w:num>
  <w:num w:numId="57">
    <w:abstractNumId w:val="36"/>
  </w:num>
  <w:num w:numId="58">
    <w:abstractNumId w:val="43"/>
  </w:num>
  <w:num w:numId="59">
    <w:abstractNumId w:val="33"/>
  </w:num>
  <w:num w:numId="60">
    <w:abstractNumId w:val="4"/>
  </w:num>
  <w:num w:numId="61">
    <w:abstractNumId w:val="39"/>
  </w:num>
  <w:num w:numId="62">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933"/>
    <w:rsid w:val="000010A3"/>
    <w:rsid w:val="00001547"/>
    <w:rsid w:val="00002C87"/>
    <w:rsid w:val="0000581A"/>
    <w:rsid w:val="00010A85"/>
    <w:rsid w:val="000132D5"/>
    <w:rsid w:val="00015AE1"/>
    <w:rsid w:val="00017AAC"/>
    <w:rsid w:val="0002190F"/>
    <w:rsid w:val="000271F7"/>
    <w:rsid w:val="00033240"/>
    <w:rsid w:val="00036264"/>
    <w:rsid w:val="0003640C"/>
    <w:rsid w:val="0004213F"/>
    <w:rsid w:val="0004240D"/>
    <w:rsid w:val="000429D5"/>
    <w:rsid w:val="00054CE3"/>
    <w:rsid w:val="0005594B"/>
    <w:rsid w:val="00057534"/>
    <w:rsid w:val="00060A3B"/>
    <w:rsid w:val="000628D1"/>
    <w:rsid w:val="00063AD1"/>
    <w:rsid w:val="0006714D"/>
    <w:rsid w:val="000776A7"/>
    <w:rsid w:val="000805FD"/>
    <w:rsid w:val="000814E7"/>
    <w:rsid w:val="00081654"/>
    <w:rsid w:val="00081C08"/>
    <w:rsid w:val="00081F48"/>
    <w:rsid w:val="00084AD4"/>
    <w:rsid w:val="00085236"/>
    <w:rsid w:val="000919E0"/>
    <w:rsid w:val="00092017"/>
    <w:rsid w:val="0009362C"/>
    <w:rsid w:val="000943F6"/>
    <w:rsid w:val="000949CF"/>
    <w:rsid w:val="00097C53"/>
    <w:rsid w:val="000A25C2"/>
    <w:rsid w:val="000A2A08"/>
    <w:rsid w:val="000A4732"/>
    <w:rsid w:val="000A4C3B"/>
    <w:rsid w:val="000A7933"/>
    <w:rsid w:val="000B393B"/>
    <w:rsid w:val="000C22EC"/>
    <w:rsid w:val="000C2852"/>
    <w:rsid w:val="000C2A41"/>
    <w:rsid w:val="000C427F"/>
    <w:rsid w:val="000C56CB"/>
    <w:rsid w:val="000C7B42"/>
    <w:rsid w:val="000C7CD6"/>
    <w:rsid w:val="000D2151"/>
    <w:rsid w:val="000D68CF"/>
    <w:rsid w:val="000E0304"/>
    <w:rsid w:val="000E1703"/>
    <w:rsid w:val="000E478F"/>
    <w:rsid w:val="000E4929"/>
    <w:rsid w:val="000F11F4"/>
    <w:rsid w:val="000F1324"/>
    <w:rsid w:val="000F56B4"/>
    <w:rsid w:val="000F6191"/>
    <w:rsid w:val="000F6F18"/>
    <w:rsid w:val="0010328B"/>
    <w:rsid w:val="00103F77"/>
    <w:rsid w:val="0010506E"/>
    <w:rsid w:val="00105C25"/>
    <w:rsid w:val="001065BC"/>
    <w:rsid w:val="001104F7"/>
    <w:rsid w:val="00112215"/>
    <w:rsid w:val="00117D88"/>
    <w:rsid w:val="00120539"/>
    <w:rsid w:val="0012092C"/>
    <w:rsid w:val="00123B70"/>
    <w:rsid w:val="0012486D"/>
    <w:rsid w:val="00124D55"/>
    <w:rsid w:val="00127AD0"/>
    <w:rsid w:val="0013324C"/>
    <w:rsid w:val="00136004"/>
    <w:rsid w:val="001457E9"/>
    <w:rsid w:val="001458C6"/>
    <w:rsid w:val="001547DF"/>
    <w:rsid w:val="001548CF"/>
    <w:rsid w:val="0015491B"/>
    <w:rsid w:val="00156F2D"/>
    <w:rsid w:val="00160E3A"/>
    <w:rsid w:val="0016106A"/>
    <w:rsid w:val="00161998"/>
    <w:rsid w:val="0016203C"/>
    <w:rsid w:val="00162763"/>
    <w:rsid w:val="00167D89"/>
    <w:rsid w:val="0017252B"/>
    <w:rsid w:val="00177C35"/>
    <w:rsid w:val="00181378"/>
    <w:rsid w:val="0018496A"/>
    <w:rsid w:val="00185B04"/>
    <w:rsid w:val="00195B7E"/>
    <w:rsid w:val="0019623B"/>
    <w:rsid w:val="001A3F5A"/>
    <w:rsid w:val="001A6E93"/>
    <w:rsid w:val="001B0E8F"/>
    <w:rsid w:val="001B246B"/>
    <w:rsid w:val="001B2F84"/>
    <w:rsid w:val="001B5358"/>
    <w:rsid w:val="001B67F0"/>
    <w:rsid w:val="001C0B96"/>
    <w:rsid w:val="001C150B"/>
    <w:rsid w:val="001C6B41"/>
    <w:rsid w:val="001C7F16"/>
    <w:rsid w:val="001D3F77"/>
    <w:rsid w:val="001E069B"/>
    <w:rsid w:val="001E0DCD"/>
    <w:rsid w:val="001E125D"/>
    <w:rsid w:val="001E1397"/>
    <w:rsid w:val="001E1AFA"/>
    <w:rsid w:val="001E301C"/>
    <w:rsid w:val="001E5083"/>
    <w:rsid w:val="001E6444"/>
    <w:rsid w:val="001E6FD3"/>
    <w:rsid w:val="001F32F3"/>
    <w:rsid w:val="001F3437"/>
    <w:rsid w:val="001F4613"/>
    <w:rsid w:val="001F489E"/>
    <w:rsid w:val="001F4E11"/>
    <w:rsid w:val="001F61B6"/>
    <w:rsid w:val="001F66BF"/>
    <w:rsid w:val="001F6A2F"/>
    <w:rsid w:val="001F7E04"/>
    <w:rsid w:val="001F7E92"/>
    <w:rsid w:val="00200ACA"/>
    <w:rsid w:val="00202F95"/>
    <w:rsid w:val="00203670"/>
    <w:rsid w:val="002038CB"/>
    <w:rsid w:val="00206A66"/>
    <w:rsid w:val="002103AC"/>
    <w:rsid w:val="0021232C"/>
    <w:rsid w:val="0021278E"/>
    <w:rsid w:val="00215111"/>
    <w:rsid w:val="00217913"/>
    <w:rsid w:val="00217E8C"/>
    <w:rsid w:val="0022067C"/>
    <w:rsid w:val="00220A05"/>
    <w:rsid w:val="0022458C"/>
    <w:rsid w:val="002252AB"/>
    <w:rsid w:val="0022582A"/>
    <w:rsid w:val="00230026"/>
    <w:rsid w:val="00231268"/>
    <w:rsid w:val="0023228D"/>
    <w:rsid w:val="00232764"/>
    <w:rsid w:val="0023655A"/>
    <w:rsid w:val="00236DCA"/>
    <w:rsid w:val="0024223E"/>
    <w:rsid w:val="00242FEC"/>
    <w:rsid w:val="00243691"/>
    <w:rsid w:val="00244122"/>
    <w:rsid w:val="00244729"/>
    <w:rsid w:val="00247AD3"/>
    <w:rsid w:val="002503C6"/>
    <w:rsid w:val="0025142C"/>
    <w:rsid w:val="00251B3B"/>
    <w:rsid w:val="00252014"/>
    <w:rsid w:val="002528C2"/>
    <w:rsid w:val="00255584"/>
    <w:rsid w:val="00255E4F"/>
    <w:rsid w:val="002565F2"/>
    <w:rsid w:val="002568F4"/>
    <w:rsid w:val="00256CB6"/>
    <w:rsid w:val="00261E7D"/>
    <w:rsid w:val="0026433D"/>
    <w:rsid w:val="002646BA"/>
    <w:rsid w:val="00264FF9"/>
    <w:rsid w:val="002669B6"/>
    <w:rsid w:val="00274A89"/>
    <w:rsid w:val="00276902"/>
    <w:rsid w:val="00276C47"/>
    <w:rsid w:val="002811C5"/>
    <w:rsid w:val="0028137B"/>
    <w:rsid w:val="00281B62"/>
    <w:rsid w:val="002846E3"/>
    <w:rsid w:val="00284D1A"/>
    <w:rsid w:val="002861A1"/>
    <w:rsid w:val="00293836"/>
    <w:rsid w:val="002A0F55"/>
    <w:rsid w:val="002A164A"/>
    <w:rsid w:val="002A3135"/>
    <w:rsid w:val="002A33A3"/>
    <w:rsid w:val="002A37D7"/>
    <w:rsid w:val="002A5C5C"/>
    <w:rsid w:val="002B280C"/>
    <w:rsid w:val="002B3668"/>
    <w:rsid w:val="002C195F"/>
    <w:rsid w:val="002C1B3A"/>
    <w:rsid w:val="002C75D4"/>
    <w:rsid w:val="002D38F4"/>
    <w:rsid w:val="002D4968"/>
    <w:rsid w:val="002E2A30"/>
    <w:rsid w:val="002E3405"/>
    <w:rsid w:val="002E742C"/>
    <w:rsid w:val="002E7E08"/>
    <w:rsid w:val="002F035A"/>
    <w:rsid w:val="002F06B2"/>
    <w:rsid w:val="002F1380"/>
    <w:rsid w:val="002F2AD6"/>
    <w:rsid w:val="002F3F8A"/>
    <w:rsid w:val="00300039"/>
    <w:rsid w:val="00302C04"/>
    <w:rsid w:val="00302D9F"/>
    <w:rsid w:val="0030393E"/>
    <w:rsid w:val="003112D0"/>
    <w:rsid w:val="0031321A"/>
    <w:rsid w:val="00315A22"/>
    <w:rsid w:val="00320F0A"/>
    <w:rsid w:val="0032258C"/>
    <w:rsid w:val="00323A5E"/>
    <w:rsid w:val="00332DFF"/>
    <w:rsid w:val="003404B0"/>
    <w:rsid w:val="00340D8E"/>
    <w:rsid w:val="00342F3D"/>
    <w:rsid w:val="00342F6C"/>
    <w:rsid w:val="0034694F"/>
    <w:rsid w:val="00354147"/>
    <w:rsid w:val="003561E0"/>
    <w:rsid w:val="00365D5C"/>
    <w:rsid w:val="003719FC"/>
    <w:rsid w:val="00375318"/>
    <w:rsid w:val="00375623"/>
    <w:rsid w:val="00375670"/>
    <w:rsid w:val="00376792"/>
    <w:rsid w:val="003801F9"/>
    <w:rsid w:val="0038145C"/>
    <w:rsid w:val="00381B73"/>
    <w:rsid w:val="00386902"/>
    <w:rsid w:val="00387AFF"/>
    <w:rsid w:val="00390194"/>
    <w:rsid w:val="00396B27"/>
    <w:rsid w:val="003A169D"/>
    <w:rsid w:val="003A1A37"/>
    <w:rsid w:val="003A1D17"/>
    <w:rsid w:val="003A332B"/>
    <w:rsid w:val="003A3C32"/>
    <w:rsid w:val="003A4961"/>
    <w:rsid w:val="003B039C"/>
    <w:rsid w:val="003B28B7"/>
    <w:rsid w:val="003B4C66"/>
    <w:rsid w:val="003C056E"/>
    <w:rsid w:val="003C198D"/>
    <w:rsid w:val="003C5F59"/>
    <w:rsid w:val="003D0A85"/>
    <w:rsid w:val="003D18A2"/>
    <w:rsid w:val="003D2FA7"/>
    <w:rsid w:val="003D6745"/>
    <w:rsid w:val="003D7352"/>
    <w:rsid w:val="003E34B2"/>
    <w:rsid w:val="003E3BC0"/>
    <w:rsid w:val="003E46AA"/>
    <w:rsid w:val="003E525C"/>
    <w:rsid w:val="003E7490"/>
    <w:rsid w:val="003F38DE"/>
    <w:rsid w:val="003F649A"/>
    <w:rsid w:val="003F67AF"/>
    <w:rsid w:val="003F6CB8"/>
    <w:rsid w:val="00400733"/>
    <w:rsid w:val="00401CAA"/>
    <w:rsid w:val="004026A9"/>
    <w:rsid w:val="00402D24"/>
    <w:rsid w:val="00410648"/>
    <w:rsid w:val="004118B9"/>
    <w:rsid w:val="004120A4"/>
    <w:rsid w:val="0041244B"/>
    <w:rsid w:val="00412A1F"/>
    <w:rsid w:val="00415546"/>
    <w:rsid w:val="00417E74"/>
    <w:rsid w:val="00420D97"/>
    <w:rsid w:val="00422BB5"/>
    <w:rsid w:val="00422EF5"/>
    <w:rsid w:val="0042717C"/>
    <w:rsid w:val="0042740C"/>
    <w:rsid w:val="00427423"/>
    <w:rsid w:val="00440828"/>
    <w:rsid w:val="004415A9"/>
    <w:rsid w:val="004434C5"/>
    <w:rsid w:val="004450C4"/>
    <w:rsid w:val="00446749"/>
    <w:rsid w:val="00446C01"/>
    <w:rsid w:val="004534F4"/>
    <w:rsid w:val="00460190"/>
    <w:rsid w:val="004605EF"/>
    <w:rsid w:val="00461C13"/>
    <w:rsid w:val="00464434"/>
    <w:rsid w:val="00464A4F"/>
    <w:rsid w:val="00464D50"/>
    <w:rsid w:val="00464FA5"/>
    <w:rsid w:val="00470007"/>
    <w:rsid w:val="00472101"/>
    <w:rsid w:val="004857DA"/>
    <w:rsid w:val="004930FB"/>
    <w:rsid w:val="00493110"/>
    <w:rsid w:val="0049318D"/>
    <w:rsid w:val="00497F3B"/>
    <w:rsid w:val="004A0712"/>
    <w:rsid w:val="004A0C97"/>
    <w:rsid w:val="004A3687"/>
    <w:rsid w:val="004A3F4E"/>
    <w:rsid w:val="004A4D19"/>
    <w:rsid w:val="004A518C"/>
    <w:rsid w:val="004B3061"/>
    <w:rsid w:val="004B7C63"/>
    <w:rsid w:val="004C1170"/>
    <w:rsid w:val="004C294A"/>
    <w:rsid w:val="004D018E"/>
    <w:rsid w:val="004D5830"/>
    <w:rsid w:val="004D6427"/>
    <w:rsid w:val="004D67FB"/>
    <w:rsid w:val="004E3AF2"/>
    <w:rsid w:val="004E7C06"/>
    <w:rsid w:val="004F2D9C"/>
    <w:rsid w:val="005000A0"/>
    <w:rsid w:val="00502370"/>
    <w:rsid w:val="005031C5"/>
    <w:rsid w:val="00511C1B"/>
    <w:rsid w:val="005126B0"/>
    <w:rsid w:val="005127B1"/>
    <w:rsid w:val="00515E40"/>
    <w:rsid w:val="00516304"/>
    <w:rsid w:val="005168A1"/>
    <w:rsid w:val="00517719"/>
    <w:rsid w:val="005214F0"/>
    <w:rsid w:val="00522500"/>
    <w:rsid w:val="00524F16"/>
    <w:rsid w:val="00526A28"/>
    <w:rsid w:val="00526DE2"/>
    <w:rsid w:val="00527B3E"/>
    <w:rsid w:val="00530364"/>
    <w:rsid w:val="00530DCA"/>
    <w:rsid w:val="005326DE"/>
    <w:rsid w:val="0053454E"/>
    <w:rsid w:val="0053663B"/>
    <w:rsid w:val="005368B2"/>
    <w:rsid w:val="005421BA"/>
    <w:rsid w:val="00542B80"/>
    <w:rsid w:val="005460D1"/>
    <w:rsid w:val="0054685F"/>
    <w:rsid w:val="00546AAA"/>
    <w:rsid w:val="00546F0F"/>
    <w:rsid w:val="00557D22"/>
    <w:rsid w:val="00562666"/>
    <w:rsid w:val="005657B4"/>
    <w:rsid w:val="00565F44"/>
    <w:rsid w:val="0057398A"/>
    <w:rsid w:val="00575778"/>
    <w:rsid w:val="00586A11"/>
    <w:rsid w:val="005877D5"/>
    <w:rsid w:val="00594F72"/>
    <w:rsid w:val="005A187B"/>
    <w:rsid w:val="005A206C"/>
    <w:rsid w:val="005A2E3E"/>
    <w:rsid w:val="005A3B47"/>
    <w:rsid w:val="005A6387"/>
    <w:rsid w:val="005B103A"/>
    <w:rsid w:val="005B4E6E"/>
    <w:rsid w:val="005B776F"/>
    <w:rsid w:val="005C1213"/>
    <w:rsid w:val="005C39EC"/>
    <w:rsid w:val="005C4591"/>
    <w:rsid w:val="005C5553"/>
    <w:rsid w:val="005C6244"/>
    <w:rsid w:val="005D15E6"/>
    <w:rsid w:val="005D196A"/>
    <w:rsid w:val="005D2A02"/>
    <w:rsid w:val="005D3CB6"/>
    <w:rsid w:val="005E194C"/>
    <w:rsid w:val="005E3194"/>
    <w:rsid w:val="005E36FB"/>
    <w:rsid w:val="005E3A47"/>
    <w:rsid w:val="005E6325"/>
    <w:rsid w:val="005E775C"/>
    <w:rsid w:val="005F177D"/>
    <w:rsid w:val="005F22A6"/>
    <w:rsid w:val="005F23F3"/>
    <w:rsid w:val="005F31C9"/>
    <w:rsid w:val="005F4FFF"/>
    <w:rsid w:val="005F60B7"/>
    <w:rsid w:val="005F7D90"/>
    <w:rsid w:val="006012F4"/>
    <w:rsid w:val="0060506F"/>
    <w:rsid w:val="00606965"/>
    <w:rsid w:val="006075A6"/>
    <w:rsid w:val="00607D64"/>
    <w:rsid w:val="00610925"/>
    <w:rsid w:val="00614CF3"/>
    <w:rsid w:val="00622357"/>
    <w:rsid w:val="0062441C"/>
    <w:rsid w:val="00627D4E"/>
    <w:rsid w:val="00627EEB"/>
    <w:rsid w:val="006303AD"/>
    <w:rsid w:val="00631778"/>
    <w:rsid w:val="00632C3E"/>
    <w:rsid w:val="006349FB"/>
    <w:rsid w:val="00634D00"/>
    <w:rsid w:val="00635674"/>
    <w:rsid w:val="006376AA"/>
    <w:rsid w:val="00640478"/>
    <w:rsid w:val="0064080D"/>
    <w:rsid w:val="006423F8"/>
    <w:rsid w:val="00652428"/>
    <w:rsid w:val="006534A8"/>
    <w:rsid w:val="00653C5F"/>
    <w:rsid w:val="00655C63"/>
    <w:rsid w:val="0065621A"/>
    <w:rsid w:val="00657C11"/>
    <w:rsid w:val="006600E6"/>
    <w:rsid w:val="006616D0"/>
    <w:rsid w:val="0066257E"/>
    <w:rsid w:val="00664053"/>
    <w:rsid w:val="0066438E"/>
    <w:rsid w:val="00667862"/>
    <w:rsid w:val="00667C79"/>
    <w:rsid w:val="00672696"/>
    <w:rsid w:val="00672B4F"/>
    <w:rsid w:val="00673CDF"/>
    <w:rsid w:val="00682C50"/>
    <w:rsid w:val="00694029"/>
    <w:rsid w:val="00694151"/>
    <w:rsid w:val="006958FB"/>
    <w:rsid w:val="006A1CAE"/>
    <w:rsid w:val="006A3B9B"/>
    <w:rsid w:val="006A62B5"/>
    <w:rsid w:val="006A6707"/>
    <w:rsid w:val="006A68B1"/>
    <w:rsid w:val="006B0597"/>
    <w:rsid w:val="006B3196"/>
    <w:rsid w:val="006B5727"/>
    <w:rsid w:val="006B6536"/>
    <w:rsid w:val="006B6A91"/>
    <w:rsid w:val="006C1516"/>
    <w:rsid w:val="006C1CC0"/>
    <w:rsid w:val="006C3648"/>
    <w:rsid w:val="006C4A07"/>
    <w:rsid w:val="006C664B"/>
    <w:rsid w:val="006C719E"/>
    <w:rsid w:val="006D013C"/>
    <w:rsid w:val="006D2E0C"/>
    <w:rsid w:val="006D34FE"/>
    <w:rsid w:val="006D6C9A"/>
    <w:rsid w:val="006D6EEC"/>
    <w:rsid w:val="006E0444"/>
    <w:rsid w:val="006E062E"/>
    <w:rsid w:val="006E0B4B"/>
    <w:rsid w:val="006E4186"/>
    <w:rsid w:val="006E4794"/>
    <w:rsid w:val="006F1C49"/>
    <w:rsid w:val="006F37C6"/>
    <w:rsid w:val="006F3BC0"/>
    <w:rsid w:val="006F44A6"/>
    <w:rsid w:val="006F4522"/>
    <w:rsid w:val="006F5BF8"/>
    <w:rsid w:val="00700268"/>
    <w:rsid w:val="007036F9"/>
    <w:rsid w:val="0071048F"/>
    <w:rsid w:val="007155BA"/>
    <w:rsid w:val="00715E38"/>
    <w:rsid w:val="00715FC1"/>
    <w:rsid w:val="00720229"/>
    <w:rsid w:val="007205BB"/>
    <w:rsid w:val="007210B6"/>
    <w:rsid w:val="0072141C"/>
    <w:rsid w:val="00721780"/>
    <w:rsid w:val="007235C3"/>
    <w:rsid w:val="00724EB0"/>
    <w:rsid w:val="00727410"/>
    <w:rsid w:val="00732EE5"/>
    <w:rsid w:val="007348EB"/>
    <w:rsid w:val="00734978"/>
    <w:rsid w:val="00741B88"/>
    <w:rsid w:val="007426A3"/>
    <w:rsid w:val="00742E45"/>
    <w:rsid w:val="00743FC8"/>
    <w:rsid w:val="00744FB4"/>
    <w:rsid w:val="00750B4E"/>
    <w:rsid w:val="00755197"/>
    <w:rsid w:val="007612A4"/>
    <w:rsid w:val="00761BCD"/>
    <w:rsid w:val="00762642"/>
    <w:rsid w:val="0076536C"/>
    <w:rsid w:val="00765530"/>
    <w:rsid w:val="0076593E"/>
    <w:rsid w:val="00765E42"/>
    <w:rsid w:val="00770D46"/>
    <w:rsid w:val="0077518E"/>
    <w:rsid w:val="00777AC0"/>
    <w:rsid w:val="00780A22"/>
    <w:rsid w:val="00784441"/>
    <w:rsid w:val="00784547"/>
    <w:rsid w:val="00786868"/>
    <w:rsid w:val="00786914"/>
    <w:rsid w:val="007870F7"/>
    <w:rsid w:val="00787E6A"/>
    <w:rsid w:val="0079394B"/>
    <w:rsid w:val="00793B21"/>
    <w:rsid w:val="00794A04"/>
    <w:rsid w:val="00794ACE"/>
    <w:rsid w:val="00794B2B"/>
    <w:rsid w:val="00794FAF"/>
    <w:rsid w:val="00796A2C"/>
    <w:rsid w:val="007A2CBD"/>
    <w:rsid w:val="007A3156"/>
    <w:rsid w:val="007A656E"/>
    <w:rsid w:val="007B0EED"/>
    <w:rsid w:val="007B5708"/>
    <w:rsid w:val="007B6D0F"/>
    <w:rsid w:val="007B749A"/>
    <w:rsid w:val="007C1845"/>
    <w:rsid w:val="007C30BB"/>
    <w:rsid w:val="007C6637"/>
    <w:rsid w:val="007C67A5"/>
    <w:rsid w:val="007C6AA2"/>
    <w:rsid w:val="007C6B78"/>
    <w:rsid w:val="007C73E1"/>
    <w:rsid w:val="007D3C47"/>
    <w:rsid w:val="007D3CBB"/>
    <w:rsid w:val="007E47C2"/>
    <w:rsid w:val="007F22A2"/>
    <w:rsid w:val="007F3610"/>
    <w:rsid w:val="007F3DE6"/>
    <w:rsid w:val="00802655"/>
    <w:rsid w:val="00806010"/>
    <w:rsid w:val="008105D6"/>
    <w:rsid w:val="00812330"/>
    <w:rsid w:val="00814C83"/>
    <w:rsid w:val="00825244"/>
    <w:rsid w:val="00825A47"/>
    <w:rsid w:val="008300CA"/>
    <w:rsid w:val="00831212"/>
    <w:rsid w:val="008320EC"/>
    <w:rsid w:val="00834DC1"/>
    <w:rsid w:val="00836B69"/>
    <w:rsid w:val="0083704B"/>
    <w:rsid w:val="0084179F"/>
    <w:rsid w:val="00841958"/>
    <w:rsid w:val="0084353B"/>
    <w:rsid w:val="00844D26"/>
    <w:rsid w:val="0084568C"/>
    <w:rsid w:val="00845C7D"/>
    <w:rsid w:val="00845E5E"/>
    <w:rsid w:val="00847075"/>
    <w:rsid w:val="0085078B"/>
    <w:rsid w:val="008508E5"/>
    <w:rsid w:val="00850ACF"/>
    <w:rsid w:val="00855998"/>
    <w:rsid w:val="00855DBC"/>
    <w:rsid w:val="008570C6"/>
    <w:rsid w:val="00861047"/>
    <w:rsid w:val="00861DD0"/>
    <w:rsid w:val="00861E1F"/>
    <w:rsid w:val="0086239D"/>
    <w:rsid w:val="00863DD8"/>
    <w:rsid w:val="00865215"/>
    <w:rsid w:val="00865C62"/>
    <w:rsid w:val="00867029"/>
    <w:rsid w:val="00867168"/>
    <w:rsid w:val="00867B6D"/>
    <w:rsid w:val="00871D24"/>
    <w:rsid w:val="008759FE"/>
    <w:rsid w:val="00875F27"/>
    <w:rsid w:val="008763CA"/>
    <w:rsid w:val="0087674A"/>
    <w:rsid w:val="00881BC0"/>
    <w:rsid w:val="00882D4B"/>
    <w:rsid w:val="008831D5"/>
    <w:rsid w:val="00883CD7"/>
    <w:rsid w:val="00885007"/>
    <w:rsid w:val="00885180"/>
    <w:rsid w:val="00893271"/>
    <w:rsid w:val="00893C76"/>
    <w:rsid w:val="008955A3"/>
    <w:rsid w:val="008A0836"/>
    <w:rsid w:val="008A4610"/>
    <w:rsid w:val="008A4ED6"/>
    <w:rsid w:val="008B60F3"/>
    <w:rsid w:val="008C179F"/>
    <w:rsid w:val="008C21C2"/>
    <w:rsid w:val="008C40E6"/>
    <w:rsid w:val="008C6A92"/>
    <w:rsid w:val="008D1F25"/>
    <w:rsid w:val="008D635F"/>
    <w:rsid w:val="008D7562"/>
    <w:rsid w:val="008E25C0"/>
    <w:rsid w:val="008E477F"/>
    <w:rsid w:val="008E7CD1"/>
    <w:rsid w:val="008F699A"/>
    <w:rsid w:val="008F782B"/>
    <w:rsid w:val="00900485"/>
    <w:rsid w:val="00900CC0"/>
    <w:rsid w:val="009056F4"/>
    <w:rsid w:val="00906355"/>
    <w:rsid w:val="00907AA1"/>
    <w:rsid w:val="00907BBD"/>
    <w:rsid w:val="009116D8"/>
    <w:rsid w:val="00911EBC"/>
    <w:rsid w:val="00917731"/>
    <w:rsid w:val="009366DE"/>
    <w:rsid w:val="009423AE"/>
    <w:rsid w:val="009507C2"/>
    <w:rsid w:val="00952471"/>
    <w:rsid w:val="009547AA"/>
    <w:rsid w:val="00954EAE"/>
    <w:rsid w:val="0095561A"/>
    <w:rsid w:val="00955A7C"/>
    <w:rsid w:val="00955D00"/>
    <w:rsid w:val="009639E3"/>
    <w:rsid w:val="009734DD"/>
    <w:rsid w:val="00977F51"/>
    <w:rsid w:val="00980980"/>
    <w:rsid w:val="0098411B"/>
    <w:rsid w:val="00984A2E"/>
    <w:rsid w:val="00991AA4"/>
    <w:rsid w:val="00993D2E"/>
    <w:rsid w:val="009940C5"/>
    <w:rsid w:val="009A3D75"/>
    <w:rsid w:val="009A7783"/>
    <w:rsid w:val="009B2CA5"/>
    <w:rsid w:val="009B3099"/>
    <w:rsid w:val="009B3B1B"/>
    <w:rsid w:val="009B529E"/>
    <w:rsid w:val="009B76C7"/>
    <w:rsid w:val="009B79FD"/>
    <w:rsid w:val="009B7F45"/>
    <w:rsid w:val="009C4F89"/>
    <w:rsid w:val="009C654A"/>
    <w:rsid w:val="009C7F1D"/>
    <w:rsid w:val="009D332A"/>
    <w:rsid w:val="009D5680"/>
    <w:rsid w:val="009D72B3"/>
    <w:rsid w:val="009D734D"/>
    <w:rsid w:val="009E3C4D"/>
    <w:rsid w:val="009F1BCF"/>
    <w:rsid w:val="009F2DC3"/>
    <w:rsid w:val="009F4C33"/>
    <w:rsid w:val="009F6CB9"/>
    <w:rsid w:val="00A01EC3"/>
    <w:rsid w:val="00A02C14"/>
    <w:rsid w:val="00A21336"/>
    <w:rsid w:val="00A215C8"/>
    <w:rsid w:val="00A21634"/>
    <w:rsid w:val="00A222C3"/>
    <w:rsid w:val="00A22817"/>
    <w:rsid w:val="00A255AD"/>
    <w:rsid w:val="00A2666B"/>
    <w:rsid w:val="00A317FA"/>
    <w:rsid w:val="00A33D0E"/>
    <w:rsid w:val="00A3787F"/>
    <w:rsid w:val="00A40DE9"/>
    <w:rsid w:val="00A40F24"/>
    <w:rsid w:val="00A42022"/>
    <w:rsid w:val="00A42558"/>
    <w:rsid w:val="00A42E27"/>
    <w:rsid w:val="00A45660"/>
    <w:rsid w:val="00A4607E"/>
    <w:rsid w:val="00A60A19"/>
    <w:rsid w:val="00A60CA2"/>
    <w:rsid w:val="00A626E8"/>
    <w:rsid w:val="00A63CEA"/>
    <w:rsid w:val="00A64A8C"/>
    <w:rsid w:val="00A71B08"/>
    <w:rsid w:val="00A74CB9"/>
    <w:rsid w:val="00A82488"/>
    <w:rsid w:val="00A8386F"/>
    <w:rsid w:val="00A84A6F"/>
    <w:rsid w:val="00A913DB"/>
    <w:rsid w:val="00A9172E"/>
    <w:rsid w:val="00A9218E"/>
    <w:rsid w:val="00A94229"/>
    <w:rsid w:val="00A9451F"/>
    <w:rsid w:val="00A94D80"/>
    <w:rsid w:val="00A968B3"/>
    <w:rsid w:val="00AA0674"/>
    <w:rsid w:val="00AA2EA1"/>
    <w:rsid w:val="00AB0CD7"/>
    <w:rsid w:val="00AB131F"/>
    <w:rsid w:val="00AB4DE1"/>
    <w:rsid w:val="00AB5156"/>
    <w:rsid w:val="00AB7FE4"/>
    <w:rsid w:val="00AC09C4"/>
    <w:rsid w:val="00AC1F8E"/>
    <w:rsid w:val="00AC3801"/>
    <w:rsid w:val="00AD0F34"/>
    <w:rsid w:val="00AD117E"/>
    <w:rsid w:val="00AD1D3E"/>
    <w:rsid w:val="00AD6393"/>
    <w:rsid w:val="00AD7418"/>
    <w:rsid w:val="00AE1F09"/>
    <w:rsid w:val="00AE2CDF"/>
    <w:rsid w:val="00AE56B7"/>
    <w:rsid w:val="00AE602E"/>
    <w:rsid w:val="00AE721A"/>
    <w:rsid w:val="00AF01AB"/>
    <w:rsid w:val="00AF2FDC"/>
    <w:rsid w:val="00AF7DD6"/>
    <w:rsid w:val="00B03678"/>
    <w:rsid w:val="00B05FB1"/>
    <w:rsid w:val="00B075D3"/>
    <w:rsid w:val="00B11F9E"/>
    <w:rsid w:val="00B124E5"/>
    <w:rsid w:val="00B1421A"/>
    <w:rsid w:val="00B14FA1"/>
    <w:rsid w:val="00B15DC4"/>
    <w:rsid w:val="00B16FAA"/>
    <w:rsid w:val="00B33F1D"/>
    <w:rsid w:val="00B34428"/>
    <w:rsid w:val="00B407D6"/>
    <w:rsid w:val="00B40BFD"/>
    <w:rsid w:val="00B40D33"/>
    <w:rsid w:val="00B426D4"/>
    <w:rsid w:val="00B46711"/>
    <w:rsid w:val="00B52FEC"/>
    <w:rsid w:val="00B5568B"/>
    <w:rsid w:val="00B5620D"/>
    <w:rsid w:val="00B56F28"/>
    <w:rsid w:val="00B575F6"/>
    <w:rsid w:val="00B57D55"/>
    <w:rsid w:val="00B6298F"/>
    <w:rsid w:val="00B64542"/>
    <w:rsid w:val="00B645E7"/>
    <w:rsid w:val="00B64F2C"/>
    <w:rsid w:val="00B676D4"/>
    <w:rsid w:val="00B713D2"/>
    <w:rsid w:val="00B715DE"/>
    <w:rsid w:val="00B7220A"/>
    <w:rsid w:val="00B773EC"/>
    <w:rsid w:val="00B81825"/>
    <w:rsid w:val="00B930EF"/>
    <w:rsid w:val="00B946BD"/>
    <w:rsid w:val="00B96756"/>
    <w:rsid w:val="00B97CEC"/>
    <w:rsid w:val="00BA0CA9"/>
    <w:rsid w:val="00BA1015"/>
    <w:rsid w:val="00BA2093"/>
    <w:rsid w:val="00BA2273"/>
    <w:rsid w:val="00BA2EA1"/>
    <w:rsid w:val="00BA31B1"/>
    <w:rsid w:val="00BA78E5"/>
    <w:rsid w:val="00BB0117"/>
    <w:rsid w:val="00BB0B87"/>
    <w:rsid w:val="00BB3FBB"/>
    <w:rsid w:val="00BB63E7"/>
    <w:rsid w:val="00BB7053"/>
    <w:rsid w:val="00BB7D9B"/>
    <w:rsid w:val="00BC2A81"/>
    <w:rsid w:val="00BC67AD"/>
    <w:rsid w:val="00BC6E90"/>
    <w:rsid w:val="00BC79CC"/>
    <w:rsid w:val="00BE000D"/>
    <w:rsid w:val="00BE04B5"/>
    <w:rsid w:val="00BE2C44"/>
    <w:rsid w:val="00BE2F81"/>
    <w:rsid w:val="00BE5CAE"/>
    <w:rsid w:val="00BE7319"/>
    <w:rsid w:val="00BF0196"/>
    <w:rsid w:val="00BF5C74"/>
    <w:rsid w:val="00BF735D"/>
    <w:rsid w:val="00BF7BEE"/>
    <w:rsid w:val="00BF7DB7"/>
    <w:rsid w:val="00C02174"/>
    <w:rsid w:val="00C02FB4"/>
    <w:rsid w:val="00C04BDD"/>
    <w:rsid w:val="00C05EE7"/>
    <w:rsid w:val="00C06B4A"/>
    <w:rsid w:val="00C1263E"/>
    <w:rsid w:val="00C16A5B"/>
    <w:rsid w:val="00C26405"/>
    <w:rsid w:val="00C3010B"/>
    <w:rsid w:val="00C3225D"/>
    <w:rsid w:val="00C33CFD"/>
    <w:rsid w:val="00C361AB"/>
    <w:rsid w:val="00C40327"/>
    <w:rsid w:val="00C432EB"/>
    <w:rsid w:val="00C45942"/>
    <w:rsid w:val="00C46164"/>
    <w:rsid w:val="00C54B48"/>
    <w:rsid w:val="00C56A84"/>
    <w:rsid w:val="00C57A4F"/>
    <w:rsid w:val="00C648BD"/>
    <w:rsid w:val="00C65630"/>
    <w:rsid w:val="00C747EE"/>
    <w:rsid w:val="00C74933"/>
    <w:rsid w:val="00C74D8C"/>
    <w:rsid w:val="00C76497"/>
    <w:rsid w:val="00C768F3"/>
    <w:rsid w:val="00C85CAE"/>
    <w:rsid w:val="00C91B83"/>
    <w:rsid w:val="00C94BFB"/>
    <w:rsid w:val="00C953B3"/>
    <w:rsid w:val="00C96FB7"/>
    <w:rsid w:val="00C97E8A"/>
    <w:rsid w:val="00CA0F84"/>
    <w:rsid w:val="00CA19A3"/>
    <w:rsid w:val="00CA28F6"/>
    <w:rsid w:val="00CA302E"/>
    <w:rsid w:val="00CA55A8"/>
    <w:rsid w:val="00CA6757"/>
    <w:rsid w:val="00CA6E07"/>
    <w:rsid w:val="00CB301C"/>
    <w:rsid w:val="00CB39D3"/>
    <w:rsid w:val="00CB3E50"/>
    <w:rsid w:val="00CB5ECF"/>
    <w:rsid w:val="00CB73DF"/>
    <w:rsid w:val="00CB760B"/>
    <w:rsid w:val="00CC0248"/>
    <w:rsid w:val="00CC0F0A"/>
    <w:rsid w:val="00CC1D06"/>
    <w:rsid w:val="00CC2CAC"/>
    <w:rsid w:val="00CC3717"/>
    <w:rsid w:val="00CC6788"/>
    <w:rsid w:val="00CC7EC6"/>
    <w:rsid w:val="00CD03D6"/>
    <w:rsid w:val="00CD0C4C"/>
    <w:rsid w:val="00CD13E2"/>
    <w:rsid w:val="00CD3730"/>
    <w:rsid w:val="00CE55C9"/>
    <w:rsid w:val="00CF1795"/>
    <w:rsid w:val="00CF1A83"/>
    <w:rsid w:val="00CF2392"/>
    <w:rsid w:val="00CF349A"/>
    <w:rsid w:val="00CF3F83"/>
    <w:rsid w:val="00CF5A89"/>
    <w:rsid w:val="00CF5BEF"/>
    <w:rsid w:val="00D0137D"/>
    <w:rsid w:val="00D033AA"/>
    <w:rsid w:val="00D03CAD"/>
    <w:rsid w:val="00D04866"/>
    <w:rsid w:val="00D07523"/>
    <w:rsid w:val="00D077C1"/>
    <w:rsid w:val="00D10A2B"/>
    <w:rsid w:val="00D117A7"/>
    <w:rsid w:val="00D12F6A"/>
    <w:rsid w:val="00D20CAA"/>
    <w:rsid w:val="00D21F25"/>
    <w:rsid w:val="00D232FF"/>
    <w:rsid w:val="00D24842"/>
    <w:rsid w:val="00D314BA"/>
    <w:rsid w:val="00D31809"/>
    <w:rsid w:val="00D31950"/>
    <w:rsid w:val="00D3224C"/>
    <w:rsid w:val="00D32590"/>
    <w:rsid w:val="00D3508B"/>
    <w:rsid w:val="00D366A6"/>
    <w:rsid w:val="00D4278F"/>
    <w:rsid w:val="00D42C6F"/>
    <w:rsid w:val="00D44223"/>
    <w:rsid w:val="00D51F8C"/>
    <w:rsid w:val="00D57625"/>
    <w:rsid w:val="00D579E1"/>
    <w:rsid w:val="00D6006B"/>
    <w:rsid w:val="00D6045C"/>
    <w:rsid w:val="00D6158F"/>
    <w:rsid w:val="00D621AD"/>
    <w:rsid w:val="00D6325C"/>
    <w:rsid w:val="00D64E75"/>
    <w:rsid w:val="00D653DB"/>
    <w:rsid w:val="00D70A87"/>
    <w:rsid w:val="00D70E6A"/>
    <w:rsid w:val="00D7356F"/>
    <w:rsid w:val="00D7393C"/>
    <w:rsid w:val="00D768E8"/>
    <w:rsid w:val="00D81066"/>
    <w:rsid w:val="00D8190B"/>
    <w:rsid w:val="00D81A66"/>
    <w:rsid w:val="00D87E8A"/>
    <w:rsid w:val="00D92128"/>
    <w:rsid w:val="00D93FAE"/>
    <w:rsid w:val="00D94393"/>
    <w:rsid w:val="00D9561D"/>
    <w:rsid w:val="00D971E0"/>
    <w:rsid w:val="00DA0493"/>
    <w:rsid w:val="00DA1578"/>
    <w:rsid w:val="00DA2D42"/>
    <w:rsid w:val="00DA3F49"/>
    <w:rsid w:val="00DA4AB7"/>
    <w:rsid w:val="00DA591E"/>
    <w:rsid w:val="00DA64A5"/>
    <w:rsid w:val="00DA7E85"/>
    <w:rsid w:val="00DB528F"/>
    <w:rsid w:val="00DB5953"/>
    <w:rsid w:val="00DC0A59"/>
    <w:rsid w:val="00DC1BE9"/>
    <w:rsid w:val="00DC2235"/>
    <w:rsid w:val="00DC46CF"/>
    <w:rsid w:val="00DC7AB0"/>
    <w:rsid w:val="00DD18C6"/>
    <w:rsid w:val="00DD2E51"/>
    <w:rsid w:val="00DD531A"/>
    <w:rsid w:val="00DD55D3"/>
    <w:rsid w:val="00DE3C0F"/>
    <w:rsid w:val="00DE3E01"/>
    <w:rsid w:val="00DE60A1"/>
    <w:rsid w:val="00DE7FEA"/>
    <w:rsid w:val="00DF178A"/>
    <w:rsid w:val="00DF1D50"/>
    <w:rsid w:val="00DF2937"/>
    <w:rsid w:val="00DF374B"/>
    <w:rsid w:val="00DF5E8E"/>
    <w:rsid w:val="00E003F0"/>
    <w:rsid w:val="00E00549"/>
    <w:rsid w:val="00E04E5A"/>
    <w:rsid w:val="00E05640"/>
    <w:rsid w:val="00E137D8"/>
    <w:rsid w:val="00E14BA9"/>
    <w:rsid w:val="00E20246"/>
    <w:rsid w:val="00E20B05"/>
    <w:rsid w:val="00E20FD5"/>
    <w:rsid w:val="00E21626"/>
    <w:rsid w:val="00E23EB3"/>
    <w:rsid w:val="00E24763"/>
    <w:rsid w:val="00E25967"/>
    <w:rsid w:val="00E25E97"/>
    <w:rsid w:val="00E30E90"/>
    <w:rsid w:val="00E31155"/>
    <w:rsid w:val="00E3508D"/>
    <w:rsid w:val="00E42F1B"/>
    <w:rsid w:val="00E44773"/>
    <w:rsid w:val="00E47637"/>
    <w:rsid w:val="00E5150E"/>
    <w:rsid w:val="00E53B92"/>
    <w:rsid w:val="00E54865"/>
    <w:rsid w:val="00E5712B"/>
    <w:rsid w:val="00E61F0C"/>
    <w:rsid w:val="00E62CB8"/>
    <w:rsid w:val="00E63825"/>
    <w:rsid w:val="00E63E62"/>
    <w:rsid w:val="00E66A78"/>
    <w:rsid w:val="00E71AF8"/>
    <w:rsid w:val="00E720FD"/>
    <w:rsid w:val="00E72D0B"/>
    <w:rsid w:val="00E73732"/>
    <w:rsid w:val="00E73FD0"/>
    <w:rsid w:val="00E764F0"/>
    <w:rsid w:val="00E768BA"/>
    <w:rsid w:val="00E81B74"/>
    <w:rsid w:val="00E823AE"/>
    <w:rsid w:val="00E86DF6"/>
    <w:rsid w:val="00E87580"/>
    <w:rsid w:val="00E902EE"/>
    <w:rsid w:val="00E9173D"/>
    <w:rsid w:val="00E92873"/>
    <w:rsid w:val="00E93632"/>
    <w:rsid w:val="00E94852"/>
    <w:rsid w:val="00EA0404"/>
    <w:rsid w:val="00EA409C"/>
    <w:rsid w:val="00EA5B15"/>
    <w:rsid w:val="00EB178E"/>
    <w:rsid w:val="00EB28A6"/>
    <w:rsid w:val="00EB5F06"/>
    <w:rsid w:val="00EB7728"/>
    <w:rsid w:val="00EC17C0"/>
    <w:rsid w:val="00EC4E6C"/>
    <w:rsid w:val="00EC57ED"/>
    <w:rsid w:val="00ED0EA3"/>
    <w:rsid w:val="00ED250A"/>
    <w:rsid w:val="00ED3079"/>
    <w:rsid w:val="00ED3679"/>
    <w:rsid w:val="00EE06E9"/>
    <w:rsid w:val="00EE34D3"/>
    <w:rsid w:val="00EE47FA"/>
    <w:rsid w:val="00EE5072"/>
    <w:rsid w:val="00EF047F"/>
    <w:rsid w:val="00EF4271"/>
    <w:rsid w:val="00EF6CBE"/>
    <w:rsid w:val="00F00E22"/>
    <w:rsid w:val="00F018D8"/>
    <w:rsid w:val="00F035CF"/>
    <w:rsid w:val="00F0364D"/>
    <w:rsid w:val="00F036E6"/>
    <w:rsid w:val="00F05AA6"/>
    <w:rsid w:val="00F05CE4"/>
    <w:rsid w:val="00F0795F"/>
    <w:rsid w:val="00F079E8"/>
    <w:rsid w:val="00F10EA1"/>
    <w:rsid w:val="00F12E4F"/>
    <w:rsid w:val="00F14C5A"/>
    <w:rsid w:val="00F15ADB"/>
    <w:rsid w:val="00F2236B"/>
    <w:rsid w:val="00F2386F"/>
    <w:rsid w:val="00F243FB"/>
    <w:rsid w:val="00F26B3B"/>
    <w:rsid w:val="00F27F72"/>
    <w:rsid w:val="00F33FA4"/>
    <w:rsid w:val="00F35582"/>
    <w:rsid w:val="00F36512"/>
    <w:rsid w:val="00F4229E"/>
    <w:rsid w:val="00F42E75"/>
    <w:rsid w:val="00F4488A"/>
    <w:rsid w:val="00F44E12"/>
    <w:rsid w:val="00F47DBE"/>
    <w:rsid w:val="00F524F2"/>
    <w:rsid w:val="00F5319E"/>
    <w:rsid w:val="00F56402"/>
    <w:rsid w:val="00F57B47"/>
    <w:rsid w:val="00F610DF"/>
    <w:rsid w:val="00F629DC"/>
    <w:rsid w:val="00F63BC1"/>
    <w:rsid w:val="00F64296"/>
    <w:rsid w:val="00F64995"/>
    <w:rsid w:val="00F6583D"/>
    <w:rsid w:val="00F665DB"/>
    <w:rsid w:val="00F66617"/>
    <w:rsid w:val="00F7186B"/>
    <w:rsid w:val="00F81410"/>
    <w:rsid w:val="00F95589"/>
    <w:rsid w:val="00F967B1"/>
    <w:rsid w:val="00F972B1"/>
    <w:rsid w:val="00FA10BA"/>
    <w:rsid w:val="00FA4545"/>
    <w:rsid w:val="00FA5D08"/>
    <w:rsid w:val="00FB3C16"/>
    <w:rsid w:val="00FB422D"/>
    <w:rsid w:val="00FB49EC"/>
    <w:rsid w:val="00FB76CF"/>
    <w:rsid w:val="00FB772D"/>
    <w:rsid w:val="00FC06C5"/>
    <w:rsid w:val="00FC5065"/>
    <w:rsid w:val="00FC6366"/>
    <w:rsid w:val="00FD088D"/>
    <w:rsid w:val="00FD4B72"/>
    <w:rsid w:val="00FD760D"/>
    <w:rsid w:val="00FE0E1C"/>
    <w:rsid w:val="00FE1B83"/>
    <w:rsid w:val="00FE1CD3"/>
    <w:rsid w:val="00FE2B85"/>
    <w:rsid w:val="00FE2CD0"/>
    <w:rsid w:val="00FE536A"/>
    <w:rsid w:val="00FE7846"/>
    <w:rsid w:val="00FF0B47"/>
    <w:rsid w:val="00FF1DB6"/>
    <w:rsid w:val="00FF2DB5"/>
    <w:rsid w:val="00FF7DC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6758D"/>
  <w15:chartTrackingRefBased/>
  <w15:docId w15:val="{FA332BFF-14D3-4654-A7E9-03DAD1847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B575F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00268"/>
    <w:pPr>
      <w:keepNext/>
      <w:keepLines/>
      <w:spacing w:before="240"/>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206A66"/>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06A66"/>
    <w:pPr>
      <w:keepNext/>
      <w:keepLines/>
      <w:spacing w:before="40"/>
      <w:ind w:left="708"/>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000D"/>
    <w:pPr>
      <w:spacing w:after="0" w:line="240" w:lineRule="auto"/>
    </w:pPr>
  </w:style>
  <w:style w:type="character" w:styleId="Hyperlink">
    <w:name w:val="Hyperlink"/>
    <w:basedOn w:val="DefaultParagraphFont"/>
    <w:uiPriority w:val="99"/>
    <w:unhideWhenUsed/>
    <w:rsid w:val="00DA0493"/>
    <w:rPr>
      <w:color w:val="0000FF" w:themeColor="hyperlink"/>
      <w:u w:val="single"/>
    </w:rPr>
  </w:style>
  <w:style w:type="character" w:styleId="Mention">
    <w:name w:val="Mention"/>
    <w:basedOn w:val="DefaultParagraphFont"/>
    <w:uiPriority w:val="99"/>
    <w:rsid w:val="00DA0493"/>
    <w:rPr>
      <w:color w:val="2B579A"/>
      <w:shd w:val="clear" w:color="auto" w:fill="E6E6E6"/>
    </w:rPr>
  </w:style>
  <w:style w:type="character" w:customStyle="1" w:styleId="Heading1Char">
    <w:name w:val="Heading 1 Char"/>
    <w:basedOn w:val="DefaultParagraphFont"/>
    <w:link w:val="Heading1"/>
    <w:uiPriority w:val="9"/>
    <w:rsid w:val="00700268"/>
    <w:rPr>
      <w:rFonts w:ascii="Calibri" w:eastAsiaTheme="majorEastAsia" w:hAnsi="Calibri" w:cstheme="majorBidi"/>
      <w:b/>
      <w:sz w:val="24"/>
      <w:szCs w:val="32"/>
    </w:rPr>
  </w:style>
  <w:style w:type="paragraph" w:styleId="TOCHeading">
    <w:name w:val="TOC Heading"/>
    <w:basedOn w:val="Heading1"/>
    <w:next w:val="Normal"/>
    <w:uiPriority w:val="39"/>
    <w:unhideWhenUsed/>
    <w:qFormat/>
    <w:rsid w:val="00081F48"/>
    <w:pPr>
      <w:spacing w:line="259" w:lineRule="auto"/>
      <w:outlineLvl w:val="9"/>
    </w:pPr>
  </w:style>
  <w:style w:type="paragraph" w:styleId="TOC2">
    <w:name w:val="toc 2"/>
    <w:basedOn w:val="Normal"/>
    <w:next w:val="Normal"/>
    <w:autoRedefine/>
    <w:uiPriority w:val="39"/>
    <w:unhideWhenUsed/>
    <w:rsid w:val="00081F48"/>
    <w:pPr>
      <w:spacing w:after="100" w:line="259" w:lineRule="auto"/>
      <w:ind w:left="220"/>
    </w:pPr>
    <w:rPr>
      <w:rFonts w:eastAsiaTheme="minorEastAsia"/>
    </w:rPr>
  </w:style>
  <w:style w:type="paragraph" w:styleId="TOC1">
    <w:name w:val="toc 1"/>
    <w:basedOn w:val="Normal"/>
    <w:next w:val="Normal"/>
    <w:autoRedefine/>
    <w:uiPriority w:val="39"/>
    <w:unhideWhenUsed/>
    <w:rsid w:val="00081F48"/>
    <w:pPr>
      <w:spacing w:after="100" w:line="259" w:lineRule="auto"/>
    </w:pPr>
    <w:rPr>
      <w:rFonts w:eastAsiaTheme="minorEastAsia"/>
    </w:rPr>
  </w:style>
  <w:style w:type="paragraph" w:styleId="TOC3">
    <w:name w:val="toc 3"/>
    <w:basedOn w:val="Normal"/>
    <w:next w:val="Normal"/>
    <w:autoRedefine/>
    <w:uiPriority w:val="39"/>
    <w:unhideWhenUsed/>
    <w:rsid w:val="00D57625"/>
    <w:pPr>
      <w:tabs>
        <w:tab w:val="left" w:pos="880"/>
        <w:tab w:val="right" w:leader="dot" w:pos="9062"/>
      </w:tabs>
      <w:spacing w:after="100" w:line="259" w:lineRule="auto"/>
      <w:ind w:left="440"/>
    </w:pPr>
    <w:rPr>
      <w:rFonts w:eastAsiaTheme="minorEastAsia"/>
      <w:noProof/>
    </w:rPr>
  </w:style>
  <w:style w:type="character" w:customStyle="1" w:styleId="Heading2Char">
    <w:name w:val="Heading 2 Char"/>
    <w:basedOn w:val="DefaultParagraphFont"/>
    <w:link w:val="Heading2"/>
    <w:uiPriority w:val="9"/>
    <w:rsid w:val="00700268"/>
    <w:rPr>
      <w:rFonts w:eastAsiaTheme="majorEastAsia" w:cstheme="majorBidi"/>
      <w:b/>
      <w:sz w:val="24"/>
      <w:szCs w:val="26"/>
    </w:rPr>
  </w:style>
  <w:style w:type="character" w:customStyle="1" w:styleId="Heading3Char">
    <w:name w:val="Heading 3 Char"/>
    <w:basedOn w:val="DefaultParagraphFont"/>
    <w:link w:val="Heading3"/>
    <w:uiPriority w:val="9"/>
    <w:rsid w:val="00206A66"/>
    <w:rPr>
      <w:rFonts w:eastAsiaTheme="majorEastAsia" w:cstheme="majorBidi"/>
      <w:sz w:val="24"/>
      <w:szCs w:val="24"/>
    </w:rPr>
  </w:style>
  <w:style w:type="paragraph" w:styleId="Header">
    <w:name w:val="header"/>
    <w:basedOn w:val="Normal"/>
    <w:link w:val="HeaderChar"/>
    <w:uiPriority w:val="99"/>
    <w:unhideWhenUsed/>
    <w:rsid w:val="00DD55D3"/>
    <w:pPr>
      <w:tabs>
        <w:tab w:val="center" w:pos="4536"/>
        <w:tab w:val="right" w:pos="9072"/>
      </w:tabs>
    </w:pPr>
  </w:style>
  <w:style w:type="character" w:customStyle="1" w:styleId="HeaderChar">
    <w:name w:val="Header Char"/>
    <w:basedOn w:val="DefaultParagraphFont"/>
    <w:link w:val="Header"/>
    <w:uiPriority w:val="99"/>
    <w:rsid w:val="00DD55D3"/>
  </w:style>
  <w:style w:type="paragraph" w:styleId="Footer">
    <w:name w:val="footer"/>
    <w:basedOn w:val="Normal"/>
    <w:link w:val="FooterChar"/>
    <w:uiPriority w:val="99"/>
    <w:unhideWhenUsed/>
    <w:rsid w:val="00DD55D3"/>
    <w:pPr>
      <w:tabs>
        <w:tab w:val="center" w:pos="4536"/>
        <w:tab w:val="right" w:pos="9072"/>
      </w:tabs>
    </w:pPr>
  </w:style>
  <w:style w:type="character" w:customStyle="1" w:styleId="FooterChar">
    <w:name w:val="Footer Char"/>
    <w:basedOn w:val="DefaultParagraphFont"/>
    <w:link w:val="Footer"/>
    <w:uiPriority w:val="99"/>
    <w:rsid w:val="00DD55D3"/>
  </w:style>
  <w:style w:type="paragraph" w:styleId="FootnoteText">
    <w:name w:val="footnote text"/>
    <w:basedOn w:val="Normal"/>
    <w:link w:val="FootnoteTextChar"/>
    <w:uiPriority w:val="99"/>
    <w:semiHidden/>
    <w:unhideWhenUsed/>
    <w:rsid w:val="00C76497"/>
    <w:rPr>
      <w:sz w:val="20"/>
      <w:szCs w:val="20"/>
    </w:rPr>
  </w:style>
  <w:style w:type="character" w:customStyle="1" w:styleId="FootnoteTextChar">
    <w:name w:val="Footnote Text Char"/>
    <w:basedOn w:val="DefaultParagraphFont"/>
    <w:link w:val="FootnoteText"/>
    <w:uiPriority w:val="99"/>
    <w:semiHidden/>
    <w:rsid w:val="00C76497"/>
    <w:rPr>
      <w:sz w:val="20"/>
      <w:szCs w:val="20"/>
    </w:rPr>
  </w:style>
  <w:style w:type="character" w:styleId="FootnoteReference">
    <w:name w:val="footnote reference"/>
    <w:basedOn w:val="DefaultParagraphFont"/>
    <w:uiPriority w:val="99"/>
    <w:semiHidden/>
    <w:unhideWhenUsed/>
    <w:rsid w:val="00C76497"/>
    <w:rPr>
      <w:vertAlign w:val="superscript"/>
    </w:rPr>
  </w:style>
  <w:style w:type="character" w:styleId="Strong">
    <w:name w:val="Strong"/>
    <w:basedOn w:val="DefaultParagraphFont"/>
    <w:uiPriority w:val="22"/>
    <w:qFormat/>
    <w:rsid w:val="00C76497"/>
    <w:rPr>
      <w:b/>
      <w:bCs/>
    </w:rPr>
  </w:style>
  <w:style w:type="paragraph" w:styleId="NormalWeb">
    <w:name w:val="Normal (Web)"/>
    <w:basedOn w:val="Normal"/>
    <w:uiPriority w:val="99"/>
    <w:semiHidden/>
    <w:unhideWhenUsed/>
    <w:rsid w:val="00C76497"/>
    <w:pPr>
      <w:spacing w:after="240"/>
    </w:pPr>
    <w:rPr>
      <w:lang w:eastAsia="fr-BE"/>
    </w:rPr>
  </w:style>
  <w:style w:type="paragraph" w:customStyle="1" w:styleId="Default">
    <w:name w:val="Default"/>
    <w:rsid w:val="00C7649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846E3"/>
    <w:pPr>
      <w:ind w:left="720"/>
      <w:contextualSpacing/>
    </w:pPr>
  </w:style>
  <w:style w:type="character" w:styleId="FollowedHyperlink">
    <w:name w:val="FollowedHyperlink"/>
    <w:basedOn w:val="DefaultParagraphFont"/>
    <w:uiPriority w:val="99"/>
    <w:semiHidden/>
    <w:unhideWhenUsed/>
    <w:rsid w:val="008763CA"/>
    <w:rPr>
      <w:color w:val="800080" w:themeColor="followedHyperlink"/>
      <w:u w:val="single"/>
    </w:rPr>
  </w:style>
  <w:style w:type="paragraph" w:customStyle="1" w:styleId="ColContin1">
    <w:name w:val="Col Contin 1"/>
    <w:basedOn w:val="Normal"/>
    <w:uiPriority w:val="99"/>
    <w:rsid w:val="00542B80"/>
    <w:pPr>
      <w:widowControl w:val="0"/>
      <w:tabs>
        <w:tab w:val="left" w:pos="2535"/>
      </w:tabs>
      <w:autoSpaceDE w:val="0"/>
      <w:autoSpaceDN w:val="0"/>
      <w:adjustRightInd w:val="0"/>
      <w:ind w:firstLine="763"/>
    </w:pPr>
    <w:rPr>
      <w:rFonts w:ascii="Courier New" w:eastAsiaTheme="minorEastAsia" w:hAnsi="Courier New" w:cs="Courier New"/>
    </w:rPr>
  </w:style>
  <w:style w:type="paragraph" w:customStyle="1" w:styleId="Colloquy1">
    <w:name w:val="Colloquy 1"/>
    <w:basedOn w:val="Normal"/>
    <w:next w:val="ColContin1"/>
    <w:uiPriority w:val="99"/>
    <w:rsid w:val="00542B80"/>
    <w:pPr>
      <w:widowControl w:val="0"/>
      <w:tabs>
        <w:tab w:val="left" w:pos="2535"/>
        <w:tab w:val="left" w:pos="2873"/>
        <w:tab w:val="left" w:pos="3211"/>
        <w:tab w:val="left" w:pos="3718"/>
        <w:tab w:val="left" w:pos="4394"/>
        <w:tab w:val="left" w:pos="6929"/>
        <w:tab w:val="left" w:pos="7436"/>
        <w:tab w:val="left" w:pos="8281"/>
        <w:tab w:val="left" w:pos="8957"/>
        <w:tab w:val="left" w:pos="9802"/>
      </w:tabs>
      <w:autoSpaceDE w:val="0"/>
      <w:autoSpaceDN w:val="0"/>
      <w:adjustRightInd w:val="0"/>
      <w:ind w:firstLine="763"/>
    </w:pPr>
    <w:rPr>
      <w:rFonts w:ascii="Courier New" w:eastAsiaTheme="minorEastAsia" w:hAnsi="Courier New" w:cs="Courier New"/>
    </w:rPr>
  </w:style>
  <w:style w:type="character" w:styleId="CommentReference">
    <w:name w:val="annotation reference"/>
    <w:basedOn w:val="DefaultParagraphFont"/>
    <w:uiPriority w:val="99"/>
    <w:semiHidden/>
    <w:unhideWhenUsed/>
    <w:rsid w:val="00E23EB3"/>
    <w:rPr>
      <w:sz w:val="16"/>
      <w:szCs w:val="16"/>
    </w:rPr>
  </w:style>
  <w:style w:type="paragraph" w:styleId="CommentText">
    <w:name w:val="annotation text"/>
    <w:basedOn w:val="Normal"/>
    <w:link w:val="CommentTextChar"/>
    <w:uiPriority w:val="99"/>
    <w:semiHidden/>
    <w:unhideWhenUsed/>
    <w:rsid w:val="00E23EB3"/>
    <w:rPr>
      <w:sz w:val="20"/>
      <w:szCs w:val="20"/>
    </w:rPr>
  </w:style>
  <w:style w:type="character" w:customStyle="1" w:styleId="CommentTextChar">
    <w:name w:val="Comment Text Char"/>
    <w:basedOn w:val="DefaultParagraphFont"/>
    <w:link w:val="CommentText"/>
    <w:uiPriority w:val="99"/>
    <w:semiHidden/>
    <w:rsid w:val="00E23EB3"/>
    <w:rPr>
      <w:sz w:val="20"/>
      <w:szCs w:val="20"/>
    </w:rPr>
  </w:style>
  <w:style w:type="paragraph" w:styleId="CommentSubject">
    <w:name w:val="annotation subject"/>
    <w:basedOn w:val="CommentText"/>
    <w:next w:val="CommentText"/>
    <w:link w:val="CommentSubjectChar"/>
    <w:uiPriority w:val="99"/>
    <w:semiHidden/>
    <w:unhideWhenUsed/>
    <w:rsid w:val="00E23EB3"/>
    <w:rPr>
      <w:b/>
      <w:bCs/>
    </w:rPr>
  </w:style>
  <w:style w:type="character" w:customStyle="1" w:styleId="CommentSubjectChar">
    <w:name w:val="Comment Subject Char"/>
    <w:basedOn w:val="CommentTextChar"/>
    <w:link w:val="CommentSubject"/>
    <w:uiPriority w:val="99"/>
    <w:semiHidden/>
    <w:rsid w:val="00E23EB3"/>
    <w:rPr>
      <w:b/>
      <w:bCs/>
      <w:sz w:val="20"/>
      <w:szCs w:val="20"/>
    </w:rPr>
  </w:style>
  <w:style w:type="paragraph" w:styleId="BalloonText">
    <w:name w:val="Balloon Text"/>
    <w:basedOn w:val="Normal"/>
    <w:link w:val="BalloonTextChar"/>
    <w:uiPriority w:val="99"/>
    <w:semiHidden/>
    <w:unhideWhenUsed/>
    <w:rsid w:val="00E23E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EB3"/>
    <w:rPr>
      <w:rFonts w:ascii="Segoe UI" w:hAnsi="Segoe UI" w:cs="Segoe UI"/>
      <w:sz w:val="18"/>
      <w:szCs w:val="18"/>
    </w:rPr>
  </w:style>
  <w:style w:type="table" w:styleId="TableGrid">
    <w:name w:val="Table Grid"/>
    <w:basedOn w:val="TableNormal"/>
    <w:uiPriority w:val="59"/>
    <w:rsid w:val="007B0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103AC"/>
    <w:rPr>
      <w:color w:val="605E5C"/>
      <w:shd w:val="clear" w:color="auto" w:fill="E1DFDD"/>
    </w:rPr>
  </w:style>
  <w:style w:type="paragraph" w:styleId="Caption">
    <w:name w:val="caption"/>
    <w:basedOn w:val="Normal"/>
    <w:next w:val="Normal"/>
    <w:uiPriority w:val="35"/>
    <w:unhideWhenUsed/>
    <w:qFormat/>
    <w:rsid w:val="0021232C"/>
    <w:rPr>
      <w:i/>
      <w:iCs/>
      <w:color w:val="1F497D" w:themeColor="text2"/>
      <w:sz w:val="18"/>
      <w:szCs w:val="18"/>
    </w:rPr>
  </w:style>
  <w:style w:type="character" w:customStyle="1" w:styleId="UnresolvedMention2">
    <w:name w:val="Unresolved Mention2"/>
    <w:basedOn w:val="DefaultParagraphFont"/>
    <w:uiPriority w:val="99"/>
    <w:semiHidden/>
    <w:unhideWhenUsed/>
    <w:rsid w:val="00667C79"/>
    <w:rPr>
      <w:color w:val="605E5C"/>
      <w:shd w:val="clear" w:color="auto" w:fill="E1DFDD"/>
    </w:rPr>
  </w:style>
  <w:style w:type="paragraph" w:styleId="Revision">
    <w:name w:val="Revision"/>
    <w:hidden/>
    <w:uiPriority w:val="99"/>
    <w:semiHidden/>
    <w:rsid w:val="00863DD8"/>
    <w:pPr>
      <w:spacing w:after="0" w:line="240" w:lineRule="auto"/>
    </w:pPr>
    <w:rPr>
      <w:lang w:val="en-GB"/>
    </w:rPr>
  </w:style>
  <w:style w:type="table" w:styleId="GridTable4-Accent5">
    <w:name w:val="Grid Table 4 Accent 5"/>
    <w:basedOn w:val="TableNormal"/>
    <w:uiPriority w:val="49"/>
    <w:rsid w:val="00911EB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converted-space">
    <w:name w:val="apple-converted-space"/>
    <w:basedOn w:val="DefaultParagraphFont"/>
    <w:rsid w:val="00B575F6"/>
  </w:style>
  <w:style w:type="character" w:customStyle="1" w:styleId="UnresolvedMention3">
    <w:name w:val="Unresolved Mention3"/>
    <w:basedOn w:val="DefaultParagraphFont"/>
    <w:uiPriority w:val="99"/>
    <w:semiHidden/>
    <w:unhideWhenUsed/>
    <w:rsid w:val="00C26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8229">
      <w:bodyDiv w:val="1"/>
      <w:marLeft w:val="0"/>
      <w:marRight w:val="0"/>
      <w:marTop w:val="0"/>
      <w:marBottom w:val="0"/>
      <w:divBdr>
        <w:top w:val="none" w:sz="0" w:space="0" w:color="auto"/>
        <w:left w:val="none" w:sz="0" w:space="0" w:color="auto"/>
        <w:bottom w:val="none" w:sz="0" w:space="0" w:color="auto"/>
        <w:right w:val="none" w:sz="0" w:space="0" w:color="auto"/>
      </w:divBdr>
      <w:divsChild>
        <w:div w:id="1806123156">
          <w:marLeft w:val="0"/>
          <w:marRight w:val="0"/>
          <w:marTop w:val="0"/>
          <w:marBottom w:val="0"/>
          <w:divBdr>
            <w:top w:val="none" w:sz="0" w:space="0" w:color="auto"/>
            <w:left w:val="none" w:sz="0" w:space="0" w:color="auto"/>
            <w:bottom w:val="none" w:sz="0" w:space="0" w:color="auto"/>
            <w:right w:val="none" w:sz="0" w:space="0" w:color="auto"/>
          </w:divBdr>
          <w:divsChild>
            <w:div w:id="1098520263">
              <w:marLeft w:val="0"/>
              <w:marRight w:val="0"/>
              <w:marTop w:val="0"/>
              <w:marBottom w:val="0"/>
              <w:divBdr>
                <w:top w:val="none" w:sz="0" w:space="0" w:color="auto"/>
                <w:left w:val="none" w:sz="0" w:space="0" w:color="auto"/>
                <w:bottom w:val="none" w:sz="0" w:space="0" w:color="auto"/>
                <w:right w:val="none" w:sz="0" w:space="0" w:color="auto"/>
              </w:divBdr>
              <w:divsChild>
                <w:div w:id="18758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2499">
      <w:bodyDiv w:val="1"/>
      <w:marLeft w:val="0"/>
      <w:marRight w:val="0"/>
      <w:marTop w:val="0"/>
      <w:marBottom w:val="0"/>
      <w:divBdr>
        <w:top w:val="none" w:sz="0" w:space="0" w:color="auto"/>
        <w:left w:val="none" w:sz="0" w:space="0" w:color="auto"/>
        <w:bottom w:val="none" w:sz="0" w:space="0" w:color="auto"/>
        <w:right w:val="none" w:sz="0" w:space="0" w:color="auto"/>
      </w:divBdr>
      <w:divsChild>
        <w:div w:id="1059550600">
          <w:marLeft w:val="0"/>
          <w:marRight w:val="0"/>
          <w:marTop w:val="0"/>
          <w:marBottom w:val="0"/>
          <w:divBdr>
            <w:top w:val="none" w:sz="0" w:space="0" w:color="auto"/>
            <w:left w:val="none" w:sz="0" w:space="0" w:color="auto"/>
            <w:bottom w:val="none" w:sz="0" w:space="0" w:color="auto"/>
            <w:right w:val="none" w:sz="0" w:space="0" w:color="auto"/>
          </w:divBdr>
          <w:divsChild>
            <w:div w:id="469174921">
              <w:marLeft w:val="0"/>
              <w:marRight w:val="0"/>
              <w:marTop w:val="0"/>
              <w:marBottom w:val="0"/>
              <w:divBdr>
                <w:top w:val="none" w:sz="0" w:space="0" w:color="auto"/>
                <w:left w:val="none" w:sz="0" w:space="0" w:color="auto"/>
                <w:bottom w:val="none" w:sz="0" w:space="0" w:color="auto"/>
                <w:right w:val="none" w:sz="0" w:space="0" w:color="auto"/>
              </w:divBdr>
              <w:divsChild>
                <w:div w:id="12439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7870">
      <w:bodyDiv w:val="1"/>
      <w:marLeft w:val="0"/>
      <w:marRight w:val="0"/>
      <w:marTop w:val="0"/>
      <w:marBottom w:val="0"/>
      <w:divBdr>
        <w:top w:val="none" w:sz="0" w:space="0" w:color="auto"/>
        <w:left w:val="none" w:sz="0" w:space="0" w:color="auto"/>
        <w:bottom w:val="none" w:sz="0" w:space="0" w:color="auto"/>
        <w:right w:val="none" w:sz="0" w:space="0" w:color="auto"/>
      </w:divBdr>
    </w:div>
    <w:div w:id="173106748">
      <w:bodyDiv w:val="1"/>
      <w:marLeft w:val="0"/>
      <w:marRight w:val="0"/>
      <w:marTop w:val="0"/>
      <w:marBottom w:val="0"/>
      <w:divBdr>
        <w:top w:val="none" w:sz="0" w:space="0" w:color="auto"/>
        <w:left w:val="none" w:sz="0" w:space="0" w:color="auto"/>
        <w:bottom w:val="none" w:sz="0" w:space="0" w:color="auto"/>
        <w:right w:val="none" w:sz="0" w:space="0" w:color="auto"/>
      </w:divBdr>
    </w:div>
    <w:div w:id="206919888">
      <w:bodyDiv w:val="1"/>
      <w:marLeft w:val="0"/>
      <w:marRight w:val="0"/>
      <w:marTop w:val="0"/>
      <w:marBottom w:val="0"/>
      <w:divBdr>
        <w:top w:val="none" w:sz="0" w:space="0" w:color="auto"/>
        <w:left w:val="none" w:sz="0" w:space="0" w:color="auto"/>
        <w:bottom w:val="none" w:sz="0" w:space="0" w:color="auto"/>
        <w:right w:val="none" w:sz="0" w:space="0" w:color="auto"/>
      </w:divBdr>
      <w:divsChild>
        <w:div w:id="644162666">
          <w:marLeft w:val="0"/>
          <w:marRight w:val="0"/>
          <w:marTop w:val="0"/>
          <w:marBottom w:val="0"/>
          <w:divBdr>
            <w:top w:val="none" w:sz="0" w:space="0" w:color="auto"/>
            <w:left w:val="none" w:sz="0" w:space="0" w:color="auto"/>
            <w:bottom w:val="none" w:sz="0" w:space="0" w:color="auto"/>
            <w:right w:val="none" w:sz="0" w:space="0" w:color="auto"/>
          </w:divBdr>
          <w:divsChild>
            <w:div w:id="330067830">
              <w:marLeft w:val="0"/>
              <w:marRight w:val="0"/>
              <w:marTop w:val="0"/>
              <w:marBottom w:val="0"/>
              <w:divBdr>
                <w:top w:val="none" w:sz="0" w:space="0" w:color="auto"/>
                <w:left w:val="none" w:sz="0" w:space="0" w:color="auto"/>
                <w:bottom w:val="none" w:sz="0" w:space="0" w:color="auto"/>
                <w:right w:val="none" w:sz="0" w:space="0" w:color="auto"/>
              </w:divBdr>
              <w:divsChild>
                <w:div w:id="878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6632">
      <w:bodyDiv w:val="1"/>
      <w:marLeft w:val="0"/>
      <w:marRight w:val="0"/>
      <w:marTop w:val="0"/>
      <w:marBottom w:val="0"/>
      <w:divBdr>
        <w:top w:val="none" w:sz="0" w:space="0" w:color="auto"/>
        <w:left w:val="none" w:sz="0" w:space="0" w:color="auto"/>
        <w:bottom w:val="none" w:sz="0" w:space="0" w:color="auto"/>
        <w:right w:val="none" w:sz="0" w:space="0" w:color="auto"/>
      </w:divBdr>
      <w:divsChild>
        <w:div w:id="826286710">
          <w:marLeft w:val="0"/>
          <w:marRight w:val="0"/>
          <w:marTop w:val="0"/>
          <w:marBottom w:val="0"/>
          <w:divBdr>
            <w:top w:val="none" w:sz="0" w:space="0" w:color="auto"/>
            <w:left w:val="none" w:sz="0" w:space="0" w:color="auto"/>
            <w:bottom w:val="none" w:sz="0" w:space="0" w:color="auto"/>
            <w:right w:val="none" w:sz="0" w:space="0" w:color="auto"/>
          </w:divBdr>
          <w:divsChild>
            <w:div w:id="545142606">
              <w:marLeft w:val="0"/>
              <w:marRight w:val="0"/>
              <w:marTop w:val="0"/>
              <w:marBottom w:val="0"/>
              <w:divBdr>
                <w:top w:val="none" w:sz="0" w:space="0" w:color="auto"/>
                <w:left w:val="none" w:sz="0" w:space="0" w:color="auto"/>
                <w:bottom w:val="none" w:sz="0" w:space="0" w:color="auto"/>
                <w:right w:val="none" w:sz="0" w:space="0" w:color="auto"/>
              </w:divBdr>
              <w:divsChild>
                <w:div w:id="13214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7898">
      <w:bodyDiv w:val="1"/>
      <w:marLeft w:val="0"/>
      <w:marRight w:val="0"/>
      <w:marTop w:val="0"/>
      <w:marBottom w:val="0"/>
      <w:divBdr>
        <w:top w:val="none" w:sz="0" w:space="0" w:color="auto"/>
        <w:left w:val="none" w:sz="0" w:space="0" w:color="auto"/>
        <w:bottom w:val="none" w:sz="0" w:space="0" w:color="auto"/>
        <w:right w:val="none" w:sz="0" w:space="0" w:color="auto"/>
      </w:divBdr>
      <w:divsChild>
        <w:div w:id="1603147114">
          <w:marLeft w:val="0"/>
          <w:marRight w:val="0"/>
          <w:marTop w:val="0"/>
          <w:marBottom w:val="0"/>
          <w:divBdr>
            <w:top w:val="none" w:sz="0" w:space="0" w:color="auto"/>
            <w:left w:val="none" w:sz="0" w:space="0" w:color="auto"/>
            <w:bottom w:val="none" w:sz="0" w:space="0" w:color="auto"/>
            <w:right w:val="none" w:sz="0" w:space="0" w:color="auto"/>
          </w:divBdr>
          <w:divsChild>
            <w:div w:id="1289698671">
              <w:marLeft w:val="0"/>
              <w:marRight w:val="0"/>
              <w:marTop w:val="0"/>
              <w:marBottom w:val="0"/>
              <w:divBdr>
                <w:top w:val="none" w:sz="0" w:space="0" w:color="auto"/>
                <w:left w:val="none" w:sz="0" w:space="0" w:color="auto"/>
                <w:bottom w:val="none" w:sz="0" w:space="0" w:color="auto"/>
                <w:right w:val="none" w:sz="0" w:space="0" w:color="auto"/>
              </w:divBdr>
              <w:divsChild>
                <w:div w:id="14428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3209">
      <w:bodyDiv w:val="1"/>
      <w:marLeft w:val="0"/>
      <w:marRight w:val="0"/>
      <w:marTop w:val="0"/>
      <w:marBottom w:val="0"/>
      <w:divBdr>
        <w:top w:val="none" w:sz="0" w:space="0" w:color="auto"/>
        <w:left w:val="none" w:sz="0" w:space="0" w:color="auto"/>
        <w:bottom w:val="none" w:sz="0" w:space="0" w:color="auto"/>
        <w:right w:val="none" w:sz="0" w:space="0" w:color="auto"/>
      </w:divBdr>
      <w:divsChild>
        <w:div w:id="182132128">
          <w:marLeft w:val="0"/>
          <w:marRight w:val="0"/>
          <w:marTop w:val="0"/>
          <w:marBottom w:val="0"/>
          <w:divBdr>
            <w:top w:val="none" w:sz="0" w:space="0" w:color="auto"/>
            <w:left w:val="none" w:sz="0" w:space="0" w:color="auto"/>
            <w:bottom w:val="none" w:sz="0" w:space="0" w:color="auto"/>
            <w:right w:val="none" w:sz="0" w:space="0" w:color="auto"/>
          </w:divBdr>
          <w:divsChild>
            <w:div w:id="2142845923">
              <w:marLeft w:val="0"/>
              <w:marRight w:val="0"/>
              <w:marTop w:val="0"/>
              <w:marBottom w:val="0"/>
              <w:divBdr>
                <w:top w:val="none" w:sz="0" w:space="0" w:color="auto"/>
                <w:left w:val="none" w:sz="0" w:space="0" w:color="auto"/>
                <w:bottom w:val="none" w:sz="0" w:space="0" w:color="auto"/>
                <w:right w:val="none" w:sz="0" w:space="0" w:color="auto"/>
              </w:divBdr>
              <w:divsChild>
                <w:div w:id="12382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7693">
      <w:bodyDiv w:val="1"/>
      <w:marLeft w:val="0"/>
      <w:marRight w:val="0"/>
      <w:marTop w:val="0"/>
      <w:marBottom w:val="0"/>
      <w:divBdr>
        <w:top w:val="none" w:sz="0" w:space="0" w:color="auto"/>
        <w:left w:val="none" w:sz="0" w:space="0" w:color="auto"/>
        <w:bottom w:val="none" w:sz="0" w:space="0" w:color="auto"/>
        <w:right w:val="none" w:sz="0" w:space="0" w:color="auto"/>
      </w:divBdr>
      <w:divsChild>
        <w:div w:id="973633291">
          <w:marLeft w:val="0"/>
          <w:marRight w:val="0"/>
          <w:marTop w:val="0"/>
          <w:marBottom w:val="0"/>
          <w:divBdr>
            <w:top w:val="none" w:sz="0" w:space="0" w:color="auto"/>
            <w:left w:val="none" w:sz="0" w:space="0" w:color="auto"/>
            <w:bottom w:val="none" w:sz="0" w:space="0" w:color="auto"/>
            <w:right w:val="none" w:sz="0" w:space="0" w:color="auto"/>
          </w:divBdr>
          <w:divsChild>
            <w:div w:id="1941523279">
              <w:marLeft w:val="0"/>
              <w:marRight w:val="0"/>
              <w:marTop w:val="0"/>
              <w:marBottom w:val="0"/>
              <w:divBdr>
                <w:top w:val="none" w:sz="0" w:space="0" w:color="auto"/>
                <w:left w:val="none" w:sz="0" w:space="0" w:color="auto"/>
                <w:bottom w:val="none" w:sz="0" w:space="0" w:color="auto"/>
                <w:right w:val="none" w:sz="0" w:space="0" w:color="auto"/>
              </w:divBdr>
              <w:divsChild>
                <w:div w:id="1949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8495">
      <w:bodyDiv w:val="1"/>
      <w:marLeft w:val="0"/>
      <w:marRight w:val="0"/>
      <w:marTop w:val="0"/>
      <w:marBottom w:val="0"/>
      <w:divBdr>
        <w:top w:val="none" w:sz="0" w:space="0" w:color="auto"/>
        <w:left w:val="none" w:sz="0" w:space="0" w:color="auto"/>
        <w:bottom w:val="none" w:sz="0" w:space="0" w:color="auto"/>
        <w:right w:val="none" w:sz="0" w:space="0" w:color="auto"/>
      </w:divBdr>
    </w:div>
    <w:div w:id="332954878">
      <w:bodyDiv w:val="1"/>
      <w:marLeft w:val="0"/>
      <w:marRight w:val="0"/>
      <w:marTop w:val="0"/>
      <w:marBottom w:val="0"/>
      <w:divBdr>
        <w:top w:val="none" w:sz="0" w:space="0" w:color="auto"/>
        <w:left w:val="none" w:sz="0" w:space="0" w:color="auto"/>
        <w:bottom w:val="none" w:sz="0" w:space="0" w:color="auto"/>
        <w:right w:val="none" w:sz="0" w:space="0" w:color="auto"/>
      </w:divBdr>
    </w:div>
    <w:div w:id="408649442">
      <w:bodyDiv w:val="1"/>
      <w:marLeft w:val="0"/>
      <w:marRight w:val="0"/>
      <w:marTop w:val="0"/>
      <w:marBottom w:val="0"/>
      <w:divBdr>
        <w:top w:val="none" w:sz="0" w:space="0" w:color="auto"/>
        <w:left w:val="none" w:sz="0" w:space="0" w:color="auto"/>
        <w:bottom w:val="none" w:sz="0" w:space="0" w:color="auto"/>
        <w:right w:val="none" w:sz="0" w:space="0" w:color="auto"/>
      </w:divBdr>
      <w:divsChild>
        <w:div w:id="1290666688">
          <w:marLeft w:val="0"/>
          <w:marRight w:val="0"/>
          <w:marTop w:val="0"/>
          <w:marBottom w:val="0"/>
          <w:divBdr>
            <w:top w:val="none" w:sz="0" w:space="0" w:color="auto"/>
            <w:left w:val="none" w:sz="0" w:space="0" w:color="auto"/>
            <w:bottom w:val="none" w:sz="0" w:space="0" w:color="auto"/>
            <w:right w:val="none" w:sz="0" w:space="0" w:color="auto"/>
          </w:divBdr>
          <w:divsChild>
            <w:div w:id="791244122">
              <w:marLeft w:val="0"/>
              <w:marRight w:val="0"/>
              <w:marTop w:val="0"/>
              <w:marBottom w:val="0"/>
              <w:divBdr>
                <w:top w:val="none" w:sz="0" w:space="0" w:color="auto"/>
                <w:left w:val="none" w:sz="0" w:space="0" w:color="auto"/>
                <w:bottom w:val="none" w:sz="0" w:space="0" w:color="auto"/>
                <w:right w:val="none" w:sz="0" w:space="0" w:color="auto"/>
              </w:divBdr>
              <w:divsChild>
                <w:div w:id="17711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78138">
      <w:bodyDiv w:val="1"/>
      <w:marLeft w:val="0"/>
      <w:marRight w:val="0"/>
      <w:marTop w:val="0"/>
      <w:marBottom w:val="0"/>
      <w:divBdr>
        <w:top w:val="none" w:sz="0" w:space="0" w:color="auto"/>
        <w:left w:val="none" w:sz="0" w:space="0" w:color="auto"/>
        <w:bottom w:val="none" w:sz="0" w:space="0" w:color="auto"/>
        <w:right w:val="none" w:sz="0" w:space="0" w:color="auto"/>
      </w:divBdr>
      <w:divsChild>
        <w:div w:id="238683871">
          <w:marLeft w:val="0"/>
          <w:marRight w:val="0"/>
          <w:marTop w:val="0"/>
          <w:marBottom w:val="0"/>
          <w:divBdr>
            <w:top w:val="none" w:sz="0" w:space="0" w:color="auto"/>
            <w:left w:val="none" w:sz="0" w:space="0" w:color="auto"/>
            <w:bottom w:val="none" w:sz="0" w:space="0" w:color="auto"/>
            <w:right w:val="none" w:sz="0" w:space="0" w:color="auto"/>
          </w:divBdr>
          <w:divsChild>
            <w:div w:id="8878853">
              <w:marLeft w:val="0"/>
              <w:marRight w:val="0"/>
              <w:marTop w:val="0"/>
              <w:marBottom w:val="0"/>
              <w:divBdr>
                <w:top w:val="none" w:sz="0" w:space="0" w:color="auto"/>
                <w:left w:val="none" w:sz="0" w:space="0" w:color="auto"/>
                <w:bottom w:val="none" w:sz="0" w:space="0" w:color="auto"/>
                <w:right w:val="none" w:sz="0" w:space="0" w:color="auto"/>
              </w:divBdr>
              <w:divsChild>
                <w:div w:id="15564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72192">
      <w:bodyDiv w:val="1"/>
      <w:marLeft w:val="0"/>
      <w:marRight w:val="0"/>
      <w:marTop w:val="0"/>
      <w:marBottom w:val="0"/>
      <w:divBdr>
        <w:top w:val="none" w:sz="0" w:space="0" w:color="auto"/>
        <w:left w:val="none" w:sz="0" w:space="0" w:color="auto"/>
        <w:bottom w:val="none" w:sz="0" w:space="0" w:color="auto"/>
        <w:right w:val="none" w:sz="0" w:space="0" w:color="auto"/>
      </w:divBdr>
      <w:divsChild>
        <w:div w:id="1612009338">
          <w:marLeft w:val="0"/>
          <w:marRight w:val="0"/>
          <w:marTop w:val="0"/>
          <w:marBottom w:val="0"/>
          <w:divBdr>
            <w:top w:val="none" w:sz="0" w:space="0" w:color="auto"/>
            <w:left w:val="none" w:sz="0" w:space="0" w:color="auto"/>
            <w:bottom w:val="none" w:sz="0" w:space="0" w:color="auto"/>
            <w:right w:val="none" w:sz="0" w:space="0" w:color="auto"/>
          </w:divBdr>
          <w:divsChild>
            <w:div w:id="661738344">
              <w:marLeft w:val="0"/>
              <w:marRight w:val="0"/>
              <w:marTop w:val="0"/>
              <w:marBottom w:val="0"/>
              <w:divBdr>
                <w:top w:val="none" w:sz="0" w:space="0" w:color="auto"/>
                <w:left w:val="none" w:sz="0" w:space="0" w:color="auto"/>
                <w:bottom w:val="none" w:sz="0" w:space="0" w:color="auto"/>
                <w:right w:val="none" w:sz="0" w:space="0" w:color="auto"/>
              </w:divBdr>
              <w:divsChild>
                <w:div w:id="13133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551893377">
      <w:bodyDiv w:val="1"/>
      <w:marLeft w:val="0"/>
      <w:marRight w:val="0"/>
      <w:marTop w:val="0"/>
      <w:marBottom w:val="0"/>
      <w:divBdr>
        <w:top w:val="none" w:sz="0" w:space="0" w:color="auto"/>
        <w:left w:val="none" w:sz="0" w:space="0" w:color="auto"/>
        <w:bottom w:val="none" w:sz="0" w:space="0" w:color="auto"/>
        <w:right w:val="none" w:sz="0" w:space="0" w:color="auto"/>
      </w:divBdr>
    </w:div>
    <w:div w:id="570967087">
      <w:bodyDiv w:val="1"/>
      <w:marLeft w:val="0"/>
      <w:marRight w:val="0"/>
      <w:marTop w:val="0"/>
      <w:marBottom w:val="0"/>
      <w:divBdr>
        <w:top w:val="none" w:sz="0" w:space="0" w:color="auto"/>
        <w:left w:val="none" w:sz="0" w:space="0" w:color="auto"/>
        <w:bottom w:val="none" w:sz="0" w:space="0" w:color="auto"/>
        <w:right w:val="none" w:sz="0" w:space="0" w:color="auto"/>
      </w:divBdr>
      <w:divsChild>
        <w:div w:id="560797919">
          <w:marLeft w:val="0"/>
          <w:marRight w:val="0"/>
          <w:marTop w:val="0"/>
          <w:marBottom w:val="0"/>
          <w:divBdr>
            <w:top w:val="none" w:sz="0" w:space="0" w:color="auto"/>
            <w:left w:val="none" w:sz="0" w:space="0" w:color="auto"/>
            <w:bottom w:val="none" w:sz="0" w:space="0" w:color="auto"/>
            <w:right w:val="none" w:sz="0" w:space="0" w:color="auto"/>
          </w:divBdr>
          <w:divsChild>
            <w:div w:id="479159030">
              <w:marLeft w:val="0"/>
              <w:marRight w:val="0"/>
              <w:marTop w:val="0"/>
              <w:marBottom w:val="0"/>
              <w:divBdr>
                <w:top w:val="none" w:sz="0" w:space="0" w:color="auto"/>
                <w:left w:val="none" w:sz="0" w:space="0" w:color="auto"/>
                <w:bottom w:val="none" w:sz="0" w:space="0" w:color="auto"/>
                <w:right w:val="none" w:sz="0" w:space="0" w:color="auto"/>
              </w:divBdr>
              <w:divsChild>
                <w:div w:id="9678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5815">
      <w:bodyDiv w:val="1"/>
      <w:marLeft w:val="0"/>
      <w:marRight w:val="0"/>
      <w:marTop w:val="0"/>
      <w:marBottom w:val="0"/>
      <w:divBdr>
        <w:top w:val="none" w:sz="0" w:space="0" w:color="auto"/>
        <w:left w:val="none" w:sz="0" w:space="0" w:color="auto"/>
        <w:bottom w:val="none" w:sz="0" w:space="0" w:color="auto"/>
        <w:right w:val="none" w:sz="0" w:space="0" w:color="auto"/>
      </w:divBdr>
    </w:div>
    <w:div w:id="603146236">
      <w:bodyDiv w:val="1"/>
      <w:marLeft w:val="0"/>
      <w:marRight w:val="0"/>
      <w:marTop w:val="0"/>
      <w:marBottom w:val="0"/>
      <w:divBdr>
        <w:top w:val="none" w:sz="0" w:space="0" w:color="auto"/>
        <w:left w:val="none" w:sz="0" w:space="0" w:color="auto"/>
        <w:bottom w:val="none" w:sz="0" w:space="0" w:color="auto"/>
        <w:right w:val="none" w:sz="0" w:space="0" w:color="auto"/>
      </w:divBdr>
      <w:divsChild>
        <w:div w:id="1333527339">
          <w:marLeft w:val="0"/>
          <w:marRight w:val="0"/>
          <w:marTop w:val="0"/>
          <w:marBottom w:val="0"/>
          <w:divBdr>
            <w:top w:val="none" w:sz="0" w:space="0" w:color="auto"/>
            <w:left w:val="none" w:sz="0" w:space="0" w:color="auto"/>
            <w:bottom w:val="none" w:sz="0" w:space="0" w:color="auto"/>
            <w:right w:val="none" w:sz="0" w:space="0" w:color="auto"/>
          </w:divBdr>
          <w:divsChild>
            <w:div w:id="1915165843">
              <w:marLeft w:val="0"/>
              <w:marRight w:val="0"/>
              <w:marTop w:val="0"/>
              <w:marBottom w:val="0"/>
              <w:divBdr>
                <w:top w:val="none" w:sz="0" w:space="0" w:color="auto"/>
                <w:left w:val="none" w:sz="0" w:space="0" w:color="auto"/>
                <w:bottom w:val="none" w:sz="0" w:space="0" w:color="auto"/>
                <w:right w:val="none" w:sz="0" w:space="0" w:color="auto"/>
              </w:divBdr>
              <w:divsChild>
                <w:div w:id="163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57511">
      <w:bodyDiv w:val="1"/>
      <w:marLeft w:val="0"/>
      <w:marRight w:val="0"/>
      <w:marTop w:val="0"/>
      <w:marBottom w:val="0"/>
      <w:divBdr>
        <w:top w:val="none" w:sz="0" w:space="0" w:color="auto"/>
        <w:left w:val="none" w:sz="0" w:space="0" w:color="auto"/>
        <w:bottom w:val="none" w:sz="0" w:space="0" w:color="auto"/>
        <w:right w:val="none" w:sz="0" w:space="0" w:color="auto"/>
      </w:divBdr>
      <w:divsChild>
        <w:div w:id="732696318">
          <w:marLeft w:val="0"/>
          <w:marRight w:val="0"/>
          <w:marTop w:val="0"/>
          <w:marBottom w:val="0"/>
          <w:divBdr>
            <w:top w:val="none" w:sz="0" w:space="0" w:color="auto"/>
            <w:left w:val="none" w:sz="0" w:space="0" w:color="auto"/>
            <w:bottom w:val="none" w:sz="0" w:space="0" w:color="auto"/>
            <w:right w:val="none" w:sz="0" w:space="0" w:color="auto"/>
          </w:divBdr>
          <w:divsChild>
            <w:div w:id="1665013075">
              <w:marLeft w:val="0"/>
              <w:marRight w:val="0"/>
              <w:marTop w:val="0"/>
              <w:marBottom w:val="0"/>
              <w:divBdr>
                <w:top w:val="none" w:sz="0" w:space="0" w:color="auto"/>
                <w:left w:val="none" w:sz="0" w:space="0" w:color="auto"/>
                <w:bottom w:val="none" w:sz="0" w:space="0" w:color="auto"/>
                <w:right w:val="none" w:sz="0" w:space="0" w:color="auto"/>
              </w:divBdr>
              <w:divsChild>
                <w:div w:id="916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7293">
      <w:bodyDiv w:val="1"/>
      <w:marLeft w:val="0"/>
      <w:marRight w:val="0"/>
      <w:marTop w:val="0"/>
      <w:marBottom w:val="0"/>
      <w:divBdr>
        <w:top w:val="none" w:sz="0" w:space="0" w:color="auto"/>
        <w:left w:val="none" w:sz="0" w:space="0" w:color="auto"/>
        <w:bottom w:val="none" w:sz="0" w:space="0" w:color="auto"/>
        <w:right w:val="none" w:sz="0" w:space="0" w:color="auto"/>
      </w:divBdr>
    </w:div>
    <w:div w:id="704594868">
      <w:bodyDiv w:val="1"/>
      <w:marLeft w:val="0"/>
      <w:marRight w:val="0"/>
      <w:marTop w:val="0"/>
      <w:marBottom w:val="0"/>
      <w:divBdr>
        <w:top w:val="none" w:sz="0" w:space="0" w:color="auto"/>
        <w:left w:val="none" w:sz="0" w:space="0" w:color="auto"/>
        <w:bottom w:val="none" w:sz="0" w:space="0" w:color="auto"/>
        <w:right w:val="none" w:sz="0" w:space="0" w:color="auto"/>
      </w:divBdr>
      <w:divsChild>
        <w:div w:id="966622108">
          <w:marLeft w:val="0"/>
          <w:marRight w:val="0"/>
          <w:marTop w:val="0"/>
          <w:marBottom w:val="0"/>
          <w:divBdr>
            <w:top w:val="none" w:sz="0" w:space="0" w:color="auto"/>
            <w:left w:val="none" w:sz="0" w:space="0" w:color="auto"/>
            <w:bottom w:val="none" w:sz="0" w:space="0" w:color="auto"/>
            <w:right w:val="none" w:sz="0" w:space="0" w:color="auto"/>
          </w:divBdr>
          <w:divsChild>
            <w:div w:id="1446197533">
              <w:marLeft w:val="0"/>
              <w:marRight w:val="0"/>
              <w:marTop w:val="0"/>
              <w:marBottom w:val="0"/>
              <w:divBdr>
                <w:top w:val="none" w:sz="0" w:space="0" w:color="auto"/>
                <w:left w:val="none" w:sz="0" w:space="0" w:color="auto"/>
                <w:bottom w:val="none" w:sz="0" w:space="0" w:color="auto"/>
                <w:right w:val="none" w:sz="0" w:space="0" w:color="auto"/>
              </w:divBdr>
              <w:divsChild>
                <w:div w:id="17733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949">
      <w:bodyDiv w:val="1"/>
      <w:marLeft w:val="0"/>
      <w:marRight w:val="0"/>
      <w:marTop w:val="0"/>
      <w:marBottom w:val="0"/>
      <w:divBdr>
        <w:top w:val="none" w:sz="0" w:space="0" w:color="auto"/>
        <w:left w:val="none" w:sz="0" w:space="0" w:color="auto"/>
        <w:bottom w:val="none" w:sz="0" w:space="0" w:color="auto"/>
        <w:right w:val="none" w:sz="0" w:space="0" w:color="auto"/>
      </w:divBdr>
      <w:divsChild>
        <w:div w:id="1106385743">
          <w:marLeft w:val="0"/>
          <w:marRight w:val="0"/>
          <w:marTop w:val="0"/>
          <w:marBottom w:val="0"/>
          <w:divBdr>
            <w:top w:val="none" w:sz="0" w:space="0" w:color="auto"/>
            <w:left w:val="none" w:sz="0" w:space="0" w:color="auto"/>
            <w:bottom w:val="none" w:sz="0" w:space="0" w:color="auto"/>
            <w:right w:val="none" w:sz="0" w:space="0" w:color="auto"/>
          </w:divBdr>
          <w:divsChild>
            <w:div w:id="195122721">
              <w:marLeft w:val="0"/>
              <w:marRight w:val="0"/>
              <w:marTop w:val="0"/>
              <w:marBottom w:val="0"/>
              <w:divBdr>
                <w:top w:val="none" w:sz="0" w:space="0" w:color="auto"/>
                <w:left w:val="none" w:sz="0" w:space="0" w:color="auto"/>
                <w:bottom w:val="none" w:sz="0" w:space="0" w:color="auto"/>
                <w:right w:val="none" w:sz="0" w:space="0" w:color="auto"/>
              </w:divBdr>
              <w:divsChild>
                <w:div w:id="10109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96284">
      <w:bodyDiv w:val="1"/>
      <w:marLeft w:val="0"/>
      <w:marRight w:val="0"/>
      <w:marTop w:val="0"/>
      <w:marBottom w:val="0"/>
      <w:divBdr>
        <w:top w:val="none" w:sz="0" w:space="0" w:color="auto"/>
        <w:left w:val="none" w:sz="0" w:space="0" w:color="auto"/>
        <w:bottom w:val="none" w:sz="0" w:space="0" w:color="auto"/>
        <w:right w:val="none" w:sz="0" w:space="0" w:color="auto"/>
      </w:divBdr>
    </w:div>
    <w:div w:id="753206541">
      <w:bodyDiv w:val="1"/>
      <w:marLeft w:val="0"/>
      <w:marRight w:val="0"/>
      <w:marTop w:val="0"/>
      <w:marBottom w:val="0"/>
      <w:divBdr>
        <w:top w:val="none" w:sz="0" w:space="0" w:color="auto"/>
        <w:left w:val="none" w:sz="0" w:space="0" w:color="auto"/>
        <w:bottom w:val="none" w:sz="0" w:space="0" w:color="auto"/>
        <w:right w:val="none" w:sz="0" w:space="0" w:color="auto"/>
      </w:divBdr>
    </w:div>
    <w:div w:id="840702216">
      <w:bodyDiv w:val="1"/>
      <w:marLeft w:val="0"/>
      <w:marRight w:val="0"/>
      <w:marTop w:val="0"/>
      <w:marBottom w:val="0"/>
      <w:divBdr>
        <w:top w:val="none" w:sz="0" w:space="0" w:color="auto"/>
        <w:left w:val="none" w:sz="0" w:space="0" w:color="auto"/>
        <w:bottom w:val="none" w:sz="0" w:space="0" w:color="auto"/>
        <w:right w:val="none" w:sz="0" w:space="0" w:color="auto"/>
      </w:divBdr>
      <w:divsChild>
        <w:div w:id="2055230801">
          <w:marLeft w:val="0"/>
          <w:marRight w:val="0"/>
          <w:marTop w:val="0"/>
          <w:marBottom w:val="0"/>
          <w:divBdr>
            <w:top w:val="none" w:sz="0" w:space="0" w:color="auto"/>
            <w:left w:val="none" w:sz="0" w:space="0" w:color="auto"/>
            <w:bottom w:val="none" w:sz="0" w:space="0" w:color="auto"/>
            <w:right w:val="none" w:sz="0" w:space="0" w:color="auto"/>
          </w:divBdr>
          <w:divsChild>
            <w:div w:id="1257782846">
              <w:marLeft w:val="0"/>
              <w:marRight w:val="0"/>
              <w:marTop w:val="0"/>
              <w:marBottom w:val="0"/>
              <w:divBdr>
                <w:top w:val="none" w:sz="0" w:space="0" w:color="auto"/>
                <w:left w:val="none" w:sz="0" w:space="0" w:color="auto"/>
                <w:bottom w:val="none" w:sz="0" w:space="0" w:color="auto"/>
                <w:right w:val="none" w:sz="0" w:space="0" w:color="auto"/>
              </w:divBdr>
              <w:divsChild>
                <w:div w:id="18715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0205">
      <w:bodyDiv w:val="1"/>
      <w:marLeft w:val="0"/>
      <w:marRight w:val="0"/>
      <w:marTop w:val="0"/>
      <w:marBottom w:val="0"/>
      <w:divBdr>
        <w:top w:val="none" w:sz="0" w:space="0" w:color="auto"/>
        <w:left w:val="none" w:sz="0" w:space="0" w:color="auto"/>
        <w:bottom w:val="none" w:sz="0" w:space="0" w:color="auto"/>
        <w:right w:val="none" w:sz="0" w:space="0" w:color="auto"/>
      </w:divBdr>
    </w:div>
    <w:div w:id="882332632">
      <w:bodyDiv w:val="1"/>
      <w:marLeft w:val="0"/>
      <w:marRight w:val="0"/>
      <w:marTop w:val="0"/>
      <w:marBottom w:val="0"/>
      <w:divBdr>
        <w:top w:val="none" w:sz="0" w:space="0" w:color="auto"/>
        <w:left w:val="none" w:sz="0" w:space="0" w:color="auto"/>
        <w:bottom w:val="none" w:sz="0" w:space="0" w:color="auto"/>
        <w:right w:val="none" w:sz="0" w:space="0" w:color="auto"/>
      </w:divBdr>
    </w:div>
    <w:div w:id="963728402">
      <w:bodyDiv w:val="1"/>
      <w:marLeft w:val="0"/>
      <w:marRight w:val="0"/>
      <w:marTop w:val="0"/>
      <w:marBottom w:val="0"/>
      <w:divBdr>
        <w:top w:val="none" w:sz="0" w:space="0" w:color="auto"/>
        <w:left w:val="none" w:sz="0" w:space="0" w:color="auto"/>
        <w:bottom w:val="none" w:sz="0" w:space="0" w:color="auto"/>
        <w:right w:val="none" w:sz="0" w:space="0" w:color="auto"/>
      </w:divBdr>
      <w:divsChild>
        <w:div w:id="1037775900">
          <w:marLeft w:val="0"/>
          <w:marRight w:val="0"/>
          <w:marTop w:val="0"/>
          <w:marBottom w:val="0"/>
          <w:divBdr>
            <w:top w:val="none" w:sz="0" w:space="0" w:color="auto"/>
            <w:left w:val="none" w:sz="0" w:space="0" w:color="auto"/>
            <w:bottom w:val="none" w:sz="0" w:space="0" w:color="auto"/>
            <w:right w:val="none" w:sz="0" w:space="0" w:color="auto"/>
          </w:divBdr>
          <w:divsChild>
            <w:div w:id="622812842">
              <w:marLeft w:val="0"/>
              <w:marRight w:val="0"/>
              <w:marTop w:val="0"/>
              <w:marBottom w:val="0"/>
              <w:divBdr>
                <w:top w:val="none" w:sz="0" w:space="0" w:color="auto"/>
                <w:left w:val="none" w:sz="0" w:space="0" w:color="auto"/>
                <w:bottom w:val="none" w:sz="0" w:space="0" w:color="auto"/>
                <w:right w:val="none" w:sz="0" w:space="0" w:color="auto"/>
              </w:divBdr>
              <w:divsChild>
                <w:div w:id="46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0781">
      <w:bodyDiv w:val="1"/>
      <w:marLeft w:val="0"/>
      <w:marRight w:val="0"/>
      <w:marTop w:val="0"/>
      <w:marBottom w:val="0"/>
      <w:divBdr>
        <w:top w:val="none" w:sz="0" w:space="0" w:color="auto"/>
        <w:left w:val="none" w:sz="0" w:space="0" w:color="auto"/>
        <w:bottom w:val="none" w:sz="0" w:space="0" w:color="auto"/>
        <w:right w:val="none" w:sz="0" w:space="0" w:color="auto"/>
      </w:divBdr>
      <w:divsChild>
        <w:div w:id="1584415717">
          <w:marLeft w:val="0"/>
          <w:marRight w:val="0"/>
          <w:marTop w:val="0"/>
          <w:marBottom w:val="0"/>
          <w:divBdr>
            <w:top w:val="none" w:sz="0" w:space="0" w:color="auto"/>
            <w:left w:val="none" w:sz="0" w:space="0" w:color="auto"/>
            <w:bottom w:val="none" w:sz="0" w:space="0" w:color="auto"/>
            <w:right w:val="none" w:sz="0" w:space="0" w:color="auto"/>
          </w:divBdr>
          <w:divsChild>
            <w:div w:id="1089082916">
              <w:marLeft w:val="0"/>
              <w:marRight w:val="0"/>
              <w:marTop w:val="0"/>
              <w:marBottom w:val="0"/>
              <w:divBdr>
                <w:top w:val="none" w:sz="0" w:space="0" w:color="auto"/>
                <w:left w:val="none" w:sz="0" w:space="0" w:color="auto"/>
                <w:bottom w:val="none" w:sz="0" w:space="0" w:color="auto"/>
                <w:right w:val="none" w:sz="0" w:space="0" w:color="auto"/>
              </w:divBdr>
              <w:divsChild>
                <w:div w:id="12349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41731">
      <w:bodyDiv w:val="1"/>
      <w:marLeft w:val="0"/>
      <w:marRight w:val="0"/>
      <w:marTop w:val="0"/>
      <w:marBottom w:val="0"/>
      <w:divBdr>
        <w:top w:val="none" w:sz="0" w:space="0" w:color="auto"/>
        <w:left w:val="none" w:sz="0" w:space="0" w:color="auto"/>
        <w:bottom w:val="none" w:sz="0" w:space="0" w:color="auto"/>
        <w:right w:val="none" w:sz="0" w:space="0" w:color="auto"/>
      </w:divBdr>
    </w:div>
    <w:div w:id="1034814595">
      <w:bodyDiv w:val="1"/>
      <w:marLeft w:val="0"/>
      <w:marRight w:val="0"/>
      <w:marTop w:val="0"/>
      <w:marBottom w:val="0"/>
      <w:divBdr>
        <w:top w:val="none" w:sz="0" w:space="0" w:color="auto"/>
        <w:left w:val="none" w:sz="0" w:space="0" w:color="auto"/>
        <w:bottom w:val="none" w:sz="0" w:space="0" w:color="auto"/>
        <w:right w:val="none" w:sz="0" w:space="0" w:color="auto"/>
      </w:divBdr>
    </w:div>
    <w:div w:id="1037005477">
      <w:bodyDiv w:val="1"/>
      <w:marLeft w:val="0"/>
      <w:marRight w:val="0"/>
      <w:marTop w:val="0"/>
      <w:marBottom w:val="0"/>
      <w:divBdr>
        <w:top w:val="none" w:sz="0" w:space="0" w:color="auto"/>
        <w:left w:val="none" w:sz="0" w:space="0" w:color="auto"/>
        <w:bottom w:val="none" w:sz="0" w:space="0" w:color="auto"/>
        <w:right w:val="none" w:sz="0" w:space="0" w:color="auto"/>
      </w:divBdr>
      <w:divsChild>
        <w:div w:id="1739130732">
          <w:marLeft w:val="0"/>
          <w:marRight w:val="0"/>
          <w:marTop w:val="0"/>
          <w:marBottom w:val="0"/>
          <w:divBdr>
            <w:top w:val="none" w:sz="0" w:space="0" w:color="auto"/>
            <w:left w:val="none" w:sz="0" w:space="0" w:color="auto"/>
            <w:bottom w:val="none" w:sz="0" w:space="0" w:color="auto"/>
            <w:right w:val="none" w:sz="0" w:space="0" w:color="auto"/>
          </w:divBdr>
          <w:divsChild>
            <w:div w:id="649136124">
              <w:marLeft w:val="0"/>
              <w:marRight w:val="0"/>
              <w:marTop w:val="0"/>
              <w:marBottom w:val="0"/>
              <w:divBdr>
                <w:top w:val="none" w:sz="0" w:space="0" w:color="auto"/>
                <w:left w:val="none" w:sz="0" w:space="0" w:color="auto"/>
                <w:bottom w:val="none" w:sz="0" w:space="0" w:color="auto"/>
                <w:right w:val="none" w:sz="0" w:space="0" w:color="auto"/>
              </w:divBdr>
              <w:divsChild>
                <w:div w:id="18107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3734">
      <w:bodyDiv w:val="1"/>
      <w:marLeft w:val="0"/>
      <w:marRight w:val="0"/>
      <w:marTop w:val="0"/>
      <w:marBottom w:val="0"/>
      <w:divBdr>
        <w:top w:val="none" w:sz="0" w:space="0" w:color="auto"/>
        <w:left w:val="none" w:sz="0" w:space="0" w:color="auto"/>
        <w:bottom w:val="none" w:sz="0" w:space="0" w:color="auto"/>
        <w:right w:val="none" w:sz="0" w:space="0" w:color="auto"/>
      </w:divBdr>
    </w:div>
    <w:div w:id="1068378645">
      <w:bodyDiv w:val="1"/>
      <w:marLeft w:val="0"/>
      <w:marRight w:val="0"/>
      <w:marTop w:val="0"/>
      <w:marBottom w:val="0"/>
      <w:divBdr>
        <w:top w:val="none" w:sz="0" w:space="0" w:color="auto"/>
        <w:left w:val="none" w:sz="0" w:space="0" w:color="auto"/>
        <w:bottom w:val="none" w:sz="0" w:space="0" w:color="auto"/>
        <w:right w:val="none" w:sz="0" w:space="0" w:color="auto"/>
      </w:divBdr>
      <w:divsChild>
        <w:div w:id="435371681">
          <w:marLeft w:val="0"/>
          <w:marRight w:val="0"/>
          <w:marTop w:val="0"/>
          <w:marBottom w:val="0"/>
          <w:divBdr>
            <w:top w:val="none" w:sz="0" w:space="0" w:color="auto"/>
            <w:left w:val="none" w:sz="0" w:space="0" w:color="auto"/>
            <w:bottom w:val="none" w:sz="0" w:space="0" w:color="auto"/>
            <w:right w:val="none" w:sz="0" w:space="0" w:color="auto"/>
          </w:divBdr>
          <w:divsChild>
            <w:div w:id="1128741409">
              <w:marLeft w:val="0"/>
              <w:marRight w:val="0"/>
              <w:marTop w:val="0"/>
              <w:marBottom w:val="0"/>
              <w:divBdr>
                <w:top w:val="none" w:sz="0" w:space="0" w:color="auto"/>
                <w:left w:val="none" w:sz="0" w:space="0" w:color="auto"/>
                <w:bottom w:val="none" w:sz="0" w:space="0" w:color="auto"/>
                <w:right w:val="none" w:sz="0" w:space="0" w:color="auto"/>
              </w:divBdr>
              <w:divsChild>
                <w:div w:id="15030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84614">
      <w:bodyDiv w:val="1"/>
      <w:marLeft w:val="0"/>
      <w:marRight w:val="0"/>
      <w:marTop w:val="0"/>
      <w:marBottom w:val="0"/>
      <w:divBdr>
        <w:top w:val="none" w:sz="0" w:space="0" w:color="auto"/>
        <w:left w:val="none" w:sz="0" w:space="0" w:color="auto"/>
        <w:bottom w:val="none" w:sz="0" w:space="0" w:color="auto"/>
        <w:right w:val="none" w:sz="0" w:space="0" w:color="auto"/>
      </w:divBdr>
      <w:divsChild>
        <w:div w:id="740834850">
          <w:marLeft w:val="0"/>
          <w:marRight w:val="0"/>
          <w:marTop w:val="0"/>
          <w:marBottom w:val="0"/>
          <w:divBdr>
            <w:top w:val="none" w:sz="0" w:space="0" w:color="auto"/>
            <w:left w:val="none" w:sz="0" w:space="0" w:color="auto"/>
            <w:bottom w:val="none" w:sz="0" w:space="0" w:color="auto"/>
            <w:right w:val="none" w:sz="0" w:space="0" w:color="auto"/>
          </w:divBdr>
          <w:divsChild>
            <w:div w:id="472990165">
              <w:marLeft w:val="0"/>
              <w:marRight w:val="0"/>
              <w:marTop w:val="0"/>
              <w:marBottom w:val="0"/>
              <w:divBdr>
                <w:top w:val="none" w:sz="0" w:space="0" w:color="auto"/>
                <w:left w:val="none" w:sz="0" w:space="0" w:color="auto"/>
                <w:bottom w:val="none" w:sz="0" w:space="0" w:color="auto"/>
                <w:right w:val="none" w:sz="0" w:space="0" w:color="auto"/>
              </w:divBdr>
              <w:divsChild>
                <w:div w:id="2940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20174">
      <w:bodyDiv w:val="1"/>
      <w:marLeft w:val="0"/>
      <w:marRight w:val="0"/>
      <w:marTop w:val="0"/>
      <w:marBottom w:val="0"/>
      <w:divBdr>
        <w:top w:val="none" w:sz="0" w:space="0" w:color="auto"/>
        <w:left w:val="none" w:sz="0" w:space="0" w:color="auto"/>
        <w:bottom w:val="none" w:sz="0" w:space="0" w:color="auto"/>
        <w:right w:val="none" w:sz="0" w:space="0" w:color="auto"/>
      </w:divBdr>
      <w:divsChild>
        <w:div w:id="226381774">
          <w:marLeft w:val="0"/>
          <w:marRight w:val="0"/>
          <w:marTop w:val="0"/>
          <w:marBottom w:val="0"/>
          <w:divBdr>
            <w:top w:val="none" w:sz="0" w:space="0" w:color="auto"/>
            <w:left w:val="none" w:sz="0" w:space="0" w:color="auto"/>
            <w:bottom w:val="none" w:sz="0" w:space="0" w:color="auto"/>
            <w:right w:val="none" w:sz="0" w:space="0" w:color="auto"/>
          </w:divBdr>
          <w:divsChild>
            <w:div w:id="1967008438">
              <w:marLeft w:val="0"/>
              <w:marRight w:val="0"/>
              <w:marTop w:val="0"/>
              <w:marBottom w:val="0"/>
              <w:divBdr>
                <w:top w:val="none" w:sz="0" w:space="0" w:color="auto"/>
                <w:left w:val="none" w:sz="0" w:space="0" w:color="auto"/>
                <w:bottom w:val="none" w:sz="0" w:space="0" w:color="auto"/>
                <w:right w:val="none" w:sz="0" w:space="0" w:color="auto"/>
              </w:divBdr>
              <w:divsChild>
                <w:div w:id="18485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532">
      <w:bodyDiv w:val="1"/>
      <w:marLeft w:val="0"/>
      <w:marRight w:val="0"/>
      <w:marTop w:val="0"/>
      <w:marBottom w:val="0"/>
      <w:divBdr>
        <w:top w:val="none" w:sz="0" w:space="0" w:color="auto"/>
        <w:left w:val="none" w:sz="0" w:space="0" w:color="auto"/>
        <w:bottom w:val="none" w:sz="0" w:space="0" w:color="auto"/>
        <w:right w:val="none" w:sz="0" w:space="0" w:color="auto"/>
      </w:divBdr>
      <w:divsChild>
        <w:div w:id="1203665550">
          <w:marLeft w:val="0"/>
          <w:marRight w:val="0"/>
          <w:marTop w:val="0"/>
          <w:marBottom w:val="0"/>
          <w:divBdr>
            <w:top w:val="none" w:sz="0" w:space="0" w:color="auto"/>
            <w:left w:val="none" w:sz="0" w:space="0" w:color="auto"/>
            <w:bottom w:val="none" w:sz="0" w:space="0" w:color="auto"/>
            <w:right w:val="none" w:sz="0" w:space="0" w:color="auto"/>
          </w:divBdr>
          <w:divsChild>
            <w:div w:id="216210522">
              <w:marLeft w:val="0"/>
              <w:marRight w:val="0"/>
              <w:marTop w:val="0"/>
              <w:marBottom w:val="0"/>
              <w:divBdr>
                <w:top w:val="none" w:sz="0" w:space="0" w:color="auto"/>
                <w:left w:val="none" w:sz="0" w:space="0" w:color="auto"/>
                <w:bottom w:val="none" w:sz="0" w:space="0" w:color="auto"/>
                <w:right w:val="none" w:sz="0" w:space="0" w:color="auto"/>
              </w:divBdr>
              <w:divsChild>
                <w:div w:id="13986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0174">
      <w:bodyDiv w:val="1"/>
      <w:marLeft w:val="0"/>
      <w:marRight w:val="0"/>
      <w:marTop w:val="0"/>
      <w:marBottom w:val="0"/>
      <w:divBdr>
        <w:top w:val="none" w:sz="0" w:space="0" w:color="auto"/>
        <w:left w:val="none" w:sz="0" w:space="0" w:color="auto"/>
        <w:bottom w:val="none" w:sz="0" w:space="0" w:color="auto"/>
        <w:right w:val="none" w:sz="0" w:space="0" w:color="auto"/>
      </w:divBdr>
      <w:divsChild>
        <w:div w:id="1125731051">
          <w:marLeft w:val="0"/>
          <w:marRight w:val="0"/>
          <w:marTop w:val="0"/>
          <w:marBottom w:val="0"/>
          <w:divBdr>
            <w:top w:val="none" w:sz="0" w:space="0" w:color="auto"/>
            <w:left w:val="none" w:sz="0" w:space="0" w:color="auto"/>
            <w:bottom w:val="none" w:sz="0" w:space="0" w:color="auto"/>
            <w:right w:val="none" w:sz="0" w:space="0" w:color="auto"/>
          </w:divBdr>
          <w:divsChild>
            <w:div w:id="495654702">
              <w:marLeft w:val="0"/>
              <w:marRight w:val="0"/>
              <w:marTop w:val="0"/>
              <w:marBottom w:val="0"/>
              <w:divBdr>
                <w:top w:val="none" w:sz="0" w:space="0" w:color="auto"/>
                <w:left w:val="none" w:sz="0" w:space="0" w:color="auto"/>
                <w:bottom w:val="none" w:sz="0" w:space="0" w:color="auto"/>
                <w:right w:val="none" w:sz="0" w:space="0" w:color="auto"/>
              </w:divBdr>
              <w:divsChild>
                <w:div w:id="16850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6906">
      <w:bodyDiv w:val="1"/>
      <w:marLeft w:val="0"/>
      <w:marRight w:val="0"/>
      <w:marTop w:val="0"/>
      <w:marBottom w:val="0"/>
      <w:divBdr>
        <w:top w:val="none" w:sz="0" w:space="0" w:color="auto"/>
        <w:left w:val="none" w:sz="0" w:space="0" w:color="auto"/>
        <w:bottom w:val="none" w:sz="0" w:space="0" w:color="auto"/>
        <w:right w:val="none" w:sz="0" w:space="0" w:color="auto"/>
      </w:divBdr>
      <w:divsChild>
        <w:div w:id="1175681421">
          <w:marLeft w:val="0"/>
          <w:marRight w:val="0"/>
          <w:marTop w:val="0"/>
          <w:marBottom w:val="0"/>
          <w:divBdr>
            <w:top w:val="none" w:sz="0" w:space="0" w:color="auto"/>
            <w:left w:val="none" w:sz="0" w:space="0" w:color="auto"/>
            <w:bottom w:val="none" w:sz="0" w:space="0" w:color="auto"/>
            <w:right w:val="none" w:sz="0" w:space="0" w:color="auto"/>
          </w:divBdr>
          <w:divsChild>
            <w:div w:id="1183934353">
              <w:marLeft w:val="0"/>
              <w:marRight w:val="0"/>
              <w:marTop w:val="0"/>
              <w:marBottom w:val="0"/>
              <w:divBdr>
                <w:top w:val="none" w:sz="0" w:space="0" w:color="auto"/>
                <w:left w:val="none" w:sz="0" w:space="0" w:color="auto"/>
                <w:bottom w:val="none" w:sz="0" w:space="0" w:color="auto"/>
                <w:right w:val="none" w:sz="0" w:space="0" w:color="auto"/>
              </w:divBdr>
              <w:divsChild>
                <w:div w:id="4066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6668">
      <w:bodyDiv w:val="1"/>
      <w:marLeft w:val="0"/>
      <w:marRight w:val="0"/>
      <w:marTop w:val="0"/>
      <w:marBottom w:val="0"/>
      <w:divBdr>
        <w:top w:val="none" w:sz="0" w:space="0" w:color="auto"/>
        <w:left w:val="none" w:sz="0" w:space="0" w:color="auto"/>
        <w:bottom w:val="none" w:sz="0" w:space="0" w:color="auto"/>
        <w:right w:val="none" w:sz="0" w:space="0" w:color="auto"/>
      </w:divBdr>
    </w:div>
    <w:div w:id="1239169614">
      <w:bodyDiv w:val="1"/>
      <w:marLeft w:val="0"/>
      <w:marRight w:val="0"/>
      <w:marTop w:val="0"/>
      <w:marBottom w:val="0"/>
      <w:divBdr>
        <w:top w:val="none" w:sz="0" w:space="0" w:color="auto"/>
        <w:left w:val="none" w:sz="0" w:space="0" w:color="auto"/>
        <w:bottom w:val="none" w:sz="0" w:space="0" w:color="auto"/>
        <w:right w:val="none" w:sz="0" w:space="0" w:color="auto"/>
      </w:divBdr>
      <w:divsChild>
        <w:div w:id="462961416">
          <w:marLeft w:val="0"/>
          <w:marRight w:val="0"/>
          <w:marTop w:val="0"/>
          <w:marBottom w:val="0"/>
          <w:divBdr>
            <w:top w:val="none" w:sz="0" w:space="0" w:color="auto"/>
            <w:left w:val="none" w:sz="0" w:space="0" w:color="auto"/>
            <w:bottom w:val="none" w:sz="0" w:space="0" w:color="auto"/>
            <w:right w:val="none" w:sz="0" w:space="0" w:color="auto"/>
          </w:divBdr>
          <w:divsChild>
            <w:div w:id="1858805846">
              <w:marLeft w:val="0"/>
              <w:marRight w:val="0"/>
              <w:marTop w:val="0"/>
              <w:marBottom w:val="0"/>
              <w:divBdr>
                <w:top w:val="none" w:sz="0" w:space="0" w:color="auto"/>
                <w:left w:val="none" w:sz="0" w:space="0" w:color="auto"/>
                <w:bottom w:val="none" w:sz="0" w:space="0" w:color="auto"/>
                <w:right w:val="none" w:sz="0" w:space="0" w:color="auto"/>
              </w:divBdr>
              <w:divsChild>
                <w:div w:id="18891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1599">
      <w:bodyDiv w:val="1"/>
      <w:marLeft w:val="0"/>
      <w:marRight w:val="0"/>
      <w:marTop w:val="0"/>
      <w:marBottom w:val="0"/>
      <w:divBdr>
        <w:top w:val="none" w:sz="0" w:space="0" w:color="auto"/>
        <w:left w:val="none" w:sz="0" w:space="0" w:color="auto"/>
        <w:bottom w:val="none" w:sz="0" w:space="0" w:color="auto"/>
        <w:right w:val="none" w:sz="0" w:space="0" w:color="auto"/>
      </w:divBdr>
      <w:divsChild>
        <w:div w:id="1162967931">
          <w:marLeft w:val="0"/>
          <w:marRight w:val="0"/>
          <w:marTop w:val="0"/>
          <w:marBottom w:val="0"/>
          <w:divBdr>
            <w:top w:val="none" w:sz="0" w:space="0" w:color="auto"/>
            <w:left w:val="none" w:sz="0" w:space="0" w:color="auto"/>
            <w:bottom w:val="none" w:sz="0" w:space="0" w:color="auto"/>
            <w:right w:val="none" w:sz="0" w:space="0" w:color="auto"/>
          </w:divBdr>
          <w:divsChild>
            <w:div w:id="918365128">
              <w:marLeft w:val="0"/>
              <w:marRight w:val="0"/>
              <w:marTop w:val="0"/>
              <w:marBottom w:val="0"/>
              <w:divBdr>
                <w:top w:val="none" w:sz="0" w:space="0" w:color="auto"/>
                <w:left w:val="none" w:sz="0" w:space="0" w:color="auto"/>
                <w:bottom w:val="none" w:sz="0" w:space="0" w:color="auto"/>
                <w:right w:val="none" w:sz="0" w:space="0" w:color="auto"/>
              </w:divBdr>
              <w:divsChild>
                <w:div w:id="13102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46765">
      <w:bodyDiv w:val="1"/>
      <w:marLeft w:val="0"/>
      <w:marRight w:val="0"/>
      <w:marTop w:val="0"/>
      <w:marBottom w:val="0"/>
      <w:divBdr>
        <w:top w:val="none" w:sz="0" w:space="0" w:color="auto"/>
        <w:left w:val="none" w:sz="0" w:space="0" w:color="auto"/>
        <w:bottom w:val="none" w:sz="0" w:space="0" w:color="auto"/>
        <w:right w:val="none" w:sz="0" w:space="0" w:color="auto"/>
      </w:divBdr>
      <w:divsChild>
        <w:div w:id="1148861456">
          <w:marLeft w:val="0"/>
          <w:marRight w:val="0"/>
          <w:marTop w:val="0"/>
          <w:marBottom w:val="0"/>
          <w:divBdr>
            <w:top w:val="none" w:sz="0" w:space="0" w:color="auto"/>
            <w:left w:val="none" w:sz="0" w:space="0" w:color="auto"/>
            <w:bottom w:val="none" w:sz="0" w:space="0" w:color="auto"/>
            <w:right w:val="none" w:sz="0" w:space="0" w:color="auto"/>
          </w:divBdr>
          <w:divsChild>
            <w:div w:id="384183518">
              <w:marLeft w:val="0"/>
              <w:marRight w:val="0"/>
              <w:marTop w:val="0"/>
              <w:marBottom w:val="0"/>
              <w:divBdr>
                <w:top w:val="none" w:sz="0" w:space="0" w:color="auto"/>
                <w:left w:val="none" w:sz="0" w:space="0" w:color="auto"/>
                <w:bottom w:val="none" w:sz="0" w:space="0" w:color="auto"/>
                <w:right w:val="none" w:sz="0" w:space="0" w:color="auto"/>
              </w:divBdr>
              <w:divsChild>
                <w:div w:id="10860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971">
      <w:bodyDiv w:val="1"/>
      <w:marLeft w:val="0"/>
      <w:marRight w:val="0"/>
      <w:marTop w:val="0"/>
      <w:marBottom w:val="0"/>
      <w:divBdr>
        <w:top w:val="none" w:sz="0" w:space="0" w:color="auto"/>
        <w:left w:val="none" w:sz="0" w:space="0" w:color="auto"/>
        <w:bottom w:val="none" w:sz="0" w:space="0" w:color="auto"/>
        <w:right w:val="none" w:sz="0" w:space="0" w:color="auto"/>
      </w:divBdr>
      <w:divsChild>
        <w:div w:id="641736241">
          <w:marLeft w:val="0"/>
          <w:marRight w:val="0"/>
          <w:marTop w:val="0"/>
          <w:marBottom w:val="0"/>
          <w:divBdr>
            <w:top w:val="none" w:sz="0" w:space="0" w:color="auto"/>
            <w:left w:val="none" w:sz="0" w:space="0" w:color="auto"/>
            <w:bottom w:val="none" w:sz="0" w:space="0" w:color="auto"/>
            <w:right w:val="none" w:sz="0" w:space="0" w:color="auto"/>
          </w:divBdr>
          <w:divsChild>
            <w:div w:id="1528716722">
              <w:marLeft w:val="0"/>
              <w:marRight w:val="0"/>
              <w:marTop w:val="0"/>
              <w:marBottom w:val="0"/>
              <w:divBdr>
                <w:top w:val="none" w:sz="0" w:space="0" w:color="auto"/>
                <w:left w:val="none" w:sz="0" w:space="0" w:color="auto"/>
                <w:bottom w:val="none" w:sz="0" w:space="0" w:color="auto"/>
                <w:right w:val="none" w:sz="0" w:space="0" w:color="auto"/>
              </w:divBdr>
              <w:divsChild>
                <w:div w:id="1002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04216">
      <w:bodyDiv w:val="1"/>
      <w:marLeft w:val="0"/>
      <w:marRight w:val="0"/>
      <w:marTop w:val="0"/>
      <w:marBottom w:val="0"/>
      <w:divBdr>
        <w:top w:val="none" w:sz="0" w:space="0" w:color="auto"/>
        <w:left w:val="none" w:sz="0" w:space="0" w:color="auto"/>
        <w:bottom w:val="none" w:sz="0" w:space="0" w:color="auto"/>
        <w:right w:val="none" w:sz="0" w:space="0" w:color="auto"/>
      </w:divBdr>
      <w:divsChild>
        <w:div w:id="1851990162">
          <w:marLeft w:val="360"/>
          <w:marRight w:val="0"/>
          <w:marTop w:val="200"/>
          <w:marBottom w:val="0"/>
          <w:divBdr>
            <w:top w:val="none" w:sz="0" w:space="0" w:color="auto"/>
            <w:left w:val="none" w:sz="0" w:space="0" w:color="auto"/>
            <w:bottom w:val="none" w:sz="0" w:space="0" w:color="auto"/>
            <w:right w:val="none" w:sz="0" w:space="0" w:color="auto"/>
          </w:divBdr>
        </w:div>
        <w:div w:id="1865971302">
          <w:marLeft w:val="360"/>
          <w:marRight w:val="0"/>
          <w:marTop w:val="200"/>
          <w:marBottom w:val="0"/>
          <w:divBdr>
            <w:top w:val="none" w:sz="0" w:space="0" w:color="auto"/>
            <w:left w:val="none" w:sz="0" w:space="0" w:color="auto"/>
            <w:bottom w:val="none" w:sz="0" w:space="0" w:color="auto"/>
            <w:right w:val="none" w:sz="0" w:space="0" w:color="auto"/>
          </w:divBdr>
        </w:div>
        <w:div w:id="2094275338">
          <w:marLeft w:val="360"/>
          <w:marRight w:val="0"/>
          <w:marTop w:val="200"/>
          <w:marBottom w:val="0"/>
          <w:divBdr>
            <w:top w:val="none" w:sz="0" w:space="0" w:color="auto"/>
            <w:left w:val="none" w:sz="0" w:space="0" w:color="auto"/>
            <w:bottom w:val="none" w:sz="0" w:space="0" w:color="auto"/>
            <w:right w:val="none" w:sz="0" w:space="0" w:color="auto"/>
          </w:divBdr>
        </w:div>
      </w:divsChild>
    </w:div>
    <w:div w:id="1377504399">
      <w:bodyDiv w:val="1"/>
      <w:marLeft w:val="0"/>
      <w:marRight w:val="0"/>
      <w:marTop w:val="0"/>
      <w:marBottom w:val="0"/>
      <w:divBdr>
        <w:top w:val="none" w:sz="0" w:space="0" w:color="auto"/>
        <w:left w:val="none" w:sz="0" w:space="0" w:color="auto"/>
        <w:bottom w:val="none" w:sz="0" w:space="0" w:color="auto"/>
        <w:right w:val="none" w:sz="0" w:space="0" w:color="auto"/>
      </w:divBdr>
      <w:divsChild>
        <w:div w:id="736249099">
          <w:marLeft w:val="0"/>
          <w:marRight w:val="0"/>
          <w:marTop w:val="0"/>
          <w:marBottom w:val="0"/>
          <w:divBdr>
            <w:top w:val="none" w:sz="0" w:space="0" w:color="auto"/>
            <w:left w:val="none" w:sz="0" w:space="0" w:color="auto"/>
            <w:bottom w:val="none" w:sz="0" w:space="0" w:color="auto"/>
            <w:right w:val="none" w:sz="0" w:space="0" w:color="auto"/>
          </w:divBdr>
          <w:divsChild>
            <w:div w:id="1806658585">
              <w:marLeft w:val="0"/>
              <w:marRight w:val="0"/>
              <w:marTop w:val="0"/>
              <w:marBottom w:val="0"/>
              <w:divBdr>
                <w:top w:val="none" w:sz="0" w:space="0" w:color="auto"/>
                <w:left w:val="none" w:sz="0" w:space="0" w:color="auto"/>
                <w:bottom w:val="none" w:sz="0" w:space="0" w:color="auto"/>
                <w:right w:val="none" w:sz="0" w:space="0" w:color="auto"/>
              </w:divBdr>
              <w:divsChild>
                <w:div w:id="13238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2947">
      <w:bodyDiv w:val="1"/>
      <w:marLeft w:val="0"/>
      <w:marRight w:val="0"/>
      <w:marTop w:val="0"/>
      <w:marBottom w:val="0"/>
      <w:divBdr>
        <w:top w:val="none" w:sz="0" w:space="0" w:color="auto"/>
        <w:left w:val="none" w:sz="0" w:space="0" w:color="auto"/>
        <w:bottom w:val="none" w:sz="0" w:space="0" w:color="auto"/>
        <w:right w:val="none" w:sz="0" w:space="0" w:color="auto"/>
      </w:divBdr>
    </w:div>
    <w:div w:id="1449081073">
      <w:bodyDiv w:val="1"/>
      <w:marLeft w:val="0"/>
      <w:marRight w:val="0"/>
      <w:marTop w:val="0"/>
      <w:marBottom w:val="0"/>
      <w:divBdr>
        <w:top w:val="none" w:sz="0" w:space="0" w:color="auto"/>
        <w:left w:val="none" w:sz="0" w:space="0" w:color="auto"/>
        <w:bottom w:val="none" w:sz="0" w:space="0" w:color="auto"/>
        <w:right w:val="none" w:sz="0" w:space="0" w:color="auto"/>
      </w:divBdr>
      <w:divsChild>
        <w:div w:id="1373312531">
          <w:marLeft w:val="0"/>
          <w:marRight w:val="0"/>
          <w:marTop w:val="0"/>
          <w:marBottom w:val="0"/>
          <w:divBdr>
            <w:top w:val="none" w:sz="0" w:space="0" w:color="auto"/>
            <w:left w:val="none" w:sz="0" w:space="0" w:color="auto"/>
            <w:bottom w:val="none" w:sz="0" w:space="0" w:color="auto"/>
            <w:right w:val="none" w:sz="0" w:space="0" w:color="auto"/>
          </w:divBdr>
          <w:divsChild>
            <w:div w:id="1232617892">
              <w:marLeft w:val="0"/>
              <w:marRight w:val="0"/>
              <w:marTop w:val="0"/>
              <w:marBottom w:val="0"/>
              <w:divBdr>
                <w:top w:val="none" w:sz="0" w:space="0" w:color="auto"/>
                <w:left w:val="none" w:sz="0" w:space="0" w:color="auto"/>
                <w:bottom w:val="none" w:sz="0" w:space="0" w:color="auto"/>
                <w:right w:val="none" w:sz="0" w:space="0" w:color="auto"/>
              </w:divBdr>
              <w:divsChild>
                <w:div w:id="2073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8785">
      <w:bodyDiv w:val="1"/>
      <w:marLeft w:val="0"/>
      <w:marRight w:val="0"/>
      <w:marTop w:val="0"/>
      <w:marBottom w:val="0"/>
      <w:divBdr>
        <w:top w:val="none" w:sz="0" w:space="0" w:color="auto"/>
        <w:left w:val="none" w:sz="0" w:space="0" w:color="auto"/>
        <w:bottom w:val="none" w:sz="0" w:space="0" w:color="auto"/>
        <w:right w:val="none" w:sz="0" w:space="0" w:color="auto"/>
      </w:divBdr>
      <w:divsChild>
        <w:div w:id="1764305285">
          <w:marLeft w:val="0"/>
          <w:marRight w:val="0"/>
          <w:marTop w:val="0"/>
          <w:marBottom w:val="0"/>
          <w:divBdr>
            <w:top w:val="none" w:sz="0" w:space="0" w:color="auto"/>
            <w:left w:val="none" w:sz="0" w:space="0" w:color="auto"/>
            <w:bottom w:val="none" w:sz="0" w:space="0" w:color="auto"/>
            <w:right w:val="none" w:sz="0" w:space="0" w:color="auto"/>
          </w:divBdr>
          <w:divsChild>
            <w:div w:id="1571034620">
              <w:marLeft w:val="0"/>
              <w:marRight w:val="0"/>
              <w:marTop w:val="0"/>
              <w:marBottom w:val="0"/>
              <w:divBdr>
                <w:top w:val="none" w:sz="0" w:space="0" w:color="auto"/>
                <w:left w:val="none" w:sz="0" w:space="0" w:color="auto"/>
                <w:bottom w:val="none" w:sz="0" w:space="0" w:color="auto"/>
                <w:right w:val="none" w:sz="0" w:space="0" w:color="auto"/>
              </w:divBdr>
              <w:divsChild>
                <w:div w:id="1671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2262">
      <w:bodyDiv w:val="1"/>
      <w:marLeft w:val="0"/>
      <w:marRight w:val="0"/>
      <w:marTop w:val="0"/>
      <w:marBottom w:val="0"/>
      <w:divBdr>
        <w:top w:val="none" w:sz="0" w:space="0" w:color="auto"/>
        <w:left w:val="none" w:sz="0" w:space="0" w:color="auto"/>
        <w:bottom w:val="none" w:sz="0" w:space="0" w:color="auto"/>
        <w:right w:val="none" w:sz="0" w:space="0" w:color="auto"/>
      </w:divBdr>
    </w:div>
    <w:div w:id="1694378431">
      <w:bodyDiv w:val="1"/>
      <w:marLeft w:val="0"/>
      <w:marRight w:val="0"/>
      <w:marTop w:val="0"/>
      <w:marBottom w:val="0"/>
      <w:divBdr>
        <w:top w:val="none" w:sz="0" w:space="0" w:color="auto"/>
        <w:left w:val="none" w:sz="0" w:space="0" w:color="auto"/>
        <w:bottom w:val="none" w:sz="0" w:space="0" w:color="auto"/>
        <w:right w:val="none" w:sz="0" w:space="0" w:color="auto"/>
      </w:divBdr>
    </w:div>
    <w:div w:id="1711762247">
      <w:bodyDiv w:val="1"/>
      <w:marLeft w:val="0"/>
      <w:marRight w:val="0"/>
      <w:marTop w:val="0"/>
      <w:marBottom w:val="0"/>
      <w:divBdr>
        <w:top w:val="none" w:sz="0" w:space="0" w:color="auto"/>
        <w:left w:val="none" w:sz="0" w:space="0" w:color="auto"/>
        <w:bottom w:val="none" w:sz="0" w:space="0" w:color="auto"/>
        <w:right w:val="none" w:sz="0" w:space="0" w:color="auto"/>
      </w:divBdr>
      <w:divsChild>
        <w:div w:id="137038408">
          <w:marLeft w:val="0"/>
          <w:marRight w:val="0"/>
          <w:marTop w:val="0"/>
          <w:marBottom w:val="0"/>
          <w:divBdr>
            <w:top w:val="none" w:sz="0" w:space="0" w:color="auto"/>
            <w:left w:val="none" w:sz="0" w:space="0" w:color="auto"/>
            <w:bottom w:val="none" w:sz="0" w:space="0" w:color="auto"/>
            <w:right w:val="none" w:sz="0" w:space="0" w:color="auto"/>
          </w:divBdr>
          <w:divsChild>
            <w:div w:id="365915060">
              <w:marLeft w:val="0"/>
              <w:marRight w:val="0"/>
              <w:marTop w:val="0"/>
              <w:marBottom w:val="0"/>
              <w:divBdr>
                <w:top w:val="none" w:sz="0" w:space="0" w:color="auto"/>
                <w:left w:val="none" w:sz="0" w:space="0" w:color="auto"/>
                <w:bottom w:val="none" w:sz="0" w:space="0" w:color="auto"/>
                <w:right w:val="none" w:sz="0" w:space="0" w:color="auto"/>
              </w:divBdr>
              <w:divsChild>
                <w:div w:id="8216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8904">
      <w:bodyDiv w:val="1"/>
      <w:marLeft w:val="0"/>
      <w:marRight w:val="0"/>
      <w:marTop w:val="0"/>
      <w:marBottom w:val="0"/>
      <w:divBdr>
        <w:top w:val="none" w:sz="0" w:space="0" w:color="auto"/>
        <w:left w:val="none" w:sz="0" w:space="0" w:color="auto"/>
        <w:bottom w:val="none" w:sz="0" w:space="0" w:color="auto"/>
        <w:right w:val="none" w:sz="0" w:space="0" w:color="auto"/>
      </w:divBdr>
      <w:divsChild>
        <w:div w:id="2015376337">
          <w:marLeft w:val="0"/>
          <w:marRight w:val="0"/>
          <w:marTop w:val="0"/>
          <w:marBottom w:val="0"/>
          <w:divBdr>
            <w:top w:val="none" w:sz="0" w:space="0" w:color="auto"/>
            <w:left w:val="none" w:sz="0" w:space="0" w:color="auto"/>
            <w:bottom w:val="none" w:sz="0" w:space="0" w:color="auto"/>
            <w:right w:val="none" w:sz="0" w:space="0" w:color="auto"/>
          </w:divBdr>
          <w:divsChild>
            <w:div w:id="1725328338">
              <w:marLeft w:val="0"/>
              <w:marRight w:val="0"/>
              <w:marTop w:val="0"/>
              <w:marBottom w:val="0"/>
              <w:divBdr>
                <w:top w:val="none" w:sz="0" w:space="0" w:color="auto"/>
                <w:left w:val="none" w:sz="0" w:space="0" w:color="auto"/>
                <w:bottom w:val="none" w:sz="0" w:space="0" w:color="auto"/>
                <w:right w:val="none" w:sz="0" w:space="0" w:color="auto"/>
              </w:divBdr>
              <w:divsChild>
                <w:div w:id="5186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91265">
      <w:bodyDiv w:val="1"/>
      <w:marLeft w:val="0"/>
      <w:marRight w:val="0"/>
      <w:marTop w:val="0"/>
      <w:marBottom w:val="0"/>
      <w:divBdr>
        <w:top w:val="none" w:sz="0" w:space="0" w:color="auto"/>
        <w:left w:val="none" w:sz="0" w:space="0" w:color="auto"/>
        <w:bottom w:val="none" w:sz="0" w:space="0" w:color="auto"/>
        <w:right w:val="none" w:sz="0" w:space="0" w:color="auto"/>
      </w:divBdr>
    </w:div>
    <w:div w:id="1732263517">
      <w:bodyDiv w:val="1"/>
      <w:marLeft w:val="0"/>
      <w:marRight w:val="0"/>
      <w:marTop w:val="0"/>
      <w:marBottom w:val="0"/>
      <w:divBdr>
        <w:top w:val="none" w:sz="0" w:space="0" w:color="auto"/>
        <w:left w:val="none" w:sz="0" w:space="0" w:color="auto"/>
        <w:bottom w:val="none" w:sz="0" w:space="0" w:color="auto"/>
        <w:right w:val="none" w:sz="0" w:space="0" w:color="auto"/>
      </w:divBdr>
      <w:divsChild>
        <w:div w:id="1741831322">
          <w:marLeft w:val="0"/>
          <w:marRight w:val="0"/>
          <w:marTop w:val="0"/>
          <w:marBottom w:val="0"/>
          <w:divBdr>
            <w:top w:val="none" w:sz="0" w:space="0" w:color="auto"/>
            <w:left w:val="none" w:sz="0" w:space="0" w:color="auto"/>
            <w:bottom w:val="none" w:sz="0" w:space="0" w:color="auto"/>
            <w:right w:val="none" w:sz="0" w:space="0" w:color="auto"/>
          </w:divBdr>
          <w:divsChild>
            <w:div w:id="607275930">
              <w:marLeft w:val="0"/>
              <w:marRight w:val="0"/>
              <w:marTop w:val="0"/>
              <w:marBottom w:val="0"/>
              <w:divBdr>
                <w:top w:val="none" w:sz="0" w:space="0" w:color="auto"/>
                <w:left w:val="none" w:sz="0" w:space="0" w:color="auto"/>
                <w:bottom w:val="none" w:sz="0" w:space="0" w:color="auto"/>
                <w:right w:val="none" w:sz="0" w:space="0" w:color="auto"/>
              </w:divBdr>
              <w:divsChild>
                <w:div w:id="9957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88247">
      <w:bodyDiv w:val="1"/>
      <w:marLeft w:val="0"/>
      <w:marRight w:val="0"/>
      <w:marTop w:val="0"/>
      <w:marBottom w:val="0"/>
      <w:divBdr>
        <w:top w:val="none" w:sz="0" w:space="0" w:color="auto"/>
        <w:left w:val="none" w:sz="0" w:space="0" w:color="auto"/>
        <w:bottom w:val="none" w:sz="0" w:space="0" w:color="auto"/>
        <w:right w:val="none" w:sz="0" w:space="0" w:color="auto"/>
      </w:divBdr>
      <w:divsChild>
        <w:div w:id="434982300">
          <w:marLeft w:val="0"/>
          <w:marRight w:val="0"/>
          <w:marTop w:val="0"/>
          <w:marBottom w:val="0"/>
          <w:divBdr>
            <w:top w:val="none" w:sz="0" w:space="0" w:color="auto"/>
            <w:left w:val="none" w:sz="0" w:space="0" w:color="auto"/>
            <w:bottom w:val="none" w:sz="0" w:space="0" w:color="auto"/>
            <w:right w:val="none" w:sz="0" w:space="0" w:color="auto"/>
          </w:divBdr>
          <w:divsChild>
            <w:div w:id="496966318">
              <w:marLeft w:val="0"/>
              <w:marRight w:val="0"/>
              <w:marTop w:val="0"/>
              <w:marBottom w:val="0"/>
              <w:divBdr>
                <w:top w:val="none" w:sz="0" w:space="0" w:color="auto"/>
                <w:left w:val="none" w:sz="0" w:space="0" w:color="auto"/>
                <w:bottom w:val="none" w:sz="0" w:space="0" w:color="auto"/>
                <w:right w:val="none" w:sz="0" w:space="0" w:color="auto"/>
              </w:divBdr>
              <w:divsChild>
                <w:div w:id="16225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70572">
      <w:bodyDiv w:val="1"/>
      <w:marLeft w:val="0"/>
      <w:marRight w:val="0"/>
      <w:marTop w:val="0"/>
      <w:marBottom w:val="0"/>
      <w:divBdr>
        <w:top w:val="none" w:sz="0" w:space="0" w:color="auto"/>
        <w:left w:val="none" w:sz="0" w:space="0" w:color="auto"/>
        <w:bottom w:val="none" w:sz="0" w:space="0" w:color="auto"/>
        <w:right w:val="none" w:sz="0" w:space="0" w:color="auto"/>
      </w:divBdr>
      <w:divsChild>
        <w:div w:id="100614024">
          <w:marLeft w:val="0"/>
          <w:marRight w:val="0"/>
          <w:marTop w:val="0"/>
          <w:marBottom w:val="0"/>
          <w:divBdr>
            <w:top w:val="none" w:sz="0" w:space="0" w:color="auto"/>
            <w:left w:val="none" w:sz="0" w:space="0" w:color="auto"/>
            <w:bottom w:val="none" w:sz="0" w:space="0" w:color="auto"/>
            <w:right w:val="none" w:sz="0" w:space="0" w:color="auto"/>
          </w:divBdr>
          <w:divsChild>
            <w:div w:id="1104496341">
              <w:marLeft w:val="0"/>
              <w:marRight w:val="0"/>
              <w:marTop w:val="0"/>
              <w:marBottom w:val="0"/>
              <w:divBdr>
                <w:top w:val="none" w:sz="0" w:space="0" w:color="auto"/>
                <w:left w:val="none" w:sz="0" w:space="0" w:color="auto"/>
                <w:bottom w:val="none" w:sz="0" w:space="0" w:color="auto"/>
                <w:right w:val="none" w:sz="0" w:space="0" w:color="auto"/>
              </w:divBdr>
              <w:divsChild>
                <w:div w:id="21461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0175">
      <w:bodyDiv w:val="1"/>
      <w:marLeft w:val="0"/>
      <w:marRight w:val="0"/>
      <w:marTop w:val="0"/>
      <w:marBottom w:val="0"/>
      <w:divBdr>
        <w:top w:val="none" w:sz="0" w:space="0" w:color="auto"/>
        <w:left w:val="none" w:sz="0" w:space="0" w:color="auto"/>
        <w:bottom w:val="none" w:sz="0" w:space="0" w:color="auto"/>
        <w:right w:val="none" w:sz="0" w:space="0" w:color="auto"/>
      </w:divBdr>
      <w:divsChild>
        <w:div w:id="1937395266">
          <w:marLeft w:val="0"/>
          <w:marRight w:val="0"/>
          <w:marTop w:val="0"/>
          <w:marBottom w:val="0"/>
          <w:divBdr>
            <w:top w:val="none" w:sz="0" w:space="0" w:color="auto"/>
            <w:left w:val="none" w:sz="0" w:space="0" w:color="auto"/>
            <w:bottom w:val="none" w:sz="0" w:space="0" w:color="auto"/>
            <w:right w:val="none" w:sz="0" w:space="0" w:color="auto"/>
          </w:divBdr>
          <w:divsChild>
            <w:div w:id="1871412055">
              <w:marLeft w:val="0"/>
              <w:marRight w:val="0"/>
              <w:marTop w:val="0"/>
              <w:marBottom w:val="0"/>
              <w:divBdr>
                <w:top w:val="none" w:sz="0" w:space="0" w:color="auto"/>
                <w:left w:val="none" w:sz="0" w:space="0" w:color="auto"/>
                <w:bottom w:val="none" w:sz="0" w:space="0" w:color="auto"/>
                <w:right w:val="none" w:sz="0" w:space="0" w:color="auto"/>
              </w:divBdr>
              <w:divsChild>
                <w:div w:id="3182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07384">
      <w:bodyDiv w:val="1"/>
      <w:marLeft w:val="0"/>
      <w:marRight w:val="0"/>
      <w:marTop w:val="0"/>
      <w:marBottom w:val="0"/>
      <w:divBdr>
        <w:top w:val="none" w:sz="0" w:space="0" w:color="auto"/>
        <w:left w:val="none" w:sz="0" w:space="0" w:color="auto"/>
        <w:bottom w:val="none" w:sz="0" w:space="0" w:color="auto"/>
        <w:right w:val="none" w:sz="0" w:space="0" w:color="auto"/>
      </w:divBdr>
      <w:divsChild>
        <w:div w:id="180700865">
          <w:marLeft w:val="0"/>
          <w:marRight w:val="0"/>
          <w:marTop w:val="0"/>
          <w:marBottom w:val="0"/>
          <w:divBdr>
            <w:top w:val="none" w:sz="0" w:space="0" w:color="auto"/>
            <w:left w:val="none" w:sz="0" w:space="0" w:color="auto"/>
            <w:bottom w:val="none" w:sz="0" w:space="0" w:color="auto"/>
            <w:right w:val="none" w:sz="0" w:space="0" w:color="auto"/>
          </w:divBdr>
          <w:divsChild>
            <w:div w:id="256326443">
              <w:marLeft w:val="0"/>
              <w:marRight w:val="0"/>
              <w:marTop w:val="0"/>
              <w:marBottom w:val="0"/>
              <w:divBdr>
                <w:top w:val="none" w:sz="0" w:space="0" w:color="auto"/>
                <w:left w:val="none" w:sz="0" w:space="0" w:color="auto"/>
                <w:bottom w:val="none" w:sz="0" w:space="0" w:color="auto"/>
                <w:right w:val="none" w:sz="0" w:space="0" w:color="auto"/>
              </w:divBdr>
              <w:divsChild>
                <w:div w:id="19619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8729">
      <w:bodyDiv w:val="1"/>
      <w:marLeft w:val="0"/>
      <w:marRight w:val="0"/>
      <w:marTop w:val="0"/>
      <w:marBottom w:val="0"/>
      <w:divBdr>
        <w:top w:val="none" w:sz="0" w:space="0" w:color="auto"/>
        <w:left w:val="none" w:sz="0" w:space="0" w:color="auto"/>
        <w:bottom w:val="none" w:sz="0" w:space="0" w:color="auto"/>
        <w:right w:val="none" w:sz="0" w:space="0" w:color="auto"/>
      </w:divBdr>
      <w:divsChild>
        <w:div w:id="1604798075">
          <w:marLeft w:val="0"/>
          <w:marRight w:val="0"/>
          <w:marTop w:val="0"/>
          <w:marBottom w:val="0"/>
          <w:divBdr>
            <w:top w:val="none" w:sz="0" w:space="0" w:color="auto"/>
            <w:left w:val="none" w:sz="0" w:space="0" w:color="auto"/>
            <w:bottom w:val="none" w:sz="0" w:space="0" w:color="auto"/>
            <w:right w:val="none" w:sz="0" w:space="0" w:color="auto"/>
          </w:divBdr>
          <w:divsChild>
            <w:div w:id="797259365">
              <w:marLeft w:val="0"/>
              <w:marRight w:val="0"/>
              <w:marTop w:val="0"/>
              <w:marBottom w:val="0"/>
              <w:divBdr>
                <w:top w:val="none" w:sz="0" w:space="0" w:color="auto"/>
                <w:left w:val="none" w:sz="0" w:space="0" w:color="auto"/>
                <w:bottom w:val="none" w:sz="0" w:space="0" w:color="auto"/>
                <w:right w:val="none" w:sz="0" w:space="0" w:color="auto"/>
              </w:divBdr>
              <w:divsChild>
                <w:div w:id="13166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08797">
      <w:bodyDiv w:val="1"/>
      <w:marLeft w:val="0"/>
      <w:marRight w:val="0"/>
      <w:marTop w:val="0"/>
      <w:marBottom w:val="0"/>
      <w:divBdr>
        <w:top w:val="none" w:sz="0" w:space="0" w:color="auto"/>
        <w:left w:val="none" w:sz="0" w:space="0" w:color="auto"/>
        <w:bottom w:val="none" w:sz="0" w:space="0" w:color="auto"/>
        <w:right w:val="none" w:sz="0" w:space="0" w:color="auto"/>
      </w:divBdr>
    </w:div>
    <w:div w:id="1911840979">
      <w:bodyDiv w:val="1"/>
      <w:marLeft w:val="0"/>
      <w:marRight w:val="0"/>
      <w:marTop w:val="0"/>
      <w:marBottom w:val="0"/>
      <w:divBdr>
        <w:top w:val="none" w:sz="0" w:space="0" w:color="auto"/>
        <w:left w:val="none" w:sz="0" w:space="0" w:color="auto"/>
        <w:bottom w:val="none" w:sz="0" w:space="0" w:color="auto"/>
        <w:right w:val="none" w:sz="0" w:space="0" w:color="auto"/>
      </w:divBdr>
      <w:divsChild>
        <w:div w:id="1092706711">
          <w:marLeft w:val="0"/>
          <w:marRight w:val="0"/>
          <w:marTop w:val="0"/>
          <w:marBottom w:val="0"/>
          <w:divBdr>
            <w:top w:val="none" w:sz="0" w:space="0" w:color="auto"/>
            <w:left w:val="none" w:sz="0" w:space="0" w:color="auto"/>
            <w:bottom w:val="none" w:sz="0" w:space="0" w:color="auto"/>
            <w:right w:val="none" w:sz="0" w:space="0" w:color="auto"/>
          </w:divBdr>
          <w:divsChild>
            <w:div w:id="554783351">
              <w:marLeft w:val="0"/>
              <w:marRight w:val="0"/>
              <w:marTop w:val="0"/>
              <w:marBottom w:val="0"/>
              <w:divBdr>
                <w:top w:val="none" w:sz="0" w:space="0" w:color="auto"/>
                <w:left w:val="none" w:sz="0" w:space="0" w:color="auto"/>
                <w:bottom w:val="none" w:sz="0" w:space="0" w:color="auto"/>
                <w:right w:val="none" w:sz="0" w:space="0" w:color="auto"/>
              </w:divBdr>
              <w:divsChild>
                <w:div w:id="9040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4277">
      <w:bodyDiv w:val="1"/>
      <w:marLeft w:val="0"/>
      <w:marRight w:val="0"/>
      <w:marTop w:val="0"/>
      <w:marBottom w:val="0"/>
      <w:divBdr>
        <w:top w:val="none" w:sz="0" w:space="0" w:color="auto"/>
        <w:left w:val="none" w:sz="0" w:space="0" w:color="auto"/>
        <w:bottom w:val="none" w:sz="0" w:space="0" w:color="auto"/>
        <w:right w:val="none" w:sz="0" w:space="0" w:color="auto"/>
      </w:divBdr>
      <w:divsChild>
        <w:div w:id="698899108">
          <w:marLeft w:val="0"/>
          <w:marRight w:val="0"/>
          <w:marTop w:val="0"/>
          <w:marBottom w:val="0"/>
          <w:divBdr>
            <w:top w:val="none" w:sz="0" w:space="0" w:color="auto"/>
            <w:left w:val="none" w:sz="0" w:space="0" w:color="auto"/>
            <w:bottom w:val="none" w:sz="0" w:space="0" w:color="auto"/>
            <w:right w:val="none" w:sz="0" w:space="0" w:color="auto"/>
          </w:divBdr>
          <w:divsChild>
            <w:div w:id="339742452">
              <w:marLeft w:val="0"/>
              <w:marRight w:val="0"/>
              <w:marTop w:val="0"/>
              <w:marBottom w:val="0"/>
              <w:divBdr>
                <w:top w:val="none" w:sz="0" w:space="0" w:color="auto"/>
                <w:left w:val="none" w:sz="0" w:space="0" w:color="auto"/>
                <w:bottom w:val="none" w:sz="0" w:space="0" w:color="auto"/>
                <w:right w:val="none" w:sz="0" w:space="0" w:color="auto"/>
              </w:divBdr>
              <w:divsChild>
                <w:div w:id="1074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8217">
      <w:bodyDiv w:val="1"/>
      <w:marLeft w:val="0"/>
      <w:marRight w:val="0"/>
      <w:marTop w:val="0"/>
      <w:marBottom w:val="0"/>
      <w:divBdr>
        <w:top w:val="none" w:sz="0" w:space="0" w:color="auto"/>
        <w:left w:val="none" w:sz="0" w:space="0" w:color="auto"/>
        <w:bottom w:val="none" w:sz="0" w:space="0" w:color="auto"/>
        <w:right w:val="none" w:sz="0" w:space="0" w:color="auto"/>
      </w:divBdr>
      <w:divsChild>
        <w:div w:id="1867211602">
          <w:marLeft w:val="0"/>
          <w:marRight w:val="0"/>
          <w:marTop w:val="0"/>
          <w:marBottom w:val="0"/>
          <w:divBdr>
            <w:top w:val="none" w:sz="0" w:space="0" w:color="auto"/>
            <w:left w:val="none" w:sz="0" w:space="0" w:color="auto"/>
            <w:bottom w:val="none" w:sz="0" w:space="0" w:color="auto"/>
            <w:right w:val="none" w:sz="0" w:space="0" w:color="auto"/>
          </w:divBdr>
        </w:div>
      </w:divsChild>
    </w:div>
    <w:div w:id="2053993630">
      <w:bodyDiv w:val="1"/>
      <w:marLeft w:val="0"/>
      <w:marRight w:val="0"/>
      <w:marTop w:val="0"/>
      <w:marBottom w:val="0"/>
      <w:divBdr>
        <w:top w:val="none" w:sz="0" w:space="0" w:color="auto"/>
        <w:left w:val="none" w:sz="0" w:space="0" w:color="auto"/>
        <w:bottom w:val="none" w:sz="0" w:space="0" w:color="auto"/>
        <w:right w:val="none" w:sz="0" w:space="0" w:color="auto"/>
      </w:divBdr>
    </w:div>
    <w:div w:id="2073455729">
      <w:bodyDiv w:val="1"/>
      <w:marLeft w:val="0"/>
      <w:marRight w:val="0"/>
      <w:marTop w:val="0"/>
      <w:marBottom w:val="0"/>
      <w:divBdr>
        <w:top w:val="none" w:sz="0" w:space="0" w:color="auto"/>
        <w:left w:val="none" w:sz="0" w:space="0" w:color="auto"/>
        <w:bottom w:val="none" w:sz="0" w:space="0" w:color="auto"/>
        <w:right w:val="none" w:sz="0" w:space="0" w:color="auto"/>
      </w:divBdr>
      <w:divsChild>
        <w:div w:id="62916875">
          <w:marLeft w:val="0"/>
          <w:marRight w:val="0"/>
          <w:marTop w:val="0"/>
          <w:marBottom w:val="0"/>
          <w:divBdr>
            <w:top w:val="none" w:sz="0" w:space="0" w:color="auto"/>
            <w:left w:val="none" w:sz="0" w:space="0" w:color="auto"/>
            <w:bottom w:val="none" w:sz="0" w:space="0" w:color="auto"/>
            <w:right w:val="none" w:sz="0" w:space="0" w:color="auto"/>
          </w:divBdr>
          <w:divsChild>
            <w:div w:id="1147894956">
              <w:marLeft w:val="0"/>
              <w:marRight w:val="0"/>
              <w:marTop w:val="0"/>
              <w:marBottom w:val="0"/>
              <w:divBdr>
                <w:top w:val="none" w:sz="0" w:space="0" w:color="auto"/>
                <w:left w:val="none" w:sz="0" w:space="0" w:color="auto"/>
                <w:bottom w:val="none" w:sz="0" w:space="0" w:color="auto"/>
                <w:right w:val="none" w:sz="0" w:space="0" w:color="auto"/>
              </w:divBdr>
              <w:divsChild>
                <w:div w:id="12269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5435">
      <w:bodyDiv w:val="1"/>
      <w:marLeft w:val="0"/>
      <w:marRight w:val="0"/>
      <w:marTop w:val="0"/>
      <w:marBottom w:val="0"/>
      <w:divBdr>
        <w:top w:val="none" w:sz="0" w:space="0" w:color="auto"/>
        <w:left w:val="none" w:sz="0" w:space="0" w:color="auto"/>
        <w:bottom w:val="none" w:sz="0" w:space="0" w:color="auto"/>
        <w:right w:val="none" w:sz="0" w:space="0" w:color="auto"/>
      </w:divBdr>
      <w:divsChild>
        <w:div w:id="332420042">
          <w:marLeft w:val="0"/>
          <w:marRight w:val="0"/>
          <w:marTop w:val="0"/>
          <w:marBottom w:val="0"/>
          <w:divBdr>
            <w:top w:val="none" w:sz="0" w:space="0" w:color="auto"/>
            <w:left w:val="none" w:sz="0" w:space="0" w:color="auto"/>
            <w:bottom w:val="none" w:sz="0" w:space="0" w:color="auto"/>
            <w:right w:val="none" w:sz="0" w:space="0" w:color="auto"/>
          </w:divBdr>
          <w:divsChild>
            <w:div w:id="1152872223">
              <w:marLeft w:val="0"/>
              <w:marRight w:val="0"/>
              <w:marTop w:val="0"/>
              <w:marBottom w:val="0"/>
              <w:divBdr>
                <w:top w:val="none" w:sz="0" w:space="0" w:color="auto"/>
                <w:left w:val="none" w:sz="0" w:space="0" w:color="auto"/>
                <w:bottom w:val="none" w:sz="0" w:space="0" w:color="auto"/>
                <w:right w:val="none" w:sz="0" w:space="0" w:color="auto"/>
              </w:divBdr>
              <w:divsChild>
                <w:div w:id="5012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rumsec.org/" TargetMode="External"/><Relationship Id="rId117" Type="http://schemas.openxmlformats.org/officeDocument/2006/relationships/hyperlink" Target="https://asean.org/asean-enabling-masterplan-2025-mainstreaming-rights-persons-disabilities/" TargetMode="External"/><Relationship Id="rId21" Type="http://schemas.openxmlformats.org/officeDocument/2006/relationships/hyperlink" Target="https://au.int/" TargetMode="External"/><Relationship Id="rId42" Type="http://schemas.openxmlformats.org/officeDocument/2006/relationships/hyperlink" Target="http://www.aodp-lb.net/" TargetMode="External"/><Relationship Id="rId47" Type="http://schemas.openxmlformats.org/officeDocument/2006/relationships/hyperlink" Target="http://www.edf-feph.org/sites/default/files/edf_-_sdgs_human_rights_report_final_accessible_0.pdf" TargetMode="Externa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hyperlink" Target="https://au.int/en/agenda2063" TargetMode="External"/><Relationship Id="rId89" Type="http://schemas.openxmlformats.org/officeDocument/2006/relationships/hyperlink" Target="https://en.wikipedia.org/wiki/United_Nations_Economic_and_Social_Council" TargetMode="External"/><Relationship Id="rId112" Type="http://schemas.openxmlformats.org/officeDocument/2006/relationships/hyperlink" Target="https://www.unescap.org/resources/incheon-strategy-%E2%80%9Cmake-right-real%E2%80%9D-persons-disabilities-asia-and-pacific" TargetMode="External"/><Relationship Id="rId133" Type="http://schemas.openxmlformats.org/officeDocument/2006/relationships/hyperlink" Target="http://europa.eu/pol/cust/index_en.htm" TargetMode="External"/><Relationship Id="rId138" Type="http://schemas.openxmlformats.org/officeDocument/2006/relationships/hyperlink" Target="http://europa.eu/pol/singl/index_en.htm" TargetMode="External"/><Relationship Id="rId154" Type="http://schemas.openxmlformats.org/officeDocument/2006/relationships/hyperlink" Target="http://ec.europa.eu/growth/sectors/tourism/index_en.htm" TargetMode="External"/><Relationship Id="rId159" Type="http://schemas.openxmlformats.org/officeDocument/2006/relationships/hyperlink" Target="https://www.eesc.europa.eu/en/our-work/opinions-information-reports/opinions/european-disability-strategy-2010-2020" TargetMode="External"/><Relationship Id="rId175" Type="http://schemas.openxmlformats.org/officeDocument/2006/relationships/hyperlink" Target="https://www.cepal.org/en/work-areas/social-development/about-social-development" TargetMode="External"/><Relationship Id="rId170" Type="http://schemas.openxmlformats.org/officeDocument/2006/relationships/hyperlink" Target="https://ec.europa.eu/europeaid/sectors/human-rights-and-democratic-governance/gender-equality/spotlight-initiative_en" TargetMode="External"/><Relationship Id="rId16" Type="http://schemas.openxmlformats.org/officeDocument/2006/relationships/hyperlink" Target="http://www.lasportal.org/Pages/Welcome.aspx" TargetMode="External"/><Relationship Id="rId107" Type="http://schemas.openxmlformats.org/officeDocument/2006/relationships/hyperlink" Target="https://www.unescap.org/apfsd/6/document/APFSD6_3E.pdf" TargetMode="External"/><Relationship Id="rId11" Type="http://schemas.openxmlformats.org/officeDocument/2006/relationships/image" Target="media/image2.jpeg"/><Relationship Id="rId32" Type="http://schemas.openxmlformats.org/officeDocument/2006/relationships/hyperlink" Target="http://www.aodp-lb.net/" TargetMode="External"/><Relationship Id="rId37" Type="http://schemas.openxmlformats.org/officeDocument/2006/relationships/hyperlink" Target="http://www.edf-feph.org/sites/default/files/edf_-_sdgs_human_rights_report_final_accessible_0.pdf" TargetMode="Externa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hyperlink" Target="https://www.uneca.org/pages/about-social-development" TargetMode="External"/><Relationship Id="rId79" Type="http://schemas.openxmlformats.org/officeDocument/2006/relationships/hyperlink" Target="http://www.internationaldisabilityalliance.org/sites/default/files/africa_disability_forum.docx" TargetMode="External"/><Relationship Id="rId102" Type="http://schemas.openxmlformats.org/officeDocument/2006/relationships/hyperlink" Target="https://www.unescap.org/subregional-office/south-south-west-asia" TargetMode="External"/><Relationship Id="rId123" Type="http://schemas.openxmlformats.org/officeDocument/2006/relationships/hyperlink" Target="https://www.unescap.org/resources/incheon-strategy-%E2%80%9Cmake-right-real%E2%80%9D-persons-disabilities-asia-and-pacific" TargetMode="External"/><Relationship Id="rId128" Type="http://schemas.openxmlformats.org/officeDocument/2006/relationships/hyperlink" Target="http://www.europarl.europa.eu/portal/en" TargetMode="External"/><Relationship Id="rId144" Type="http://schemas.openxmlformats.org/officeDocument/2006/relationships/hyperlink" Target="http://europa.eu/pol/cons/index_en.htm" TargetMode="External"/><Relationship Id="rId149" Type="http://schemas.openxmlformats.org/officeDocument/2006/relationships/hyperlink" Target="http://europa.eu/pol/rd/index_en.htm"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hyperlink" Target="https://sustainabledevelopment.un.org/memberstates/morocco" TargetMode="External"/><Relationship Id="rId160" Type="http://schemas.openxmlformats.org/officeDocument/2006/relationships/hyperlink" Target="http://eur-lex.europa.eu/LexUriServ/LexUriServ.do?uri=COM:2010:0636:FIN:en:PDF" TargetMode="External"/><Relationship Id="rId165" Type="http://schemas.openxmlformats.org/officeDocument/2006/relationships/hyperlink" Target="https://ec.europa.eu/social/BlobServlet?docId=14429&amp;langId=en" TargetMode="External"/><Relationship Id="rId181" Type="http://schemas.openxmlformats.org/officeDocument/2006/relationships/hyperlink" Target="http://www.oas.org/en/sla/dil/docs/AG-RES_2928_XLVIII-O-18.pdf" TargetMode="External"/><Relationship Id="rId186" Type="http://schemas.openxmlformats.org/officeDocument/2006/relationships/fontTable" Target="fontTable.xml"/><Relationship Id="rId22" Type="http://schemas.openxmlformats.org/officeDocument/2006/relationships/hyperlink" Target="http://www.lasportal.org/Pages/Welcome.aspx" TargetMode="External"/><Relationship Id="rId27" Type="http://schemas.openxmlformats.org/officeDocument/2006/relationships/hyperlink" Target="file:///\\edf-data\shared%20folders\New%20Folder%20Structure\Partnerships%20and%20projects\Projects\3%20Current%20projects\International%20cooperation\DFID%20IDA%20Catalyst%20project%20-%202018%202019\10.%20Report\Regional%20flagship%20FINAL%20FINAL.DOCX" TargetMode="External"/><Relationship Id="rId43" Type="http://schemas.openxmlformats.org/officeDocument/2006/relationships/hyperlink" Target="https://www.facebook.com/ASEAN.Disability.Forum.ADF/" TargetMode="External"/><Relationship Id="rId48" Type="http://schemas.openxmlformats.org/officeDocument/2006/relationships/hyperlink" Target="http://www.edf-feph.org/sites/default/files/sdgs_report_etr_-_final.docx" TargetMode="External"/><Relationship Id="rId64" Type="http://schemas.openxmlformats.org/officeDocument/2006/relationships/image" Target="media/image17.png"/><Relationship Id="rId69" Type="http://schemas.openxmlformats.org/officeDocument/2006/relationships/image" Target="media/image22.png"/><Relationship Id="rId113" Type="http://schemas.openxmlformats.org/officeDocument/2006/relationships/hyperlink" Target="https://asean.org/asean-enabling-masterplan-2025-mainstreaming-rights-persons-disabilities/" TargetMode="External"/><Relationship Id="rId118" Type="http://schemas.openxmlformats.org/officeDocument/2006/relationships/hyperlink" Target="https://asean.org/?static_post=ha-noi-declaration-on-the-enhancement-of-welfare-and-development-of-asean-women-and-children" TargetMode="External"/><Relationship Id="rId134" Type="http://schemas.openxmlformats.org/officeDocument/2006/relationships/hyperlink" Target="http://europa.eu/pol/comp/index_en.htm" TargetMode="External"/><Relationship Id="rId139" Type="http://schemas.openxmlformats.org/officeDocument/2006/relationships/hyperlink" Target="http://europa.eu/pol/socio/index_en.htm" TargetMode="External"/><Relationship Id="rId80" Type="http://schemas.openxmlformats.org/officeDocument/2006/relationships/hyperlink" Target="https://au.int/" TargetMode="External"/><Relationship Id="rId85" Type="http://schemas.openxmlformats.org/officeDocument/2006/relationships/hyperlink" Target="https://au.int/sites/default/files/pages/32900-file-cpoa_handbook._audp.english_-_copy.pdf" TargetMode="External"/><Relationship Id="rId150" Type="http://schemas.openxmlformats.org/officeDocument/2006/relationships/hyperlink" Target="http://europa.eu/pol/dev/index_en.htm" TargetMode="External"/><Relationship Id="rId155" Type="http://schemas.openxmlformats.org/officeDocument/2006/relationships/hyperlink" Target="http://europa.eu/pol/educ/index_en.htm" TargetMode="External"/><Relationship Id="rId171" Type="http://schemas.openxmlformats.org/officeDocument/2006/relationships/hyperlink" Target="https://eur-lex.europa.eu/legal-content/EN/TXT/PDF/?uri=CELEX:12012E/TXT&amp;from=EN" TargetMode="External"/><Relationship Id="rId176" Type="http://schemas.openxmlformats.org/officeDocument/2006/relationships/hyperlink" Target="https://foroalc2030.cepal.org/2018/en" TargetMode="External"/><Relationship Id="rId12" Type="http://schemas.openxmlformats.org/officeDocument/2006/relationships/image" Target="media/image3.png"/><Relationship Id="rId17" Type="http://schemas.openxmlformats.org/officeDocument/2006/relationships/hyperlink" Target="https://asean.org/" TargetMode="External"/><Relationship Id="rId33" Type="http://schemas.openxmlformats.org/officeDocument/2006/relationships/hyperlink" Target="https://www.facebook.com/ASEAN.Disability.Forum.ADF/" TargetMode="External"/><Relationship Id="rId38" Type="http://schemas.openxmlformats.org/officeDocument/2006/relationships/hyperlink" Target="http://www.edf-feph.org/sites/default/files/sdgs_report_etr_-_final.docx" TargetMode="External"/><Relationship Id="rId59" Type="http://schemas.openxmlformats.org/officeDocument/2006/relationships/image" Target="media/image12.png"/><Relationship Id="rId103" Type="http://schemas.openxmlformats.org/officeDocument/2006/relationships/hyperlink" Target="https://www.unescap.org/our-work/social-development/disability" TargetMode="External"/><Relationship Id="rId108" Type="http://schemas.openxmlformats.org/officeDocument/2006/relationships/hyperlink" Target="http://asiapacificrcem.org/" TargetMode="External"/><Relationship Id="rId124" Type="http://schemas.openxmlformats.org/officeDocument/2006/relationships/hyperlink" Target="https://www.unece.org/fileadmin/DAM/sustainable-development/RFSD_2018/ECE_RFSD_2018_2-e.pdf" TargetMode="External"/><Relationship Id="rId129" Type="http://schemas.openxmlformats.org/officeDocument/2006/relationships/hyperlink" Target="https://ec.europa.eu/commission/index_en" TargetMode="External"/><Relationship Id="rId54" Type="http://schemas.openxmlformats.org/officeDocument/2006/relationships/image" Target="media/image7.png"/><Relationship Id="rId70" Type="http://schemas.openxmlformats.org/officeDocument/2006/relationships/hyperlink" Target="http://www.regionalcommissions.org/about/the-regional-commissions/" TargetMode="External"/><Relationship Id="rId75" Type="http://schemas.openxmlformats.org/officeDocument/2006/relationships/hyperlink" Target="https://www.uneca.org/social-development/pages/population-and-youth" TargetMode="External"/><Relationship Id="rId91" Type="http://schemas.openxmlformats.org/officeDocument/2006/relationships/hyperlink" Target="https://www.unescwa.org/events/committee?tid=1203" TargetMode="External"/><Relationship Id="rId96" Type="http://schemas.openxmlformats.org/officeDocument/2006/relationships/hyperlink" Target="https://www.un.org/development/desa/disabilities/united-nations-decade-of-disabled-persons-1983-1992.html" TargetMode="External"/><Relationship Id="rId140" Type="http://schemas.openxmlformats.org/officeDocument/2006/relationships/hyperlink" Target="http://europa.eu/pol/reg/index_en.htm" TargetMode="External"/><Relationship Id="rId145" Type="http://schemas.openxmlformats.org/officeDocument/2006/relationships/hyperlink" Target="http://europa.eu/pol/trans/index_en.htm" TargetMode="External"/><Relationship Id="rId161" Type="http://schemas.openxmlformats.org/officeDocument/2006/relationships/hyperlink" Target="https://eur-lex.europa.eu/LexUriServ/LexUriServ.do?uri=COM:2010:0636:FIN:en:PDF" TargetMode="External"/><Relationship Id="rId166" Type="http://schemas.openxmlformats.org/officeDocument/2006/relationships/hyperlink" Target="https://eur-lex.europa.eu/legal-content/EN/TXT/PDF/?uri=CELEX:12012P/TXT&amp;from=EN" TargetMode="External"/><Relationship Id="rId182" Type="http://schemas.openxmlformats.org/officeDocument/2006/relationships/hyperlink" Target="http://www.un.org/ga/search/view_doc.asp?symbol=A/RES/67/290&amp;Lang=E"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sean.org/" TargetMode="External"/><Relationship Id="rId28" Type="http://schemas.openxmlformats.org/officeDocument/2006/relationships/hyperlink" Target="http://www.ldoceonline.com/dictionary/instruction" TargetMode="External"/><Relationship Id="rId49" Type="http://schemas.openxmlformats.org/officeDocument/2006/relationships/hyperlink" Target="http://www.pacificdisability.org/What-We-Do/Research/FINAL_SDG-Report_Exec-Summary_2018.aspx" TargetMode="External"/><Relationship Id="rId114" Type="http://schemas.openxmlformats.org/officeDocument/2006/relationships/hyperlink" Target="https://www.forumsec.org/" TargetMode="External"/><Relationship Id="rId119" Type="http://schemas.openxmlformats.org/officeDocument/2006/relationships/hyperlink" Target="https://asean.org/asean-declaration-on-strengthening-education-for-out-of-school-children-and-youthooscy/" TargetMode="External"/><Relationship Id="rId44" Type="http://schemas.openxmlformats.org/officeDocument/2006/relationships/hyperlink" Target="http://www.edf-feph.org/" TargetMode="External"/><Relationship Id="rId60" Type="http://schemas.openxmlformats.org/officeDocument/2006/relationships/image" Target="media/image13.png"/><Relationship Id="rId65" Type="http://schemas.openxmlformats.org/officeDocument/2006/relationships/image" Target="media/image18.png"/><Relationship Id="rId81" Type="http://schemas.openxmlformats.org/officeDocument/2006/relationships/hyperlink" Target="https://au.int/en/organs/recs" TargetMode="External"/><Relationship Id="rId86" Type="http://schemas.openxmlformats.org/officeDocument/2006/relationships/hyperlink" Target="https://au.int/en/priority" TargetMode="External"/><Relationship Id="rId130" Type="http://schemas.openxmlformats.org/officeDocument/2006/relationships/hyperlink" Target="https://www.consilium.europa.eu/en/council-eu/" TargetMode="External"/><Relationship Id="rId135" Type="http://schemas.openxmlformats.org/officeDocument/2006/relationships/hyperlink" Target="http://europa.eu/pol/emu/index_en.htm" TargetMode="External"/><Relationship Id="rId151" Type="http://schemas.openxmlformats.org/officeDocument/2006/relationships/hyperlink" Target="http://europa.eu/pol/health/index_en.htm" TargetMode="External"/><Relationship Id="rId156" Type="http://schemas.openxmlformats.org/officeDocument/2006/relationships/hyperlink" Target="http://europa.eu/pol/spo/index_en.htm" TargetMode="External"/><Relationship Id="rId177" Type="http://schemas.openxmlformats.org/officeDocument/2006/relationships/hyperlink" Target="http://www.oas.org/en/" TargetMode="External"/><Relationship Id="rId172" Type="http://schemas.openxmlformats.org/officeDocument/2006/relationships/hyperlink" Target="https://ec.europa.eu/social/BlobServlet?docId=14429&amp;langId=en" TargetMode="External"/><Relationship Id="rId13" Type="http://schemas.openxmlformats.org/officeDocument/2006/relationships/hyperlink" Target="E://Users/marion/Downloads/G1833654%20(1).pdf" TargetMode="External"/><Relationship Id="rId18" Type="http://schemas.openxmlformats.org/officeDocument/2006/relationships/hyperlink" Target="https://europa.eu/european-union/index_en" TargetMode="External"/><Relationship Id="rId39" Type="http://schemas.openxmlformats.org/officeDocument/2006/relationships/hyperlink" Target="http://www.pacificdisability.org/What-We-Do/Research/FINAL_SDG-Report_Exec-Summary_2018.aspx" TargetMode="External"/><Relationship Id="rId109" Type="http://schemas.openxmlformats.org/officeDocument/2006/relationships/hyperlink" Target="https://asean.org/" TargetMode="External"/><Relationship Id="rId34" Type="http://schemas.openxmlformats.org/officeDocument/2006/relationships/hyperlink" Target="http://www.edf-feph.org/" TargetMode="External"/><Relationship Id="rId50" Type="http://schemas.openxmlformats.org/officeDocument/2006/relationships/image" Target="media/image4.gif"/><Relationship Id="rId55" Type="http://schemas.openxmlformats.org/officeDocument/2006/relationships/image" Target="media/image8.png"/><Relationship Id="rId76" Type="http://schemas.openxmlformats.org/officeDocument/2006/relationships/hyperlink" Target="https://au.int/sites/default/files/pages/3657-file-agenda2063_popular_version_en.pdf" TargetMode="External"/><Relationship Id="rId97" Type="http://schemas.openxmlformats.org/officeDocument/2006/relationships/hyperlink" Target="https://www.un.org/development/desa/disabilities/resources/monitoring-and-evaluation-of-inclusive-development/medd.html" TargetMode="External"/><Relationship Id="rId104" Type="http://schemas.openxmlformats.org/officeDocument/2006/relationships/hyperlink" Target="https://www.maketherightreal.net/working-group" TargetMode="External"/><Relationship Id="rId120" Type="http://schemas.openxmlformats.org/officeDocument/2006/relationships/hyperlink" Target="https://www.ohchr.org/Documents/Issues/Women/WG/ASEANdeclarationVaW_violenceagainstchildren.pdf" TargetMode="External"/><Relationship Id="rId125" Type="http://schemas.openxmlformats.org/officeDocument/2006/relationships/hyperlink" Target="https://unece-rcem.eu/" TargetMode="External"/><Relationship Id="rId141" Type="http://schemas.openxmlformats.org/officeDocument/2006/relationships/hyperlink" Target="http://europa.eu/pol/agr/index_en.htm" TargetMode="External"/><Relationship Id="rId146" Type="http://schemas.openxmlformats.org/officeDocument/2006/relationships/hyperlink" Target="http://europa.eu/pol/ener/index_en.htm" TargetMode="External"/><Relationship Id="rId167" Type="http://schemas.openxmlformats.org/officeDocument/2006/relationships/hyperlink" Target="https://www.consilium.europa.eu/media/38566/st06337-en19.pdf" TargetMode="External"/><Relationship Id="rId7" Type="http://schemas.openxmlformats.org/officeDocument/2006/relationships/endnotes" Target="endnotes.xml"/><Relationship Id="rId71" Type="http://schemas.openxmlformats.org/officeDocument/2006/relationships/hyperlink" Target="https://sustainabledevelopment.un.org/mgos" TargetMode="External"/><Relationship Id="rId92" Type="http://schemas.openxmlformats.org/officeDocument/2006/relationships/hyperlink" Target="https://www.unescwa.org/sites/www.unescwa.org/files/events/files/arab-forum-sustainable-development-2018-final-report-en.pdf" TargetMode="External"/><Relationship Id="rId162" Type="http://schemas.openxmlformats.org/officeDocument/2006/relationships/hyperlink" Target="http://eur-lex.europa.eu/LexUriServ/LexUriServ.do?uri=COM:2010:0636:FIN:en:PDF" TargetMode="External"/><Relationship Id="rId183" Type="http://schemas.openxmlformats.org/officeDocument/2006/relationships/hyperlink" Target="http://www.internationaldisabilityalliance.org/sites/default/files/sgpwd_tor_1_march_2017_final.pdf" TargetMode="External"/><Relationship Id="rId2" Type="http://schemas.openxmlformats.org/officeDocument/2006/relationships/numbering" Target="numbering.xml"/><Relationship Id="rId29" Type="http://schemas.openxmlformats.org/officeDocument/2006/relationships/hyperlink" Target="http://www.ldoceonline.com/dictionary/organization" TargetMode="External"/><Relationship Id="rId24" Type="http://schemas.openxmlformats.org/officeDocument/2006/relationships/hyperlink" Target="https://europa.eu/european-union/index_en" TargetMode="External"/><Relationship Id="rId40" Type="http://schemas.openxmlformats.org/officeDocument/2006/relationships/hyperlink" Target="http://edf-feph.org/catalyst-program" TargetMode="External"/><Relationship Id="rId45" Type="http://schemas.openxmlformats.org/officeDocument/2006/relationships/hyperlink" Target="http://www.riadis.org/en/" TargetMode="External"/><Relationship Id="rId66" Type="http://schemas.openxmlformats.org/officeDocument/2006/relationships/image" Target="media/image19.png"/><Relationship Id="rId87" Type="http://schemas.openxmlformats.org/officeDocument/2006/relationships/hyperlink" Target="https://www.unescwa.org/" TargetMode="External"/><Relationship Id="rId110" Type="http://schemas.openxmlformats.org/officeDocument/2006/relationships/hyperlink" Target="https://asean.org/asean-community-vision-2025-2/" TargetMode="External"/><Relationship Id="rId115" Type="http://schemas.openxmlformats.org/officeDocument/2006/relationships/hyperlink" Target="https://www.forumsec.org/framework-for-rights-of-persons-with-disability/)." TargetMode="External"/><Relationship Id="rId131" Type="http://schemas.openxmlformats.org/officeDocument/2006/relationships/hyperlink" Target="https://www.eesc.europa.eu/en" TargetMode="External"/><Relationship Id="rId136" Type="http://schemas.openxmlformats.org/officeDocument/2006/relationships/hyperlink" Target="http://europa.eu/pol/fish/index_en.htm" TargetMode="External"/><Relationship Id="rId157" Type="http://schemas.openxmlformats.org/officeDocument/2006/relationships/hyperlink" Target="https://europa.eu/european-union/topics/economic-monetary-affairs_en" TargetMode="External"/><Relationship Id="rId178" Type="http://schemas.openxmlformats.org/officeDocument/2006/relationships/hyperlink" Target="http://www.oas.org/en/sedi/ddse/pages/index-4.asp" TargetMode="External"/><Relationship Id="rId61" Type="http://schemas.openxmlformats.org/officeDocument/2006/relationships/image" Target="media/image14.png"/><Relationship Id="rId82" Type="http://schemas.openxmlformats.org/officeDocument/2006/relationships/hyperlink" Target="http://www.un.org/en/africa/ossa" TargetMode="External"/><Relationship Id="rId152" Type="http://schemas.openxmlformats.org/officeDocument/2006/relationships/hyperlink" Target="http://europa.eu/pol/enter/index_en.htm" TargetMode="External"/><Relationship Id="rId173" Type="http://schemas.openxmlformats.org/officeDocument/2006/relationships/hyperlink" Target="http://eur-lex.europa.eu/LexUriServ/LexUriServ.do?uri=COM:2010:0636:FIN:en:PDF" TargetMode="External"/><Relationship Id="rId19" Type="http://schemas.openxmlformats.org/officeDocument/2006/relationships/hyperlink" Target="http://www.oas.org/en/" TargetMode="External"/><Relationship Id="rId14" Type="http://schemas.openxmlformats.org/officeDocument/2006/relationships/hyperlink" Target="https://sustainabledevelopment.un.org/content/documents/21252030%20Agenda%20for%20Sustainable%20Development%20web.pdf" TargetMode="External"/><Relationship Id="rId30" Type="http://schemas.openxmlformats.org/officeDocument/2006/relationships/hyperlink" Target="http://edf-feph.org/catalyst-program" TargetMode="External"/><Relationship Id="rId35" Type="http://schemas.openxmlformats.org/officeDocument/2006/relationships/hyperlink" Target="http://www.riadis.org/en/" TargetMode="External"/><Relationship Id="rId56" Type="http://schemas.openxmlformats.org/officeDocument/2006/relationships/image" Target="media/image9.png"/><Relationship Id="rId77" Type="http://schemas.openxmlformats.org/officeDocument/2006/relationships/hyperlink" Target="https://www.uneca.org/sites/default/files/images/e1800590_key_messages_for_2018_arfsd_sent_englishreviewed.pdf" TargetMode="External"/><Relationship Id="rId100" Type="http://schemas.openxmlformats.org/officeDocument/2006/relationships/hyperlink" Target="https://www.unescap.org/subregional-office/north-central-asia" TargetMode="External"/><Relationship Id="rId105" Type="http://schemas.openxmlformats.org/officeDocument/2006/relationships/hyperlink" Target="https://sdghelpdesk-elearning.unescap.org/thematicarea/detail?id=11" TargetMode="External"/><Relationship Id="rId126" Type="http://schemas.openxmlformats.org/officeDocument/2006/relationships/hyperlink" Target="https://europa.eu/european-union/index_en" TargetMode="External"/><Relationship Id="rId147" Type="http://schemas.openxmlformats.org/officeDocument/2006/relationships/hyperlink" Target="http://europa.eu/pol/justice/index_en.htm" TargetMode="External"/><Relationship Id="rId168" Type="http://schemas.openxmlformats.org/officeDocument/2006/relationships/hyperlink" Target="https://ec.europa.eu/europeaid/new-european-consensus-development-our-world-our-dignity-our-future_en" TargetMode="External"/><Relationship Id="rId8" Type="http://schemas.openxmlformats.org/officeDocument/2006/relationships/hyperlink" Target="mailto:info@edf-feph.org" TargetMode="External"/><Relationship Id="rId51" Type="http://schemas.openxmlformats.org/officeDocument/2006/relationships/hyperlink" Target="https://sustainabledevelopment.un.org/hlpf" TargetMode="External"/><Relationship Id="rId72" Type="http://schemas.openxmlformats.org/officeDocument/2006/relationships/hyperlink" Target="https://sustainabledevelopment.un.org/majorgroups/personswithdisabilities" TargetMode="External"/><Relationship Id="rId93" Type="http://schemas.openxmlformats.org/officeDocument/2006/relationships/hyperlink" Target="http://www.aodp-lb.net" TargetMode="External"/><Relationship Id="rId98" Type="http://schemas.openxmlformats.org/officeDocument/2006/relationships/hyperlink" Target="https://www.unescwa.org/publications/disability-arab-region-2018" TargetMode="External"/><Relationship Id="rId121" Type="http://schemas.openxmlformats.org/officeDocument/2006/relationships/hyperlink" Target="http://www.fao.org/fileadmin/templates/rap/files/meetings/2014/141208_4_ASEAN_Declaration_on_SP.pdf" TargetMode="External"/><Relationship Id="rId142" Type="http://schemas.openxmlformats.org/officeDocument/2006/relationships/hyperlink" Target="http://europa.eu/pol/fish/index_en.htm" TargetMode="External"/><Relationship Id="rId163" Type="http://schemas.openxmlformats.org/officeDocument/2006/relationships/hyperlink" Target="https://eur-lex.europa.eu/LexUriServ/LexUriServ.do?uri=COM:2010:0636:FIN:en:PDF" TargetMode="External"/><Relationship Id="rId184" Type="http://schemas.openxmlformats.org/officeDocument/2006/relationships/image" Target="media/image24.jpeg"/><Relationship Id="rId3" Type="http://schemas.openxmlformats.org/officeDocument/2006/relationships/styles" Target="styles.xml"/><Relationship Id="rId25" Type="http://schemas.openxmlformats.org/officeDocument/2006/relationships/hyperlink" Target="http://www.oas.org/en/" TargetMode="External"/><Relationship Id="rId46" Type="http://schemas.openxmlformats.org/officeDocument/2006/relationships/hyperlink" Target="http://www.pacificdisability.org/" TargetMode="External"/><Relationship Id="rId67" Type="http://schemas.openxmlformats.org/officeDocument/2006/relationships/image" Target="media/image20.png"/><Relationship Id="rId116" Type="http://schemas.openxmlformats.org/officeDocument/2006/relationships/hyperlink" Target="https://asean.org/asean-community-vision-2025-2/" TargetMode="External"/><Relationship Id="rId137" Type="http://schemas.openxmlformats.org/officeDocument/2006/relationships/hyperlink" Target="http://europa.eu/pol/comm/index_en.htm" TargetMode="External"/><Relationship Id="rId158" Type="http://schemas.openxmlformats.org/officeDocument/2006/relationships/hyperlink" Target="https://europa.eu/european-union/topics/employment-social-affairs_en" TargetMode="External"/><Relationship Id="rId20" Type="http://schemas.openxmlformats.org/officeDocument/2006/relationships/hyperlink" Target="https://www.forumsec.org/" TargetMode="External"/><Relationship Id="rId41" Type="http://schemas.openxmlformats.org/officeDocument/2006/relationships/hyperlink" Target="http://www.africandisabilityforum.org/" TargetMode="External"/><Relationship Id="rId62" Type="http://schemas.openxmlformats.org/officeDocument/2006/relationships/image" Target="media/image15.png"/><Relationship Id="rId83" Type="http://schemas.openxmlformats.org/officeDocument/2006/relationships/hyperlink" Target="https://au.int/en/organs/ecosocc" TargetMode="External"/><Relationship Id="rId88" Type="http://schemas.openxmlformats.org/officeDocument/2006/relationships/hyperlink" Target="https://en.wikipedia.org/wiki/Lebanon" TargetMode="External"/><Relationship Id="rId111" Type="http://schemas.openxmlformats.org/officeDocument/2006/relationships/hyperlink" Target="https://asean.org/?static_post=bali-declaration-on-the-enhancement-of-the-role-and-participartion-of-the-persons-with-disabilities-in-asean-community" TargetMode="External"/><Relationship Id="rId132" Type="http://schemas.openxmlformats.org/officeDocument/2006/relationships/hyperlink" Target="https://www.eesc.europa.eu/en/members-groups/groups/diversity-europe-group-iii" TargetMode="External"/><Relationship Id="rId153" Type="http://schemas.openxmlformats.org/officeDocument/2006/relationships/hyperlink" Target="http://europa.eu/pol/cult/index_en.htm" TargetMode="External"/><Relationship Id="rId174" Type="http://schemas.openxmlformats.org/officeDocument/2006/relationships/hyperlink" Target="https://www.cepal.org/en" TargetMode="External"/><Relationship Id="rId179" Type="http://schemas.openxmlformats.org/officeDocument/2006/relationships/hyperlink" Target="http://www.oas.org/en/sedi/ddse/pages/index-4_pda.asp" TargetMode="External"/><Relationship Id="rId15" Type="http://schemas.openxmlformats.org/officeDocument/2006/relationships/hyperlink" Target="https://au.int/" TargetMode="External"/><Relationship Id="rId36" Type="http://schemas.openxmlformats.org/officeDocument/2006/relationships/hyperlink" Target="http://www.pacificdisability.org/" TargetMode="External"/><Relationship Id="rId57" Type="http://schemas.openxmlformats.org/officeDocument/2006/relationships/image" Target="media/image10.png"/><Relationship Id="rId106" Type="http://schemas.openxmlformats.org/officeDocument/2006/relationships/hyperlink" Target="https://sdg-cop.unescap.org/" TargetMode="External"/><Relationship Id="rId127" Type="http://schemas.openxmlformats.org/officeDocument/2006/relationships/hyperlink" Target="https://www.consilium.europa.eu/european-council/" TargetMode="External"/><Relationship Id="rId10" Type="http://schemas.openxmlformats.org/officeDocument/2006/relationships/image" Target="media/image1.png"/><Relationship Id="rId31" Type="http://schemas.openxmlformats.org/officeDocument/2006/relationships/hyperlink" Target="http://www.africandisabilityforum.org/" TargetMode="External"/><Relationship Id="rId52" Type="http://schemas.openxmlformats.org/officeDocument/2006/relationships/image" Target="media/image5.png"/><Relationship Id="rId73" Type="http://schemas.openxmlformats.org/officeDocument/2006/relationships/hyperlink" Target="http://www.internationaldisabilityalliance.org/content/stakeholder-group-persons-disabilities" TargetMode="External"/><Relationship Id="rId78" Type="http://schemas.openxmlformats.org/officeDocument/2006/relationships/hyperlink" Target="mailto:africandisabilityforum@gmail.com" TargetMode="External"/><Relationship Id="rId94" Type="http://schemas.openxmlformats.org/officeDocument/2006/relationships/hyperlink" Target="http://www.lasportal.org/Pages/Welcome.aspx" TargetMode="External"/><Relationship Id="rId99" Type="http://schemas.openxmlformats.org/officeDocument/2006/relationships/hyperlink" Target="https://www.unescap.org/subregional-office/east-north-east-asia" TargetMode="External"/><Relationship Id="rId101" Type="http://schemas.openxmlformats.org/officeDocument/2006/relationships/hyperlink" Target="https://www.unescap.org/subregional-office/pacific" TargetMode="External"/><Relationship Id="rId122" Type="http://schemas.openxmlformats.org/officeDocument/2006/relationships/hyperlink" Target="https://asean.org/?static_post=bali-declaration-on-the-enhancement-of-the-role-and-participartion-of-the-persons-with-disabilities-in-asean-community" TargetMode="External"/><Relationship Id="rId143" Type="http://schemas.openxmlformats.org/officeDocument/2006/relationships/hyperlink" Target="http://europa.eu/pol/env/index_en.htm" TargetMode="External"/><Relationship Id="rId148" Type="http://schemas.openxmlformats.org/officeDocument/2006/relationships/hyperlink" Target="http://europa.eu/pol/health/index_en.htm" TargetMode="External"/><Relationship Id="rId164" Type="http://schemas.openxmlformats.org/officeDocument/2006/relationships/hyperlink" Target="https://ec.europa.eu/europeaid/new-european-consensus-development-our-world-our-dignity-our-future_en" TargetMode="External"/><Relationship Id="rId169" Type="http://schemas.openxmlformats.org/officeDocument/2006/relationships/hyperlink" Target="https://ec.europa.eu/eurostat/documents/276524/9479054/2019-01-08__EU_SDG_indicator_set_2019_review_final_report.pdf/7234d06f-4fd5-40ce-8071-7bcddc4013c2"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df-feph.org" TargetMode="External"/><Relationship Id="rId180" Type="http://schemas.openxmlformats.org/officeDocument/2006/relationships/hyperlink" Target="http://www.oas.org/juridico/english/treaties/a-6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FFC48-1C5F-407A-BAA6-9003312E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21472</Words>
  <Characters>122393</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Steff</dc:creator>
  <cp:keywords/>
  <dc:description/>
  <cp:lastModifiedBy>Lucia Darino</cp:lastModifiedBy>
  <cp:revision>8</cp:revision>
  <dcterms:created xsi:type="dcterms:W3CDTF">2019-07-23T09:33:00Z</dcterms:created>
  <dcterms:modified xsi:type="dcterms:W3CDTF">2019-07-23T10:13:00Z</dcterms:modified>
</cp:coreProperties>
</file>