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F5" w:rsidRDefault="001C04F5" w:rsidP="00BF3982">
      <w:pPr>
        <w:jc w:val="both"/>
      </w:pPr>
    </w:p>
    <w:p w:rsidR="00706970" w:rsidRDefault="00B3425E" w:rsidP="00D60072">
      <w:pPr>
        <w:pStyle w:val="Heading2"/>
        <w:tabs>
          <w:tab w:val="left" w:pos="1698"/>
        </w:tabs>
        <w:jc w:val="both"/>
      </w:pPr>
      <w:r>
        <w:t xml:space="preserve">Session </w:t>
      </w:r>
      <w:r w:rsidR="00D60072">
        <w:t>13</w:t>
      </w:r>
      <w:r w:rsidR="0091664C">
        <w:t xml:space="preserve"> – Individual presentations</w:t>
      </w:r>
    </w:p>
    <w:p w:rsidR="0091664C" w:rsidRDefault="0091664C" w:rsidP="0091664C"/>
    <w:p w:rsidR="0091664C" w:rsidRDefault="0091664C" w:rsidP="0091664C">
      <w:pPr>
        <w:rPr>
          <w:rFonts w:asciiTheme="majorHAnsi" w:eastAsiaTheme="majorEastAsia" w:hAnsiTheme="majorHAnsi" w:cstheme="majorBidi"/>
          <w:b/>
          <w:bCs/>
          <w:color w:val="4F81BD" w:themeColor="accent1"/>
          <w:sz w:val="26"/>
          <w:szCs w:val="26"/>
        </w:rPr>
      </w:pPr>
      <w:r w:rsidRPr="0091664C">
        <w:rPr>
          <w:rFonts w:asciiTheme="majorHAnsi" w:eastAsiaTheme="majorEastAsia" w:hAnsiTheme="majorHAnsi" w:cstheme="majorBidi"/>
          <w:b/>
          <w:bCs/>
          <w:color w:val="4F81BD" w:themeColor="accent1"/>
          <w:sz w:val="26"/>
          <w:szCs w:val="26"/>
        </w:rPr>
        <w:t>Botswana</w:t>
      </w:r>
    </w:p>
    <w:p w:rsidR="0091664C" w:rsidRDefault="0091664C" w:rsidP="0091664C">
      <w:pPr>
        <w:numPr>
          <w:ilvl w:val="0"/>
          <w:numId w:val="31"/>
        </w:numPr>
        <w:tabs>
          <w:tab w:val="clear" w:pos="720"/>
          <w:tab w:val="num" w:pos="90"/>
        </w:tabs>
        <w:spacing w:after="0" w:line="240" w:lineRule="auto"/>
        <w:ind w:left="0" w:firstLine="0"/>
        <w:rPr>
          <w:bCs/>
        </w:rPr>
      </w:pPr>
      <w:r w:rsidRPr="00682E35">
        <w:rPr>
          <w:bCs/>
        </w:rPr>
        <w:t>What measures are taken to prevent school-related gender-based violence?</w:t>
      </w:r>
    </w:p>
    <w:p w:rsidR="0091664C" w:rsidRDefault="0091664C" w:rsidP="0091664C">
      <w:pPr>
        <w:numPr>
          <w:ilvl w:val="0"/>
          <w:numId w:val="31"/>
        </w:numPr>
        <w:tabs>
          <w:tab w:val="clear" w:pos="720"/>
          <w:tab w:val="num" w:pos="90"/>
        </w:tabs>
        <w:spacing w:after="0" w:line="240" w:lineRule="auto"/>
        <w:ind w:left="0" w:firstLine="0"/>
        <w:rPr>
          <w:bCs/>
        </w:rPr>
      </w:pPr>
      <w:r w:rsidRPr="00682E35">
        <w:rPr>
          <w:bCs/>
        </w:rPr>
        <w:t xml:space="preserve">What does economic growth in the education sector refer to, and how will education be protected from commercialization and privatization? How will inclusive education be </w:t>
      </w:r>
      <w:proofErr w:type="spellStart"/>
      <w:r w:rsidRPr="00682E35">
        <w:rPr>
          <w:bCs/>
        </w:rPr>
        <w:t>realised</w:t>
      </w:r>
      <w:proofErr w:type="spellEnd"/>
      <w:r w:rsidRPr="00682E35">
        <w:rPr>
          <w:bCs/>
        </w:rPr>
        <w:t xml:space="preserve"> for persons with disabilities?</w:t>
      </w:r>
    </w:p>
    <w:p w:rsidR="0091664C" w:rsidRDefault="0091664C" w:rsidP="0091664C">
      <w:pPr>
        <w:numPr>
          <w:ilvl w:val="0"/>
          <w:numId w:val="31"/>
        </w:numPr>
        <w:tabs>
          <w:tab w:val="clear" w:pos="720"/>
          <w:tab w:val="num" w:pos="90"/>
        </w:tabs>
        <w:spacing w:after="0" w:line="240" w:lineRule="auto"/>
        <w:ind w:left="0" w:firstLine="0"/>
        <w:rPr>
          <w:bCs/>
        </w:rPr>
      </w:pPr>
      <w:r w:rsidRPr="00682E35">
        <w:rPr>
          <w:bCs/>
        </w:rPr>
        <w:t>How do Botswana policymakers design a multi-dimensional approach to address Disabilities and inequalities?</w:t>
      </w:r>
    </w:p>
    <w:p w:rsidR="0091664C" w:rsidRDefault="0091664C" w:rsidP="0091664C">
      <w:pPr>
        <w:numPr>
          <w:ilvl w:val="0"/>
          <w:numId w:val="31"/>
        </w:numPr>
        <w:tabs>
          <w:tab w:val="clear" w:pos="720"/>
          <w:tab w:val="num" w:pos="90"/>
        </w:tabs>
        <w:spacing w:after="0" w:line="240" w:lineRule="auto"/>
        <w:ind w:left="0" w:firstLine="0"/>
        <w:rPr>
          <w:bCs/>
        </w:rPr>
      </w:pPr>
      <w:r w:rsidRPr="00682E35">
        <w:rPr>
          <w:bCs/>
        </w:rPr>
        <w:t xml:space="preserve">Where are we in terms of achieving the overall objectives of the 2030 Agenda inclusive of persons with </w:t>
      </w:r>
      <w:proofErr w:type="gramStart"/>
      <w:r w:rsidRPr="00682E35">
        <w:rPr>
          <w:bCs/>
        </w:rPr>
        <w:t>disabilities ?</w:t>
      </w:r>
      <w:proofErr w:type="gramEnd"/>
    </w:p>
    <w:p w:rsidR="0091664C" w:rsidRDefault="0091664C" w:rsidP="0091664C">
      <w:pPr>
        <w:numPr>
          <w:ilvl w:val="0"/>
          <w:numId w:val="31"/>
        </w:numPr>
        <w:tabs>
          <w:tab w:val="clear" w:pos="720"/>
          <w:tab w:val="num" w:pos="90"/>
        </w:tabs>
        <w:spacing w:after="0" w:line="240" w:lineRule="auto"/>
        <w:ind w:left="0" w:firstLine="0"/>
        <w:rPr>
          <w:bCs/>
        </w:rPr>
      </w:pPr>
      <w:r w:rsidRPr="00682E35">
        <w:rPr>
          <w:bCs/>
        </w:rPr>
        <w:t>Who are the key stakeholders to engage considering that person with disabilities believe in the slogan nothing about us without us</w:t>
      </w:r>
      <w:proofErr w:type="gramStart"/>
      <w:r w:rsidRPr="00682E35">
        <w:rPr>
          <w:bCs/>
        </w:rPr>
        <w:t>, ?</w:t>
      </w:r>
      <w:proofErr w:type="gramEnd"/>
      <w:r w:rsidRPr="00682E35">
        <w:rPr>
          <w:bCs/>
        </w:rPr>
        <w:t xml:space="preserve"> What </w:t>
      </w:r>
      <w:proofErr w:type="gramStart"/>
      <w:r w:rsidRPr="00682E35">
        <w:rPr>
          <w:bCs/>
        </w:rPr>
        <w:t>criteria for</w:t>
      </w:r>
      <w:r>
        <w:rPr>
          <w:bCs/>
        </w:rPr>
        <w:t xml:space="preserve"> good measurement is</w:t>
      </w:r>
      <w:proofErr w:type="gramEnd"/>
      <w:r>
        <w:rPr>
          <w:bCs/>
        </w:rPr>
        <w:t xml:space="preserve"> being used</w:t>
      </w:r>
      <w:r w:rsidRPr="00682E35">
        <w:rPr>
          <w:bCs/>
        </w:rPr>
        <w:t>?</w:t>
      </w:r>
    </w:p>
    <w:p w:rsidR="0091664C" w:rsidRDefault="0091664C" w:rsidP="0091664C">
      <w:pPr>
        <w:numPr>
          <w:ilvl w:val="0"/>
          <w:numId w:val="31"/>
        </w:numPr>
        <w:tabs>
          <w:tab w:val="clear" w:pos="720"/>
          <w:tab w:val="num" w:pos="90"/>
        </w:tabs>
        <w:spacing w:after="0" w:line="240" w:lineRule="auto"/>
        <w:ind w:left="0" w:firstLine="0"/>
        <w:rPr>
          <w:bCs/>
        </w:rPr>
      </w:pPr>
      <w:r w:rsidRPr="00682E35">
        <w:rPr>
          <w:bCs/>
        </w:rPr>
        <w:t>How has Botswana engaged DPO at consultations, reporting and feedback processes and Implementation on matters affecting them,</w:t>
      </w:r>
    </w:p>
    <w:p w:rsidR="0091664C" w:rsidRPr="00682E35" w:rsidRDefault="0091664C" w:rsidP="0091664C">
      <w:pPr>
        <w:numPr>
          <w:ilvl w:val="0"/>
          <w:numId w:val="31"/>
        </w:numPr>
        <w:tabs>
          <w:tab w:val="clear" w:pos="720"/>
          <w:tab w:val="num" w:pos="90"/>
        </w:tabs>
        <w:spacing w:after="0" w:line="240" w:lineRule="auto"/>
        <w:ind w:left="0" w:firstLine="0"/>
        <w:rPr>
          <w:bCs/>
        </w:rPr>
      </w:pPr>
      <w:r w:rsidRPr="00682E35">
        <w:rPr>
          <w:bCs/>
        </w:rPr>
        <w:t xml:space="preserve">How is Botswana measuring and addressing the inequalities among person with </w:t>
      </w:r>
      <w:proofErr w:type="gramStart"/>
      <w:r w:rsidRPr="00682E35">
        <w:rPr>
          <w:bCs/>
        </w:rPr>
        <w:t>Disabilities ?</w:t>
      </w:r>
      <w:proofErr w:type="gramEnd"/>
    </w:p>
    <w:p w:rsidR="0091664C" w:rsidRPr="0091664C" w:rsidRDefault="0091664C" w:rsidP="0091664C">
      <w:pPr>
        <w:rPr>
          <w:rFonts w:asciiTheme="majorHAnsi" w:eastAsiaTheme="majorEastAsia" w:hAnsiTheme="majorHAnsi" w:cstheme="majorBidi"/>
          <w:b/>
          <w:bCs/>
          <w:color w:val="4F81BD" w:themeColor="accent1"/>
          <w:sz w:val="26"/>
          <w:szCs w:val="26"/>
        </w:rPr>
      </w:pPr>
    </w:p>
    <w:p w:rsidR="0091664C" w:rsidRDefault="0091664C" w:rsidP="0091664C">
      <w:pPr>
        <w:rPr>
          <w:rFonts w:asciiTheme="majorHAnsi" w:eastAsiaTheme="majorEastAsia" w:hAnsiTheme="majorHAnsi" w:cstheme="majorBidi"/>
          <w:b/>
          <w:bCs/>
          <w:color w:val="4F81BD" w:themeColor="accent1"/>
          <w:sz w:val="26"/>
          <w:szCs w:val="26"/>
        </w:rPr>
      </w:pPr>
      <w:r w:rsidRPr="0091664C">
        <w:rPr>
          <w:rFonts w:asciiTheme="majorHAnsi" w:eastAsiaTheme="majorEastAsia" w:hAnsiTheme="majorHAnsi" w:cstheme="majorBidi"/>
          <w:b/>
          <w:bCs/>
          <w:color w:val="4F81BD" w:themeColor="accent1"/>
          <w:sz w:val="26"/>
          <w:szCs w:val="26"/>
        </w:rPr>
        <w:t>El Salvador</w:t>
      </w:r>
    </w:p>
    <w:p w:rsidR="0091664C" w:rsidRPr="0091664C" w:rsidRDefault="0091664C" w:rsidP="0091664C">
      <w:pPr>
        <w:pStyle w:val="ListParagraph"/>
        <w:numPr>
          <w:ilvl w:val="0"/>
          <w:numId w:val="28"/>
        </w:numPr>
        <w:ind w:left="0" w:firstLine="0"/>
        <w:rPr>
          <w:sz w:val="22"/>
          <w:szCs w:val="22"/>
        </w:rPr>
      </w:pPr>
      <w:r w:rsidRPr="0091664C">
        <w:rPr>
          <w:sz w:val="22"/>
          <w:szCs w:val="22"/>
        </w:rPr>
        <w:t>What is El Salvador doing to incorporate the inclusive and non-discrimination principle to ensure that all girls keep in the formal education system?</w:t>
      </w:r>
    </w:p>
    <w:p w:rsidR="0091664C" w:rsidRPr="0091664C" w:rsidRDefault="0091664C" w:rsidP="0091664C">
      <w:pPr>
        <w:pStyle w:val="ListParagraph"/>
        <w:numPr>
          <w:ilvl w:val="0"/>
          <w:numId w:val="28"/>
        </w:numPr>
        <w:ind w:left="0" w:firstLine="0"/>
        <w:rPr>
          <w:sz w:val="22"/>
          <w:szCs w:val="22"/>
        </w:rPr>
      </w:pPr>
      <w:r w:rsidRPr="0091664C">
        <w:rPr>
          <w:sz w:val="22"/>
          <w:szCs w:val="22"/>
        </w:rPr>
        <w:t>How is El Salvador addressing the sexual and reproductive health of women that have obstetric problems during pregnancy?</w:t>
      </w:r>
    </w:p>
    <w:p w:rsidR="0091664C" w:rsidRPr="0091664C" w:rsidRDefault="0091664C" w:rsidP="0091664C">
      <w:pPr>
        <w:rPr>
          <w:rFonts w:asciiTheme="majorHAnsi" w:eastAsiaTheme="majorEastAsia" w:hAnsiTheme="majorHAnsi" w:cstheme="majorBidi"/>
          <w:b/>
          <w:bCs/>
          <w:color w:val="4F81BD" w:themeColor="accent1"/>
          <w:sz w:val="26"/>
          <w:szCs w:val="26"/>
        </w:rPr>
      </w:pPr>
    </w:p>
    <w:p w:rsidR="0091664C" w:rsidRDefault="0091664C" w:rsidP="0091664C">
      <w:pPr>
        <w:rPr>
          <w:rFonts w:asciiTheme="majorHAnsi" w:eastAsiaTheme="majorEastAsia" w:hAnsiTheme="majorHAnsi" w:cstheme="majorBidi"/>
          <w:b/>
          <w:bCs/>
          <w:color w:val="4F81BD" w:themeColor="accent1"/>
          <w:sz w:val="26"/>
          <w:szCs w:val="26"/>
        </w:rPr>
      </w:pPr>
      <w:r w:rsidRPr="0091664C">
        <w:rPr>
          <w:rFonts w:asciiTheme="majorHAnsi" w:eastAsiaTheme="majorEastAsia" w:hAnsiTheme="majorHAnsi" w:cstheme="majorBidi"/>
          <w:b/>
          <w:bCs/>
          <w:color w:val="4F81BD" w:themeColor="accent1"/>
          <w:sz w:val="26"/>
          <w:szCs w:val="26"/>
        </w:rPr>
        <w:t>Qatar</w:t>
      </w:r>
    </w:p>
    <w:p w:rsidR="0091664C" w:rsidRPr="00682E35" w:rsidRDefault="0091664C" w:rsidP="0091664C">
      <w:r w:rsidRPr="00682E35">
        <w:t xml:space="preserve">1- What are the challenges and the obstacles Qatar has identified in its preparation of the VNR in relation </w:t>
      </w:r>
      <w:proofErr w:type="gramStart"/>
      <w:r w:rsidRPr="00682E35">
        <w:t>to  integrating</w:t>
      </w:r>
      <w:proofErr w:type="gramEnd"/>
      <w:r w:rsidRPr="00682E35">
        <w:t xml:space="preserve"> people with disabilities into national and development plans for the implementation of the Agenda 2030 ? What is the vision adopted by the State of Qatar to strengthen the human rights approach in order to secure the rights of persons with disabilities in the economic and social sphere and in the field of </w:t>
      </w:r>
      <w:proofErr w:type="spellStart"/>
      <w:r w:rsidRPr="00682E35">
        <w:t>includingintegrating</w:t>
      </w:r>
      <w:proofErr w:type="spellEnd"/>
      <w:r w:rsidRPr="00682E35">
        <w:t xml:space="preserve"> special persons with disabilities their inclusion in this sphere?</w:t>
      </w:r>
    </w:p>
    <w:p w:rsidR="0091664C" w:rsidRPr="00682E35" w:rsidRDefault="0091664C" w:rsidP="0091664C"/>
    <w:p w:rsidR="0091664C" w:rsidRPr="00682E35" w:rsidRDefault="0091664C" w:rsidP="0091664C">
      <w:proofErr w:type="spellStart"/>
      <w:r w:rsidRPr="00682E35">
        <w:rPr>
          <w:rFonts w:ascii="Times New Roman" w:hAnsi="Times New Roman" w:cs="Times New Roman"/>
        </w:rPr>
        <w:t>ما</w:t>
      </w:r>
      <w:proofErr w:type="spellEnd"/>
      <w:r w:rsidRPr="00682E35">
        <w:t xml:space="preserve"> </w:t>
      </w:r>
      <w:proofErr w:type="spellStart"/>
      <w:r w:rsidRPr="00682E35">
        <w:rPr>
          <w:rFonts w:ascii="Times New Roman" w:hAnsi="Times New Roman" w:cs="Times New Roman"/>
        </w:rPr>
        <w:t>هي</w:t>
      </w:r>
      <w:proofErr w:type="spellEnd"/>
      <w:r w:rsidRPr="00682E35">
        <w:t xml:space="preserve"> </w:t>
      </w:r>
      <w:proofErr w:type="spellStart"/>
      <w:r w:rsidRPr="00682E35">
        <w:rPr>
          <w:rFonts w:ascii="Times New Roman" w:hAnsi="Times New Roman" w:cs="Times New Roman"/>
        </w:rPr>
        <w:t>التحديات</w:t>
      </w:r>
      <w:proofErr w:type="spellEnd"/>
      <w:r w:rsidRPr="00682E35">
        <w:t xml:space="preserve"> </w:t>
      </w:r>
      <w:proofErr w:type="spellStart"/>
      <w:r w:rsidRPr="00682E35">
        <w:rPr>
          <w:rFonts w:ascii="Times New Roman" w:hAnsi="Times New Roman" w:cs="Times New Roman"/>
        </w:rPr>
        <w:t>والعقبات</w:t>
      </w:r>
      <w:proofErr w:type="spellEnd"/>
      <w:r w:rsidRPr="00682E35">
        <w:t xml:space="preserve"> </w:t>
      </w:r>
      <w:proofErr w:type="spellStart"/>
      <w:proofErr w:type="gramStart"/>
      <w:r w:rsidRPr="00682E35">
        <w:rPr>
          <w:rFonts w:ascii="Times New Roman" w:hAnsi="Times New Roman" w:cs="Times New Roman"/>
        </w:rPr>
        <w:t>التي</w:t>
      </w:r>
      <w:proofErr w:type="spellEnd"/>
      <w:r w:rsidRPr="00682E35">
        <w:t xml:space="preserve">  </w:t>
      </w:r>
      <w:proofErr w:type="spellStart"/>
      <w:r w:rsidRPr="00682E35">
        <w:rPr>
          <w:rFonts w:ascii="Times New Roman" w:hAnsi="Times New Roman" w:cs="Times New Roman"/>
        </w:rPr>
        <w:t>رصدتها</w:t>
      </w:r>
      <w:proofErr w:type="spellEnd"/>
      <w:proofErr w:type="gramEnd"/>
      <w:r w:rsidRPr="00682E35">
        <w:t xml:space="preserve"> </w:t>
      </w:r>
      <w:proofErr w:type="spellStart"/>
      <w:r w:rsidRPr="00682E35">
        <w:rPr>
          <w:rFonts w:ascii="Times New Roman" w:hAnsi="Times New Roman" w:cs="Times New Roman"/>
        </w:rPr>
        <w:t>واجهت</w:t>
      </w:r>
      <w:proofErr w:type="spellEnd"/>
      <w:r w:rsidRPr="00682E35">
        <w:t xml:space="preserve"> </w:t>
      </w:r>
      <w:proofErr w:type="spellStart"/>
      <w:r w:rsidRPr="00682E35">
        <w:rPr>
          <w:rFonts w:ascii="Times New Roman" w:hAnsi="Times New Roman" w:cs="Times New Roman"/>
        </w:rPr>
        <w:t>دولة</w:t>
      </w:r>
      <w:proofErr w:type="spellEnd"/>
      <w:r w:rsidRPr="00682E35">
        <w:t xml:space="preserve"> </w:t>
      </w:r>
      <w:proofErr w:type="spellStart"/>
      <w:r w:rsidRPr="00682E35">
        <w:rPr>
          <w:rFonts w:ascii="Times New Roman" w:hAnsi="Times New Roman" w:cs="Times New Roman"/>
        </w:rPr>
        <w:t>قطر</w:t>
      </w:r>
      <w:proofErr w:type="spellEnd"/>
      <w:r w:rsidRPr="00682E35">
        <w:t xml:space="preserve"> </w:t>
      </w:r>
      <w:proofErr w:type="spellStart"/>
      <w:r w:rsidRPr="00682E35">
        <w:rPr>
          <w:rFonts w:ascii="Times New Roman" w:hAnsi="Times New Roman" w:cs="Times New Roman"/>
        </w:rPr>
        <w:t>اثناء</w:t>
      </w:r>
      <w:proofErr w:type="spellEnd"/>
      <w:r w:rsidRPr="00682E35">
        <w:t xml:space="preserve"> </w:t>
      </w:r>
      <w:proofErr w:type="spellStart"/>
      <w:r w:rsidRPr="00682E35">
        <w:rPr>
          <w:rFonts w:ascii="Times New Roman" w:hAnsi="Times New Roman" w:cs="Times New Roman"/>
        </w:rPr>
        <w:t>اعدادها</w:t>
      </w:r>
      <w:proofErr w:type="spellEnd"/>
      <w:r w:rsidRPr="00682E35">
        <w:t xml:space="preserve"> </w:t>
      </w:r>
      <w:proofErr w:type="spellStart"/>
      <w:r w:rsidRPr="00682E35">
        <w:rPr>
          <w:rFonts w:ascii="Times New Roman" w:hAnsi="Times New Roman" w:cs="Times New Roman"/>
        </w:rPr>
        <w:t>للتقرير</w:t>
      </w:r>
      <w:proofErr w:type="spellEnd"/>
      <w:r w:rsidRPr="00682E35">
        <w:t xml:space="preserve"> </w:t>
      </w:r>
      <w:proofErr w:type="spellStart"/>
      <w:r w:rsidRPr="00682E35">
        <w:rPr>
          <w:rFonts w:ascii="Times New Roman" w:hAnsi="Times New Roman" w:cs="Times New Roman"/>
        </w:rPr>
        <w:t>في</w:t>
      </w:r>
      <w:proofErr w:type="spellEnd"/>
      <w:r w:rsidRPr="00682E35">
        <w:t xml:space="preserve"> </w:t>
      </w:r>
      <w:proofErr w:type="spellStart"/>
      <w:r w:rsidRPr="00682E35">
        <w:rPr>
          <w:rFonts w:ascii="Times New Roman" w:hAnsi="Times New Roman" w:cs="Times New Roman"/>
        </w:rPr>
        <w:t>ادماج</w:t>
      </w:r>
      <w:proofErr w:type="spellEnd"/>
      <w:r w:rsidRPr="00682E35">
        <w:t xml:space="preserve"> </w:t>
      </w:r>
      <w:proofErr w:type="spellStart"/>
      <w:r w:rsidRPr="00682E35">
        <w:rPr>
          <w:rFonts w:ascii="Times New Roman" w:hAnsi="Times New Roman" w:cs="Times New Roman"/>
        </w:rPr>
        <w:t>الاشخاص</w:t>
      </w:r>
      <w:proofErr w:type="spellEnd"/>
      <w:r w:rsidRPr="00682E35">
        <w:t xml:space="preserve"> </w:t>
      </w:r>
      <w:proofErr w:type="spellStart"/>
      <w:r w:rsidRPr="00682E35">
        <w:rPr>
          <w:rFonts w:ascii="Times New Roman" w:hAnsi="Times New Roman" w:cs="Times New Roman"/>
        </w:rPr>
        <w:t>ذوي</w:t>
      </w:r>
      <w:proofErr w:type="spellEnd"/>
      <w:r w:rsidRPr="00682E35">
        <w:t xml:space="preserve"> </w:t>
      </w:r>
      <w:proofErr w:type="spellStart"/>
      <w:r w:rsidRPr="00682E35">
        <w:rPr>
          <w:rFonts w:ascii="Times New Roman" w:hAnsi="Times New Roman" w:cs="Times New Roman"/>
        </w:rPr>
        <w:t>الاعاقة</w:t>
      </w:r>
      <w:proofErr w:type="spellEnd"/>
      <w:r w:rsidRPr="00682E35">
        <w:t xml:space="preserve"> </w:t>
      </w:r>
      <w:proofErr w:type="spellStart"/>
      <w:r w:rsidRPr="00682E35">
        <w:rPr>
          <w:rFonts w:ascii="Times New Roman" w:hAnsi="Times New Roman" w:cs="Times New Roman"/>
        </w:rPr>
        <w:t>في</w:t>
      </w:r>
      <w:proofErr w:type="spellEnd"/>
      <w:r w:rsidRPr="00682E35">
        <w:t xml:space="preserve">  </w:t>
      </w:r>
      <w:proofErr w:type="spellStart"/>
      <w:r w:rsidRPr="00682E35">
        <w:rPr>
          <w:rFonts w:ascii="Times New Roman" w:hAnsi="Times New Roman" w:cs="Times New Roman"/>
        </w:rPr>
        <w:t>الخطط</w:t>
      </w:r>
      <w:proofErr w:type="spellEnd"/>
      <w:r w:rsidRPr="00682E35">
        <w:t xml:space="preserve"> </w:t>
      </w:r>
      <w:proofErr w:type="spellStart"/>
      <w:r w:rsidRPr="00682E35">
        <w:rPr>
          <w:rFonts w:ascii="Times New Roman" w:hAnsi="Times New Roman" w:cs="Times New Roman"/>
        </w:rPr>
        <w:t>التنموية</w:t>
      </w:r>
      <w:proofErr w:type="spellEnd"/>
      <w:r w:rsidRPr="00682E35">
        <w:t xml:space="preserve"> </w:t>
      </w:r>
      <w:proofErr w:type="spellStart"/>
      <w:r w:rsidRPr="00682E35">
        <w:rPr>
          <w:rFonts w:ascii="Times New Roman" w:hAnsi="Times New Roman" w:cs="Times New Roman"/>
        </w:rPr>
        <w:t>والوطنية</w:t>
      </w:r>
      <w:proofErr w:type="spellEnd"/>
      <w:r w:rsidRPr="00682E35">
        <w:t xml:space="preserve"> </w:t>
      </w:r>
      <w:proofErr w:type="spellStart"/>
      <w:r w:rsidRPr="00682E35">
        <w:rPr>
          <w:rFonts w:ascii="Times New Roman" w:hAnsi="Times New Roman" w:cs="Times New Roman"/>
        </w:rPr>
        <w:t>فيما</w:t>
      </w:r>
      <w:proofErr w:type="spellEnd"/>
      <w:r w:rsidRPr="00682E35">
        <w:t xml:space="preserve"> </w:t>
      </w:r>
      <w:proofErr w:type="spellStart"/>
      <w:r w:rsidRPr="00682E35">
        <w:rPr>
          <w:rFonts w:ascii="Times New Roman" w:hAnsi="Times New Roman" w:cs="Times New Roman"/>
        </w:rPr>
        <w:t>يخص</w:t>
      </w:r>
      <w:proofErr w:type="spellEnd"/>
      <w:r w:rsidRPr="00682E35">
        <w:t xml:space="preserve"> </w:t>
      </w:r>
      <w:proofErr w:type="spellStart"/>
      <w:r w:rsidRPr="00682E35">
        <w:rPr>
          <w:rFonts w:ascii="Times New Roman" w:hAnsi="Times New Roman" w:cs="Times New Roman"/>
        </w:rPr>
        <w:t>تنفيذ</w:t>
      </w:r>
      <w:proofErr w:type="spellEnd"/>
      <w:r w:rsidRPr="00682E35">
        <w:t xml:space="preserve"> </w:t>
      </w:r>
      <w:proofErr w:type="spellStart"/>
      <w:r w:rsidRPr="00682E35">
        <w:rPr>
          <w:rFonts w:ascii="Times New Roman" w:hAnsi="Times New Roman" w:cs="Times New Roman"/>
        </w:rPr>
        <w:t>الأجندة</w:t>
      </w:r>
      <w:proofErr w:type="spellEnd"/>
      <w:r w:rsidRPr="00682E35">
        <w:t>.  </w:t>
      </w:r>
      <w:proofErr w:type="spellStart"/>
      <w:r w:rsidRPr="00682E35">
        <w:rPr>
          <w:rFonts w:ascii="Times New Roman" w:hAnsi="Times New Roman" w:cs="Times New Roman"/>
        </w:rPr>
        <w:t>ما</w:t>
      </w:r>
      <w:proofErr w:type="spellEnd"/>
      <w:r w:rsidRPr="00682E35">
        <w:t xml:space="preserve"> </w:t>
      </w:r>
      <w:proofErr w:type="spellStart"/>
      <w:r w:rsidRPr="00682E35">
        <w:rPr>
          <w:rFonts w:ascii="Times New Roman" w:hAnsi="Times New Roman" w:cs="Times New Roman"/>
        </w:rPr>
        <w:t>هي</w:t>
      </w:r>
      <w:proofErr w:type="spellEnd"/>
      <w:r w:rsidRPr="00682E35">
        <w:t xml:space="preserve"> </w:t>
      </w:r>
      <w:proofErr w:type="spellStart"/>
      <w:r w:rsidRPr="00682E35">
        <w:rPr>
          <w:rFonts w:ascii="Times New Roman" w:hAnsi="Times New Roman" w:cs="Times New Roman"/>
        </w:rPr>
        <w:t>الرؤية</w:t>
      </w:r>
      <w:proofErr w:type="spellEnd"/>
      <w:r w:rsidRPr="00682E35">
        <w:t xml:space="preserve"> </w:t>
      </w:r>
      <w:proofErr w:type="spellStart"/>
      <w:r w:rsidRPr="00682E35">
        <w:rPr>
          <w:rFonts w:ascii="Times New Roman" w:hAnsi="Times New Roman" w:cs="Times New Roman"/>
        </w:rPr>
        <w:t>التي</w:t>
      </w:r>
      <w:proofErr w:type="spellEnd"/>
      <w:r w:rsidRPr="00682E35">
        <w:t xml:space="preserve"> </w:t>
      </w:r>
      <w:proofErr w:type="spellStart"/>
      <w:r w:rsidRPr="00682E35">
        <w:rPr>
          <w:rFonts w:ascii="Times New Roman" w:hAnsi="Times New Roman" w:cs="Times New Roman"/>
        </w:rPr>
        <w:t>تتبناها</w:t>
      </w:r>
      <w:proofErr w:type="spellEnd"/>
      <w:r w:rsidRPr="00682E35">
        <w:t xml:space="preserve"> </w:t>
      </w:r>
      <w:proofErr w:type="spellStart"/>
      <w:r w:rsidRPr="00682E35">
        <w:rPr>
          <w:rFonts w:ascii="Times New Roman" w:hAnsi="Times New Roman" w:cs="Times New Roman"/>
        </w:rPr>
        <w:t>دولة</w:t>
      </w:r>
      <w:proofErr w:type="spellEnd"/>
      <w:r w:rsidRPr="00682E35">
        <w:t xml:space="preserve"> </w:t>
      </w:r>
      <w:proofErr w:type="spellStart"/>
      <w:r w:rsidRPr="00682E35">
        <w:rPr>
          <w:rFonts w:ascii="Times New Roman" w:hAnsi="Times New Roman" w:cs="Times New Roman"/>
        </w:rPr>
        <w:t>قطر</w:t>
      </w:r>
      <w:proofErr w:type="spellEnd"/>
      <w:r w:rsidRPr="00682E35">
        <w:t xml:space="preserve"> </w:t>
      </w:r>
      <w:proofErr w:type="spellStart"/>
      <w:r w:rsidRPr="00682E35">
        <w:rPr>
          <w:rFonts w:ascii="Times New Roman" w:hAnsi="Times New Roman" w:cs="Times New Roman"/>
        </w:rPr>
        <w:t>حول</w:t>
      </w:r>
      <w:proofErr w:type="spellEnd"/>
      <w:r w:rsidRPr="00682E35">
        <w:t xml:space="preserve"> </w:t>
      </w:r>
      <w:proofErr w:type="spellStart"/>
      <w:r w:rsidRPr="00682E35">
        <w:rPr>
          <w:rFonts w:ascii="Times New Roman" w:hAnsi="Times New Roman" w:cs="Times New Roman"/>
        </w:rPr>
        <w:t>تعزيز</w:t>
      </w:r>
      <w:proofErr w:type="spellEnd"/>
      <w:r w:rsidRPr="00682E35">
        <w:t xml:space="preserve"> </w:t>
      </w:r>
      <w:proofErr w:type="spellStart"/>
      <w:r w:rsidRPr="00682E35">
        <w:rPr>
          <w:rFonts w:ascii="Times New Roman" w:hAnsi="Times New Roman" w:cs="Times New Roman"/>
        </w:rPr>
        <w:t>المقاربة</w:t>
      </w:r>
      <w:proofErr w:type="spellEnd"/>
      <w:r w:rsidRPr="00682E35">
        <w:t xml:space="preserve"> </w:t>
      </w:r>
      <w:proofErr w:type="spellStart"/>
      <w:r w:rsidRPr="00682E35">
        <w:rPr>
          <w:rFonts w:ascii="Times New Roman" w:hAnsi="Times New Roman" w:cs="Times New Roman"/>
        </w:rPr>
        <w:t>الحقوقية</w:t>
      </w:r>
      <w:proofErr w:type="spellEnd"/>
      <w:r w:rsidRPr="00682E35">
        <w:t xml:space="preserve"> </w:t>
      </w:r>
      <w:proofErr w:type="spellStart"/>
      <w:r w:rsidRPr="00682E35">
        <w:rPr>
          <w:rFonts w:ascii="Times New Roman" w:hAnsi="Times New Roman" w:cs="Times New Roman"/>
        </w:rPr>
        <w:t>بغية</w:t>
      </w:r>
      <w:proofErr w:type="spellEnd"/>
      <w:r w:rsidRPr="00682E35">
        <w:t xml:space="preserve"> </w:t>
      </w:r>
      <w:proofErr w:type="spellStart"/>
      <w:r w:rsidRPr="00682E35">
        <w:rPr>
          <w:rFonts w:ascii="Times New Roman" w:hAnsi="Times New Roman" w:cs="Times New Roman"/>
        </w:rPr>
        <w:t>تأمين</w:t>
      </w:r>
      <w:proofErr w:type="spellEnd"/>
      <w:r w:rsidRPr="00682E35">
        <w:t xml:space="preserve"> </w:t>
      </w:r>
      <w:proofErr w:type="spellStart"/>
      <w:r w:rsidRPr="00682E35">
        <w:rPr>
          <w:rFonts w:ascii="Times New Roman" w:hAnsi="Times New Roman" w:cs="Times New Roman"/>
        </w:rPr>
        <w:t>حقوق</w:t>
      </w:r>
      <w:proofErr w:type="spellEnd"/>
      <w:r w:rsidRPr="00682E35">
        <w:t xml:space="preserve"> </w:t>
      </w:r>
      <w:proofErr w:type="spellStart"/>
      <w:r w:rsidRPr="00682E35">
        <w:rPr>
          <w:rFonts w:ascii="Times New Roman" w:hAnsi="Times New Roman" w:cs="Times New Roman"/>
        </w:rPr>
        <w:t>الاشخاص</w:t>
      </w:r>
      <w:proofErr w:type="spellEnd"/>
      <w:r w:rsidRPr="00682E35">
        <w:t xml:space="preserve"> </w:t>
      </w:r>
      <w:proofErr w:type="spellStart"/>
      <w:r w:rsidRPr="00682E35">
        <w:rPr>
          <w:rFonts w:ascii="Times New Roman" w:hAnsi="Times New Roman" w:cs="Times New Roman"/>
        </w:rPr>
        <w:t>ذوي</w:t>
      </w:r>
      <w:proofErr w:type="spellEnd"/>
      <w:r w:rsidRPr="00682E35">
        <w:t xml:space="preserve"> </w:t>
      </w:r>
      <w:proofErr w:type="spellStart"/>
      <w:r w:rsidRPr="00682E35">
        <w:rPr>
          <w:rFonts w:ascii="Times New Roman" w:hAnsi="Times New Roman" w:cs="Times New Roman"/>
        </w:rPr>
        <w:t>الاعاقة</w:t>
      </w:r>
      <w:proofErr w:type="spellEnd"/>
      <w:r w:rsidRPr="00682E35">
        <w:t xml:space="preserve"> </w:t>
      </w:r>
      <w:proofErr w:type="spellStart"/>
      <w:r w:rsidRPr="00682E35">
        <w:rPr>
          <w:rFonts w:ascii="Times New Roman" w:hAnsi="Times New Roman" w:cs="Times New Roman"/>
        </w:rPr>
        <w:t>في</w:t>
      </w:r>
      <w:proofErr w:type="spellEnd"/>
      <w:r w:rsidRPr="00682E35">
        <w:t xml:space="preserve"> </w:t>
      </w:r>
      <w:proofErr w:type="spellStart"/>
      <w:proofErr w:type="gramStart"/>
      <w:r w:rsidRPr="00682E35">
        <w:rPr>
          <w:rFonts w:ascii="Times New Roman" w:hAnsi="Times New Roman" w:cs="Times New Roman"/>
        </w:rPr>
        <w:t>الجانب</w:t>
      </w:r>
      <w:proofErr w:type="spellEnd"/>
      <w:r w:rsidRPr="00682E35">
        <w:t xml:space="preserve">  </w:t>
      </w:r>
      <w:proofErr w:type="spellStart"/>
      <w:r w:rsidRPr="00682E35">
        <w:rPr>
          <w:rFonts w:ascii="Times New Roman" w:hAnsi="Times New Roman" w:cs="Times New Roman"/>
        </w:rPr>
        <w:t>الاقتصادي</w:t>
      </w:r>
      <w:proofErr w:type="spellEnd"/>
      <w:proofErr w:type="gramEnd"/>
      <w:r w:rsidRPr="00682E35">
        <w:t xml:space="preserve"> </w:t>
      </w:r>
      <w:proofErr w:type="spellStart"/>
      <w:r w:rsidRPr="00682E35">
        <w:rPr>
          <w:rFonts w:ascii="Times New Roman" w:hAnsi="Times New Roman" w:cs="Times New Roman"/>
        </w:rPr>
        <w:t>والاجتماعي</w:t>
      </w:r>
      <w:proofErr w:type="spellEnd"/>
      <w:r w:rsidRPr="00682E35">
        <w:t xml:space="preserve">, </w:t>
      </w:r>
      <w:proofErr w:type="spellStart"/>
      <w:r w:rsidRPr="00682E35">
        <w:rPr>
          <w:rFonts w:ascii="Times New Roman" w:hAnsi="Times New Roman" w:cs="Times New Roman"/>
        </w:rPr>
        <w:t>ومجال</w:t>
      </w:r>
      <w:proofErr w:type="spellEnd"/>
      <w:r w:rsidRPr="00682E35">
        <w:t xml:space="preserve"> </w:t>
      </w:r>
      <w:proofErr w:type="spellStart"/>
      <w:r w:rsidRPr="00682E35">
        <w:rPr>
          <w:rFonts w:ascii="Times New Roman" w:hAnsi="Times New Roman" w:cs="Times New Roman"/>
        </w:rPr>
        <w:t>إدماج</w:t>
      </w:r>
      <w:proofErr w:type="spellEnd"/>
      <w:r w:rsidRPr="00682E35">
        <w:t xml:space="preserve">  </w:t>
      </w:r>
      <w:proofErr w:type="spellStart"/>
      <w:r w:rsidRPr="00682E35">
        <w:rPr>
          <w:rFonts w:ascii="Times New Roman" w:hAnsi="Times New Roman" w:cs="Times New Roman"/>
        </w:rPr>
        <w:t>الأشخاص</w:t>
      </w:r>
      <w:proofErr w:type="spellEnd"/>
      <w:r w:rsidRPr="00682E35">
        <w:t xml:space="preserve"> </w:t>
      </w:r>
      <w:proofErr w:type="spellStart"/>
      <w:r w:rsidRPr="00682E35">
        <w:rPr>
          <w:rFonts w:ascii="Times New Roman" w:hAnsi="Times New Roman" w:cs="Times New Roman"/>
        </w:rPr>
        <w:t>ذوي</w:t>
      </w:r>
      <w:proofErr w:type="spellEnd"/>
      <w:r w:rsidRPr="00682E35">
        <w:t xml:space="preserve"> </w:t>
      </w:r>
      <w:proofErr w:type="spellStart"/>
      <w:r w:rsidRPr="00682E35">
        <w:rPr>
          <w:rFonts w:ascii="Times New Roman" w:hAnsi="Times New Roman" w:cs="Times New Roman"/>
        </w:rPr>
        <w:t>الإعاقة</w:t>
      </w:r>
      <w:proofErr w:type="spellEnd"/>
      <w:r w:rsidRPr="00682E35">
        <w:t xml:space="preserve">  </w:t>
      </w:r>
      <w:proofErr w:type="spellStart"/>
      <w:r w:rsidRPr="00682E35">
        <w:rPr>
          <w:rFonts w:ascii="Times New Roman" w:hAnsi="Times New Roman" w:cs="Times New Roman"/>
        </w:rPr>
        <w:t>الخاصة</w:t>
      </w:r>
      <w:proofErr w:type="spellEnd"/>
      <w:r w:rsidRPr="00682E35">
        <w:t xml:space="preserve"> </w:t>
      </w:r>
    </w:p>
    <w:p w:rsidR="0091664C" w:rsidRPr="00682E35" w:rsidRDefault="0091664C" w:rsidP="0091664C"/>
    <w:p w:rsidR="0091664C" w:rsidRPr="00682E35" w:rsidRDefault="0091664C" w:rsidP="0091664C">
      <w:r w:rsidRPr="00682E35">
        <w:lastRenderedPageBreak/>
        <w:t xml:space="preserve">2- Based on Qatar's national report, we can see an important recognition of the role of civil society in the implementation of Agenda sustainable development goals for 2030, My question is : How will Qatar’s Civil Society /especially youth groups will be  taken into consideration in the consultation of the Agenda 2030, for example on climate change and another SDGs ? </w:t>
      </w:r>
      <w:proofErr w:type="spellStart"/>
      <w:r w:rsidRPr="00682E35">
        <w:t>Wwhat</w:t>
      </w:r>
      <w:proofErr w:type="spellEnd"/>
      <w:r w:rsidRPr="00682E35">
        <w:t xml:space="preserve"> are the government's plans to insure the youth engagement in the </w:t>
      </w:r>
      <w:proofErr w:type="gramStart"/>
      <w:r w:rsidRPr="00682E35">
        <w:t>future  consultations</w:t>
      </w:r>
      <w:proofErr w:type="gramEnd"/>
      <w:r w:rsidRPr="00682E35">
        <w:t>?</w:t>
      </w:r>
    </w:p>
    <w:p w:rsidR="0091664C" w:rsidRPr="00682E35" w:rsidRDefault="0091664C" w:rsidP="0091664C"/>
    <w:p w:rsidR="0091664C" w:rsidRPr="00682E35" w:rsidRDefault="0091664C" w:rsidP="0091664C">
      <w:proofErr w:type="spellStart"/>
      <w:r w:rsidRPr="00682E35">
        <w:rPr>
          <w:rFonts w:ascii="Times New Roman" w:hAnsi="Times New Roman" w:cs="Times New Roman"/>
        </w:rPr>
        <w:t>استنادا</w:t>
      </w:r>
      <w:proofErr w:type="spellEnd"/>
      <w:r w:rsidRPr="00682E35">
        <w:t xml:space="preserve"> </w:t>
      </w:r>
      <w:proofErr w:type="spellStart"/>
      <w:r w:rsidRPr="00682E35">
        <w:rPr>
          <w:rFonts w:ascii="Times New Roman" w:hAnsi="Times New Roman" w:cs="Times New Roman"/>
        </w:rPr>
        <w:t>للتقرير</w:t>
      </w:r>
      <w:proofErr w:type="spellEnd"/>
      <w:r w:rsidRPr="00682E35">
        <w:t xml:space="preserve"> </w:t>
      </w:r>
      <w:proofErr w:type="spellStart"/>
      <w:r w:rsidRPr="00682E35">
        <w:rPr>
          <w:rFonts w:ascii="Times New Roman" w:hAnsi="Times New Roman" w:cs="Times New Roman"/>
        </w:rPr>
        <w:t>الوطني</w:t>
      </w:r>
      <w:proofErr w:type="spellEnd"/>
      <w:r w:rsidRPr="00682E35">
        <w:t xml:space="preserve"> </w:t>
      </w:r>
      <w:proofErr w:type="spellStart"/>
      <w:r w:rsidRPr="00682E35">
        <w:rPr>
          <w:rFonts w:ascii="Times New Roman" w:hAnsi="Times New Roman" w:cs="Times New Roman"/>
        </w:rPr>
        <w:t>لدولة</w:t>
      </w:r>
      <w:proofErr w:type="spellEnd"/>
      <w:r w:rsidRPr="00682E35">
        <w:t xml:space="preserve"> </w:t>
      </w:r>
      <w:proofErr w:type="spellStart"/>
      <w:r w:rsidRPr="00682E35">
        <w:rPr>
          <w:rFonts w:ascii="Times New Roman" w:hAnsi="Times New Roman" w:cs="Times New Roman"/>
        </w:rPr>
        <w:t>قطر</w:t>
      </w:r>
      <w:proofErr w:type="spellEnd"/>
      <w:r w:rsidRPr="00682E35">
        <w:t xml:space="preserve">, </w:t>
      </w:r>
      <w:proofErr w:type="spellStart"/>
      <w:r w:rsidRPr="00682E35">
        <w:rPr>
          <w:rFonts w:ascii="Times New Roman" w:hAnsi="Times New Roman" w:cs="Times New Roman"/>
        </w:rPr>
        <w:t>نستطيع</w:t>
      </w:r>
      <w:proofErr w:type="spellEnd"/>
      <w:r w:rsidRPr="00682E35">
        <w:t xml:space="preserve"> </w:t>
      </w:r>
      <w:proofErr w:type="spellStart"/>
      <w:r w:rsidRPr="00682E35">
        <w:rPr>
          <w:rFonts w:ascii="Times New Roman" w:hAnsi="Times New Roman" w:cs="Times New Roman"/>
        </w:rPr>
        <w:t>أن</w:t>
      </w:r>
      <w:proofErr w:type="spellEnd"/>
      <w:r w:rsidRPr="00682E35">
        <w:t xml:space="preserve"> </w:t>
      </w:r>
      <w:proofErr w:type="spellStart"/>
      <w:r w:rsidRPr="00682E35">
        <w:rPr>
          <w:rFonts w:ascii="Times New Roman" w:hAnsi="Times New Roman" w:cs="Times New Roman"/>
        </w:rPr>
        <w:t>نلمس</w:t>
      </w:r>
      <w:proofErr w:type="spellEnd"/>
      <w:r w:rsidRPr="00682E35">
        <w:t xml:space="preserve"> </w:t>
      </w:r>
      <w:proofErr w:type="spellStart"/>
      <w:r w:rsidRPr="00682E35">
        <w:rPr>
          <w:rFonts w:ascii="Times New Roman" w:hAnsi="Times New Roman" w:cs="Times New Roman"/>
        </w:rPr>
        <w:t>اعترافا</w:t>
      </w:r>
      <w:proofErr w:type="spellEnd"/>
      <w:r w:rsidRPr="00682E35">
        <w:t xml:space="preserve"> </w:t>
      </w:r>
      <w:proofErr w:type="spellStart"/>
      <w:r w:rsidRPr="00682E35">
        <w:rPr>
          <w:rFonts w:ascii="Times New Roman" w:hAnsi="Times New Roman" w:cs="Times New Roman"/>
        </w:rPr>
        <w:t>مهما</w:t>
      </w:r>
      <w:proofErr w:type="spellEnd"/>
      <w:r w:rsidRPr="00682E35">
        <w:t xml:space="preserve"> </w:t>
      </w:r>
      <w:proofErr w:type="spellStart"/>
      <w:r w:rsidRPr="00682E35">
        <w:rPr>
          <w:rFonts w:ascii="Times New Roman" w:hAnsi="Times New Roman" w:cs="Times New Roman"/>
        </w:rPr>
        <w:t>بدور</w:t>
      </w:r>
      <w:proofErr w:type="spellEnd"/>
      <w:r w:rsidRPr="00682E35">
        <w:t xml:space="preserve"> </w:t>
      </w:r>
      <w:proofErr w:type="spellStart"/>
      <w:r w:rsidRPr="00682E35">
        <w:rPr>
          <w:rFonts w:ascii="Times New Roman" w:hAnsi="Times New Roman" w:cs="Times New Roman"/>
        </w:rPr>
        <w:t>المجتمع</w:t>
      </w:r>
      <w:proofErr w:type="spellEnd"/>
      <w:r w:rsidRPr="00682E35">
        <w:t xml:space="preserve"> </w:t>
      </w:r>
      <w:proofErr w:type="spellStart"/>
      <w:r w:rsidRPr="00682E35">
        <w:rPr>
          <w:rFonts w:ascii="Times New Roman" w:hAnsi="Times New Roman" w:cs="Times New Roman"/>
        </w:rPr>
        <w:t>المدني</w:t>
      </w:r>
      <w:proofErr w:type="spellEnd"/>
      <w:r w:rsidRPr="00682E35">
        <w:t xml:space="preserve"> </w:t>
      </w:r>
      <w:proofErr w:type="spellStart"/>
      <w:r w:rsidRPr="00682E35">
        <w:rPr>
          <w:rFonts w:ascii="Times New Roman" w:hAnsi="Times New Roman" w:cs="Times New Roman"/>
        </w:rPr>
        <w:t>في</w:t>
      </w:r>
      <w:proofErr w:type="spellEnd"/>
      <w:r w:rsidRPr="00682E35">
        <w:t xml:space="preserve"> </w:t>
      </w:r>
      <w:proofErr w:type="spellStart"/>
      <w:r w:rsidRPr="00682E35">
        <w:rPr>
          <w:rFonts w:ascii="Times New Roman" w:hAnsi="Times New Roman" w:cs="Times New Roman"/>
        </w:rPr>
        <w:t>تنفيذ</w:t>
      </w:r>
      <w:proofErr w:type="spellEnd"/>
      <w:r w:rsidRPr="00682E35">
        <w:t xml:space="preserve"> </w:t>
      </w:r>
      <w:proofErr w:type="spellStart"/>
      <w:r w:rsidRPr="00682E35">
        <w:rPr>
          <w:rFonts w:ascii="Times New Roman" w:hAnsi="Times New Roman" w:cs="Times New Roman"/>
        </w:rPr>
        <w:t>أهداف</w:t>
      </w:r>
      <w:proofErr w:type="spellEnd"/>
      <w:r w:rsidRPr="00682E35">
        <w:t xml:space="preserve"> </w:t>
      </w:r>
      <w:proofErr w:type="spellStart"/>
      <w:r w:rsidRPr="00682E35">
        <w:rPr>
          <w:rFonts w:ascii="Times New Roman" w:hAnsi="Times New Roman" w:cs="Times New Roman"/>
        </w:rPr>
        <w:t>التنمية</w:t>
      </w:r>
      <w:proofErr w:type="spellEnd"/>
      <w:r w:rsidRPr="00682E35">
        <w:t xml:space="preserve"> </w:t>
      </w:r>
      <w:proofErr w:type="spellStart"/>
      <w:r w:rsidRPr="00682E35">
        <w:rPr>
          <w:rFonts w:ascii="Times New Roman" w:hAnsi="Times New Roman" w:cs="Times New Roman"/>
        </w:rPr>
        <w:t>المستدامة</w:t>
      </w:r>
      <w:proofErr w:type="spellEnd"/>
      <w:r w:rsidRPr="00682E35">
        <w:t xml:space="preserve"> </w:t>
      </w:r>
      <w:proofErr w:type="spellStart"/>
      <w:r w:rsidRPr="00682E35">
        <w:rPr>
          <w:rFonts w:ascii="Times New Roman" w:hAnsi="Times New Roman" w:cs="Times New Roman"/>
        </w:rPr>
        <w:t>لعام</w:t>
      </w:r>
      <w:proofErr w:type="spellEnd"/>
      <w:r w:rsidRPr="00682E35">
        <w:t xml:space="preserve"> </w:t>
      </w:r>
      <w:proofErr w:type="gramStart"/>
      <w:r w:rsidRPr="00682E35">
        <w:t>2030 .</w:t>
      </w:r>
      <w:proofErr w:type="gramEnd"/>
      <w:r w:rsidRPr="00682E35">
        <w:t xml:space="preserve"> </w:t>
      </w:r>
      <w:proofErr w:type="spellStart"/>
      <w:r w:rsidRPr="00682E35">
        <w:rPr>
          <w:rFonts w:ascii="Times New Roman" w:hAnsi="Times New Roman" w:cs="Times New Roman"/>
        </w:rPr>
        <w:t>سؤالي</w:t>
      </w:r>
      <w:proofErr w:type="spellEnd"/>
      <w:r w:rsidRPr="00682E35">
        <w:t xml:space="preserve"> </w:t>
      </w:r>
      <w:proofErr w:type="spellStart"/>
      <w:r w:rsidRPr="00682E35">
        <w:rPr>
          <w:rFonts w:ascii="Times New Roman" w:hAnsi="Times New Roman" w:cs="Times New Roman"/>
        </w:rPr>
        <w:t>هو</w:t>
      </w:r>
      <w:proofErr w:type="spellEnd"/>
      <w:r w:rsidRPr="00682E35">
        <w:t xml:space="preserve">: - </w:t>
      </w:r>
      <w:proofErr w:type="spellStart"/>
      <w:r w:rsidRPr="00682E35">
        <w:rPr>
          <w:rFonts w:ascii="Times New Roman" w:hAnsi="Times New Roman" w:cs="Times New Roman"/>
        </w:rPr>
        <w:t>كيف</w:t>
      </w:r>
      <w:proofErr w:type="spellEnd"/>
      <w:r w:rsidRPr="00682E35">
        <w:t xml:space="preserve"> </w:t>
      </w:r>
      <w:proofErr w:type="spellStart"/>
      <w:r w:rsidRPr="00682E35">
        <w:rPr>
          <w:rFonts w:ascii="Times New Roman" w:hAnsi="Times New Roman" w:cs="Times New Roman"/>
        </w:rPr>
        <w:t>يمكن</w:t>
      </w:r>
      <w:proofErr w:type="spellEnd"/>
      <w:r w:rsidRPr="00682E35">
        <w:t xml:space="preserve"> </w:t>
      </w:r>
      <w:proofErr w:type="spellStart"/>
      <w:r w:rsidRPr="00682E35">
        <w:rPr>
          <w:rFonts w:ascii="Times New Roman" w:hAnsi="Times New Roman" w:cs="Times New Roman"/>
        </w:rPr>
        <w:t>أخذ</w:t>
      </w:r>
      <w:proofErr w:type="spellEnd"/>
      <w:r w:rsidRPr="00682E35">
        <w:t xml:space="preserve"> </w:t>
      </w:r>
      <w:proofErr w:type="spellStart"/>
      <w:r w:rsidRPr="00682E35">
        <w:rPr>
          <w:rFonts w:ascii="Times New Roman" w:hAnsi="Times New Roman" w:cs="Times New Roman"/>
        </w:rPr>
        <w:t>المجتمع</w:t>
      </w:r>
      <w:proofErr w:type="spellEnd"/>
      <w:r w:rsidRPr="00682E35">
        <w:t xml:space="preserve"> </w:t>
      </w:r>
      <w:proofErr w:type="spellStart"/>
      <w:r w:rsidRPr="00682E35">
        <w:rPr>
          <w:rFonts w:ascii="Times New Roman" w:hAnsi="Times New Roman" w:cs="Times New Roman"/>
        </w:rPr>
        <w:t>المدني</w:t>
      </w:r>
      <w:proofErr w:type="spellEnd"/>
      <w:r w:rsidRPr="00682E35">
        <w:t xml:space="preserve"> </w:t>
      </w:r>
      <w:proofErr w:type="spellStart"/>
      <w:r w:rsidRPr="00682E35">
        <w:rPr>
          <w:rFonts w:ascii="Times New Roman" w:hAnsi="Times New Roman" w:cs="Times New Roman"/>
        </w:rPr>
        <w:t>في</w:t>
      </w:r>
      <w:proofErr w:type="spellEnd"/>
      <w:r w:rsidRPr="00682E35">
        <w:t xml:space="preserve"> </w:t>
      </w:r>
      <w:proofErr w:type="spellStart"/>
      <w:r w:rsidRPr="00682E35">
        <w:rPr>
          <w:rFonts w:ascii="Times New Roman" w:hAnsi="Times New Roman" w:cs="Times New Roman"/>
        </w:rPr>
        <w:t>قطر</w:t>
      </w:r>
      <w:proofErr w:type="spellEnd"/>
      <w:r w:rsidRPr="00682E35">
        <w:t xml:space="preserve">, </w:t>
      </w:r>
      <w:proofErr w:type="spellStart"/>
      <w:r w:rsidRPr="00682E35">
        <w:rPr>
          <w:rFonts w:ascii="Times New Roman" w:hAnsi="Times New Roman" w:cs="Times New Roman"/>
        </w:rPr>
        <w:t>بعين</w:t>
      </w:r>
      <w:proofErr w:type="spellEnd"/>
      <w:r w:rsidRPr="00682E35">
        <w:t xml:space="preserve"> </w:t>
      </w:r>
      <w:proofErr w:type="spellStart"/>
      <w:r w:rsidRPr="00682E35">
        <w:rPr>
          <w:rFonts w:ascii="Times New Roman" w:hAnsi="Times New Roman" w:cs="Times New Roman"/>
        </w:rPr>
        <w:t>الاعتبار</w:t>
      </w:r>
      <w:proofErr w:type="spellEnd"/>
      <w:r w:rsidRPr="00682E35">
        <w:t xml:space="preserve"> </w:t>
      </w:r>
      <w:proofErr w:type="spellStart"/>
      <w:r w:rsidRPr="00682E35">
        <w:rPr>
          <w:rFonts w:ascii="Times New Roman" w:hAnsi="Times New Roman" w:cs="Times New Roman"/>
        </w:rPr>
        <w:t>في</w:t>
      </w:r>
      <w:proofErr w:type="spellEnd"/>
      <w:r w:rsidRPr="00682E35">
        <w:t xml:space="preserve"> </w:t>
      </w:r>
      <w:proofErr w:type="spellStart"/>
      <w:r w:rsidRPr="00682E35">
        <w:rPr>
          <w:rFonts w:ascii="Times New Roman" w:hAnsi="Times New Roman" w:cs="Times New Roman"/>
        </w:rPr>
        <w:t>إطار</w:t>
      </w:r>
      <w:proofErr w:type="spellEnd"/>
      <w:r w:rsidRPr="00682E35">
        <w:t xml:space="preserve"> </w:t>
      </w:r>
      <w:proofErr w:type="spellStart"/>
      <w:r w:rsidRPr="00682E35">
        <w:rPr>
          <w:rFonts w:ascii="Times New Roman" w:hAnsi="Times New Roman" w:cs="Times New Roman"/>
        </w:rPr>
        <w:t>التشاور</w:t>
      </w:r>
      <w:proofErr w:type="spellEnd"/>
      <w:r w:rsidRPr="00682E35">
        <w:t xml:space="preserve"> </w:t>
      </w:r>
      <w:proofErr w:type="spellStart"/>
      <w:r w:rsidRPr="00682E35">
        <w:rPr>
          <w:rFonts w:ascii="Times New Roman" w:hAnsi="Times New Roman" w:cs="Times New Roman"/>
        </w:rPr>
        <w:t>مع</w:t>
      </w:r>
      <w:proofErr w:type="spellEnd"/>
      <w:r w:rsidRPr="00682E35">
        <w:t xml:space="preserve"> </w:t>
      </w:r>
      <w:proofErr w:type="spellStart"/>
      <w:r w:rsidRPr="00682E35">
        <w:rPr>
          <w:rFonts w:ascii="Times New Roman" w:hAnsi="Times New Roman" w:cs="Times New Roman"/>
        </w:rPr>
        <w:t>جدول</w:t>
      </w:r>
      <w:proofErr w:type="spellEnd"/>
      <w:r w:rsidRPr="00682E35">
        <w:t xml:space="preserve"> </w:t>
      </w:r>
      <w:proofErr w:type="spellStart"/>
      <w:r w:rsidRPr="00682E35">
        <w:rPr>
          <w:rFonts w:ascii="Times New Roman" w:hAnsi="Times New Roman" w:cs="Times New Roman"/>
        </w:rPr>
        <w:t>أعمال</w:t>
      </w:r>
      <w:proofErr w:type="spellEnd"/>
      <w:r w:rsidRPr="00682E35">
        <w:t xml:space="preserve"> </w:t>
      </w:r>
      <w:proofErr w:type="spellStart"/>
      <w:r w:rsidRPr="00682E35">
        <w:rPr>
          <w:rFonts w:ascii="Times New Roman" w:hAnsi="Times New Roman" w:cs="Times New Roman"/>
        </w:rPr>
        <w:t>أجندة</w:t>
      </w:r>
      <w:proofErr w:type="spellEnd"/>
      <w:r w:rsidRPr="00682E35">
        <w:t xml:space="preserve"> 2030 </w:t>
      </w:r>
      <w:proofErr w:type="spellStart"/>
      <w:r w:rsidRPr="00682E35">
        <w:rPr>
          <w:rFonts w:ascii="Times New Roman" w:hAnsi="Times New Roman" w:cs="Times New Roman"/>
        </w:rPr>
        <w:t>على</w:t>
      </w:r>
      <w:proofErr w:type="spellEnd"/>
      <w:r w:rsidRPr="00682E35">
        <w:t xml:space="preserve"> </w:t>
      </w:r>
      <w:proofErr w:type="spellStart"/>
      <w:r w:rsidRPr="00682E35">
        <w:rPr>
          <w:rFonts w:ascii="Times New Roman" w:hAnsi="Times New Roman" w:cs="Times New Roman"/>
        </w:rPr>
        <w:t>سبيل</w:t>
      </w:r>
      <w:proofErr w:type="spellEnd"/>
      <w:r w:rsidRPr="00682E35">
        <w:t xml:space="preserve"> </w:t>
      </w:r>
      <w:proofErr w:type="spellStart"/>
      <w:r w:rsidRPr="00682E35">
        <w:rPr>
          <w:rFonts w:ascii="Times New Roman" w:hAnsi="Times New Roman" w:cs="Times New Roman"/>
        </w:rPr>
        <w:t>المثال</w:t>
      </w:r>
      <w:proofErr w:type="spellEnd"/>
      <w:r w:rsidRPr="00682E35">
        <w:t xml:space="preserve"> </w:t>
      </w:r>
      <w:proofErr w:type="spellStart"/>
      <w:r w:rsidRPr="00682E35">
        <w:rPr>
          <w:rFonts w:ascii="Times New Roman" w:hAnsi="Times New Roman" w:cs="Times New Roman"/>
        </w:rPr>
        <w:t>بشأن</w:t>
      </w:r>
      <w:proofErr w:type="spellEnd"/>
      <w:r w:rsidRPr="00682E35">
        <w:t xml:space="preserve"> </w:t>
      </w:r>
      <w:proofErr w:type="spellStart"/>
      <w:r w:rsidRPr="00682E35">
        <w:rPr>
          <w:rFonts w:ascii="Times New Roman" w:hAnsi="Times New Roman" w:cs="Times New Roman"/>
        </w:rPr>
        <w:t>تغير</w:t>
      </w:r>
      <w:proofErr w:type="spellEnd"/>
      <w:r w:rsidRPr="00682E35">
        <w:t xml:space="preserve"> </w:t>
      </w:r>
      <w:proofErr w:type="spellStart"/>
      <w:r w:rsidRPr="00682E35">
        <w:rPr>
          <w:rFonts w:ascii="Times New Roman" w:hAnsi="Times New Roman" w:cs="Times New Roman"/>
        </w:rPr>
        <w:t>المناخ</w:t>
      </w:r>
      <w:proofErr w:type="spellEnd"/>
      <w:r w:rsidRPr="00682E35">
        <w:t xml:space="preserve">. </w:t>
      </w:r>
      <w:proofErr w:type="spellStart"/>
      <w:r w:rsidRPr="00682E35">
        <w:rPr>
          <w:rFonts w:ascii="Times New Roman" w:hAnsi="Times New Roman" w:cs="Times New Roman"/>
        </w:rPr>
        <w:t>وما</w:t>
      </w:r>
      <w:proofErr w:type="spellEnd"/>
      <w:r w:rsidRPr="00682E35">
        <w:t xml:space="preserve"> </w:t>
      </w:r>
      <w:proofErr w:type="spellStart"/>
      <w:r w:rsidRPr="00682E35">
        <w:rPr>
          <w:rFonts w:ascii="Times New Roman" w:hAnsi="Times New Roman" w:cs="Times New Roman"/>
        </w:rPr>
        <w:t>هي</w:t>
      </w:r>
      <w:proofErr w:type="spellEnd"/>
      <w:r w:rsidRPr="00682E35">
        <w:t xml:space="preserve"> </w:t>
      </w:r>
      <w:proofErr w:type="spellStart"/>
      <w:r w:rsidRPr="00682E35">
        <w:rPr>
          <w:rFonts w:ascii="Times New Roman" w:hAnsi="Times New Roman" w:cs="Times New Roman"/>
        </w:rPr>
        <w:t>خطط</w:t>
      </w:r>
      <w:proofErr w:type="spellEnd"/>
      <w:r w:rsidRPr="00682E35">
        <w:t xml:space="preserve"> </w:t>
      </w:r>
      <w:proofErr w:type="spellStart"/>
      <w:r w:rsidRPr="00682E35">
        <w:rPr>
          <w:rFonts w:ascii="Times New Roman" w:hAnsi="Times New Roman" w:cs="Times New Roman"/>
        </w:rPr>
        <w:t>الدولة</w:t>
      </w:r>
      <w:proofErr w:type="spellEnd"/>
      <w:r w:rsidRPr="00682E35">
        <w:t xml:space="preserve"> </w:t>
      </w:r>
      <w:proofErr w:type="spellStart"/>
      <w:r w:rsidRPr="00682E35">
        <w:rPr>
          <w:rFonts w:ascii="Times New Roman" w:hAnsi="Times New Roman" w:cs="Times New Roman"/>
        </w:rPr>
        <w:t>لإشراك</w:t>
      </w:r>
      <w:proofErr w:type="spellEnd"/>
      <w:r w:rsidRPr="00682E35">
        <w:t xml:space="preserve"> </w:t>
      </w:r>
      <w:proofErr w:type="spellStart"/>
      <w:r w:rsidRPr="00682E35">
        <w:rPr>
          <w:rFonts w:ascii="Times New Roman" w:hAnsi="Times New Roman" w:cs="Times New Roman"/>
        </w:rPr>
        <w:t>الشباب</w:t>
      </w:r>
      <w:proofErr w:type="spellEnd"/>
      <w:r w:rsidRPr="00682E35">
        <w:t xml:space="preserve"> </w:t>
      </w:r>
      <w:proofErr w:type="spellStart"/>
      <w:r w:rsidRPr="00682E35">
        <w:rPr>
          <w:rFonts w:ascii="Times New Roman" w:hAnsi="Times New Roman" w:cs="Times New Roman"/>
        </w:rPr>
        <w:t>في</w:t>
      </w:r>
      <w:proofErr w:type="spellEnd"/>
      <w:r w:rsidRPr="00682E35">
        <w:t xml:space="preserve"> </w:t>
      </w:r>
      <w:proofErr w:type="spellStart"/>
      <w:r w:rsidRPr="00682E35">
        <w:rPr>
          <w:rFonts w:ascii="Times New Roman" w:hAnsi="Times New Roman" w:cs="Times New Roman"/>
        </w:rPr>
        <w:t>المشاورات</w:t>
      </w:r>
      <w:proofErr w:type="spellEnd"/>
      <w:r w:rsidRPr="00682E35">
        <w:t xml:space="preserve"> </w:t>
      </w:r>
      <w:proofErr w:type="spellStart"/>
      <w:r w:rsidRPr="00682E35">
        <w:rPr>
          <w:rFonts w:ascii="Times New Roman" w:hAnsi="Times New Roman" w:cs="Times New Roman"/>
        </w:rPr>
        <w:t>المستقبلية</w:t>
      </w:r>
      <w:proofErr w:type="spellEnd"/>
      <w:r w:rsidRPr="00682E35">
        <w:rPr>
          <w:rFonts w:ascii="Times New Roman" w:hAnsi="Times New Roman" w:cs="Times New Roman"/>
        </w:rPr>
        <w:t>؟</w:t>
      </w:r>
    </w:p>
    <w:p w:rsidR="0091664C" w:rsidRPr="00682E35" w:rsidRDefault="0091664C" w:rsidP="0091664C"/>
    <w:p w:rsidR="0091664C" w:rsidRPr="00682E35" w:rsidRDefault="0091664C" w:rsidP="0091664C">
      <w:r w:rsidRPr="00682E35">
        <w:t xml:space="preserve">3- As one of the main funding countries, how does Qatar look at its continued role in supporting poverty reduction programs and initiatives to support the implementation of the </w:t>
      </w:r>
      <w:proofErr w:type="spellStart"/>
      <w:r w:rsidRPr="00682E35">
        <w:t>Agendadevelopment</w:t>
      </w:r>
      <w:proofErr w:type="spellEnd"/>
      <w:r w:rsidRPr="00682E35">
        <w:t xml:space="preserve"> goals for 2030, especially, in the developing countries?</w:t>
      </w:r>
    </w:p>
    <w:p w:rsidR="0091664C" w:rsidRPr="00682E35" w:rsidRDefault="0091664C" w:rsidP="0091664C"/>
    <w:p w:rsidR="0091664C" w:rsidRPr="00682E35" w:rsidRDefault="0091664C" w:rsidP="0091664C">
      <w:proofErr w:type="spellStart"/>
      <w:r w:rsidRPr="00682E35">
        <w:rPr>
          <w:rFonts w:ascii="Times New Roman" w:hAnsi="Times New Roman" w:cs="Times New Roman"/>
        </w:rPr>
        <w:t>لكونها</w:t>
      </w:r>
      <w:proofErr w:type="spellEnd"/>
      <w:r w:rsidRPr="00682E35">
        <w:t xml:space="preserve"> </w:t>
      </w:r>
      <w:proofErr w:type="spellStart"/>
      <w:r w:rsidRPr="00682E35">
        <w:rPr>
          <w:rFonts w:ascii="Times New Roman" w:hAnsi="Times New Roman" w:cs="Times New Roman"/>
        </w:rPr>
        <w:t>واحدة</w:t>
      </w:r>
      <w:proofErr w:type="spellEnd"/>
      <w:r w:rsidRPr="00682E35">
        <w:t xml:space="preserve"> </w:t>
      </w:r>
      <w:proofErr w:type="spellStart"/>
      <w:r w:rsidRPr="00682E35">
        <w:rPr>
          <w:rFonts w:ascii="Times New Roman" w:hAnsi="Times New Roman" w:cs="Times New Roman"/>
        </w:rPr>
        <w:t>من</w:t>
      </w:r>
      <w:proofErr w:type="spellEnd"/>
      <w:r w:rsidRPr="00682E35">
        <w:t xml:space="preserve"> </w:t>
      </w:r>
      <w:proofErr w:type="spellStart"/>
      <w:r w:rsidRPr="00682E35">
        <w:rPr>
          <w:rFonts w:ascii="Times New Roman" w:hAnsi="Times New Roman" w:cs="Times New Roman"/>
        </w:rPr>
        <w:t>الدول</w:t>
      </w:r>
      <w:proofErr w:type="spellEnd"/>
      <w:r w:rsidRPr="00682E35">
        <w:t xml:space="preserve"> </w:t>
      </w:r>
      <w:proofErr w:type="spellStart"/>
      <w:r w:rsidRPr="00682E35">
        <w:rPr>
          <w:rFonts w:ascii="Times New Roman" w:hAnsi="Times New Roman" w:cs="Times New Roman"/>
        </w:rPr>
        <w:t>الممولة</w:t>
      </w:r>
      <w:proofErr w:type="spellEnd"/>
      <w:r w:rsidRPr="00682E35">
        <w:t xml:space="preserve"> </w:t>
      </w:r>
      <w:proofErr w:type="spellStart"/>
      <w:proofErr w:type="gramStart"/>
      <w:r w:rsidRPr="00682E35">
        <w:rPr>
          <w:rFonts w:ascii="Times New Roman" w:hAnsi="Times New Roman" w:cs="Times New Roman"/>
        </w:rPr>
        <w:t>الأساسية</w:t>
      </w:r>
      <w:proofErr w:type="spellEnd"/>
      <w:r w:rsidRPr="00682E35">
        <w:t xml:space="preserve"> ,</w:t>
      </w:r>
      <w:proofErr w:type="gramEnd"/>
      <w:r w:rsidRPr="00682E35">
        <w:t xml:space="preserve"> </w:t>
      </w:r>
      <w:proofErr w:type="spellStart"/>
      <w:r w:rsidRPr="00682E35">
        <w:rPr>
          <w:rFonts w:ascii="Times New Roman" w:hAnsi="Times New Roman" w:cs="Times New Roman"/>
        </w:rPr>
        <w:t>كيف</w:t>
      </w:r>
      <w:proofErr w:type="spellEnd"/>
      <w:r w:rsidRPr="00682E35">
        <w:t xml:space="preserve"> </w:t>
      </w:r>
      <w:proofErr w:type="spellStart"/>
      <w:r w:rsidRPr="00682E35">
        <w:rPr>
          <w:rFonts w:ascii="Times New Roman" w:hAnsi="Times New Roman" w:cs="Times New Roman"/>
        </w:rPr>
        <w:t>تنظر</w:t>
      </w:r>
      <w:proofErr w:type="spellEnd"/>
      <w:r w:rsidRPr="00682E35">
        <w:t xml:space="preserve"> </w:t>
      </w:r>
      <w:proofErr w:type="spellStart"/>
      <w:r w:rsidRPr="00682E35">
        <w:rPr>
          <w:rFonts w:ascii="Times New Roman" w:hAnsi="Times New Roman" w:cs="Times New Roman"/>
        </w:rPr>
        <w:t>قطر</w:t>
      </w:r>
      <w:proofErr w:type="spellEnd"/>
      <w:r w:rsidRPr="00682E35">
        <w:t xml:space="preserve"> </w:t>
      </w:r>
      <w:proofErr w:type="spellStart"/>
      <w:r w:rsidRPr="00682E35">
        <w:rPr>
          <w:rFonts w:ascii="Times New Roman" w:hAnsi="Times New Roman" w:cs="Times New Roman"/>
        </w:rPr>
        <w:t>نحو</w:t>
      </w:r>
      <w:proofErr w:type="spellEnd"/>
      <w:r w:rsidRPr="00682E35">
        <w:t xml:space="preserve"> </w:t>
      </w:r>
      <w:proofErr w:type="spellStart"/>
      <w:r w:rsidRPr="00682E35">
        <w:rPr>
          <w:rFonts w:ascii="Times New Roman" w:hAnsi="Times New Roman" w:cs="Times New Roman"/>
        </w:rPr>
        <w:t>استمرار</w:t>
      </w:r>
      <w:proofErr w:type="spellEnd"/>
      <w:r w:rsidRPr="00682E35">
        <w:t xml:space="preserve"> </w:t>
      </w:r>
      <w:proofErr w:type="spellStart"/>
      <w:r w:rsidRPr="00682E35">
        <w:rPr>
          <w:rFonts w:ascii="Times New Roman" w:hAnsi="Times New Roman" w:cs="Times New Roman"/>
        </w:rPr>
        <w:t>دورها</w:t>
      </w:r>
      <w:proofErr w:type="spellEnd"/>
      <w:r w:rsidRPr="00682E35">
        <w:t xml:space="preserve"> </w:t>
      </w:r>
      <w:proofErr w:type="spellStart"/>
      <w:r w:rsidRPr="00682E35">
        <w:rPr>
          <w:rFonts w:ascii="Times New Roman" w:hAnsi="Times New Roman" w:cs="Times New Roman"/>
        </w:rPr>
        <w:t>في</w:t>
      </w:r>
      <w:proofErr w:type="spellEnd"/>
      <w:r w:rsidRPr="00682E35">
        <w:t xml:space="preserve"> </w:t>
      </w:r>
      <w:proofErr w:type="spellStart"/>
      <w:r w:rsidRPr="00682E35">
        <w:rPr>
          <w:rFonts w:ascii="Times New Roman" w:hAnsi="Times New Roman" w:cs="Times New Roman"/>
        </w:rPr>
        <w:t>دعم</w:t>
      </w:r>
      <w:proofErr w:type="spellEnd"/>
      <w:r w:rsidRPr="00682E35">
        <w:t xml:space="preserve"> </w:t>
      </w:r>
      <w:proofErr w:type="spellStart"/>
      <w:r w:rsidRPr="00682E35">
        <w:rPr>
          <w:rFonts w:ascii="Times New Roman" w:hAnsi="Times New Roman" w:cs="Times New Roman"/>
        </w:rPr>
        <w:t>برامج</w:t>
      </w:r>
      <w:proofErr w:type="spellEnd"/>
      <w:r w:rsidRPr="00682E35">
        <w:t xml:space="preserve"> </w:t>
      </w:r>
      <w:proofErr w:type="spellStart"/>
      <w:r w:rsidRPr="00682E35">
        <w:rPr>
          <w:rFonts w:ascii="Times New Roman" w:hAnsi="Times New Roman" w:cs="Times New Roman"/>
        </w:rPr>
        <w:t>الحد</w:t>
      </w:r>
      <w:proofErr w:type="spellEnd"/>
      <w:r w:rsidRPr="00682E35">
        <w:t xml:space="preserve"> </w:t>
      </w:r>
      <w:proofErr w:type="spellStart"/>
      <w:r w:rsidRPr="00682E35">
        <w:rPr>
          <w:rFonts w:ascii="Times New Roman" w:hAnsi="Times New Roman" w:cs="Times New Roman"/>
        </w:rPr>
        <w:t>من</w:t>
      </w:r>
      <w:proofErr w:type="spellEnd"/>
      <w:r w:rsidRPr="00682E35">
        <w:t xml:space="preserve"> </w:t>
      </w:r>
      <w:proofErr w:type="spellStart"/>
      <w:r w:rsidRPr="00682E35">
        <w:rPr>
          <w:rFonts w:ascii="Times New Roman" w:hAnsi="Times New Roman" w:cs="Times New Roman"/>
        </w:rPr>
        <w:t>الفقر</w:t>
      </w:r>
      <w:proofErr w:type="spellEnd"/>
      <w:r w:rsidRPr="00682E35">
        <w:t xml:space="preserve"> </w:t>
      </w:r>
      <w:proofErr w:type="spellStart"/>
      <w:r w:rsidRPr="00682E35">
        <w:rPr>
          <w:rFonts w:ascii="Times New Roman" w:hAnsi="Times New Roman" w:cs="Times New Roman"/>
        </w:rPr>
        <w:t>ومبادرات</w:t>
      </w:r>
      <w:proofErr w:type="spellEnd"/>
      <w:r w:rsidRPr="00682E35">
        <w:t xml:space="preserve"> </w:t>
      </w:r>
      <w:proofErr w:type="spellStart"/>
      <w:r w:rsidRPr="00682E35">
        <w:rPr>
          <w:rFonts w:ascii="Times New Roman" w:hAnsi="Times New Roman" w:cs="Times New Roman"/>
        </w:rPr>
        <w:t>دعم</w:t>
      </w:r>
      <w:proofErr w:type="spellEnd"/>
      <w:r w:rsidRPr="00682E35">
        <w:t xml:space="preserve"> </w:t>
      </w:r>
      <w:proofErr w:type="spellStart"/>
      <w:r w:rsidRPr="00682E35">
        <w:rPr>
          <w:rFonts w:ascii="Times New Roman" w:hAnsi="Times New Roman" w:cs="Times New Roman"/>
        </w:rPr>
        <w:t>تطبيق</w:t>
      </w:r>
      <w:proofErr w:type="spellEnd"/>
      <w:r w:rsidRPr="00682E35">
        <w:t xml:space="preserve"> </w:t>
      </w:r>
      <w:proofErr w:type="spellStart"/>
      <w:r w:rsidRPr="00682E35">
        <w:rPr>
          <w:rFonts w:ascii="Times New Roman" w:hAnsi="Times New Roman" w:cs="Times New Roman"/>
        </w:rPr>
        <w:t>أهداف</w:t>
      </w:r>
      <w:proofErr w:type="spellEnd"/>
      <w:r w:rsidRPr="00682E35">
        <w:t xml:space="preserve"> </w:t>
      </w:r>
      <w:proofErr w:type="spellStart"/>
      <w:r w:rsidRPr="00682E35">
        <w:rPr>
          <w:rFonts w:ascii="Times New Roman" w:hAnsi="Times New Roman" w:cs="Times New Roman"/>
        </w:rPr>
        <w:t>التنمية</w:t>
      </w:r>
      <w:proofErr w:type="spellEnd"/>
      <w:r w:rsidRPr="00682E35">
        <w:t xml:space="preserve"> </w:t>
      </w:r>
      <w:proofErr w:type="spellStart"/>
      <w:r w:rsidRPr="00682E35">
        <w:rPr>
          <w:rFonts w:ascii="Times New Roman" w:hAnsi="Times New Roman" w:cs="Times New Roman"/>
        </w:rPr>
        <w:t>لأجندة</w:t>
      </w:r>
      <w:proofErr w:type="spellEnd"/>
      <w:r w:rsidRPr="00682E35">
        <w:t xml:space="preserve">  2030 </w:t>
      </w:r>
      <w:proofErr w:type="spellStart"/>
      <w:r w:rsidRPr="00682E35">
        <w:rPr>
          <w:rFonts w:ascii="Times New Roman" w:hAnsi="Times New Roman" w:cs="Times New Roman"/>
        </w:rPr>
        <w:t>تحيدا</w:t>
      </w:r>
      <w:proofErr w:type="spellEnd"/>
      <w:r w:rsidRPr="00682E35">
        <w:t xml:space="preserve"> </w:t>
      </w:r>
      <w:proofErr w:type="spellStart"/>
      <w:r w:rsidRPr="00682E35">
        <w:rPr>
          <w:rFonts w:ascii="Times New Roman" w:hAnsi="Times New Roman" w:cs="Times New Roman"/>
        </w:rPr>
        <w:t>في</w:t>
      </w:r>
      <w:proofErr w:type="spellEnd"/>
      <w:r w:rsidRPr="00682E35">
        <w:t xml:space="preserve"> </w:t>
      </w:r>
      <w:proofErr w:type="spellStart"/>
      <w:r w:rsidRPr="00682E35">
        <w:rPr>
          <w:rFonts w:ascii="Times New Roman" w:hAnsi="Times New Roman" w:cs="Times New Roman"/>
        </w:rPr>
        <w:t>دول</w:t>
      </w:r>
      <w:proofErr w:type="spellEnd"/>
      <w:r w:rsidRPr="00682E35">
        <w:t xml:space="preserve"> </w:t>
      </w:r>
      <w:proofErr w:type="spellStart"/>
      <w:r w:rsidRPr="00682E35">
        <w:rPr>
          <w:rFonts w:ascii="Times New Roman" w:hAnsi="Times New Roman" w:cs="Times New Roman"/>
        </w:rPr>
        <w:t>الجنوب</w:t>
      </w:r>
      <w:proofErr w:type="spellEnd"/>
      <w:r w:rsidRPr="00682E35">
        <w:t xml:space="preserve"> </w:t>
      </w:r>
      <w:proofErr w:type="spellStart"/>
      <w:r w:rsidRPr="00682E35">
        <w:rPr>
          <w:rFonts w:ascii="Times New Roman" w:hAnsi="Times New Roman" w:cs="Times New Roman"/>
        </w:rPr>
        <w:t>او</w:t>
      </w:r>
      <w:proofErr w:type="spellEnd"/>
      <w:r w:rsidRPr="00682E35">
        <w:t xml:space="preserve"> </w:t>
      </w:r>
      <w:proofErr w:type="spellStart"/>
      <w:r w:rsidRPr="00682E35">
        <w:rPr>
          <w:rFonts w:ascii="Times New Roman" w:hAnsi="Times New Roman" w:cs="Times New Roman"/>
        </w:rPr>
        <w:t>الدول</w:t>
      </w:r>
      <w:proofErr w:type="spellEnd"/>
      <w:r w:rsidRPr="00682E35">
        <w:t xml:space="preserve"> </w:t>
      </w:r>
      <w:proofErr w:type="spellStart"/>
      <w:r w:rsidRPr="00682E35">
        <w:rPr>
          <w:rFonts w:ascii="Times New Roman" w:hAnsi="Times New Roman" w:cs="Times New Roman"/>
        </w:rPr>
        <w:t>النامية</w:t>
      </w:r>
      <w:proofErr w:type="spellEnd"/>
    </w:p>
    <w:p w:rsidR="0091664C" w:rsidRPr="0091664C" w:rsidRDefault="0091664C" w:rsidP="0091664C">
      <w:pPr>
        <w:rPr>
          <w:rFonts w:asciiTheme="majorHAnsi" w:eastAsiaTheme="majorEastAsia" w:hAnsiTheme="majorHAnsi" w:cstheme="majorBidi"/>
          <w:b/>
          <w:bCs/>
          <w:color w:val="4F81BD" w:themeColor="accent1"/>
          <w:sz w:val="26"/>
          <w:szCs w:val="26"/>
        </w:rPr>
      </w:pPr>
      <w:r w:rsidRPr="0091664C">
        <w:rPr>
          <w:rFonts w:asciiTheme="majorHAnsi" w:eastAsiaTheme="majorEastAsia" w:hAnsiTheme="majorHAnsi" w:cstheme="majorBidi"/>
          <w:b/>
          <w:bCs/>
          <w:color w:val="4F81BD" w:themeColor="accent1"/>
          <w:sz w:val="26"/>
          <w:szCs w:val="26"/>
        </w:rPr>
        <w:t>Slovenia</w:t>
      </w:r>
    </w:p>
    <w:p w:rsidR="0091664C" w:rsidRPr="0091664C" w:rsidRDefault="0091664C" w:rsidP="0091664C">
      <w:pPr>
        <w:pStyle w:val="ListParagraph"/>
        <w:numPr>
          <w:ilvl w:val="0"/>
          <w:numId w:val="29"/>
        </w:numPr>
        <w:ind w:left="0" w:firstLine="0"/>
        <w:jc w:val="both"/>
        <w:rPr>
          <w:bCs/>
          <w:sz w:val="22"/>
          <w:szCs w:val="22"/>
        </w:rPr>
      </w:pPr>
      <w:r w:rsidRPr="0091664C">
        <w:rPr>
          <w:bCs/>
          <w:sz w:val="22"/>
          <w:szCs w:val="22"/>
        </w:rPr>
        <w:t xml:space="preserve">How were stakeholders in all their diversity - including children and youth, persons with disabilities, women groups, migrants </w:t>
      </w:r>
      <w:proofErr w:type="spellStart"/>
      <w:r w:rsidRPr="0091664C">
        <w:rPr>
          <w:bCs/>
          <w:sz w:val="22"/>
          <w:szCs w:val="22"/>
        </w:rPr>
        <w:t>etc</w:t>
      </w:r>
      <w:proofErr w:type="spellEnd"/>
      <w:r w:rsidRPr="0091664C">
        <w:rPr>
          <w:bCs/>
          <w:sz w:val="22"/>
          <w:szCs w:val="22"/>
        </w:rPr>
        <w:t xml:space="preserve"> - engaged in the national consultation process leading to the VNR and will there be further regular, open, transparent and inclusive consultations to follow up on recommendations received during HLPF and in order to strengthen participation in the development and implementation of the National Development Strategy? Will a specific consultation body or forum in which representatives of all major groups and stakeholders could participate be set up?</w:t>
      </w:r>
    </w:p>
    <w:p w:rsidR="0091664C" w:rsidRPr="0091664C" w:rsidRDefault="0091664C" w:rsidP="0091664C">
      <w:pPr>
        <w:pStyle w:val="ListParagraph"/>
        <w:numPr>
          <w:ilvl w:val="0"/>
          <w:numId w:val="29"/>
        </w:numPr>
        <w:ind w:left="0" w:firstLine="0"/>
        <w:jc w:val="both"/>
        <w:rPr>
          <w:sz w:val="22"/>
          <w:szCs w:val="22"/>
        </w:rPr>
      </w:pPr>
      <w:r w:rsidRPr="0091664C">
        <w:rPr>
          <w:bCs/>
          <w:sz w:val="22"/>
          <w:szCs w:val="22"/>
        </w:rPr>
        <w:t>Where does the government see the challenges and strengths of Slovenia in relation to youth and how is this reflected in the 2030 Agenda and in the VNR? How could this be better reported in future?</w:t>
      </w:r>
    </w:p>
    <w:p w:rsidR="0091664C" w:rsidRPr="0091664C" w:rsidRDefault="0091664C" w:rsidP="0091664C">
      <w:pPr>
        <w:pStyle w:val="ListParagraph"/>
        <w:numPr>
          <w:ilvl w:val="0"/>
          <w:numId w:val="29"/>
        </w:numPr>
        <w:ind w:left="0" w:firstLine="0"/>
        <w:jc w:val="both"/>
        <w:rPr>
          <w:sz w:val="22"/>
          <w:szCs w:val="22"/>
        </w:rPr>
      </w:pPr>
      <w:r w:rsidRPr="0091664C">
        <w:rPr>
          <w:bCs/>
          <w:sz w:val="22"/>
          <w:szCs w:val="22"/>
        </w:rPr>
        <w:t xml:space="preserve">The Voluntary National Review report highlights the need to ‘provide high-quality jobs to young people as soon as they enter the </w:t>
      </w:r>
      <w:proofErr w:type="spellStart"/>
      <w:r w:rsidRPr="0091664C">
        <w:rPr>
          <w:bCs/>
          <w:sz w:val="22"/>
          <w:szCs w:val="22"/>
        </w:rPr>
        <w:t>labour</w:t>
      </w:r>
      <w:proofErr w:type="spellEnd"/>
      <w:r w:rsidRPr="0091664C">
        <w:rPr>
          <w:bCs/>
          <w:sz w:val="22"/>
          <w:szCs w:val="22"/>
        </w:rPr>
        <w:t xml:space="preserve"> market’, yet the special report on youth highlights that young people struggle to find decent work and work in precarious jobs. Linking to SDGs 1 and 8 in particular, what measures will the government take to address the issue of the increasing percentage of precarious jobs among young people in the country?</w:t>
      </w:r>
    </w:p>
    <w:p w:rsidR="0091664C" w:rsidRDefault="0091664C" w:rsidP="0091664C">
      <w:pPr>
        <w:rPr>
          <w:rFonts w:asciiTheme="majorHAnsi" w:eastAsiaTheme="majorEastAsia" w:hAnsiTheme="majorHAnsi" w:cstheme="majorBidi"/>
          <w:b/>
          <w:bCs/>
          <w:color w:val="4F81BD" w:themeColor="accent1"/>
          <w:sz w:val="26"/>
          <w:szCs w:val="26"/>
        </w:rPr>
      </w:pPr>
    </w:p>
    <w:p w:rsidR="0091664C" w:rsidRDefault="0091664C" w:rsidP="0091664C">
      <w:pPr>
        <w:rPr>
          <w:rFonts w:asciiTheme="majorHAnsi" w:eastAsiaTheme="majorEastAsia" w:hAnsiTheme="majorHAnsi" w:cstheme="majorBidi"/>
          <w:b/>
          <w:bCs/>
          <w:color w:val="4F81BD" w:themeColor="accent1"/>
          <w:sz w:val="26"/>
          <w:szCs w:val="26"/>
        </w:rPr>
      </w:pPr>
      <w:r w:rsidRPr="0091664C">
        <w:rPr>
          <w:rFonts w:asciiTheme="majorHAnsi" w:eastAsiaTheme="majorEastAsia" w:hAnsiTheme="majorHAnsi" w:cstheme="majorBidi"/>
          <w:b/>
          <w:bCs/>
          <w:color w:val="4F81BD" w:themeColor="accent1"/>
          <w:sz w:val="26"/>
          <w:szCs w:val="26"/>
        </w:rPr>
        <w:t>Tajikistan</w:t>
      </w:r>
    </w:p>
    <w:p w:rsidR="0091664C" w:rsidRPr="00682E35" w:rsidRDefault="0091664C" w:rsidP="0091664C">
      <w:pPr>
        <w:numPr>
          <w:ilvl w:val="0"/>
          <w:numId w:val="30"/>
        </w:numPr>
        <w:tabs>
          <w:tab w:val="clear" w:pos="720"/>
          <w:tab w:val="num" w:pos="-270"/>
        </w:tabs>
        <w:spacing w:after="0" w:line="240" w:lineRule="auto"/>
        <w:ind w:left="0" w:firstLine="0"/>
        <w:jc w:val="both"/>
        <w:rPr>
          <w:bCs/>
        </w:rPr>
      </w:pPr>
      <w:r w:rsidRPr="00682E35">
        <w:rPr>
          <w:bCs/>
        </w:rPr>
        <w:t xml:space="preserve">What measures does the Government of the Republic of Tajikistan plan to take to reduce the rate of growth of HIV - </w:t>
      </w:r>
      <w:r w:rsidR="00360367" w:rsidRPr="00682E35">
        <w:rPr>
          <w:bCs/>
        </w:rPr>
        <w:t>infections</w:t>
      </w:r>
      <w:bookmarkStart w:id="0" w:name="_GoBack"/>
      <w:bookmarkEnd w:id="0"/>
      <w:r w:rsidRPr="00682E35">
        <w:rPr>
          <w:bCs/>
        </w:rPr>
        <w:t xml:space="preserve"> among women in the republic? According to official statistics, the </w:t>
      </w:r>
      <w:r w:rsidRPr="00682E35">
        <w:rPr>
          <w:bCs/>
        </w:rPr>
        <w:lastRenderedPageBreak/>
        <w:t>proportion of women among newly registered HIV infections in 2015, compared with 2010, increased from 20.4% to 40.4%.</w:t>
      </w:r>
    </w:p>
    <w:p w:rsidR="0091664C" w:rsidRPr="00682E35" w:rsidRDefault="0091664C" w:rsidP="0091664C">
      <w:pPr>
        <w:numPr>
          <w:ilvl w:val="0"/>
          <w:numId w:val="30"/>
        </w:numPr>
        <w:tabs>
          <w:tab w:val="clear" w:pos="720"/>
          <w:tab w:val="num" w:pos="-270"/>
        </w:tabs>
        <w:spacing w:after="0" w:line="240" w:lineRule="auto"/>
        <w:ind w:left="0" w:firstLine="0"/>
        <w:jc w:val="both"/>
        <w:rPr>
          <w:bCs/>
        </w:rPr>
      </w:pPr>
      <w:r w:rsidRPr="00682E35">
        <w:rPr>
          <w:bCs/>
        </w:rPr>
        <w:t>How the Government of Tajikistan intends to ensure the broad participation of civil society, especially organizations representing the interests and needs of vulnerable groups (rural women, HIV-positive, victims of violence, families of labor migrants, persons with disabilities etc.) in prioritizing SDG implementation, monitoring and evaluation of results based on the achievement of specific changes in the social and economic status of vulnerable groups?</w:t>
      </w:r>
    </w:p>
    <w:p w:rsidR="0091664C" w:rsidRPr="00682E35" w:rsidRDefault="0091664C" w:rsidP="0091664C">
      <w:pPr>
        <w:numPr>
          <w:ilvl w:val="0"/>
          <w:numId w:val="30"/>
        </w:numPr>
        <w:tabs>
          <w:tab w:val="clear" w:pos="720"/>
          <w:tab w:val="num" w:pos="-270"/>
        </w:tabs>
        <w:spacing w:after="0" w:line="240" w:lineRule="auto"/>
        <w:ind w:left="0" w:firstLine="0"/>
        <w:jc w:val="both"/>
        <w:rPr>
          <w:bCs/>
        </w:rPr>
      </w:pPr>
      <w:r w:rsidRPr="00682E35">
        <w:rPr>
          <w:bCs/>
        </w:rPr>
        <w:t xml:space="preserve">The Sustainable Development Goals and targets contain 7 references to persons with disabilities. To implement these commitments, the rights of persons with disabilities must be ensured in accordance </w:t>
      </w:r>
      <w:r w:rsidR="00360367">
        <w:rPr>
          <w:bCs/>
        </w:rPr>
        <w:t>with the UN Convention on the Ri</w:t>
      </w:r>
      <w:r w:rsidRPr="00682E35">
        <w:rPr>
          <w:bCs/>
        </w:rPr>
        <w:t>ghts of Persons with Disabilities (UN CRPD). Consequently, when will Tajikistan ratify and implement the UN CRPD as part of realizing the SDGs for persons with disabilities? Secondly, will Tajikistan apply the short set of questions developed by the Washington Group to disaggregate SDG indicators by disability?</w:t>
      </w:r>
    </w:p>
    <w:p w:rsidR="0091664C" w:rsidRPr="0091664C" w:rsidRDefault="0091664C" w:rsidP="0091664C">
      <w:pPr>
        <w:rPr>
          <w:rFonts w:asciiTheme="majorHAnsi" w:eastAsiaTheme="majorEastAsia" w:hAnsiTheme="majorHAnsi" w:cstheme="majorBidi"/>
          <w:b/>
          <w:bCs/>
          <w:color w:val="4F81BD" w:themeColor="accent1"/>
          <w:sz w:val="26"/>
          <w:szCs w:val="26"/>
        </w:rPr>
      </w:pPr>
    </w:p>
    <w:sectPr w:rsidR="0091664C" w:rsidRPr="009166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F3" w:rsidRDefault="006908F3" w:rsidP="006908F3">
      <w:pPr>
        <w:spacing w:after="0" w:line="240" w:lineRule="auto"/>
      </w:pPr>
      <w:r>
        <w:separator/>
      </w:r>
    </w:p>
  </w:endnote>
  <w:endnote w:type="continuationSeparator" w:id="0">
    <w:p w:rsidR="006908F3" w:rsidRDefault="006908F3" w:rsidP="006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72" w:rsidRDefault="00D60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72" w:rsidRDefault="00D600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72" w:rsidRDefault="00D60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F3" w:rsidRDefault="006908F3" w:rsidP="006908F3">
      <w:pPr>
        <w:spacing w:after="0" w:line="240" w:lineRule="auto"/>
      </w:pPr>
      <w:r>
        <w:separator/>
      </w:r>
    </w:p>
  </w:footnote>
  <w:footnote w:type="continuationSeparator" w:id="0">
    <w:p w:rsidR="006908F3" w:rsidRDefault="006908F3" w:rsidP="006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72" w:rsidRDefault="00D60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F3" w:rsidRDefault="006908F3">
    <w:pPr>
      <w:pStyle w:val="Header"/>
      <w:rPr>
        <w:b/>
      </w:rPr>
    </w:pPr>
    <w:r>
      <w:rPr>
        <w:b/>
      </w:rPr>
      <w:t>Questions from Major Groups and other stakeholders during the Voluntary National Review</w:t>
    </w:r>
  </w:p>
  <w:p w:rsidR="006908F3" w:rsidRPr="006908F3" w:rsidRDefault="004C1EFA">
    <w:pPr>
      <w:pStyle w:val="Header"/>
      <w:rPr>
        <w:b/>
      </w:rPr>
    </w:pPr>
    <w:r>
      <w:rPr>
        <w:b/>
      </w:rPr>
      <w:t>Session 1</w:t>
    </w:r>
    <w:r w:rsidR="00D60072">
      <w:rPr>
        <w:b/>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72" w:rsidRDefault="00D60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C77"/>
    <w:multiLevelType w:val="multilevel"/>
    <w:tmpl w:val="90A4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56AB2"/>
    <w:multiLevelType w:val="multilevel"/>
    <w:tmpl w:val="59CC73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94BD7"/>
    <w:multiLevelType w:val="hybridMultilevel"/>
    <w:tmpl w:val="0434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CC2"/>
    <w:multiLevelType w:val="hybridMultilevel"/>
    <w:tmpl w:val="946EC45C"/>
    <w:lvl w:ilvl="0" w:tplc="90B61FF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468B5"/>
    <w:multiLevelType w:val="multilevel"/>
    <w:tmpl w:val="838C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9A03C2"/>
    <w:multiLevelType w:val="hybridMultilevel"/>
    <w:tmpl w:val="F55A0BE0"/>
    <w:lvl w:ilvl="0" w:tplc="447819D2">
      <w:start w:val="3"/>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913DA"/>
    <w:multiLevelType w:val="hybridMultilevel"/>
    <w:tmpl w:val="EFDAF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650C8"/>
    <w:multiLevelType w:val="multilevel"/>
    <w:tmpl w:val="C04237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8F77242"/>
    <w:multiLevelType w:val="hybridMultilevel"/>
    <w:tmpl w:val="A76E9204"/>
    <w:lvl w:ilvl="0" w:tplc="8BB29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A6BB6"/>
    <w:multiLevelType w:val="hybridMultilevel"/>
    <w:tmpl w:val="C7D49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2649D"/>
    <w:multiLevelType w:val="multilevel"/>
    <w:tmpl w:val="3C40CA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Arial Narrow" w:eastAsiaTheme="minorHAnsi" w:hAnsi="Arial Narrow"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0E3341"/>
    <w:multiLevelType w:val="multilevel"/>
    <w:tmpl w:val="096E3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4C7F1A"/>
    <w:multiLevelType w:val="hybridMultilevel"/>
    <w:tmpl w:val="6C569952"/>
    <w:lvl w:ilvl="0" w:tplc="8CB0DA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74617"/>
    <w:multiLevelType w:val="hybridMultilevel"/>
    <w:tmpl w:val="21680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B033A"/>
    <w:multiLevelType w:val="multilevel"/>
    <w:tmpl w:val="E3DC2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3578780E"/>
    <w:multiLevelType w:val="hybridMultilevel"/>
    <w:tmpl w:val="F4A4DD0C"/>
    <w:lvl w:ilvl="0" w:tplc="90B61FF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CF2504"/>
    <w:multiLevelType w:val="hybridMultilevel"/>
    <w:tmpl w:val="5810ED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9181D82"/>
    <w:multiLevelType w:val="multilevel"/>
    <w:tmpl w:val="51BC13F4"/>
    <w:lvl w:ilvl="0">
      <w:start w:val="1"/>
      <w:numFmt w:val="decimal"/>
      <w:lvlText w:val="%1"/>
      <w:lvlJc w:val="left"/>
      <w:pPr>
        <w:ind w:left="360" w:hanging="360"/>
      </w:pPr>
      <w:rPr>
        <w:rFonts w:ascii="Arial" w:hAnsi="Arial" w:cs="Arial" w:hint="default"/>
        <w:color w:val="000000"/>
      </w:rPr>
    </w:lvl>
    <w:lvl w:ilvl="1">
      <w:start w:val="1"/>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440" w:hanging="1440"/>
      </w:pPr>
      <w:rPr>
        <w:rFonts w:ascii="Arial" w:hAnsi="Arial" w:cs="Arial" w:hint="default"/>
        <w:color w:val="000000"/>
      </w:rPr>
    </w:lvl>
  </w:abstractNum>
  <w:abstractNum w:abstractNumId="18">
    <w:nsid w:val="3E906590"/>
    <w:multiLevelType w:val="hybridMultilevel"/>
    <w:tmpl w:val="BF56E6A0"/>
    <w:lvl w:ilvl="0" w:tplc="1D129AFC">
      <w:start w:val="1"/>
      <w:numFmt w:val="decimal"/>
      <w:lvlText w:val="%1."/>
      <w:lvlJc w:val="left"/>
      <w:pPr>
        <w:ind w:left="1440" w:hanging="360"/>
      </w:pPr>
      <w:rPr>
        <w:rFonts w:asciiTheme="minorHAnsi" w:hAnsiTheme="minorHAnsi"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A15895"/>
    <w:multiLevelType w:val="multilevel"/>
    <w:tmpl w:val="2904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B161D3"/>
    <w:multiLevelType w:val="multilevel"/>
    <w:tmpl w:val="32C88D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DB01B6D"/>
    <w:multiLevelType w:val="multilevel"/>
    <w:tmpl w:val="99FAB4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546F62BD"/>
    <w:multiLevelType w:val="multilevel"/>
    <w:tmpl w:val="9166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C56713"/>
    <w:multiLevelType w:val="hybridMultilevel"/>
    <w:tmpl w:val="01FA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690FB4"/>
    <w:multiLevelType w:val="hybridMultilevel"/>
    <w:tmpl w:val="18EEB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DB0790"/>
    <w:multiLevelType w:val="hybridMultilevel"/>
    <w:tmpl w:val="47FA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275D05"/>
    <w:multiLevelType w:val="multilevel"/>
    <w:tmpl w:val="9D7E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79053D"/>
    <w:multiLevelType w:val="hybridMultilevel"/>
    <w:tmpl w:val="6AE8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B4318"/>
    <w:multiLevelType w:val="multilevel"/>
    <w:tmpl w:val="60B21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B03164"/>
    <w:multiLevelType w:val="hybridMultilevel"/>
    <w:tmpl w:val="0696F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920A4"/>
    <w:multiLevelType w:val="multilevel"/>
    <w:tmpl w:val="6FB0135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1"/>
  </w:num>
  <w:num w:numId="3">
    <w:abstractNumId w:val="25"/>
  </w:num>
  <w:num w:numId="4">
    <w:abstractNumId w:val="17"/>
  </w:num>
  <w:num w:numId="5">
    <w:abstractNumId w:val="13"/>
  </w:num>
  <w:num w:numId="6">
    <w:abstractNumId w:val="29"/>
  </w:num>
  <w:num w:numId="7">
    <w:abstractNumId w:val="24"/>
  </w:num>
  <w:num w:numId="8">
    <w:abstractNumId w:val="9"/>
  </w:num>
  <w:num w:numId="9">
    <w:abstractNumId w:val="18"/>
  </w:num>
  <w:num w:numId="10">
    <w:abstractNumId w:val="23"/>
  </w:num>
  <w:num w:numId="11">
    <w:abstractNumId w:val="12"/>
  </w:num>
  <w:num w:numId="12">
    <w:abstractNumId w:val="11"/>
  </w:num>
  <w:num w:numId="13">
    <w:abstractNumId w:val="16"/>
  </w:num>
  <w:num w:numId="14">
    <w:abstractNumId w:val="0"/>
  </w:num>
  <w:num w:numId="15">
    <w:abstractNumId w:val="20"/>
  </w:num>
  <w:num w:numId="16">
    <w:abstractNumId w:val="7"/>
  </w:num>
  <w:num w:numId="17">
    <w:abstractNumId w:val="14"/>
  </w:num>
  <w:num w:numId="18">
    <w:abstractNumId w:val="10"/>
    <w:lvlOverride w:ilvl="0">
      <w:lvl w:ilvl="0">
        <w:numFmt w:val="lowerLetter"/>
        <w:lvlText w:val="%1."/>
        <w:lvlJc w:val="left"/>
      </w:lvl>
    </w:lvlOverride>
  </w:num>
  <w:num w:numId="19">
    <w:abstractNumId w:val="26"/>
  </w:num>
  <w:num w:numId="20">
    <w:abstractNumId w:val="4"/>
  </w:num>
  <w:num w:numId="21">
    <w:abstractNumId w:val="30"/>
    <w:lvlOverride w:ilvl="0">
      <w:lvl w:ilvl="0">
        <w:numFmt w:val="lowerLetter"/>
        <w:lvlText w:val="%1."/>
        <w:lvlJc w:val="left"/>
      </w:lvl>
    </w:lvlOverride>
  </w:num>
  <w:num w:numId="22">
    <w:abstractNumId w:val="22"/>
    <w:lvlOverride w:ilvl="0">
      <w:lvl w:ilvl="0">
        <w:numFmt w:val="lowerLetter"/>
        <w:lvlText w:val="%1."/>
        <w:lvlJc w:val="left"/>
      </w:lvl>
    </w:lvlOverride>
  </w:num>
  <w:num w:numId="23">
    <w:abstractNumId w:val="5"/>
  </w:num>
  <w:num w:numId="24">
    <w:abstractNumId w:val="3"/>
  </w:num>
  <w:num w:numId="25">
    <w:abstractNumId w:val="2"/>
  </w:num>
  <w:num w:numId="26">
    <w:abstractNumId w:val="28"/>
  </w:num>
  <w:num w:numId="27">
    <w:abstractNumId w:val="15"/>
  </w:num>
  <w:num w:numId="28">
    <w:abstractNumId w:val="27"/>
  </w:num>
  <w:num w:numId="29">
    <w:abstractNumId w:val="6"/>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F3"/>
    <w:rsid w:val="00016492"/>
    <w:rsid w:val="00091F1A"/>
    <w:rsid w:val="001A5883"/>
    <w:rsid w:val="001A6FAA"/>
    <w:rsid w:val="001C04F5"/>
    <w:rsid w:val="001E7D07"/>
    <w:rsid w:val="00230915"/>
    <w:rsid w:val="00360367"/>
    <w:rsid w:val="003D71FF"/>
    <w:rsid w:val="004077AE"/>
    <w:rsid w:val="004320FD"/>
    <w:rsid w:val="004A0A72"/>
    <w:rsid w:val="004C1EFA"/>
    <w:rsid w:val="004D7A87"/>
    <w:rsid w:val="004E10FF"/>
    <w:rsid w:val="005A393B"/>
    <w:rsid w:val="005C4E5D"/>
    <w:rsid w:val="005D48BD"/>
    <w:rsid w:val="006230DA"/>
    <w:rsid w:val="00677E86"/>
    <w:rsid w:val="006908F3"/>
    <w:rsid w:val="006D553E"/>
    <w:rsid w:val="006E1486"/>
    <w:rsid w:val="00706970"/>
    <w:rsid w:val="00712522"/>
    <w:rsid w:val="007531E4"/>
    <w:rsid w:val="00776A67"/>
    <w:rsid w:val="007D3C32"/>
    <w:rsid w:val="00837628"/>
    <w:rsid w:val="00842CE6"/>
    <w:rsid w:val="0091664C"/>
    <w:rsid w:val="00947A40"/>
    <w:rsid w:val="009C2769"/>
    <w:rsid w:val="009D2B80"/>
    <w:rsid w:val="00A107DD"/>
    <w:rsid w:val="00A62C27"/>
    <w:rsid w:val="00A97DD1"/>
    <w:rsid w:val="00B3425E"/>
    <w:rsid w:val="00B3469E"/>
    <w:rsid w:val="00B93667"/>
    <w:rsid w:val="00BC46F2"/>
    <w:rsid w:val="00BF3982"/>
    <w:rsid w:val="00CD60AE"/>
    <w:rsid w:val="00CF4FFD"/>
    <w:rsid w:val="00D25F15"/>
    <w:rsid w:val="00D60072"/>
    <w:rsid w:val="00E33D95"/>
    <w:rsid w:val="00F56BA7"/>
    <w:rsid w:val="00FE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Normal1">
    <w:name w:val="Normal1"/>
    <w:rsid w:val="00E33D95"/>
    <w:pPr>
      <w:pBdr>
        <w:top w:val="nil"/>
        <w:left w:val="nil"/>
        <w:bottom w:val="nil"/>
        <w:right w:val="nil"/>
        <w:between w:val="nil"/>
      </w:pBdr>
      <w:spacing w:after="0"/>
    </w:pPr>
    <w:rPr>
      <w:rFonts w:ascii="Arial" w:eastAsia="Arial" w:hAnsi="Arial" w:cs="Arial"/>
      <w:color w:val="000000"/>
      <w:lang w:val="es-AR" w:eastAsia="es-AR"/>
    </w:rPr>
  </w:style>
  <w:style w:type="paragraph" w:customStyle="1" w:styleId="Body">
    <w:name w:val="Body"/>
    <w:rsid w:val="00677E8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Normal1">
    <w:name w:val="Normal1"/>
    <w:rsid w:val="00E33D95"/>
    <w:pPr>
      <w:pBdr>
        <w:top w:val="nil"/>
        <w:left w:val="nil"/>
        <w:bottom w:val="nil"/>
        <w:right w:val="nil"/>
        <w:between w:val="nil"/>
      </w:pBdr>
      <w:spacing w:after="0"/>
    </w:pPr>
    <w:rPr>
      <w:rFonts w:ascii="Arial" w:eastAsia="Arial" w:hAnsi="Arial" w:cs="Arial"/>
      <w:color w:val="000000"/>
      <w:lang w:val="es-AR" w:eastAsia="es-AR"/>
    </w:rPr>
  </w:style>
  <w:style w:type="paragraph" w:customStyle="1" w:styleId="Body">
    <w:name w:val="Body"/>
    <w:rsid w:val="00677E8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Cunha</dc:creator>
  <cp:lastModifiedBy>Isabela Cunha</cp:lastModifiedBy>
  <cp:revision>4</cp:revision>
  <dcterms:created xsi:type="dcterms:W3CDTF">2017-07-14T16:37:00Z</dcterms:created>
  <dcterms:modified xsi:type="dcterms:W3CDTF">2017-07-14T18:57:00Z</dcterms:modified>
</cp:coreProperties>
</file>