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0D085" w14:textId="2EFF664D" w:rsidR="00736999" w:rsidRPr="00F77B81" w:rsidRDefault="00736999" w:rsidP="00F77B81">
      <w:pPr>
        <w:pStyle w:val="En-tte"/>
        <w:spacing w:after="0"/>
        <w:rPr>
          <w:rFonts w:asciiTheme="majorHAnsi" w:hAnsiTheme="majorHAnsi" w:cstheme="majorHAnsi"/>
          <w:i/>
          <w:sz w:val="22"/>
          <w:szCs w:val="22"/>
        </w:rPr>
      </w:pPr>
      <w:r w:rsidRPr="00F77B81">
        <w:rPr>
          <w:rFonts w:asciiTheme="majorHAnsi" w:hAnsiTheme="majorHAnsi" w:cstheme="majorHAnsi"/>
          <w:b/>
          <w:i/>
          <w:sz w:val="22"/>
          <w:szCs w:val="22"/>
        </w:rPr>
        <w:t>Circulation restricted</w:t>
      </w:r>
      <w:r w:rsidRPr="00F77B81">
        <w:rPr>
          <w:rFonts w:asciiTheme="majorHAnsi" w:hAnsiTheme="majorHAnsi" w:cstheme="majorHAnsi"/>
          <w:i/>
          <w:sz w:val="22"/>
          <w:szCs w:val="22"/>
        </w:rPr>
        <w:t xml:space="preserve"> to the </w:t>
      </w:r>
      <w:r w:rsidR="008E3149" w:rsidRPr="00F77B81">
        <w:rPr>
          <w:rFonts w:asciiTheme="majorHAnsi" w:hAnsiTheme="majorHAnsi" w:cstheme="majorHAnsi"/>
          <w:i/>
          <w:sz w:val="22"/>
          <w:szCs w:val="22"/>
        </w:rPr>
        <w:t>c</w:t>
      </w:r>
      <w:r w:rsidRPr="00F77B81">
        <w:rPr>
          <w:rFonts w:asciiTheme="majorHAnsi" w:hAnsiTheme="majorHAnsi" w:cstheme="majorHAnsi"/>
          <w:i/>
          <w:sz w:val="22"/>
          <w:szCs w:val="22"/>
        </w:rPr>
        <w:t xml:space="preserve">ontracting </w:t>
      </w:r>
      <w:r w:rsidR="008E3149" w:rsidRPr="00F77B81">
        <w:rPr>
          <w:rFonts w:asciiTheme="majorHAnsi" w:hAnsiTheme="majorHAnsi" w:cstheme="majorHAnsi"/>
          <w:i/>
          <w:sz w:val="22"/>
          <w:szCs w:val="22"/>
        </w:rPr>
        <w:t>a</w:t>
      </w:r>
      <w:r w:rsidRPr="00F77B81">
        <w:rPr>
          <w:rFonts w:asciiTheme="majorHAnsi" w:hAnsiTheme="majorHAnsi" w:cstheme="majorHAnsi"/>
          <w:i/>
          <w:sz w:val="22"/>
          <w:szCs w:val="22"/>
        </w:rPr>
        <w:t xml:space="preserve">uthority and </w:t>
      </w:r>
      <w:r w:rsidR="00595095" w:rsidRPr="00F77B81">
        <w:rPr>
          <w:rFonts w:asciiTheme="majorHAnsi" w:hAnsiTheme="majorHAnsi" w:cstheme="majorHAnsi"/>
          <w:i/>
          <w:sz w:val="22"/>
          <w:szCs w:val="22"/>
        </w:rPr>
        <w:t xml:space="preserve">to </w:t>
      </w:r>
      <w:r w:rsidRPr="00F77B81">
        <w:rPr>
          <w:rFonts w:asciiTheme="majorHAnsi" w:hAnsiTheme="majorHAnsi" w:cstheme="majorHAnsi"/>
          <w:i/>
          <w:sz w:val="22"/>
          <w:szCs w:val="22"/>
        </w:rPr>
        <w:t xml:space="preserve">the author of the document to protect the individual and </w:t>
      </w:r>
      <w:r w:rsidR="00595095" w:rsidRPr="00F77B81">
        <w:rPr>
          <w:rFonts w:asciiTheme="majorHAnsi" w:hAnsiTheme="majorHAnsi" w:cstheme="majorHAnsi"/>
          <w:i/>
          <w:sz w:val="22"/>
          <w:szCs w:val="22"/>
        </w:rPr>
        <w:t xml:space="preserve">to protect </w:t>
      </w:r>
      <w:r w:rsidRPr="00F77B81">
        <w:rPr>
          <w:rFonts w:asciiTheme="majorHAnsi" w:hAnsiTheme="majorHAnsi" w:cstheme="majorHAnsi"/>
          <w:i/>
          <w:sz w:val="22"/>
          <w:szCs w:val="22"/>
        </w:rPr>
        <w:t>privacy</w:t>
      </w:r>
      <w:r w:rsidR="00595095" w:rsidRPr="00F77B81">
        <w:rPr>
          <w:rFonts w:asciiTheme="majorHAnsi" w:hAnsiTheme="majorHAnsi" w:cstheme="majorHAnsi"/>
          <w:i/>
          <w:sz w:val="22"/>
          <w:szCs w:val="22"/>
        </w:rPr>
        <w:t>,</w:t>
      </w:r>
      <w:r w:rsidRPr="00F77B81">
        <w:rPr>
          <w:rFonts w:asciiTheme="majorHAnsi" w:hAnsiTheme="majorHAnsi" w:cstheme="majorHAnsi"/>
          <w:i/>
          <w:sz w:val="22"/>
          <w:szCs w:val="22"/>
        </w:rPr>
        <w:t xml:space="preserve"> commercial and industrial secrecy</w:t>
      </w:r>
    </w:p>
    <w:p w14:paraId="345DEC29" w14:textId="77777777" w:rsidR="00033FF8" w:rsidRPr="00F77B81" w:rsidRDefault="00033FF8" w:rsidP="008A6457">
      <w:pPr>
        <w:pStyle w:val="En-tte"/>
        <w:spacing w:after="0"/>
        <w:jc w:val="center"/>
        <w:rPr>
          <w:rFonts w:asciiTheme="majorHAnsi" w:hAnsiTheme="majorHAnsi" w:cstheme="majorHAnsi"/>
          <w:i/>
          <w:sz w:val="22"/>
          <w:szCs w:val="22"/>
        </w:rPr>
      </w:pPr>
    </w:p>
    <w:p w14:paraId="003C4F3E" w14:textId="6C6D0C7B" w:rsidR="00D261B4" w:rsidRPr="00F77B81" w:rsidRDefault="00D261B4">
      <w:pPr>
        <w:pStyle w:val="Titre"/>
        <w:spacing w:before="100" w:beforeAutospacing="1" w:after="100" w:afterAutospacing="1" w:line="276" w:lineRule="auto"/>
        <w:rPr>
          <w:rFonts w:asciiTheme="majorHAnsi" w:hAnsiTheme="majorHAnsi" w:cstheme="majorHAnsi"/>
          <w:caps/>
          <w:sz w:val="22"/>
          <w:szCs w:val="22"/>
          <w:lang w:val="en-GB"/>
        </w:rPr>
      </w:pPr>
      <w:r w:rsidRPr="00F77B81">
        <w:rPr>
          <w:rFonts w:asciiTheme="majorHAnsi" w:hAnsiTheme="majorHAnsi" w:cstheme="majorHAnsi"/>
          <w:caps/>
          <w:sz w:val="22"/>
          <w:szCs w:val="22"/>
          <w:lang w:val="en-GB"/>
        </w:rPr>
        <w:t>Application for</w:t>
      </w:r>
      <w:r w:rsidR="00FB4ECB" w:rsidRPr="00F77B81">
        <w:rPr>
          <w:rFonts w:asciiTheme="majorHAnsi" w:hAnsiTheme="majorHAnsi" w:cstheme="majorHAnsi"/>
          <w:caps/>
          <w:sz w:val="22"/>
          <w:szCs w:val="22"/>
          <w:lang w:val="en-GB"/>
        </w:rPr>
        <w:t xml:space="preserve"> </w:t>
      </w:r>
      <w:r w:rsidRPr="00F77B81">
        <w:rPr>
          <w:rFonts w:asciiTheme="majorHAnsi" w:hAnsiTheme="majorHAnsi" w:cstheme="majorHAnsi"/>
          <w:caps/>
          <w:sz w:val="22"/>
          <w:szCs w:val="22"/>
          <w:lang w:val="en-GB"/>
        </w:rPr>
        <w:t>service contract</w:t>
      </w:r>
    </w:p>
    <w:p w14:paraId="24B8B798" w14:textId="77777777" w:rsidR="00D261B4" w:rsidRPr="00F77B81" w:rsidRDefault="00D261B4" w:rsidP="00F77B81">
      <w:pPr>
        <w:pBdr>
          <w:bottom w:val="single" w:sz="6" w:space="1" w:color="auto"/>
        </w:pBdr>
        <w:jc w:val="both"/>
        <w:rPr>
          <w:rFonts w:asciiTheme="majorHAnsi" w:hAnsiTheme="majorHAnsi" w:cstheme="majorHAnsi"/>
          <w:sz w:val="22"/>
          <w:szCs w:val="22"/>
        </w:rPr>
      </w:pPr>
    </w:p>
    <w:p w14:paraId="5D68134B" w14:textId="77777777" w:rsidR="00D261B4" w:rsidRPr="00F77B81" w:rsidRDefault="00CA5086" w:rsidP="008A6457">
      <w:pPr>
        <w:pStyle w:val="Titre"/>
        <w:spacing w:after="240"/>
        <w:ind w:left="-108" w:firstLine="108"/>
        <w:rPr>
          <w:rFonts w:asciiTheme="majorHAnsi" w:hAnsiTheme="majorHAnsi" w:cstheme="majorHAnsi"/>
          <w:b w:val="0"/>
          <w:sz w:val="22"/>
          <w:szCs w:val="22"/>
          <w:lang w:val="en-GB"/>
        </w:rPr>
      </w:pPr>
      <w:r w:rsidRPr="00F77B81">
        <w:rPr>
          <w:rFonts w:asciiTheme="majorHAnsi" w:hAnsiTheme="majorHAnsi" w:cstheme="majorHAnsi"/>
          <w:sz w:val="22"/>
          <w:szCs w:val="22"/>
          <w:lang w:val="en-GB"/>
        </w:rPr>
        <w:t>Contract notice</w:t>
      </w:r>
      <w:r w:rsidR="00D261B4" w:rsidRPr="00F77B81">
        <w:rPr>
          <w:rFonts w:asciiTheme="majorHAnsi" w:hAnsiTheme="majorHAnsi" w:cstheme="majorHAnsi"/>
          <w:sz w:val="22"/>
          <w:szCs w:val="22"/>
          <w:lang w:val="en-GB"/>
        </w:rPr>
        <w:t xml:space="preserve">: </w:t>
      </w:r>
      <w:r w:rsidR="00D261B4" w:rsidRPr="00F77B81">
        <w:rPr>
          <w:rFonts w:asciiTheme="majorHAnsi" w:hAnsiTheme="majorHAnsi" w:cstheme="majorHAnsi"/>
          <w:b w:val="0"/>
          <w:sz w:val="22"/>
          <w:szCs w:val="22"/>
          <w:lang w:val="en-GB"/>
        </w:rPr>
        <w:t>&lt; Publication reference &gt;</w:t>
      </w:r>
    </w:p>
    <w:p w14:paraId="75E34220" w14:textId="77777777" w:rsidR="000C1065" w:rsidRPr="00F77B81" w:rsidRDefault="000C1065">
      <w:pPr>
        <w:jc w:val="center"/>
        <w:rPr>
          <w:rStyle w:val="lev"/>
          <w:rFonts w:asciiTheme="majorHAnsi" w:hAnsiTheme="majorHAnsi" w:cstheme="majorHAnsi"/>
          <w:sz w:val="22"/>
          <w:szCs w:val="22"/>
          <w:lang w:eastAsia="en-US"/>
        </w:rPr>
      </w:pPr>
      <w:bookmarkStart w:id="0" w:name="_Hlk44950758"/>
      <w:r w:rsidRPr="00F77B81">
        <w:rPr>
          <w:rStyle w:val="lev"/>
          <w:rFonts w:asciiTheme="majorHAnsi" w:hAnsiTheme="majorHAnsi" w:cstheme="majorHAnsi"/>
          <w:sz w:val="22"/>
          <w:szCs w:val="22"/>
        </w:rPr>
        <w:t>• 12</w:t>
      </w:r>
      <w:r w:rsidRPr="00F77B81">
        <w:rPr>
          <w:rStyle w:val="lev"/>
          <w:rFonts w:asciiTheme="majorHAnsi" w:hAnsiTheme="majorHAnsi" w:cstheme="majorHAnsi"/>
          <w:sz w:val="22"/>
          <w:szCs w:val="22"/>
          <w:vertAlign w:val="superscript"/>
        </w:rPr>
        <w:t>th</w:t>
      </w:r>
      <w:r w:rsidRPr="00F77B81">
        <w:rPr>
          <w:rStyle w:val="lev"/>
          <w:rFonts w:asciiTheme="majorHAnsi" w:hAnsiTheme="majorHAnsi" w:cstheme="majorHAnsi"/>
          <w:sz w:val="22"/>
          <w:szCs w:val="22"/>
        </w:rPr>
        <w:t xml:space="preserve"> Helen Keller World Conference •</w:t>
      </w:r>
    </w:p>
    <w:p w14:paraId="2A6CC800" w14:textId="22B9CB83" w:rsidR="000C1065" w:rsidRPr="00F77B81" w:rsidRDefault="000C1065">
      <w:pPr>
        <w:spacing w:after="0"/>
        <w:jc w:val="center"/>
        <w:rPr>
          <w:rStyle w:val="lev"/>
          <w:rFonts w:asciiTheme="majorHAnsi" w:hAnsiTheme="majorHAnsi" w:cstheme="majorHAnsi"/>
          <w:b w:val="0"/>
          <w:bCs/>
          <w:sz w:val="22"/>
          <w:szCs w:val="22"/>
        </w:rPr>
      </w:pPr>
      <w:r w:rsidRPr="00F77B81">
        <w:rPr>
          <w:rStyle w:val="lev"/>
          <w:rFonts w:asciiTheme="majorHAnsi" w:hAnsiTheme="majorHAnsi" w:cstheme="majorHAnsi"/>
          <w:b w:val="0"/>
          <w:bCs/>
          <w:sz w:val="22"/>
          <w:szCs w:val="22"/>
        </w:rPr>
        <w:t>From September 27</w:t>
      </w:r>
      <w:r w:rsidRPr="00F77B81">
        <w:rPr>
          <w:rStyle w:val="lev"/>
          <w:rFonts w:asciiTheme="majorHAnsi" w:hAnsiTheme="majorHAnsi" w:cstheme="majorHAnsi"/>
          <w:b w:val="0"/>
          <w:bCs/>
          <w:sz w:val="22"/>
          <w:szCs w:val="22"/>
          <w:vertAlign w:val="superscript"/>
        </w:rPr>
        <w:t>th</w:t>
      </w:r>
      <w:r w:rsidRPr="00F77B81">
        <w:rPr>
          <w:rStyle w:val="lev"/>
          <w:rFonts w:asciiTheme="majorHAnsi" w:hAnsiTheme="majorHAnsi" w:cstheme="majorHAnsi"/>
          <w:b w:val="0"/>
          <w:bCs/>
          <w:sz w:val="22"/>
          <w:szCs w:val="22"/>
        </w:rPr>
        <w:t xml:space="preserve"> to October 7</w:t>
      </w:r>
      <w:r w:rsidRPr="00F77B81">
        <w:rPr>
          <w:rStyle w:val="lev"/>
          <w:rFonts w:asciiTheme="majorHAnsi" w:hAnsiTheme="majorHAnsi" w:cstheme="majorHAnsi"/>
          <w:b w:val="0"/>
          <w:bCs/>
          <w:sz w:val="22"/>
          <w:szCs w:val="22"/>
          <w:vertAlign w:val="superscript"/>
        </w:rPr>
        <w:t>th</w:t>
      </w:r>
      <w:r w:rsidRPr="00F77B81">
        <w:rPr>
          <w:rStyle w:val="lev"/>
          <w:rFonts w:asciiTheme="majorHAnsi" w:hAnsiTheme="majorHAnsi" w:cstheme="majorHAnsi"/>
          <w:b w:val="0"/>
          <w:bCs/>
          <w:sz w:val="22"/>
          <w:szCs w:val="22"/>
        </w:rPr>
        <w:t xml:space="preserve">  2021</w:t>
      </w:r>
    </w:p>
    <w:p w14:paraId="2A4183F0" w14:textId="6A5962EE" w:rsidR="000C1065" w:rsidRPr="00F77B81" w:rsidRDefault="000C1065">
      <w:pPr>
        <w:spacing w:after="0"/>
        <w:jc w:val="center"/>
        <w:rPr>
          <w:rFonts w:asciiTheme="majorHAnsi" w:hAnsiTheme="majorHAnsi" w:cstheme="majorHAnsi"/>
          <w:sz w:val="22"/>
          <w:szCs w:val="22"/>
        </w:rPr>
      </w:pPr>
      <w:r w:rsidRPr="00F77B81">
        <w:rPr>
          <w:rStyle w:val="lev"/>
          <w:rFonts w:asciiTheme="majorHAnsi" w:hAnsiTheme="majorHAnsi" w:cstheme="majorHAnsi"/>
          <w:sz w:val="22"/>
          <w:szCs w:val="22"/>
        </w:rPr>
        <w:t xml:space="preserve">· </w:t>
      </w:r>
      <w:r w:rsidRPr="00F77B81">
        <w:rPr>
          <w:rStyle w:val="Accentuation"/>
          <w:rFonts w:asciiTheme="majorHAnsi" w:hAnsiTheme="majorHAnsi" w:cstheme="majorHAnsi"/>
          <w:sz w:val="22"/>
          <w:szCs w:val="22"/>
        </w:rPr>
        <w:t xml:space="preserve">Kenya, Nairobi </w:t>
      </w:r>
      <w:r w:rsidRPr="00F77B81">
        <w:rPr>
          <w:rStyle w:val="lev"/>
          <w:rFonts w:asciiTheme="majorHAnsi" w:hAnsiTheme="majorHAnsi" w:cstheme="majorHAnsi"/>
          <w:sz w:val="22"/>
          <w:szCs w:val="22"/>
        </w:rPr>
        <w:t>·</w:t>
      </w:r>
      <w:bookmarkEnd w:id="0"/>
    </w:p>
    <w:p w14:paraId="43E1685C" w14:textId="77777777" w:rsidR="00397D2D" w:rsidRPr="00F77B81" w:rsidRDefault="00397D2D" w:rsidP="00F77B81">
      <w:pPr>
        <w:pStyle w:val="Titre"/>
        <w:pBdr>
          <w:bottom w:val="single" w:sz="4" w:space="1" w:color="000000"/>
        </w:pBdr>
        <w:spacing w:after="120"/>
        <w:jc w:val="both"/>
        <w:rPr>
          <w:rFonts w:asciiTheme="majorHAnsi" w:hAnsiTheme="majorHAnsi" w:cstheme="majorHAnsi"/>
          <w:sz w:val="22"/>
          <w:szCs w:val="22"/>
        </w:rPr>
      </w:pPr>
    </w:p>
    <w:p w14:paraId="066D432E" w14:textId="46301B7B" w:rsidR="00D261B4" w:rsidRPr="00F77B81" w:rsidRDefault="00595095" w:rsidP="003227C0">
      <w:pPr>
        <w:pStyle w:val="Blockquote"/>
        <w:jc w:val="both"/>
        <w:rPr>
          <w:rFonts w:asciiTheme="majorHAnsi" w:hAnsiTheme="majorHAnsi" w:cstheme="majorHAnsi"/>
          <w:b/>
          <w:sz w:val="22"/>
          <w:szCs w:val="22"/>
          <w:lang w:val="en-GB"/>
        </w:rPr>
      </w:pPr>
      <w:r w:rsidRPr="00F77B81">
        <w:rPr>
          <w:rFonts w:asciiTheme="majorHAnsi" w:hAnsiTheme="majorHAnsi" w:cstheme="majorHAnsi"/>
          <w:b/>
          <w:sz w:val="22"/>
          <w:szCs w:val="22"/>
          <w:lang w:val="en-GB"/>
        </w:rPr>
        <w:t>Please supply o</w:t>
      </w:r>
      <w:r w:rsidR="00D261B4" w:rsidRPr="00F77B81">
        <w:rPr>
          <w:rStyle w:val="lev"/>
          <w:rFonts w:asciiTheme="majorHAnsi" w:hAnsiTheme="majorHAnsi" w:cstheme="majorHAnsi"/>
          <w:sz w:val="22"/>
          <w:szCs w:val="22"/>
          <w:lang w:val="en-GB"/>
        </w:rPr>
        <w:t xml:space="preserve">ne signed </w:t>
      </w:r>
      <w:r w:rsidR="00D261B4" w:rsidRPr="00F77B81">
        <w:rPr>
          <w:rFonts w:asciiTheme="majorHAnsi" w:hAnsiTheme="majorHAnsi" w:cstheme="majorHAnsi"/>
          <w:sz w:val="22"/>
          <w:szCs w:val="22"/>
          <w:lang w:val="en-GB"/>
        </w:rPr>
        <w:t>application</w:t>
      </w:r>
      <w:r w:rsidR="00397D2D" w:rsidRPr="00F77B81">
        <w:rPr>
          <w:rFonts w:asciiTheme="majorHAnsi" w:hAnsiTheme="majorHAnsi" w:cstheme="majorHAnsi"/>
          <w:sz w:val="22"/>
          <w:szCs w:val="22"/>
          <w:lang w:val="en-GB"/>
        </w:rPr>
        <w:t xml:space="preserve"> by scanning your signature/stamp and inserting it in the final document</w:t>
      </w:r>
      <w:r w:rsidR="007C0FCD" w:rsidRPr="00F77B81">
        <w:rPr>
          <w:rFonts w:asciiTheme="majorHAnsi" w:hAnsiTheme="majorHAnsi" w:cstheme="majorHAnsi"/>
          <w:bCs/>
          <w:sz w:val="22"/>
          <w:szCs w:val="22"/>
          <w:lang w:val="en-GB"/>
        </w:rPr>
        <w:t>.</w:t>
      </w:r>
      <w:r w:rsidR="007C0FCD" w:rsidRPr="00F77B81">
        <w:rPr>
          <w:rFonts w:asciiTheme="majorHAnsi" w:hAnsiTheme="majorHAnsi" w:cstheme="majorHAnsi"/>
          <w:b/>
          <w:sz w:val="22"/>
          <w:szCs w:val="22"/>
          <w:lang w:val="en-GB"/>
        </w:rPr>
        <w:t xml:space="preserve"> </w:t>
      </w:r>
      <w:r w:rsidRPr="00F77B81">
        <w:rPr>
          <w:rFonts w:asciiTheme="majorHAnsi" w:hAnsiTheme="majorHAnsi" w:cstheme="majorHAnsi"/>
          <w:sz w:val="22"/>
          <w:szCs w:val="22"/>
          <w:lang w:val="en-GB"/>
        </w:rPr>
        <w:t>Your</w:t>
      </w:r>
      <w:r w:rsidR="00D261B4" w:rsidRPr="00F77B81">
        <w:rPr>
          <w:rFonts w:asciiTheme="majorHAnsi" w:hAnsiTheme="majorHAnsi" w:cstheme="majorHAnsi"/>
          <w:sz w:val="22"/>
          <w:szCs w:val="22"/>
          <w:lang w:val="en-GB"/>
        </w:rPr>
        <w:t xml:space="preserve"> application must include a signed declaration using the annexed format.</w:t>
      </w:r>
      <w:r w:rsidR="00DF4EE9" w:rsidRPr="00F77B81">
        <w:rPr>
          <w:rFonts w:asciiTheme="majorHAnsi" w:hAnsiTheme="majorHAnsi" w:cstheme="majorHAnsi"/>
          <w:sz w:val="22"/>
          <w:szCs w:val="22"/>
          <w:lang w:val="en-GB"/>
        </w:rPr>
        <w:t xml:space="preserve"> </w:t>
      </w:r>
      <w:r w:rsidR="00D261B4" w:rsidRPr="00F77B81">
        <w:rPr>
          <w:rFonts w:asciiTheme="majorHAnsi" w:hAnsiTheme="majorHAnsi" w:cstheme="majorHAnsi"/>
          <w:b/>
          <w:sz w:val="22"/>
          <w:szCs w:val="22"/>
          <w:lang w:val="en-GB"/>
        </w:rPr>
        <w:t>All data included in this application must concern only the legal entity making the application.</w:t>
      </w:r>
    </w:p>
    <w:p w14:paraId="39D26E32" w14:textId="19870E30" w:rsidR="00397D2D" w:rsidRPr="00F77B81" w:rsidRDefault="00397D2D">
      <w:pPr>
        <w:pStyle w:val="Blockquote"/>
        <w:jc w:val="both"/>
        <w:rPr>
          <w:rFonts w:asciiTheme="majorHAnsi" w:hAnsiTheme="majorHAnsi" w:cstheme="majorHAnsi"/>
          <w:b/>
          <w:sz w:val="22"/>
          <w:szCs w:val="22"/>
          <w:lang w:val="en-GB"/>
        </w:rPr>
      </w:pPr>
      <w:r w:rsidRPr="00F77B81">
        <w:rPr>
          <w:rFonts w:asciiTheme="majorHAnsi" w:hAnsiTheme="majorHAnsi" w:cstheme="majorHAnsi"/>
          <w:b/>
          <w:sz w:val="22"/>
          <w:szCs w:val="22"/>
          <w:lang w:val="en-GB"/>
        </w:rPr>
        <w:t xml:space="preserve">All the document </w:t>
      </w:r>
      <w:r w:rsidR="00580EF4" w:rsidRPr="00F77B81">
        <w:rPr>
          <w:rFonts w:asciiTheme="majorHAnsi" w:hAnsiTheme="majorHAnsi" w:cstheme="majorHAnsi"/>
          <w:b/>
          <w:sz w:val="22"/>
          <w:szCs w:val="22"/>
          <w:lang w:val="en-GB"/>
        </w:rPr>
        <w:t>has</w:t>
      </w:r>
      <w:r w:rsidRPr="00F77B81">
        <w:rPr>
          <w:rFonts w:asciiTheme="majorHAnsi" w:hAnsiTheme="majorHAnsi" w:cstheme="majorHAnsi"/>
          <w:b/>
          <w:sz w:val="22"/>
          <w:szCs w:val="22"/>
          <w:lang w:val="en-GB"/>
        </w:rPr>
        <w:t xml:space="preserve"> to be </w:t>
      </w:r>
      <w:r w:rsidR="003F2D7C" w:rsidRPr="00F77B81">
        <w:rPr>
          <w:rFonts w:asciiTheme="majorHAnsi" w:hAnsiTheme="majorHAnsi" w:cstheme="majorHAnsi"/>
          <w:b/>
          <w:sz w:val="22"/>
          <w:szCs w:val="22"/>
          <w:lang w:val="en-GB"/>
        </w:rPr>
        <w:t>sent</w:t>
      </w:r>
      <w:r w:rsidRPr="00F77B81">
        <w:rPr>
          <w:rFonts w:asciiTheme="majorHAnsi" w:hAnsiTheme="majorHAnsi" w:cstheme="majorHAnsi"/>
          <w:b/>
          <w:sz w:val="22"/>
          <w:szCs w:val="22"/>
          <w:lang w:val="en-GB"/>
        </w:rPr>
        <w:t xml:space="preserve"> in PDF.</w:t>
      </w:r>
    </w:p>
    <w:p w14:paraId="04A13ABC" w14:textId="77777777" w:rsidR="00397D2D" w:rsidRPr="00F77B81" w:rsidRDefault="00397D2D">
      <w:pPr>
        <w:pStyle w:val="Blockquote"/>
        <w:jc w:val="both"/>
        <w:rPr>
          <w:rFonts w:asciiTheme="majorHAnsi" w:hAnsiTheme="majorHAnsi" w:cstheme="majorHAnsi"/>
          <w:b/>
          <w:sz w:val="22"/>
          <w:szCs w:val="22"/>
          <w:lang w:val="en-GB"/>
        </w:rPr>
      </w:pPr>
      <w:r w:rsidRPr="00F77B81">
        <w:rPr>
          <w:rFonts w:asciiTheme="majorHAnsi" w:hAnsiTheme="majorHAnsi" w:cstheme="majorHAnsi"/>
          <w:sz w:val="22"/>
          <w:szCs w:val="22"/>
          <w:lang w:val="en-GB"/>
        </w:rPr>
        <w:t>Please add one (1)</w:t>
      </w:r>
      <w:r w:rsidR="00D261B4" w:rsidRPr="00F77B81">
        <w:rPr>
          <w:rFonts w:asciiTheme="majorHAnsi" w:hAnsiTheme="majorHAnsi" w:cstheme="majorHAnsi"/>
          <w:sz w:val="22"/>
          <w:szCs w:val="22"/>
          <w:lang w:val="en-GB"/>
        </w:rPr>
        <w:t xml:space="preserve"> documentation </w:t>
      </w:r>
      <w:r w:rsidRPr="00F77B81">
        <w:rPr>
          <w:rFonts w:asciiTheme="majorHAnsi" w:hAnsiTheme="majorHAnsi" w:cstheme="majorHAnsi"/>
          <w:sz w:val="22"/>
          <w:szCs w:val="22"/>
          <w:lang w:val="en-GB"/>
        </w:rPr>
        <w:t xml:space="preserve">in PDF </w:t>
      </w:r>
      <w:r w:rsidR="00D261B4" w:rsidRPr="00F77B81">
        <w:rPr>
          <w:rFonts w:asciiTheme="majorHAnsi" w:hAnsiTheme="majorHAnsi" w:cstheme="majorHAnsi"/>
          <w:sz w:val="22"/>
          <w:szCs w:val="22"/>
          <w:lang w:val="en-GB"/>
        </w:rPr>
        <w:t>(brochure</w:t>
      </w:r>
      <w:r w:rsidR="002A094A" w:rsidRPr="00F77B81">
        <w:rPr>
          <w:rFonts w:asciiTheme="majorHAnsi" w:hAnsiTheme="majorHAnsi" w:cstheme="majorHAnsi"/>
          <w:sz w:val="22"/>
          <w:szCs w:val="22"/>
          <w:lang w:val="en-GB"/>
        </w:rPr>
        <w:t>s</w:t>
      </w:r>
      <w:r w:rsidR="00D261B4" w:rsidRPr="00F77B81">
        <w:rPr>
          <w:rFonts w:asciiTheme="majorHAnsi" w:hAnsiTheme="majorHAnsi" w:cstheme="majorHAnsi"/>
          <w:sz w:val="22"/>
          <w:szCs w:val="22"/>
          <w:lang w:val="en-GB"/>
        </w:rPr>
        <w:t>, letter</w:t>
      </w:r>
      <w:r w:rsidR="002A094A" w:rsidRPr="00F77B81">
        <w:rPr>
          <w:rFonts w:asciiTheme="majorHAnsi" w:hAnsiTheme="majorHAnsi" w:cstheme="majorHAnsi"/>
          <w:sz w:val="22"/>
          <w:szCs w:val="22"/>
          <w:lang w:val="en-GB"/>
        </w:rPr>
        <w:t>s</w:t>
      </w:r>
      <w:r w:rsidR="00D261B4" w:rsidRPr="00F77B81">
        <w:rPr>
          <w:rFonts w:asciiTheme="majorHAnsi" w:hAnsiTheme="majorHAnsi" w:cstheme="majorHAnsi"/>
          <w:sz w:val="22"/>
          <w:szCs w:val="22"/>
          <w:lang w:val="en-GB"/>
        </w:rPr>
        <w:t xml:space="preserve"> etc</w:t>
      </w:r>
      <w:r w:rsidRPr="00F77B81">
        <w:rPr>
          <w:rFonts w:asciiTheme="majorHAnsi" w:hAnsiTheme="majorHAnsi" w:cstheme="majorHAnsi"/>
          <w:sz w:val="22"/>
          <w:szCs w:val="22"/>
          <w:lang w:val="en-GB"/>
        </w:rPr>
        <w:t>.</w:t>
      </w:r>
      <w:r w:rsidR="00D261B4" w:rsidRPr="00F77B81">
        <w:rPr>
          <w:rFonts w:asciiTheme="majorHAnsi" w:hAnsiTheme="majorHAnsi" w:cstheme="majorHAnsi"/>
          <w:sz w:val="22"/>
          <w:szCs w:val="22"/>
          <w:lang w:val="en-GB"/>
        </w:rPr>
        <w:t xml:space="preserve">) </w:t>
      </w:r>
      <w:r w:rsidRPr="00F77B81">
        <w:rPr>
          <w:rFonts w:asciiTheme="majorHAnsi" w:hAnsiTheme="majorHAnsi" w:cstheme="majorHAnsi"/>
          <w:sz w:val="22"/>
          <w:szCs w:val="22"/>
          <w:lang w:val="en-GB"/>
        </w:rPr>
        <w:t>to</w:t>
      </w:r>
      <w:r w:rsidR="00D261B4" w:rsidRPr="00F77B81">
        <w:rPr>
          <w:rFonts w:asciiTheme="majorHAnsi" w:hAnsiTheme="majorHAnsi" w:cstheme="majorHAnsi"/>
          <w:sz w:val="22"/>
          <w:szCs w:val="22"/>
          <w:lang w:val="en-GB"/>
        </w:rPr>
        <w:t xml:space="preserve"> </w:t>
      </w:r>
      <w:r w:rsidR="002A094A" w:rsidRPr="00F77B81">
        <w:rPr>
          <w:rFonts w:asciiTheme="majorHAnsi" w:hAnsiTheme="majorHAnsi" w:cstheme="majorHAnsi"/>
          <w:sz w:val="22"/>
          <w:szCs w:val="22"/>
          <w:lang w:val="en-GB"/>
        </w:rPr>
        <w:t>your</w:t>
      </w:r>
      <w:r w:rsidR="00D261B4" w:rsidRPr="00F77B81">
        <w:rPr>
          <w:rFonts w:asciiTheme="majorHAnsi" w:hAnsiTheme="majorHAnsi" w:cstheme="majorHAnsi"/>
          <w:sz w:val="22"/>
          <w:szCs w:val="22"/>
          <w:lang w:val="en-GB"/>
        </w:rPr>
        <w:t xml:space="preserve"> application </w:t>
      </w:r>
      <w:r w:rsidRPr="00F77B81">
        <w:rPr>
          <w:rFonts w:asciiTheme="majorHAnsi" w:hAnsiTheme="majorHAnsi" w:cstheme="majorHAnsi"/>
          <w:sz w:val="22"/>
          <w:szCs w:val="22"/>
          <w:lang w:val="en-GB"/>
        </w:rPr>
        <w:t>that gives a view of the services you offer</w:t>
      </w:r>
      <w:r w:rsidR="00D261B4" w:rsidRPr="00F77B81">
        <w:rPr>
          <w:rFonts w:asciiTheme="majorHAnsi" w:hAnsiTheme="majorHAnsi" w:cstheme="majorHAnsi"/>
          <w:sz w:val="22"/>
          <w:szCs w:val="22"/>
          <w:lang w:val="en-GB"/>
        </w:rPr>
        <w:t>.</w:t>
      </w:r>
      <w:r w:rsidR="00D261B4" w:rsidRPr="00F77B81">
        <w:rPr>
          <w:rFonts w:asciiTheme="majorHAnsi" w:hAnsiTheme="majorHAnsi" w:cstheme="majorHAnsi"/>
          <w:b/>
          <w:sz w:val="22"/>
          <w:szCs w:val="22"/>
          <w:lang w:val="en-GB"/>
        </w:rPr>
        <w:t xml:space="preserve"> </w:t>
      </w:r>
    </w:p>
    <w:p w14:paraId="0E6FE5B0" w14:textId="77777777" w:rsidR="006A3EE0" w:rsidRPr="00F77B81" w:rsidRDefault="006A3EE0">
      <w:pPr>
        <w:pStyle w:val="Blockquote"/>
        <w:jc w:val="both"/>
        <w:rPr>
          <w:rFonts w:asciiTheme="majorHAnsi" w:hAnsiTheme="majorHAnsi" w:cstheme="majorHAnsi"/>
          <w:sz w:val="22"/>
          <w:szCs w:val="22"/>
          <w:lang w:val="en-GB"/>
        </w:rPr>
      </w:pPr>
      <w:r w:rsidRPr="00F77B81">
        <w:rPr>
          <w:rFonts w:asciiTheme="majorHAnsi" w:hAnsiTheme="majorHAnsi" w:cstheme="majorHAnsi"/>
          <w:sz w:val="22"/>
          <w:szCs w:val="22"/>
          <w:lang w:val="en-GB"/>
        </w:rPr>
        <w:t>An economic operator may, where appropriate and for a particular contract, rely on the capacities of other entities, regardless of the legal nature of the links which it has with them</w:t>
      </w:r>
      <w:r w:rsidR="00F968C6" w:rsidRPr="00F77B81">
        <w:rPr>
          <w:rFonts w:asciiTheme="majorHAnsi" w:hAnsiTheme="majorHAnsi" w:cstheme="majorHAnsi"/>
          <w:sz w:val="22"/>
          <w:szCs w:val="22"/>
          <w:lang w:val="en-GB"/>
        </w:rPr>
        <w:t xml:space="preserve">. If the economic operator relies on other entities it must prove to the contracting authority that it will have at its disposal the resources necessary for </w:t>
      </w:r>
      <w:r w:rsidR="00DA121F" w:rsidRPr="00F77B81">
        <w:rPr>
          <w:rFonts w:asciiTheme="majorHAnsi" w:hAnsiTheme="majorHAnsi" w:cstheme="majorHAnsi"/>
          <w:sz w:val="22"/>
          <w:szCs w:val="22"/>
          <w:lang w:val="en-GB"/>
        </w:rPr>
        <w:t xml:space="preserve">the </w:t>
      </w:r>
      <w:r w:rsidR="00F968C6" w:rsidRPr="00F77B81">
        <w:rPr>
          <w:rFonts w:asciiTheme="majorHAnsi" w:hAnsiTheme="majorHAnsi" w:cstheme="majorHAnsi"/>
          <w:sz w:val="22"/>
          <w:szCs w:val="22"/>
          <w:lang w:val="en-GB"/>
        </w:rPr>
        <w:t>performa</w:t>
      </w:r>
      <w:r w:rsidR="00DA121F" w:rsidRPr="00F77B81">
        <w:rPr>
          <w:rFonts w:asciiTheme="majorHAnsi" w:hAnsiTheme="majorHAnsi" w:cstheme="majorHAnsi"/>
          <w:sz w:val="22"/>
          <w:szCs w:val="22"/>
          <w:lang w:val="en-GB"/>
        </w:rPr>
        <w:t>nce of the contract</w:t>
      </w:r>
      <w:r w:rsidR="00F968C6" w:rsidRPr="00F77B81">
        <w:rPr>
          <w:rFonts w:asciiTheme="majorHAnsi" w:hAnsiTheme="majorHAnsi" w:cstheme="majorHAnsi"/>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121F" w:rsidRPr="00F77B81">
        <w:rPr>
          <w:rFonts w:asciiTheme="majorHAnsi" w:hAnsiTheme="majorHAnsi" w:cstheme="majorHAnsi"/>
          <w:sz w:val="22"/>
          <w:szCs w:val="22"/>
          <w:lang w:val="en-GB"/>
        </w:rPr>
        <w:t>ity will also have to be provid</w:t>
      </w:r>
      <w:r w:rsidR="00F968C6" w:rsidRPr="00F77B81">
        <w:rPr>
          <w:rFonts w:asciiTheme="majorHAnsi" w:hAnsiTheme="majorHAnsi" w:cstheme="majorHAnsi"/>
          <w:sz w:val="22"/>
          <w:szCs w:val="22"/>
          <w:lang w:val="en-GB"/>
        </w:rPr>
        <w:t>ed when requested by the contracting authority.</w:t>
      </w:r>
      <w:r w:rsidRPr="00F77B81">
        <w:rPr>
          <w:rFonts w:asciiTheme="majorHAnsi" w:hAnsiTheme="majorHAnsi" w:cstheme="majorHAnsi"/>
          <w:sz w:val="22"/>
          <w:szCs w:val="22"/>
          <w:lang w:val="en-GB"/>
        </w:rPr>
        <w:t xml:space="preserve"> </w:t>
      </w:r>
      <w:r w:rsidR="004B4AAF" w:rsidRPr="00F77B81">
        <w:rPr>
          <w:rFonts w:asciiTheme="majorHAnsi" w:hAnsiTheme="majorHAnsi" w:cstheme="majorHAnsi"/>
          <w:sz w:val="22"/>
          <w:szCs w:val="22"/>
          <w:lang w:val="en-GB"/>
        </w:rPr>
        <w:t>With regard to technical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and severally liable for the performance of the contract.</w:t>
      </w:r>
    </w:p>
    <w:p w14:paraId="75CB51AC" w14:textId="77777777" w:rsidR="00D261B4" w:rsidRPr="00F77B81" w:rsidRDefault="00D261B4">
      <w:pPr>
        <w:pStyle w:val="Titre"/>
        <w:pBdr>
          <w:bottom w:val="single" w:sz="6" w:space="1" w:color="auto"/>
        </w:pBdr>
        <w:tabs>
          <w:tab w:val="clear" w:pos="-720"/>
          <w:tab w:val="left" w:pos="6912"/>
          <w:tab w:val="left" w:pos="8188"/>
          <w:tab w:val="left" w:pos="10031"/>
        </w:tabs>
        <w:spacing w:after="240"/>
        <w:jc w:val="both"/>
        <w:rPr>
          <w:rFonts w:asciiTheme="majorHAnsi" w:hAnsiTheme="majorHAnsi" w:cstheme="majorHAnsi"/>
          <w:b w:val="0"/>
          <w:sz w:val="22"/>
          <w:szCs w:val="22"/>
          <w:lang w:val="en-GB"/>
        </w:rPr>
      </w:pPr>
    </w:p>
    <w:p w14:paraId="1409314B" w14:textId="7107AAF9" w:rsidR="00D261B4" w:rsidRPr="00F77B81" w:rsidRDefault="00CC0F96">
      <w:pPr>
        <w:numPr>
          <w:ilvl w:val="0"/>
          <w:numId w:val="9"/>
        </w:numPr>
        <w:tabs>
          <w:tab w:val="left" w:pos="360"/>
        </w:tabs>
        <w:spacing w:before="240"/>
        <w:jc w:val="both"/>
        <w:outlineLvl w:val="0"/>
        <w:rPr>
          <w:rFonts w:asciiTheme="majorHAnsi" w:hAnsiTheme="majorHAnsi" w:cstheme="majorHAnsi"/>
          <w:b/>
          <w:sz w:val="22"/>
          <w:szCs w:val="22"/>
        </w:rPr>
      </w:pPr>
      <w:r w:rsidRPr="00F77B81">
        <w:rPr>
          <w:rFonts w:asciiTheme="majorHAnsi" w:hAnsiTheme="majorHAnsi" w:cstheme="majorHAnsi"/>
          <w:b/>
          <w:sz w:val="22"/>
          <w:szCs w:val="22"/>
        </w:rPr>
        <w:br w:type="page"/>
      </w:r>
      <w:r w:rsidR="00704736" w:rsidRPr="00F77B81">
        <w:rPr>
          <w:rFonts w:asciiTheme="majorHAnsi" w:hAnsiTheme="majorHAnsi" w:cstheme="majorHAnsi"/>
          <w:b/>
          <w:sz w:val="22"/>
          <w:szCs w:val="22"/>
        </w:rPr>
        <w:lastRenderedPageBreak/>
        <w:t>Submitted</w:t>
      </w:r>
      <w:r w:rsidR="00D261B4" w:rsidRPr="00F77B81">
        <w:rPr>
          <w:rFonts w:asciiTheme="majorHAnsi" w:hAnsiTheme="majorHAnsi" w:cstheme="majorHAnsi"/>
          <w:b/>
          <w:sz w:val="22"/>
          <w:szCs w:val="22"/>
        </w:rPr>
        <w:t xml:space="preserve"> by</w:t>
      </w:r>
      <w:r w:rsidR="000C1145" w:rsidRPr="00F77B81">
        <w:rPr>
          <w:rFonts w:asciiTheme="majorHAnsi" w:hAnsiTheme="majorHAnsi" w:cstheme="majorHAnsi"/>
          <w:b/>
          <w:sz w:val="22"/>
          <w:szCs w:val="22"/>
        </w:rPr>
        <w:t xml:space="preserve"> (</w:t>
      </w:r>
      <w:r w:rsidR="00910296" w:rsidRPr="00F77B81">
        <w:rPr>
          <w:rFonts w:asciiTheme="majorHAnsi" w:hAnsiTheme="majorHAnsi" w:cstheme="majorHAnsi"/>
          <w:b/>
          <w:sz w:val="22"/>
          <w:szCs w:val="22"/>
        </w:rPr>
        <w:t>i.e.</w:t>
      </w:r>
      <w:r w:rsidR="000C1145" w:rsidRPr="00F77B81">
        <w:rPr>
          <w:rFonts w:asciiTheme="majorHAnsi" w:hAnsiTheme="majorHAnsi" w:cstheme="majorHAnsi"/>
          <w:b/>
          <w:sz w:val="22"/>
          <w:szCs w:val="22"/>
        </w:rPr>
        <w:t xml:space="preserve"> the identity of the </w:t>
      </w:r>
      <w:r w:rsidR="008E3149" w:rsidRPr="00F77B81">
        <w:rPr>
          <w:rFonts w:asciiTheme="majorHAnsi" w:hAnsiTheme="majorHAnsi" w:cstheme="majorHAnsi"/>
          <w:b/>
          <w:sz w:val="22"/>
          <w:szCs w:val="22"/>
        </w:rPr>
        <w:t>c</w:t>
      </w:r>
      <w:r w:rsidR="000C1145" w:rsidRPr="00F77B81">
        <w:rPr>
          <w:rFonts w:asciiTheme="majorHAnsi" w:hAnsiTheme="majorHAnsi" w:cstheme="majorHAnsi"/>
          <w:b/>
          <w:sz w:val="22"/>
          <w:szCs w:val="22"/>
        </w:rPr>
        <w:t>andidate)</w:t>
      </w:r>
    </w:p>
    <w:tbl>
      <w:tblPr>
        <w:tblW w:w="9547"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Application submitted by"/>
        <w:tblDescription w:val="In this table, enter identification information."/>
      </w:tblPr>
      <w:tblGrid>
        <w:gridCol w:w="7832"/>
        <w:gridCol w:w="1715"/>
      </w:tblGrid>
      <w:tr w:rsidR="003D0DE8" w:rsidRPr="003227C0" w14:paraId="134D3C22" w14:textId="77777777" w:rsidTr="003D0DE8">
        <w:trPr>
          <w:cantSplit/>
          <w:trHeight w:val="654"/>
        </w:trPr>
        <w:tc>
          <w:tcPr>
            <w:tcW w:w="7832" w:type="dxa"/>
            <w:shd w:val="pct5" w:color="auto" w:fill="FFFFFF"/>
          </w:tcPr>
          <w:p w14:paraId="76C3DD9B" w14:textId="12052F94" w:rsidR="003D0DE8" w:rsidRPr="00F77B81" w:rsidRDefault="003D0DE8" w:rsidP="00F77B81">
            <w:pPr>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Name(s) of legal entity making this application</w:t>
            </w:r>
          </w:p>
        </w:tc>
        <w:tc>
          <w:tcPr>
            <w:tcW w:w="1715" w:type="dxa"/>
            <w:shd w:val="pct5" w:color="auto" w:fill="FFFFFF"/>
          </w:tcPr>
          <w:p w14:paraId="5319793F" w14:textId="57D09354" w:rsidR="003D0DE8" w:rsidRPr="00F77B81" w:rsidRDefault="003D0DE8" w:rsidP="00F77B81">
            <w:pPr>
              <w:spacing w:before="60" w:after="60"/>
              <w:rPr>
                <w:rFonts w:asciiTheme="majorHAnsi" w:hAnsiTheme="majorHAnsi" w:cstheme="majorHAnsi"/>
                <w:b/>
                <w:sz w:val="22"/>
                <w:szCs w:val="22"/>
                <w:highlight w:val="yellow"/>
              </w:rPr>
            </w:pPr>
            <w:r w:rsidRPr="00F77B81">
              <w:rPr>
                <w:rFonts w:asciiTheme="majorHAnsi" w:hAnsiTheme="majorHAnsi" w:cstheme="majorHAnsi"/>
                <w:b/>
                <w:sz w:val="22"/>
                <w:szCs w:val="22"/>
              </w:rPr>
              <w:t xml:space="preserve">Country of registration </w:t>
            </w:r>
          </w:p>
        </w:tc>
      </w:tr>
      <w:tr w:rsidR="003D0DE8" w:rsidRPr="003227C0" w14:paraId="383365C2" w14:textId="77777777" w:rsidTr="003D0DE8">
        <w:trPr>
          <w:cantSplit/>
          <w:trHeight w:val="535"/>
        </w:trPr>
        <w:tc>
          <w:tcPr>
            <w:tcW w:w="7832" w:type="dxa"/>
          </w:tcPr>
          <w:p w14:paraId="11E35A26" w14:textId="77777777" w:rsidR="003D0DE8" w:rsidRPr="00F77B81" w:rsidRDefault="003D0DE8" w:rsidP="00F77B81">
            <w:pPr>
              <w:spacing w:before="120" w:after="120"/>
              <w:jc w:val="both"/>
              <w:rPr>
                <w:rFonts w:asciiTheme="majorHAnsi" w:hAnsiTheme="majorHAnsi" w:cstheme="majorHAnsi"/>
                <w:sz w:val="22"/>
                <w:szCs w:val="22"/>
              </w:rPr>
            </w:pPr>
          </w:p>
        </w:tc>
        <w:tc>
          <w:tcPr>
            <w:tcW w:w="1715" w:type="dxa"/>
          </w:tcPr>
          <w:p w14:paraId="5A06212B" w14:textId="77777777" w:rsidR="003D0DE8" w:rsidRPr="00F77B81" w:rsidRDefault="003D0DE8" w:rsidP="00F77B81">
            <w:pPr>
              <w:spacing w:before="120" w:after="120"/>
              <w:jc w:val="both"/>
              <w:rPr>
                <w:rFonts w:asciiTheme="majorHAnsi" w:hAnsiTheme="majorHAnsi" w:cstheme="majorHAnsi"/>
                <w:sz w:val="22"/>
                <w:szCs w:val="22"/>
              </w:rPr>
            </w:pPr>
          </w:p>
        </w:tc>
      </w:tr>
    </w:tbl>
    <w:p w14:paraId="7307EDE7" w14:textId="41373D47" w:rsidR="008B192F" w:rsidRPr="00F77B81" w:rsidRDefault="00704736" w:rsidP="003227C0">
      <w:pPr>
        <w:numPr>
          <w:ilvl w:val="0"/>
          <w:numId w:val="9"/>
        </w:numPr>
        <w:tabs>
          <w:tab w:val="left" w:pos="360"/>
        </w:tabs>
        <w:spacing w:before="240"/>
        <w:jc w:val="both"/>
        <w:outlineLvl w:val="0"/>
        <w:rPr>
          <w:rFonts w:asciiTheme="majorHAnsi" w:hAnsiTheme="majorHAnsi" w:cstheme="majorHAnsi"/>
          <w:b/>
          <w:sz w:val="22"/>
          <w:szCs w:val="22"/>
        </w:rPr>
      </w:pPr>
      <w:r w:rsidRPr="00F77B81">
        <w:rPr>
          <w:rFonts w:asciiTheme="majorHAnsi" w:hAnsiTheme="majorHAnsi" w:cstheme="majorHAnsi"/>
          <w:b/>
          <w:sz w:val="22"/>
          <w:szCs w:val="22"/>
        </w:rPr>
        <w:t xml:space="preserve">Contact Person </w:t>
      </w:r>
      <w:r w:rsidR="008B192F" w:rsidRPr="00F77B81">
        <w:rPr>
          <w:rFonts w:asciiTheme="majorHAnsi" w:hAnsiTheme="majorHAnsi" w:cstheme="majorHAnsi"/>
          <w:b/>
          <w:sz w:val="22"/>
          <w:szCs w:val="22"/>
        </w:rPr>
        <w:t>(for this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Contact person"/>
        <w:tblDescription w:val="Specify who is the contact person for this application/tender"/>
      </w:tblPr>
      <w:tblGrid>
        <w:gridCol w:w="1560"/>
        <w:gridCol w:w="7938"/>
      </w:tblGrid>
      <w:tr w:rsidR="008B192F" w:rsidRPr="003227C0" w14:paraId="1BDDD8FB" w14:textId="77777777" w:rsidTr="00BA019C">
        <w:tc>
          <w:tcPr>
            <w:tcW w:w="1560" w:type="dxa"/>
            <w:shd w:val="pct5" w:color="auto" w:fill="FFFFFF"/>
            <w:vAlign w:val="center"/>
          </w:tcPr>
          <w:p w14:paraId="123EB1CE" w14:textId="77777777" w:rsidR="008B192F" w:rsidRPr="00F77B81" w:rsidRDefault="008B192F" w:rsidP="00F77B81">
            <w:pPr>
              <w:spacing w:after="0"/>
              <w:jc w:val="both"/>
              <w:rPr>
                <w:rFonts w:asciiTheme="majorHAnsi" w:hAnsiTheme="majorHAnsi" w:cstheme="majorHAnsi"/>
                <w:b/>
                <w:sz w:val="22"/>
                <w:szCs w:val="22"/>
              </w:rPr>
            </w:pPr>
            <w:r w:rsidRPr="00F77B81">
              <w:rPr>
                <w:rFonts w:asciiTheme="majorHAnsi" w:hAnsiTheme="majorHAnsi" w:cstheme="majorHAnsi"/>
                <w:b/>
                <w:sz w:val="22"/>
                <w:szCs w:val="22"/>
              </w:rPr>
              <w:t>Name</w:t>
            </w:r>
          </w:p>
        </w:tc>
        <w:tc>
          <w:tcPr>
            <w:tcW w:w="7938" w:type="dxa"/>
          </w:tcPr>
          <w:p w14:paraId="283B224F" w14:textId="77777777" w:rsidR="008B192F" w:rsidRPr="00F77B81" w:rsidRDefault="008B192F" w:rsidP="00F77B81">
            <w:pPr>
              <w:keepNext/>
              <w:keepLines/>
              <w:spacing w:after="0"/>
              <w:jc w:val="both"/>
              <w:rPr>
                <w:rFonts w:asciiTheme="majorHAnsi" w:hAnsiTheme="majorHAnsi" w:cstheme="majorHAnsi"/>
                <w:sz w:val="22"/>
                <w:szCs w:val="22"/>
              </w:rPr>
            </w:pPr>
          </w:p>
          <w:p w14:paraId="0A37DB1F" w14:textId="0C8011E4" w:rsidR="00704736" w:rsidRPr="00F77B81" w:rsidRDefault="00704736" w:rsidP="00F77B81">
            <w:pPr>
              <w:keepNext/>
              <w:keepLines/>
              <w:spacing w:after="0"/>
              <w:jc w:val="both"/>
              <w:rPr>
                <w:rFonts w:asciiTheme="majorHAnsi" w:hAnsiTheme="majorHAnsi" w:cstheme="majorHAnsi"/>
                <w:sz w:val="22"/>
                <w:szCs w:val="22"/>
              </w:rPr>
            </w:pPr>
          </w:p>
        </w:tc>
      </w:tr>
      <w:tr w:rsidR="008B192F" w:rsidRPr="003227C0" w14:paraId="119BB25A" w14:textId="77777777" w:rsidTr="00BA019C">
        <w:tc>
          <w:tcPr>
            <w:tcW w:w="1560" w:type="dxa"/>
            <w:shd w:val="pct5" w:color="auto" w:fill="FFFFFF"/>
            <w:vAlign w:val="center"/>
          </w:tcPr>
          <w:p w14:paraId="28D9C8D0" w14:textId="77777777" w:rsidR="008B192F" w:rsidRPr="00F77B81" w:rsidRDefault="008B192F" w:rsidP="00F77B81">
            <w:pPr>
              <w:spacing w:after="0"/>
              <w:jc w:val="both"/>
              <w:rPr>
                <w:rFonts w:asciiTheme="majorHAnsi" w:hAnsiTheme="majorHAnsi" w:cstheme="majorHAnsi"/>
                <w:b/>
                <w:sz w:val="22"/>
                <w:szCs w:val="22"/>
              </w:rPr>
            </w:pPr>
            <w:r w:rsidRPr="00F77B81">
              <w:rPr>
                <w:rFonts w:asciiTheme="majorHAnsi" w:hAnsiTheme="majorHAnsi" w:cstheme="majorHAnsi"/>
                <w:b/>
                <w:sz w:val="22"/>
                <w:szCs w:val="22"/>
              </w:rPr>
              <w:t>Organisation</w:t>
            </w:r>
          </w:p>
        </w:tc>
        <w:tc>
          <w:tcPr>
            <w:tcW w:w="7938" w:type="dxa"/>
          </w:tcPr>
          <w:p w14:paraId="372BFF8D" w14:textId="77777777" w:rsidR="008B192F" w:rsidRPr="00F77B81" w:rsidRDefault="008B192F" w:rsidP="00F77B81">
            <w:pPr>
              <w:spacing w:after="0"/>
              <w:jc w:val="both"/>
              <w:rPr>
                <w:rFonts w:asciiTheme="majorHAnsi" w:hAnsiTheme="majorHAnsi" w:cstheme="majorHAnsi"/>
                <w:sz w:val="22"/>
                <w:szCs w:val="22"/>
              </w:rPr>
            </w:pPr>
          </w:p>
          <w:p w14:paraId="45F98CCF" w14:textId="7F9FF94D" w:rsidR="00704736" w:rsidRPr="00F77B81" w:rsidRDefault="00704736" w:rsidP="00F77B81">
            <w:pPr>
              <w:spacing w:after="0"/>
              <w:jc w:val="both"/>
              <w:rPr>
                <w:rFonts w:asciiTheme="majorHAnsi" w:hAnsiTheme="majorHAnsi" w:cstheme="majorHAnsi"/>
                <w:sz w:val="22"/>
                <w:szCs w:val="22"/>
              </w:rPr>
            </w:pPr>
          </w:p>
        </w:tc>
      </w:tr>
      <w:tr w:rsidR="008B192F" w:rsidRPr="003227C0" w14:paraId="7B015B45" w14:textId="77777777" w:rsidTr="00BA019C">
        <w:tc>
          <w:tcPr>
            <w:tcW w:w="1560" w:type="dxa"/>
            <w:shd w:val="pct5" w:color="auto" w:fill="FFFFFF"/>
            <w:vAlign w:val="center"/>
          </w:tcPr>
          <w:p w14:paraId="1D15CF4F" w14:textId="77777777" w:rsidR="008B192F" w:rsidRPr="00F77B81" w:rsidRDefault="008B192F" w:rsidP="00F77B81">
            <w:pPr>
              <w:spacing w:after="0"/>
              <w:jc w:val="both"/>
              <w:rPr>
                <w:rFonts w:asciiTheme="majorHAnsi" w:hAnsiTheme="majorHAnsi" w:cstheme="majorHAnsi"/>
                <w:b/>
                <w:sz w:val="22"/>
                <w:szCs w:val="22"/>
              </w:rPr>
            </w:pPr>
            <w:r w:rsidRPr="00F77B81">
              <w:rPr>
                <w:rFonts w:asciiTheme="majorHAnsi" w:hAnsiTheme="majorHAnsi" w:cstheme="majorHAnsi"/>
                <w:b/>
                <w:sz w:val="22"/>
                <w:szCs w:val="22"/>
              </w:rPr>
              <w:t>Address</w:t>
            </w:r>
          </w:p>
        </w:tc>
        <w:tc>
          <w:tcPr>
            <w:tcW w:w="7938" w:type="dxa"/>
          </w:tcPr>
          <w:p w14:paraId="0DB731AA" w14:textId="77777777" w:rsidR="008B192F" w:rsidRPr="00F77B81" w:rsidRDefault="008B192F" w:rsidP="00F77B81">
            <w:pPr>
              <w:spacing w:after="0"/>
              <w:jc w:val="both"/>
              <w:rPr>
                <w:rFonts w:asciiTheme="majorHAnsi" w:hAnsiTheme="majorHAnsi" w:cstheme="majorHAnsi"/>
                <w:sz w:val="22"/>
                <w:szCs w:val="22"/>
              </w:rPr>
            </w:pPr>
          </w:p>
          <w:p w14:paraId="68BECE68" w14:textId="2DF79260" w:rsidR="00704736" w:rsidRPr="00F77B81" w:rsidRDefault="00704736" w:rsidP="00F77B81">
            <w:pPr>
              <w:spacing w:after="0"/>
              <w:jc w:val="both"/>
              <w:rPr>
                <w:rFonts w:asciiTheme="majorHAnsi" w:hAnsiTheme="majorHAnsi" w:cstheme="majorHAnsi"/>
                <w:sz w:val="22"/>
                <w:szCs w:val="22"/>
              </w:rPr>
            </w:pPr>
          </w:p>
        </w:tc>
      </w:tr>
      <w:tr w:rsidR="008B192F" w:rsidRPr="003227C0" w14:paraId="4ACE3A40" w14:textId="77777777" w:rsidTr="00BA019C">
        <w:tc>
          <w:tcPr>
            <w:tcW w:w="1560" w:type="dxa"/>
            <w:shd w:val="pct5" w:color="auto" w:fill="FFFFFF"/>
            <w:vAlign w:val="center"/>
          </w:tcPr>
          <w:p w14:paraId="7E17710E" w14:textId="77777777" w:rsidR="008B192F" w:rsidRPr="00F77B81" w:rsidRDefault="008B192F" w:rsidP="00F77B81">
            <w:pPr>
              <w:spacing w:after="0"/>
              <w:jc w:val="both"/>
              <w:rPr>
                <w:rFonts w:asciiTheme="majorHAnsi" w:hAnsiTheme="majorHAnsi" w:cstheme="majorHAnsi"/>
                <w:b/>
                <w:sz w:val="22"/>
                <w:szCs w:val="22"/>
              </w:rPr>
            </w:pPr>
            <w:r w:rsidRPr="00F77B81">
              <w:rPr>
                <w:rFonts w:asciiTheme="majorHAnsi" w:hAnsiTheme="majorHAnsi" w:cstheme="majorHAnsi"/>
                <w:b/>
                <w:sz w:val="22"/>
                <w:szCs w:val="22"/>
              </w:rPr>
              <w:t>Telephone</w:t>
            </w:r>
          </w:p>
        </w:tc>
        <w:tc>
          <w:tcPr>
            <w:tcW w:w="7938" w:type="dxa"/>
          </w:tcPr>
          <w:p w14:paraId="342EF248" w14:textId="77777777" w:rsidR="008B192F" w:rsidRPr="00F77B81" w:rsidRDefault="008B192F" w:rsidP="00F77B81">
            <w:pPr>
              <w:spacing w:after="0"/>
              <w:jc w:val="both"/>
              <w:rPr>
                <w:rFonts w:asciiTheme="majorHAnsi" w:hAnsiTheme="majorHAnsi" w:cstheme="majorHAnsi"/>
                <w:sz w:val="22"/>
                <w:szCs w:val="22"/>
              </w:rPr>
            </w:pPr>
          </w:p>
          <w:p w14:paraId="64592430" w14:textId="47F8F07E" w:rsidR="00704736" w:rsidRPr="00F77B81" w:rsidRDefault="00704736" w:rsidP="00F77B81">
            <w:pPr>
              <w:spacing w:after="0"/>
              <w:jc w:val="both"/>
              <w:rPr>
                <w:rFonts w:asciiTheme="majorHAnsi" w:hAnsiTheme="majorHAnsi" w:cstheme="majorHAnsi"/>
                <w:sz w:val="22"/>
                <w:szCs w:val="22"/>
              </w:rPr>
            </w:pPr>
          </w:p>
        </w:tc>
      </w:tr>
      <w:tr w:rsidR="008B192F" w:rsidRPr="003227C0" w14:paraId="137918FC" w14:textId="77777777" w:rsidTr="00BA019C">
        <w:tc>
          <w:tcPr>
            <w:tcW w:w="1560" w:type="dxa"/>
            <w:shd w:val="pct5" w:color="auto" w:fill="FFFFFF"/>
            <w:vAlign w:val="center"/>
          </w:tcPr>
          <w:p w14:paraId="649D89E8" w14:textId="77777777" w:rsidR="008B192F" w:rsidRPr="00F77B81" w:rsidRDefault="008B192F" w:rsidP="00F77B81">
            <w:pPr>
              <w:spacing w:after="0"/>
              <w:jc w:val="both"/>
              <w:rPr>
                <w:rFonts w:asciiTheme="majorHAnsi" w:hAnsiTheme="majorHAnsi" w:cstheme="majorHAnsi"/>
                <w:b/>
                <w:sz w:val="22"/>
                <w:szCs w:val="22"/>
              </w:rPr>
            </w:pPr>
            <w:r w:rsidRPr="00F77B81">
              <w:rPr>
                <w:rFonts w:asciiTheme="majorHAnsi" w:hAnsiTheme="majorHAnsi" w:cstheme="majorHAnsi"/>
                <w:b/>
                <w:sz w:val="22"/>
                <w:szCs w:val="22"/>
              </w:rPr>
              <w:t>Fax</w:t>
            </w:r>
          </w:p>
        </w:tc>
        <w:tc>
          <w:tcPr>
            <w:tcW w:w="7938" w:type="dxa"/>
          </w:tcPr>
          <w:p w14:paraId="243C446A" w14:textId="77777777" w:rsidR="008B192F" w:rsidRPr="00F77B81" w:rsidRDefault="008B192F" w:rsidP="00F77B81">
            <w:pPr>
              <w:spacing w:after="0"/>
              <w:jc w:val="both"/>
              <w:rPr>
                <w:rFonts w:asciiTheme="majorHAnsi" w:hAnsiTheme="majorHAnsi" w:cstheme="majorHAnsi"/>
                <w:sz w:val="22"/>
                <w:szCs w:val="22"/>
              </w:rPr>
            </w:pPr>
          </w:p>
          <w:p w14:paraId="0AC06F43" w14:textId="08118C33" w:rsidR="00704736" w:rsidRPr="00F77B81" w:rsidRDefault="00704736" w:rsidP="00F77B81">
            <w:pPr>
              <w:spacing w:after="0"/>
              <w:jc w:val="both"/>
              <w:rPr>
                <w:rFonts w:asciiTheme="majorHAnsi" w:hAnsiTheme="majorHAnsi" w:cstheme="majorHAnsi"/>
                <w:sz w:val="22"/>
                <w:szCs w:val="22"/>
              </w:rPr>
            </w:pPr>
          </w:p>
        </w:tc>
      </w:tr>
      <w:tr w:rsidR="008B192F" w:rsidRPr="003227C0" w14:paraId="5A9587D4" w14:textId="77777777" w:rsidTr="00BA019C">
        <w:trPr>
          <w:trHeight w:val="540"/>
        </w:trPr>
        <w:tc>
          <w:tcPr>
            <w:tcW w:w="1560" w:type="dxa"/>
            <w:shd w:val="pct5" w:color="auto" w:fill="FFFFFF"/>
            <w:vAlign w:val="center"/>
          </w:tcPr>
          <w:p w14:paraId="20BA4D7E" w14:textId="6557F0EB" w:rsidR="008B192F" w:rsidRPr="00F77B81" w:rsidRDefault="008B192F" w:rsidP="00F77B81">
            <w:pPr>
              <w:spacing w:after="0"/>
              <w:jc w:val="both"/>
              <w:rPr>
                <w:rFonts w:asciiTheme="majorHAnsi" w:hAnsiTheme="majorHAnsi" w:cstheme="majorHAnsi"/>
                <w:b/>
                <w:sz w:val="22"/>
                <w:szCs w:val="22"/>
              </w:rPr>
            </w:pPr>
            <w:r w:rsidRPr="00F77B81">
              <w:rPr>
                <w:rFonts w:asciiTheme="majorHAnsi" w:hAnsiTheme="majorHAnsi" w:cstheme="majorHAnsi"/>
                <w:b/>
                <w:sz w:val="22"/>
                <w:szCs w:val="22"/>
              </w:rPr>
              <w:t>e-mail</w:t>
            </w:r>
          </w:p>
        </w:tc>
        <w:tc>
          <w:tcPr>
            <w:tcW w:w="7938" w:type="dxa"/>
          </w:tcPr>
          <w:p w14:paraId="263BAE2C" w14:textId="77777777" w:rsidR="008B192F" w:rsidRPr="00F77B81" w:rsidRDefault="008B192F" w:rsidP="00F77B81">
            <w:pPr>
              <w:spacing w:after="0"/>
              <w:jc w:val="both"/>
              <w:rPr>
                <w:rFonts w:asciiTheme="majorHAnsi" w:hAnsiTheme="majorHAnsi" w:cstheme="majorHAnsi"/>
                <w:sz w:val="22"/>
                <w:szCs w:val="22"/>
              </w:rPr>
            </w:pPr>
          </w:p>
        </w:tc>
      </w:tr>
    </w:tbl>
    <w:p w14:paraId="3588B28C" w14:textId="77777777" w:rsidR="004F1B07" w:rsidRPr="00F77B81" w:rsidRDefault="004F1B07" w:rsidP="00F77B81">
      <w:pPr>
        <w:jc w:val="both"/>
        <w:rPr>
          <w:rFonts w:asciiTheme="majorHAnsi" w:hAnsiTheme="majorHAnsi" w:cstheme="majorHAnsi"/>
          <w:sz w:val="22"/>
          <w:szCs w:val="22"/>
        </w:rPr>
        <w:sectPr w:rsidR="004F1B07" w:rsidRPr="00F77B81" w:rsidSect="00BA019C">
          <w:headerReference w:type="default" r:id="rId8"/>
          <w:footerReference w:type="default" r:id="rId9"/>
          <w:headerReference w:type="first" r:id="rId10"/>
          <w:footerReference w:type="first" r:id="rId11"/>
          <w:footnotePr>
            <w:pos w:val="beneathText"/>
          </w:footnotePr>
          <w:endnotePr>
            <w:numFmt w:val="decimal"/>
          </w:endnotePr>
          <w:pgSz w:w="11906" w:h="16838" w:code="9"/>
          <w:pgMar w:top="1134" w:right="1134" w:bottom="1134" w:left="1134" w:header="567" w:footer="217" w:gutter="0"/>
          <w:cols w:space="720"/>
          <w:titlePg/>
          <w:docGrid w:linePitch="272"/>
        </w:sectPr>
      </w:pPr>
    </w:p>
    <w:p w14:paraId="2EFDFF6C" w14:textId="0EBAB2E0" w:rsidR="006B5E66" w:rsidRPr="00F77B81" w:rsidRDefault="00704736" w:rsidP="003227C0">
      <w:pPr>
        <w:numPr>
          <w:ilvl w:val="0"/>
          <w:numId w:val="9"/>
        </w:numPr>
        <w:tabs>
          <w:tab w:val="left" w:pos="360"/>
        </w:tabs>
        <w:spacing w:before="240"/>
        <w:jc w:val="both"/>
        <w:outlineLvl w:val="0"/>
        <w:rPr>
          <w:rFonts w:asciiTheme="majorHAnsi" w:hAnsiTheme="majorHAnsi" w:cstheme="majorHAnsi"/>
          <w:b/>
          <w:sz w:val="22"/>
          <w:szCs w:val="22"/>
        </w:rPr>
      </w:pPr>
      <w:r w:rsidRPr="00F77B81">
        <w:rPr>
          <w:rFonts w:asciiTheme="majorHAnsi" w:hAnsiTheme="majorHAnsi" w:cstheme="majorHAnsi"/>
          <w:b/>
          <w:sz w:val="22"/>
          <w:szCs w:val="22"/>
        </w:rPr>
        <w:lastRenderedPageBreak/>
        <w:t>Economic and Financial Capacity</w:t>
      </w:r>
      <w:r w:rsidR="006B5E66" w:rsidRPr="00F77B81">
        <w:rPr>
          <w:rFonts w:asciiTheme="majorHAnsi" w:hAnsiTheme="majorHAnsi" w:cstheme="majorHAnsi"/>
          <w:b/>
          <w:sz w:val="22"/>
          <w:szCs w:val="22"/>
          <w:vertAlign w:val="superscript"/>
        </w:rPr>
        <w:footnoteReference w:id="1"/>
      </w:r>
      <w:r w:rsidR="006B5E66" w:rsidRPr="00F77B81">
        <w:rPr>
          <w:rFonts w:asciiTheme="majorHAnsi" w:hAnsiTheme="majorHAnsi" w:cstheme="majorHAnsi"/>
          <w:b/>
          <w:sz w:val="22"/>
          <w:szCs w:val="22"/>
          <w:vertAlign w:val="superscript"/>
        </w:rPr>
        <w:t xml:space="preserve"> </w:t>
      </w:r>
    </w:p>
    <w:p w14:paraId="0EEACF7E" w14:textId="6126C001" w:rsidR="006B5E66" w:rsidRPr="00F77B81" w:rsidRDefault="006B5E66" w:rsidP="00F77B81">
      <w:pPr>
        <w:jc w:val="both"/>
        <w:rPr>
          <w:rFonts w:asciiTheme="majorHAnsi" w:hAnsiTheme="majorHAnsi" w:cstheme="majorHAnsi"/>
          <w:sz w:val="22"/>
          <w:szCs w:val="22"/>
        </w:rPr>
      </w:pPr>
      <w:r w:rsidRPr="00F77B81">
        <w:rPr>
          <w:rFonts w:asciiTheme="majorHAnsi" w:hAnsiTheme="majorHAnsi" w:cstheme="majorHAnsi"/>
          <w:sz w:val="22"/>
          <w:szCs w:val="22"/>
        </w:rPr>
        <w:t>Please note that this information is not compulsory, we will still consider candidates who did not fulfil the table hereinafter, yet it would be an advantage for the candidate, if completed.</w:t>
      </w:r>
    </w:p>
    <w:p w14:paraId="2A3386FF" w14:textId="20CF4BD3" w:rsidR="00845473" w:rsidRPr="00F77B81" w:rsidRDefault="006B5E66" w:rsidP="00F77B81">
      <w:pPr>
        <w:jc w:val="both"/>
        <w:rPr>
          <w:rFonts w:asciiTheme="majorHAnsi" w:hAnsiTheme="majorHAnsi" w:cstheme="majorHAnsi"/>
          <w:sz w:val="22"/>
          <w:szCs w:val="22"/>
        </w:rPr>
      </w:pPr>
      <w:r w:rsidRPr="00F77B81">
        <w:rPr>
          <w:rFonts w:asciiTheme="majorHAnsi" w:hAnsiTheme="majorHAnsi" w:cstheme="majorHAnsi"/>
          <w:sz w:val="22"/>
          <w:szCs w:val="22"/>
        </w:rPr>
        <w:t xml:space="preserve">Please complete the following table of financial data based on your closed annual accounts and your latest projections. If annual accounts are not yet available for the current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 </w:t>
      </w:r>
    </w:p>
    <w:p w14:paraId="32A5A296" w14:textId="77777777" w:rsidR="00845473" w:rsidRPr="00F77B81" w:rsidRDefault="00845473" w:rsidP="00F77B81">
      <w:pPr>
        <w:jc w:val="both"/>
        <w:rPr>
          <w:rFonts w:asciiTheme="majorHAnsi" w:hAnsiTheme="majorHAnsi" w:cstheme="majorHAnsi"/>
          <w:sz w:val="22"/>
          <w:szCs w:val="22"/>
        </w:rPr>
      </w:pPr>
    </w:p>
    <w:tbl>
      <w:tblPr>
        <w:tblW w:w="103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Caption w:val="Financial data"/>
        <w:tblDescription w:val="In this table, enter financial data"/>
      </w:tblPr>
      <w:tblGrid>
        <w:gridCol w:w="2721"/>
        <w:gridCol w:w="1608"/>
        <w:gridCol w:w="1461"/>
        <w:gridCol w:w="1608"/>
        <w:gridCol w:w="1316"/>
        <w:gridCol w:w="1596"/>
      </w:tblGrid>
      <w:tr w:rsidR="006B5E66" w:rsidRPr="003227C0" w14:paraId="37BE0B24" w14:textId="77777777" w:rsidTr="00845473">
        <w:trPr>
          <w:trHeight w:val="2383"/>
          <w:jc w:val="center"/>
        </w:trPr>
        <w:tc>
          <w:tcPr>
            <w:tcW w:w="2721" w:type="dxa"/>
            <w:tcBorders>
              <w:bottom w:val="single" w:sz="6" w:space="0" w:color="auto"/>
            </w:tcBorders>
            <w:shd w:val="pct5" w:color="auto" w:fill="FFFFFF"/>
            <w:vAlign w:val="center"/>
          </w:tcPr>
          <w:p w14:paraId="68A0FC65" w14:textId="77777777"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Financial data</w:t>
            </w:r>
          </w:p>
          <w:p w14:paraId="02FFAE4C" w14:textId="77777777" w:rsidR="006B5E66" w:rsidRPr="00F77B81" w:rsidRDefault="006B5E66" w:rsidP="00F77B81">
            <w:pPr>
              <w:widowControl w:val="0"/>
              <w:spacing w:before="60" w:after="60"/>
              <w:jc w:val="both"/>
              <w:rPr>
                <w:rFonts w:asciiTheme="majorHAnsi" w:hAnsiTheme="majorHAnsi" w:cstheme="majorHAnsi"/>
                <w:sz w:val="22"/>
                <w:szCs w:val="22"/>
              </w:rPr>
            </w:pPr>
            <w:r w:rsidRPr="00F77B81">
              <w:rPr>
                <w:rFonts w:asciiTheme="majorHAnsi" w:hAnsiTheme="majorHAnsi" w:cstheme="majorHAnsi"/>
                <w:sz w:val="22"/>
                <w:szCs w:val="22"/>
              </w:rPr>
              <w:t>Data requested in this table must be consistent with the selection criteria set in the contract notice</w:t>
            </w:r>
          </w:p>
        </w:tc>
        <w:tc>
          <w:tcPr>
            <w:tcW w:w="1608" w:type="dxa"/>
            <w:tcBorders>
              <w:bottom w:val="single" w:sz="6" w:space="0" w:color="auto"/>
            </w:tcBorders>
            <w:shd w:val="pct5" w:color="auto" w:fill="FFFFFF"/>
            <w:vAlign w:val="center"/>
          </w:tcPr>
          <w:p w14:paraId="25CE59E6" w14:textId="77777777"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2 years before last year</w:t>
            </w:r>
            <w:r w:rsidRPr="00F77B81">
              <w:rPr>
                <w:rStyle w:val="Appelnotedebasdep"/>
                <w:rFonts w:asciiTheme="majorHAnsi" w:hAnsiTheme="majorHAnsi" w:cstheme="majorHAnsi"/>
                <w:b/>
                <w:sz w:val="22"/>
                <w:szCs w:val="22"/>
              </w:rPr>
              <w:footnoteReference w:id="2"/>
            </w:r>
          </w:p>
          <w:p w14:paraId="785BA08C" w14:textId="17443B36"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&lt;</w:t>
            </w:r>
            <w:r w:rsidRPr="00F77B81">
              <w:rPr>
                <w:rFonts w:asciiTheme="majorHAnsi" w:hAnsiTheme="majorHAnsi" w:cstheme="majorHAnsi"/>
                <w:sz w:val="22"/>
                <w:szCs w:val="22"/>
              </w:rPr>
              <w:t>year</w:t>
            </w:r>
            <w:r w:rsidRPr="00F77B81">
              <w:rPr>
                <w:rFonts w:asciiTheme="majorHAnsi" w:hAnsiTheme="majorHAnsi" w:cstheme="majorHAnsi"/>
                <w:b/>
                <w:sz w:val="22"/>
                <w:szCs w:val="22"/>
              </w:rPr>
              <w:t>&gt;</w:t>
            </w:r>
          </w:p>
          <w:p w14:paraId="6E2B2373" w14:textId="77777777"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EUR</w:t>
            </w:r>
          </w:p>
        </w:tc>
        <w:tc>
          <w:tcPr>
            <w:tcW w:w="1461" w:type="dxa"/>
            <w:tcBorders>
              <w:bottom w:val="single" w:sz="6" w:space="0" w:color="auto"/>
            </w:tcBorders>
            <w:shd w:val="pct5" w:color="auto" w:fill="FFFFFF"/>
            <w:vAlign w:val="center"/>
          </w:tcPr>
          <w:p w14:paraId="04B43D1B" w14:textId="797B061D"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Year before last year</w:t>
            </w:r>
            <w:r w:rsidRPr="00F77B81">
              <w:rPr>
                <w:rFonts w:asciiTheme="majorHAnsi" w:hAnsiTheme="majorHAnsi" w:cstheme="majorHAnsi"/>
                <w:b/>
                <w:sz w:val="22"/>
                <w:szCs w:val="22"/>
                <w:vertAlign w:val="superscript"/>
              </w:rPr>
              <w:t>2</w:t>
            </w:r>
          </w:p>
          <w:p w14:paraId="07FBF814" w14:textId="7BBBCFA3"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&lt;</w:t>
            </w:r>
            <w:r w:rsidRPr="00F77B81">
              <w:rPr>
                <w:rFonts w:asciiTheme="majorHAnsi" w:hAnsiTheme="majorHAnsi" w:cstheme="majorHAnsi"/>
                <w:sz w:val="22"/>
                <w:szCs w:val="22"/>
              </w:rPr>
              <w:t>year</w:t>
            </w:r>
            <w:r w:rsidRPr="00F77B81">
              <w:rPr>
                <w:rFonts w:asciiTheme="majorHAnsi" w:hAnsiTheme="majorHAnsi" w:cstheme="majorHAnsi"/>
                <w:b/>
                <w:sz w:val="22"/>
                <w:szCs w:val="22"/>
              </w:rPr>
              <w:t>&gt;</w:t>
            </w:r>
          </w:p>
          <w:p w14:paraId="6868D022" w14:textId="77777777"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EUR</w:t>
            </w:r>
          </w:p>
        </w:tc>
        <w:tc>
          <w:tcPr>
            <w:tcW w:w="1608" w:type="dxa"/>
            <w:tcBorders>
              <w:bottom w:val="single" w:sz="6" w:space="0" w:color="auto"/>
            </w:tcBorders>
            <w:shd w:val="pct5" w:color="auto" w:fill="FFFFFF"/>
            <w:vAlign w:val="center"/>
          </w:tcPr>
          <w:p w14:paraId="01169909" w14:textId="33F8E20F"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Last year</w:t>
            </w:r>
            <w:r w:rsidRPr="00F77B81">
              <w:rPr>
                <w:rFonts w:asciiTheme="majorHAnsi" w:hAnsiTheme="majorHAnsi" w:cstheme="majorHAnsi"/>
                <w:b/>
                <w:sz w:val="22"/>
                <w:szCs w:val="22"/>
                <w:vertAlign w:val="superscript"/>
              </w:rPr>
              <w:t>2</w:t>
            </w:r>
          </w:p>
          <w:p w14:paraId="1805A363" w14:textId="3774A3F8"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&lt;</w:t>
            </w:r>
            <w:r w:rsidRPr="00F77B81">
              <w:rPr>
                <w:rFonts w:asciiTheme="majorHAnsi" w:hAnsiTheme="majorHAnsi" w:cstheme="majorHAnsi"/>
                <w:sz w:val="22"/>
                <w:szCs w:val="22"/>
              </w:rPr>
              <w:t>year</w:t>
            </w:r>
            <w:r w:rsidRPr="00F77B81">
              <w:rPr>
                <w:rFonts w:asciiTheme="majorHAnsi" w:hAnsiTheme="majorHAnsi" w:cstheme="majorHAnsi"/>
                <w:b/>
                <w:sz w:val="22"/>
                <w:szCs w:val="22"/>
              </w:rPr>
              <w:t>&gt;</w:t>
            </w:r>
          </w:p>
          <w:p w14:paraId="2B59CA2F" w14:textId="77777777"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EUR</w:t>
            </w:r>
          </w:p>
        </w:tc>
        <w:tc>
          <w:tcPr>
            <w:tcW w:w="1316" w:type="dxa"/>
            <w:tcBorders>
              <w:bottom w:val="single" w:sz="6" w:space="0" w:color="auto"/>
            </w:tcBorders>
            <w:shd w:val="pct5" w:color="auto" w:fill="FFFFFF"/>
            <w:vAlign w:val="center"/>
          </w:tcPr>
          <w:p w14:paraId="692B2278" w14:textId="77777777"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Average</w:t>
            </w:r>
            <w:r w:rsidRPr="00F77B81">
              <w:rPr>
                <w:rStyle w:val="Appelnotedebasdep"/>
                <w:rFonts w:asciiTheme="majorHAnsi" w:hAnsiTheme="majorHAnsi" w:cstheme="majorHAnsi"/>
                <w:b/>
                <w:sz w:val="22"/>
                <w:szCs w:val="22"/>
              </w:rPr>
              <w:footnoteReference w:id="3"/>
            </w:r>
          </w:p>
          <w:p w14:paraId="2EAE2FE9" w14:textId="34B39A17"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EUR</w:t>
            </w:r>
          </w:p>
        </w:tc>
        <w:tc>
          <w:tcPr>
            <w:tcW w:w="1596" w:type="dxa"/>
            <w:tcBorders>
              <w:bottom w:val="single" w:sz="6" w:space="0" w:color="auto"/>
            </w:tcBorders>
            <w:shd w:val="pct5" w:color="auto" w:fill="FFFFFF"/>
            <w:vAlign w:val="center"/>
          </w:tcPr>
          <w:p w14:paraId="5D554012" w14:textId="77777777"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[Current</w:t>
            </w:r>
          </w:p>
          <w:p w14:paraId="0386978F" w14:textId="50408DE9"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Year</w:t>
            </w:r>
          </w:p>
          <w:p w14:paraId="2A87D333" w14:textId="553C4096" w:rsidR="006B5E66" w:rsidRPr="00F77B81" w:rsidRDefault="006B5E66" w:rsidP="00F77B81">
            <w:pPr>
              <w:widowControl w:val="0"/>
              <w:spacing w:before="60" w:after="60"/>
              <w:jc w:val="both"/>
              <w:rPr>
                <w:rFonts w:asciiTheme="majorHAnsi" w:hAnsiTheme="majorHAnsi" w:cstheme="majorHAnsi"/>
                <w:b/>
                <w:sz w:val="22"/>
                <w:szCs w:val="22"/>
              </w:rPr>
            </w:pPr>
            <w:r w:rsidRPr="00F77B81">
              <w:rPr>
                <w:rFonts w:asciiTheme="majorHAnsi" w:hAnsiTheme="majorHAnsi" w:cstheme="majorHAnsi"/>
                <w:b/>
                <w:sz w:val="22"/>
                <w:szCs w:val="22"/>
              </w:rPr>
              <w:t>EUR]**</w:t>
            </w:r>
          </w:p>
        </w:tc>
      </w:tr>
      <w:tr w:rsidR="006B5E66" w:rsidRPr="003227C0" w14:paraId="0A15160B" w14:textId="77777777" w:rsidTr="00845473">
        <w:trPr>
          <w:trHeight w:val="911"/>
          <w:jc w:val="center"/>
        </w:trPr>
        <w:tc>
          <w:tcPr>
            <w:tcW w:w="2721" w:type="dxa"/>
            <w:tcBorders>
              <w:top w:val="single" w:sz="6" w:space="0" w:color="auto"/>
              <w:bottom w:val="single" w:sz="4" w:space="0" w:color="auto"/>
            </w:tcBorders>
            <w:vAlign w:val="center"/>
          </w:tcPr>
          <w:p w14:paraId="10BE4616" w14:textId="77777777" w:rsidR="006B5E66" w:rsidRPr="00F77B81" w:rsidRDefault="006B5E66" w:rsidP="00F77B81">
            <w:pPr>
              <w:widowControl w:val="0"/>
              <w:spacing w:before="60" w:after="60"/>
              <w:jc w:val="both"/>
              <w:rPr>
                <w:rFonts w:asciiTheme="majorHAnsi" w:hAnsiTheme="majorHAnsi" w:cstheme="majorHAnsi"/>
                <w:sz w:val="22"/>
                <w:szCs w:val="22"/>
              </w:rPr>
            </w:pPr>
            <w:r w:rsidRPr="00F77B81">
              <w:rPr>
                <w:rFonts w:asciiTheme="majorHAnsi" w:hAnsiTheme="majorHAnsi" w:cstheme="majorHAnsi"/>
                <w:sz w:val="22"/>
                <w:szCs w:val="22"/>
              </w:rPr>
              <w:t>Annual turnover</w:t>
            </w:r>
            <w:r w:rsidRPr="00F77B81">
              <w:rPr>
                <w:rStyle w:val="Appelnotedebasdep"/>
                <w:rFonts w:asciiTheme="majorHAnsi" w:hAnsiTheme="majorHAnsi" w:cstheme="majorHAnsi"/>
                <w:sz w:val="22"/>
                <w:szCs w:val="22"/>
              </w:rPr>
              <w:footnoteReference w:id="4"/>
            </w:r>
            <w:r w:rsidRPr="00F77B81">
              <w:rPr>
                <w:rFonts w:asciiTheme="majorHAnsi" w:hAnsiTheme="majorHAnsi" w:cstheme="majorHAnsi"/>
                <w:sz w:val="22"/>
                <w:szCs w:val="22"/>
              </w:rPr>
              <w:t>, excluding this contract</w:t>
            </w:r>
          </w:p>
        </w:tc>
        <w:tc>
          <w:tcPr>
            <w:tcW w:w="1608" w:type="dxa"/>
            <w:tcBorders>
              <w:top w:val="single" w:sz="6" w:space="0" w:color="auto"/>
              <w:bottom w:val="single" w:sz="4" w:space="0" w:color="auto"/>
            </w:tcBorders>
            <w:vAlign w:val="center"/>
          </w:tcPr>
          <w:p w14:paraId="6E9383F2" w14:textId="77777777" w:rsidR="006B5E66" w:rsidRPr="00F77B81" w:rsidRDefault="006B5E66" w:rsidP="00F77B81">
            <w:pPr>
              <w:widowControl w:val="0"/>
              <w:spacing w:before="60" w:after="60"/>
              <w:jc w:val="both"/>
              <w:rPr>
                <w:rFonts w:asciiTheme="majorHAnsi" w:hAnsiTheme="majorHAnsi" w:cstheme="majorHAnsi"/>
                <w:sz w:val="22"/>
                <w:szCs w:val="22"/>
              </w:rPr>
            </w:pPr>
          </w:p>
        </w:tc>
        <w:tc>
          <w:tcPr>
            <w:tcW w:w="1461" w:type="dxa"/>
            <w:tcBorders>
              <w:top w:val="single" w:sz="6" w:space="0" w:color="auto"/>
              <w:bottom w:val="single" w:sz="4" w:space="0" w:color="auto"/>
            </w:tcBorders>
            <w:vAlign w:val="center"/>
          </w:tcPr>
          <w:p w14:paraId="2C39BF78" w14:textId="77777777" w:rsidR="006B5E66" w:rsidRPr="00F77B81" w:rsidRDefault="006B5E66" w:rsidP="00F77B81">
            <w:pPr>
              <w:widowControl w:val="0"/>
              <w:spacing w:before="60" w:after="60"/>
              <w:jc w:val="both"/>
              <w:rPr>
                <w:rFonts w:asciiTheme="majorHAnsi" w:hAnsiTheme="majorHAnsi" w:cstheme="majorHAnsi"/>
                <w:sz w:val="22"/>
                <w:szCs w:val="22"/>
              </w:rPr>
            </w:pPr>
          </w:p>
        </w:tc>
        <w:tc>
          <w:tcPr>
            <w:tcW w:w="1608" w:type="dxa"/>
            <w:tcBorders>
              <w:top w:val="single" w:sz="6" w:space="0" w:color="auto"/>
              <w:bottom w:val="single" w:sz="4" w:space="0" w:color="auto"/>
            </w:tcBorders>
            <w:vAlign w:val="center"/>
          </w:tcPr>
          <w:p w14:paraId="3E732F71" w14:textId="77777777" w:rsidR="006B5E66" w:rsidRPr="00F77B81" w:rsidRDefault="006B5E66" w:rsidP="00F77B81">
            <w:pPr>
              <w:widowControl w:val="0"/>
              <w:spacing w:before="60" w:after="60"/>
              <w:jc w:val="both"/>
              <w:rPr>
                <w:rFonts w:asciiTheme="majorHAnsi" w:hAnsiTheme="majorHAnsi" w:cstheme="majorHAnsi"/>
                <w:sz w:val="22"/>
                <w:szCs w:val="22"/>
              </w:rPr>
            </w:pPr>
          </w:p>
        </w:tc>
        <w:tc>
          <w:tcPr>
            <w:tcW w:w="1316" w:type="dxa"/>
            <w:tcBorders>
              <w:top w:val="single" w:sz="6" w:space="0" w:color="auto"/>
              <w:bottom w:val="single" w:sz="6" w:space="0" w:color="auto"/>
            </w:tcBorders>
            <w:shd w:val="clear" w:color="auto" w:fill="FFFFFF"/>
            <w:vAlign w:val="center"/>
          </w:tcPr>
          <w:p w14:paraId="63EFDB83" w14:textId="77777777" w:rsidR="006B5E66" w:rsidRPr="00F77B81" w:rsidRDefault="006B5E66" w:rsidP="00F77B81">
            <w:pPr>
              <w:widowControl w:val="0"/>
              <w:spacing w:before="60" w:after="60"/>
              <w:jc w:val="both"/>
              <w:rPr>
                <w:rFonts w:asciiTheme="majorHAnsi" w:hAnsiTheme="majorHAnsi" w:cstheme="majorHAnsi"/>
                <w:strike/>
                <w:sz w:val="22"/>
                <w:szCs w:val="22"/>
              </w:rPr>
            </w:pPr>
          </w:p>
        </w:tc>
        <w:tc>
          <w:tcPr>
            <w:tcW w:w="1596" w:type="dxa"/>
            <w:tcBorders>
              <w:top w:val="single" w:sz="6" w:space="0" w:color="auto"/>
              <w:bottom w:val="single" w:sz="4" w:space="0" w:color="auto"/>
            </w:tcBorders>
            <w:vAlign w:val="center"/>
          </w:tcPr>
          <w:p w14:paraId="3E3B7570" w14:textId="77777777" w:rsidR="006B5E66" w:rsidRPr="00F77B81" w:rsidRDefault="006B5E66" w:rsidP="00F77B81">
            <w:pPr>
              <w:widowControl w:val="0"/>
              <w:spacing w:before="60" w:after="60"/>
              <w:jc w:val="both"/>
              <w:rPr>
                <w:rFonts w:asciiTheme="majorHAnsi" w:hAnsiTheme="majorHAnsi" w:cstheme="majorHAnsi"/>
                <w:sz w:val="22"/>
                <w:szCs w:val="22"/>
              </w:rPr>
            </w:pPr>
          </w:p>
        </w:tc>
      </w:tr>
    </w:tbl>
    <w:p w14:paraId="39C141C8" w14:textId="4B9C9A3B" w:rsidR="006B5E66" w:rsidRPr="00F77B81" w:rsidRDefault="00845473" w:rsidP="003227C0">
      <w:pPr>
        <w:numPr>
          <w:ilvl w:val="0"/>
          <w:numId w:val="9"/>
        </w:numPr>
        <w:tabs>
          <w:tab w:val="left" w:pos="360"/>
        </w:tabs>
        <w:spacing w:before="240"/>
        <w:jc w:val="both"/>
        <w:outlineLvl w:val="0"/>
        <w:rPr>
          <w:rFonts w:asciiTheme="majorHAnsi" w:hAnsiTheme="majorHAnsi" w:cstheme="majorHAnsi"/>
          <w:b/>
          <w:sz w:val="22"/>
          <w:szCs w:val="22"/>
        </w:rPr>
      </w:pPr>
      <w:r w:rsidRPr="00F77B81">
        <w:rPr>
          <w:rFonts w:asciiTheme="majorHAnsi" w:hAnsiTheme="majorHAnsi" w:cstheme="majorHAnsi"/>
          <w:b/>
          <w:sz w:val="22"/>
          <w:szCs w:val="22"/>
        </w:rPr>
        <w:lastRenderedPageBreak/>
        <w:t>S</w:t>
      </w:r>
      <w:r w:rsidR="006B5E66" w:rsidRPr="00F77B81">
        <w:rPr>
          <w:rFonts w:asciiTheme="majorHAnsi" w:hAnsiTheme="majorHAnsi" w:cstheme="majorHAnsi"/>
          <w:b/>
          <w:sz w:val="22"/>
          <w:szCs w:val="22"/>
        </w:rPr>
        <w:t xml:space="preserve">taff </w:t>
      </w:r>
    </w:p>
    <w:p w14:paraId="46056993" w14:textId="5F170BF9" w:rsidR="006B5E66" w:rsidRPr="00F77B81" w:rsidRDefault="006B5E66" w:rsidP="00F77B81">
      <w:pPr>
        <w:jc w:val="both"/>
        <w:rPr>
          <w:rFonts w:asciiTheme="majorHAnsi" w:hAnsiTheme="majorHAnsi" w:cstheme="majorHAnsi"/>
          <w:sz w:val="22"/>
          <w:szCs w:val="22"/>
        </w:rPr>
      </w:pPr>
      <w:r w:rsidRPr="00F77B81">
        <w:rPr>
          <w:rFonts w:asciiTheme="majorHAnsi" w:hAnsiTheme="majorHAnsi" w:cstheme="majorHAnsi"/>
          <w:sz w:val="22"/>
          <w:szCs w:val="22"/>
        </w:rPr>
        <w:t>Please provide the following statistics on staff from July 1</w:t>
      </w:r>
      <w:r w:rsidRPr="00F77B81">
        <w:rPr>
          <w:rFonts w:asciiTheme="majorHAnsi" w:hAnsiTheme="majorHAnsi" w:cstheme="majorHAnsi"/>
          <w:sz w:val="22"/>
          <w:szCs w:val="22"/>
          <w:vertAlign w:val="superscript"/>
        </w:rPr>
        <w:t xml:space="preserve">st </w:t>
      </w:r>
      <w:r w:rsidRPr="00F77B81">
        <w:rPr>
          <w:rFonts w:asciiTheme="majorHAnsi" w:hAnsiTheme="majorHAnsi" w:cstheme="majorHAnsi"/>
          <w:sz w:val="22"/>
          <w:szCs w:val="22"/>
        </w:rPr>
        <w:t>,2020.</w:t>
      </w:r>
    </w:p>
    <w:tbl>
      <w:tblPr>
        <w:tblW w:w="1476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Caption w:val="Staff"/>
        <w:tblDescription w:val="Please enter information about your staff."/>
      </w:tblPr>
      <w:tblGrid>
        <w:gridCol w:w="9378"/>
        <w:gridCol w:w="5386"/>
      </w:tblGrid>
      <w:tr w:rsidR="006B5E66" w:rsidRPr="003227C0" w14:paraId="00CC3957" w14:textId="77777777" w:rsidTr="00033FF8">
        <w:trPr>
          <w:cantSplit/>
          <w:trHeight w:val="234"/>
        </w:trPr>
        <w:tc>
          <w:tcPr>
            <w:tcW w:w="9378" w:type="dxa"/>
            <w:shd w:val="pct5" w:color="auto" w:fill="FFFFFF"/>
            <w:vAlign w:val="center"/>
          </w:tcPr>
          <w:p w14:paraId="58B01706" w14:textId="06AF5361" w:rsidR="006B5E66" w:rsidRPr="00F77B81" w:rsidRDefault="006B5E66" w:rsidP="00F77B81">
            <w:pPr>
              <w:spacing w:before="100" w:beforeAutospacing="1" w:after="100" w:afterAutospacing="1"/>
              <w:jc w:val="both"/>
              <w:rPr>
                <w:rFonts w:asciiTheme="majorHAnsi" w:hAnsiTheme="majorHAnsi" w:cstheme="majorHAnsi"/>
                <w:b/>
                <w:sz w:val="22"/>
                <w:szCs w:val="22"/>
              </w:rPr>
            </w:pPr>
            <w:r w:rsidRPr="00F77B81">
              <w:rPr>
                <w:rFonts w:asciiTheme="majorHAnsi" w:hAnsiTheme="majorHAnsi" w:cstheme="majorHAnsi"/>
                <w:b/>
                <w:sz w:val="22"/>
                <w:szCs w:val="22"/>
              </w:rPr>
              <w:t>Manpower</w:t>
            </w:r>
          </w:p>
        </w:tc>
        <w:tc>
          <w:tcPr>
            <w:tcW w:w="5386" w:type="dxa"/>
            <w:shd w:val="pct5" w:color="auto" w:fill="FFFFFF"/>
            <w:vAlign w:val="center"/>
          </w:tcPr>
          <w:p w14:paraId="5E0BABD7" w14:textId="2B305DB6" w:rsidR="006B5E66" w:rsidRPr="00F77B81" w:rsidDel="009402A8" w:rsidRDefault="006B5E66" w:rsidP="00F77B81">
            <w:pPr>
              <w:spacing w:before="100" w:beforeAutospacing="1" w:after="100" w:afterAutospacing="1"/>
              <w:jc w:val="both"/>
              <w:rPr>
                <w:rFonts w:asciiTheme="majorHAnsi" w:hAnsiTheme="majorHAnsi" w:cstheme="majorHAnsi"/>
                <w:b/>
                <w:sz w:val="22"/>
                <w:szCs w:val="22"/>
              </w:rPr>
            </w:pPr>
            <w:r w:rsidRPr="00F77B81">
              <w:rPr>
                <w:rFonts w:asciiTheme="majorHAnsi" w:hAnsiTheme="majorHAnsi" w:cstheme="majorHAnsi"/>
                <w:b/>
                <w:sz w:val="22"/>
                <w:szCs w:val="22"/>
              </w:rPr>
              <w:t>Number of employees</w:t>
            </w:r>
          </w:p>
        </w:tc>
      </w:tr>
      <w:tr w:rsidR="006B5E66" w:rsidRPr="003227C0" w14:paraId="09D41DC6" w14:textId="77777777" w:rsidTr="00033FF8">
        <w:trPr>
          <w:cantSplit/>
          <w:trHeight w:val="525"/>
        </w:trPr>
        <w:tc>
          <w:tcPr>
            <w:tcW w:w="9378" w:type="dxa"/>
            <w:tcBorders>
              <w:bottom w:val="nil"/>
            </w:tcBorders>
            <w:vAlign w:val="center"/>
          </w:tcPr>
          <w:p w14:paraId="7A90C345" w14:textId="32E8B11E"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Receptionists, front desk support staff</w:t>
            </w:r>
          </w:p>
        </w:tc>
        <w:tc>
          <w:tcPr>
            <w:tcW w:w="5386" w:type="dxa"/>
            <w:tcBorders>
              <w:bottom w:val="nil"/>
            </w:tcBorders>
            <w:vAlign w:val="center"/>
          </w:tcPr>
          <w:p w14:paraId="0B2B408C"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7690E489" w14:textId="77777777" w:rsidTr="00033FF8">
        <w:trPr>
          <w:cantSplit/>
          <w:trHeight w:val="513"/>
        </w:trPr>
        <w:tc>
          <w:tcPr>
            <w:tcW w:w="9378" w:type="dxa"/>
            <w:vAlign w:val="center"/>
          </w:tcPr>
          <w:p w14:paraId="2986D9A5" w14:textId="58BD2520"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Conferences, meeting rooms management staff</w:t>
            </w:r>
          </w:p>
        </w:tc>
        <w:tc>
          <w:tcPr>
            <w:tcW w:w="5386" w:type="dxa"/>
            <w:vAlign w:val="center"/>
          </w:tcPr>
          <w:p w14:paraId="09EC00DF"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724CC829" w14:textId="77777777" w:rsidTr="00033FF8">
        <w:trPr>
          <w:cantSplit/>
          <w:trHeight w:val="513"/>
        </w:trPr>
        <w:tc>
          <w:tcPr>
            <w:tcW w:w="9378" w:type="dxa"/>
            <w:vAlign w:val="center"/>
          </w:tcPr>
          <w:p w14:paraId="6C18EDB4" w14:textId="2F283B92"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 xml:space="preserve">Catering staff </w:t>
            </w:r>
          </w:p>
        </w:tc>
        <w:tc>
          <w:tcPr>
            <w:tcW w:w="5386" w:type="dxa"/>
            <w:vAlign w:val="center"/>
          </w:tcPr>
          <w:p w14:paraId="13640230"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5FA26D6B" w14:textId="77777777" w:rsidTr="00033FF8">
        <w:trPr>
          <w:cantSplit/>
          <w:trHeight w:val="513"/>
        </w:trPr>
        <w:tc>
          <w:tcPr>
            <w:tcW w:w="9378" w:type="dxa"/>
            <w:vAlign w:val="center"/>
          </w:tcPr>
          <w:p w14:paraId="1884D08B" w14:textId="7C017326"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 xml:space="preserve">Audio-visual technicians </w:t>
            </w:r>
          </w:p>
        </w:tc>
        <w:tc>
          <w:tcPr>
            <w:tcW w:w="5386" w:type="dxa"/>
            <w:vAlign w:val="center"/>
          </w:tcPr>
          <w:p w14:paraId="3A411068"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0FE2E371" w14:textId="77777777" w:rsidTr="00033FF8">
        <w:trPr>
          <w:cantSplit/>
          <w:trHeight w:val="513"/>
        </w:trPr>
        <w:tc>
          <w:tcPr>
            <w:tcW w:w="9378" w:type="dxa"/>
            <w:vAlign w:val="center"/>
          </w:tcPr>
          <w:p w14:paraId="211FE3FB" w14:textId="4C3B32AA"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Dedicated staff to welcome participants, orient and accompany them in the hotel, in particular persons with disabilities</w:t>
            </w:r>
          </w:p>
        </w:tc>
        <w:tc>
          <w:tcPr>
            <w:tcW w:w="5386" w:type="dxa"/>
            <w:vAlign w:val="center"/>
          </w:tcPr>
          <w:p w14:paraId="5F79E328"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494EF80D" w14:textId="77777777" w:rsidTr="00033FF8">
        <w:trPr>
          <w:cantSplit/>
          <w:trHeight w:val="513"/>
        </w:trPr>
        <w:tc>
          <w:tcPr>
            <w:tcW w:w="9378" w:type="dxa"/>
            <w:vAlign w:val="center"/>
          </w:tcPr>
          <w:p w14:paraId="773E4CAB" w14:textId="75305CBB"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Hotel security staff</w:t>
            </w:r>
          </w:p>
        </w:tc>
        <w:tc>
          <w:tcPr>
            <w:tcW w:w="5386" w:type="dxa"/>
            <w:vAlign w:val="center"/>
          </w:tcPr>
          <w:p w14:paraId="2C103369"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394D7704" w14:textId="77777777" w:rsidTr="00033FF8">
        <w:trPr>
          <w:cantSplit/>
          <w:trHeight w:val="513"/>
        </w:trPr>
        <w:tc>
          <w:tcPr>
            <w:tcW w:w="9378" w:type="dxa"/>
            <w:vAlign w:val="center"/>
          </w:tcPr>
          <w:p w14:paraId="3B98DEB7" w14:textId="423FF1A4"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 xml:space="preserve">Hotel medical emergency staff </w:t>
            </w:r>
          </w:p>
        </w:tc>
        <w:tc>
          <w:tcPr>
            <w:tcW w:w="5386" w:type="dxa"/>
            <w:vAlign w:val="center"/>
          </w:tcPr>
          <w:p w14:paraId="72A4DA09"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46AD9B8A" w14:textId="77777777" w:rsidTr="00033FF8">
        <w:trPr>
          <w:cantSplit/>
          <w:trHeight w:val="513"/>
        </w:trPr>
        <w:tc>
          <w:tcPr>
            <w:tcW w:w="9378" w:type="dxa"/>
            <w:vAlign w:val="center"/>
          </w:tcPr>
          <w:p w14:paraId="57FC8256" w14:textId="6A3CD959"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 xml:space="preserve">Bellboy/bellhop staff </w:t>
            </w:r>
          </w:p>
        </w:tc>
        <w:tc>
          <w:tcPr>
            <w:tcW w:w="5386" w:type="dxa"/>
            <w:vAlign w:val="center"/>
          </w:tcPr>
          <w:p w14:paraId="0D210446"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03BB9546" w14:textId="77777777" w:rsidTr="00033FF8">
        <w:trPr>
          <w:cantSplit/>
          <w:trHeight w:val="513"/>
        </w:trPr>
        <w:tc>
          <w:tcPr>
            <w:tcW w:w="9378" w:type="dxa"/>
            <w:vAlign w:val="center"/>
          </w:tcPr>
          <w:p w14:paraId="4F4E1FA0" w14:textId="5E50D217" w:rsidR="006B5E66" w:rsidRPr="00F77B81" w:rsidRDefault="006B5E66" w:rsidP="00F77B81">
            <w:pPr>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 xml:space="preserve">Any other relevant staff member </w:t>
            </w:r>
          </w:p>
        </w:tc>
        <w:tc>
          <w:tcPr>
            <w:tcW w:w="5386" w:type="dxa"/>
            <w:vAlign w:val="center"/>
          </w:tcPr>
          <w:p w14:paraId="0320286D"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6B5E66" w:rsidRPr="003227C0" w14:paraId="6E20DBFB" w14:textId="77777777" w:rsidTr="00033FF8">
        <w:trPr>
          <w:cantSplit/>
          <w:trHeight w:val="305"/>
        </w:trPr>
        <w:tc>
          <w:tcPr>
            <w:tcW w:w="9378" w:type="dxa"/>
            <w:vAlign w:val="center"/>
          </w:tcPr>
          <w:p w14:paraId="2F9C5D19" w14:textId="06FFD939" w:rsidR="006B5E66" w:rsidRPr="00F77B81" w:rsidRDefault="00845473" w:rsidP="00F77B81">
            <w:pPr>
              <w:spacing w:before="100" w:beforeAutospacing="1" w:after="100" w:afterAutospacing="1"/>
              <w:jc w:val="both"/>
              <w:rPr>
                <w:rFonts w:asciiTheme="majorHAnsi" w:hAnsiTheme="majorHAnsi" w:cstheme="majorHAnsi"/>
                <w:b/>
                <w:sz w:val="22"/>
                <w:szCs w:val="22"/>
              </w:rPr>
            </w:pPr>
            <w:r w:rsidRPr="00F77B81">
              <w:rPr>
                <w:rFonts w:asciiTheme="majorHAnsi" w:hAnsiTheme="majorHAnsi" w:cstheme="majorHAnsi"/>
                <w:sz w:val="22"/>
                <w:szCs w:val="22"/>
              </w:rPr>
              <w:t>Etc …</w:t>
            </w:r>
            <w:r w:rsidRPr="00F77B81">
              <w:rPr>
                <w:rStyle w:val="Appelnotedebasdep"/>
                <w:rFonts w:asciiTheme="majorHAnsi" w:hAnsiTheme="majorHAnsi" w:cstheme="majorHAnsi"/>
                <w:sz w:val="22"/>
                <w:szCs w:val="22"/>
              </w:rPr>
              <w:footnoteReference w:id="5"/>
            </w:r>
          </w:p>
        </w:tc>
        <w:tc>
          <w:tcPr>
            <w:tcW w:w="5386" w:type="dxa"/>
            <w:vAlign w:val="center"/>
          </w:tcPr>
          <w:p w14:paraId="4C2590DC" w14:textId="77777777" w:rsidR="006B5E66" w:rsidRPr="00F77B81" w:rsidRDefault="006B5E66" w:rsidP="00F77B81">
            <w:pPr>
              <w:spacing w:before="100" w:beforeAutospacing="1" w:after="100" w:afterAutospacing="1"/>
              <w:jc w:val="both"/>
              <w:rPr>
                <w:rFonts w:asciiTheme="majorHAnsi" w:hAnsiTheme="majorHAnsi" w:cstheme="majorHAnsi"/>
                <w:sz w:val="22"/>
                <w:szCs w:val="22"/>
              </w:rPr>
            </w:pPr>
          </w:p>
        </w:tc>
      </w:tr>
      <w:tr w:rsidR="00845473" w:rsidRPr="003227C0" w14:paraId="6A77D98A" w14:textId="77777777" w:rsidTr="00033FF8">
        <w:trPr>
          <w:cantSplit/>
          <w:trHeight w:val="305"/>
        </w:trPr>
        <w:tc>
          <w:tcPr>
            <w:tcW w:w="9378" w:type="dxa"/>
            <w:vAlign w:val="center"/>
          </w:tcPr>
          <w:p w14:paraId="5C3B69B0" w14:textId="722701EA" w:rsidR="00845473" w:rsidRPr="00F77B81" w:rsidRDefault="00845473" w:rsidP="00F77B81">
            <w:pPr>
              <w:spacing w:before="100" w:beforeAutospacing="1" w:after="100" w:afterAutospacing="1"/>
              <w:jc w:val="both"/>
              <w:rPr>
                <w:rFonts w:asciiTheme="majorHAnsi" w:hAnsiTheme="majorHAnsi" w:cstheme="majorHAnsi"/>
                <w:b/>
                <w:sz w:val="22"/>
                <w:szCs w:val="22"/>
              </w:rPr>
            </w:pPr>
            <w:r w:rsidRPr="00F77B81">
              <w:rPr>
                <w:rFonts w:asciiTheme="majorHAnsi" w:hAnsiTheme="majorHAnsi" w:cstheme="majorHAnsi"/>
                <w:b/>
                <w:sz w:val="22"/>
                <w:szCs w:val="22"/>
              </w:rPr>
              <w:t>Total</w:t>
            </w:r>
          </w:p>
        </w:tc>
        <w:tc>
          <w:tcPr>
            <w:tcW w:w="5386" w:type="dxa"/>
            <w:vAlign w:val="center"/>
          </w:tcPr>
          <w:p w14:paraId="6E52684A" w14:textId="77777777" w:rsidR="00845473" w:rsidRPr="00F77B81" w:rsidRDefault="00845473" w:rsidP="00F77B81">
            <w:pPr>
              <w:spacing w:before="100" w:beforeAutospacing="1" w:after="100" w:afterAutospacing="1"/>
              <w:jc w:val="both"/>
              <w:rPr>
                <w:rFonts w:asciiTheme="majorHAnsi" w:hAnsiTheme="majorHAnsi" w:cstheme="majorHAnsi"/>
                <w:sz w:val="22"/>
                <w:szCs w:val="22"/>
              </w:rPr>
            </w:pPr>
          </w:p>
        </w:tc>
      </w:tr>
    </w:tbl>
    <w:p w14:paraId="6FB7F4A4" w14:textId="056E449A" w:rsidR="006B5E66" w:rsidRPr="00F77B81" w:rsidRDefault="006B5E66" w:rsidP="003227C0">
      <w:pPr>
        <w:numPr>
          <w:ilvl w:val="0"/>
          <w:numId w:val="9"/>
        </w:numPr>
        <w:tabs>
          <w:tab w:val="left" w:pos="360"/>
        </w:tabs>
        <w:spacing w:before="240"/>
        <w:jc w:val="both"/>
        <w:outlineLvl w:val="0"/>
        <w:rPr>
          <w:rFonts w:asciiTheme="majorHAnsi" w:hAnsiTheme="majorHAnsi" w:cstheme="majorHAnsi"/>
          <w:b/>
          <w:sz w:val="22"/>
          <w:szCs w:val="22"/>
        </w:rPr>
      </w:pPr>
      <w:r w:rsidRPr="00F77B81">
        <w:rPr>
          <w:rFonts w:asciiTheme="majorHAnsi" w:hAnsiTheme="majorHAnsi" w:cstheme="majorHAnsi"/>
          <w:b/>
          <w:sz w:val="22"/>
          <w:szCs w:val="22"/>
        </w:rPr>
        <w:lastRenderedPageBreak/>
        <w:t>Experience</w:t>
      </w:r>
    </w:p>
    <w:p w14:paraId="7F3128CB" w14:textId="5D989E0F" w:rsidR="006B5E66" w:rsidRPr="00F77B81" w:rsidRDefault="006B5E66" w:rsidP="003227C0">
      <w:pPr>
        <w:widowControl w:val="0"/>
        <w:jc w:val="both"/>
        <w:rPr>
          <w:rFonts w:asciiTheme="majorHAnsi" w:hAnsiTheme="majorHAnsi" w:cstheme="majorHAnsi"/>
          <w:sz w:val="22"/>
          <w:szCs w:val="22"/>
        </w:rPr>
      </w:pPr>
      <w:r w:rsidRPr="00F77B81">
        <w:rPr>
          <w:rFonts w:asciiTheme="majorHAnsi" w:hAnsiTheme="majorHAnsi" w:cstheme="majorHAnsi"/>
          <w:sz w:val="22"/>
          <w:szCs w:val="22"/>
        </w:rPr>
        <w:t>Please fill in the table below to summarise the main projects related to this contract carried out over the past three [3] years</w:t>
      </w:r>
      <w:r w:rsidRPr="00F77B81">
        <w:rPr>
          <w:rFonts w:asciiTheme="majorHAnsi" w:hAnsiTheme="majorHAnsi" w:cstheme="majorHAnsi"/>
          <w:sz w:val="22"/>
          <w:szCs w:val="22"/>
          <w:vertAlign w:val="superscript"/>
        </w:rPr>
        <w:t xml:space="preserve"> </w:t>
      </w:r>
      <w:r w:rsidRPr="00F77B81">
        <w:rPr>
          <w:rFonts w:asciiTheme="majorHAnsi" w:hAnsiTheme="majorHAnsi" w:cstheme="majorHAnsi"/>
          <w:sz w:val="22"/>
          <w:szCs w:val="22"/>
        </w:rPr>
        <w:t>by the legal entity making this application. The number of references to be provided must not exceed 10 for the entire application. 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satisfactorily completed during the reference period (although started earlier) will be taken into consideration. This portion will have to be supported by documentary evidence (similarly to projects completed) also detailing its value.</w:t>
      </w:r>
    </w:p>
    <w:p w14:paraId="42F4A042" w14:textId="5EA22D85" w:rsidR="00845473" w:rsidRDefault="00845473">
      <w:pPr>
        <w:widowControl w:val="0"/>
        <w:jc w:val="both"/>
        <w:rPr>
          <w:rFonts w:asciiTheme="majorHAnsi" w:hAnsiTheme="majorHAnsi" w:cstheme="majorHAnsi"/>
          <w:sz w:val="22"/>
          <w:szCs w:val="22"/>
        </w:rPr>
      </w:pPr>
    </w:p>
    <w:p w14:paraId="0EB928E0" w14:textId="77777777" w:rsidR="00CE021E" w:rsidRPr="00F77B81" w:rsidRDefault="00CE021E">
      <w:pPr>
        <w:widowControl w:val="0"/>
        <w:jc w:val="both"/>
        <w:rPr>
          <w:rFonts w:asciiTheme="majorHAnsi" w:hAnsiTheme="majorHAnsi" w:cstheme="majorHAnsi"/>
          <w:sz w:val="22"/>
          <w:szCs w:val="22"/>
        </w:rPr>
      </w:pPr>
    </w:p>
    <w:p w14:paraId="5D021FDE" w14:textId="77777777" w:rsidR="00845473" w:rsidRPr="00F77B81" w:rsidRDefault="00845473">
      <w:pPr>
        <w:widowControl w:val="0"/>
        <w:jc w:val="both"/>
        <w:rPr>
          <w:rFonts w:asciiTheme="majorHAnsi" w:hAnsiTheme="majorHAnsi" w:cstheme="majorHAnsi"/>
          <w:sz w:val="22"/>
          <w:szCs w:val="22"/>
          <w:vertAlign w:val="superscript"/>
        </w:rPr>
      </w:pPr>
    </w:p>
    <w:tbl>
      <w:tblPr>
        <w:tblpPr w:leftFromText="180" w:rightFromText="180" w:vertAnchor="text" w:horzAnchor="margin" w:tblpY="68"/>
        <w:tblW w:w="14655"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Caption w:val="Experience"/>
        <w:tblDescription w:val="Please give details on previous or current projects."/>
      </w:tblPr>
      <w:tblGrid>
        <w:gridCol w:w="1235"/>
        <w:gridCol w:w="2327"/>
        <w:gridCol w:w="2508"/>
        <w:gridCol w:w="1790"/>
        <w:gridCol w:w="1744"/>
        <w:gridCol w:w="2016"/>
        <w:gridCol w:w="3035"/>
      </w:tblGrid>
      <w:tr w:rsidR="00693CBE" w:rsidRPr="003227C0" w14:paraId="586DE36D" w14:textId="77777777" w:rsidTr="00033FF8">
        <w:trPr>
          <w:cantSplit/>
          <w:trHeight w:val="963"/>
        </w:trPr>
        <w:tc>
          <w:tcPr>
            <w:tcW w:w="1235" w:type="dxa"/>
            <w:shd w:val="pct5" w:color="auto" w:fill="FFFFFF"/>
            <w:vAlign w:val="center"/>
          </w:tcPr>
          <w:p w14:paraId="3FE48759" w14:textId="2135CEF7" w:rsidR="006B5E66" w:rsidRPr="00F77B81" w:rsidRDefault="006B5E66" w:rsidP="00F77B81">
            <w:pPr>
              <w:widowControl w:val="0"/>
              <w:spacing w:after="0"/>
              <w:jc w:val="both"/>
              <w:rPr>
                <w:rFonts w:asciiTheme="majorHAnsi" w:hAnsiTheme="majorHAnsi" w:cstheme="majorHAnsi"/>
                <w:b/>
                <w:sz w:val="22"/>
                <w:szCs w:val="22"/>
              </w:rPr>
            </w:pPr>
            <w:r w:rsidRPr="00F77B81">
              <w:rPr>
                <w:rFonts w:asciiTheme="majorHAnsi" w:hAnsiTheme="majorHAnsi" w:cstheme="majorHAnsi"/>
                <w:b/>
                <w:sz w:val="22"/>
                <w:szCs w:val="22"/>
              </w:rPr>
              <w:t xml:space="preserve">Reference N° </w:t>
            </w:r>
          </w:p>
        </w:tc>
        <w:tc>
          <w:tcPr>
            <w:tcW w:w="2327" w:type="dxa"/>
            <w:shd w:val="pct5" w:color="auto" w:fill="FFFFFF"/>
            <w:vAlign w:val="center"/>
          </w:tcPr>
          <w:p w14:paraId="431567D7" w14:textId="1CFCB24F" w:rsidR="006B5E66" w:rsidRPr="00F77B81" w:rsidRDefault="006B5E66" w:rsidP="00F77B81">
            <w:pPr>
              <w:widowControl w:val="0"/>
              <w:spacing w:after="0"/>
              <w:jc w:val="both"/>
              <w:rPr>
                <w:rFonts w:asciiTheme="majorHAnsi" w:hAnsiTheme="majorHAnsi" w:cstheme="majorHAnsi"/>
                <w:b/>
                <w:sz w:val="22"/>
                <w:szCs w:val="22"/>
              </w:rPr>
            </w:pPr>
            <w:r w:rsidRPr="00F77B81">
              <w:rPr>
                <w:rFonts w:asciiTheme="majorHAnsi" w:hAnsiTheme="majorHAnsi" w:cstheme="majorHAnsi"/>
                <w:b/>
                <w:sz w:val="22"/>
                <w:szCs w:val="22"/>
              </w:rPr>
              <w:t>Project Title</w:t>
            </w:r>
          </w:p>
        </w:tc>
        <w:tc>
          <w:tcPr>
            <w:tcW w:w="2508" w:type="dxa"/>
            <w:shd w:val="pct5" w:color="auto" w:fill="FFFFFF"/>
            <w:vAlign w:val="center"/>
          </w:tcPr>
          <w:p w14:paraId="6EDC5B84" w14:textId="1E0F113F" w:rsidR="006B5E66" w:rsidRPr="00F77B81" w:rsidRDefault="006B5E66" w:rsidP="00F77B81">
            <w:pPr>
              <w:widowControl w:val="0"/>
              <w:spacing w:after="0"/>
              <w:jc w:val="both"/>
              <w:rPr>
                <w:rFonts w:asciiTheme="majorHAnsi" w:hAnsiTheme="majorHAnsi" w:cstheme="majorHAnsi"/>
                <w:b/>
                <w:sz w:val="22"/>
                <w:szCs w:val="22"/>
              </w:rPr>
            </w:pPr>
            <w:r w:rsidRPr="00F77B81">
              <w:rPr>
                <w:rFonts w:asciiTheme="majorHAnsi" w:hAnsiTheme="majorHAnsi" w:cstheme="majorHAnsi"/>
                <w:b/>
                <w:sz w:val="22"/>
                <w:szCs w:val="22"/>
              </w:rPr>
              <w:t>Name of client</w:t>
            </w:r>
          </w:p>
        </w:tc>
        <w:tc>
          <w:tcPr>
            <w:tcW w:w="1790" w:type="dxa"/>
            <w:shd w:val="pct5" w:color="auto" w:fill="FFFFFF"/>
            <w:vAlign w:val="center"/>
          </w:tcPr>
          <w:p w14:paraId="16AFD609" w14:textId="77777777" w:rsidR="006B5E66" w:rsidRPr="00F77B81" w:rsidRDefault="006B5E66" w:rsidP="00F77B81">
            <w:pPr>
              <w:widowControl w:val="0"/>
              <w:spacing w:after="0"/>
              <w:jc w:val="both"/>
              <w:rPr>
                <w:rFonts w:asciiTheme="majorHAnsi" w:hAnsiTheme="majorHAnsi" w:cstheme="majorHAnsi"/>
                <w:b/>
                <w:sz w:val="22"/>
                <w:szCs w:val="22"/>
              </w:rPr>
            </w:pPr>
            <w:r w:rsidRPr="00F77B81">
              <w:rPr>
                <w:rFonts w:asciiTheme="majorHAnsi" w:hAnsiTheme="majorHAnsi" w:cstheme="majorHAnsi"/>
                <w:b/>
                <w:sz w:val="22"/>
                <w:szCs w:val="22"/>
              </w:rPr>
              <w:t>Country</w:t>
            </w:r>
          </w:p>
        </w:tc>
        <w:tc>
          <w:tcPr>
            <w:tcW w:w="1744" w:type="dxa"/>
            <w:shd w:val="pct5" w:color="auto" w:fill="FFFFFF"/>
            <w:vAlign w:val="center"/>
          </w:tcPr>
          <w:p w14:paraId="72B2CD24" w14:textId="77777777" w:rsidR="006B5E66" w:rsidRPr="00F77B81" w:rsidRDefault="006B5E66" w:rsidP="00F77B81">
            <w:pPr>
              <w:widowControl w:val="0"/>
              <w:spacing w:after="0"/>
              <w:jc w:val="both"/>
              <w:rPr>
                <w:rFonts w:asciiTheme="majorHAnsi" w:hAnsiTheme="majorHAnsi" w:cstheme="majorHAnsi"/>
                <w:b/>
                <w:sz w:val="22"/>
                <w:szCs w:val="22"/>
              </w:rPr>
            </w:pPr>
            <w:r w:rsidRPr="00F77B81">
              <w:rPr>
                <w:rFonts w:asciiTheme="majorHAnsi" w:hAnsiTheme="majorHAnsi" w:cstheme="majorHAnsi"/>
                <w:b/>
                <w:sz w:val="22"/>
                <w:szCs w:val="22"/>
              </w:rPr>
              <w:t>Overall contract value (EUR)</w:t>
            </w:r>
            <w:r w:rsidRPr="00F77B81">
              <w:rPr>
                <w:rStyle w:val="Appelnotedebasdep"/>
                <w:rFonts w:asciiTheme="majorHAnsi" w:hAnsiTheme="majorHAnsi" w:cstheme="majorHAnsi"/>
                <w:b/>
                <w:sz w:val="22"/>
                <w:szCs w:val="22"/>
              </w:rPr>
              <w:footnoteReference w:id="6"/>
            </w:r>
          </w:p>
        </w:tc>
        <w:tc>
          <w:tcPr>
            <w:tcW w:w="2016" w:type="dxa"/>
            <w:shd w:val="pct5" w:color="auto" w:fill="FFFFFF"/>
            <w:vAlign w:val="center"/>
          </w:tcPr>
          <w:p w14:paraId="2C32FC7E" w14:textId="51A60581" w:rsidR="00693CBE" w:rsidRPr="00F77B81" w:rsidRDefault="00693CBE" w:rsidP="00F77B81">
            <w:pPr>
              <w:widowControl w:val="0"/>
              <w:spacing w:after="0"/>
              <w:jc w:val="both"/>
              <w:rPr>
                <w:rFonts w:asciiTheme="majorHAnsi" w:hAnsiTheme="majorHAnsi" w:cstheme="majorHAnsi"/>
                <w:b/>
                <w:sz w:val="22"/>
                <w:szCs w:val="22"/>
              </w:rPr>
            </w:pPr>
            <w:r w:rsidRPr="00F77B81">
              <w:rPr>
                <w:rFonts w:asciiTheme="majorHAnsi" w:hAnsiTheme="majorHAnsi" w:cstheme="majorHAnsi"/>
                <w:b/>
                <w:sz w:val="22"/>
                <w:szCs w:val="22"/>
              </w:rPr>
              <w:t>Number of staff provided</w:t>
            </w:r>
          </w:p>
        </w:tc>
        <w:tc>
          <w:tcPr>
            <w:tcW w:w="3035" w:type="dxa"/>
            <w:shd w:val="pct5" w:color="auto" w:fill="FFFFFF"/>
            <w:vAlign w:val="center"/>
          </w:tcPr>
          <w:p w14:paraId="39F8E93E" w14:textId="7E5A0F2C" w:rsidR="00693CBE" w:rsidRPr="00F77B81" w:rsidRDefault="00693CBE" w:rsidP="00F77B81">
            <w:pPr>
              <w:widowControl w:val="0"/>
              <w:spacing w:after="0"/>
              <w:jc w:val="both"/>
              <w:rPr>
                <w:rFonts w:asciiTheme="majorHAnsi" w:hAnsiTheme="majorHAnsi" w:cstheme="majorHAnsi"/>
                <w:b/>
                <w:sz w:val="22"/>
                <w:szCs w:val="22"/>
              </w:rPr>
            </w:pPr>
            <w:r w:rsidRPr="00F77B81">
              <w:rPr>
                <w:rFonts w:asciiTheme="majorHAnsi" w:hAnsiTheme="majorHAnsi" w:cstheme="majorHAnsi"/>
                <w:b/>
                <w:sz w:val="22"/>
                <w:szCs w:val="22"/>
              </w:rPr>
              <w:t>Dates (start/end)</w:t>
            </w:r>
          </w:p>
        </w:tc>
      </w:tr>
      <w:tr w:rsidR="00693CBE" w:rsidRPr="003227C0" w14:paraId="4D36DDB9" w14:textId="77777777" w:rsidTr="00693CBE">
        <w:trPr>
          <w:cantSplit/>
          <w:trHeight w:val="611"/>
        </w:trPr>
        <w:tc>
          <w:tcPr>
            <w:tcW w:w="1235" w:type="dxa"/>
            <w:vAlign w:val="center"/>
          </w:tcPr>
          <w:p w14:paraId="6E99BDA4" w14:textId="400727F8" w:rsidR="00693CBE" w:rsidRPr="00F77B81" w:rsidRDefault="00693CBE" w:rsidP="00F77B81">
            <w:pPr>
              <w:widowControl w:val="0"/>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w:t>
            </w:r>
          </w:p>
        </w:tc>
        <w:tc>
          <w:tcPr>
            <w:tcW w:w="2327" w:type="dxa"/>
            <w:vAlign w:val="center"/>
          </w:tcPr>
          <w:p w14:paraId="7E8A2F17" w14:textId="7661857E" w:rsidR="00693CBE" w:rsidRPr="00F77B81" w:rsidRDefault="00693CBE" w:rsidP="00F77B81">
            <w:pPr>
              <w:widowControl w:val="0"/>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w:t>
            </w:r>
          </w:p>
        </w:tc>
        <w:tc>
          <w:tcPr>
            <w:tcW w:w="2508" w:type="dxa"/>
            <w:vAlign w:val="center"/>
          </w:tcPr>
          <w:p w14:paraId="0ABAA863" w14:textId="6D7B182C" w:rsidR="00693CBE" w:rsidRPr="00F77B81" w:rsidRDefault="00693CBE" w:rsidP="00F77B81">
            <w:pPr>
              <w:widowControl w:val="0"/>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w:t>
            </w:r>
          </w:p>
        </w:tc>
        <w:tc>
          <w:tcPr>
            <w:tcW w:w="1790" w:type="dxa"/>
            <w:vAlign w:val="center"/>
          </w:tcPr>
          <w:p w14:paraId="35DAA4FF" w14:textId="77777777" w:rsidR="00693CBE" w:rsidRPr="00F77B81" w:rsidRDefault="00693CBE" w:rsidP="00F77B81">
            <w:pPr>
              <w:widowControl w:val="0"/>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w:t>
            </w:r>
          </w:p>
        </w:tc>
        <w:tc>
          <w:tcPr>
            <w:tcW w:w="1744" w:type="dxa"/>
            <w:vAlign w:val="center"/>
          </w:tcPr>
          <w:p w14:paraId="1FF8ABF9" w14:textId="77777777" w:rsidR="00693CBE" w:rsidRPr="00F77B81" w:rsidRDefault="00693CBE" w:rsidP="00F77B81">
            <w:pPr>
              <w:widowControl w:val="0"/>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w:t>
            </w:r>
          </w:p>
        </w:tc>
        <w:tc>
          <w:tcPr>
            <w:tcW w:w="2016" w:type="dxa"/>
            <w:vAlign w:val="center"/>
          </w:tcPr>
          <w:p w14:paraId="2E031FBB" w14:textId="77777777" w:rsidR="00693CBE" w:rsidRPr="00F77B81" w:rsidRDefault="00693CBE" w:rsidP="00F77B81">
            <w:pPr>
              <w:widowControl w:val="0"/>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w:t>
            </w:r>
          </w:p>
        </w:tc>
        <w:tc>
          <w:tcPr>
            <w:tcW w:w="3035" w:type="dxa"/>
            <w:vAlign w:val="center"/>
          </w:tcPr>
          <w:p w14:paraId="1C33F499" w14:textId="77777777" w:rsidR="00693CBE" w:rsidRPr="00F77B81" w:rsidRDefault="00693CBE" w:rsidP="00F77B81">
            <w:pPr>
              <w:widowControl w:val="0"/>
              <w:spacing w:before="120" w:after="120"/>
              <w:jc w:val="both"/>
              <w:rPr>
                <w:rFonts w:asciiTheme="majorHAnsi" w:hAnsiTheme="majorHAnsi" w:cstheme="majorHAnsi"/>
                <w:sz w:val="22"/>
                <w:szCs w:val="22"/>
              </w:rPr>
            </w:pPr>
            <w:r w:rsidRPr="00F77B81">
              <w:rPr>
                <w:rFonts w:asciiTheme="majorHAnsi" w:hAnsiTheme="majorHAnsi" w:cstheme="majorHAnsi"/>
                <w:sz w:val="22"/>
                <w:szCs w:val="22"/>
              </w:rPr>
              <w:t>…</w:t>
            </w:r>
          </w:p>
        </w:tc>
      </w:tr>
      <w:tr w:rsidR="00693CBE" w:rsidRPr="003227C0" w14:paraId="120043C4" w14:textId="77777777" w:rsidTr="00693CBE">
        <w:trPr>
          <w:cantSplit/>
          <w:trHeight w:val="611"/>
        </w:trPr>
        <w:tc>
          <w:tcPr>
            <w:tcW w:w="1235" w:type="dxa"/>
            <w:vAlign w:val="center"/>
          </w:tcPr>
          <w:p w14:paraId="6438298B" w14:textId="7FCF7E68" w:rsidR="00693CBE" w:rsidRPr="00F77B81" w:rsidRDefault="00693CBE" w:rsidP="00F77B81">
            <w:pPr>
              <w:widowControl w:val="0"/>
              <w:spacing w:before="120" w:after="120"/>
              <w:jc w:val="both"/>
              <w:rPr>
                <w:rFonts w:asciiTheme="majorHAnsi" w:hAnsiTheme="majorHAnsi" w:cstheme="majorHAnsi"/>
                <w:sz w:val="22"/>
                <w:szCs w:val="22"/>
              </w:rPr>
            </w:pPr>
          </w:p>
        </w:tc>
        <w:tc>
          <w:tcPr>
            <w:tcW w:w="2327" w:type="dxa"/>
            <w:vAlign w:val="center"/>
          </w:tcPr>
          <w:p w14:paraId="4F148952" w14:textId="6D953932" w:rsidR="00693CBE" w:rsidRPr="00F77B81" w:rsidRDefault="00693CBE" w:rsidP="00F77B81">
            <w:pPr>
              <w:widowControl w:val="0"/>
              <w:spacing w:before="120" w:after="120"/>
              <w:jc w:val="both"/>
              <w:rPr>
                <w:rFonts w:asciiTheme="majorHAnsi" w:hAnsiTheme="majorHAnsi" w:cstheme="majorHAnsi"/>
                <w:sz w:val="22"/>
                <w:szCs w:val="22"/>
              </w:rPr>
            </w:pPr>
          </w:p>
        </w:tc>
        <w:tc>
          <w:tcPr>
            <w:tcW w:w="2508" w:type="dxa"/>
            <w:vAlign w:val="center"/>
          </w:tcPr>
          <w:p w14:paraId="2492A6E6" w14:textId="7F59AB30" w:rsidR="00693CBE" w:rsidRPr="00F77B81" w:rsidRDefault="00693CBE" w:rsidP="00F77B81">
            <w:pPr>
              <w:widowControl w:val="0"/>
              <w:spacing w:before="120" w:after="120"/>
              <w:jc w:val="both"/>
              <w:rPr>
                <w:rFonts w:asciiTheme="majorHAnsi" w:hAnsiTheme="majorHAnsi" w:cstheme="majorHAnsi"/>
                <w:sz w:val="22"/>
                <w:szCs w:val="22"/>
              </w:rPr>
            </w:pPr>
          </w:p>
        </w:tc>
        <w:tc>
          <w:tcPr>
            <w:tcW w:w="1790" w:type="dxa"/>
            <w:vAlign w:val="center"/>
          </w:tcPr>
          <w:p w14:paraId="29199C79"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1744" w:type="dxa"/>
            <w:vAlign w:val="center"/>
          </w:tcPr>
          <w:p w14:paraId="56949C68"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2016" w:type="dxa"/>
            <w:vAlign w:val="center"/>
          </w:tcPr>
          <w:p w14:paraId="1E412271"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3035" w:type="dxa"/>
            <w:vAlign w:val="center"/>
          </w:tcPr>
          <w:p w14:paraId="43D308AA" w14:textId="77777777" w:rsidR="00693CBE" w:rsidRPr="00F77B81" w:rsidRDefault="00693CBE" w:rsidP="00F77B81">
            <w:pPr>
              <w:widowControl w:val="0"/>
              <w:spacing w:before="120" w:after="120"/>
              <w:jc w:val="both"/>
              <w:rPr>
                <w:rFonts w:asciiTheme="majorHAnsi" w:hAnsiTheme="majorHAnsi" w:cstheme="majorHAnsi"/>
                <w:sz w:val="22"/>
                <w:szCs w:val="22"/>
              </w:rPr>
            </w:pPr>
          </w:p>
        </w:tc>
      </w:tr>
      <w:tr w:rsidR="00693CBE" w:rsidRPr="003227C0" w14:paraId="7E51925E" w14:textId="77777777" w:rsidTr="00693CBE">
        <w:trPr>
          <w:cantSplit/>
          <w:trHeight w:val="611"/>
        </w:trPr>
        <w:tc>
          <w:tcPr>
            <w:tcW w:w="1235" w:type="dxa"/>
            <w:vAlign w:val="center"/>
          </w:tcPr>
          <w:p w14:paraId="6FBE71F3"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2327" w:type="dxa"/>
            <w:vAlign w:val="center"/>
          </w:tcPr>
          <w:p w14:paraId="782679B9"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2508" w:type="dxa"/>
            <w:vAlign w:val="center"/>
          </w:tcPr>
          <w:p w14:paraId="7718B78C"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1790" w:type="dxa"/>
            <w:vAlign w:val="center"/>
          </w:tcPr>
          <w:p w14:paraId="0A46741E"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1744" w:type="dxa"/>
            <w:vAlign w:val="center"/>
          </w:tcPr>
          <w:p w14:paraId="4BE158EC"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2016" w:type="dxa"/>
            <w:vAlign w:val="center"/>
          </w:tcPr>
          <w:p w14:paraId="1F1D2E27" w14:textId="77777777" w:rsidR="00693CBE" w:rsidRPr="00F77B81" w:rsidRDefault="00693CBE" w:rsidP="00F77B81">
            <w:pPr>
              <w:widowControl w:val="0"/>
              <w:spacing w:before="120" w:after="120"/>
              <w:jc w:val="both"/>
              <w:rPr>
                <w:rFonts w:asciiTheme="majorHAnsi" w:hAnsiTheme="majorHAnsi" w:cstheme="majorHAnsi"/>
                <w:sz w:val="22"/>
                <w:szCs w:val="22"/>
              </w:rPr>
            </w:pPr>
          </w:p>
        </w:tc>
        <w:tc>
          <w:tcPr>
            <w:tcW w:w="3035" w:type="dxa"/>
            <w:vAlign w:val="center"/>
          </w:tcPr>
          <w:p w14:paraId="3D804E88" w14:textId="77777777" w:rsidR="00693CBE" w:rsidRPr="00F77B81" w:rsidRDefault="00693CBE" w:rsidP="00F77B81">
            <w:pPr>
              <w:widowControl w:val="0"/>
              <w:spacing w:before="120" w:after="120"/>
              <w:jc w:val="both"/>
              <w:rPr>
                <w:rFonts w:asciiTheme="majorHAnsi" w:hAnsiTheme="majorHAnsi" w:cstheme="majorHAnsi"/>
                <w:sz w:val="22"/>
                <w:szCs w:val="22"/>
              </w:rPr>
            </w:pPr>
          </w:p>
        </w:tc>
      </w:tr>
      <w:tr w:rsidR="00845473" w:rsidRPr="003227C0" w14:paraId="21C581A2" w14:textId="77777777" w:rsidTr="00693CBE">
        <w:trPr>
          <w:cantSplit/>
          <w:trHeight w:val="611"/>
        </w:trPr>
        <w:tc>
          <w:tcPr>
            <w:tcW w:w="1235" w:type="dxa"/>
            <w:vAlign w:val="center"/>
          </w:tcPr>
          <w:p w14:paraId="45623143" w14:textId="77777777" w:rsidR="00845473" w:rsidRPr="00F77B81" w:rsidRDefault="00845473" w:rsidP="00F77B81">
            <w:pPr>
              <w:widowControl w:val="0"/>
              <w:spacing w:before="120" w:after="120"/>
              <w:jc w:val="both"/>
              <w:rPr>
                <w:rFonts w:asciiTheme="majorHAnsi" w:hAnsiTheme="majorHAnsi" w:cstheme="majorHAnsi"/>
                <w:sz w:val="22"/>
                <w:szCs w:val="22"/>
              </w:rPr>
            </w:pPr>
          </w:p>
        </w:tc>
        <w:tc>
          <w:tcPr>
            <w:tcW w:w="2327" w:type="dxa"/>
            <w:vAlign w:val="center"/>
          </w:tcPr>
          <w:p w14:paraId="6308B6F2" w14:textId="77777777" w:rsidR="00845473" w:rsidRPr="00F77B81" w:rsidRDefault="00845473" w:rsidP="00F77B81">
            <w:pPr>
              <w:widowControl w:val="0"/>
              <w:spacing w:before="120" w:after="120"/>
              <w:jc w:val="both"/>
              <w:rPr>
                <w:rFonts w:asciiTheme="majorHAnsi" w:hAnsiTheme="majorHAnsi" w:cstheme="majorHAnsi"/>
                <w:sz w:val="22"/>
                <w:szCs w:val="22"/>
              </w:rPr>
            </w:pPr>
          </w:p>
        </w:tc>
        <w:tc>
          <w:tcPr>
            <w:tcW w:w="2508" w:type="dxa"/>
            <w:vAlign w:val="center"/>
          </w:tcPr>
          <w:p w14:paraId="605F596C" w14:textId="77777777" w:rsidR="00845473" w:rsidRPr="00F77B81" w:rsidRDefault="00845473" w:rsidP="00F77B81">
            <w:pPr>
              <w:widowControl w:val="0"/>
              <w:spacing w:before="120" w:after="120"/>
              <w:jc w:val="both"/>
              <w:rPr>
                <w:rFonts w:asciiTheme="majorHAnsi" w:hAnsiTheme="majorHAnsi" w:cstheme="majorHAnsi"/>
                <w:sz w:val="22"/>
                <w:szCs w:val="22"/>
              </w:rPr>
            </w:pPr>
          </w:p>
        </w:tc>
        <w:tc>
          <w:tcPr>
            <w:tcW w:w="1790" w:type="dxa"/>
            <w:vAlign w:val="center"/>
          </w:tcPr>
          <w:p w14:paraId="44F67992" w14:textId="77777777" w:rsidR="00845473" w:rsidRPr="00F77B81" w:rsidRDefault="00845473" w:rsidP="00F77B81">
            <w:pPr>
              <w:widowControl w:val="0"/>
              <w:spacing w:before="120" w:after="120"/>
              <w:jc w:val="both"/>
              <w:rPr>
                <w:rFonts w:asciiTheme="majorHAnsi" w:hAnsiTheme="majorHAnsi" w:cstheme="majorHAnsi"/>
                <w:sz w:val="22"/>
                <w:szCs w:val="22"/>
              </w:rPr>
            </w:pPr>
          </w:p>
        </w:tc>
        <w:tc>
          <w:tcPr>
            <w:tcW w:w="1744" w:type="dxa"/>
            <w:vAlign w:val="center"/>
          </w:tcPr>
          <w:p w14:paraId="3EA2C11D" w14:textId="77777777" w:rsidR="00845473" w:rsidRPr="00F77B81" w:rsidRDefault="00845473" w:rsidP="00F77B81">
            <w:pPr>
              <w:widowControl w:val="0"/>
              <w:spacing w:before="120" w:after="120"/>
              <w:jc w:val="both"/>
              <w:rPr>
                <w:rFonts w:asciiTheme="majorHAnsi" w:hAnsiTheme="majorHAnsi" w:cstheme="majorHAnsi"/>
                <w:sz w:val="22"/>
                <w:szCs w:val="22"/>
              </w:rPr>
            </w:pPr>
          </w:p>
        </w:tc>
        <w:tc>
          <w:tcPr>
            <w:tcW w:w="2016" w:type="dxa"/>
            <w:vAlign w:val="center"/>
          </w:tcPr>
          <w:p w14:paraId="04D73EAB" w14:textId="77777777" w:rsidR="00845473" w:rsidRPr="00F77B81" w:rsidRDefault="00845473" w:rsidP="00F77B81">
            <w:pPr>
              <w:widowControl w:val="0"/>
              <w:spacing w:before="120" w:after="120"/>
              <w:jc w:val="both"/>
              <w:rPr>
                <w:rFonts w:asciiTheme="majorHAnsi" w:hAnsiTheme="majorHAnsi" w:cstheme="majorHAnsi"/>
                <w:sz w:val="22"/>
                <w:szCs w:val="22"/>
              </w:rPr>
            </w:pPr>
          </w:p>
        </w:tc>
        <w:tc>
          <w:tcPr>
            <w:tcW w:w="3035" w:type="dxa"/>
            <w:vAlign w:val="center"/>
          </w:tcPr>
          <w:p w14:paraId="508BE463" w14:textId="77777777" w:rsidR="00845473" w:rsidRPr="00F77B81" w:rsidRDefault="00845473" w:rsidP="00F77B81">
            <w:pPr>
              <w:widowControl w:val="0"/>
              <w:spacing w:before="120" w:after="120"/>
              <w:jc w:val="both"/>
              <w:rPr>
                <w:rFonts w:asciiTheme="majorHAnsi" w:hAnsiTheme="majorHAnsi" w:cstheme="majorHAnsi"/>
                <w:sz w:val="22"/>
                <w:szCs w:val="22"/>
              </w:rPr>
            </w:pPr>
          </w:p>
        </w:tc>
      </w:tr>
    </w:tbl>
    <w:p w14:paraId="35235FFC" w14:textId="3BE54329" w:rsidR="008B192F" w:rsidRPr="00F77B81" w:rsidRDefault="007C17A9" w:rsidP="003227C0">
      <w:pPr>
        <w:numPr>
          <w:ilvl w:val="0"/>
          <w:numId w:val="9"/>
        </w:numPr>
        <w:tabs>
          <w:tab w:val="left" w:pos="360"/>
        </w:tabs>
        <w:spacing w:before="240"/>
        <w:jc w:val="both"/>
        <w:outlineLvl w:val="0"/>
        <w:rPr>
          <w:rFonts w:asciiTheme="majorHAnsi" w:hAnsiTheme="majorHAnsi" w:cstheme="majorHAnsi"/>
          <w:b/>
          <w:sz w:val="22"/>
          <w:szCs w:val="22"/>
        </w:rPr>
      </w:pPr>
      <w:r w:rsidRPr="00F77B81">
        <w:rPr>
          <w:rFonts w:asciiTheme="majorHAnsi" w:hAnsiTheme="majorHAnsi" w:cstheme="majorHAnsi"/>
          <w:b/>
          <w:sz w:val="22"/>
          <w:szCs w:val="22"/>
        </w:rPr>
        <w:lastRenderedPageBreak/>
        <w:t>Declarations</w:t>
      </w:r>
    </w:p>
    <w:p w14:paraId="626FCB5D" w14:textId="77777777" w:rsidR="007440FD" w:rsidRPr="00F77B81" w:rsidRDefault="008B192F" w:rsidP="00F77B81">
      <w:pPr>
        <w:jc w:val="both"/>
        <w:rPr>
          <w:rFonts w:asciiTheme="majorHAnsi" w:hAnsiTheme="majorHAnsi" w:cstheme="majorHAnsi"/>
          <w:sz w:val="22"/>
          <w:szCs w:val="22"/>
        </w:rPr>
      </w:pPr>
      <w:r w:rsidRPr="00F77B81">
        <w:rPr>
          <w:rFonts w:asciiTheme="majorHAnsi" w:hAnsiTheme="majorHAnsi" w:cstheme="majorHAnsi"/>
          <w:sz w:val="22"/>
          <w:szCs w:val="22"/>
        </w:rPr>
        <w:t>As part of the</w:t>
      </w:r>
      <w:r w:rsidR="007440FD" w:rsidRPr="00F77B81">
        <w:rPr>
          <w:rFonts w:asciiTheme="majorHAnsi" w:hAnsiTheme="majorHAnsi" w:cstheme="majorHAnsi"/>
          <w:sz w:val="22"/>
          <w:szCs w:val="22"/>
        </w:rPr>
        <w:t xml:space="preserve"> </w:t>
      </w:r>
      <w:r w:rsidRPr="00F77B81">
        <w:rPr>
          <w:rFonts w:asciiTheme="majorHAnsi" w:hAnsiTheme="majorHAnsi" w:cstheme="majorHAnsi"/>
          <w:sz w:val="22"/>
          <w:szCs w:val="22"/>
        </w:rPr>
        <w:t xml:space="preserve">application, </w:t>
      </w:r>
      <w:r w:rsidR="007440FD" w:rsidRPr="00F77B81">
        <w:rPr>
          <w:rFonts w:asciiTheme="majorHAnsi" w:hAnsiTheme="majorHAnsi" w:cstheme="majorHAnsi"/>
          <w:sz w:val="22"/>
          <w:szCs w:val="22"/>
        </w:rPr>
        <w:t>the</w:t>
      </w:r>
      <w:r w:rsidRPr="00F77B81">
        <w:rPr>
          <w:rFonts w:asciiTheme="majorHAnsi" w:hAnsiTheme="majorHAnsi" w:cstheme="majorHAnsi"/>
          <w:sz w:val="22"/>
          <w:szCs w:val="22"/>
        </w:rPr>
        <w:t xml:space="preserve"> legal entity must submit a signed declaration using the </w:t>
      </w:r>
      <w:r w:rsidR="007C17A9" w:rsidRPr="00F77B81">
        <w:rPr>
          <w:rFonts w:asciiTheme="majorHAnsi" w:hAnsiTheme="majorHAnsi" w:cstheme="majorHAnsi"/>
          <w:sz w:val="22"/>
          <w:szCs w:val="22"/>
        </w:rPr>
        <w:t>following</w:t>
      </w:r>
      <w:r w:rsidRPr="00F77B81">
        <w:rPr>
          <w:rFonts w:asciiTheme="majorHAnsi" w:hAnsiTheme="majorHAnsi" w:cstheme="majorHAnsi"/>
          <w:sz w:val="22"/>
          <w:szCs w:val="22"/>
        </w:rPr>
        <w:t xml:space="preserve"> format</w:t>
      </w:r>
      <w:r w:rsidR="007C17A9" w:rsidRPr="00F77B81">
        <w:rPr>
          <w:rFonts w:asciiTheme="majorHAnsi" w:hAnsiTheme="majorHAnsi" w:cstheme="majorHAnsi"/>
          <w:sz w:val="22"/>
          <w:szCs w:val="22"/>
        </w:rPr>
        <w:t>.</w:t>
      </w:r>
      <w:r w:rsidR="00DF4EE9" w:rsidRPr="00F77B81">
        <w:rPr>
          <w:rFonts w:asciiTheme="majorHAnsi" w:hAnsiTheme="majorHAnsi" w:cstheme="majorHAnsi"/>
          <w:sz w:val="22"/>
          <w:szCs w:val="22"/>
        </w:rPr>
        <w:t xml:space="preserve"> </w:t>
      </w:r>
    </w:p>
    <w:p w14:paraId="29261D2A" w14:textId="0B4B4A58" w:rsidR="008B192F" w:rsidRPr="00F77B81" w:rsidRDefault="008B192F" w:rsidP="00F77B81">
      <w:pPr>
        <w:jc w:val="both"/>
        <w:rPr>
          <w:rFonts w:asciiTheme="majorHAnsi" w:hAnsiTheme="majorHAnsi" w:cstheme="majorHAnsi"/>
          <w:sz w:val="22"/>
          <w:szCs w:val="22"/>
        </w:rPr>
      </w:pPr>
      <w:r w:rsidRPr="00F77B81">
        <w:rPr>
          <w:rFonts w:asciiTheme="majorHAnsi" w:hAnsiTheme="majorHAnsi" w:cstheme="majorHAnsi"/>
          <w:sz w:val="22"/>
          <w:szCs w:val="22"/>
        </w:rPr>
        <w:t xml:space="preserve">The declaration </w:t>
      </w:r>
      <w:r w:rsidR="00B17FC9" w:rsidRPr="00F77B81">
        <w:rPr>
          <w:rFonts w:asciiTheme="majorHAnsi" w:hAnsiTheme="majorHAnsi" w:cstheme="majorHAnsi"/>
          <w:sz w:val="22"/>
          <w:szCs w:val="22"/>
        </w:rPr>
        <w:t xml:space="preserve">must be added to the application form, in </w:t>
      </w:r>
      <w:r w:rsidR="00B17FC9" w:rsidRPr="00F77B81">
        <w:rPr>
          <w:rFonts w:asciiTheme="majorHAnsi" w:hAnsiTheme="majorHAnsi" w:cstheme="majorHAnsi"/>
          <w:b/>
          <w:sz w:val="22"/>
          <w:szCs w:val="22"/>
        </w:rPr>
        <w:t>PDF</w:t>
      </w:r>
      <w:r w:rsidR="00B17FC9" w:rsidRPr="00F77B81">
        <w:rPr>
          <w:rFonts w:asciiTheme="majorHAnsi" w:hAnsiTheme="majorHAnsi" w:cstheme="majorHAnsi"/>
          <w:sz w:val="22"/>
          <w:szCs w:val="22"/>
        </w:rPr>
        <w:t>.</w:t>
      </w:r>
    </w:p>
    <w:p w14:paraId="3639AD33" w14:textId="729D45CE" w:rsidR="00D80130" w:rsidRPr="00F77B81" w:rsidRDefault="00D75A5E" w:rsidP="00F77B81">
      <w:pPr>
        <w:jc w:val="both"/>
        <w:rPr>
          <w:rFonts w:asciiTheme="majorHAnsi" w:hAnsiTheme="majorHAnsi" w:cstheme="majorHAnsi"/>
          <w:sz w:val="22"/>
          <w:szCs w:val="22"/>
        </w:rPr>
      </w:pPr>
      <w:r w:rsidRPr="00F77B81">
        <w:rPr>
          <w:rFonts w:asciiTheme="majorHAnsi" w:hAnsiTheme="majorHAnsi" w:cstheme="majorHAnsi"/>
          <w:sz w:val="22"/>
          <w:szCs w:val="22"/>
        </w:rPr>
        <w:t xml:space="preserve">Moreover, </w:t>
      </w:r>
      <w:r w:rsidR="007440FD" w:rsidRPr="00F77B81">
        <w:rPr>
          <w:rFonts w:asciiTheme="majorHAnsi" w:hAnsiTheme="majorHAnsi" w:cstheme="majorHAnsi"/>
          <w:sz w:val="22"/>
          <w:szCs w:val="22"/>
        </w:rPr>
        <w:t>the legal entity</w:t>
      </w:r>
      <w:r w:rsidRPr="00F77B81">
        <w:rPr>
          <w:rFonts w:asciiTheme="majorHAnsi" w:hAnsiTheme="majorHAnsi" w:cstheme="majorHAnsi"/>
          <w:sz w:val="22"/>
          <w:szCs w:val="22"/>
        </w:rPr>
        <w:t xml:space="preserve"> must submit a signed declaration o</w:t>
      </w:r>
      <w:r w:rsidR="008C3748" w:rsidRPr="00F77B81">
        <w:rPr>
          <w:rFonts w:asciiTheme="majorHAnsi" w:hAnsiTheme="majorHAnsi" w:cstheme="majorHAnsi"/>
          <w:sz w:val="22"/>
          <w:szCs w:val="22"/>
        </w:rPr>
        <w:t>n</w:t>
      </w:r>
      <w:r w:rsidRPr="00F77B81">
        <w:rPr>
          <w:rFonts w:asciiTheme="majorHAnsi" w:hAnsiTheme="majorHAnsi" w:cstheme="majorHAnsi"/>
          <w:sz w:val="22"/>
          <w:szCs w:val="22"/>
        </w:rPr>
        <w:t xml:space="preserve"> honour on exclusion and selection criteria</w:t>
      </w:r>
      <w:r w:rsidR="00D80130" w:rsidRPr="00F77B81">
        <w:rPr>
          <w:rFonts w:asciiTheme="majorHAnsi" w:hAnsiTheme="majorHAnsi" w:cstheme="majorHAnsi"/>
          <w:sz w:val="22"/>
          <w:szCs w:val="22"/>
        </w:rPr>
        <w:t>.</w:t>
      </w:r>
    </w:p>
    <w:p w14:paraId="041B56D7" w14:textId="77777777" w:rsidR="004F1B07" w:rsidRPr="00F77B81" w:rsidRDefault="004F1B07" w:rsidP="00F77B81">
      <w:pPr>
        <w:jc w:val="both"/>
        <w:rPr>
          <w:rFonts w:asciiTheme="majorHAnsi" w:hAnsiTheme="majorHAnsi" w:cstheme="majorHAnsi"/>
          <w:sz w:val="22"/>
          <w:szCs w:val="22"/>
        </w:rPr>
        <w:sectPr w:rsidR="004F1B07" w:rsidRPr="00F77B81" w:rsidSect="002E4284">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14:paraId="6409BB77" w14:textId="77777777" w:rsidR="007C17A9" w:rsidRPr="00F77B81" w:rsidRDefault="007C17A9" w:rsidP="008A6457">
      <w:pPr>
        <w:pStyle w:val="Corpsdetexte"/>
        <w:keepNext w:val="0"/>
        <w:spacing w:before="0" w:after="0"/>
        <w:rPr>
          <w:rFonts w:asciiTheme="majorHAnsi" w:hAnsiTheme="majorHAnsi" w:cstheme="majorHAnsi"/>
          <w:sz w:val="22"/>
          <w:szCs w:val="22"/>
        </w:rPr>
      </w:pPr>
      <w:r w:rsidRPr="00F77B81">
        <w:rPr>
          <w:rFonts w:asciiTheme="majorHAnsi" w:hAnsiTheme="majorHAnsi" w:cstheme="majorHAnsi"/>
          <w:sz w:val="22"/>
          <w:szCs w:val="22"/>
        </w:rPr>
        <w:lastRenderedPageBreak/>
        <w:t>FORMAT FOR THE DECLARATION REFERRED TO IN POINT 7</w:t>
      </w:r>
    </w:p>
    <w:p w14:paraId="649749C0" w14:textId="77777777" w:rsidR="007C17A9" w:rsidRPr="00F77B81" w:rsidRDefault="007C17A9">
      <w:pPr>
        <w:pStyle w:val="Corpsdetexte"/>
        <w:keepNext w:val="0"/>
        <w:pBdr>
          <w:bottom w:val="single" w:sz="4" w:space="1" w:color="000000" w:themeColor="text1"/>
        </w:pBdr>
        <w:spacing w:before="0" w:after="0"/>
        <w:rPr>
          <w:rFonts w:asciiTheme="majorHAnsi" w:hAnsiTheme="majorHAnsi" w:cstheme="majorHAnsi"/>
          <w:sz w:val="22"/>
          <w:szCs w:val="22"/>
        </w:rPr>
      </w:pPr>
      <w:r w:rsidRPr="00F77B81">
        <w:rPr>
          <w:rFonts w:asciiTheme="majorHAnsi" w:hAnsiTheme="majorHAnsi" w:cstheme="majorHAnsi"/>
          <w:sz w:val="22"/>
          <w:szCs w:val="22"/>
        </w:rPr>
        <w:t>OF THE APPLICATION FORM</w:t>
      </w:r>
    </w:p>
    <w:p w14:paraId="5D894109" w14:textId="77777777" w:rsidR="00E730F4" w:rsidRPr="00F77B81" w:rsidRDefault="00E730F4" w:rsidP="003227C0">
      <w:pPr>
        <w:widowControl w:val="0"/>
        <w:spacing w:after="120"/>
        <w:jc w:val="both"/>
        <w:rPr>
          <w:rFonts w:asciiTheme="majorHAnsi" w:hAnsiTheme="majorHAnsi" w:cstheme="majorHAnsi"/>
          <w:sz w:val="22"/>
          <w:szCs w:val="22"/>
        </w:rPr>
      </w:pPr>
    </w:p>
    <w:p w14:paraId="783C4A6D" w14:textId="26F34420" w:rsidR="007C17A9" w:rsidRPr="00F77B81" w:rsidRDefault="007C17A9" w:rsidP="008A6457">
      <w:pPr>
        <w:widowControl w:val="0"/>
        <w:spacing w:after="120"/>
        <w:jc w:val="both"/>
        <w:rPr>
          <w:rFonts w:asciiTheme="majorHAnsi" w:hAnsiTheme="majorHAnsi" w:cstheme="majorHAnsi"/>
          <w:sz w:val="22"/>
          <w:szCs w:val="22"/>
        </w:rPr>
      </w:pPr>
      <w:r w:rsidRPr="00F77B81">
        <w:rPr>
          <w:rFonts w:asciiTheme="majorHAnsi" w:hAnsiTheme="majorHAnsi" w:cstheme="majorHAnsi"/>
          <w:sz w:val="22"/>
          <w:szCs w:val="22"/>
        </w:rPr>
        <w:t>&lt;Date&gt;</w:t>
      </w:r>
    </w:p>
    <w:p w14:paraId="71633544" w14:textId="2CAC3755" w:rsidR="008E74D2" w:rsidRPr="00F77B81" w:rsidRDefault="008E74D2" w:rsidP="00F77B81">
      <w:pPr>
        <w:widowControl w:val="0"/>
        <w:spacing w:after="120"/>
        <w:jc w:val="both"/>
        <w:rPr>
          <w:rFonts w:asciiTheme="majorHAnsi" w:hAnsiTheme="majorHAnsi" w:cstheme="majorHAnsi"/>
          <w:sz w:val="22"/>
          <w:szCs w:val="22"/>
        </w:rPr>
      </w:pPr>
      <w:r w:rsidRPr="00F77B81">
        <w:rPr>
          <w:rFonts w:asciiTheme="majorHAnsi" w:hAnsiTheme="majorHAnsi" w:cstheme="majorHAnsi"/>
          <w:sz w:val="22"/>
          <w:szCs w:val="22"/>
        </w:rPr>
        <w:t>The International Disability Alliance</w:t>
      </w:r>
    </w:p>
    <w:p w14:paraId="0C1C76D9" w14:textId="77777777" w:rsidR="008E74D2" w:rsidRPr="00F77B81" w:rsidRDefault="008E74D2" w:rsidP="00F77B81">
      <w:pPr>
        <w:widowControl w:val="0"/>
        <w:spacing w:after="120"/>
        <w:jc w:val="both"/>
        <w:rPr>
          <w:rFonts w:asciiTheme="majorHAnsi" w:hAnsiTheme="majorHAnsi" w:cstheme="majorHAnsi"/>
          <w:sz w:val="22"/>
          <w:szCs w:val="22"/>
        </w:rPr>
      </w:pPr>
      <w:r w:rsidRPr="00F77B81">
        <w:rPr>
          <w:rFonts w:asciiTheme="majorHAnsi" w:hAnsiTheme="majorHAnsi" w:cstheme="majorHAnsi"/>
          <w:sz w:val="22"/>
          <w:szCs w:val="22"/>
        </w:rPr>
        <w:t>150 route de Ferney, P.O Box 2100</w:t>
      </w:r>
    </w:p>
    <w:p w14:paraId="3C0026B8" w14:textId="3BF121D8" w:rsidR="007C17A9" w:rsidRPr="00F77B81" w:rsidRDefault="008E74D2" w:rsidP="00F77B81">
      <w:pPr>
        <w:widowControl w:val="0"/>
        <w:spacing w:after="120"/>
        <w:jc w:val="both"/>
        <w:rPr>
          <w:rFonts w:asciiTheme="majorHAnsi" w:hAnsiTheme="majorHAnsi" w:cstheme="majorHAnsi"/>
          <w:sz w:val="22"/>
          <w:szCs w:val="22"/>
        </w:rPr>
      </w:pPr>
      <w:r w:rsidRPr="00F77B81">
        <w:rPr>
          <w:rFonts w:asciiTheme="majorHAnsi" w:hAnsiTheme="majorHAnsi" w:cstheme="majorHAnsi"/>
          <w:sz w:val="22"/>
          <w:szCs w:val="22"/>
        </w:rPr>
        <w:t>CH1211 Geneva 2, Switzerland</w:t>
      </w:r>
      <w:r w:rsidR="007C17A9" w:rsidRPr="00F77B81">
        <w:rPr>
          <w:rFonts w:asciiTheme="majorHAnsi" w:hAnsiTheme="majorHAnsi" w:cstheme="majorHAnsi"/>
          <w:sz w:val="22"/>
          <w:szCs w:val="22"/>
        </w:rPr>
        <w:t xml:space="preserve"> </w:t>
      </w:r>
    </w:p>
    <w:p w14:paraId="6CDA22B4" w14:textId="77777777" w:rsidR="007C17A9" w:rsidRPr="00F77B81" w:rsidRDefault="007C17A9" w:rsidP="00F77B81">
      <w:pPr>
        <w:widowControl w:val="0"/>
        <w:spacing w:after="120"/>
        <w:jc w:val="both"/>
        <w:outlineLvl w:val="0"/>
        <w:rPr>
          <w:rFonts w:asciiTheme="majorHAnsi" w:hAnsiTheme="majorHAnsi" w:cstheme="majorHAnsi"/>
          <w:sz w:val="22"/>
          <w:szCs w:val="22"/>
        </w:rPr>
      </w:pPr>
      <w:r w:rsidRPr="00F77B81">
        <w:rPr>
          <w:rFonts w:asciiTheme="majorHAnsi" w:hAnsiTheme="majorHAnsi" w:cstheme="majorHAnsi"/>
          <w:b/>
          <w:sz w:val="22"/>
          <w:szCs w:val="22"/>
        </w:rPr>
        <w:t>Your ref: &lt; Publication reference &gt;</w:t>
      </w:r>
    </w:p>
    <w:p w14:paraId="077246A2" w14:textId="77777777" w:rsidR="007C17A9" w:rsidRPr="00F77B81" w:rsidRDefault="007C17A9" w:rsidP="00F77B81">
      <w:pPr>
        <w:widowControl w:val="0"/>
        <w:spacing w:after="120"/>
        <w:jc w:val="both"/>
        <w:rPr>
          <w:rFonts w:asciiTheme="majorHAnsi" w:hAnsiTheme="majorHAnsi" w:cstheme="majorHAnsi"/>
          <w:sz w:val="22"/>
          <w:szCs w:val="22"/>
        </w:rPr>
      </w:pPr>
    </w:p>
    <w:p w14:paraId="460C766A" w14:textId="77777777" w:rsidR="007C17A9" w:rsidRPr="00F77B81" w:rsidRDefault="007C17A9" w:rsidP="00F77B81">
      <w:pPr>
        <w:widowControl w:val="0"/>
        <w:spacing w:after="120"/>
        <w:jc w:val="both"/>
        <w:outlineLvl w:val="0"/>
        <w:rPr>
          <w:rFonts w:asciiTheme="majorHAnsi" w:hAnsiTheme="majorHAnsi" w:cstheme="majorHAnsi"/>
          <w:sz w:val="22"/>
          <w:szCs w:val="22"/>
        </w:rPr>
      </w:pPr>
      <w:r w:rsidRPr="00F77B81">
        <w:rPr>
          <w:rFonts w:asciiTheme="majorHAnsi" w:hAnsiTheme="majorHAnsi" w:cstheme="majorHAnsi"/>
          <w:sz w:val="22"/>
          <w:szCs w:val="22"/>
        </w:rPr>
        <w:t>Dear Sir/Madam</w:t>
      </w:r>
    </w:p>
    <w:p w14:paraId="672797DF" w14:textId="38AB1D73" w:rsidR="007C17A9" w:rsidRPr="00F77B81" w:rsidRDefault="007C17A9" w:rsidP="003227C0">
      <w:pPr>
        <w:widowControl w:val="0"/>
        <w:spacing w:after="120"/>
        <w:jc w:val="both"/>
        <w:rPr>
          <w:rFonts w:asciiTheme="majorHAnsi" w:hAnsiTheme="majorHAnsi" w:cstheme="majorHAnsi"/>
          <w:sz w:val="22"/>
          <w:szCs w:val="22"/>
        </w:rPr>
      </w:pPr>
      <w:r w:rsidRPr="00F77B81">
        <w:rPr>
          <w:rFonts w:asciiTheme="majorHAnsi" w:hAnsiTheme="majorHAnsi" w:cstheme="majorHAnsi"/>
          <w:sz w:val="22"/>
          <w:szCs w:val="22"/>
        </w:rPr>
        <w:t>In response to your contract notice &lt; publication reference &gt;, we, &lt; name of legal entity</w:t>
      </w:r>
      <w:r w:rsidR="007440FD" w:rsidRPr="00F77B81">
        <w:rPr>
          <w:rFonts w:asciiTheme="majorHAnsi" w:hAnsiTheme="majorHAnsi" w:cstheme="majorHAnsi"/>
          <w:sz w:val="22"/>
          <w:szCs w:val="22"/>
        </w:rPr>
        <w:t xml:space="preserve"> </w:t>
      </w:r>
      <w:r w:rsidRPr="00F77B81">
        <w:rPr>
          <w:rFonts w:asciiTheme="majorHAnsi" w:hAnsiTheme="majorHAnsi" w:cstheme="majorHAnsi"/>
          <w:sz w:val="22"/>
          <w:szCs w:val="22"/>
        </w:rPr>
        <w:t>&gt;, confirm that we intend to submit a tender for the contract for the above if we are invited to do so.</w:t>
      </w:r>
    </w:p>
    <w:p w14:paraId="74FA3E45" w14:textId="77777777" w:rsidR="007C17A9" w:rsidRPr="00F77B81" w:rsidRDefault="007C17A9" w:rsidP="00F77B81">
      <w:pPr>
        <w:widowControl w:val="0"/>
        <w:spacing w:after="120"/>
        <w:jc w:val="both"/>
        <w:rPr>
          <w:rFonts w:asciiTheme="majorHAnsi" w:hAnsiTheme="majorHAnsi" w:cstheme="majorHAnsi"/>
          <w:sz w:val="22"/>
          <w:szCs w:val="22"/>
        </w:rPr>
      </w:pPr>
      <w:r w:rsidRPr="00F77B81">
        <w:rPr>
          <w:rFonts w:asciiTheme="majorHAnsi" w:hAnsiTheme="majorHAnsi" w:cstheme="majorHAnsi"/>
          <w:sz w:val="22"/>
          <w:szCs w:val="22"/>
        </w:rPr>
        <w:t>We hereby declare that we:</w:t>
      </w:r>
    </w:p>
    <w:p w14:paraId="3F33CB5C" w14:textId="799340E7" w:rsidR="007C17A9" w:rsidRPr="00F77B81" w:rsidRDefault="007C17A9" w:rsidP="003227C0">
      <w:pPr>
        <w:widowControl w:val="0"/>
        <w:numPr>
          <w:ilvl w:val="0"/>
          <w:numId w:val="8"/>
        </w:numPr>
        <w:tabs>
          <w:tab w:val="left" w:pos="360"/>
        </w:tabs>
        <w:spacing w:after="120"/>
        <w:jc w:val="both"/>
        <w:rPr>
          <w:rFonts w:asciiTheme="majorHAnsi" w:hAnsiTheme="majorHAnsi" w:cstheme="majorHAnsi"/>
          <w:sz w:val="22"/>
          <w:szCs w:val="22"/>
        </w:rPr>
      </w:pPr>
      <w:r w:rsidRPr="00F77B81">
        <w:rPr>
          <w:rFonts w:asciiTheme="majorHAnsi" w:hAnsiTheme="majorHAnsi" w:cstheme="majorHAnsi"/>
          <w:sz w:val="22"/>
          <w:szCs w:val="22"/>
        </w:rPr>
        <w:t>confirm that we are not involved in any other application for the same contract, in any form (as a member, leader, in a consortium or as an individual candidate);</w:t>
      </w:r>
    </w:p>
    <w:p w14:paraId="410D70A6" w14:textId="7F1DA261" w:rsidR="007C17A9" w:rsidRPr="00F77B81" w:rsidRDefault="007C17A9" w:rsidP="008A6457">
      <w:pPr>
        <w:widowControl w:val="0"/>
        <w:numPr>
          <w:ilvl w:val="0"/>
          <w:numId w:val="8"/>
        </w:numPr>
        <w:tabs>
          <w:tab w:val="left" w:pos="360"/>
        </w:tabs>
        <w:spacing w:after="120"/>
        <w:jc w:val="both"/>
        <w:rPr>
          <w:rFonts w:asciiTheme="majorHAnsi" w:hAnsiTheme="majorHAnsi" w:cstheme="majorHAnsi"/>
          <w:sz w:val="22"/>
          <w:szCs w:val="22"/>
        </w:rPr>
      </w:pPr>
      <w:r w:rsidRPr="00F77B81">
        <w:rPr>
          <w:rFonts w:asciiTheme="majorHAnsi" w:hAnsiTheme="majorHAnsi" w:cstheme="majorHAnsi"/>
          <w:sz w:val="22"/>
          <w:szCs w:val="22"/>
        </w:rPr>
        <w:t xml:space="preserve">agree to abide by the </w:t>
      </w:r>
      <w:r w:rsidR="00155AD9" w:rsidRPr="00F77B81">
        <w:rPr>
          <w:rFonts w:asciiTheme="majorHAnsi" w:hAnsiTheme="majorHAnsi" w:cstheme="majorHAnsi"/>
          <w:b/>
          <w:bCs/>
          <w:sz w:val="22"/>
          <w:szCs w:val="22"/>
        </w:rPr>
        <w:t>IDA Policy on Safeguarding and Management of Malpractice and Misconducts</w:t>
      </w:r>
      <w:r w:rsidR="00155AD9" w:rsidRPr="00CE021E">
        <w:rPr>
          <w:rFonts w:asciiTheme="majorHAnsi" w:hAnsiTheme="majorHAnsi" w:cstheme="majorHAnsi"/>
          <w:sz w:val="22"/>
          <w:szCs w:val="22"/>
        </w:rPr>
        <w:t xml:space="preserve">, </w:t>
      </w:r>
      <w:r w:rsidR="00F77B81" w:rsidRPr="00CE021E">
        <w:rPr>
          <w:rFonts w:asciiTheme="majorHAnsi" w:hAnsiTheme="majorHAnsi" w:cstheme="majorHAnsi"/>
          <w:sz w:val="22"/>
          <w:szCs w:val="22"/>
        </w:rPr>
        <w:t xml:space="preserve">in annex of the application for service contract and by the </w:t>
      </w:r>
      <w:r w:rsidR="00F77B81" w:rsidRPr="00CE021E">
        <w:rPr>
          <w:rFonts w:asciiTheme="majorHAnsi" w:hAnsiTheme="majorHAnsi" w:cstheme="majorHAnsi"/>
          <w:b/>
          <w:bCs/>
          <w:sz w:val="22"/>
          <w:szCs w:val="22"/>
        </w:rPr>
        <w:t>Ethic clauses</w:t>
      </w:r>
      <w:r w:rsidR="00F77B81" w:rsidRPr="00CE021E">
        <w:rPr>
          <w:rFonts w:asciiTheme="majorHAnsi" w:hAnsiTheme="majorHAnsi" w:cstheme="majorHAnsi"/>
          <w:sz w:val="22"/>
          <w:szCs w:val="22"/>
        </w:rPr>
        <w:t xml:space="preserve"> </w:t>
      </w:r>
      <w:r w:rsidR="00155AD9" w:rsidRPr="00CE021E">
        <w:rPr>
          <w:rFonts w:asciiTheme="majorHAnsi" w:hAnsiTheme="majorHAnsi" w:cstheme="majorHAnsi"/>
          <w:sz w:val="22"/>
          <w:szCs w:val="22"/>
        </w:rPr>
        <w:t>referred</w:t>
      </w:r>
      <w:r w:rsidR="00155AD9" w:rsidRPr="00F77B81">
        <w:rPr>
          <w:rFonts w:asciiTheme="majorHAnsi" w:hAnsiTheme="majorHAnsi" w:cstheme="majorHAnsi"/>
          <w:sz w:val="22"/>
          <w:szCs w:val="22"/>
        </w:rPr>
        <w:t xml:space="preserve"> in t</w:t>
      </w:r>
      <w:r w:rsidR="003F2D7C" w:rsidRPr="00F77B81">
        <w:rPr>
          <w:rFonts w:asciiTheme="majorHAnsi" w:hAnsiTheme="majorHAnsi" w:cstheme="majorHAnsi"/>
          <w:sz w:val="22"/>
          <w:szCs w:val="22"/>
        </w:rPr>
        <w:t xml:space="preserve">he </w:t>
      </w:r>
      <w:r w:rsidR="003F2D7C" w:rsidRPr="00F77B81">
        <w:rPr>
          <w:rFonts w:asciiTheme="majorHAnsi" w:hAnsiTheme="majorHAnsi" w:cstheme="majorHAnsi"/>
          <w:b/>
          <w:bCs/>
          <w:sz w:val="22"/>
          <w:szCs w:val="22"/>
        </w:rPr>
        <w:t>section</w:t>
      </w:r>
      <w:r w:rsidR="00155AD9" w:rsidRPr="00F77B81">
        <w:rPr>
          <w:rFonts w:asciiTheme="majorHAnsi" w:hAnsiTheme="majorHAnsi" w:cstheme="majorHAnsi"/>
          <w:b/>
          <w:bCs/>
          <w:sz w:val="22"/>
          <w:szCs w:val="22"/>
        </w:rPr>
        <w:t xml:space="preserve"> </w:t>
      </w:r>
      <w:r w:rsidR="003F2D7C" w:rsidRPr="00F77B81">
        <w:rPr>
          <w:rFonts w:asciiTheme="majorHAnsi" w:hAnsiTheme="majorHAnsi" w:cstheme="majorHAnsi"/>
          <w:b/>
          <w:bCs/>
          <w:sz w:val="22"/>
          <w:szCs w:val="22"/>
        </w:rPr>
        <w:t>I</w:t>
      </w:r>
      <w:r w:rsidR="00155AD9" w:rsidRPr="00F77B81">
        <w:rPr>
          <w:rFonts w:asciiTheme="majorHAnsi" w:hAnsiTheme="majorHAnsi" w:cstheme="majorHAnsi"/>
          <w:b/>
          <w:bCs/>
          <w:sz w:val="22"/>
          <w:szCs w:val="22"/>
        </w:rPr>
        <w:t xml:space="preserve"> of the</w:t>
      </w:r>
      <w:r w:rsidR="00155AD9" w:rsidRPr="00F77B81">
        <w:rPr>
          <w:rFonts w:asciiTheme="majorHAnsi" w:hAnsiTheme="majorHAnsi" w:cstheme="majorHAnsi"/>
          <w:sz w:val="22"/>
          <w:szCs w:val="22"/>
        </w:rPr>
        <w:t xml:space="preserve"> </w:t>
      </w:r>
      <w:r w:rsidR="00E730F4" w:rsidRPr="00F77B81">
        <w:rPr>
          <w:rFonts w:asciiTheme="majorHAnsi" w:hAnsiTheme="majorHAnsi" w:cstheme="majorHAnsi"/>
          <w:b/>
          <w:bCs/>
          <w:sz w:val="22"/>
          <w:szCs w:val="22"/>
        </w:rPr>
        <w:t xml:space="preserve">following </w:t>
      </w:r>
      <w:r w:rsidR="00155AD9" w:rsidRPr="00F77B81">
        <w:rPr>
          <w:rFonts w:asciiTheme="majorHAnsi" w:hAnsiTheme="majorHAnsi" w:cstheme="majorHAnsi"/>
          <w:b/>
          <w:bCs/>
          <w:sz w:val="22"/>
          <w:szCs w:val="22"/>
        </w:rPr>
        <w:t>Annex</w:t>
      </w:r>
      <w:r w:rsidR="003F2D7C" w:rsidRPr="00F77B81">
        <w:rPr>
          <w:rFonts w:asciiTheme="majorHAnsi" w:hAnsiTheme="majorHAnsi" w:cstheme="majorHAnsi"/>
          <w:b/>
          <w:bCs/>
          <w:sz w:val="22"/>
          <w:szCs w:val="22"/>
        </w:rPr>
        <w:t xml:space="preserve"> : Ethic Clauses &amp; Conflict of Interests</w:t>
      </w:r>
      <w:r w:rsidR="00155AD9" w:rsidRPr="00F77B81">
        <w:rPr>
          <w:rFonts w:asciiTheme="majorHAnsi" w:hAnsiTheme="majorHAnsi" w:cstheme="majorHAnsi"/>
          <w:sz w:val="22"/>
          <w:szCs w:val="22"/>
        </w:rPr>
        <w:t xml:space="preserve"> </w:t>
      </w:r>
      <w:r w:rsidRPr="00F77B81">
        <w:rPr>
          <w:rFonts w:asciiTheme="majorHAnsi" w:hAnsiTheme="majorHAnsi" w:cstheme="majorHAnsi"/>
          <w:sz w:val="22"/>
          <w:szCs w:val="22"/>
        </w:rPr>
        <w:t>,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candidates or other parties in the tender procedure or behaviour which may distort competition at the time of submission of this application according to</w:t>
      </w:r>
      <w:r w:rsidR="00155AD9" w:rsidRPr="00F77B81">
        <w:rPr>
          <w:rFonts w:asciiTheme="majorHAnsi" w:hAnsiTheme="majorHAnsi" w:cstheme="majorHAnsi"/>
          <w:sz w:val="22"/>
          <w:szCs w:val="22"/>
        </w:rPr>
        <w:t xml:space="preserve"> the</w:t>
      </w:r>
      <w:r w:rsidR="003F2D7C" w:rsidRPr="00F77B81">
        <w:rPr>
          <w:rFonts w:asciiTheme="majorHAnsi" w:hAnsiTheme="majorHAnsi" w:cstheme="majorHAnsi"/>
          <w:sz w:val="22"/>
          <w:szCs w:val="22"/>
        </w:rPr>
        <w:t xml:space="preserve"> </w:t>
      </w:r>
      <w:r w:rsidR="003F2D7C" w:rsidRPr="00F77B81">
        <w:rPr>
          <w:rFonts w:asciiTheme="majorHAnsi" w:hAnsiTheme="majorHAnsi" w:cstheme="majorHAnsi"/>
          <w:b/>
          <w:bCs/>
          <w:sz w:val="22"/>
          <w:szCs w:val="22"/>
        </w:rPr>
        <w:t>section</w:t>
      </w:r>
      <w:r w:rsidR="00155AD9" w:rsidRPr="00F77B81">
        <w:rPr>
          <w:rFonts w:asciiTheme="majorHAnsi" w:hAnsiTheme="majorHAnsi" w:cstheme="majorHAnsi"/>
          <w:b/>
          <w:bCs/>
          <w:sz w:val="22"/>
          <w:szCs w:val="22"/>
        </w:rPr>
        <w:t xml:space="preserve"> </w:t>
      </w:r>
      <w:r w:rsidR="003F2D7C" w:rsidRPr="00F77B81">
        <w:rPr>
          <w:rFonts w:asciiTheme="majorHAnsi" w:hAnsiTheme="majorHAnsi" w:cstheme="majorHAnsi"/>
          <w:b/>
          <w:bCs/>
          <w:sz w:val="22"/>
          <w:szCs w:val="22"/>
        </w:rPr>
        <w:t>II</w:t>
      </w:r>
      <w:r w:rsidR="00155AD9" w:rsidRPr="00F77B81">
        <w:rPr>
          <w:rFonts w:asciiTheme="majorHAnsi" w:hAnsiTheme="majorHAnsi" w:cstheme="majorHAnsi"/>
          <w:b/>
          <w:bCs/>
          <w:sz w:val="22"/>
          <w:szCs w:val="22"/>
        </w:rPr>
        <w:t xml:space="preserve"> of the</w:t>
      </w:r>
      <w:r w:rsidR="00155AD9" w:rsidRPr="00F77B81">
        <w:rPr>
          <w:rFonts w:asciiTheme="majorHAnsi" w:hAnsiTheme="majorHAnsi" w:cstheme="majorHAnsi"/>
          <w:sz w:val="22"/>
          <w:szCs w:val="22"/>
        </w:rPr>
        <w:t xml:space="preserve"> </w:t>
      </w:r>
      <w:r w:rsidR="00E730F4" w:rsidRPr="00F77B81">
        <w:rPr>
          <w:rFonts w:asciiTheme="majorHAnsi" w:hAnsiTheme="majorHAnsi" w:cstheme="majorHAnsi"/>
          <w:b/>
          <w:bCs/>
          <w:sz w:val="22"/>
          <w:szCs w:val="22"/>
        </w:rPr>
        <w:t xml:space="preserve">following </w:t>
      </w:r>
      <w:r w:rsidR="00155AD9" w:rsidRPr="00F77B81">
        <w:rPr>
          <w:rFonts w:asciiTheme="majorHAnsi" w:hAnsiTheme="majorHAnsi" w:cstheme="majorHAnsi"/>
          <w:b/>
          <w:bCs/>
          <w:sz w:val="22"/>
          <w:szCs w:val="22"/>
        </w:rPr>
        <w:t>Annex</w:t>
      </w:r>
      <w:r w:rsidR="003F2D7C" w:rsidRPr="00F77B81">
        <w:rPr>
          <w:rFonts w:asciiTheme="majorHAnsi" w:hAnsiTheme="majorHAnsi" w:cstheme="majorHAnsi"/>
          <w:b/>
          <w:bCs/>
          <w:sz w:val="22"/>
          <w:szCs w:val="22"/>
        </w:rPr>
        <w:t xml:space="preserve"> : Ethic Clauses &amp; Conflict of Interests</w:t>
      </w:r>
      <w:r w:rsidRPr="00F77B81">
        <w:rPr>
          <w:rFonts w:asciiTheme="majorHAnsi" w:hAnsiTheme="majorHAnsi" w:cstheme="majorHAnsi"/>
          <w:sz w:val="22"/>
          <w:szCs w:val="22"/>
        </w:rPr>
        <w:t>;</w:t>
      </w:r>
    </w:p>
    <w:p w14:paraId="3BA75D2F" w14:textId="1241E066" w:rsidR="007C17A9" w:rsidRPr="00F77B81" w:rsidRDefault="007C17A9">
      <w:pPr>
        <w:widowControl w:val="0"/>
        <w:numPr>
          <w:ilvl w:val="0"/>
          <w:numId w:val="8"/>
        </w:numPr>
        <w:tabs>
          <w:tab w:val="left" w:pos="360"/>
        </w:tabs>
        <w:spacing w:after="120"/>
        <w:jc w:val="both"/>
        <w:rPr>
          <w:rFonts w:asciiTheme="majorHAnsi" w:hAnsiTheme="majorHAnsi" w:cstheme="majorHAnsi"/>
          <w:sz w:val="22"/>
          <w:szCs w:val="22"/>
        </w:rPr>
      </w:pPr>
      <w:r w:rsidRPr="00F77B81">
        <w:rPr>
          <w:rFonts w:asciiTheme="majorHAnsi" w:hAnsiTheme="majorHAnsi" w:cstheme="majorHAnsi"/>
          <w:sz w:val="22"/>
          <w:szCs w:val="22"/>
        </w:rPr>
        <w:t>are not part of a group or network and have only included data in the application form concerning the resources and experience of our legal entity;</w:t>
      </w:r>
    </w:p>
    <w:p w14:paraId="1EAE957D" w14:textId="48E04073" w:rsidR="007C17A9" w:rsidRPr="00F77B81" w:rsidRDefault="007C17A9">
      <w:pPr>
        <w:widowControl w:val="0"/>
        <w:numPr>
          <w:ilvl w:val="0"/>
          <w:numId w:val="8"/>
        </w:numPr>
        <w:tabs>
          <w:tab w:val="left" w:pos="360"/>
        </w:tabs>
        <w:spacing w:after="120"/>
        <w:jc w:val="both"/>
        <w:rPr>
          <w:rFonts w:asciiTheme="majorHAnsi" w:hAnsiTheme="majorHAnsi" w:cstheme="majorHAnsi"/>
          <w:sz w:val="22"/>
          <w:szCs w:val="22"/>
        </w:rPr>
      </w:pPr>
      <w:r w:rsidRPr="00F77B81">
        <w:rPr>
          <w:rFonts w:asciiTheme="majorHAnsi" w:hAnsiTheme="majorHAnsi" w:cstheme="majorHAnsi"/>
          <w:sz w:val="22"/>
          <w:szCs w:val="22"/>
        </w:rPr>
        <w:t xml:space="preserve">will inform the contracting authority immediately if there is any change in the above circumstances at any stage during the implementation of the </w:t>
      </w:r>
      <w:r w:rsidR="0046138B" w:rsidRPr="00F77B81">
        <w:rPr>
          <w:rFonts w:asciiTheme="majorHAnsi" w:hAnsiTheme="majorHAnsi" w:cstheme="majorHAnsi"/>
          <w:sz w:val="22"/>
          <w:szCs w:val="22"/>
        </w:rPr>
        <w:t>tasks.</w:t>
      </w:r>
      <w:r w:rsidRPr="00F77B81">
        <w:rPr>
          <w:rFonts w:asciiTheme="majorHAnsi" w:hAnsiTheme="majorHAnsi" w:cstheme="majorHAnsi"/>
          <w:sz w:val="22"/>
          <w:szCs w:val="22"/>
        </w:rPr>
        <w:t xml:space="preserve"> </w:t>
      </w:r>
    </w:p>
    <w:p w14:paraId="2AA9A5D7" w14:textId="5DDEB761" w:rsidR="007C17A9" w:rsidRPr="00F77B81" w:rsidRDefault="007C17A9">
      <w:pPr>
        <w:widowControl w:val="0"/>
        <w:numPr>
          <w:ilvl w:val="0"/>
          <w:numId w:val="8"/>
        </w:numPr>
        <w:tabs>
          <w:tab w:val="left" w:pos="360"/>
        </w:tabs>
        <w:spacing w:after="120"/>
        <w:jc w:val="both"/>
        <w:rPr>
          <w:rFonts w:asciiTheme="majorHAnsi" w:hAnsiTheme="majorHAnsi" w:cstheme="majorHAnsi"/>
          <w:sz w:val="22"/>
          <w:szCs w:val="22"/>
        </w:rPr>
      </w:pPr>
      <w:r w:rsidRPr="00F77B81">
        <w:rPr>
          <w:rFonts w:asciiTheme="majorHAnsi" w:hAnsiTheme="majorHAnsi" w:cstheme="majorHAnsi"/>
          <w:sz w:val="22"/>
          <w:szCs w:val="22"/>
        </w:rPr>
        <w:t xml:space="preserve">fully recognise and accept that if the above-mentioned persons participate </w:t>
      </w:r>
      <w:r w:rsidR="0046138B" w:rsidRPr="00F77B81">
        <w:rPr>
          <w:rFonts w:asciiTheme="majorHAnsi" w:hAnsiTheme="majorHAnsi" w:cstheme="majorHAnsi"/>
          <w:sz w:val="22"/>
          <w:szCs w:val="22"/>
        </w:rPr>
        <w:t>despite</w:t>
      </w:r>
      <w:r w:rsidRPr="00F77B81">
        <w:rPr>
          <w:rFonts w:asciiTheme="majorHAnsi" w:hAnsiTheme="majorHAnsi" w:cstheme="majorHAnsi"/>
          <w:sz w:val="22"/>
          <w:szCs w:val="22"/>
        </w:rPr>
        <w:t xml:space="preserve"> being in any of the situations listed in </w:t>
      </w:r>
      <w:r w:rsidR="0056052B" w:rsidRPr="00F77B81">
        <w:rPr>
          <w:rFonts w:asciiTheme="majorHAnsi" w:hAnsiTheme="majorHAnsi" w:cstheme="majorHAnsi"/>
          <w:sz w:val="22"/>
          <w:szCs w:val="22"/>
        </w:rPr>
        <w:t>the exclusion criteria referred in</w:t>
      </w:r>
      <w:r w:rsidR="00155AD9" w:rsidRPr="00F77B81">
        <w:rPr>
          <w:rFonts w:asciiTheme="majorHAnsi" w:hAnsiTheme="majorHAnsi" w:cstheme="majorHAnsi"/>
          <w:sz w:val="22"/>
          <w:szCs w:val="22"/>
        </w:rPr>
        <w:t xml:space="preserve"> </w:t>
      </w:r>
      <w:r w:rsidR="003F2D7C" w:rsidRPr="00F77B81">
        <w:rPr>
          <w:rFonts w:asciiTheme="majorHAnsi" w:hAnsiTheme="majorHAnsi" w:cstheme="majorHAnsi"/>
          <w:sz w:val="22"/>
          <w:szCs w:val="22"/>
        </w:rPr>
        <w:t xml:space="preserve">the </w:t>
      </w:r>
      <w:r w:rsidR="003F2D7C" w:rsidRPr="00F77B81">
        <w:rPr>
          <w:rFonts w:asciiTheme="majorHAnsi" w:hAnsiTheme="majorHAnsi" w:cstheme="majorHAnsi"/>
          <w:b/>
          <w:bCs/>
          <w:sz w:val="22"/>
          <w:szCs w:val="22"/>
        </w:rPr>
        <w:t>section</w:t>
      </w:r>
      <w:r w:rsidR="00155AD9" w:rsidRPr="00F77B81">
        <w:rPr>
          <w:rFonts w:asciiTheme="majorHAnsi" w:hAnsiTheme="majorHAnsi" w:cstheme="majorHAnsi"/>
          <w:b/>
          <w:bCs/>
          <w:sz w:val="22"/>
          <w:szCs w:val="22"/>
        </w:rPr>
        <w:t xml:space="preserve"> </w:t>
      </w:r>
      <w:r w:rsidR="003F2D7C" w:rsidRPr="00F77B81">
        <w:rPr>
          <w:rFonts w:asciiTheme="majorHAnsi" w:hAnsiTheme="majorHAnsi" w:cstheme="majorHAnsi"/>
          <w:b/>
          <w:bCs/>
          <w:sz w:val="22"/>
          <w:szCs w:val="22"/>
        </w:rPr>
        <w:t>III</w:t>
      </w:r>
      <w:r w:rsidR="00155AD9" w:rsidRPr="00F77B81">
        <w:rPr>
          <w:rFonts w:asciiTheme="majorHAnsi" w:hAnsiTheme="majorHAnsi" w:cstheme="majorHAnsi"/>
          <w:b/>
          <w:bCs/>
          <w:sz w:val="22"/>
          <w:szCs w:val="22"/>
        </w:rPr>
        <w:t xml:space="preserve"> of the</w:t>
      </w:r>
      <w:r w:rsidR="00E730F4" w:rsidRPr="00F77B81">
        <w:rPr>
          <w:rFonts w:asciiTheme="majorHAnsi" w:hAnsiTheme="majorHAnsi" w:cstheme="majorHAnsi"/>
          <w:b/>
          <w:bCs/>
          <w:sz w:val="22"/>
          <w:szCs w:val="22"/>
        </w:rPr>
        <w:t xml:space="preserve"> following</w:t>
      </w:r>
      <w:r w:rsidR="00155AD9" w:rsidRPr="00F77B81">
        <w:rPr>
          <w:rFonts w:asciiTheme="majorHAnsi" w:hAnsiTheme="majorHAnsi" w:cstheme="majorHAnsi"/>
          <w:b/>
          <w:bCs/>
          <w:sz w:val="22"/>
          <w:szCs w:val="22"/>
        </w:rPr>
        <w:t xml:space="preserve"> Annex</w:t>
      </w:r>
      <w:r w:rsidR="0056052B" w:rsidRPr="00F77B81">
        <w:rPr>
          <w:rFonts w:asciiTheme="majorHAnsi" w:hAnsiTheme="majorHAnsi" w:cstheme="majorHAnsi"/>
          <w:b/>
          <w:bCs/>
          <w:sz w:val="22"/>
          <w:szCs w:val="22"/>
        </w:rPr>
        <w:t xml:space="preserve"> </w:t>
      </w:r>
      <w:r w:rsidR="003F2D7C" w:rsidRPr="00F77B81">
        <w:rPr>
          <w:rFonts w:asciiTheme="majorHAnsi" w:hAnsiTheme="majorHAnsi" w:cstheme="majorHAnsi"/>
          <w:b/>
          <w:bCs/>
          <w:sz w:val="22"/>
          <w:szCs w:val="22"/>
        </w:rPr>
        <w:t xml:space="preserve"> : Ethic Clauses &amp; Conflict of Interests</w:t>
      </w:r>
      <w:r w:rsidR="003F2D7C" w:rsidRPr="00F77B81">
        <w:rPr>
          <w:rFonts w:asciiTheme="majorHAnsi" w:hAnsiTheme="majorHAnsi" w:cstheme="majorHAnsi"/>
          <w:sz w:val="22"/>
          <w:szCs w:val="22"/>
        </w:rPr>
        <w:t xml:space="preserve"> </w:t>
      </w:r>
      <w:r w:rsidRPr="00F77B81">
        <w:rPr>
          <w:rFonts w:asciiTheme="majorHAnsi" w:hAnsiTheme="majorHAnsi" w:cstheme="majorHAnsi"/>
          <w:sz w:val="22"/>
          <w:szCs w:val="22"/>
        </w:rPr>
        <w:t>or if the declarations or information provided prove to be false they may be subject to rejection from this procedure and that this information may be published on the website,</w:t>
      </w:r>
    </w:p>
    <w:p w14:paraId="62EC9C2C" w14:textId="77777777" w:rsidR="0056052B" w:rsidRPr="00F77B81" w:rsidRDefault="007C17A9">
      <w:pPr>
        <w:widowControl w:val="0"/>
        <w:numPr>
          <w:ilvl w:val="0"/>
          <w:numId w:val="8"/>
        </w:numPr>
        <w:tabs>
          <w:tab w:val="left" w:pos="360"/>
        </w:tabs>
        <w:spacing w:before="240" w:after="120"/>
        <w:jc w:val="both"/>
        <w:rPr>
          <w:rFonts w:asciiTheme="majorHAnsi" w:hAnsiTheme="majorHAnsi" w:cstheme="majorHAnsi"/>
          <w:sz w:val="22"/>
          <w:szCs w:val="22"/>
        </w:rPr>
      </w:pPr>
      <w:r w:rsidRPr="00F77B81">
        <w:rPr>
          <w:rFonts w:asciiTheme="majorHAnsi" w:hAnsiTheme="majorHAnsi" w:cstheme="majorHAnsi"/>
          <w:sz w:val="22"/>
          <w:szCs w:val="22"/>
        </w:rPr>
        <w:t xml:space="preserve">are aware that, for the purposes of safeguarding the IDA’s financial interests, our personal data may be transferred to internal audit services, to the </w:t>
      </w:r>
      <w:r w:rsidR="0056052B" w:rsidRPr="00F77B81">
        <w:rPr>
          <w:rFonts w:asciiTheme="majorHAnsi" w:hAnsiTheme="majorHAnsi" w:cstheme="majorHAnsi"/>
          <w:sz w:val="22"/>
          <w:szCs w:val="22"/>
        </w:rPr>
        <w:t>Swiss authorities, IDA Statutory Auditors, the Sponsor Auditors (NORAD) or any other Auditors or public entities that might request those data.</w:t>
      </w:r>
    </w:p>
    <w:p w14:paraId="04254F13" w14:textId="23B72B94" w:rsidR="007C17A9" w:rsidRPr="00F77B81" w:rsidRDefault="007C17A9">
      <w:pPr>
        <w:widowControl w:val="0"/>
        <w:numPr>
          <w:ilvl w:val="0"/>
          <w:numId w:val="8"/>
        </w:numPr>
        <w:tabs>
          <w:tab w:val="left" w:pos="360"/>
        </w:tabs>
        <w:spacing w:before="240" w:after="120"/>
        <w:jc w:val="both"/>
        <w:rPr>
          <w:rFonts w:asciiTheme="majorHAnsi" w:hAnsiTheme="majorHAnsi" w:cstheme="majorHAnsi"/>
          <w:sz w:val="22"/>
          <w:szCs w:val="22"/>
        </w:rPr>
      </w:pPr>
      <w:r w:rsidRPr="00F77B81">
        <w:rPr>
          <w:rFonts w:asciiTheme="majorHAnsi" w:hAnsiTheme="majorHAnsi" w:cstheme="majorHAnsi"/>
          <w:sz w:val="22"/>
          <w:szCs w:val="22"/>
        </w:rPr>
        <w:t xml:space="preserve">We also undertake, if required, to provide evidence of our financial and economic standing and our technical and professional capacity according to the selection criteria for this call for tender specified in the contract notice, point </w:t>
      </w:r>
      <w:r w:rsidR="00E730F4" w:rsidRPr="00F77B81">
        <w:rPr>
          <w:rFonts w:asciiTheme="majorHAnsi" w:hAnsiTheme="majorHAnsi" w:cstheme="majorHAnsi"/>
          <w:sz w:val="22"/>
          <w:szCs w:val="22"/>
        </w:rPr>
        <w:t>17</w:t>
      </w:r>
      <w:r w:rsidR="00DF22B2" w:rsidRPr="00F77B81">
        <w:rPr>
          <w:rFonts w:asciiTheme="majorHAnsi" w:hAnsiTheme="majorHAnsi" w:cstheme="majorHAnsi"/>
          <w:sz w:val="22"/>
          <w:szCs w:val="22"/>
        </w:rPr>
        <w:t xml:space="preserve">. </w:t>
      </w:r>
      <w:r w:rsidRPr="00F77B81">
        <w:rPr>
          <w:rFonts w:asciiTheme="majorHAnsi" w:hAnsiTheme="majorHAnsi" w:cstheme="majorHAnsi"/>
          <w:sz w:val="22"/>
          <w:szCs w:val="22"/>
        </w:rPr>
        <w:t xml:space="preserve"> </w:t>
      </w:r>
    </w:p>
    <w:p w14:paraId="36DDCFB7" w14:textId="33502B8B" w:rsidR="00155AD9" w:rsidRPr="00F77B81" w:rsidRDefault="00155AD9" w:rsidP="00F77B81">
      <w:pPr>
        <w:jc w:val="both"/>
        <w:rPr>
          <w:rFonts w:asciiTheme="majorHAnsi" w:hAnsiTheme="majorHAnsi" w:cstheme="majorHAnsi"/>
          <w:sz w:val="22"/>
          <w:szCs w:val="22"/>
        </w:rPr>
      </w:pPr>
    </w:p>
    <w:p w14:paraId="410B7E01" w14:textId="65D385E1" w:rsidR="007E4F22" w:rsidRPr="00F77B81" w:rsidRDefault="00155AD9" w:rsidP="00F77B81">
      <w:pPr>
        <w:spacing w:after="0"/>
        <w:jc w:val="both"/>
        <w:rPr>
          <w:rFonts w:asciiTheme="majorHAnsi" w:hAnsiTheme="majorHAnsi" w:cstheme="majorHAnsi"/>
          <w:sz w:val="22"/>
          <w:szCs w:val="22"/>
        </w:rPr>
      </w:pPr>
      <w:r w:rsidRPr="00F77B81">
        <w:rPr>
          <w:rFonts w:asciiTheme="majorHAnsi" w:hAnsiTheme="majorHAnsi" w:cstheme="majorHAnsi"/>
          <w:sz w:val="22"/>
          <w:szCs w:val="22"/>
        </w:rPr>
        <w:br w:type="page"/>
      </w:r>
    </w:p>
    <w:p w14:paraId="70EDCB5F" w14:textId="77777777" w:rsidR="007E4F22" w:rsidRPr="00F77B81" w:rsidRDefault="007E4F22" w:rsidP="008A6457">
      <w:pPr>
        <w:pBdr>
          <w:bottom w:val="single" w:sz="8" w:space="1" w:color="000000" w:themeColor="text1"/>
        </w:pBdr>
        <w:autoSpaceDE w:val="0"/>
        <w:autoSpaceDN w:val="0"/>
        <w:adjustRightInd w:val="0"/>
        <w:spacing w:after="0"/>
        <w:jc w:val="center"/>
        <w:rPr>
          <w:rFonts w:asciiTheme="majorHAnsi" w:hAnsiTheme="majorHAnsi" w:cstheme="majorHAnsi"/>
          <w:b/>
          <w:bCs/>
          <w:sz w:val="22"/>
          <w:szCs w:val="22"/>
          <w:lang w:val="en-US"/>
        </w:rPr>
      </w:pPr>
      <w:r w:rsidRPr="00F77B81">
        <w:rPr>
          <w:rFonts w:asciiTheme="majorHAnsi" w:hAnsiTheme="majorHAnsi" w:cstheme="majorHAnsi"/>
          <w:b/>
          <w:bCs/>
          <w:sz w:val="22"/>
          <w:szCs w:val="22"/>
          <w:lang w:val="en-US"/>
        </w:rPr>
        <w:lastRenderedPageBreak/>
        <w:t>Ethic Clauses &amp; Conflict of Interest</w:t>
      </w:r>
    </w:p>
    <w:p w14:paraId="6D9FE1A3" w14:textId="77777777" w:rsidR="007E4F22" w:rsidRPr="00F77B81" w:rsidRDefault="007E4F22" w:rsidP="00F77B81">
      <w:pPr>
        <w:autoSpaceDE w:val="0"/>
        <w:autoSpaceDN w:val="0"/>
        <w:adjustRightInd w:val="0"/>
        <w:spacing w:after="0"/>
        <w:ind w:firstLine="1134"/>
        <w:jc w:val="both"/>
        <w:rPr>
          <w:rFonts w:asciiTheme="majorHAnsi" w:hAnsiTheme="majorHAnsi" w:cstheme="majorHAnsi"/>
          <w:b/>
          <w:bCs/>
          <w:color w:val="7F7F7F" w:themeColor="text1" w:themeTint="80"/>
          <w:sz w:val="22"/>
          <w:szCs w:val="22"/>
          <w:lang w:val="en-US"/>
        </w:rPr>
      </w:pPr>
      <w:r w:rsidRPr="00F77B81">
        <w:rPr>
          <w:rFonts w:asciiTheme="majorHAnsi" w:hAnsiTheme="majorHAnsi" w:cstheme="majorHAnsi"/>
          <w:bCs/>
          <w:i/>
          <w:color w:val="7F7F7F" w:themeColor="text1" w:themeTint="80"/>
          <w:sz w:val="22"/>
          <w:szCs w:val="22"/>
          <w:lang w:val="en-US"/>
        </w:rPr>
        <w:t>Annex Application Form</w:t>
      </w:r>
    </w:p>
    <w:p w14:paraId="29A01A3C" w14:textId="09882309" w:rsidR="007E4F22" w:rsidRPr="00F77B81" w:rsidRDefault="007E4F22" w:rsidP="00F77B81">
      <w:pPr>
        <w:pStyle w:val="Titre1"/>
        <w:numPr>
          <w:ilvl w:val="0"/>
          <w:numId w:val="15"/>
        </w:numPr>
        <w:autoSpaceDE w:val="0"/>
        <w:autoSpaceDN w:val="0"/>
        <w:adjustRightInd w:val="0"/>
        <w:spacing w:after="120"/>
        <w:jc w:val="both"/>
        <w:rPr>
          <w:rFonts w:asciiTheme="majorHAnsi" w:hAnsiTheme="majorHAnsi" w:cstheme="majorHAnsi"/>
          <w:sz w:val="22"/>
          <w:szCs w:val="22"/>
        </w:rPr>
      </w:pPr>
      <w:r w:rsidRPr="00F77B81">
        <w:rPr>
          <w:rFonts w:asciiTheme="majorHAnsi" w:hAnsiTheme="majorHAnsi" w:cstheme="majorHAnsi"/>
          <w:sz w:val="22"/>
          <w:szCs w:val="22"/>
        </w:rPr>
        <w:t>Ethic Clauses and Safeguarding policy</w:t>
      </w:r>
    </w:p>
    <w:p w14:paraId="7E1B388C" w14:textId="46CC1A22" w:rsidR="007E4F22" w:rsidRPr="00F77B81" w:rsidRDefault="007E4F22" w:rsidP="00F77B81">
      <w:pPr>
        <w:pStyle w:val="Titre1"/>
        <w:autoSpaceDE w:val="0"/>
        <w:autoSpaceDN w:val="0"/>
        <w:adjustRightInd w:val="0"/>
        <w:spacing w:after="120"/>
        <w:ind w:left="360"/>
        <w:jc w:val="both"/>
        <w:rPr>
          <w:rFonts w:asciiTheme="majorHAnsi" w:hAnsiTheme="majorHAnsi" w:cstheme="majorHAnsi"/>
          <w:sz w:val="22"/>
          <w:szCs w:val="22"/>
        </w:rPr>
      </w:pPr>
      <w:r w:rsidRPr="00F77B81">
        <w:rPr>
          <w:rFonts w:asciiTheme="majorHAnsi" w:hAnsiTheme="majorHAnsi" w:cstheme="majorHAnsi"/>
          <w:sz w:val="22"/>
          <w:szCs w:val="22"/>
        </w:rPr>
        <w:t xml:space="preserve">The contractual obligations referred to in the present </w:t>
      </w:r>
      <w:r w:rsidR="000541D2" w:rsidRPr="00F77B81">
        <w:rPr>
          <w:rFonts w:asciiTheme="majorHAnsi" w:hAnsiTheme="majorHAnsi" w:cstheme="majorHAnsi"/>
          <w:sz w:val="22"/>
          <w:szCs w:val="22"/>
        </w:rPr>
        <w:t xml:space="preserve">Annex must </w:t>
      </w:r>
      <w:r w:rsidRPr="00F77B81">
        <w:rPr>
          <w:rFonts w:asciiTheme="majorHAnsi" w:hAnsiTheme="majorHAnsi" w:cstheme="majorHAnsi"/>
          <w:sz w:val="22"/>
          <w:szCs w:val="22"/>
        </w:rPr>
        <w:t xml:space="preserve">apply </w:t>
      </w:r>
      <w:r w:rsidR="000541D2" w:rsidRPr="00F77B81">
        <w:rPr>
          <w:rFonts w:asciiTheme="majorHAnsi" w:hAnsiTheme="majorHAnsi" w:cstheme="majorHAnsi"/>
          <w:sz w:val="22"/>
          <w:szCs w:val="22"/>
        </w:rPr>
        <w:t>to the</w:t>
      </w:r>
      <w:r w:rsidR="00F77B81">
        <w:rPr>
          <w:rFonts w:asciiTheme="majorHAnsi" w:hAnsiTheme="majorHAnsi" w:cstheme="majorHAnsi"/>
          <w:sz w:val="22"/>
          <w:szCs w:val="22"/>
        </w:rPr>
        <w:t xml:space="preserve"> service provider,</w:t>
      </w:r>
      <w:r w:rsidRPr="00F77B81">
        <w:rPr>
          <w:rFonts w:asciiTheme="majorHAnsi" w:hAnsiTheme="majorHAnsi" w:cstheme="majorHAnsi"/>
          <w:sz w:val="22"/>
          <w:szCs w:val="22"/>
        </w:rPr>
        <w:t xml:space="preserve"> any </w:t>
      </w:r>
      <w:r w:rsidR="000541D2" w:rsidRPr="00F77B81">
        <w:rPr>
          <w:rFonts w:asciiTheme="majorHAnsi" w:hAnsiTheme="majorHAnsi" w:cstheme="majorHAnsi"/>
          <w:sz w:val="22"/>
          <w:szCs w:val="22"/>
        </w:rPr>
        <w:t xml:space="preserve">of his </w:t>
      </w:r>
      <w:r w:rsidRPr="00F77B81">
        <w:rPr>
          <w:rFonts w:asciiTheme="majorHAnsi" w:hAnsiTheme="majorHAnsi" w:cstheme="majorHAnsi"/>
          <w:sz w:val="22"/>
          <w:szCs w:val="22"/>
        </w:rPr>
        <w:t>sub-contractors and capacity providing entities, to associates and affiliated entities.</w:t>
      </w:r>
    </w:p>
    <w:p w14:paraId="2525E7AD" w14:textId="286EF49E" w:rsidR="00955A98" w:rsidRPr="00F77B81" w:rsidRDefault="00955A98" w:rsidP="00F77B81">
      <w:pPr>
        <w:pStyle w:val="Paragraphedeliste"/>
        <w:widowControl w:val="0"/>
        <w:numPr>
          <w:ilvl w:val="0"/>
          <w:numId w:val="13"/>
        </w:numPr>
        <w:autoSpaceDE w:val="0"/>
        <w:autoSpaceDN w:val="0"/>
        <w:adjustRightInd w:val="0"/>
        <w:spacing w:before="120" w:after="120" w:line="276" w:lineRule="auto"/>
        <w:jc w:val="both"/>
        <w:rPr>
          <w:rFonts w:asciiTheme="majorHAnsi" w:hAnsiTheme="majorHAnsi" w:cstheme="majorHAnsi"/>
          <w:sz w:val="22"/>
          <w:szCs w:val="22"/>
        </w:rPr>
      </w:pPr>
      <w:r w:rsidRPr="00F77B81">
        <w:rPr>
          <w:rFonts w:asciiTheme="majorHAnsi" w:hAnsiTheme="majorHAnsi" w:cstheme="majorHAnsi"/>
          <w:sz w:val="22"/>
          <w:szCs w:val="22"/>
        </w:rPr>
        <w:t xml:space="preserve">The Service Provider must sign and </w:t>
      </w:r>
      <w:r w:rsidR="003227C0" w:rsidRPr="00F77B81">
        <w:rPr>
          <w:rFonts w:asciiTheme="majorHAnsi" w:hAnsiTheme="majorHAnsi" w:cstheme="majorHAnsi"/>
          <w:sz w:val="22"/>
          <w:szCs w:val="22"/>
        </w:rPr>
        <w:t>adhere to the IDA Safeguarding Policy, included in the present application package</w:t>
      </w:r>
    </w:p>
    <w:p w14:paraId="7555615F" w14:textId="1B458AB6" w:rsidR="007E4F22" w:rsidRPr="00F77B81" w:rsidRDefault="007E4F22" w:rsidP="00F77B81">
      <w:pPr>
        <w:pStyle w:val="Paragraphedeliste"/>
        <w:widowControl w:val="0"/>
        <w:numPr>
          <w:ilvl w:val="0"/>
          <w:numId w:val="13"/>
        </w:numPr>
        <w:autoSpaceDE w:val="0"/>
        <w:autoSpaceDN w:val="0"/>
        <w:adjustRightInd w:val="0"/>
        <w:spacing w:before="120" w:after="120" w:line="276" w:lineRule="auto"/>
        <w:jc w:val="both"/>
        <w:rPr>
          <w:rFonts w:asciiTheme="majorHAnsi" w:hAnsiTheme="majorHAnsi" w:cstheme="majorHAnsi"/>
          <w:sz w:val="22"/>
          <w:szCs w:val="22"/>
        </w:rPr>
      </w:pPr>
      <w:r w:rsidRPr="00F77B81">
        <w:rPr>
          <w:rFonts w:asciiTheme="majorHAnsi" w:hAnsiTheme="majorHAnsi" w:cstheme="majorHAnsi"/>
          <w:sz w:val="22"/>
          <w:szCs w:val="22"/>
        </w:rPr>
        <w:t xml:space="preserve">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must at all time act </w:t>
      </w:r>
      <w:r w:rsidRPr="00F77B81">
        <w:rPr>
          <w:rFonts w:asciiTheme="majorHAnsi" w:hAnsiTheme="majorHAnsi" w:cstheme="majorHAnsi"/>
          <w:b/>
          <w:bCs/>
          <w:sz w:val="22"/>
          <w:szCs w:val="22"/>
        </w:rPr>
        <w:t>impartially and as a faithful adviser</w:t>
      </w:r>
      <w:r w:rsidRPr="00F77B81">
        <w:rPr>
          <w:rFonts w:asciiTheme="majorHAnsi" w:hAnsiTheme="majorHAnsi" w:cstheme="majorHAnsi"/>
          <w:sz w:val="22"/>
          <w:szCs w:val="22"/>
        </w:rPr>
        <w:t xml:space="preserve"> in accordance with the code of conduct of its profession. </w:t>
      </w:r>
    </w:p>
    <w:p w14:paraId="678565EE" w14:textId="15395EE2" w:rsidR="007E4F22" w:rsidRPr="00F77B81" w:rsidRDefault="007E4F22" w:rsidP="00F77B81">
      <w:pPr>
        <w:pStyle w:val="Paragraphedeliste"/>
        <w:widowControl w:val="0"/>
        <w:numPr>
          <w:ilvl w:val="0"/>
          <w:numId w:val="13"/>
        </w:numPr>
        <w:autoSpaceDE w:val="0"/>
        <w:autoSpaceDN w:val="0"/>
        <w:adjustRightInd w:val="0"/>
        <w:spacing w:before="120" w:after="120" w:line="276" w:lineRule="auto"/>
        <w:jc w:val="both"/>
        <w:rPr>
          <w:rFonts w:asciiTheme="majorHAnsi" w:hAnsiTheme="majorHAnsi" w:cstheme="majorHAnsi"/>
          <w:sz w:val="22"/>
          <w:szCs w:val="22"/>
        </w:rPr>
      </w:pPr>
      <w:r w:rsidRPr="00F77B81">
        <w:rPr>
          <w:rFonts w:asciiTheme="majorHAnsi" w:hAnsiTheme="majorHAnsi" w:cstheme="majorHAnsi"/>
          <w:sz w:val="22"/>
          <w:szCs w:val="22"/>
        </w:rPr>
        <w:t xml:space="preserve">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must refrain from any relationship likely to give rise to a conflict of interest compromising its independence or that of its staff. </w:t>
      </w:r>
    </w:p>
    <w:p w14:paraId="03A45560" w14:textId="77777777" w:rsidR="007E4F22" w:rsidRPr="00F77B81" w:rsidRDefault="007E4F22" w:rsidP="00F77B81">
      <w:pPr>
        <w:pStyle w:val="Paragraphedeliste"/>
        <w:widowControl w:val="0"/>
        <w:numPr>
          <w:ilvl w:val="0"/>
          <w:numId w:val="13"/>
        </w:numPr>
        <w:spacing w:before="120" w:after="120" w:line="276" w:lineRule="auto"/>
        <w:jc w:val="both"/>
        <w:rPr>
          <w:rFonts w:asciiTheme="majorHAnsi" w:hAnsiTheme="majorHAnsi" w:cstheme="majorHAnsi"/>
          <w:sz w:val="22"/>
          <w:szCs w:val="22"/>
        </w:rPr>
      </w:pPr>
      <w:r w:rsidRPr="00F77B81">
        <w:rPr>
          <w:rFonts w:asciiTheme="majorHAnsi" w:hAnsiTheme="majorHAnsi" w:cstheme="majorHAnsi"/>
          <w:sz w:val="22"/>
          <w:szCs w:val="22"/>
        </w:rPr>
        <w:t>Ensure the highest standards of behaviour from representatives and minimizing the risk of abusers impacting IDA, IDA stakeholders and IDA’s work;</w:t>
      </w:r>
    </w:p>
    <w:p w14:paraId="1048488A" w14:textId="38DBD6D2" w:rsidR="007E4F22" w:rsidRPr="00F77B81" w:rsidRDefault="007E4F22" w:rsidP="00F77B81">
      <w:pPr>
        <w:pStyle w:val="Paragraphedeliste"/>
        <w:widowControl w:val="0"/>
        <w:numPr>
          <w:ilvl w:val="0"/>
          <w:numId w:val="11"/>
        </w:numPr>
        <w:autoSpaceDE w:val="0"/>
        <w:autoSpaceDN w:val="0"/>
        <w:adjustRightInd w:val="0"/>
        <w:spacing w:before="120" w:after="120" w:line="276" w:lineRule="auto"/>
        <w:ind w:left="714" w:hanging="357"/>
        <w:jc w:val="both"/>
        <w:rPr>
          <w:rFonts w:asciiTheme="majorHAnsi" w:hAnsiTheme="majorHAnsi" w:cstheme="majorHAnsi"/>
          <w:sz w:val="22"/>
          <w:szCs w:val="22"/>
        </w:rPr>
      </w:pPr>
      <w:r w:rsidRPr="00F77B81">
        <w:rPr>
          <w:rFonts w:asciiTheme="majorHAnsi" w:hAnsiTheme="majorHAnsi" w:cstheme="majorHAnsi"/>
          <w:sz w:val="22"/>
          <w:szCs w:val="22"/>
        </w:rPr>
        <w:t xml:space="preserve">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and its staff are bound to maintain </w:t>
      </w:r>
      <w:r w:rsidRPr="00F77B81">
        <w:rPr>
          <w:rFonts w:asciiTheme="majorHAnsi" w:hAnsiTheme="majorHAnsi" w:cstheme="majorHAnsi"/>
          <w:b/>
          <w:bCs/>
          <w:sz w:val="22"/>
          <w:szCs w:val="22"/>
        </w:rPr>
        <w:t>professional secrecy</w:t>
      </w:r>
      <w:r w:rsidRPr="00F77B81">
        <w:rPr>
          <w:rFonts w:asciiTheme="majorHAnsi" w:hAnsiTheme="majorHAnsi" w:cstheme="majorHAnsi"/>
          <w:sz w:val="22"/>
          <w:szCs w:val="22"/>
        </w:rPr>
        <w:t xml:space="preserve"> for the entire duration of the contract and after its completion. All reports and documents drawn up or received </w:t>
      </w:r>
      <w:r w:rsidRPr="00404726">
        <w:rPr>
          <w:rFonts w:asciiTheme="majorHAnsi" w:hAnsiTheme="majorHAnsi" w:cstheme="majorHAnsi"/>
          <w:sz w:val="22"/>
          <w:szCs w:val="22"/>
        </w:rPr>
        <w:t xml:space="preserve">by the </w:t>
      </w:r>
      <w:r w:rsidR="00404726" w:rsidRPr="00404726">
        <w:rPr>
          <w:rFonts w:asciiTheme="majorHAnsi" w:hAnsiTheme="majorHAnsi" w:cstheme="majorHAnsi"/>
          <w:sz w:val="22"/>
          <w:szCs w:val="22"/>
        </w:rPr>
        <w:t>service</w:t>
      </w:r>
      <w:r w:rsidR="00404726">
        <w:rPr>
          <w:rFonts w:asciiTheme="majorHAnsi" w:hAnsiTheme="majorHAnsi" w:cstheme="majorHAnsi"/>
          <w:sz w:val="22"/>
          <w:szCs w:val="22"/>
        </w:rPr>
        <w:t xml:space="preserve"> provider</w:t>
      </w:r>
      <w:r w:rsidR="00404726" w:rsidRPr="00F77B81">
        <w:rPr>
          <w:rFonts w:asciiTheme="majorHAnsi" w:hAnsiTheme="majorHAnsi" w:cstheme="majorHAnsi"/>
          <w:sz w:val="22"/>
          <w:szCs w:val="22"/>
        </w:rPr>
        <w:t xml:space="preserve"> </w:t>
      </w:r>
      <w:r w:rsidRPr="00F77B81">
        <w:rPr>
          <w:rFonts w:asciiTheme="majorHAnsi" w:hAnsiTheme="majorHAnsi" w:cstheme="majorHAnsi"/>
          <w:sz w:val="22"/>
          <w:szCs w:val="22"/>
        </w:rPr>
        <w:t xml:space="preserve">during the performance of the contract are </w:t>
      </w:r>
      <w:r w:rsidRPr="00F77B81">
        <w:rPr>
          <w:rFonts w:asciiTheme="majorHAnsi" w:hAnsiTheme="majorHAnsi" w:cstheme="majorHAnsi"/>
          <w:b/>
          <w:sz w:val="22"/>
          <w:szCs w:val="22"/>
        </w:rPr>
        <w:t>strictly confidential</w:t>
      </w:r>
      <w:r w:rsidRPr="00F77B81">
        <w:rPr>
          <w:rFonts w:asciiTheme="majorHAnsi" w:hAnsiTheme="majorHAnsi" w:cstheme="majorHAnsi"/>
          <w:sz w:val="22"/>
          <w:szCs w:val="22"/>
        </w:rPr>
        <w:t>.</w:t>
      </w:r>
    </w:p>
    <w:p w14:paraId="401384E3" w14:textId="13473664" w:rsidR="007E4F22" w:rsidRPr="00F77B81" w:rsidRDefault="007E4F22" w:rsidP="00F77B81">
      <w:pPr>
        <w:pStyle w:val="Paragraphedeliste"/>
        <w:widowControl w:val="0"/>
        <w:numPr>
          <w:ilvl w:val="0"/>
          <w:numId w:val="11"/>
        </w:numPr>
        <w:autoSpaceDE w:val="0"/>
        <w:autoSpaceDN w:val="0"/>
        <w:adjustRightInd w:val="0"/>
        <w:spacing w:before="120" w:after="120" w:line="276" w:lineRule="auto"/>
        <w:ind w:left="714" w:hanging="357"/>
        <w:jc w:val="both"/>
        <w:rPr>
          <w:rFonts w:asciiTheme="majorHAnsi" w:hAnsiTheme="majorHAnsi" w:cstheme="majorHAnsi"/>
          <w:sz w:val="22"/>
          <w:szCs w:val="22"/>
        </w:rPr>
      </w:pPr>
      <w:r w:rsidRPr="00F77B81">
        <w:rPr>
          <w:rFonts w:asciiTheme="majorHAnsi" w:hAnsiTheme="majorHAnsi" w:cstheme="majorHAnsi"/>
          <w:b/>
          <w:bCs/>
          <w:sz w:val="22"/>
          <w:szCs w:val="22"/>
        </w:rPr>
        <w:t>Respect human rights, environmental legislation and core labour standards</w:t>
      </w:r>
      <w:r w:rsidRPr="00F77B81">
        <w:rPr>
          <w:rFonts w:asciiTheme="majorHAnsi" w:hAnsiTheme="majorHAnsi" w:cstheme="majorHAnsi"/>
          <w:sz w:val="22"/>
          <w:szCs w:val="22"/>
        </w:rPr>
        <w:t xml:space="preserve">. </w:t>
      </w:r>
      <w:r w:rsidR="00404726">
        <w:rPr>
          <w:rFonts w:asciiTheme="majorHAnsi" w:hAnsiTheme="majorHAnsi" w:cstheme="majorHAnsi"/>
          <w:sz w:val="22"/>
          <w:szCs w:val="22"/>
        </w:rPr>
        <w:t>The service provider</w:t>
      </w:r>
      <w:r w:rsidR="00404726" w:rsidRPr="00F77B81">
        <w:rPr>
          <w:rFonts w:asciiTheme="majorHAnsi" w:hAnsiTheme="majorHAnsi" w:cstheme="majorHAnsi"/>
          <w:sz w:val="22"/>
          <w:szCs w:val="22"/>
        </w:rPr>
        <w:t xml:space="preserve"> </w:t>
      </w:r>
      <w:r w:rsidRPr="00F77B81">
        <w:rPr>
          <w:rFonts w:asciiTheme="majorHAnsi" w:hAnsiTheme="majorHAnsi" w:cstheme="majorHAnsi"/>
          <w:sz w:val="22"/>
          <w:szCs w:val="22"/>
        </w:rPr>
        <w:t xml:space="preserve">and its staff must comply with human rights. </w:t>
      </w:r>
      <w:r w:rsidR="00CE021E">
        <w:rPr>
          <w:rFonts w:asciiTheme="majorHAnsi" w:hAnsiTheme="majorHAnsi" w:cstheme="majorHAnsi"/>
          <w:sz w:val="22"/>
          <w:szCs w:val="22"/>
        </w:rPr>
        <w:t>T</w:t>
      </w:r>
      <w:r w:rsidRPr="00F77B81">
        <w:rPr>
          <w:rFonts w:asciiTheme="majorHAnsi" w:hAnsiTheme="majorHAnsi" w:cstheme="majorHAnsi"/>
          <w:sz w:val="22"/>
          <w:szCs w:val="22"/>
        </w:rPr>
        <w: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7DDDF7E" w14:textId="58E93355" w:rsidR="007E4F22" w:rsidRPr="00F77B81" w:rsidRDefault="007E4F22" w:rsidP="00F77B81">
      <w:pPr>
        <w:pStyle w:val="Paragraphedeliste"/>
        <w:widowControl w:val="0"/>
        <w:numPr>
          <w:ilvl w:val="0"/>
          <w:numId w:val="11"/>
        </w:numPr>
        <w:autoSpaceDE w:val="0"/>
        <w:autoSpaceDN w:val="0"/>
        <w:adjustRightInd w:val="0"/>
        <w:spacing w:before="120" w:after="120" w:line="276" w:lineRule="auto"/>
        <w:ind w:left="714" w:hanging="357"/>
        <w:jc w:val="both"/>
        <w:rPr>
          <w:rFonts w:asciiTheme="majorHAnsi" w:hAnsiTheme="majorHAnsi" w:cstheme="majorHAnsi"/>
          <w:sz w:val="22"/>
          <w:szCs w:val="22"/>
        </w:rPr>
      </w:pPr>
      <w:r w:rsidRPr="00F77B81">
        <w:rPr>
          <w:rFonts w:asciiTheme="majorHAnsi" w:hAnsiTheme="majorHAnsi" w:cstheme="majorHAnsi"/>
          <w:b/>
          <w:bCs/>
          <w:sz w:val="22"/>
          <w:szCs w:val="22"/>
        </w:rPr>
        <w:t>Keep children and adults safe and ensure their integrity and the full respect of their human rights</w:t>
      </w:r>
      <w:r w:rsidRPr="00F77B81">
        <w:rPr>
          <w:rFonts w:asciiTheme="majorHAnsi" w:hAnsiTheme="majorHAnsi" w:cstheme="majorHAnsi"/>
          <w:sz w:val="22"/>
          <w:szCs w:val="22"/>
        </w:rPr>
        <w:t xml:space="preserve">: Sexual exploitation and abuse, child abuse, harassment and bullying are prohibited and represents a serious breach to IDA’s code of conduct, statutes and internal rules. Indication that IDA is linked to any such practice would seriously damage IDA’s reputation - undermining its role, legitimacy and credibility as an alliance representing the estimated 1 billion persons with disabilities worldwide. </w:t>
      </w:r>
    </w:p>
    <w:p w14:paraId="25D3B540" w14:textId="1084C8F0" w:rsidR="007E4F22" w:rsidRPr="00F77B81" w:rsidRDefault="007E4F22" w:rsidP="00F77B81">
      <w:pPr>
        <w:pStyle w:val="Paragraphedeliste"/>
        <w:widowControl w:val="0"/>
        <w:numPr>
          <w:ilvl w:val="0"/>
          <w:numId w:val="14"/>
        </w:numPr>
        <w:autoSpaceDE w:val="0"/>
        <w:autoSpaceDN w:val="0"/>
        <w:adjustRightInd w:val="0"/>
        <w:spacing w:before="120" w:after="120" w:line="276" w:lineRule="auto"/>
        <w:ind w:left="993" w:hanging="284"/>
        <w:jc w:val="both"/>
        <w:rPr>
          <w:rFonts w:asciiTheme="majorHAnsi" w:hAnsiTheme="majorHAnsi" w:cstheme="majorHAnsi"/>
          <w:sz w:val="22"/>
          <w:szCs w:val="22"/>
        </w:rPr>
      </w:pPr>
      <w:r w:rsidRPr="00F77B81">
        <w:rPr>
          <w:rFonts w:asciiTheme="majorHAnsi" w:hAnsiTheme="majorHAnsi" w:cstheme="majorHAnsi"/>
          <w:b/>
          <w:bCs/>
          <w:sz w:val="22"/>
          <w:szCs w:val="22"/>
        </w:rPr>
        <w:t>Sexual exploitation and child abuse</w:t>
      </w:r>
      <w:r w:rsidRPr="00F77B81">
        <w:rPr>
          <w:rFonts w:asciiTheme="majorHAnsi" w:hAnsiTheme="majorHAnsi" w:cstheme="majorHAnsi"/>
          <w:sz w:val="22"/>
          <w:szCs w:val="22"/>
        </w:rPr>
        <w:t xml:space="preserve">: 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w:t>
      </w:r>
      <w:r w:rsidR="00477E8F" w:rsidRPr="00F77B81">
        <w:rPr>
          <w:rFonts w:asciiTheme="majorHAnsi" w:hAnsiTheme="majorHAnsi" w:cstheme="majorHAnsi"/>
          <w:sz w:val="22"/>
          <w:szCs w:val="22"/>
        </w:rPr>
        <w:t>is</w:t>
      </w:r>
      <w:r w:rsidRPr="00F77B81">
        <w:rPr>
          <w:rFonts w:asciiTheme="majorHAnsi" w:hAnsiTheme="majorHAnsi" w:cstheme="majorHAnsi"/>
          <w:sz w:val="22"/>
          <w:szCs w:val="22"/>
        </w:rPr>
        <w:t xml:space="preserve"> prohibited from committing acts of sexual exploitation and sexual abuse. </w:t>
      </w:r>
      <w:r w:rsidRPr="00F77B81">
        <w:rPr>
          <w:rFonts w:asciiTheme="majorHAnsi" w:hAnsiTheme="majorHAnsi" w:cstheme="majorHAnsi"/>
          <w:sz w:val="22"/>
          <w:szCs w:val="22"/>
          <w:u w:val="single"/>
        </w:rPr>
        <w:t>There will be zero tolerance</w:t>
      </w:r>
      <w:r w:rsidRPr="00F77B81">
        <w:rPr>
          <w:rFonts w:asciiTheme="majorHAnsi" w:hAnsiTheme="majorHAnsi" w:cstheme="majorHAnsi"/>
          <w:sz w:val="22"/>
          <w:szCs w:val="22"/>
        </w:rPr>
        <w:t xml:space="preserve"> of sexual exploitation or abuse of adults or children. Sexual exploitation and sexual abuse constitute acts of serious misconduct. </w:t>
      </w:r>
    </w:p>
    <w:p w14:paraId="45DD0EDF" w14:textId="7EC0F8FB" w:rsidR="007E4F22" w:rsidRPr="00F77B81" w:rsidRDefault="007E4F22" w:rsidP="00F77B81">
      <w:pPr>
        <w:pStyle w:val="Paragraphedeliste"/>
        <w:widowControl w:val="0"/>
        <w:numPr>
          <w:ilvl w:val="0"/>
          <w:numId w:val="14"/>
        </w:numPr>
        <w:autoSpaceDE w:val="0"/>
        <w:autoSpaceDN w:val="0"/>
        <w:adjustRightInd w:val="0"/>
        <w:spacing w:before="120" w:after="120" w:line="276" w:lineRule="auto"/>
        <w:ind w:left="993" w:hanging="284"/>
        <w:jc w:val="both"/>
        <w:rPr>
          <w:rFonts w:asciiTheme="majorHAnsi" w:hAnsiTheme="majorHAnsi" w:cstheme="majorHAnsi"/>
          <w:b/>
          <w:bCs/>
          <w:sz w:val="22"/>
          <w:szCs w:val="22"/>
        </w:rPr>
      </w:pPr>
      <w:r w:rsidRPr="00F77B81">
        <w:rPr>
          <w:rFonts w:asciiTheme="majorHAnsi" w:hAnsiTheme="majorHAnsi" w:cstheme="majorHAnsi"/>
          <w:b/>
          <w:bCs/>
          <w:sz w:val="22"/>
          <w:szCs w:val="22"/>
        </w:rPr>
        <w:t xml:space="preserve">Harassment and bullying: </w:t>
      </w:r>
      <w:r w:rsidRPr="00F77B81">
        <w:rPr>
          <w:rFonts w:asciiTheme="majorHAnsi" w:hAnsiTheme="majorHAnsi" w:cstheme="majorHAnsi"/>
          <w:sz w:val="22"/>
          <w:szCs w:val="22"/>
        </w:rPr>
        <w:t xml:space="preserve">Every human being has a right to be treated with dignity and respect. Behaviour that is derogatory or displays unduly or unreasonably negative attitudes towards others, however subtly conveyed, is unacceptable and will not be tolerated. All incidents of discrimination, bullying, harassment or other inappropriate behaviour that shows lack of respect for others or leads to people feeling uncomfortable or threatened will be taken very seriously. </w:t>
      </w:r>
    </w:p>
    <w:p w14:paraId="674626DD" w14:textId="77777777" w:rsidR="007E4F22" w:rsidRPr="00F77B81" w:rsidRDefault="007E4F22" w:rsidP="00F77B81">
      <w:pPr>
        <w:pStyle w:val="Paragraphedeliste"/>
        <w:widowControl w:val="0"/>
        <w:autoSpaceDE w:val="0"/>
        <w:autoSpaceDN w:val="0"/>
        <w:adjustRightInd w:val="0"/>
        <w:spacing w:before="120" w:after="120" w:line="276" w:lineRule="auto"/>
        <w:ind w:left="993"/>
        <w:jc w:val="both"/>
        <w:rPr>
          <w:rFonts w:asciiTheme="majorHAnsi" w:hAnsiTheme="majorHAnsi" w:cstheme="majorHAnsi"/>
          <w:b/>
          <w:bCs/>
          <w:sz w:val="22"/>
          <w:szCs w:val="22"/>
        </w:rPr>
      </w:pPr>
    </w:p>
    <w:p w14:paraId="4C906ACF" w14:textId="77777777" w:rsidR="007E4F22" w:rsidRPr="00F77B81" w:rsidRDefault="007E4F22" w:rsidP="00F77B81">
      <w:pPr>
        <w:pStyle w:val="Paragraphedeliste"/>
        <w:widowControl w:val="0"/>
        <w:numPr>
          <w:ilvl w:val="0"/>
          <w:numId w:val="11"/>
        </w:numPr>
        <w:autoSpaceDE w:val="0"/>
        <w:autoSpaceDN w:val="0"/>
        <w:adjustRightInd w:val="0"/>
        <w:spacing w:before="120" w:after="120" w:line="276" w:lineRule="auto"/>
        <w:ind w:left="714" w:hanging="357"/>
        <w:jc w:val="both"/>
        <w:rPr>
          <w:rFonts w:asciiTheme="majorHAnsi" w:hAnsiTheme="majorHAnsi" w:cstheme="majorHAnsi"/>
          <w:sz w:val="22"/>
          <w:szCs w:val="22"/>
        </w:rPr>
      </w:pPr>
      <w:r w:rsidRPr="00F77B81">
        <w:rPr>
          <w:rFonts w:asciiTheme="majorHAnsi" w:hAnsiTheme="majorHAnsi" w:cstheme="majorHAnsi"/>
          <w:b/>
          <w:bCs/>
          <w:sz w:val="22"/>
          <w:szCs w:val="22"/>
        </w:rPr>
        <w:t>Combat harmful and illegal practices</w:t>
      </w:r>
      <w:r w:rsidRPr="00F77B81">
        <w:rPr>
          <w:rFonts w:asciiTheme="majorHAnsi" w:hAnsiTheme="majorHAnsi" w:cstheme="majorHAnsi"/>
          <w:sz w:val="22"/>
          <w:szCs w:val="22"/>
        </w:rPr>
        <w:t>, including but not limiting to: trafficking, exploitation, harmful practices, fraud, misconduct, bullying harassment, violence and abuse.</w:t>
      </w:r>
    </w:p>
    <w:p w14:paraId="517AEEC0" w14:textId="6DB9ACC3" w:rsidR="007E4F22" w:rsidRPr="00F77B81" w:rsidRDefault="007E4F22" w:rsidP="00F77B81">
      <w:pPr>
        <w:pStyle w:val="Paragraphedeliste"/>
        <w:widowControl w:val="0"/>
        <w:numPr>
          <w:ilvl w:val="0"/>
          <w:numId w:val="11"/>
        </w:numPr>
        <w:autoSpaceDE w:val="0"/>
        <w:autoSpaceDN w:val="0"/>
        <w:adjustRightInd w:val="0"/>
        <w:spacing w:before="120" w:after="120" w:line="276" w:lineRule="auto"/>
        <w:ind w:left="714" w:hanging="357"/>
        <w:jc w:val="both"/>
        <w:rPr>
          <w:rFonts w:asciiTheme="majorHAnsi" w:hAnsiTheme="majorHAnsi" w:cstheme="majorHAnsi"/>
          <w:sz w:val="22"/>
          <w:szCs w:val="22"/>
        </w:rPr>
      </w:pPr>
      <w:r w:rsidRPr="00F77B81">
        <w:rPr>
          <w:rFonts w:asciiTheme="majorHAnsi" w:hAnsiTheme="majorHAnsi" w:cstheme="majorHAnsi"/>
          <w:b/>
          <w:bCs/>
          <w:sz w:val="22"/>
          <w:szCs w:val="22"/>
        </w:rPr>
        <w:t>Anti-corruption and anti-bribery</w:t>
      </w:r>
      <w:r w:rsidRPr="00F77B81">
        <w:rPr>
          <w:rFonts w:asciiTheme="majorHAnsi" w:hAnsiTheme="majorHAnsi" w:cstheme="majorHAnsi"/>
          <w:sz w:val="22"/>
          <w:szCs w:val="22"/>
        </w:rPr>
        <w:t xml:space="preserve">:  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must comply with all international and local applicable laws and regulations and codes relating to anti bribery and anti-corruption. </w:t>
      </w:r>
    </w:p>
    <w:p w14:paraId="74260D0B" w14:textId="4B6BA681" w:rsidR="007E4F22" w:rsidRPr="00F77B81" w:rsidRDefault="007E4F22" w:rsidP="00F77B81">
      <w:pPr>
        <w:pStyle w:val="Paragraphedeliste"/>
        <w:numPr>
          <w:ilvl w:val="0"/>
          <w:numId w:val="16"/>
        </w:numPr>
        <w:autoSpaceDE w:val="0"/>
        <w:autoSpaceDN w:val="0"/>
        <w:adjustRightInd w:val="0"/>
        <w:spacing w:before="120" w:after="120" w:line="276" w:lineRule="auto"/>
        <w:jc w:val="both"/>
        <w:rPr>
          <w:rFonts w:asciiTheme="majorHAnsi" w:hAnsiTheme="majorHAnsi" w:cstheme="majorHAnsi"/>
          <w:sz w:val="22"/>
          <w:szCs w:val="22"/>
        </w:rPr>
      </w:pPr>
      <w:r w:rsidRPr="00F77B81">
        <w:rPr>
          <w:rFonts w:asciiTheme="majorHAnsi" w:hAnsiTheme="majorHAnsi" w:cstheme="majorHAnsi"/>
          <w:sz w:val="22"/>
          <w:szCs w:val="22"/>
        </w:rPr>
        <w:t xml:space="preserve">IDA reserves the right to suspend or terminate the contract if corrupt practices of any kind are discovered at any stage of the award process or implementation of the contract and if 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fails to take all appropriate measures to remedy the situation. </w:t>
      </w:r>
    </w:p>
    <w:p w14:paraId="72CF6245" w14:textId="0C0BA933" w:rsidR="007E4F22" w:rsidRPr="00F77B81" w:rsidRDefault="007E4F22" w:rsidP="00F77B81">
      <w:pPr>
        <w:pStyle w:val="Paragraphedeliste"/>
        <w:numPr>
          <w:ilvl w:val="0"/>
          <w:numId w:val="16"/>
        </w:numPr>
        <w:autoSpaceDE w:val="0"/>
        <w:autoSpaceDN w:val="0"/>
        <w:adjustRightInd w:val="0"/>
        <w:spacing w:before="120" w:after="120" w:line="276" w:lineRule="auto"/>
        <w:jc w:val="both"/>
        <w:rPr>
          <w:rFonts w:asciiTheme="majorHAnsi" w:hAnsiTheme="majorHAnsi" w:cstheme="majorHAnsi"/>
          <w:sz w:val="22"/>
          <w:szCs w:val="22"/>
        </w:rPr>
      </w:pPr>
      <w:r w:rsidRPr="00F77B81">
        <w:rPr>
          <w:rFonts w:asciiTheme="majorHAnsi" w:hAnsiTheme="majorHAnsi" w:cstheme="majorHAnsi"/>
          <w:sz w:val="22"/>
          <w:szCs w:val="22"/>
        </w:rPr>
        <w:lastRenderedPageBreak/>
        <w:t>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14:paraId="18F9D3E6" w14:textId="23971AAB" w:rsidR="007E4F22" w:rsidRPr="00F77B81" w:rsidRDefault="007E4F22" w:rsidP="00F77B81">
      <w:pPr>
        <w:pStyle w:val="Paragraphedeliste"/>
        <w:numPr>
          <w:ilvl w:val="0"/>
          <w:numId w:val="16"/>
        </w:numPr>
        <w:autoSpaceDE w:val="0"/>
        <w:autoSpaceDN w:val="0"/>
        <w:adjustRightInd w:val="0"/>
        <w:spacing w:before="120" w:after="120" w:line="276" w:lineRule="auto"/>
        <w:jc w:val="both"/>
        <w:rPr>
          <w:rFonts w:asciiTheme="majorHAnsi" w:hAnsiTheme="majorHAnsi" w:cstheme="majorHAnsi"/>
          <w:sz w:val="22"/>
          <w:szCs w:val="22"/>
        </w:rPr>
      </w:pPr>
      <w:r w:rsidRPr="00F77B81">
        <w:rPr>
          <w:rFonts w:asciiTheme="majorHAnsi" w:hAnsiTheme="majorHAnsi" w:cstheme="majorHAnsi"/>
          <w:sz w:val="22"/>
          <w:szCs w:val="22"/>
        </w:rPr>
        <w:t xml:space="preserve">Corrupt practices may also include unusual commercial expenses that are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that looks like a front company. </w:t>
      </w:r>
    </w:p>
    <w:p w14:paraId="4342E882" w14:textId="31A5D90B" w:rsidR="007E4F22" w:rsidRPr="00F77B81" w:rsidRDefault="007E4F22" w:rsidP="00F77B81">
      <w:pPr>
        <w:pStyle w:val="Paragraphedeliste"/>
        <w:numPr>
          <w:ilvl w:val="0"/>
          <w:numId w:val="16"/>
        </w:numPr>
        <w:autoSpaceDE w:val="0"/>
        <w:autoSpaceDN w:val="0"/>
        <w:adjustRightInd w:val="0"/>
        <w:spacing w:before="120" w:after="120" w:line="276" w:lineRule="auto"/>
        <w:jc w:val="both"/>
        <w:rPr>
          <w:rFonts w:asciiTheme="majorHAnsi" w:hAnsiTheme="majorHAnsi" w:cstheme="majorHAnsi"/>
          <w:sz w:val="22"/>
          <w:szCs w:val="22"/>
        </w:rPr>
      </w:pPr>
      <w:r w:rsidRPr="00F77B81">
        <w:rPr>
          <w:rFonts w:asciiTheme="majorHAnsi" w:hAnsiTheme="majorHAnsi" w:cstheme="majorHAnsi"/>
          <w:sz w:val="22"/>
          <w:szCs w:val="22"/>
        </w:rPr>
        <w:t xml:space="preserve">Third parties who fail to comply with this policy will have their agreements and/or contracts with IDA terminated. IDA may also seek restitution or prosecution or other legal remedies. </w:t>
      </w:r>
    </w:p>
    <w:p w14:paraId="78DEA7C7" w14:textId="41F78D12" w:rsidR="007E4F22" w:rsidRPr="00F77B81" w:rsidRDefault="007E4F22" w:rsidP="00F77B81">
      <w:pPr>
        <w:pStyle w:val="Paragraphedeliste"/>
        <w:widowControl w:val="0"/>
        <w:numPr>
          <w:ilvl w:val="0"/>
          <w:numId w:val="11"/>
        </w:numPr>
        <w:autoSpaceDE w:val="0"/>
        <w:autoSpaceDN w:val="0"/>
        <w:adjustRightInd w:val="0"/>
        <w:spacing w:before="120" w:after="120" w:line="276" w:lineRule="auto"/>
        <w:ind w:left="714" w:hanging="357"/>
        <w:jc w:val="both"/>
        <w:rPr>
          <w:rFonts w:asciiTheme="majorHAnsi" w:hAnsiTheme="majorHAnsi" w:cstheme="majorHAnsi"/>
          <w:sz w:val="22"/>
          <w:szCs w:val="22"/>
        </w:rPr>
      </w:pPr>
      <w:r w:rsidRPr="00F77B81">
        <w:rPr>
          <w:rFonts w:asciiTheme="majorHAnsi" w:hAnsiTheme="majorHAnsi" w:cstheme="majorHAnsi"/>
          <w:b/>
          <w:bCs/>
          <w:sz w:val="22"/>
          <w:szCs w:val="22"/>
        </w:rPr>
        <w:t>Payments</w:t>
      </w:r>
      <w:r w:rsidRPr="00F77B81">
        <w:rPr>
          <w:rFonts w:asciiTheme="majorHAnsi" w:hAnsiTheme="majorHAnsi" w:cstheme="majorHAnsi"/>
          <w:sz w:val="22"/>
          <w:szCs w:val="22"/>
        </w:rPr>
        <w:t xml:space="preserve">: 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may not accept any payment connected with the contract other than that provided for therein. 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and its staff must not exercise any activity or receive any advantage inconsistent with their obligations to the contracting authority.</w:t>
      </w:r>
    </w:p>
    <w:p w14:paraId="09137A3B" w14:textId="77777777" w:rsidR="00477E8F" w:rsidRPr="00F77B81" w:rsidRDefault="00477E8F" w:rsidP="00F77B81">
      <w:pPr>
        <w:pStyle w:val="Paragraphedeliste"/>
        <w:widowControl w:val="0"/>
        <w:autoSpaceDE w:val="0"/>
        <w:autoSpaceDN w:val="0"/>
        <w:adjustRightInd w:val="0"/>
        <w:spacing w:before="120" w:after="120" w:line="276" w:lineRule="auto"/>
        <w:ind w:left="714"/>
        <w:jc w:val="both"/>
        <w:rPr>
          <w:rFonts w:asciiTheme="majorHAnsi" w:hAnsiTheme="majorHAnsi" w:cstheme="majorHAnsi"/>
          <w:sz w:val="22"/>
          <w:szCs w:val="22"/>
        </w:rPr>
      </w:pPr>
    </w:p>
    <w:p w14:paraId="10D7745B" w14:textId="77777777" w:rsidR="007E4F22" w:rsidRPr="00F77B81" w:rsidRDefault="007E4F22" w:rsidP="00F77B81">
      <w:pPr>
        <w:pBdr>
          <w:top w:val="single" w:sz="18" w:space="1" w:color="000000" w:themeColor="text1"/>
          <w:left w:val="single" w:sz="18" w:space="4" w:color="000000" w:themeColor="text1"/>
          <w:bottom w:val="single" w:sz="18" w:space="1" w:color="000000" w:themeColor="text1"/>
          <w:right w:val="single" w:sz="18" w:space="4" w:color="000000" w:themeColor="text1"/>
        </w:pBdr>
        <w:rPr>
          <w:rFonts w:asciiTheme="majorHAnsi" w:hAnsiTheme="majorHAnsi" w:cstheme="majorHAnsi"/>
          <w:b/>
          <w:bCs/>
          <w:sz w:val="22"/>
          <w:szCs w:val="22"/>
        </w:rPr>
      </w:pPr>
      <w:r w:rsidRPr="00F77B81">
        <w:rPr>
          <w:rFonts w:asciiTheme="majorHAnsi" w:hAnsiTheme="majorHAnsi" w:cstheme="majorHAnsi"/>
          <w:b/>
          <w:bCs/>
          <w:sz w:val="22"/>
          <w:szCs w:val="22"/>
        </w:rPr>
        <w:t>Consequences of non-compliance with the ethical clauses and code of conduct</w:t>
      </w:r>
    </w:p>
    <w:p w14:paraId="349792AA" w14:textId="77777777" w:rsidR="007E4F22" w:rsidRPr="00F77B81" w:rsidRDefault="007E4F22" w:rsidP="00F77B81">
      <w:pPr>
        <w:pBdr>
          <w:top w:val="single" w:sz="18" w:space="1" w:color="000000" w:themeColor="text1"/>
          <w:left w:val="single" w:sz="18" w:space="4" w:color="000000" w:themeColor="text1"/>
          <w:bottom w:val="single" w:sz="18" w:space="1" w:color="000000" w:themeColor="text1"/>
          <w:right w:val="single" w:sz="18" w:space="4" w:color="000000" w:themeColor="text1"/>
        </w:pBdr>
        <w:autoSpaceDE w:val="0"/>
        <w:autoSpaceDN w:val="0"/>
        <w:adjustRightInd w:val="0"/>
        <w:spacing w:afterLines="60" w:after="144"/>
        <w:rPr>
          <w:rFonts w:asciiTheme="majorHAnsi" w:hAnsiTheme="majorHAnsi" w:cstheme="majorHAnsi"/>
          <w:b/>
          <w:bCs/>
          <w:sz w:val="22"/>
          <w:szCs w:val="22"/>
        </w:rPr>
      </w:pPr>
      <w:r w:rsidRPr="00F77B81">
        <w:rPr>
          <w:rFonts w:asciiTheme="majorHAnsi" w:hAnsiTheme="majorHAnsi" w:cstheme="majorHAnsi"/>
          <w:sz w:val="22"/>
          <w:szCs w:val="22"/>
        </w:rPr>
        <w:t xml:space="preserve">Failure to comply with the aforementioned contractual obligations constitutes a breach of the contract and a grave professional misconduct that may </w:t>
      </w:r>
      <w:r w:rsidRPr="00F77B81">
        <w:rPr>
          <w:rFonts w:asciiTheme="majorHAnsi" w:hAnsiTheme="majorHAnsi" w:cstheme="majorHAnsi"/>
          <w:b/>
          <w:sz w:val="22"/>
          <w:szCs w:val="22"/>
        </w:rPr>
        <w:t>lead to immediate suspension or termination of the contract</w:t>
      </w:r>
      <w:r w:rsidRPr="00F77B81">
        <w:rPr>
          <w:rFonts w:asciiTheme="majorHAnsi" w:hAnsiTheme="majorHAnsi" w:cstheme="majorHAnsi"/>
          <w:sz w:val="22"/>
          <w:szCs w:val="22"/>
        </w:rPr>
        <w:t xml:space="preserve"> </w:t>
      </w:r>
      <w:r w:rsidRPr="00F77B81">
        <w:rPr>
          <w:rFonts w:asciiTheme="majorHAnsi" w:hAnsiTheme="majorHAnsi" w:cstheme="majorHAnsi"/>
          <w:b/>
          <w:bCs/>
          <w:sz w:val="22"/>
          <w:szCs w:val="22"/>
        </w:rPr>
        <w:t>without prejudice to further administrative sanctions and exclusion from future calls for tenders.</w:t>
      </w:r>
    </w:p>
    <w:p w14:paraId="35E241CD" w14:textId="77777777" w:rsidR="007E4F22" w:rsidRPr="00F77B81" w:rsidRDefault="007E4F22" w:rsidP="00F77B81">
      <w:pPr>
        <w:pStyle w:val="Titre1"/>
        <w:numPr>
          <w:ilvl w:val="0"/>
          <w:numId w:val="15"/>
        </w:numPr>
        <w:autoSpaceDE w:val="0"/>
        <w:autoSpaceDN w:val="0"/>
        <w:adjustRightInd w:val="0"/>
        <w:spacing w:after="120"/>
        <w:jc w:val="both"/>
        <w:rPr>
          <w:rFonts w:asciiTheme="majorHAnsi" w:hAnsiTheme="majorHAnsi" w:cstheme="majorHAnsi"/>
          <w:b w:val="0"/>
          <w:sz w:val="22"/>
          <w:szCs w:val="22"/>
        </w:rPr>
      </w:pPr>
      <w:r w:rsidRPr="00F77B81">
        <w:rPr>
          <w:rFonts w:asciiTheme="majorHAnsi" w:hAnsiTheme="majorHAnsi" w:cstheme="majorHAnsi"/>
          <w:sz w:val="22"/>
          <w:szCs w:val="22"/>
        </w:rPr>
        <w:t xml:space="preserve">Conflict of interest </w:t>
      </w:r>
    </w:p>
    <w:p w14:paraId="4403183C" w14:textId="77777777" w:rsidR="007E4F22" w:rsidRPr="00F77B81" w:rsidRDefault="007E4F22" w:rsidP="00F77B81">
      <w:pPr>
        <w:pStyle w:val="Paragraphedeliste"/>
        <w:widowControl w:val="0"/>
        <w:numPr>
          <w:ilvl w:val="0"/>
          <w:numId w:val="11"/>
        </w:numPr>
        <w:autoSpaceDE w:val="0"/>
        <w:autoSpaceDN w:val="0"/>
        <w:adjustRightInd w:val="0"/>
        <w:spacing w:before="100" w:after="120"/>
        <w:ind w:left="714" w:hanging="357"/>
        <w:jc w:val="both"/>
        <w:rPr>
          <w:rFonts w:asciiTheme="majorHAnsi" w:hAnsiTheme="majorHAnsi" w:cstheme="majorHAnsi"/>
          <w:b/>
          <w:bCs/>
          <w:sz w:val="22"/>
          <w:szCs w:val="22"/>
        </w:rPr>
      </w:pPr>
      <w:r w:rsidRPr="00F77B81">
        <w:rPr>
          <w:rFonts w:asciiTheme="majorHAnsi" w:hAnsiTheme="majorHAnsi" w:cstheme="majorHAnsi"/>
          <w:b/>
          <w:bCs/>
          <w:sz w:val="22"/>
          <w:szCs w:val="22"/>
        </w:rPr>
        <w:t>Conflict of interest for the contracting authority</w:t>
      </w:r>
    </w:p>
    <w:p w14:paraId="45C58991" w14:textId="77777777" w:rsidR="007E4F22" w:rsidRPr="00F77B81" w:rsidRDefault="007E4F22" w:rsidP="00F77B81">
      <w:pPr>
        <w:autoSpaceDE w:val="0"/>
        <w:autoSpaceDN w:val="0"/>
        <w:adjustRightInd w:val="0"/>
        <w:spacing w:after="0"/>
        <w:jc w:val="both"/>
        <w:rPr>
          <w:rFonts w:asciiTheme="majorHAnsi" w:hAnsiTheme="majorHAnsi" w:cstheme="majorHAnsi"/>
          <w:sz w:val="22"/>
          <w:szCs w:val="22"/>
        </w:rPr>
      </w:pPr>
      <w:r w:rsidRPr="00F77B81">
        <w:rPr>
          <w:rFonts w:asciiTheme="majorHAnsi" w:hAnsiTheme="majorHAnsi" w:cstheme="majorHAnsi"/>
          <w:sz w:val="22"/>
          <w:szCs w:val="22"/>
        </w:rPr>
        <w:t>A conflict of interest</w:t>
      </w:r>
      <w:r w:rsidRPr="00F77B81">
        <w:rPr>
          <w:rFonts w:asciiTheme="majorHAnsi" w:eastAsia="FreeSans" w:hAnsiTheme="majorHAnsi" w:cstheme="majorHAnsi"/>
          <w:sz w:val="22"/>
          <w:szCs w:val="22"/>
        </w:rPr>
        <w:t xml:space="preserve"> </w:t>
      </w:r>
      <w:r w:rsidRPr="00F77B81">
        <w:rPr>
          <w:rFonts w:asciiTheme="majorHAnsi" w:hAnsiTheme="majorHAnsi" w:cstheme="majorHAnsi"/>
          <w:sz w:val="22"/>
          <w:szCs w:val="22"/>
        </w:rPr>
        <w:t>exists where the impartial and objective exercise of the authorising officer</w:t>
      </w:r>
    </w:p>
    <w:p w14:paraId="463B5C5D" w14:textId="77777777" w:rsidR="007E4F22" w:rsidRPr="00F77B81" w:rsidRDefault="007E4F22" w:rsidP="00F77B81">
      <w:pPr>
        <w:autoSpaceDE w:val="0"/>
        <w:autoSpaceDN w:val="0"/>
        <w:adjustRightInd w:val="0"/>
        <w:spacing w:after="60"/>
        <w:jc w:val="both"/>
        <w:rPr>
          <w:rFonts w:asciiTheme="majorHAnsi" w:hAnsiTheme="majorHAnsi" w:cstheme="majorHAnsi"/>
          <w:sz w:val="22"/>
          <w:szCs w:val="22"/>
        </w:rPr>
      </w:pPr>
      <w:r w:rsidRPr="00F77B81">
        <w:rPr>
          <w:rFonts w:asciiTheme="majorHAnsi" w:hAnsiTheme="majorHAnsi" w:cstheme="majorHAnsi"/>
          <w:sz w:val="22"/>
          <w:szCs w:val="22"/>
        </w:rPr>
        <w:t>(namely, any financial actor including national authorities) is compromised for reasons involving family, emotional life, political or national affinity, economic interest or any other direct or indirect personal interest. The situation of conflict of interest applies to persons in charge of the procedure as well as to persons involved in the opening and evaluation phases.</w:t>
      </w:r>
    </w:p>
    <w:p w14:paraId="6E5329B5" w14:textId="77777777" w:rsidR="007E4F22" w:rsidRPr="00F77B81" w:rsidRDefault="007E4F22" w:rsidP="00F77B81">
      <w:pPr>
        <w:pStyle w:val="Paragraphedeliste"/>
        <w:widowControl w:val="0"/>
        <w:numPr>
          <w:ilvl w:val="0"/>
          <w:numId w:val="11"/>
        </w:numPr>
        <w:autoSpaceDE w:val="0"/>
        <w:autoSpaceDN w:val="0"/>
        <w:adjustRightInd w:val="0"/>
        <w:spacing w:before="100" w:after="120"/>
        <w:ind w:left="714" w:hanging="357"/>
        <w:jc w:val="both"/>
        <w:rPr>
          <w:rFonts w:asciiTheme="majorHAnsi" w:hAnsiTheme="majorHAnsi" w:cstheme="majorHAnsi"/>
          <w:b/>
          <w:bCs/>
          <w:sz w:val="22"/>
          <w:szCs w:val="22"/>
        </w:rPr>
      </w:pPr>
      <w:r w:rsidRPr="00F77B81">
        <w:rPr>
          <w:rFonts w:asciiTheme="majorHAnsi" w:hAnsiTheme="majorHAnsi" w:cstheme="majorHAnsi"/>
          <w:b/>
          <w:bCs/>
          <w:sz w:val="22"/>
          <w:szCs w:val="22"/>
        </w:rPr>
        <w:t>Grave professional misconduct</w:t>
      </w:r>
    </w:p>
    <w:p w14:paraId="0774015D" w14:textId="5D470F28" w:rsidR="007E4F22" w:rsidRPr="00F77B81" w:rsidRDefault="007E4F22" w:rsidP="00F77B81">
      <w:pPr>
        <w:autoSpaceDE w:val="0"/>
        <w:autoSpaceDN w:val="0"/>
        <w:adjustRightInd w:val="0"/>
        <w:spacing w:after="60"/>
        <w:jc w:val="both"/>
        <w:rPr>
          <w:rFonts w:asciiTheme="majorHAnsi" w:hAnsiTheme="majorHAnsi" w:cstheme="majorHAnsi"/>
          <w:sz w:val="22"/>
          <w:szCs w:val="22"/>
        </w:rPr>
      </w:pPr>
      <w:r w:rsidRPr="00F77B81">
        <w:rPr>
          <w:rFonts w:asciiTheme="majorHAnsi" w:hAnsiTheme="majorHAnsi" w:cstheme="majorHAnsi"/>
          <w:sz w:val="22"/>
          <w:szCs w:val="22"/>
        </w:rPr>
        <w:t xml:space="preserve">All wrongful conduct that denotes a wrongful intent or gross negligence. It encompasses the violation of applicable laws or regulations or ethical standards of the profession to which 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belongs, and any wrongful conduct that has an impact on the professional credibility of 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w:t>
      </w:r>
    </w:p>
    <w:p w14:paraId="086502F6" w14:textId="77777777" w:rsidR="007E4F22" w:rsidRPr="00F77B81" w:rsidRDefault="007E4F22" w:rsidP="00F77B81">
      <w:pPr>
        <w:autoSpaceDE w:val="0"/>
        <w:autoSpaceDN w:val="0"/>
        <w:adjustRightInd w:val="0"/>
        <w:spacing w:after="60"/>
        <w:jc w:val="both"/>
        <w:rPr>
          <w:rFonts w:asciiTheme="majorHAnsi" w:hAnsiTheme="majorHAnsi" w:cstheme="majorHAnsi"/>
          <w:sz w:val="22"/>
          <w:szCs w:val="22"/>
        </w:rPr>
      </w:pPr>
      <w:r w:rsidRPr="00F77B81">
        <w:rPr>
          <w:rFonts w:asciiTheme="majorHAnsi" w:hAnsiTheme="majorHAnsi" w:cstheme="majorHAnsi"/>
          <w:sz w:val="22"/>
          <w:szCs w:val="22"/>
        </w:rPr>
        <w:t>Specific situations that qualify as 'grave professional misconduct and not as conflict of interests</w:t>
      </w:r>
      <w:r w:rsidRPr="00F77B81">
        <w:rPr>
          <w:rFonts w:asciiTheme="majorHAnsi" w:eastAsia="FreeSans" w:hAnsiTheme="majorHAnsi" w:cstheme="majorHAnsi"/>
          <w:sz w:val="22"/>
          <w:szCs w:val="22"/>
        </w:rPr>
        <w:t xml:space="preserve"> </w:t>
      </w:r>
      <w:r w:rsidRPr="00F77B81">
        <w:rPr>
          <w:rFonts w:asciiTheme="majorHAnsi" w:hAnsiTheme="majorHAnsi" w:cstheme="majorHAnsi"/>
          <w:sz w:val="22"/>
          <w:szCs w:val="22"/>
        </w:rPr>
        <w:t>:</w:t>
      </w:r>
    </w:p>
    <w:p w14:paraId="262F575C" w14:textId="77777777" w:rsidR="007E4F22" w:rsidRPr="00F77B81" w:rsidRDefault="007E4F22" w:rsidP="00F77B81">
      <w:pPr>
        <w:pStyle w:val="Paragraphedeliste"/>
        <w:widowControl w:val="0"/>
        <w:numPr>
          <w:ilvl w:val="0"/>
          <w:numId w:val="12"/>
        </w:numPr>
        <w:autoSpaceDE w:val="0"/>
        <w:autoSpaceDN w:val="0"/>
        <w:adjustRightInd w:val="0"/>
        <w:spacing w:before="100" w:after="60"/>
        <w:ind w:left="426" w:hanging="284"/>
        <w:jc w:val="both"/>
        <w:rPr>
          <w:rFonts w:asciiTheme="majorHAnsi" w:eastAsiaTheme="minorEastAsia" w:hAnsiTheme="majorHAnsi" w:cstheme="majorHAnsi"/>
          <w:sz w:val="22"/>
          <w:szCs w:val="22"/>
        </w:rPr>
      </w:pPr>
      <w:r w:rsidRPr="00F77B81">
        <w:rPr>
          <w:rFonts w:asciiTheme="majorHAnsi" w:hAnsiTheme="majorHAnsi" w:cstheme="majorHAnsi"/>
          <w:sz w:val="22"/>
          <w:szCs w:val="22"/>
        </w:rPr>
        <w:t xml:space="preserve"> influence of the decision-making of the contracting authority during a procurement procedure;</w:t>
      </w:r>
    </w:p>
    <w:p w14:paraId="01371C8C" w14:textId="77777777" w:rsidR="007E4F22" w:rsidRPr="00F77B81" w:rsidRDefault="007E4F22" w:rsidP="00F77B81">
      <w:pPr>
        <w:pStyle w:val="Paragraphedeliste"/>
        <w:widowControl w:val="0"/>
        <w:numPr>
          <w:ilvl w:val="0"/>
          <w:numId w:val="12"/>
        </w:numPr>
        <w:autoSpaceDE w:val="0"/>
        <w:autoSpaceDN w:val="0"/>
        <w:adjustRightInd w:val="0"/>
        <w:spacing w:before="100" w:after="60"/>
        <w:ind w:left="426" w:hanging="284"/>
        <w:jc w:val="both"/>
        <w:rPr>
          <w:rFonts w:asciiTheme="majorHAnsi" w:eastAsiaTheme="minorEastAsia" w:hAnsiTheme="majorHAnsi" w:cstheme="majorHAnsi"/>
          <w:sz w:val="22"/>
          <w:szCs w:val="22"/>
        </w:rPr>
      </w:pPr>
      <w:r w:rsidRPr="00F77B81">
        <w:rPr>
          <w:rFonts w:asciiTheme="majorHAnsi" w:hAnsiTheme="majorHAnsi" w:cstheme="majorHAnsi"/>
          <w:sz w:val="22"/>
          <w:szCs w:val="22"/>
        </w:rPr>
        <w:t>agreement with other operators in order to distort competition;</w:t>
      </w:r>
    </w:p>
    <w:p w14:paraId="3A4EDC36" w14:textId="77777777" w:rsidR="007E4F22" w:rsidRPr="00F77B81" w:rsidRDefault="007E4F22" w:rsidP="00F77B81">
      <w:pPr>
        <w:pStyle w:val="Paragraphedeliste"/>
        <w:widowControl w:val="0"/>
        <w:numPr>
          <w:ilvl w:val="0"/>
          <w:numId w:val="12"/>
        </w:numPr>
        <w:autoSpaceDE w:val="0"/>
        <w:autoSpaceDN w:val="0"/>
        <w:adjustRightInd w:val="0"/>
        <w:spacing w:before="100" w:after="60"/>
        <w:ind w:left="426" w:hanging="284"/>
        <w:jc w:val="both"/>
        <w:rPr>
          <w:rFonts w:asciiTheme="majorHAnsi" w:hAnsiTheme="majorHAnsi" w:cstheme="majorHAnsi"/>
          <w:sz w:val="22"/>
          <w:szCs w:val="22"/>
        </w:rPr>
      </w:pPr>
      <w:r w:rsidRPr="00F77B81">
        <w:rPr>
          <w:rFonts w:asciiTheme="majorHAnsi" w:hAnsiTheme="majorHAnsi" w:cstheme="majorHAnsi"/>
          <w:sz w:val="22"/>
          <w:szCs w:val="22"/>
        </w:rPr>
        <w:t>obtain confidential information that may give it undue advantages in the procedure.</w:t>
      </w:r>
    </w:p>
    <w:p w14:paraId="7E62C3AE" w14:textId="77777777" w:rsidR="007E4F22" w:rsidRPr="00F77B81" w:rsidRDefault="007E4F22" w:rsidP="00F77B81">
      <w:pPr>
        <w:pStyle w:val="Paragraphedeliste"/>
        <w:autoSpaceDE w:val="0"/>
        <w:autoSpaceDN w:val="0"/>
        <w:adjustRightInd w:val="0"/>
        <w:spacing w:after="60"/>
        <w:ind w:left="1134"/>
        <w:jc w:val="both"/>
        <w:rPr>
          <w:rFonts w:asciiTheme="majorHAnsi" w:hAnsiTheme="majorHAnsi" w:cstheme="majorHAnsi"/>
          <w:sz w:val="22"/>
          <w:szCs w:val="22"/>
        </w:rPr>
      </w:pPr>
    </w:p>
    <w:p w14:paraId="2DF9DB21" w14:textId="77777777" w:rsidR="007E4F22" w:rsidRPr="00F77B81" w:rsidRDefault="007E4F22" w:rsidP="00F77B81">
      <w:pPr>
        <w:pStyle w:val="Paragraphedeliste"/>
        <w:widowControl w:val="0"/>
        <w:numPr>
          <w:ilvl w:val="0"/>
          <w:numId w:val="11"/>
        </w:numPr>
        <w:autoSpaceDE w:val="0"/>
        <w:autoSpaceDN w:val="0"/>
        <w:adjustRightInd w:val="0"/>
        <w:spacing w:before="120" w:after="120"/>
        <w:ind w:left="709" w:hanging="283"/>
        <w:jc w:val="both"/>
        <w:rPr>
          <w:rFonts w:asciiTheme="majorHAnsi" w:hAnsiTheme="majorHAnsi" w:cstheme="majorHAnsi"/>
          <w:b/>
          <w:bCs/>
          <w:sz w:val="22"/>
          <w:szCs w:val="22"/>
        </w:rPr>
      </w:pPr>
      <w:r w:rsidRPr="00F77B81">
        <w:rPr>
          <w:rFonts w:asciiTheme="majorHAnsi" w:hAnsiTheme="majorHAnsi" w:cstheme="majorHAnsi"/>
          <w:b/>
          <w:bCs/>
          <w:sz w:val="22"/>
          <w:szCs w:val="22"/>
        </w:rPr>
        <w:t>Distortion of competition</w:t>
      </w:r>
    </w:p>
    <w:p w14:paraId="655850A3" w14:textId="36A9CE94" w:rsidR="007E4F22" w:rsidRPr="00F77B81" w:rsidRDefault="007E4F22" w:rsidP="00F77B81">
      <w:pPr>
        <w:autoSpaceDE w:val="0"/>
        <w:autoSpaceDN w:val="0"/>
        <w:adjustRightInd w:val="0"/>
        <w:spacing w:after="60"/>
        <w:jc w:val="both"/>
        <w:rPr>
          <w:rFonts w:asciiTheme="majorHAnsi" w:hAnsiTheme="majorHAnsi" w:cstheme="majorHAnsi"/>
          <w:sz w:val="22"/>
          <w:szCs w:val="22"/>
        </w:rPr>
      </w:pPr>
      <w:r w:rsidRPr="00F77B81">
        <w:rPr>
          <w:rFonts w:asciiTheme="majorHAnsi" w:hAnsiTheme="majorHAnsi" w:cstheme="majorHAnsi"/>
          <w:sz w:val="22"/>
          <w:szCs w:val="22"/>
        </w:rPr>
        <w:t xml:space="preserve">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xml:space="preserve"> can be rejected from the subsequent procedure when the </w:t>
      </w:r>
      <w:r w:rsidR="00404726">
        <w:rPr>
          <w:rFonts w:asciiTheme="majorHAnsi" w:hAnsiTheme="majorHAnsi" w:cstheme="majorHAnsi"/>
          <w:sz w:val="22"/>
          <w:szCs w:val="22"/>
        </w:rPr>
        <w:t>service provider</w:t>
      </w:r>
      <w:r w:rsidRPr="00F77B81">
        <w:rPr>
          <w:rFonts w:asciiTheme="majorHAnsi" w:hAnsiTheme="majorHAnsi" w:cstheme="majorHAnsi"/>
          <w:sz w:val="22"/>
          <w:szCs w:val="22"/>
        </w:rPr>
        <w:t>, its staff or sub</w:t>
      </w:r>
      <w:r w:rsidR="00404726">
        <w:rPr>
          <w:rFonts w:asciiTheme="majorHAnsi" w:hAnsiTheme="majorHAnsi" w:cstheme="majorHAnsi"/>
          <w:sz w:val="22"/>
          <w:szCs w:val="22"/>
        </w:rPr>
        <w:t>-</w:t>
      </w:r>
      <w:r w:rsidRPr="00F77B81">
        <w:rPr>
          <w:rFonts w:asciiTheme="majorHAnsi" w:hAnsiTheme="majorHAnsi" w:cstheme="majorHAnsi"/>
          <w:sz w:val="22"/>
          <w:szCs w:val="22"/>
        </w:rPr>
        <w:t xml:space="preserve">contractors, such as expert(s), were involved in the preparation of procurement documents and this entails a distortion of competition that cannot be remedied otherwise. </w:t>
      </w:r>
    </w:p>
    <w:p w14:paraId="081A5A48" w14:textId="77777777" w:rsidR="007E4F22" w:rsidRPr="00F77B81" w:rsidRDefault="007E4F22" w:rsidP="00F77B81">
      <w:pPr>
        <w:pStyle w:val="Paragraphedeliste"/>
        <w:widowControl w:val="0"/>
        <w:numPr>
          <w:ilvl w:val="0"/>
          <w:numId w:val="11"/>
        </w:numPr>
        <w:autoSpaceDE w:val="0"/>
        <w:autoSpaceDN w:val="0"/>
        <w:adjustRightInd w:val="0"/>
        <w:spacing w:before="120" w:after="120"/>
        <w:ind w:left="709" w:hanging="283"/>
        <w:jc w:val="both"/>
        <w:rPr>
          <w:rFonts w:asciiTheme="majorHAnsi" w:hAnsiTheme="majorHAnsi" w:cstheme="majorHAnsi"/>
          <w:sz w:val="22"/>
          <w:szCs w:val="22"/>
        </w:rPr>
      </w:pPr>
      <w:r w:rsidRPr="00F77B81">
        <w:rPr>
          <w:rFonts w:asciiTheme="majorHAnsi" w:hAnsiTheme="majorHAnsi" w:cstheme="majorHAnsi"/>
          <w:b/>
          <w:bCs/>
          <w:sz w:val="22"/>
          <w:szCs w:val="22"/>
        </w:rPr>
        <w:t>Professional conflicting interests.</w:t>
      </w:r>
    </w:p>
    <w:p w14:paraId="76062032" w14:textId="6CFCEDB7" w:rsidR="007E4F22" w:rsidRPr="00F77B81" w:rsidRDefault="007E4F22" w:rsidP="00F77B81">
      <w:pPr>
        <w:autoSpaceDE w:val="0"/>
        <w:autoSpaceDN w:val="0"/>
        <w:adjustRightInd w:val="0"/>
        <w:spacing w:after="60"/>
        <w:jc w:val="both"/>
        <w:rPr>
          <w:rFonts w:asciiTheme="majorHAnsi" w:hAnsiTheme="majorHAnsi" w:cstheme="majorHAnsi"/>
          <w:sz w:val="22"/>
          <w:szCs w:val="22"/>
        </w:rPr>
      </w:pPr>
      <w:r w:rsidRPr="00F77B81">
        <w:rPr>
          <w:rFonts w:asciiTheme="majorHAnsi" w:hAnsiTheme="majorHAnsi" w:cstheme="majorHAnsi"/>
          <w:sz w:val="22"/>
          <w:szCs w:val="22"/>
        </w:rPr>
        <w:lastRenderedPageBreak/>
        <w:t xml:space="preserve">Professional conflicting interest that negatively affects </w:t>
      </w:r>
      <w:r w:rsidR="00404726">
        <w:rPr>
          <w:rFonts w:asciiTheme="majorHAnsi" w:hAnsiTheme="majorHAnsi" w:cstheme="majorHAnsi"/>
          <w:sz w:val="22"/>
          <w:szCs w:val="22"/>
        </w:rPr>
        <w:t>the service provider</w:t>
      </w:r>
      <w:r w:rsidRPr="00F77B81">
        <w:rPr>
          <w:rFonts w:asciiTheme="majorHAnsi" w:hAnsiTheme="majorHAnsi" w:cstheme="majorHAnsi"/>
          <w:sz w:val="22"/>
          <w:szCs w:val="22"/>
        </w:rPr>
        <w:t xml:space="preserve"> capacity to perform a contract. Where a conflict of interest might occur with regard to on-going contracts, the</w:t>
      </w:r>
      <w:r w:rsidR="00404726" w:rsidRPr="00404726">
        <w:rPr>
          <w:rFonts w:asciiTheme="majorHAnsi" w:hAnsiTheme="majorHAnsi" w:cstheme="majorHAnsi"/>
          <w:sz w:val="22"/>
          <w:szCs w:val="22"/>
        </w:rPr>
        <w:t xml:space="preserve"> </w:t>
      </w:r>
      <w:r w:rsidR="00404726">
        <w:rPr>
          <w:rFonts w:asciiTheme="majorHAnsi" w:hAnsiTheme="majorHAnsi" w:cstheme="majorHAnsi"/>
          <w:sz w:val="22"/>
          <w:szCs w:val="22"/>
        </w:rPr>
        <w:t>service provider</w:t>
      </w:r>
      <w:r w:rsidR="00404726" w:rsidRPr="00F77B81">
        <w:rPr>
          <w:rFonts w:asciiTheme="majorHAnsi" w:hAnsiTheme="majorHAnsi" w:cstheme="majorHAnsi"/>
          <w:sz w:val="22"/>
          <w:szCs w:val="22"/>
        </w:rPr>
        <w:t xml:space="preserve"> </w:t>
      </w:r>
      <w:r w:rsidRPr="00F77B81">
        <w:rPr>
          <w:rFonts w:asciiTheme="majorHAnsi" w:hAnsiTheme="majorHAnsi" w:cstheme="majorHAnsi"/>
          <w:sz w:val="22"/>
          <w:szCs w:val="22"/>
        </w:rPr>
        <w:t>must immediately inform the contracting authority and measures must be adopted to prevent or to resolve such a conflict, including terminating the contract if necessary. If the operator is in such a situation, the corresponding tender is rejected.</w:t>
      </w:r>
    </w:p>
    <w:p w14:paraId="640E062A" w14:textId="77777777" w:rsidR="007E4F22" w:rsidRPr="00F77B81" w:rsidRDefault="007E4F22" w:rsidP="00F77B81">
      <w:pPr>
        <w:pStyle w:val="Titre1"/>
        <w:numPr>
          <w:ilvl w:val="0"/>
          <w:numId w:val="15"/>
        </w:numPr>
        <w:autoSpaceDE w:val="0"/>
        <w:autoSpaceDN w:val="0"/>
        <w:adjustRightInd w:val="0"/>
        <w:spacing w:after="120"/>
        <w:jc w:val="both"/>
        <w:rPr>
          <w:rFonts w:asciiTheme="majorHAnsi" w:hAnsiTheme="majorHAnsi" w:cstheme="majorHAnsi"/>
          <w:b w:val="0"/>
          <w:sz w:val="22"/>
          <w:szCs w:val="22"/>
        </w:rPr>
      </w:pPr>
      <w:r w:rsidRPr="00F77B81">
        <w:rPr>
          <w:rFonts w:asciiTheme="majorHAnsi" w:hAnsiTheme="majorHAnsi" w:cstheme="majorHAnsi"/>
          <w:sz w:val="22"/>
          <w:szCs w:val="22"/>
        </w:rPr>
        <w:t xml:space="preserve">Exclusion criteria </w:t>
      </w:r>
    </w:p>
    <w:p w14:paraId="090F5799" w14:textId="77777777" w:rsidR="007E4F22" w:rsidRPr="00F77B81" w:rsidRDefault="007E4F22" w:rsidP="00F77B81">
      <w:pPr>
        <w:pStyle w:val="Paragraphedeliste"/>
        <w:widowControl w:val="0"/>
        <w:numPr>
          <w:ilvl w:val="0"/>
          <w:numId w:val="10"/>
        </w:numPr>
        <w:autoSpaceDE w:val="0"/>
        <w:autoSpaceDN w:val="0"/>
        <w:adjustRightInd w:val="0"/>
        <w:spacing w:before="100" w:after="60"/>
        <w:ind w:left="426" w:hanging="284"/>
        <w:jc w:val="both"/>
        <w:rPr>
          <w:rFonts w:asciiTheme="majorHAnsi" w:hAnsiTheme="majorHAnsi" w:cstheme="majorHAnsi"/>
          <w:b/>
          <w:i/>
          <w:sz w:val="22"/>
          <w:szCs w:val="22"/>
        </w:rPr>
      </w:pPr>
      <w:r w:rsidRPr="00F77B81">
        <w:rPr>
          <w:rFonts w:asciiTheme="majorHAnsi" w:hAnsiTheme="majorHAnsi" w:cstheme="majorHAnsi"/>
          <w:b/>
          <w:i/>
          <w:sz w:val="22"/>
          <w:szCs w:val="22"/>
          <w:lang w:bidi="ne-NP"/>
        </w:rPr>
        <w:t>Bankruptcy, subject to insolvency, winding-up procedures or financial blockade.</w:t>
      </w:r>
    </w:p>
    <w:p w14:paraId="2CA02FFF" w14:textId="77777777" w:rsidR="007E4F22" w:rsidRPr="00F77B81" w:rsidRDefault="007E4F22" w:rsidP="00F77B81">
      <w:pPr>
        <w:autoSpaceDE w:val="0"/>
        <w:autoSpaceDN w:val="0"/>
        <w:adjustRightInd w:val="0"/>
        <w:spacing w:after="60" w:line="276" w:lineRule="auto"/>
        <w:ind w:left="567"/>
        <w:jc w:val="both"/>
        <w:rPr>
          <w:rFonts w:asciiTheme="majorHAnsi" w:hAnsiTheme="majorHAnsi" w:cstheme="majorHAnsi"/>
          <w:sz w:val="22"/>
          <w:szCs w:val="22"/>
        </w:rPr>
      </w:pPr>
      <w:r w:rsidRPr="00F77B81">
        <w:rPr>
          <w:rFonts w:asciiTheme="majorHAnsi" w:hAnsiTheme="majorHAnsi" w:cstheme="majorHAnsi"/>
          <w:sz w:val="22"/>
          <w:szCs w:val="22"/>
        </w:rPr>
        <w:t>· where its assets are being administered by a liquidator or by a court,</w:t>
      </w:r>
    </w:p>
    <w:p w14:paraId="185E11F2" w14:textId="77777777" w:rsidR="007E4F22" w:rsidRPr="00F77B81" w:rsidRDefault="007E4F22" w:rsidP="00F77B81">
      <w:pPr>
        <w:autoSpaceDE w:val="0"/>
        <w:autoSpaceDN w:val="0"/>
        <w:adjustRightInd w:val="0"/>
        <w:spacing w:after="60" w:line="276" w:lineRule="auto"/>
        <w:ind w:left="567"/>
        <w:jc w:val="both"/>
        <w:rPr>
          <w:rFonts w:asciiTheme="majorHAnsi" w:hAnsiTheme="majorHAnsi" w:cstheme="majorHAnsi"/>
          <w:sz w:val="22"/>
          <w:szCs w:val="22"/>
        </w:rPr>
      </w:pPr>
      <w:r w:rsidRPr="00F77B81">
        <w:rPr>
          <w:rFonts w:asciiTheme="majorHAnsi" w:hAnsiTheme="majorHAnsi" w:cstheme="majorHAnsi"/>
          <w:sz w:val="22"/>
          <w:szCs w:val="22"/>
        </w:rPr>
        <w:t>· where it is in an arrangement with creditors,</w:t>
      </w:r>
    </w:p>
    <w:p w14:paraId="6BE32F41" w14:textId="77777777" w:rsidR="007E4F22" w:rsidRPr="00F77B81" w:rsidRDefault="007E4F22" w:rsidP="00F77B81">
      <w:pPr>
        <w:autoSpaceDE w:val="0"/>
        <w:autoSpaceDN w:val="0"/>
        <w:adjustRightInd w:val="0"/>
        <w:spacing w:after="60" w:line="276" w:lineRule="auto"/>
        <w:ind w:left="567"/>
        <w:jc w:val="both"/>
        <w:rPr>
          <w:rFonts w:asciiTheme="majorHAnsi" w:hAnsiTheme="majorHAnsi" w:cstheme="majorHAnsi"/>
          <w:sz w:val="22"/>
          <w:szCs w:val="22"/>
        </w:rPr>
      </w:pPr>
      <w:r w:rsidRPr="00F77B81">
        <w:rPr>
          <w:rFonts w:asciiTheme="majorHAnsi" w:hAnsiTheme="majorHAnsi" w:cstheme="majorHAnsi"/>
          <w:sz w:val="22"/>
          <w:szCs w:val="22"/>
        </w:rPr>
        <w:t>· where its business activities are suspended,</w:t>
      </w:r>
    </w:p>
    <w:p w14:paraId="0598AF40" w14:textId="77777777" w:rsidR="007E4F22" w:rsidRPr="00F77B81" w:rsidRDefault="007E4F22" w:rsidP="00F77B81">
      <w:pPr>
        <w:autoSpaceDE w:val="0"/>
        <w:autoSpaceDN w:val="0"/>
        <w:adjustRightInd w:val="0"/>
        <w:spacing w:after="6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or where it is in any analogous situation arising from a similar procedure provided for under national laws or regulations;</w:t>
      </w:r>
    </w:p>
    <w:p w14:paraId="4D87ED9C" w14:textId="77777777" w:rsidR="007E4F22" w:rsidRPr="00F77B81" w:rsidRDefault="007E4F22" w:rsidP="00F77B81">
      <w:pPr>
        <w:pStyle w:val="Paragraphedeliste"/>
        <w:widowControl w:val="0"/>
        <w:numPr>
          <w:ilvl w:val="0"/>
          <w:numId w:val="10"/>
        </w:numPr>
        <w:autoSpaceDE w:val="0"/>
        <w:autoSpaceDN w:val="0"/>
        <w:adjustRightInd w:val="0"/>
        <w:spacing w:before="100" w:after="60"/>
        <w:ind w:left="426" w:hanging="284"/>
        <w:jc w:val="both"/>
        <w:rPr>
          <w:rFonts w:asciiTheme="majorHAnsi" w:hAnsiTheme="majorHAnsi" w:cstheme="majorHAnsi"/>
          <w:sz w:val="22"/>
          <w:szCs w:val="22"/>
          <w:lang w:bidi="ne-NP"/>
        </w:rPr>
      </w:pPr>
      <w:r w:rsidRPr="00F77B81">
        <w:rPr>
          <w:rFonts w:asciiTheme="majorHAnsi" w:hAnsiTheme="majorHAnsi" w:cstheme="majorHAnsi"/>
          <w:b/>
          <w:i/>
          <w:sz w:val="22"/>
          <w:szCs w:val="22"/>
          <w:lang w:bidi="ne-NP"/>
        </w:rPr>
        <w:t xml:space="preserve">Breach of obligations </w:t>
      </w:r>
      <w:r w:rsidRPr="00F77B81">
        <w:rPr>
          <w:rFonts w:asciiTheme="majorHAnsi" w:hAnsiTheme="majorHAnsi" w:cstheme="majorHAnsi"/>
          <w:sz w:val="22"/>
          <w:szCs w:val="22"/>
          <w:lang w:bidi="ne-NP"/>
        </w:rPr>
        <w:t>relating to the payment of taxes or social security contributions and other public duties in accordance with the applicable law and regulations of the Republic of Kenya.</w:t>
      </w:r>
    </w:p>
    <w:p w14:paraId="72B35ED3" w14:textId="77777777" w:rsidR="007E4F22" w:rsidRPr="00F77B81" w:rsidRDefault="007E4F22" w:rsidP="00F77B81">
      <w:pPr>
        <w:pStyle w:val="Paragraphedeliste"/>
        <w:autoSpaceDE w:val="0"/>
        <w:autoSpaceDN w:val="0"/>
        <w:adjustRightInd w:val="0"/>
        <w:spacing w:after="60"/>
        <w:ind w:left="567"/>
        <w:jc w:val="both"/>
        <w:rPr>
          <w:rFonts w:asciiTheme="majorHAnsi" w:hAnsiTheme="majorHAnsi" w:cstheme="majorHAnsi"/>
          <w:sz w:val="22"/>
          <w:szCs w:val="22"/>
          <w:lang w:bidi="ne-NP"/>
        </w:rPr>
      </w:pPr>
    </w:p>
    <w:p w14:paraId="6649A6BB" w14:textId="77777777" w:rsidR="007E4F22" w:rsidRPr="00F77B81" w:rsidRDefault="007E4F22" w:rsidP="00F77B81">
      <w:pPr>
        <w:pStyle w:val="Paragraphedeliste"/>
        <w:widowControl w:val="0"/>
        <w:numPr>
          <w:ilvl w:val="0"/>
          <w:numId w:val="10"/>
        </w:numPr>
        <w:autoSpaceDE w:val="0"/>
        <w:autoSpaceDN w:val="0"/>
        <w:adjustRightInd w:val="0"/>
        <w:spacing w:before="120" w:after="60"/>
        <w:ind w:left="426" w:hanging="284"/>
        <w:jc w:val="both"/>
        <w:rPr>
          <w:rFonts w:asciiTheme="majorHAnsi" w:hAnsiTheme="majorHAnsi" w:cstheme="majorHAnsi"/>
          <w:sz w:val="22"/>
          <w:szCs w:val="22"/>
          <w:lang w:bidi="ne-NP"/>
        </w:rPr>
      </w:pPr>
      <w:r w:rsidRPr="00F77B81">
        <w:rPr>
          <w:rFonts w:asciiTheme="majorHAnsi" w:hAnsiTheme="majorHAnsi" w:cstheme="majorHAnsi"/>
          <w:b/>
          <w:i/>
          <w:sz w:val="22"/>
          <w:szCs w:val="22"/>
          <w:lang w:bidi="ne-NP"/>
        </w:rPr>
        <w:t>Guilt of grave professional misconduct</w:t>
      </w:r>
      <w:r w:rsidRPr="00F77B81">
        <w:rPr>
          <w:rFonts w:asciiTheme="majorHAnsi" w:hAnsiTheme="majorHAnsi" w:cstheme="majorHAnsi"/>
          <w:sz w:val="22"/>
          <w:szCs w:val="22"/>
          <w:lang w:bidi="ne-NP"/>
        </w:rPr>
        <w:t xml:space="preserve"> by violation of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 :</w:t>
      </w:r>
    </w:p>
    <w:p w14:paraId="328E4B4C" w14:textId="77777777" w:rsidR="007E4F22" w:rsidRPr="00F77B81" w:rsidRDefault="007E4F22" w:rsidP="00F77B81">
      <w:pPr>
        <w:autoSpaceDE w:val="0"/>
        <w:autoSpaceDN w:val="0"/>
        <w:adjustRightInd w:val="0"/>
        <w:spacing w:after="6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fraudulently or negligently misrepresenting information required for the verification of the absence of grounds for exclusion or the fulfilment of selection criteria or in the performance of a contract;</w:t>
      </w:r>
    </w:p>
    <w:p w14:paraId="17EB63A6" w14:textId="77777777" w:rsidR="007E4F22" w:rsidRPr="00F77B81" w:rsidRDefault="007E4F22" w:rsidP="00F77B81">
      <w:pPr>
        <w:autoSpaceDE w:val="0"/>
        <w:autoSpaceDN w:val="0"/>
        <w:adjustRightInd w:val="0"/>
        <w:spacing w:after="6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entering into agreement with other economic operators with the aim of distorting competition;</w:t>
      </w:r>
    </w:p>
    <w:p w14:paraId="3C5AA442" w14:textId="77777777" w:rsidR="007E4F22" w:rsidRPr="00F77B81" w:rsidRDefault="007E4F22" w:rsidP="00F77B81">
      <w:pPr>
        <w:autoSpaceDE w:val="0"/>
        <w:autoSpaceDN w:val="0"/>
        <w:adjustRightInd w:val="0"/>
        <w:spacing w:after="6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violating intellectual property rights;</w:t>
      </w:r>
    </w:p>
    <w:p w14:paraId="7C5C405B" w14:textId="77777777" w:rsidR="007E4F22" w:rsidRPr="00F77B81" w:rsidRDefault="007E4F22" w:rsidP="00F77B81">
      <w:pPr>
        <w:autoSpaceDE w:val="0"/>
        <w:autoSpaceDN w:val="0"/>
        <w:adjustRightInd w:val="0"/>
        <w:spacing w:after="6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attempting to influence the decision-making process of the contracting authority during the procurement procedure;</w:t>
      </w:r>
    </w:p>
    <w:p w14:paraId="7A1DCEBA" w14:textId="77777777" w:rsidR="007E4F22" w:rsidRPr="00F77B81" w:rsidRDefault="007E4F22" w:rsidP="00F77B81">
      <w:pPr>
        <w:autoSpaceDE w:val="0"/>
        <w:autoSpaceDN w:val="0"/>
        <w:adjustRightInd w:val="0"/>
        <w:spacing w:after="6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attempting to obtain confidential information that may confer upon it undue advantages in the procurement procedure;</w:t>
      </w:r>
    </w:p>
    <w:p w14:paraId="6490B685" w14:textId="77777777" w:rsidR="007E4F22" w:rsidRPr="00F77B81" w:rsidRDefault="007E4F22" w:rsidP="00F77B81">
      <w:pPr>
        <w:autoSpaceDE w:val="0"/>
        <w:autoSpaceDN w:val="0"/>
        <w:adjustRightInd w:val="0"/>
        <w:spacing w:after="6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professional conflicting of interest;</w:t>
      </w:r>
    </w:p>
    <w:p w14:paraId="1EB6FD63" w14:textId="77777777" w:rsidR="007E4F22" w:rsidRPr="00F77B81" w:rsidRDefault="007E4F22" w:rsidP="00F77B81">
      <w:pPr>
        <w:pStyle w:val="Paragraphedeliste"/>
        <w:widowControl w:val="0"/>
        <w:numPr>
          <w:ilvl w:val="0"/>
          <w:numId w:val="10"/>
        </w:numPr>
        <w:autoSpaceDE w:val="0"/>
        <w:autoSpaceDN w:val="0"/>
        <w:adjustRightInd w:val="0"/>
        <w:spacing w:before="100" w:after="60"/>
        <w:ind w:left="426" w:hanging="284"/>
        <w:jc w:val="both"/>
        <w:rPr>
          <w:rFonts w:asciiTheme="majorHAnsi" w:hAnsiTheme="majorHAnsi" w:cstheme="majorHAnsi"/>
          <w:b/>
          <w:i/>
          <w:sz w:val="22"/>
          <w:szCs w:val="22"/>
        </w:rPr>
      </w:pPr>
      <w:r w:rsidRPr="00F77B81">
        <w:rPr>
          <w:rFonts w:asciiTheme="majorHAnsi" w:hAnsiTheme="majorHAnsi" w:cstheme="majorHAnsi"/>
          <w:b/>
          <w:i/>
          <w:sz w:val="22"/>
          <w:szCs w:val="22"/>
          <w:lang w:bidi="ne-NP"/>
        </w:rPr>
        <w:t>Guilt of any of the following:</w:t>
      </w:r>
    </w:p>
    <w:p w14:paraId="6D23761C" w14:textId="77777777" w:rsidR="007E4F22" w:rsidRPr="00F77B81" w:rsidRDefault="007E4F22" w:rsidP="00F77B81">
      <w:pPr>
        <w:pStyle w:val="Paragraphedeliste"/>
        <w:autoSpaceDE w:val="0"/>
        <w:autoSpaceDN w:val="0"/>
        <w:adjustRightInd w:val="0"/>
        <w:spacing w:after="0" w:line="276" w:lineRule="auto"/>
        <w:ind w:left="709" w:hanging="142"/>
        <w:jc w:val="both"/>
        <w:rPr>
          <w:rFonts w:asciiTheme="majorHAnsi" w:hAnsiTheme="majorHAnsi" w:cstheme="majorHAnsi"/>
          <w:sz w:val="22"/>
          <w:szCs w:val="22"/>
          <w:lang w:bidi="ne-NP"/>
        </w:rPr>
      </w:pPr>
      <w:r w:rsidRPr="00F77B81">
        <w:rPr>
          <w:rFonts w:asciiTheme="majorHAnsi" w:hAnsiTheme="majorHAnsi" w:cstheme="majorHAnsi"/>
          <w:sz w:val="22"/>
          <w:szCs w:val="22"/>
          <w:lang w:bidi="ne-NP"/>
        </w:rPr>
        <w:t>· fraud ;</w:t>
      </w:r>
    </w:p>
    <w:p w14:paraId="04770464" w14:textId="77777777" w:rsidR="007E4F22" w:rsidRPr="00F77B81" w:rsidRDefault="007E4F22" w:rsidP="00F77B81">
      <w:pPr>
        <w:pStyle w:val="Paragraphedeliste"/>
        <w:autoSpaceDE w:val="0"/>
        <w:autoSpaceDN w:val="0"/>
        <w:adjustRightInd w:val="0"/>
        <w:spacing w:after="0" w:line="276" w:lineRule="auto"/>
        <w:ind w:left="709" w:hanging="142"/>
        <w:jc w:val="both"/>
        <w:rPr>
          <w:rFonts w:asciiTheme="majorHAnsi" w:hAnsiTheme="majorHAnsi" w:cstheme="majorHAnsi"/>
          <w:sz w:val="22"/>
          <w:szCs w:val="22"/>
          <w:lang w:bidi="ne-NP"/>
        </w:rPr>
      </w:pPr>
      <w:r w:rsidRPr="00F77B81">
        <w:rPr>
          <w:rFonts w:asciiTheme="majorHAnsi" w:hAnsiTheme="majorHAnsi" w:cstheme="majorHAnsi"/>
          <w:sz w:val="22"/>
          <w:szCs w:val="22"/>
          <w:lang w:bidi="ne-NP"/>
        </w:rPr>
        <w:t>· corruption, bribery;</w:t>
      </w:r>
    </w:p>
    <w:p w14:paraId="64F01950" w14:textId="77777777" w:rsidR="007E4F22" w:rsidRPr="00F77B81" w:rsidRDefault="007E4F22" w:rsidP="00F77B81">
      <w:pPr>
        <w:pStyle w:val="Paragraphedeliste"/>
        <w:autoSpaceDE w:val="0"/>
        <w:autoSpaceDN w:val="0"/>
        <w:adjustRightInd w:val="0"/>
        <w:spacing w:after="0" w:line="276" w:lineRule="auto"/>
        <w:ind w:left="709" w:hanging="142"/>
        <w:jc w:val="both"/>
        <w:rPr>
          <w:rFonts w:asciiTheme="majorHAnsi" w:hAnsiTheme="majorHAnsi" w:cstheme="majorHAnsi"/>
          <w:sz w:val="22"/>
          <w:szCs w:val="22"/>
          <w:lang w:bidi="ne-NP"/>
        </w:rPr>
      </w:pPr>
      <w:r w:rsidRPr="00F77B81">
        <w:rPr>
          <w:rFonts w:asciiTheme="majorHAnsi" w:hAnsiTheme="majorHAnsi" w:cstheme="majorHAnsi"/>
          <w:sz w:val="22"/>
          <w:szCs w:val="22"/>
          <w:lang w:bidi="ne-NP"/>
        </w:rPr>
        <w:t>· conduct related to a criminal offence acts as a member of an organized criminal group;</w:t>
      </w:r>
    </w:p>
    <w:p w14:paraId="6A07F99C" w14:textId="77777777" w:rsidR="007E4F22" w:rsidRPr="00F77B81" w:rsidRDefault="007E4F22" w:rsidP="00F77B81">
      <w:pPr>
        <w:pStyle w:val="Paragraphedeliste"/>
        <w:autoSpaceDE w:val="0"/>
        <w:autoSpaceDN w:val="0"/>
        <w:adjustRightInd w:val="0"/>
        <w:spacing w:after="0" w:line="276" w:lineRule="auto"/>
        <w:ind w:left="709" w:hanging="142"/>
        <w:jc w:val="both"/>
        <w:rPr>
          <w:rFonts w:asciiTheme="majorHAnsi" w:hAnsiTheme="majorHAnsi" w:cstheme="majorHAnsi"/>
          <w:sz w:val="22"/>
          <w:szCs w:val="22"/>
          <w:lang w:bidi="ne-NP"/>
        </w:rPr>
      </w:pPr>
      <w:r w:rsidRPr="00F77B81">
        <w:rPr>
          <w:rFonts w:asciiTheme="majorHAnsi" w:hAnsiTheme="majorHAnsi" w:cstheme="majorHAnsi"/>
          <w:sz w:val="22"/>
          <w:szCs w:val="22"/>
          <w:lang w:bidi="ne-NP"/>
        </w:rPr>
        <w:t>· money laundering or terrorist financing;</w:t>
      </w:r>
    </w:p>
    <w:p w14:paraId="4EFFD6EC" w14:textId="77777777" w:rsidR="007E4F22" w:rsidRPr="00F77B81" w:rsidRDefault="007E4F22" w:rsidP="00F77B81">
      <w:pPr>
        <w:pStyle w:val="Paragraphedeliste"/>
        <w:autoSpaceDE w:val="0"/>
        <w:autoSpaceDN w:val="0"/>
        <w:adjustRightInd w:val="0"/>
        <w:spacing w:after="0" w:line="276" w:lineRule="auto"/>
        <w:ind w:left="709" w:hanging="142"/>
        <w:jc w:val="both"/>
        <w:rPr>
          <w:rFonts w:asciiTheme="majorHAnsi" w:hAnsiTheme="majorHAnsi" w:cstheme="majorHAnsi"/>
          <w:sz w:val="22"/>
          <w:szCs w:val="22"/>
          <w:lang w:bidi="ne-NP"/>
        </w:rPr>
      </w:pPr>
      <w:r w:rsidRPr="00F77B81">
        <w:rPr>
          <w:rFonts w:asciiTheme="majorHAnsi" w:hAnsiTheme="majorHAnsi" w:cstheme="majorHAnsi"/>
          <w:sz w:val="22"/>
          <w:szCs w:val="22"/>
          <w:lang w:bidi="ne-NP"/>
        </w:rPr>
        <w:t>· terrorist-related offences or offences linked to terrorist activities;</w:t>
      </w:r>
    </w:p>
    <w:p w14:paraId="47E5023C" w14:textId="77777777" w:rsidR="007E4F22" w:rsidRPr="00F77B81" w:rsidRDefault="007E4F22" w:rsidP="00F77B81">
      <w:pPr>
        <w:pStyle w:val="Paragraphedeliste"/>
        <w:autoSpaceDE w:val="0"/>
        <w:autoSpaceDN w:val="0"/>
        <w:adjustRightInd w:val="0"/>
        <w:spacing w:after="0" w:line="276" w:lineRule="auto"/>
        <w:ind w:left="709" w:hanging="142"/>
        <w:jc w:val="both"/>
        <w:rPr>
          <w:rFonts w:asciiTheme="majorHAnsi" w:hAnsiTheme="majorHAnsi" w:cstheme="majorHAnsi"/>
          <w:sz w:val="22"/>
          <w:szCs w:val="22"/>
          <w:lang w:bidi="ne-NP"/>
        </w:rPr>
      </w:pPr>
      <w:r w:rsidRPr="00F77B81">
        <w:rPr>
          <w:rFonts w:asciiTheme="majorHAnsi" w:hAnsiTheme="majorHAnsi" w:cstheme="majorHAnsi"/>
          <w:sz w:val="22"/>
          <w:szCs w:val="22"/>
          <w:lang w:bidi="ne-NP"/>
        </w:rPr>
        <w:t>· child labour or other forms of trafficking in human beings;</w:t>
      </w:r>
    </w:p>
    <w:p w14:paraId="3793A438" w14:textId="77777777" w:rsidR="007E4F22" w:rsidRPr="00F77B81" w:rsidRDefault="007E4F22" w:rsidP="00F77B81">
      <w:pPr>
        <w:pStyle w:val="Paragraphedeliste"/>
        <w:autoSpaceDE w:val="0"/>
        <w:autoSpaceDN w:val="0"/>
        <w:adjustRightInd w:val="0"/>
        <w:spacing w:after="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xml:space="preserve">· irregularity with its registration to the competent authorities or permit validity to perform the activity in the country related to this tender </w:t>
      </w:r>
    </w:p>
    <w:p w14:paraId="360FCBD1" w14:textId="310AEB42" w:rsidR="007E4F22" w:rsidRPr="00F77B81" w:rsidRDefault="007E4F22" w:rsidP="00F77B81">
      <w:pPr>
        <w:autoSpaceDE w:val="0"/>
        <w:autoSpaceDN w:val="0"/>
        <w:adjustRightInd w:val="0"/>
        <w:spacing w:after="0" w:line="276" w:lineRule="auto"/>
        <w:ind w:left="709" w:hanging="142"/>
        <w:jc w:val="both"/>
        <w:rPr>
          <w:rFonts w:asciiTheme="majorHAnsi" w:hAnsiTheme="majorHAnsi" w:cstheme="majorHAnsi"/>
          <w:sz w:val="22"/>
          <w:szCs w:val="22"/>
        </w:rPr>
      </w:pPr>
      <w:r w:rsidRPr="00F77B81">
        <w:rPr>
          <w:rFonts w:asciiTheme="majorHAnsi" w:hAnsiTheme="majorHAnsi" w:cstheme="majorHAnsi"/>
          <w:sz w:val="22"/>
          <w:szCs w:val="22"/>
        </w:rPr>
        <w:t>· creating an entity under a different jurisdiction with the intent to circumvent fiscal, social or any other legal obligations of mandatory application in the jurisdiction of its registered office, central administration or principal place of business.</w:t>
      </w:r>
    </w:p>
    <w:p w14:paraId="0AF020CA" w14:textId="3926A8BE" w:rsidR="00845473" w:rsidRPr="00F77B81" w:rsidRDefault="00845473" w:rsidP="00F77B81">
      <w:pPr>
        <w:autoSpaceDE w:val="0"/>
        <w:autoSpaceDN w:val="0"/>
        <w:adjustRightInd w:val="0"/>
        <w:spacing w:after="0" w:line="276" w:lineRule="auto"/>
        <w:ind w:left="709" w:hanging="142"/>
        <w:jc w:val="both"/>
        <w:rPr>
          <w:rFonts w:asciiTheme="majorHAnsi" w:hAnsiTheme="majorHAnsi" w:cstheme="majorHAnsi"/>
          <w:sz w:val="22"/>
          <w:szCs w:val="22"/>
        </w:rPr>
      </w:pPr>
    </w:p>
    <w:p w14:paraId="1B24662E" w14:textId="77777777" w:rsidR="00845473" w:rsidRPr="00F77B81" w:rsidRDefault="00845473" w:rsidP="00F77B81">
      <w:pPr>
        <w:autoSpaceDE w:val="0"/>
        <w:autoSpaceDN w:val="0"/>
        <w:adjustRightInd w:val="0"/>
        <w:spacing w:after="0" w:line="276" w:lineRule="auto"/>
        <w:ind w:left="709" w:hanging="142"/>
        <w:jc w:val="both"/>
        <w:rPr>
          <w:rFonts w:asciiTheme="majorHAnsi" w:hAnsiTheme="majorHAnsi" w:cstheme="majorHAnsi"/>
          <w:sz w:val="22"/>
          <w:szCs w:val="22"/>
        </w:rPr>
      </w:pPr>
    </w:p>
    <w:p w14:paraId="5DB6484E" w14:textId="251E06EB" w:rsidR="008B192F" w:rsidRPr="00F77B81" w:rsidRDefault="007C17A9" w:rsidP="003227C0">
      <w:pPr>
        <w:numPr>
          <w:ilvl w:val="0"/>
          <w:numId w:val="9"/>
        </w:numPr>
        <w:tabs>
          <w:tab w:val="left" w:pos="360"/>
        </w:tabs>
        <w:spacing w:before="240"/>
        <w:jc w:val="both"/>
        <w:outlineLvl w:val="0"/>
        <w:rPr>
          <w:rFonts w:asciiTheme="majorHAnsi" w:hAnsiTheme="majorHAnsi" w:cstheme="majorHAnsi"/>
          <w:b/>
          <w:sz w:val="22"/>
          <w:szCs w:val="22"/>
        </w:rPr>
      </w:pPr>
      <w:r w:rsidRPr="00F77B81">
        <w:rPr>
          <w:rFonts w:asciiTheme="majorHAnsi" w:hAnsiTheme="majorHAnsi" w:cstheme="majorHAnsi"/>
          <w:b/>
          <w:sz w:val="22"/>
          <w:szCs w:val="22"/>
        </w:rPr>
        <w:lastRenderedPageBreak/>
        <w:t>Statement</w:t>
      </w:r>
    </w:p>
    <w:p w14:paraId="3500BCD1" w14:textId="74BED015" w:rsidR="008B192F" w:rsidRPr="00F77B81" w:rsidRDefault="008B192F" w:rsidP="008A6457">
      <w:pPr>
        <w:jc w:val="both"/>
        <w:rPr>
          <w:rFonts w:asciiTheme="majorHAnsi" w:hAnsiTheme="majorHAnsi" w:cstheme="majorHAnsi"/>
          <w:color w:val="000000"/>
          <w:sz w:val="22"/>
          <w:szCs w:val="22"/>
        </w:rPr>
      </w:pPr>
      <w:r w:rsidRPr="00F77B81">
        <w:rPr>
          <w:rFonts w:asciiTheme="majorHAnsi" w:hAnsiTheme="majorHAnsi" w:cstheme="majorHAnsi"/>
          <w:color w:val="000000"/>
          <w:sz w:val="22"/>
          <w:szCs w:val="22"/>
        </w:rPr>
        <w:t xml:space="preserve">I, the undersigned, the authorised signatory of the above </w:t>
      </w:r>
      <w:r w:rsidR="008E3149" w:rsidRPr="00F77B81">
        <w:rPr>
          <w:rFonts w:asciiTheme="majorHAnsi" w:hAnsiTheme="majorHAnsi" w:cstheme="majorHAnsi"/>
          <w:color w:val="000000"/>
          <w:sz w:val="22"/>
          <w:szCs w:val="22"/>
        </w:rPr>
        <w:t>c</w:t>
      </w:r>
      <w:r w:rsidRPr="00F77B81">
        <w:rPr>
          <w:rFonts w:asciiTheme="majorHAnsi" w:hAnsiTheme="majorHAnsi" w:cstheme="majorHAnsi"/>
          <w:color w:val="000000"/>
          <w:sz w:val="22"/>
          <w:szCs w:val="22"/>
        </w:rPr>
        <w:t xml:space="preserve">andidate, hereby declare that we have examined the </w:t>
      </w:r>
      <w:r w:rsidR="00CA5086" w:rsidRPr="00F77B81">
        <w:rPr>
          <w:rFonts w:asciiTheme="majorHAnsi" w:hAnsiTheme="majorHAnsi" w:cstheme="majorHAnsi"/>
          <w:color w:val="000000"/>
          <w:sz w:val="22"/>
          <w:szCs w:val="22"/>
        </w:rPr>
        <w:t>contract notice</w:t>
      </w:r>
      <w:r w:rsidRPr="00F77B81">
        <w:rPr>
          <w:rFonts w:asciiTheme="majorHAnsi" w:hAnsiTheme="majorHAnsi" w:cstheme="majorHAnsi"/>
          <w:color w:val="000000"/>
          <w:sz w:val="22"/>
          <w:szCs w:val="22"/>
        </w:rPr>
        <w:t xml:space="preserve"> for the restricted tender procedure referred to above.</w:t>
      </w:r>
      <w:r w:rsidR="00DF4EE9" w:rsidRPr="00F77B81">
        <w:rPr>
          <w:rFonts w:asciiTheme="majorHAnsi" w:hAnsiTheme="majorHAnsi" w:cstheme="majorHAnsi"/>
          <w:color w:val="000000"/>
          <w:sz w:val="22"/>
          <w:szCs w:val="22"/>
        </w:rPr>
        <w:t xml:space="preserve"> </w:t>
      </w:r>
      <w:r w:rsidRPr="00F77B81">
        <w:rPr>
          <w:rFonts w:asciiTheme="majorHAnsi" w:hAnsiTheme="majorHAnsi" w:cstheme="majorHAnsi"/>
          <w:color w:val="000000"/>
          <w:sz w:val="22"/>
          <w:szCs w:val="22"/>
        </w:rPr>
        <w:t>If our application is short-listed, we fully intend to submit a tender to provide the services requested in the tender dossier.</w:t>
      </w:r>
    </w:p>
    <w:p w14:paraId="35CF5B59" w14:textId="77777777" w:rsidR="00A72123" w:rsidRPr="00F77B81" w:rsidRDefault="00A72123" w:rsidP="008A6457">
      <w:pPr>
        <w:jc w:val="both"/>
        <w:rPr>
          <w:rFonts w:asciiTheme="majorHAnsi" w:hAnsiTheme="majorHAnsi" w:cstheme="majorHAnsi"/>
          <w:color w:val="000000"/>
          <w:sz w:val="22"/>
          <w:szCs w:val="22"/>
        </w:rPr>
      </w:pPr>
      <w:r w:rsidRPr="00F77B81">
        <w:rPr>
          <w:rFonts w:asciiTheme="majorHAnsi" w:hAnsiTheme="majorHAnsi" w:cstheme="majorHAnsi"/>
          <w:color w:val="000000"/>
          <w:sz w:val="22"/>
          <w:szCs w:val="22"/>
        </w:rPr>
        <w:t>We understand that entities upon whose capacity we rely with regard to economic and financial criteria, become jointly and severally liable for the performance of the contract.</w:t>
      </w:r>
    </w:p>
    <w:p w14:paraId="6EF036C7" w14:textId="77777777" w:rsidR="008B192F" w:rsidRPr="00F77B81" w:rsidRDefault="008B192F">
      <w:pPr>
        <w:jc w:val="both"/>
        <w:outlineLvl w:val="0"/>
        <w:rPr>
          <w:rFonts w:asciiTheme="majorHAnsi" w:hAnsiTheme="majorHAnsi" w:cstheme="majorHAnsi"/>
          <w:color w:val="000000"/>
          <w:sz w:val="22"/>
          <w:szCs w:val="22"/>
        </w:rPr>
      </w:pPr>
      <w:r w:rsidRPr="00F77B81">
        <w:rPr>
          <w:rFonts w:asciiTheme="majorHAnsi" w:hAnsiTheme="majorHAnsi" w:cstheme="majorHAnsi"/>
          <w:color w:val="000000"/>
          <w:sz w:val="22"/>
          <w:szCs w:val="22"/>
        </w:rPr>
        <w:t xml:space="preserve">Signed on behalf of the </w:t>
      </w:r>
      <w:r w:rsidR="008E3149" w:rsidRPr="00F77B81">
        <w:rPr>
          <w:rFonts w:asciiTheme="majorHAnsi" w:hAnsiTheme="majorHAnsi" w:cstheme="majorHAnsi"/>
          <w:color w:val="000000"/>
          <w:sz w:val="22"/>
          <w:szCs w:val="22"/>
        </w:rPr>
        <w:t>c</w:t>
      </w:r>
      <w:r w:rsidRPr="00F77B81">
        <w:rPr>
          <w:rFonts w:asciiTheme="majorHAnsi" w:hAnsiTheme="majorHAnsi" w:cstheme="majorHAnsi"/>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Caption w:val="Signature box"/>
        <w:tblDescription w:val="Please add names, signature and date."/>
      </w:tblPr>
      <w:tblGrid>
        <w:gridCol w:w="1842"/>
        <w:gridCol w:w="7072"/>
      </w:tblGrid>
      <w:tr w:rsidR="008B192F" w:rsidRPr="003227C0" w14:paraId="621F807D" w14:textId="77777777" w:rsidTr="00295917">
        <w:trPr>
          <w:cantSplit/>
          <w:trHeight w:val="756"/>
        </w:trPr>
        <w:tc>
          <w:tcPr>
            <w:tcW w:w="1842" w:type="dxa"/>
            <w:tcBorders>
              <w:top w:val="single" w:sz="6" w:space="0" w:color="000000"/>
              <w:left w:val="single" w:sz="6" w:space="0" w:color="000000"/>
              <w:bottom w:val="single" w:sz="6" w:space="0" w:color="000000"/>
              <w:right w:val="single" w:sz="6" w:space="0" w:color="000000"/>
            </w:tcBorders>
          </w:tcPr>
          <w:p w14:paraId="10725B25" w14:textId="77777777" w:rsidR="008B192F" w:rsidRPr="00F77B81" w:rsidRDefault="008B192F" w:rsidP="00F77B81">
            <w:pPr>
              <w:spacing w:before="120" w:after="120"/>
              <w:jc w:val="both"/>
              <w:rPr>
                <w:rFonts w:asciiTheme="majorHAnsi" w:hAnsiTheme="majorHAnsi" w:cstheme="majorHAnsi"/>
                <w:b/>
                <w:color w:val="000000"/>
                <w:sz w:val="22"/>
                <w:szCs w:val="22"/>
              </w:rPr>
            </w:pPr>
            <w:r w:rsidRPr="00F77B81">
              <w:rPr>
                <w:rFonts w:asciiTheme="majorHAnsi" w:hAnsiTheme="majorHAnsi" w:cstheme="majorHAnsi"/>
                <w:b/>
                <w:color w:val="000000"/>
                <w:sz w:val="22"/>
                <w:szCs w:val="22"/>
              </w:rPr>
              <w:t>Name</w:t>
            </w:r>
          </w:p>
        </w:tc>
        <w:tc>
          <w:tcPr>
            <w:tcW w:w="7072" w:type="dxa"/>
            <w:tcBorders>
              <w:top w:val="single" w:sz="6" w:space="0" w:color="000000"/>
              <w:left w:val="single" w:sz="6" w:space="0" w:color="000000"/>
              <w:bottom w:val="single" w:sz="6" w:space="0" w:color="000000"/>
              <w:right w:val="single" w:sz="6" w:space="0" w:color="000000"/>
            </w:tcBorders>
          </w:tcPr>
          <w:p w14:paraId="0E1F4ED2" w14:textId="77777777" w:rsidR="008B192F" w:rsidRPr="00F77B81" w:rsidRDefault="008B192F" w:rsidP="00F77B81">
            <w:pPr>
              <w:spacing w:before="120" w:after="120"/>
              <w:jc w:val="both"/>
              <w:rPr>
                <w:rFonts w:asciiTheme="majorHAnsi" w:hAnsiTheme="majorHAnsi" w:cstheme="majorHAnsi"/>
                <w:b/>
                <w:color w:val="000000"/>
                <w:sz w:val="22"/>
                <w:szCs w:val="22"/>
              </w:rPr>
            </w:pPr>
          </w:p>
        </w:tc>
      </w:tr>
      <w:tr w:rsidR="008B192F" w:rsidRPr="003227C0" w14:paraId="4AA690FB" w14:textId="77777777" w:rsidTr="00295917">
        <w:trPr>
          <w:cantSplit/>
          <w:trHeight w:val="696"/>
        </w:trPr>
        <w:tc>
          <w:tcPr>
            <w:tcW w:w="1842" w:type="dxa"/>
            <w:tcBorders>
              <w:top w:val="single" w:sz="6" w:space="0" w:color="000000"/>
              <w:left w:val="single" w:sz="6" w:space="0" w:color="000000"/>
              <w:bottom w:val="single" w:sz="6" w:space="0" w:color="000000"/>
              <w:right w:val="single" w:sz="6" w:space="0" w:color="000000"/>
            </w:tcBorders>
          </w:tcPr>
          <w:p w14:paraId="6D913012" w14:textId="77777777" w:rsidR="008B192F" w:rsidRPr="00F77B81" w:rsidRDefault="008B192F" w:rsidP="00F77B81">
            <w:pPr>
              <w:spacing w:before="120" w:after="120"/>
              <w:jc w:val="both"/>
              <w:rPr>
                <w:rFonts w:asciiTheme="majorHAnsi" w:hAnsiTheme="majorHAnsi" w:cstheme="majorHAnsi"/>
                <w:b/>
                <w:color w:val="000000"/>
                <w:sz w:val="22"/>
                <w:szCs w:val="22"/>
              </w:rPr>
            </w:pPr>
            <w:r w:rsidRPr="00F77B81">
              <w:rPr>
                <w:rFonts w:asciiTheme="majorHAnsi" w:hAnsiTheme="majorHAnsi" w:cstheme="majorHAnsi"/>
                <w:b/>
                <w:color w:val="000000"/>
                <w:sz w:val="22"/>
                <w:szCs w:val="22"/>
              </w:rPr>
              <w:t>Signature</w:t>
            </w:r>
          </w:p>
        </w:tc>
        <w:tc>
          <w:tcPr>
            <w:tcW w:w="7072" w:type="dxa"/>
            <w:tcBorders>
              <w:top w:val="single" w:sz="6" w:space="0" w:color="000000"/>
              <w:left w:val="single" w:sz="6" w:space="0" w:color="000000"/>
              <w:bottom w:val="single" w:sz="6" w:space="0" w:color="000000"/>
              <w:right w:val="single" w:sz="6" w:space="0" w:color="000000"/>
            </w:tcBorders>
          </w:tcPr>
          <w:p w14:paraId="75EE1B9F" w14:textId="77777777" w:rsidR="008B192F" w:rsidRPr="00F77B81" w:rsidRDefault="008B192F" w:rsidP="00F77B81">
            <w:pPr>
              <w:spacing w:before="120" w:after="120"/>
              <w:jc w:val="both"/>
              <w:rPr>
                <w:rFonts w:asciiTheme="majorHAnsi" w:hAnsiTheme="majorHAnsi" w:cstheme="majorHAnsi"/>
                <w:b/>
                <w:color w:val="000000"/>
                <w:sz w:val="22"/>
                <w:szCs w:val="22"/>
              </w:rPr>
            </w:pPr>
          </w:p>
        </w:tc>
      </w:tr>
      <w:tr w:rsidR="008B192F" w:rsidRPr="003227C0" w14:paraId="370F9BCD" w14:textId="77777777" w:rsidTr="00295917">
        <w:trPr>
          <w:cantSplit/>
          <w:trHeight w:val="834"/>
        </w:trPr>
        <w:tc>
          <w:tcPr>
            <w:tcW w:w="1842" w:type="dxa"/>
            <w:tcBorders>
              <w:top w:val="single" w:sz="6" w:space="0" w:color="000000"/>
              <w:left w:val="single" w:sz="6" w:space="0" w:color="000000"/>
              <w:bottom w:val="single" w:sz="6" w:space="0" w:color="000000"/>
              <w:right w:val="single" w:sz="6" w:space="0" w:color="000000"/>
            </w:tcBorders>
          </w:tcPr>
          <w:p w14:paraId="7314CE83" w14:textId="77777777" w:rsidR="008B192F" w:rsidRPr="00F77B81" w:rsidRDefault="008B192F" w:rsidP="00F77B81">
            <w:pPr>
              <w:spacing w:before="120" w:after="120"/>
              <w:jc w:val="both"/>
              <w:rPr>
                <w:rFonts w:asciiTheme="majorHAnsi" w:hAnsiTheme="majorHAnsi" w:cstheme="majorHAnsi"/>
                <w:b/>
                <w:color w:val="000000"/>
                <w:sz w:val="22"/>
                <w:szCs w:val="22"/>
              </w:rPr>
            </w:pPr>
            <w:r w:rsidRPr="00F77B81">
              <w:rPr>
                <w:rFonts w:asciiTheme="majorHAnsi" w:hAnsiTheme="majorHAnsi" w:cstheme="majorHAnsi"/>
                <w:b/>
                <w:color w:val="000000"/>
                <w:sz w:val="22"/>
                <w:szCs w:val="22"/>
              </w:rPr>
              <w:t>Date</w:t>
            </w:r>
          </w:p>
        </w:tc>
        <w:tc>
          <w:tcPr>
            <w:tcW w:w="7072" w:type="dxa"/>
            <w:tcBorders>
              <w:top w:val="single" w:sz="6" w:space="0" w:color="000000"/>
              <w:left w:val="single" w:sz="6" w:space="0" w:color="000000"/>
              <w:bottom w:val="single" w:sz="6" w:space="0" w:color="000000"/>
              <w:right w:val="single" w:sz="6" w:space="0" w:color="000000"/>
            </w:tcBorders>
          </w:tcPr>
          <w:p w14:paraId="004375EC" w14:textId="77777777" w:rsidR="008B192F" w:rsidRPr="00F77B81" w:rsidRDefault="008B192F" w:rsidP="00F77B81">
            <w:pPr>
              <w:spacing w:before="120" w:after="120"/>
              <w:jc w:val="both"/>
              <w:rPr>
                <w:rFonts w:asciiTheme="majorHAnsi" w:hAnsiTheme="majorHAnsi" w:cstheme="majorHAnsi"/>
                <w:b/>
                <w:color w:val="000000"/>
                <w:sz w:val="22"/>
                <w:szCs w:val="22"/>
              </w:rPr>
            </w:pPr>
          </w:p>
        </w:tc>
      </w:tr>
    </w:tbl>
    <w:p w14:paraId="6CD8E2BC" w14:textId="77777777" w:rsidR="008B192F" w:rsidRPr="00F77B81" w:rsidRDefault="008B192F" w:rsidP="003227C0">
      <w:pPr>
        <w:widowControl w:val="0"/>
        <w:spacing w:after="120"/>
        <w:jc w:val="both"/>
        <w:rPr>
          <w:rFonts w:asciiTheme="majorHAnsi" w:hAnsiTheme="majorHAnsi" w:cstheme="majorHAnsi"/>
          <w:sz w:val="22"/>
          <w:szCs w:val="22"/>
        </w:rPr>
      </w:pPr>
    </w:p>
    <w:p w14:paraId="4EDC60E5" w14:textId="31A41B7A" w:rsidR="00CB0BE5" w:rsidRPr="00F77B81" w:rsidRDefault="00CB0BE5">
      <w:pPr>
        <w:widowControl w:val="0"/>
        <w:spacing w:after="120"/>
        <w:jc w:val="both"/>
        <w:rPr>
          <w:rFonts w:asciiTheme="majorHAnsi" w:hAnsiTheme="majorHAnsi" w:cstheme="majorHAnsi"/>
          <w:sz w:val="22"/>
          <w:szCs w:val="22"/>
        </w:rPr>
      </w:pPr>
    </w:p>
    <w:sectPr w:rsidR="00CB0BE5" w:rsidRPr="00F77B81" w:rsidSect="00477E8F">
      <w:footerReference w:type="default" r:id="rId14"/>
      <w:footerReference w:type="first" r:id="rId15"/>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58364" w14:textId="77777777" w:rsidR="00C02988" w:rsidRDefault="00C02988" w:rsidP="00662B19">
      <w:pPr>
        <w:spacing w:before="120" w:after="0"/>
      </w:pPr>
      <w:r>
        <w:separator/>
      </w:r>
    </w:p>
  </w:endnote>
  <w:endnote w:type="continuationSeparator" w:id="0">
    <w:p w14:paraId="31121D96" w14:textId="77777777" w:rsidR="00C02988" w:rsidRDefault="00C0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9AEE" w14:textId="0F450487" w:rsidR="006353E1" w:rsidRPr="00704736" w:rsidRDefault="00704736" w:rsidP="006353E1">
    <w:pPr>
      <w:pStyle w:val="Pieddepage"/>
      <w:tabs>
        <w:tab w:val="clear" w:pos="4320"/>
        <w:tab w:val="clear" w:pos="8640"/>
        <w:tab w:val="right" w:pos="9356"/>
        <w:tab w:val="right" w:pos="14034"/>
      </w:tabs>
      <w:spacing w:after="0"/>
      <w:rPr>
        <w:rStyle w:val="Numrodepage"/>
        <w:rFonts w:ascii="Optima" w:hAnsi="Optima"/>
        <w:szCs w:val="18"/>
      </w:rPr>
    </w:pPr>
    <w:r>
      <w:rPr>
        <w:rFonts w:ascii="Optima" w:hAnsi="Optima"/>
        <w:b/>
        <w:szCs w:val="18"/>
      </w:rPr>
      <w:t xml:space="preserve">June </w:t>
    </w:r>
    <w:r w:rsidR="00CC0F96" w:rsidRPr="00704736">
      <w:rPr>
        <w:rFonts w:ascii="Optima" w:hAnsi="Optima"/>
        <w:b/>
        <w:szCs w:val="18"/>
      </w:rPr>
      <w:t>2020</w:t>
    </w:r>
    <w:r w:rsidR="006353E1" w:rsidRPr="00704736">
      <w:rPr>
        <w:rFonts w:ascii="Optima" w:hAnsi="Optima"/>
        <w:szCs w:val="18"/>
      </w:rPr>
      <w:tab/>
      <w:t xml:space="preserve">Page </w:t>
    </w:r>
    <w:r w:rsidR="006353E1" w:rsidRPr="00704736">
      <w:rPr>
        <w:rStyle w:val="Numrodepage"/>
        <w:rFonts w:ascii="Optima" w:hAnsi="Optima"/>
        <w:szCs w:val="18"/>
      </w:rPr>
      <w:fldChar w:fldCharType="begin"/>
    </w:r>
    <w:r w:rsidR="006353E1" w:rsidRPr="00704736">
      <w:rPr>
        <w:rStyle w:val="Numrodepage"/>
        <w:rFonts w:ascii="Optima" w:hAnsi="Optima"/>
        <w:szCs w:val="18"/>
      </w:rPr>
      <w:instrText xml:space="preserve"> PAGE </w:instrText>
    </w:r>
    <w:r w:rsidR="006353E1" w:rsidRPr="00704736">
      <w:rPr>
        <w:rStyle w:val="Numrodepage"/>
        <w:rFonts w:ascii="Optima" w:hAnsi="Optima"/>
        <w:szCs w:val="18"/>
      </w:rPr>
      <w:fldChar w:fldCharType="separate"/>
    </w:r>
    <w:r w:rsidR="00DB62DB" w:rsidRPr="00704736">
      <w:rPr>
        <w:rStyle w:val="Numrodepage"/>
        <w:rFonts w:ascii="Optima" w:hAnsi="Optima"/>
        <w:noProof/>
        <w:szCs w:val="18"/>
      </w:rPr>
      <w:t>3</w:t>
    </w:r>
    <w:r w:rsidR="006353E1" w:rsidRPr="00704736">
      <w:rPr>
        <w:rStyle w:val="Numrodepage"/>
        <w:rFonts w:ascii="Optima" w:hAnsi="Optima"/>
        <w:szCs w:val="18"/>
      </w:rPr>
      <w:fldChar w:fldCharType="end"/>
    </w:r>
  </w:p>
  <w:p w14:paraId="15506BAA" w14:textId="77777777" w:rsidR="006353E1" w:rsidRPr="00704736" w:rsidRDefault="006353E1" w:rsidP="00736999">
    <w:pPr>
      <w:pStyle w:val="Pieddepage"/>
      <w:tabs>
        <w:tab w:val="clear" w:pos="4320"/>
        <w:tab w:val="clear" w:pos="8640"/>
        <w:tab w:val="center" w:pos="9214"/>
      </w:tabs>
      <w:rPr>
        <w:rFonts w:ascii="Optima" w:hAnsi="Optima"/>
        <w:szCs w:val="18"/>
      </w:rPr>
    </w:pPr>
    <w:r w:rsidRPr="00704736">
      <w:rPr>
        <w:rFonts w:ascii="Optima" w:hAnsi="Optima"/>
        <w:szCs w:val="18"/>
      </w:rPr>
      <w:fldChar w:fldCharType="begin"/>
    </w:r>
    <w:r w:rsidRPr="00704736">
      <w:rPr>
        <w:rFonts w:ascii="Optima" w:hAnsi="Optima"/>
        <w:szCs w:val="18"/>
      </w:rPr>
      <w:instrText xml:space="preserve"> FILENAME </w:instrText>
    </w:r>
    <w:r w:rsidRPr="00704736">
      <w:rPr>
        <w:rFonts w:ascii="Optima" w:hAnsi="Optima"/>
        <w:szCs w:val="18"/>
      </w:rPr>
      <w:fldChar w:fldCharType="separate"/>
    </w:r>
    <w:r w:rsidR="00CC0F96" w:rsidRPr="00704736">
      <w:rPr>
        <w:rFonts w:ascii="Optima" w:hAnsi="Optima"/>
        <w:noProof/>
        <w:szCs w:val="18"/>
      </w:rPr>
      <w:t>0</w:t>
    </w:r>
    <w:r w:rsidR="00023966" w:rsidRPr="00704736">
      <w:rPr>
        <w:rFonts w:ascii="Optima" w:hAnsi="Optima"/>
        <w:noProof/>
        <w:szCs w:val="18"/>
      </w:rPr>
      <w:t>3_</w:t>
    </w:r>
    <w:r w:rsidR="00CC0F96" w:rsidRPr="00704736">
      <w:rPr>
        <w:rFonts w:ascii="Optima" w:hAnsi="Optima"/>
        <w:noProof/>
        <w:szCs w:val="18"/>
      </w:rPr>
      <w:t>A</w:t>
    </w:r>
    <w:r w:rsidR="00023966" w:rsidRPr="00704736">
      <w:rPr>
        <w:rFonts w:ascii="Optima" w:hAnsi="Optima"/>
        <w:noProof/>
        <w:szCs w:val="18"/>
      </w:rPr>
      <w:t>ppl</w:t>
    </w:r>
    <w:r w:rsidR="00CC0F96" w:rsidRPr="00704736">
      <w:rPr>
        <w:rFonts w:ascii="Optima" w:hAnsi="Optima"/>
        <w:noProof/>
        <w:szCs w:val="18"/>
      </w:rPr>
      <w:t>ication_</w:t>
    </w:r>
    <w:r w:rsidR="00023966" w:rsidRPr="00704736">
      <w:rPr>
        <w:rFonts w:ascii="Optima" w:hAnsi="Optima"/>
        <w:noProof/>
        <w:szCs w:val="18"/>
      </w:rPr>
      <w:t>form.doc</w:t>
    </w:r>
    <w:r w:rsidRPr="00704736">
      <w:rPr>
        <w:rFonts w:ascii="Optima" w:hAnsi="Optima"/>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8BDC" w14:textId="5BABD9E9" w:rsidR="006353E1" w:rsidRPr="00704736" w:rsidRDefault="00704736" w:rsidP="00736999">
    <w:pPr>
      <w:pStyle w:val="Pieddepage"/>
      <w:tabs>
        <w:tab w:val="clear" w:pos="4320"/>
        <w:tab w:val="clear" w:pos="8640"/>
        <w:tab w:val="center" w:pos="9214"/>
      </w:tabs>
      <w:spacing w:after="0"/>
      <w:rPr>
        <w:rStyle w:val="Numrodepage"/>
        <w:rFonts w:ascii="Optima" w:hAnsi="Optima"/>
      </w:rPr>
    </w:pPr>
    <w:r>
      <w:rPr>
        <w:rFonts w:ascii="Optima" w:hAnsi="Optima"/>
        <w:b/>
        <w:snapToGrid w:val="0"/>
      </w:rPr>
      <w:t>June</w:t>
    </w:r>
    <w:r w:rsidR="00987595" w:rsidRPr="00704736">
      <w:rPr>
        <w:rFonts w:ascii="Optima" w:hAnsi="Optima"/>
        <w:b/>
        <w:snapToGrid w:val="0"/>
      </w:rPr>
      <w:t xml:space="preserve"> 20</w:t>
    </w:r>
    <w:r w:rsidR="00CC0F96" w:rsidRPr="00704736">
      <w:rPr>
        <w:rFonts w:ascii="Optima" w:hAnsi="Optima"/>
        <w:b/>
        <w:snapToGrid w:val="0"/>
      </w:rPr>
      <w:t>20</w:t>
    </w:r>
    <w:r w:rsidR="00D43258" w:rsidRPr="00704736">
      <w:rPr>
        <w:rFonts w:ascii="Optima" w:hAnsi="Optima"/>
        <w:b/>
        <w:snapToGrid w:val="0"/>
      </w:rPr>
      <w:t xml:space="preserve"> </w:t>
    </w:r>
    <w:r w:rsidR="006353E1" w:rsidRPr="00704736">
      <w:rPr>
        <w:rFonts w:ascii="Optima" w:hAnsi="Optima"/>
      </w:rPr>
      <w:tab/>
      <w:t xml:space="preserve">Page </w:t>
    </w:r>
    <w:r w:rsidR="006353E1" w:rsidRPr="00704736">
      <w:rPr>
        <w:rStyle w:val="Numrodepage"/>
        <w:rFonts w:ascii="Optima" w:hAnsi="Optima"/>
      </w:rPr>
      <w:fldChar w:fldCharType="begin"/>
    </w:r>
    <w:r w:rsidR="006353E1" w:rsidRPr="00704736">
      <w:rPr>
        <w:rStyle w:val="Numrodepage"/>
        <w:rFonts w:ascii="Optima" w:hAnsi="Optima"/>
      </w:rPr>
      <w:instrText xml:space="preserve"> PAGE </w:instrText>
    </w:r>
    <w:r w:rsidR="006353E1" w:rsidRPr="00704736">
      <w:rPr>
        <w:rStyle w:val="Numrodepage"/>
        <w:rFonts w:ascii="Optima" w:hAnsi="Optima"/>
      </w:rPr>
      <w:fldChar w:fldCharType="separate"/>
    </w:r>
    <w:r w:rsidR="00DB62DB" w:rsidRPr="00704736">
      <w:rPr>
        <w:rStyle w:val="Numrodepage"/>
        <w:rFonts w:ascii="Optima" w:hAnsi="Optima"/>
        <w:noProof/>
      </w:rPr>
      <w:t>1</w:t>
    </w:r>
    <w:r w:rsidR="006353E1" w:rsidRPr="00704736">
      <w:rPr>
        <w:rStyle w:val="Numrodepage"/>
        <w:rFonts w:ascii="Optima" w:hAnsi="Optima"/>
      </w:rPr>
      <w:fldChar w:fldCharType="end"/>
    </w:r>
  </w:p>
  <w:p w14:paraId="664E364F" w14:textId="77777777" w:rsidR="006353E1" w:rsidRPr="00EB4554" w:rsidRDefault="006353E1" w:rsidP="00910296">
    <w:pPr>
      <w:pStyle w:val="Pieddepage"/>
      <w:tabs>
        <w:tab w:val="clear" w:pos="4320"/>
        <w:tab w:val="clear" w:pos="8640"/>
        <w:tab w:val="center" w:pos="9214"/>
      </w:tabs>
      <w:rPr>
        <w:rFonts w:ascii="Times New Roman" w:hAnsi="Times New Roman"/>
        <w:sz w:val="18"/>
        <w:szCs w:val="18"/>
      </w:rPr>
    </w:pPr>
    <w:r w:rsidRPr="00704736">
      <w:rPr>
        <w:rFonts w:ascii="Optima" w:hAnsi="Optima"/>
      </w:rPr>
      <w:fldChar w:fldCharType="begin"/>
    </w:r>
    <w:r w:rsidRPr="00704736">
      <w:rPr>
        <w:rFonts w:ascii="Optima" w:hAnsi="Optima"/>
      </w:rPr>
      <w:instrText xml:space="preserve"> FILENAME </w:instrText>
    </w:r>
    <w:r w:rsidRPr="00704736">
      <w:rPr>
        <w:rFonts w:ascii="Optima" w:hAnsi="Optima"/>
      </w:rPr>
      <w:fldChar w:fldCharType="separate"/>
    </w:r>
    <w:r w:rsidR="00CC0F96" w:rsidRPr="00704736">
      <w:rPr>
        <w:rFonts w:ascii="Optima" w:hAnsi="Optima"/>
        <w:noProof/>
      </w:rPr>
      <w:t>0</w:t>
    </w:r>
    <w:r w:rsidR="00023966" w:rsidRPr="00704736">
      <w:rPr>
        <w:rFonts w:ascii="Optima" w:hAnsi="Optima"/>
        <w:noProof/>
      </w:rPr>
      <w:t>3_</w:t>
    </w:r>
    <w:r w:rsidR="00CC0F96" w:rsidRPr="00704736">
      <w:rPr>
        <w:rFonts w:ascii="Optima" w:hAnsi="Optima"/>
        <w:noProof/>
      </w:rPr>
      <w:t>A</w:t>
    </w:r>
    <w:r w:rsidR="00023966" w:rsidRPr="00704736">
      <w:rPr>
        <w:rFonts w:ascii="Optima" w:hAnsi="Optima"/>
        <w:noProof/>
      </w:rPr>
      <w:t>ppl</w:t>
    </w:r>
    <w:r w:rsidR="00CC0F96" w:rsidRPr="00704736">
      <w:rPr>
        <w:rFonts w:ascii="Optima" w:hAnsi="Optima"/>
        <w:noProof/>
      </w:rPr>
      <w:t>ication_</w:t>
    </w:r>
    <w:r w:rsidR="00023966" w:rsidRPr="00704736">
      <w:rPr>
        <w:rFonts w:ascii="Optima" w:hAnsi="Optima"/>
        <w:noProof/>
      </w:rPr>
      <w:t>form.doc</w:t>
    </w:r>
    <w:r w:rsidRPr="00704736">
      <w:rPr>
        <w:rFonts w:ascii="Optima" w:hAnsi="Opti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6CB2" w14:textId="77777777" w:rsidR="00704736" w:rsidRPr="00704736" w:rsidRDefault="00704736" w:rsidP="00704736">
    <w:pPr>
      <w:pStyle w:val="Pieddepage"/>
      <w:tabs>
        <w:tab w:val="clear" w:pos="4320"/>
        <w:tab w:val="clear" w:pos="8640"/>
        <w:tab w:val="right" w:pos="14034"/>
      </w:tabs>
      <w:spacing w:after="0"/>
      <w:ind w:right="360"/>
      <w:rPr>
        <w:rStyle w:val="Numrodepage"/>
        <w:rFonts w:ascii="Optima" w:hAnsi="Optima"/>
      </w:rPr>
    </w:pPr>
    <w:r>
      <w:rPr>
        <w:rFonts w:ascii="Optima" w:hAnsi="Optima"/>
        <w:b/>
      </w:rPr>
      <w:t>June</w:t>
    </w:r>
    <w:r w:rsidRPr="00704736">
      <w:rPr>
        <w:rFonts w:ascii="Optima" w:hAnsi="Optima"/>
        <w:b/>
      </w:rPr>
      <w:t xml:space="preserve"> 2020</w:t>
    </w:r>
    <w:r w:rsidRPr="00704736">
      <w:rPr>
        <w:rFonts w:ascii="Optima" w:hAnsi="Optima"/>
        <w:b/>
      </w:rPr>
      <w:tab/>
    </w:r>
    <w:r w:rsidRPr="00704736">
      <w:rPr>
        <w:rFonts w:ascii="Optima" w:hAnsi="Optima"/>
      </w:rPr>
      <w:t>Page</w:t>
    </w:r>
    <w:r w:rsidRPr="00704736">
      <w:rPr>
        <w:rFonts w:ascii="Optima" w:hAnsi="Optima"/>
        <w:b/>
      </w:rPr>
      <w:t xml:space="preserve"> </w:t>
    </w:r>
    <w:r w:rsidRPr="00704736">
      <w:rPr>
        <w:rStyle w:val="Numrodepage"/>
        <w:rFonts w:ascii="Optima" w:hAnsi="Optima"/>
      </w:rPr>
      <w:fldChar w:fldCharType="begin"/>
    </w:r>
    <w:r w:rsidRPr="00704736">
      <w:rPr>
        <w:rStyle w:val="Numrodepage"/>
        <w:rFonts w:ascii="Optima" w:hAnsi="Optima"/>
      </w:rPr>
      <w:instrText xml:space="preserve"> PAGE </w:instrText>
    </w:r>
    <w:r w:rsidRPr="00704736">
      <w:rPr>
        <w:rStyle w:val="Numrodepage"/>
        <w:rFonts w:ascii="Optima" w:hAnsi="Optima"/>
      </w:rPr>
      <w:fldChar w:fldCharType="separate"/>
    </w:r>
    <w:r>
      <w:rPr>
        <w:rStyle w:val="Numrodepage"/>
        <w:rFonts w:ascii="Optima" w:hAnsi="Optima"/>
      </w:rPr>
      <w:t>4</w:t>
    </w:r>
    <w:r w:rsidRPr="00704736">
      <w:rPr>
        <w:rStyle w:val="Numrodepage"/>
        <w:rFonts w:ascii="Optima" w:hAnsi="Optima"/>
      </w:rPr>
      <w:fldChar w:fldCharType="end"/>
    </w:r>
  </w:p>
  <w:p w14:paraId="2D4B8FD5" w14:textId="6BAEA4D4" w:rsidR="006353E1" w:rsidRPr="00704736" w:rsidRDefault="00704736" w:rsidP="00704736">
    <w:pPr>
      <w:pStyle w:val="Pieddepage"/>
    </w:pPr>
    <w:r w:rsidRPr="00704736">
      <w:rPr>
        <w:rStyle w:val="Numrodepage"/>
        <w:rFonts w:ascii="Optima" w:hAnsi="Optima"/>
      </w:rPr>
      <w:fldChar w:fldCharType="begin"/>
    </w:r>
    <w:r w:rsidRPr="00704736">
      <w:rPr>
        <w:rStyle w:val="Numrodepage"/>
        <w:rFonts w:ascii="Optima" w:hAnsi="Optima"/>
      </w:rPr>
      <w:instrText xml:space="preserve"> FILENAME </w:instrText>
    </w:r>
    <w:r w:rsidRPr="00704736">
      <w:rPr>
        <w:rStyle w:val="Numrodepage"/>
        <w:rFonts w:ascii="Optima" w:hAnsi="Optima"/>
      </w:rPr>
      <w:fldChar w:fldCharType="separate"/>
    </w:r>
    <w:r w:rsidRPr="00704736">
      <w:rPr>
        <w:rStyle w:val="Numrodepage"/>
        <w:rFonts w:ascii="Optima" w:hAnsi="Optima"/>
        <w:noProof/>
      </w:rPr>
      <w:t>03_Application_form.doc</w:t>
    </w:r>
    <w:r w:rsidRPr="00704736">
      <w:rPr>
        <w:rStyle w:val="Numrodepage"/>
        <w:rFonts w:ascii="Optima" w:hAnsi="Optim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8B6E" w14:textId="39D046DC" w:rsidR="006353E1" w:rsidRPr="00704736" w:rsidRDefault="00704736" w:rsidP="006353E1">
    <w:pPr>
      <w:pStyle w:val="Pieddepage"/>
      <w:tabs>
        <w:tab w:val="clear" w:pos="4320"/>
        <w:tab w:val="clear" w:pos="8640"/>
        <w:tab w:val="right" w:pos="14034"/>
      </w:tabs>
      <w:spacing w:after="0"/>
      <w:ind w:right="360"/>
      <w:rPr>
        <w:rStyle w:val="Numrodepage"/>
        <w:rFonts w:ascii="Optima" w:hAnsi="Optima"/>
      </w:rPr>
    </w:pPr>
    <w:r>
      <w:rPr>
        <w:rFonts w:ascii="Optima" w:hAnsi="Optima"/>
        <w:b/>
      </w:rPr>
      <w:t>June</w:t>
    </w:r>
    <w:r w:rsidR="003509B6" w:rsidRPr="00704736">
      <w:rPr>
        <w:rFonts w:ascii="Optima" w:hAnsi="Optima"/>
        <w:b/>
      </w:rPr>
      <w:t xml:space="preserve"> 2020</w:t>
    </w:r>
    <w:r w:rsidR="006353E1" w:rsidRPr="00704736">
      <w:rPr>
        <w:rFonts w:ascii="Optima" w:hAnsi="Optima"/>
        <w:b/>
      </w:rPr>
      <w:tab/>
    </w:r>
    <w:r w:rsidR="006353E1" w:rsidRPr="00704736">
      <w:rPr>
        <w:rFonts w:ascii="Optima" w:hAnsi="Optima"/>
      </w:rPr>
      <w:t>Page</w:t>
    </w:r>
    <w:r w:rsidR="006353E1" w:rsidRPr="00704736">
      <w:rPr>
        <w:rFonts w:ascii="Optima" w:hAnsi="Optima"/>
        <w:b/>
      </w:rPr>
      <w:t xml:space="preserve"> </w:t>
    </w:r>
    <w:r w:rsidR="006353E1" w:rsidRPr="00704736">
      <w:rPr>
        <w:rStyle w:val="Numrodepage"/>
        <w:rFonts w:ascii="Optima" w:hAnsi="Optima"/>
      </w:rPr>
      <w:fldChar w:fldCharType="begin"/>
    </w:r>
    <w:r w:rsidR="006353E1" w:rsidRPr="00704736">
      <w:rPr>
        <w:rStyle w:val="Numrodepage"/>
        <w:rFonts w:ascii="Optima" w:hAnsi="Optima"/>
      </w:rPr>
      <w:instrText xml:space="preserve"> PAGE </w:instrText>
    </w:r>
    <w:r w:rsidR="006353E1" w:rsidRPr="00704736">
      <w:rPr>
        <w:rStyle w:val="Numrodepage"/>
        <w:rFonts w:ascii="Optima" w:hAnsi="Optima"/>
      </w:rPr>
      <w:fldChar w:fldCharType="separate"/>
    </w:r>
    <w:r w:rsidR="00DB62DB" w:rsidRPr="00704736">
      <w:rPr>
        <w:rStyle w:val="Numrodepage"/>
        <w:rFonts w:ascii="Optima" w:hAnsi="Optima"/>
        <w:noProof/>
      </w:rPr>
      <w:t>4</w:t>
    </w:r>
    <w:r w:rsidR="006353E1" w:rsidRPr="00704736">
      <w:rPr>
        <w:rStyle w:val="Numrodepage"/>
        <w:rFonts w:ascii="Optima" w:hAnsi="Optima"/>
      </w:rPr>
      <w:fldChar w:fldCharType="end"/>
    </w:r>
  </w:p>
  <w:p w14:paraId="5B0FCEA8" w14:textId="77777777" w:rsidR="006353E1" w:rsidRPr="00910296" w:rsidRDefault="006353E1" w:rsidP="00C366EA">
    <w:pPr>
      <w:pStyle w:val="Pieddepage"/>
      <w:tabs>
        <w:tab w:val="clear" w:pos="4320"/>
        <w:tab w:val="clear" w:pos="8640"/>
        <w:tab w:val="right" w:pos="9356"/>
      </w:tabs>
      <w:spacing w:after="0"/>
      <w:ind w:right="360"/>
      <w:rPr>
        <w:rFonts w:ascii="Times New Roman" w:hAnsi="Times New Roman"/>
        <w:i/>
      </w:rPr>
    </w:pPr>
    <w:r w:rsidRPr="00704736">
      <w:rPr>
        <w:rStyle w:val="Numrodepage"/>
        <w:rFonts w:ascii="Optima" w:hAnsi="Optima"/>
      </w:rPr>
      <w:fldChar w:fldCharType="begin"/>
    </w:r>
    <w:r w:rsidRPr="00704736">
      <w:rPr>
        <w:rStyle w:val="Numrodepage"/>
        <w:rFonts w:ascii="Optima" w:hAnsi="Optima"/>
      </w:rPr>
      <w:instrText xml:space="preserve"> FILENAME </w:instrText>
    </w:r>
    <w:r w:rsidRPr="00704736">
      <w:rPr>
        <w:rStyle w:val="Numrodepage"/>
        <w:rFonts w:ascii="Optima" w:hAnsi="Optima"/>
      </w:rPr>
      <w:fldChar w:fldCharType="separate"/>
    </w:r>
    <w:r w:rsidR="003509B6" w:rsidRPr="00704736">
      <w:rPr>
        <w:rStyle w:val="Numrodepage"/>
        <w:rFonts w:ascii="Optima" w:hAnsi="Optima"/>
        <w:noProof/>
      </w:rPr>
      <w:t>0</w:t>
    </w:r>
    <w:r w:rsidR="00023966" w:rsidRPr="00704736">
      <w:rPr>
        <w:rStyle w:val="Numrodepage"/>
        <w:rFonts w:ascii="Optima" w:hAnsi="Optima"/>
        <w:noProof/>
      </w:rPr>
      <w:t>3_</w:t>
    </w:r>
    <w:r w:rsidR="003509B6" w:rsidRPr="00704736">
      <w:rPr>
        <w:rStyle w:val="Numrodepage"/>
        <w:rFonts w:ascii="Optima" w:hAnsi="Optima"/>
        <w:noProof/>
      </w:rPr>
      <w:t>A</w:t>
    </w:r>
    <w:r w:rsidR="00023966" w:rsidRPr="00704736">
      <w:rPr>
        <w:rStyle w:val="Numrodepage"/>
        <w:rFonts w:ascii="Optima" w:hAnsi="Optima"/>
        <w:noProof/>
      </w:rPr>
      <w:t>ppl</w:t>
    </w:r>
    <w:r w:rsidR="003509B6" w:rsidRPr="00704736">
      <w:rPr>
        <w:rStyle w:val="Numrodepage"/>
        <w:rFonts w:ascii="Optima" w:hAnsi="Optima"/>
        <w:noProof/>
      </w:rPr>
      <w:t>ication_</w:t>
    </w:r>
    <w:r w:rsidR="00023966" w:rsidRPr="00704736">
      <w:rPr>
        <w:rStyle w:val="Numrodepage"/>
        <w:rFonts w:ascii="Optima" w:hAnsi="Optima"/>
        <w:noProof/>
      </w:rPr>
      <w:t>form.doc</w:t>
    </w:r>
    <w:r w:rsidRPr="00704736">
      <w:rPr>
        <w:rStyle w:val="Numrodepage"/>
        <w:rFonts w:ascii="Optima" w:hAnsi="Optim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0FCB" w14:textId="77777777" w:rsidR="006353E1" w:rsidRDefault="000A3FA5" w:rsidP="00935C15">
    <w:pPr>
      <w:pStyle w:val="Pieddepage"/>
      <w:tabs>
        <w:tab w:val="clear" w:pos="4320"/>
        <w:tab w:val="clear" w:pos="8640"/>
        <w:tab w:val="right" w:pos="9498"/>
        <w:tab w:val="right" w:pos="14601"/>
      </w:tabs>
      <w:spacing w:before="120" w:after="0"/>
      <w:rPr>
        <w:rStyle w:val="Numrodepage"/>
        <w:rFonts w:ascii="Times New Roman" w:hAnsi="Times New Roman"/>
      </w:rPr>
    </w:pPr>
    <w:r>
      <w:rPr>
        <w:rFonts w:ascii="Times New Roman" w:hAnsi="Times New Roman"/>
        <w:b/>
        <w:sz w:val="18"/>
        <w:szCs w:val="18"/>
      </w:rPr>
      <w:t>July 2019</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DB62DB">
      <w:rPr>
        <w:rFonts w:ascii="Times New Roman" w:hAnsi="Times New Roman"/>
        <w:noProof/>
        <w:sz w:val="18"/>
        <w:szCs w:val="18"/>
      </w:rPr>
      <w:t>8</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Numrodepage"/>
        <w:rFonts w:ascii="Times New Roman" w:hAnsi="Times New Roman"/>
      </w:rPr>
      <w:fldChar w:fldCharType="begin"/>
    </w:r>
    <w:r w:rsidR="006353E1" w:rsidRPr="00910296">
      <w:rPr>
        <w:rStyle w:val="Numrodepage"/>
        <w:rFonts w:ascii="Times New Roman" w:hAnsi="Times New Roman"/>
      </w:rPr>
      <w:instrText xml:space="preserve"> NUMPAGES </w:instrText>
    </w:r>
    <w:r w:rsidR="006353E1" w:rsidRPr="00910296">
      <w:rPr>
        <w:rStyle w:val="Numrodepage"/>
        <w:rFonts w:ascii="Times New Roman" w:hAnsi="Times New Roman"/>
      </w:rPr>
      <w:fldChar w:fldCharType="separate"/>
    </w:r>
    <w:r w:rsidR="00DB62DB">
      <w:rPr>
        <w:rStyle w:val="Numrodepage"/>
        <w:rFonts w:ascii="Times New Roman" w:hAnsi="Times New Roman"/>
        <w:noProof/>
      </w:rPr>
      <w:t>11</w:t>
    </w:r>
    <w:r w:rsidR="006353E1" w:rsidRPr="00910296">
      <w:rPr>
        <w:rStyle w:val="Numrodepage"/>
        <w:rFonts w:ascii="Times New Roman" w:hAnsi="Times New Roman"/>
      </w:rPr>
      <w:fldChar w:fldCharType="end"/>
    </w:r>
  </w:p>
  <w:p w14:paraId="6E41DAFA" w14:textId="77777777" w:rsidR="006353E1" w:rsidRPr="00910296" w:rsidRDefault="006353E1" w:rsidP="00910296">
    <w:pPr>
      <w:pStyle w:val="Pieddepage"/>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7911" w14:textId="77777777" w:rsidR="00704736" w:rsidRPr="00704736" w:rsidRDefault="00704736" w:rsidP="00704736">
    <w:pPr>
      <w:pStyle w:val="Pieddepage"/>
      <w:tabs>
        <w:tab w:val="clear" w:pos="4320"/>
        <w:tab w:val="clear" w:pos="8640"/>
        <w:tab w:val="right" w:pos="14034"/>
      </w:tabs>
      <w:spacing w:after="0"/>
      <w:ind w:right="360"/>
      <w:rPr>
        <w:rStyle w:val="Numrodepage"/>
        <w:rFonts w:ascii="Optima" w:hAnsi="Optima"/>
      </w:rPr>
    </w:pPr>
    <w:r>
      <w:rPr>
        <w:rFonts w:ascii="Optima" w:hAnsi="Optima"/>
        <w:b/>
      </w:rPr>
      <w:t>June</w:t>
    </w:r>
    <w:r w:rsidRPr="00704736">
      <w:rPr>
        <w:rFonts w:ascii="Optima" w:hAnsi="Optima"/>
        <w:b/>
      </w:rPr>
      <w:t xml:space="preserve"> 2020</w:t>
    </w:r>
    <w:r w:rsidRPr="00704736">
      <w:rPr>
        <w:rFonts w:ascii="Optima" w:hAnsi="Optima"/>
        <w:b/>
      </w:rPr>
      <w:tab/>
    </w:r>
    <w:r w:rsidRPr="00704736">
      <w:rPr>
        <w:rFonts w:ascii="Optima" w:hAnsi="Optima"/>
      </w:rPr>
      <w:t>Page</w:t>
    </w:r>
    <w:r w:rsidRPr="00704736">
      <w:rPr>
        <w:rFonts w:ascii="Optima" w:hAnsi="Optima"/>
        <w:b/>
      </w:rPr>
      <w:t xml:space="preserve"> </w:t>
    </w:r>
    <w:r w:rsidRPr="00704736">
      <w:rPr>
        <w:rStyle w:val="Numrodepage"/>
        <w:rFonts w:ascii="Optima" w:hAnsi="Optima"/>
      </w:rPr>
      <w:fldChar w:fldCharType="begin"/>
    </w:r>
    <w:r w:rsidRPr="00704736">
      <w:rPr>
        <w:rStyle w:val="Numrodepage"/>
        <w:rFonts w:ascii="Optima" w:hAnsi="Optima"/>
      </w:rPr>
      <w:instrText xml:space="preserve"> PAGE </w:instrText>
    </w:r>
    <w:r w:rsidRPr="00704736">
      <w:rPr>
        <w:rStyle w:val="Numrodepage"/>
        <w:rFonts w:ascii="Optima" w:hAnsi="Optima"/>
      </w:rPr>
      <w:fldChar w:fldCharType="separate"/>
    </w:r>
    <w:r>
      <w:rPr>
        <w:rStyle w:val="Numrodepage"/>
        <w:rFonts w:ascii="Optima" w:hAnsi="Optima"/>
      </w:rPr>
      <w:t>4</w:t>
    </w:r>
    <w:r w:rsidRPr="00704736">
      <w:rPr>
        <w:rStyle w:val="Numrodepage"/>
        <w:rFonts w:ascii="Optima" w:hAnsi="Optima"/>
      </w:rPr>
      <w:fldChar w:fldCharType="end"/>
    </w:r>
  </w:p>
  <w:p w14:paraId="47B08754" w14:textId="20FF3939" w:rsidR="006353E1" w:rsidRPr="00910296" w:rsidRDefault="00704736" w:rsidP="00704736">
    <w:pPr>
      <w:pStyle w:val="Pieddepage"/>
      <w:tabs>
        <w:tab w:val="clear" w:pos="4320"/>
        <w:tab w:val="clear" w:pos="8640"/>
        <w:tab w:val="right" w:pos="9356"/>
      </w:tabs>
      <w:spacing w:after="0"/>
      <w:ind w:right="360"/>
      <w:rPr>
        <w:rFonts w:ascii="Times New Roman" w:hAnsi="Times New Roman"/>
        <w:i/>
      </w:rPr>
    </w:pPr>
    <w:r w:rsidRPr="00704736">
      <w:rPr>
        <w:rStyle w:val="Numrodepage"/>
        <w:rFonts w:ascii="Optima" w:hAnsi="Optima"/>
      </w:rPr>
      <w:fldChar w:fldCharType="begin"/>
    </w:r>
    <w:r w:rsidRPr="00704736">
      <w:rPr>
        <w:rStyle w:val="Numrodepage"/>
        <w:rFonts w:ascii="Optima" w:hAnsi="Optima"/>
      </w:rPr>
      <w:instrText xml:space="preserve"> FILENAME </w:instrText>
    </w:r>
    <w:r w:rsidRPr="00704736">
      <w:rPr>
        <w:rStyle w:val="Numrodepage"/>
        <w:rFonts w:ascii="Optima" w:hAnsi="Optima"/>
      </w:rPr>
      <w:fldChar w:fldCharType="separate"/>
    </w:r>
    <w:r w:rsidRPr="00704736">
      <w:rPr>
        <w:rStyle w:val="Numrodepage"/>
        <w:rFonts w:ascii="Optima" w:hAnsi="Optima"/>
        <w:noProof/>
      </w:rPr>
      <w:t>03_Application_form.doc</w:t>
    </w:r>
    <w:r w:rsidRPr="00704736">
      <w:rPr>
        <w:rStyle w:val="Numrodepage"/>
        <w:rFonts w:ascii="Optima" w:hAnsi="Opti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53ABB" w14:textId="77777777" w:rsidR="00C02988" w:rsidRDefault="00C02988">
      <w:r>
        <w:separator/>
      </w:r>
    </w:p>
  </w:footnote>
  <w:footnote w:type="continuationSeparator" w:id="0">
    <w:p w14:paraId="0B61545D" w14:textId="77777777" w:rsidR="00C02988" w:rsidRDefault="00C02988">
      <w:r>
        <w:continuationSeparator/>
      </w:r>
    </w:p>
  </w:footnote>
  <w:footnote w:id="1">
    <w:p w14:paraId="176ECCE0" w14:textId="77777777" w:rsidR="006B5E66" w:rsidRPr="00E61EBB" w:rsidRDefault="006B5E66" w:rsidP="00662B19">
      <w:pPr>
        <w:pStyle w:val="Notedebasdepage"/>
        <w:rPr>
          <w:rFonts w:ascii="Optima" w:hAnsi="Optima"/>
        </w:rPr>
      </w:pPr>
      <w:r w:rsidRPr="00E61EBB">
        <w:rPr>
          <w:rStyle w:val="Appelnotedebasdep"/>
          <w:rFonts w:ascii="Optima" w:hAnsi="Optima"/>
          <w:sz w:val="16"/>
          <w:szCs w:val="16"/>
        </w:rPr>
        <w:footnoteRef/>
      </w:r>
      <w:r w:rsidRPr="00E61EBB">
        <w:rPr>
          <w:rFonts w:ascii="Optima" w:hAnsi="Optima"/>
        </w:rPr>
        <w:t xml:space="preserve"> Natural persons must prove their capacity in accordance with the selection criteria and by the appropriate means.</w:t>
      </w:r>
    </w:p>
  </w:footnote>
  <w:footnote w:id="2">
    <w:p w14:paraId="3F1323DA" w14:textId="77777777" w:rsidR="006B5E66" w:rsidRPr="00E61EBB" w:rsidRDefault="006B5E66" w:rsidP="00662B19">
      <w:pPr>
        <w:pStyle w:val="Notedebasdepage"/>
        <w:rPr>
          <w:rFonts w:ascii="Optima" w:hAnsi="Optima"/>
        </w:rPr>
      </w:pPr>
      <w:r w:rsidRPr="00E61EBB">
        <w:rPr>
          <w:rStyle w:val="Appelnotedebasdep"/>
          <w:rFonts w:ascii="Optima" w:hAnsi="Optima"/>
          <w:sz w:val="16"/>
          <w:szCs w:val="16"/>
        </w:rPr>
        <w:footnoteRef/>
      </w:r>
      <w:r w:rsidRPr="00E61EBB">
        <w:rPr>
          <w:rFonts w:ascii="Optima" w:hAnsi="Optima"/>
        </w:rPr>
        <w:t xml:space="preserve"> Last year = last accounting year for which the entity's accounts have been closed.</w:t>
      </w:r>
    </w:p>
  </w:footnote>
  <w:footnote w:id="3">
    <w:p w14:paraId="5C5333F1" w14:textId="77777777" w:rsidR="006B5E66" w:rsidRPr="00E61EBB" w:rsidRDefault="006B5E66" w:rsidP="00662B19">
      <w:pPr>
        <w:pStyle w:val="Notedebasdepage"/>
        <w:rPr>
          <w:rFonts w:ascii="Optima" w:hAnsi="Optima"/>
        </w:rPr>
      </w:pPr>
      <w:r w:rsidRPr="00E61EBB">
        <w:rPr>
          <w:rStyle w:val="Appelnotedebasdep"/>
          <w:rFonts w:ascii="Optima" w:hAnsi="Optima"/>
          <w:sz w:val="16"/>
          <w:szCs w:val="16"/>
        </w:rPr>
        <w:footnoteRef/>
      </w:r>
      <w:r w:rsidRPr="00E61EBB">
        <w:rPr>
          <w:rFonts w:ascii="Optima" w:hAnsi="Optima"/>
        </w:rPr>
        <w:t xml:space="preserve"> Amounts entered in the ‘Average’ column must be the mathematical average of the amounts entered in the three preceding columns of the same row.</w:t>
      </w:r>
    </w:p>
  </w:footnote>
  <w:footnote w:id="4">
    <w:p w14:paraId="7EFC84E8" w14:textId="77777777" w:rsidR="006B5E66" w:rsidRPr="00E61EBB" w:rsidRDefault="006B5E66" w:rsidP="00662B19">
      <w:pPr>
        <w:pStyle w:val="Notedebasdepage"/>
        <w:rPr>
          <w:rFonts w:ascii="Optima" w:hAnsi="Optima"/>
        </w:rPr>
      </w:pPr>
      <w:r w:rsidRPr="00E61EBB">
        <w:rPr>
          <w:rStyle w:val="Appelnotedebasdep"/>
          <w:rFonts w:ascii="Optima" w:hAnsi="Optima"/>
          <w:sz w:val="16"/>
          <w:szCs w:val="16"/>
        </w:rPr>
        <w:footnoteRef/>
      </w:r>
      <w:r w:rsidRPr="00E61EBB">
        <w:rPr>
          <w:rFonts w:ascii="Optima" w:hAnsi="Optima"/>
        </w:rPr>
        <w:t xml:space="preserve"> The gross inflow of economic benefits (cash, receivables, other assets) generated from the ordinary operating activities of the enterprise (such as sales of goods, sales of services, interest, royalties, and dividends) during the year.</w:t>
      </w:r>
    </w:p>
  </w:footnote>
  <w:footnote w:id="5">
    <w:p w14:paraId="203D1715" w14:textId="77777777" w:rsidR="00845473" w:rsidRPr="00E61EBB" w:rsidRDefault="00845473" w:rsidP="00845473">
      <w:pPr>
        <w:pStyle w:val="Notedebasdepage"/>
        <w:rPr>
          <w:rFonts w:ascii="Optima" w:hAnsi="Optima"/>
        </w:rPr>
      </w:pPr>
      <w:r w:rsidRPr="00E61EBB">
        <w:rPr>
          <w:rStyle w:val="Appelnotedebasdep"/>
          <w:rFonts w:ascii="Optima" w:hAnsi="Optima"/>
          <w:sz w:val="16"/>
          <w:szCs w:val="16"/>
        </w:rPr>
        <w:footnoteRef/>
      </w:r>
      <w:r w:rsidRPr="00E61EBB">
        <w:rPr>
          <w:rFonts w:ascii="Optima" w:hAnsi="Optima"/>
        </w:rPr>
        <w:t xml:space="preserve"> Add /delete additional lines and/or rows as appropriate.</w:t>
      </w:r>
    </w:p>
  </w:footnote>
  <w:footnote w:id="6">
    <w:p w14:paraId="191FF5F0" w14:textId="3EA295D0" w:rsidR="006B5E66" w:rsidRPr="00E61EBB" w:rsidRDefault="006B5E66" w:rsidP="00693CBE">
      <w:pPr>
        <w:pStyle w:val="Notedebasdepage"/>
        <w:rPr>
          <w:rFonts w:ascii="Optima" w:hAnsi="Optima"/>
        </w:rPr>
      </w:pPr>
      <w:r w:rsidRPr="00E61EBB">
        <w:rPr>
          <w:rStyle w:val="Appelnotedebasdep"/>
          <w:rFonts w:ascii="Optima" w:hAnsi="Optima"/>
          <w:sz w:val="16"/>
          <w:szCs w:val="16"/>
        </w:rPr>
        <w:footnoteRef/>
      </w:r>
      <w:r w:rsidRPr="00E61EBB">
        <w:rPr>
          <w:rFonts w:ascii="Optima" w:hAnsi="Optima"/>
        </w:rPr>
        <w:t xml:space="preserve"> The effect of inflation will not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4A05" w14:textId="70C26462" w:rsidR="00BA019C" w:rsidRDefault="00BA019C">
    <w:pPr>
      <w:pStyle w:val="En-tte"/>
    </w:pPr>
    <w:r>
      <w:rPr>
        <w:noProof/>
      </w:rPr>
      <w:drawing>
        <wp:inline distT="0" distB="0" distL="0" distR="0" wp14:anchorId="6C91EC6D" wp14:editId="1C77134C">
          <wp:extent cx="1120598" cy="54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20598"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D889" w14:textId="7300502E" w:rsidR="00704736" w:rsidRDefault="00704736">
    <w:pPr>
      <w:pStyle w:val="En-tte"/>
    </w:pPr>
    <w:r>
      <w:rPr>
        <w:noProof/>
      </w:rPr>
      <w:drawing>
        <wp:inline distT="0" distB="0" distL="0" distR="0" wp14:anchorId="6E10D97D" wp14:editId="05C98307">
          <wp:extent cx="1120598" cy="54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2059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4927FB3"/>
    <w:multiLevelType w:val="hybridMultilevel"/>
    <w:tmpl w:val="4A3EB19A"/>
    <w:lvl w:ilvl="0" w:tplc="6E564D7E">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59B5B78"/>
    <w:multiLevelType w:val="hybridMultilevel"/>
    <w:tmpl w:val="79784B9C"/>
    <w:lvl w:ilvl="0" w:tplc="040C0001">
      <w:start w:val="1"/>
      <w:numFmt w:val="bullet"/>
      <w:lvlText w:val=""/>
      <w:lvlJc w:val="left"/>
      <w:pPr>
        <w:ind w:left="720" w:hanging="360"/>
      </w:pPr>
      <w:rPr>
        <w:rFonts w:ascii="Symbol" w:hAnsi="Symbol" w:hint="default"/>
      </w:rPr>
    </w:lvl>
    <w:lvl w:ilvl="1" w:tplc="A9047DEC">
      <w:numFmt w:val="bullet"/>
      <w:lvlText w:val="·"/>
      <w:lvlJc w:val="left"/>
      <w:pPr>
        <w:ind w:left="1440" w:hanging="360"/>
      </w:pPr>
      <w:rPr>
        <w:rFonts w:ascii="Optima" w:eastAsiaTheme="minorEastAsia" w:hAnsi="Optim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A239E8"/>
    <w:multiLevelType w:val="hybridMultilevel"/>
    <w:tmpl w:val="8C2E550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DE31D6"/>
    <w:multiLevelType w:val="hybridMultilevel"/>
    <w:tmpl w:val="49B05AD4"/>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0"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6A226F72"/>
    <w:multiLevelType w:val="hybridMultilevel"/>
    <w:tmpl w:val="78CA42F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6C473B53"/>
    <w:multiLevelType w:val="hybridMultilevel"/>
    <w:tmpl w:val="A9BE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40166"/>
    <w:multiLevelType w:val="hybridMultilevel"/>
    <w:tmpl w:val="5486EBE4"/>
    <w:lvl w:ilvl="0" w:tplc="6CA0B670">
      <w:numFmt w:val="bullet"/>
      <w:lvlText w:val="-"/>
      <w:lvlJc w:val="left"/>
      <w:pPr>
        <w:ind w:left="1069" w:hanging="360"/>
      </w:pPr>
      <w:rPr>
        <w:rFonts w:ascii="Optima" w:eastAsia="Times New Roman" w:hAnsi="Optim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7FBE7ED3"/>
    <w:multiLevelType w:val="hybridMultilevel"/>
    <w:tmpl w:val="EEFA7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1"/>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12"/>
  </w:num>
  <w:num w:numId="11">
    <w:abstractNumId w:val="15"/>
  </w:num>
  <w:num w:numId="12">
    <w:abstractNumId w:val="2"/>
  </w:num>
  <w:num w:numId="13">
    <w:abstractNumId w:val="7"/>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3966"/>
    <w:rsid w:val="00030323"/>
    <w:rsid w:val="000318C6"/>
    <w:rsid w:val="0003311C"/>
    <w:rsid w:val="000333CC"/>
    <w:rsid w:val="000334E1"/>
    <w:rsid w:val="00033F51"/>
    <w:rsid w:val="00033FF8"/>
    <w:rsid w:val="00046364"/>
    <w:rsid w:val="00050206"/>
    <w:rsid w:val="00052AF0"/>
    <w:rsid w:val="00053B1D"/>
    <w:rsid w:val="000541D2"/>
    <w:rsid w:val="000545F4"/>
    <w:rsid w:val="00054842"/>
    <w:rsid w:val="00055E96"/>
    <w:rsid w:val="0005641E"/>
    <w:rsid w:val="000573D4"/>
    <w:rsid w:val="000612B8"/>
    <w:rsid w:val="000641DB"/>
    <w:rsid w:val="0006574D"/>
    <w:rsid w:val="00075D97"/>
    <w:rsid w:val="000829D0"/>
    <w:rsid w:val="000861D7"/>
    <w:rsid w:val="00093446"/>
    <w:rsid w:val="00094B19"/>
    <w:rsid w:val="0009511F"/>
    <w:rsid w:val="000A1E34"/>
    <w:rsid w:val="000A2A65"/>
    <w:rsid w:val="000A3FA5"/>
    <w:rsid w:val="000B134A"/>
    <w:rsid w:val="000B16D2"/>
    <w:rsid w:val="000B5215"/>
    <w:rsid w:val="000B67A2"/>
    <w:rsid w:val="000C1065"/>
    <w:rsid w:val="000C1145"/>
    <w:rsid w:val="000C4E77"/>
    <w:rsid w:val="000D387A"/>
    <w:rsid w:val="000D4447"/>
    <w:rsid w:val="000E1461"/>
    <w:rsid w:val="000E3942"/>
    <w:rsid w:val="000E4990"/>
    <w:rsid w:val="000E6A10"/>
    <w:rsid w:val="000F291F"/>
    <w:rsid w:val="00100FB6"/>
    <w:rsid w:val="001159DA"/>
    <w:rsid w:val="0012278C"/>
    <w:rsid w:val="00136ADC"/>
    <w:rsid w:val="0014017A"/>
    <w:rsid w:val="00141292"/>
    <w:rsid w:val="00143E92"/>
    <w:rsid w:val="00155AD9"/>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F2756"/>
    <w:rsid w:val="00202AB8"/>
    <w:rsid w:val="00204F62"/>
    <w:rsid w:val="00207F17"/>
    <w:rsid w:val="00211420"/>
    <w:rsid w:val="00211A4B"/>
    <w:rsid w:val="00212777"/>
    <w:rsid w:val="00217368"/>
    <w:rsid w:val="00232180"/>
    <w:rsid w:val="00235792"/>
    <w:rsid w:val="00236EDD"/>
    <w:rsid w:val="00236FAD"/>
    <w:rsid w:val="00237B3E"/>
    <w:rsid w:val="0024455D"/>
    <w:rsid w:val="00254EEB"/>
    <w:rsid w:val="00265D64"/>
    <w:rsid w:val="00275027"/>
    <w:rsid w:val="00290727"/>
    <w:rsid w:val="00295787"/>
    <w:rsid w:val="00295917"/>
    <w:rsid w:val="002971EA"/>
    <w:rsid w:val="00297CAA"/>
    <w:rsid w:val="002A094A"/>
    <w:rsid w:val="002A0C71"/>
    <w:rsid w:val="002A4EFF"/>
    <w:rsid w:val="002A6063"/>
    <w:rsid w:val="002B509E"/>
    <w:rsid w:val="002B5FF0"/>
    <w:rsid w:val="002C15C5"/>
    <w:rsid w:val="002C27CF"/>
    <w:rsid w:val="002C5399"/>
    <w:rsid w:val="002D4940"/>
    <w:rsid w:val="002D4ACB"/>
    <w:rsid w:val="002E4284"/>
    <w:rsid w:val="002F279A"/>
    <w:rsid w:val="002F33B4"/>
    <w:rsid w:val="002F3D73"/>
    <w:rsid w:val="003227C0"/>
    <w:rsid w:val="00324E49"/>
    <w:rsid w:val="00327B0F"/>
    <w:rsid w:val="00332906"/>
    <w:rsid w:val="0034210E"/>
    <w:rsid w:val="003467A5"/>
    <w:rsid w:val="003475D3"/>
    <w:rsid w:val="003509B6"/>
    <w:rsid w:val="00355F24"/>
    <w:rsid w:val="00356E8B"/>
    <w:rsid w:val="00360742"/>
    <w:rsid w:val="003670ED"/>
    <w:rsid w:val="00373397"/>
    <w:rsid w:val="00373615"/>
    <w:rsid w:val="003758CD"/>
    <w:rsid w:val="00376904"/>
    <w:rsid w:val="00377C05"/>
    <w:rsid w:val="003842CC"/>
    <w:rsid w:val="00394BBD"/>
    <w:rsid w:val="00394CB2"/>
    <w:rsid w:val="00396129"/>
    <w:rsid w:val="00397D2D"/>
    <w:rsid w:val="003A10E0"/>
    <w:rsid w:val="003A32C0"/>
    <w:rsid w:val="003A47A8"/>
    <w:rsid w:val="003B1B49"/>
    <w:rsid w:val="003B21A0"/>
    <w:rsid w:val="003B446A"/>
    <w:rsid w:val="003D0DE8"/>
    <w:rsid w:val="003D232E"/>
    <w:rsid w:val="003D2B89"/>
    <w:rsid w:val="003D3586"/>
    <w:rsid w:val="003D6061"/>
    <w:rsid w:val="003E340A"/>
    <w:rsid w:val="003F2D7C"/>
    <w:rsid w:val="003F637D"/>
    <w:rsid w:val="0040152B"/>
    <w:rsid w:val="004041C0"/>
    <w:rsid w:val="00404726"/>
    <w:rsid w:val="00405EC5"/>
    <w:rsid w:val="00410351"/>
    <w:rsid w:val="0041358E"/>
    <w:rsid w:val="0041498C"/>
    <w:rsid w:val="00415D4A"/>
    <w:rsid w:val="00415E03"/>
    <w:rsid w:val="00417376"/>
    <w:rsid w:val="00421691"/>
    <w:rsid w:val="0042230A"/>
    <w:rsid w:val="0042429D"/>
    <w:rsid w:val="004258D4"/>
    <w:rsid w:val="00425F0E"/>
    <w:rsid w:val="00426E88"/>
    <w:rsid w:val="00431BC1"/>
    <w:rsid w:val="00433CD3"/>
    <w:rsid w:val="00435E47"/>
    <w:rsid w:val="00436702"/>
    <w:rsid w:val="0044079D"/>
    <w:rsid w:val="004421E7"/>
    <w:rsid w:val="00445B69"/>
    <w:rsid w:val="00445E50"/>
    <w:rsid w:val="00454647"/>
    <w:rsid w:val="0045788D"/>
    <w:rsid w:val="0046138B"/>
    <w:rsid w:val="00476881"/>
    <w:rsid w:val="004774CF"/>
    <w:rsid w:val="00477E8F"/>
    <w:rsid w:val="00482BC5"/>
    <w:rsid w:val="00490321"/>
    <w:rsid w:val="00497B1A"/>
    <w:rsid w:val="004A0EF2"/>
    <w:rsid w:val="004A4195"/>
    <w:rsid w:val="004B44BD"/>
    <w:rsid w:val="004B4AAF"/>
    <w:rsid w:val="004D31F4"/>
    <w:rsid w:val="004D41B2"/>
    <w:rsid w:val="004D5389"/>
    <w:rsid w:val="004E530B"/>
    <w:rsid w:val="004E6B8A"/>
    <w:rsid w:val="004F0038"/>
    <w:rsid w:val="004F1B07"/>
    <w:rsid w:val="005028B8"/>
    <w:rsid w:val="005034F5"/>
    <w:rsid w:val="005205DC"/>
    <w:rsid w:val="00530A3D"/>
    <w:rsid w:val="0054390D"/>
    <w:rsid w:val="005442FA"/>
    <w:rsid w:val="00551A21"/>
    <w:rsid w:val="00557DA6"/>
    <w:rsid w:val="0056052B"/>
    <w:rsid w:val="00563D53"/>
    <w:rsid w:val="00566A86"/>
    <w:rsid w:val="00566D5D"/>
    <w:rsid w:val="00571CFC"/>
    <w:rsid w:val="00572A30"/>
    <w:rsid w:val="005752E6"/>
    <w:rsid w:val="0057771E"/>
    <w:rsid w:val="00580EF4"/>
    <w:rsid w:val="00581C0A"/>
    <w:rsid w:val="00582645"/>
    <w:rsid w:val="0058401C"/>
    <w:rsid w:val="00590008"/>
    <w:rsid w:val="00590948"/>
    <w:rsid w:val="00591CAF"/>
    <w:rsid w:val="00592036"/>
    <w:rsid w:val="005933FE"/>
    <w:rsid w:val="00593AFB"/>
    <w:rsid w:val="00595095"/>
    <w:rsid w:val="005A1D35"/>
    <w:rsid w:val="005A7882"/>
    <w:rsid w:val="005B0F6E"/>
    <w:rsid w:val="005C6145"/>
    <w:rsid w:val="005D5D50"/>
    <w:rsid w:val="005E0878"/>
    <w:rsid w:val="005E11E2"/>
    <w:rsid w:val="005E1398"/>
    <w:rsid w:val="005E1D22"/>
    <w:rsid w:val="00616254"/>
    <w:rsid w:val="00617B28"/>
    <w:rsid w:val="00617CC2"/>
    <w:rsid w:val="006353E1"/>
    <w:rsid w:val="0063554A"/>
    <w:rsid w:val="006370CE"/>
    <w:rsid w:val="006374F8"/>
    <w:rsid w:val="0064178A"/>
    <w:rsid w:val="00645B4A"/>
    <w:rsid w:val="00650492"/>
    <w:rsid w:val="00651668"/>
    <w:rsid w:val="00662B19"/>
    <w:rsid w:val="00663979"/>
    <w:rsid w:val="00667C0B"/>
    <w:rsid w:val="0067696F"/>
    <w:rsid w:val="00680068"/>
    <w:rsid w:val="00693CBE"/>
    <w:rsid w:val="006A3EE0"/>
    <w:rsid w:val="006A41EC"/>
    <w:rsid w:val="006B5C70"/>
    <w:rsid w:val="006B5E66"/>
    <w:rsid w:val="006C0174"/>
    <w:rsid w:val="006C2969"/>
    <w:rsid w:val="006C7BB9"/>
    <w:rsid w:val="006D4638"/>
    <w:rsid w:val="006D4680"/>
    <w:rsid w:val="006D6637"/>
    <w:rsid w:val="006E3B8F"/>
    <w:rsid w:val="006E6287"/>
    <w:rsid w:val="006F0301"/>
    <w:rsid w:val="007003E5"/>
    <w:rsid w:val="00704736"/>
    <w:rsid w:val="00704C32"/>
    <w:rsid w:val="00705333"/>
    <w:rsid w:val="0070617E"/>
    <w:rsid w:val="00706ACE"/>
    <w:rsid w:val="007162FA"/>
    <w:rsid w:val="00720301"/>
    <w:rsid w:val="00722C4D"/>
    <w:rsid w:val="00722F38"/>
    <w:rsid w:val="00723A09"/>
    <w:rsid w:val="00724159"/>
    <w:rsid w:val="00727AD2"/>
    <w:rsid w:val="00736999"/>
    <w:rsid w:val="007374B7"/>
    <w:rsid w:val="00741E6C"/>
    <w:rsid w:val="007440FD"/>
    <w:rsid w:val="00745488"/>
    <w:rsid w:val="007503C3"/>
    <w:rsid w:val="00753B2D"/>
    <w:rsid w:val="00762E33"/>
    <w:rsid w:val="00774D60"/>
    <w:rsid w:val="00775013"/>
    <w:rsid w:val="00781AEB"/>
    <w:rsid w:val="00785979"/>
    <w:rsid w:val="00786E6B"/>
    <w:rsid w:val="00791875"/>
    <w:rsid w:val="007A2449"/>
    <w:rsid w:val="007A39CD"/>
    <w:rsid w:val="007A7B5A"/>
    <w:rsid w:val="007B0EE5"/>
    <w:rsid w:val="007B7A38"/>
    <w:rsid w:val="007C0FCD"/>
    <w:rsid w:val="007C17A9"/>
    <w:rsid w:val="007C1C80"/>
    <w:rsid w:val="007C4415"/>
    <w:rsid w:val="007D219F"/>
    <w:rsid w:val="007D7E3C"/>
    <w:rsid w:val="007E4F22"/>
    <w:rsid w:val="007E5834"/>
    <w:rsid w:val="007F020E"/>
    <w:rsid w:val="007F591A"/>
    <w:rsid w:val="0080049C"/>
    <w:rsid w:val="00801FE1"/>
    <w:rsid w:val="00807489"/>
    <w:rsid w:val="008221FD"/>
    <w:rsid w:val="00830EC7"/>
    <w:rsid w:val="00835E9E"/>
    <w:rsid w:val="00840A8A"/>
    <w:rsid w:val="00841981"/>
    <w:rsid w:val="00845473"/>
    <w:rsid w:val="00846412"/>
    <w:rsid w:val="00847231"/>
    <w:rsid w:val="008512A1"/>
    <w:rsid w:val="00853F0B"/>
    <w:rsid w:val="0085443B"/>
    <w:rsid w:val="00857AD1"/>
    <w:rsid w:val="00864901"/>
    <w:rsid w:val="0088209B"/>
    <w:rsid w:val="00886C60"/>
    <w:rsid w:val="00892673"/>
    <w:rsid w:val="008936F6"/>
    <w:rsid w:val="00897B63"/>
    <w:rsid w:val="00897E87"/>
    <w:rsid w:val="008A1FA4"/>
    <w:rsid w:val="008A462C"/>
    <w:rsid w:val="008A6457"/>
    <w:rsid w:val="008B192F"/>
    <w:rsid w:val="008B6163"/>
    <w:rsid w:val="008C0424"/>
    <w:rsid w:val="008C08ED"/>
    <w:rsid w:val="008C1F92"/>
    <w:rsid w:val="008C3748"/>
    <w:rsid w:val="008C72AE"/>
    <w:rsid w:val="008D3292"/>
    <w:rsid w:val="008E3149"/>
    <w:rsid w:val="008E74D2"/>
    <w:rsid w:val="008F1EBD"/>
    <w:rsid w:val="008F3117"/>
    <w:rsid w:val="008F768E"/>
    <w:rsid w:val="00903D13"/>
    <w:rsid w:val="00910296"/>
    <w:rsid w:val="0091144B"/>
    <w:rsid w:val="009130FA"/>
    <w:rsid w:val="009131DA"/>
    <w:rsid w:val="009132DD"/>
    <w:rsid w:val="0092133D"/>
    <w:rsid w:val="009246BB"/>
    <w:rsid w:val="00934CE3"/>
    <w:rsid w:val="00935C15"/>
    <w:rsid w:val="009373C7"/>
    <w:rsid w:val="009402A8"/>
    <w:rsid w:val="00940EC9"/>
    <w:rsid w:val="00944CFF"/>
    <w:rsid w:val="00953DA5"/>
    <w:rsid w:val="00955A98"/>
    <w:rsid w:val="009823AB"/>
    <w:rsid w:val="0098408E"/>
    <w:rsid w:val="00987595"/>
    <w:rsid w:val="0099476E"/>
    <w:rsid w:val="00997504"/>
    <w:rsid w:val="009A0ED3"/>
    <w:rsid w:val="009A15BD"/>
    <w:rsid w:val="009A7F69"/>
    <w:rsid w:val="009B5F93"/>
    <w:rsid w:val="009C5371"/>
    <w:rsid w:val="009C5922"/>
    <w:rsid w:val="009D0038"/>
    <w:rsid w:val="009D425B"/>
    <w:rsid w:val="009D5DF3"/>
    <w:rsid w:val="009E7345"/>
    <w:rsid w:val="00A0381B"/>
    <w:rsid w:val="00A05B76"/>
    <w:rsid w:val="00A07233"/>
    <w:rsid w:val="00A23DF0"/>
    <w:rsid w:val="00A24B43"/>
    <w:rsid w:val="00A26E13"/>
    <w:rsid w:val="00A32155"/>
    <w:rsid w:val="00A51863"/>
    <w:rsid w:val="00A52A4A"/>
    <w:rsid w:val="00A56AB5"/>
    <w:rsid w:val="00A6063A"/>
    <w:rsid w:val="00A635F2"/>
    <w:rsid w:val="00A66809"/>
    <w:rsid w:val="00A66DAB"/>
    <w:rsid w:val="00A72123"/>
    <w:rsid w:val="00A74A6B"/>
    <w:rsid w:val="00A83325"/>
    <w:rsid w:val="00A84785"/>
    <w:rsid w:val="00AA31A1"/>
    <w:rsid w:val="00AC112C"/>
    <w:rsid w:val="00AC5DD3"/>
    <w:rsid w:val="00AC7655"/>
    <w:rsid w:val="00AD0763"/>
    <w:rsid w:val="00AD3C32"/>
    <w:rsid w:val="00AD6896"/>
    <w:rsid w:val="00AE22AF"/>
    <w:rsid w:val="00AE6FC4"/>
    <w:rsid w:val="00AF0B8E"/>
    <w:rsid w:val="00AF2010"/>
    <w:rsid w:val="00AF2136"/>
    <w:rsid w:val="00AF440D"/>
    <w:rsid w:val="00B0047E"/>
    <w:rsid w:val="00B02E07"/>
    <w:rsid w:val="00B06199"/>
    <w:rsid w:val="00B13BB9"/>
    <w:rsid w:val="00B17FC9"/>
    <w:rsid w:val="00B22D2C"/>
    <w:rsid w:val="00B32E74"/>
    <w:rsid w:val="00B33F45"/>
    <w:rsid w:val="00B35CC3"/>
    <w:rsid w:val="00B40A7F"/>
    <w:rsid w:val="00B413E9"/>
    <w:rsid w:val="00B44C09"/>
    <w:rsid w:val="00B477FD"/>
    <w:rsid w:val="00B503FC"/>
    <w:rsid w:val="00B542EB"/>
    <w:rsid w:val="00B61FE6"/>
    <w:rsid w:val="00B7404E"/>
    <w:rsid w:val="00B80AD8"/>
    <w:rsid w:val="00B84589"/>
    <w:rsid w:val="00B9110B"/>
    <w:rsid w:val="00BA019C"/>
    <w:rsid w:val="00BA07BB"/>
    <w:rsid w:val="00BB01A8"/>
    <w:rsid w:val="00BC687E"/>
    <w:rsid w:val="00BD7016"/>
    <w:rsid w:val="00BE2DF8"/>
    <w:rsid w:val="00BE31AA"/>
    <w:rsid w:val="00BE631E"/>
    <w:rsid w:val="00BF24B4"/>
    <w:rsid w:val="00BF673C"/>
    <w:rsid w:val="00C02988"/>
    <w:rsid w:val="00C029AF"/>
    <w:rsid w:val="00C07D14"/>
    <w:rsid w:val="00C12C14"/>
    <w:rsid w:val="00C17B63"/>
    <w:rsid w:val="00C20B0B"/>
    <w:rsid w:val="00C22B20"/>
    <w:rsid w:val="00C30D87"/>
    <w:rsid w:val="00C32EA0"/>
    <w:rsid w:val="00C33576"/>
    <w:rsid w:val="00C36137"/>
    <w:rsid w:val="00C366EA"/>
    <w:rsid w:val="00C4261C"/>
    <w:rsid w:val="00C441EB"/>
    <w:rsid w:val="00C61361"/>
    <w:rsid w:val="00C64FE7"/>
    <w:rsid w:val="00C73E71"/>
    <w:rsid w:val="00C7621A"/>
    <w:rsid w:val="00C766FA"/>
    <w:rsid w:val="00C84D94"/>
    <w:rsid w:val="00C93DEA"/>
    <w:rsid w:val="00C977DC"/>
    <w:rsid w:val="00CA2AAD"/>
    <w:rsid w:val="00CA5086"/>
    <w:rsid w:val="00CB0BE5"/>
    <w:rsid w:val="00CB4271"/>
    <w:rsid w:val="00CC0F96"/>
    <w:rsid w:val="00CC15EB"/>
    <w:rsid w:val="00CD2551"/>
    <w:rsid w:val="00CD696E"/>
    <w:rsid w:val="00CE021E"/>
    <w:rsid w:val="00CE125A"/>
    <w:rsid w:val="00CE7F5C"/>
    <w:rsid w:val="00CF1E9E"/>
    <w:rsid w:val="00D0138F"/>
    <w:rsid w:val="00D0163C"/>
    <w:rsid w:val="00D02C73"/>
    <w:rsid w:val="00D1184C"/>
    <w:rsid w:val="00D12BDA"/>
    <w:rsid w:val="00D16F49"/>
    <w:rsid w:val="00D223F6"/>
    <w:rsid w:val="00D261B4"/>
    <w:rsid w:val="00D261B8"/>
    <w:rsid w:val="00D27C3D"/>
    <w:rsid w:val="00D32105"/>
    <w:rsid w:val="00D329BB"/>
    <w:rsid w:val="00D43258"/>
    <w:rsid w:val="00D61E06"/>
    <w:rsid w:val="00D64027"/>
    <w:rsid w:val="00D75A5E"/>
    <w:rsid w:val="00D80130"/>
    <w:rsid w:val="00D84CF6"/>
    <w:rsid w:val="00D87E55"/>
    <w:rsid w:val="00D91EB6"/>
    <w:rsid w:val="00D942CB"/>
    <w:rsid w:val="00D96916"/>
    <w:rsid w:val="00DA121F"/>
    <w:rsid w:val="00DA13E8"/>
    <w:rsid w:val="00DB62DB"/>
    <w:rsid w:val="00DD19E6"/>
    <w:rsid w:val="00DE0B9A"/>
    <w:rsid w:val="00DE2B51"/>
    <w:rsid w:val="00DE539E"/>
    <w:rsid w:val="00DE6BC5"/>
    <w:rsid w:val="00DF05FA"/>
    <w:rsid w:val="00DF22B2"/>
    <w:rsid w:val="00DF4EE9"/>
    <w:rsid w:val="00DF6731"/>
    <w:rsid w:val="00E02423"/>
    <w:rsid w:val="00E11395"/>
    <w:rsid w:val="00E13A75"/>
    <w:rsid w:val="00E20E64"/>
    <w:rsid w:val="00E37E5F"/>
    <w:rsid w:val="00E40315"/>
    <w:rsid w:val="00E44628"/>
    <w:rsid w:val="00E5448C"/>
    <w:rsid w:val="00E61EBB"/>
    <w:rsid w:val="00E63839"/>
    <w:rsid w:val="00E64DA8"/>
    <w:rsid w:val="00E73088"/>
    <w:rsid w:val="00E730F4"/>
    <w:rsid w:val="00E746DD"/>
    <w:rsid w:val="00E815EF"/>
    <w:rsid w:val="00E8168C"/>
    <w:rsid w:val="00E9395B"/>
    <w:rsid w:val="00E95467"/>
    <w:rsid w:val="00E971D4"/>
    <w:rsid w:val="00EA2201"/>
    <w:rsid w:val="00EA598C"/>
    <w:rsid w:val="00EB3B40"/>
    <w:rsid w:val="00EB4554"/>
    <w:rsid w:val="00EB56AA"/>
    <w:rsid w:val="00EB69D4"/>
    <w:rsid w:val="00ED2673"/>
    <w:rsid w:val="00ED39D6"/>
    <w:rsid w:val="00ED6B70"/>
    <w:rsid w:val="00EE748D"/>
    <w:rsid w:val="00EF5E61"/>
    <w:rsid w:val="00F01A4C"/>
    <w:rsid w:val="00F13BF9"/>
    <w:rsid w:val="00F21146"/>
    <w:rsid w:val="00F22AF3"/>
    <w:rsid w:val="00F24C7E"/>
    <w:rsid w:val="00F26CA7"/>
    <w:rsid w:val="00F305AA"/>
    <w:rsid w:val="00F31A3E"/>
    <w:rsid w:val="00F32C23"/>
    <w:rsid w:val="00F3786F"/>
    <w:rsid w:val="00F4392E"/>
    <w:rsid w:val="00F473E1"/>
    <w:rsid w:val="00F522B4"/>
    <w:rsid w:val="00F56E84"/>
    <w:rsid w:val="00F60230"/>
    <w:rsid w:val="00F60CA3"/>
    <w:rsid w:val="00F6191A"/>
    <w:rsid w:val="00F61A34"/>
    <w:rsid w:val="00F67E98"/>
    <w:rsid w:val="00F7118E"/>
    <w:rsid w:val="00F77B81"/>
    <w:rsid w:val="00F77F4D"/>
    <w:rsid w:val="00F81FC9"/>
    <w:rsid w:val="00F84198"/>
    <w:rsid w:val="00F84C05"/>
    <w:rsid w:val="00F87033"/>
    <w:rsid w:val="00F91CBD"/>
    <w:rsid w:val="00F93057"/>
    <w:rsid w:val="00F932E7"/>
    <w:rsid w:val="00F961C0"/>
    <w:rsid w:val="00F968C6"/>
    <w:rsid w:val="00FB138C"/>
    <w:rsid w:val="00FB4ECB"/>
    <w:rsid w:val="00FB6EC3"/>
    <w:rsid w:val="00FD2A40"/>
    <w:rsid w:val="00FD564A"/>
    <w:rsid w:val="00FE1353"/>
    <w:rsid w:val="00FE5B69"/>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0644A"/>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lang w:val="en-GB" w:eastAsia="en-GB"/>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120"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Notedebasdepage">
    <w:name w:val="footnote text"/>
    <w:basedOn w:val="Normal"/>
    <w:autoRedefine/>
    <w:semiHidden/>
    <w:rsid w:val="002D4ACB"/>
    <w:pPr>
      <w:spacing w:after="60"/>
      <w:jc w:val="both"/>
    </w:pPr>
    <w:rPr>
      <w:rFonts w:ascii="Times New Roman" w:hAnsi="Times New Roman"/>
    </w:rPr>
  </w:style>
  <w:style w:type="character" w:styleId="Appelnotedebasdep">
    <w:name w:val="footnote reference"/>
    <w:semiHidden/>
    <w:rPr>
      <w:vertAlign w:val="superscript"/>
    </w:rPr>
  </w:style>
  <w:style w:type="paragraph" w:styleId="Titr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rPr>
      <w:color w:val="0000FF"/>
      <w:u w:val="single"/>
    </w:rPr>
  </w:style>
  <w:style w:type="character" w:styleId="lev">
    <w:name w:val="Strong"/>
    <w:qFormat/>
    <w:rPr>
      <w:b/>
    </w:rPr>
  </w:style>
  <w:style w:type="paragraph" w:styleId="Corpsdetexte">
    <w:name w:val="Body Text"/>
    <w:basedOn w:val="Normal"/>
    <w:pPr>
      <w:keepNext/>
      <w:tabs>
        <w:tab w:val="left" w:pos="360"/>
      </w:tabs>
      <w:spacing w:before="240"/>
      <w:jc w:val="center"/>
    </w:pPr>
    <w:rPr>
      <w:b/>
      <w:sz w:val="24"/>
    </w:rPr>
  </w:style>
  <w:style w:type="character" w:styleId="Lienhypertextesuivivisit">
    <w:name w:val="FollowedHyperlink"/>
    <w:rsid w:val="00F305AA"/>
    <w:rPr>
      <w:color w:val="606420"/>
      <w:u w:val="single"/>
    </w:rPr>
  </w:style>
  <w:style w:type="paragraph" w:styleId="Notedefin">
    <w:name w:val="endnote text"/>
    <w:basedOn w:val="Normal"/>
    <w:link w:val="NotedefinCar"/>
    <w:autoRedefine/>
    <w:semiHidden/>
    <w:rsid w:val="002D4ACB"/>
    <w:pPr>
      <w:spacing w:after="60"/>
      <w:jc w:val="both"/>
    </w:pPr>
    <w:rPr>
      <w:rFonts w:ascii="Times New Roman" w:hAnsi="Times New Roman"/>
    </w:rPr>
  </w:style>
  <w:style w:type="character" w:styleId="Appeldenotedefin">
    <w:name w:val="endnote reference"/>
    <w:semiHidden/>
    <w:rsid w:val="008B192F"/>
    <w:rPr>
      <w:vertAlign w:val="superscript"/>
    </w:rPr>
  </w:style>
  <w:style w:type="paragraph" w:styleId="Explorateurdedocuments">
    <w:name w:val="Document Map"/>
    <w:basedOn w:val="Normal"/>
    <w:semiHidden/>
    <w:rsid w:val="00E95467"/>
    <w:pPr>
      <w:shd w:val="clear" w:color="auto" w:fill="000080"/>
    </w:pPr>
    <w:rPr>
      <w:rFonts w:ascii="Tahoma" w:hAnsi="Tahoma" w:cs="Tahoma"/>
    </w:rPr>
  </w:style>
  <w:style w:type="paragraph" w:styleId="Textedebulles">
    <w:name w:val="Balloon Text"/>
    <w:basedOn w:val="Normal"/>
    <w:semiHidden/>
    <w:rsid w:val="00910296"/>
    <w:rPr>
      <w:rFonts w:ascii="Tahoma" w:hAnsi="Tahoma" w:cs="Tahoma"/>
      <w:sz w:val="16"/>
      <w:szCs w:val="16"/>
    </w:rPr>
  </w:style>
  <w:style w:type="character" w:styleId="Marquedecommentaire">
    <w:name w:val="annotation reference"/>
    <w:rsid w:val="00373615"/>
    <w:rPr>
      <w:sz w:val="16"/>
      <w:szCs w:val="16"/>
    </w:rPr>
  </w:style>
  <w:style w:type="paragraph" w:styleId="Commentaire">
    <w:name w:val="annotation text"/>
    <w:basedOn w:val="Normal"/>
    <w:link w:val="CommentaireCar"/>
    <w:rsid w:val="00373615"/>
    <w:pPr>
      <w:widowControl w:val="0"/>
      <w:spacing w:before="100" w:after="100"/>
    </w:pPr>
    <w:rPr>
      <w:rFonts w:ascii="Times New Roman" w:hAnsi="Times New Roman"/>
      <w:snapToGrid w:val="0"/>
      <w:lang w:val="en-US" w:eastAsia="en-US"/>
    </w:rPr>
  </w:style>
  <w:style w:type="character" w:customStyle="1" w:styleId="CommentaireCar">
    <w:name w:val="Commentaire Car"/>
    <w:link w:val="Commentaire"/>
    <w:rsid w:val="00373615"/>
    <w:rPr>
      <w:snapToGrid w:val="0"/>
      <w:lang w:val="en-US" w:eastAsia="en-US"/>
    </w:rPr>
  </w:style>
  <w:style w:type="paragraph" w:styleId="Objetducommentaire">
    <w:name w:val="annotation subject"/>
    <w:basedOn w:val="Commentaire"/>
    <w:next w:val="Commentaire"/>
    <w:link w:val="ObjetducommentaireCar"/>
    <w:rsid w:val="008512A1"/>
    <w:pPr>
      <w:widowControl/>
      <w:spacing w:before="0" w:after="240"/>
    </w:pPr>
    <w:rPr>
      <w:rFonts w:ascii="Arial" w:hAnsi="Arial"/>
      <w:b/>
      <w:bCs/>
      <w:snapToGrid/>
      <w:lang w:val="en-GB" w:eastAsia="en-GB"/>
    </w:rPr>
  </w:style>
  <w:style w:type="character" w:customStyle="1" w:styleId="ObjetducommentaireCar">
    <w:name w:val="Objet du commentaire Car"/>
    <w:link w:val="Objetducommentaire"/>
    <w:rsid w:val="008512A1"/>
    <w:rPr>
      <w:rFonts w:ascii="Arial" w:hAnsi="Arial"/>
      <w:b/>
      <w:bCs/>
      <w:snapToGrid/>
      <w:lang w:val="en-US" w:eastAsia="en-US"/>
    </w:rPr>
  </w:style>
  <w:style w:type="paragraph" w:styleId="Rvision">
    <w:name w:val="Revision"/>
    <w:hidden/>
    <w:uiPriority w:val="99"/>
    <w:semiHidden/>
    <w:rsid w:val="004F0038"/>
    <w:rPr>
      <w:rFonts w:ascii="Arial" w:hAnsi="Arial"/>
      <w:lang w:val="en-GB" w:eastAsia="en-GB"/>
    </w:rPr>
  </w:style>
  <w:style w:type="character" w:customStyle="1" w:styleId="NotedefinCar">
    <w:name w:val="Note de fin Car"/>
    <w:link w:val="Notedefin"/>
    <w:semiHidden/>
    <w:rsid w:val="002D4ACB"/>
  </w:style>
  <w:style w:type="paragraph" w:styleId="Paragraphedeliste">
    <w:name w:val="List Paragraph"/>
    <w:basedOn w:val="Normal"/>
    <w:uiPriority w:val="34"/>
    <w:qFormat/>
    <w:rsid w:val="005028B8"/>
    <w:pPr>
      <w:ind w:left="720"/>
      <w:contextualSpacing/>
    </w:pPr>
  </w:style>
  <w:style w:type="character" w:styleId="Accentuation">
    <w:name w:val="Emphasis"/>
    <w:qFormat/>
    <w:rsid w:val="000C1065"/>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300458615">
      <w:bodyDiv w:val="1"/>
      <w:marLeft w:val="0"/>
      <w:marRight w:val="0"/>
      <w:marTop w:val="0"/>
      <w:marBottom w:val="0"/>
      <w:divBdr>
        <w:top w:val="none" w:sz="0" w:space="0" w:color="auto"/>
        <w:left w:val="none" w:sz="0" w:space="0" w:color="auto"/>
        <w:bottom w:val="none" w:sz="0" w:space="0" w:color="auto"/>
        <w:right w:val="none" w:sz="0" w:space="0" w:color="auto"/>
      </w:divBdr>
    </w:div>
    <w:div w:id="1926919150">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EEA2-12A6-D746-AEE5-F55C1994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2782</Words>
  <Characters>15301</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18047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stacy cokson</cp:lastModifiedBy>
  <cp:revision>3</cp:revision>
  <cp:lastPrinted>2018-04-20T13:05:00Z</cp:lastPrinted>
  <dcterms:created xsi:type="dcterms:W3CDTF">2020-07-24T14:08:00Z</dcterms:created>
  <dcterms:modified xsi:type="dcterms:W3CDTF">2020-07-27T09:51:00Z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