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0B4BCB" w14:textId="2475C3DD" w:rsidR="006C3665" w:rsidRPr="000A7D06" w:rsidRDefault="006C3665" w:rsidP="00F412F7">
      <w:pPr>
        <w:spacing w:line="240" w:lineRule="auto"/>
        <w:jc w:val="center"/>
        <w:rPr>
          <w:rFonts w:asciiTheme="majorHAnsi" w:hAnsiTheme="majorHAnsi" w:cstheme="majorHAnsi"/>
          <w:b/>
        </w:rPr>
      </w:pPr>
      <w:r w:rsidRPr="000A7D06">
        <w:rPr>
          <w:rFonts w:asciiTheme="majorHAnsi" w:hAnsiTheme="majorHAnsi" w:cstheme="majorHAnsi"/>
          <w:b/>
        </w:rPr>
        <w:t>Application Package</w:t>
      </w:r>
    </w:p>
    <w:p w14:paraId="54E7AF21" w14:textId="77777777" w:rsidR="00F412F7" w:rsidRPr="000A7D06" w:rsidRDefault="00F412F7" w:rsidP="00F412F7">
      <w:pPr>
        <w:spacing w:line="240" w:lineRule="auto"/>
        <w:jc w:val="center"/>
        <w:rPr>
          <w:rFonts w:asciiTheme="majorHAnsi" w:hAnsiTheme="majorHAnsi" w:cstheme="majorHAnsi"/>
          <w:b/>
        </w:rPr>
      </w:pPr>
    </w:p>
    <w:p w14:paraId="431A0AAD" w14:textId="4118F323" w:rsidR="000A7D06" w:rsidRPr="006F0A1C" w:rsidRDefault="000A7D06" w:rsidP="000A7D06">
      <w:pPr>
        <w:jc w:val="center"/>
        <w:rPr>
          <w:rFonts w:ascii="Segoe UI" w:hAnsi="Segoe UI" w:cs="Segoe UI"/>
          <w:b/>
          <w:bCs/>
          <w:color w:val="4F81BD" w:themeColor="accent1"/>
          <w:lang w:val="en-US"/>
        </w:rPr>
      </w:pPr>
      <w:r w:rsidRPr="006F0A1C">
        <w:rPr>
          <w:rFonts w:ascii="Segoe UI" w:hAnsi="Segoe UI" w:cs="Segoe UI"/>
          <w:b/>
          <w:bCs/>
          <w:lang w:val="en-US"/>
        </w:rPr>
        <w:t>GDS</w:t>
      </w:r>
      <w:r>
        <w:rPr>
          <w:rFonts w:ascii="Segoe UI" w:hAnsi="Segoe UI" w:cs="Segoe UI"/>
          <w:b/>
          <w:bCs/>
          <w:lang w:val="en-US"/>
        </w:rPr>
        <w:t xml:space="preserve"> Secretariat</w:t>
      </w:r>
      <w:r w:rsidRPr="006F0A1C">
        <w:rPr>
          <w:rFonts w:ascii="Segoe UI" w:hAnsi="Segoe UI" w:cs="Segoe UI"/>
          <w:b/>
          <w:bCs/>
          <w:lang w:val="en-US"/>
        </w:rPr>
        <w:t xml:space="preserve"> Admin</w:t>
      </w:r>
      <w:r>
        <w:rPr>
          <w:rFonts w:ascii="Segoe UI" w:hAnsi="Segoe UI" w:cs="Segoe UI"/>
          <w:b/>
          <w:bCs/>
          <w:lang w:val="en-US"/>
        </w:rPr>
        <w:t>istrative</w:t>
      </w:r>
      <w:r w:rsidRPr="006F0A1C">
        <w:rPr>
          <w:rFonts w:ascii="Segoe UI" w:hAnsi="Segoe UI" w:cs="Segoe UI"/>
          <w:b/>
          <w:bCs/>
          <w:lang w:val="en-US"/>
        </w:rPr>
        <w:t xml:space="preserve"> Assistant</w:t>
      </w:r>
    </w:p>
    <w:p w14:paraId="60EBE017" w14:textId="5400B436" w:rsidR="00091527" w:rsidRPr="000A7D06" w:rsidRDefault="00091527" w:rsidP="00F412F7">
      <w:pPr>
        <w:spacing w:line="240" w:lineRule="auto"/>
        <w:jc w:val="center"/>
        <w:rPr>
          <w:rFonts w:asciiTheme="majorHAnsi" w:hAnsiTheme="majorHAnsi" w:cstheme="majorHAnsi"/>
          <w:b/>
        </w:rPr>
      </w:pPr>
    </w:p>
    <w:p w14:paraId="03E51C6C" w14:textId="77777777" w:rsidR="00515BE2" w:rsidRPr="000A7D06" w:rsidRDefault="00515BE2" w:rsidP="004624EC">
      <w:pPr>
        <w:spacing w:line="240" w:lineRule="auto"/>
        <w:ind w:left="720"/>
        <w:rPr>
          <w:rFonts w:asciiTheme="majorHAnsi" w:hAnsiTheme="majorHAnsi" w:cstheme="majorHAnsi"/>
          <w:b/>
          <w:color w:val="212529"/>
        </w:rPr>
      </w:pPr>
    </w:p>
    <w:p w14:paraId="24F01A2D" w14:textId="77777777" w:rsidR="006C3665" w:rsidRPr="000A7D06" w:rsidRDefault="006C3665" w:rsidP="006C3665">
      <w:pPr>
        <w:pStyle w:val="Headingmain2"/>
        <w:numPr>
          <w:ilvl w:val="0"/>
          <w:numId w:val="11"/>
        </w:numPr>
        <w:pBdr>
          <w:bottom w:val="single" w:sz="4" w:space="1" w:color="auto"/>
        </w:pBdr>
        <w:spacing w:line="240" w:lineRule="auto"/>
        <w:contextualSpacing/>
        <w:rPr>
          <w:rFonts w:asciiTheme="majorHAnsi" w:hAnsiTheme="majorHAnsi" w:cstheme="majorHAnsi"/>
          <w:sz w:val="22"/>
          <w:szCs w:val="22"/>
        </w:rPr>
      </w:pPr>
      <w:r w:rsidRPr="000A7D06">
        <w:rPr>
          <w:rFonts w:asciiTheme="majorHAnsi" w:hAnsiTheme="majorHAnsi" w:cstheme="majorHAnsi"/>
          <w:sz w:val="22"/>
          <w:szCs w:val="22"/>
        </w:rPr>
        <w:t>Job Advertisement</w:t>
      </w:r>
    </w:p>
    <w:p w14:paraId="2A2905B1" w14:textId="77777777" w:rsidR="006C3665" w:rsidRPr="000A7D06" w:rsidRDefault="006C3665" w:rsidP="006C3665">
      <w:pPr>
        <w:pStyle w:val="Headingmain2"/>
        <w:spacing w:line="240" w:lineRule="auto"/>
        <w:contextualSpacing/>
        <w:rPr>
          <w:rFonts w:asciiTheme="majorHAnsi" w:hAnsiTheme="majorHAnsi" w:cstheme="majorHAnsi"/>
          <w:sz w:val="22"/>
          <w:szCs w:val="22"/>
        </w:rPr>
      </w:pPr>
    </w:p>
    <w:p w14:paraId="02CC2CDF" w14:textId="77777777" w:rsidR="006C3665" w:rsidRPr="000A7D06" w:rsidRDefault="006C3665" w:rsidP="006C3665">
      <w:pPr>
        <w:pStyle w:val="Headingmain2"/>
        <w:spacing w:after="120" w:line="240" w:lineRule="auto"/>
        <w:rPr>
          <w:rFonts w:asciiTheme="majorHAnsi" w:hAnsiTheme="majorHAnsi" w:cstheme="majorHAnsi"/>
          <w:sz w:val="22"/>
          <w:szCs w:val="22"/>
        </w:rPr>
      </w:pPr>
      <w:r w:rsidRPr="000A7D06">
        <w:rPr>
          <w:rFonts w:asciiTheme="majorHAnsi" w:hAnsiTheme="majorHAnsi" w:cstheme="majorHAnsi"/>
          <w:sz w:val="22"/>
          <w:szCs w:val="22"/>
        </w:rPr>
        <w:t>Position</w:t>
      </w:r>
    </w:p>
    <w:p w14:paraId="2B4A8F4A" w14:textId="5E2009AF" w:rsidR="006C3665" w:rsidRPr="000A7D06" w:rsidRDefault="006C3665" w:rsidP="000A7D06">
      <w:pPr>
        <w:rPr>
          <w:rFonts w:asciiTheme="majorHAnsi" w:hAnsiTheme="majorHAnsi" w:cstheme="majorHAnsi"/>
          <w:lang w:val="en-GB"/>
        </w:rPr>
      </w:pPr>
      <w:r w:rsidRPr="000A7D06">
        <w:rPr>
          <w:rFonts w:asciiTheme="majorHAnsi" w:hAnsiTheme="majorHAnsi" w:cstheme="majorHAnsi"/>
          <w:lang w:val="en-GB"/>
        </w:rPr>
        <w:t xml:space="preserve">IDA is seeking a </w:t>
      </w:r>
      <w:r w:rsidR="000A7D06" w:rsidRPr="000A7D06">
        <w:rPr>
          <w:rFonts w:asciiTheme="majorHAnsi" w:hAnsiTheme="majorHAnsi" w:cstheme="majorHAnsi"/>
          <w:lang w:val="en-GB"/>
        </w:rPr>
        <w:t>GDS Secretariat Admin</w:t>
      </w:r>
      <w:r w:rsidR="000A7D06">
        <w:rPr>
          <w:rFonts w:asciiTheme="majorHAnsi" w:hAnsiTheme="majorHAnsi" w:cstheme="majorHAnsi"/>
          <w:lang w:val="en-GB"/>
        </w:rPr>
        <w:t>istrative</w:t>
      </w:r>
      <w:r w:rsidR="000A7D06" w:rsidRPr="000A7D06">
        <w:rPr>
          <w:rFonts w:asciiTheme="majorHAnsi" w:hAnsiTheme="majorHAnsi" w:cstheme="majorHAnsi"/>
          <w:lang w:val="en-GB"/>
        </w:rPr>
        <w:t xml:space="preserve"> Assistant</w:t>
      </w:r>
      <w:r w:rsidR="000A7D06">
        <w:rPr>
          <w:rFonts w:asciiTheme="majorHAnsi" w:hAnsiTheme="majorHAnsi" w:cstheme="majorHAnsi"/>
          <w:lang w:val="en-GB"/>
        </w:rPr>
        <w:t xml:space="preserve"> </w:t>
      </w:r>
      <w:r w:rsidRPr="000A7D06">
        <w:rPr>
          <w:rFonts w:asciiTheme="majorHAnsi" w:eastAsia="Times New Roman" w:hAnsiTheme="majorHAnsi" w:cstheme="majorHAnsi"/>
          <w:lang w:val="en-GB"/>
        </w:rPr>
        <w:t xml:space="preserve">to support the work of </w:t>
      </w:r>
      <w:r w:rsidR="000A7D06">
        <w:rPr>
          <w:rFonts w:asciiTheme="majorHAnsi" w:eastAsia="Times New Roman" w:hAnsiTheme="majorHAnsi" w:cstheme="majorHAnsi"/>
          <w:lang w:val="en-GB"/>
        </w:rPr>
        <w:t>GDS Secretariat</w:t>
      </w:r>
      <w:r w:rsidRPr="000A7D06">
        <w:rPr>
          <w:rFonts w:asciiTheme="majorHAnsi" w:eastAsia="Times New Roman" w:hAnsiTheme="majorHAnsi" w:cstheme="majorHAnsi"/>
          <w:lang w:val="en-GB"/>
        </w:rPr>
        <w:t xml:space="preserve">. </w:t>
      </w:r>
    </w:p>
    <w:p w14:paraId="672E74F1" w14:textId="746C8A77" w:rsidR="00A43E77" w:rsidRPr="000A7D06" w:rsidRDefault="006C3665" w:rsidP="000A6C15">
      <w:pPr>
        <w:pStyle w:val="ListParagraph"/>
        <w:numPr>
          <w:ilvl w:val="0"/>
          <w:numId w:val="12"/>
        </w:numPr>
        <w:spacing w:after="120" w:line="240" w:lineRule="auto"/>
        <w:rPr>
          <w:rFonts w:asciiTheme="majorHAnsi" w:hAnsiTheme="majorHAnsi" w:cstheme="majorHAnsi"/>
          <w:b/>
          <w:color w:val="000000" w:themeColor="text1"/>
          <w:lang w:val="en-GB"/>
        </w:rPr>
      </w:pPr>
      <w:r w:rsidRPr="000A7D06">
        <w:rPr>
          <w:rFonts w:asciiTheme="majorHAnsi" w:hAnsiTheme="majorHAnsi" w:cstheme="majorHAnsi"/>
          <w:b/>
          <w:color w:val="000000" w:themeColor="text1"/>
          <w:lang w:val="en-US"/>
        </w:rPr>
        <w:t>Position Start Date:</w:t>
      </w:r>
      <w:r w:rsidRPr="000A7D06">
        <w:rPr>
          <w:rFonts w:asciiTheme="majorHAnsi" w:hAnsiTheme="majorHAnsi" w:cstheme="majorHAnsi"/>
          <w:color w:val="000000" w:themeColor="text1"/>
          <w:lang w:val="en-US"/>
        </w:rPr>
        <w:t xml:space="preserve"> </w:t>
      </w:r>
      <w:r w:rsidR="000A7D06">
        <w:rPr>
          <w:rFonts w:asciiTheme="majorHAnsi" w:hAnsiTheme="majorHAnsi" w:cstheme="majorHAnsi"/>
          <w:color w:val="000000" w:themeColor="text1"/>
          <w:lang w:val="en-US"/>
        </w:rPr>
        <w:t>asap</w:t>
      </w:r>
      <w:r w:rsidR="00E41096">
        <w:rPr>
          <w:rFonts w:asciiTheme="majorHAnsi" w:hAnsiTheme="majorHAnsi" w:cstheme="majorHAnsi"/>
          <w:color w:val="000000" w:themeColor="text1"/>
          <w:lang w:val="en-US"/>
        </w:rPr>
        <w:t>.</w:t>
      </w:r>
    </w:p>
    <w:p w14:paraId="33D7B650" w14:textId="0308DCFD" w:rsidR="006C3665" w:rsidRPr="000A7D06" w:rsidRDefault="006C3665" w:rsidP="006C3665">
      <w:pPr>
        <w:pStyle w:val="ListParagraph"/>
        <w:numPr>
          <w:ilvl w:val="0"/>
          <w:numId w:val="12"/>
        </w:numPr>
        <w:spacing w:after="120" w:line="240" w:lineRule="auto"/>
        <w:rPr>
          <w:rFonts w:asciiTheme="majorHAnsi" w:hAnsiTheme="majorHAnsi" w:cstheme="majorHAnsi"/>
          <w:bCs/>
          <w:color w:val="000000" w:themeColor="text1"/>
          <w:lang w:val="en-GB"/>
        </w:rPr>
      </w:pPr>
      <w:r w:rsidRPr="000A7D06">
        <w:rPr>
          <w:rFonts w:asciiTheme="majorHAnsi" w:hAnsiTheme="majorHAnsi" w:cstheme="majorHAnsi"/>
          <w:b/>
          <w:color w:val="000000" w:themeColor="text1"/>
          <w:lang w:val="en-GB"/>
        </w:rPr>
        <w:t xml:space="preserve">Gross Monthly Salary: </w:t>
      </w:r>
      <w:r w:rsidR="000A7D06" w:rsidRPr="000A7D06">
        <w:rPr>
          <w:rFonts w:asciiTheme="majorHAnsi" w:hAnsiTheme="majorHAnsi" w:cstheme="majorHAnsi"/>
          <w:bCs/>
          <w:color w:val="000000" w:themeColor="text1"/>
          <w:lang w:val="en-GB"/>
        </w:rPr>
        <w:t>depending on location</w:t>
      </w:r>
      <w:r w:rsidR="00E41096">
        <w:rPr>
          <w:rFonts w:asciiTheme="majorHAnsi" w:hAnsiTheme="majorHAnsi" w:cstheme="majorHAnsi"/>
          <w:bCs/>
          <w:color w:val="000000" w:themeColor="text1"/>
          <w:lang w:val="en-GB"/>
        </w:rPr>
        <w:t>.</w:t>
      </w:r>
    </w:p>
    <w:p w14:paraId="7579D833" w14:textId="06127CCD" w:rsidR="006C3665" w:rsidRPr="000A7D06" w:rsidRDefault="006C3665" w:rsidP="006C3665">
      <w:pPr>
        <w:pStyle w:val="ListParagraph"/>
        <w:numPr>
          <w:ilvl w:val="0"/>
          <w:numId w:val="12"/>
        </w:numPr>
        <w:spacing w:after="120" w:line="240" w:lineRule="auto"/>
        <w:rPr>
          <w:rFonts w:asciiTheme="majorHAnsi" w:hAnsiTheme="majorHAnsi" w:cstheme="majorHAnsi"/>
          <w:b/>
          <w:color w:val="000000" w:themeColor="text1"/>
          <w:lang w:val="en-GB"/>
        </w:rPr>
      </w:pPr>
      <w:r w:rsidRPr="000A7D06">
        <w:rPr>
          <w:rFonts w:asciiTheme="majorHAnsi" w:hAnsiTheme="majorHAnsi" w:cstheme="majorHAnsi"/>
          <w:b/>
          <w:color w:val="000000" w:themeColor="text1"/>
          <w:lang w:val="en-GB"/>
        </w:rPr>
        <w:t xml:space="preserve">Contract duration: </w:t>
      </w:r>
      <w:r w:rsidRPr="000A7D06">
        <w:rPr>
          <w:rFonts w:asciiTheme="majorHAnsi" w:hAnsiTheme="majorHAnsi" w:cstheme="majorHAnsi"/>
          <w:color w:val="000000" w:themeColor="text1"/>
          <w:lang w:val="en-GB"/>
        </w:rPr>
        <w:t xml:space="preserve"> </w:t>
      </w:r>
      <w:r w:rsidR="000A7D06">
        <w:rPr>
          <w:rFonts w:asciiTheme="majorHAnsi" w:hAnsiTheme="majorHAnsi" w:cstheme="majorHAnsi"/>
          <w:color w:val="000000" w:themeColor="text1"/>
          <w:lang w:val="en-GB"/>
        </w:rPr>
        <w:t>18 months</w:t>
      </w:r>
      <w:r w:rsidR="00E41096">
        <w:rPr>
          <w:rFonts w:asciiTheme="majorHAnsi" w:hAnsiTheme="majorHAnsi" w:cstheme="majorHAnsi"/>
          <w:color w:val="000000" w:themeColor="text1"/>
          <w:lang w:val="en-GB"/>
        </w:rPr>
        <w:t>.</w:t>
      </w:r>
    </w:p>
    <w:p w14:paraId="12D838EB" w14:textId="0C0C4446" w:rsidR="006C3665" w:rsidRPr="000A7D06" w:rsidRDefault="006C3665" w:rsidP="004624EC">
      <w:pPr>
        <w:spacing w:line="240" w:lineRule="auto"/>
        <w:rPr>
          <w:rFonts w:asciiTheme="majorHAnsi" w:hAnsiTheme="majorHAnsi" w:cstheme="majorHAnsi"/>
          <w:color w:val="212529"/>
        </w:rPr>
      </w:pPr>
    </w:p>
    <w:p w14:paraId="705B3434" w14:textId="77777777" w:rsidR="001B3628" w:rsidRPr="000A7D06" w:rsidRDefault="001B3628" w:rsidP="001B3628">
      <w:pPr>
        <w:pStyle w:val="Headingmain2"/>
        <w:spacing w:after="120" w:line="240" w:lineRule="auto"/>
        <w:rPr>
          <w:rFonts w:asciiTheme="majorHAnsi" w:hAnsiTheme="majorHAnsi" w:cstheme="majorHAnsi"/>
          <w:bCs/>
          <w:sz w:val="22"/>
          <w:szCs w:val="22"/>
        </w:rPr>
      </w:pPr>
      <w:r w:rsidRPr="000A7D06">
        <w:rPr>
          <w:rFonts w:asciiTheme="majorHAnsi" w:hAnsiTheme="majorHAnsi" w:cstheme="majorHAnsi"/>
          <w:bCs/>
          <w:sz w:val="22"/>
          <w:szCs w:val="22"/>
        </w:rPr>
        <w:t xml:space="preserve">Mission </w:t>
      </w:r>
    </w:p>
    <w:p w14:paraId="73648606" w14:textId="75A2FA4C" w:rsidR="000A7D06" w:rsidRPr="000A7D06" w:rsidRDefault="000A7D06" w:rsidP="004624EC">
      <w:pPr>
        <w:widowControl w:val="0"/>
        <w:spacing w:line="240" w:lineRule="auto"/>
        <w:rPr>
          <w:rFonts w:asciiTheme="majorHAnsi" w:hAnsiTheme="majorHAnsi" w:cstheme="majorHAnsi"/>
          <w:b/>
          <w:bCs/>
        </w:rPr>
      </w:pPr>
      <w:r w:rsidRPr="000A7D06">
        <w:rPr>
          <w:rFonts w:asciiTheme="majorHAnsi" w:hAnsiTheme="majorHAnsi" w:cstheme="majorHAnsi"/>
          <w:lang w:val="en-US"/>
        </w:rPr>
        <w:t xml:space="preserve">The GDS Secretariat, the hub of the organizational and planning aspects of the GDS cycle, is looking for an Administrative Assistant to carry out its activities. The Assistant </w:t>
      </w:r>
      <w:r w:rsidRPr="000A7D06">
        <w:rPr>
          <w:rFonts w:asciiTheme="majorHAnsi" w:eastAsia="Calibri" w:hAnsiTheme="majorHAnsi" w:cstheme="majorHAnsi"/>
          <w:bCs/>
          <w:color w:val="000000"/>
          <w:spacing w:val="-2"/>
          <w:w w:val="104"/>
          <w:lang w:val="en-US"/>
        </w:rPr>
        <w:t>will be responsible for scheduling meetings, ensuring proper recording and filing of documents, note-taking, uploading content on the GDS Website, and any other relevant administrative task. They will also broadly support the coordination of the logistical activities of all GDS events, ensuring stakeholders have access to the GDS Platform for commitment submission, including the team of technical experts reviewing the content of commitments, maintaining, and updating mailing lists, setting up the GDS Newsletter.</w:t>
      </w:r>
    </w:p>
    <w:p w14:paraId="62901124" w14:textId="77777777" w:rsidR="000A7D06" w:rsidRPr="000A7D06" w:rsidRDefault="000A7D06" w:rsidP="004624EC">
      <w:pPr>
        <w:widowControl w:val="0"/>
        <w:spacing w:line="240" w:lineRule="auto"/>
        <w:rPr>
          <w:rFonts w:asciiTheme="majorHAnsi" w:hAnsiTheme="majorHAnsi" w:cstheme="majorHAnsi"/>
          <w:b/>
          <w:bCs/>
        </w:rPr>
      </w:pPr>
    </w:p>
    <w:p w14:paraId="5B9D211B" w14:textId="45BC442B" w:rsidR="005047F1" w:rsidRPr="000A7D06" w:rsidRDefault="00687DBC" w:rsidP="004624EC">
      <w:pPr>
        <w:widowControl w:val="0"/>
        <w:spacing w:line="240" w:lineRule="auto"/>
        <w:rPr>
          <w:rFonts w:asciiTheme="majorHAnsi" w:hAnsiTheme="majorHAnsi" w:cstheme="majorHAnsi"/>
          <w:b/>
          <w:bCs/>
          <w:color w:val="212529"/>
          <w:highlight w:val="white"/>
        </w:rPr>
      </w:pPr>
      <w:r w:rsidRPr="000A7D06">
        <w:rPr>
          <w:rFonts w:asciiTheme="majorHAnsi" w:hAnsiTheme="majorHAnsi" w:cstheme="majorHAnsi"/>
          <w:b/>
          <w:bCs/>
        </w:rPr>
        <w:t>The organization</w:t>
      </w:r>
    </w:p>
    <w:p w14:paraId="2CED27F4" w14:textId="4C2055B5" w:rsidR="00687DBC" w:rsidRPr="000A7D06" w:rsidRDefault="000A7D06" w:rsidP="00687DBC">
      <w:pPr>
        <w:shd w:val="clear" w:color="auto" w:fill="FFFFFF"/>
        <w:spacing w:before="240" w:after="240" w:line="240" w:lineRule="auto"/>
        <w:jc w:val="both"/>
        <w:rPr>
          <w:rFonts w:asciiTheme="majorHAnsi" w:hAnsiTheme="majorHAnsi" w:cstheme="majorHAnsi"/>
          <w:color w:val="212529"/>
          <w:u w:val="single"/>
        </w:rPr>
      </w:pPr>
      <w:r w:rsidRPr="000A7D06">
        <w:rPr>
          <w:rFonts w:asciiTheme="majorHAnsi" w:hAnsiTheme="majorHAnsi" w:cstheme="majorHAnsi"/>
          <w:lang w:val="en-US"/>
        </w:rPr>
        <w:t xml:space="preserve">The International Disability Alliance is the permanent co-host of the Global Disability Summit. IDA brings together over 1,100 organizations of persons with disabilities and their families from across eight global and six regional networks. IDA has the mandate to </w:t>
      </w:r>
      <w:hyperlink r:id="rId8" w:history="1">
        <w:r w:rsidRPr="000A7D06">
          <w:rPr>
            <w:rStyle w:val="Hyperlink"/>
            <w:rFonts w:asciiTheme="majorHAnsi" w:hAnsiTheme="majorHAnsi" w:cstheme="majorHAnsi"/>
            <w:lang w:val="en-US"/>
          </w:rPr>
          <w:t>promote the rights of persons with disabilities</w:t>
        </w:r>
      </w:hyperlink>
      <w:r w:rsidRPr="000A7D06">
        <w:rPr>
          <w:rFonts w:asciiTheme="majorHAnsi" w:hAnsiTheme="majorHAnsi" w:cstheme="majorHAnsi"/>
          <w:lang w:val="en-US"/>
        </w:rPr>
        <w:t> across the United Nations' efforts to advance human rights and sustainable development. IDA also </w:t>
      </w:r>
      <w:hyperlink r:id="rId9" w:history="1">
        <w:r w:rsidRPr="000A7D06">
          <w:rPr>
            <w:rStyle w:val="Hyperlink"/>
            <w:rFonts w:asciiTheme="majorHAnsi" w:hAnsiTheme="majorHAnsi" w:cstheme="majorHAnsi"/>
            <w:lang w:val="en-US"/>
          </w:rPr>
          <w:t>supports organizations of persons with disabilities</w:t>
        </w:r>
      </w:hyperlink>
      <w:r w:rsidRPr="000A7D06">
        <w:rPr>
          <w:rFonts w:asciiTheme="majorHAnsi" w:hAnsiTheme="majorHAnsi" w:cstheme="majorHAnsi"/>
          <w:lang w:val="en-US"/>
        </w:rPr>
        <w:t> to hold their governments to account and advocate for change locally, nationally, and internationally. With </w:t>
      </w:r>
      <w:hyperlink r:id="rId10" w:history="1">
        <w:r w:rsidRPr="000A7D06">
          <w:rPr>
            <w:rStyle w:val="Hyperlink"/>
            <w:rFonts w:asciiTheme="majorHAnsi" w:hAnsiTheme="majorHAnsi" w:cstheme="majorHAnsi"/>
            <w:lang w:val="en-US"/>
          </w:rPr>
          <w:t>member organizations</w:t>
        </w:r>
      </w:hyperlink>
      <w:r w:rsidRPr="000A7D06">
        <w:rPr>
          <w:rFonts w:asciiTheme="majorHAnsi" w:hAnsiTheme="majorHAnsi" w:cstheme="majorHAnsi"/>
          <w:lang w:val="en-US"/>
        </w:rPr>
        <w:t xml:space="preserve"> around the world, IDA represents the estimated one billion people worldwide living with disabilities. This is the world’s largest – and most frequently overlooked – marginalized group. IDA, with its unique composition as a network of the foremost international disability rights organizations, is the most authoritative representation of persons with disabilities on the global level and acknowledged as such by the United Nations system both in New York and Geneva. More information is available on </w:t>
      </w:r>
      <w:hyperlink r:id="rId11" w:history="1">
        <w:r w:rsidRPr="000A7D06">
          <w:rPr>
            <w:rStyle w:val="Hyperlink"/>
            <w:rFonts w:asciiTheme="majorHAnsi" w:hAnsiTheme="majorHAnsi" w:cstheme="majorHAnsi"/>
            <w:lang w:val="en-US"/>
          </w:rPr>
          <w:t>www.internationaldisabilityalliance.org</w:t>
        </w:r>
      </w:hyperlink>
    </w:p>
    <w:p w14:paraId="4123F584" w14:textId="77777777" w:rsidR="001B3628" w:rsidRPr="000A7D06" w:rsidRDefault="001B3628" w:rsidP="001B3628">
      <w:pPr>
        <w:pStyle w:val="Headingmain2"/>
        <w:spacing w:line="240" w:lineRule="auto"/>
        <w:contextualSpacing/>
        <w:rPr>
          <w:rFonts w:asciiTheme="majorHAnsi" w:hAnsiTheme="majorHAnsi" w:cstheme="majorHAnsi"/>
          <w:b w:val="0"/>
          <w:sz w:val="22"/>
          <w:szCs w:val="22"/>
        </w:rPr>
      </w:pPr>
    </w:p>
    <w:p w14:paraId="47C58081" w14:textId="77777777" w:rsidR="008E683B" w:rsidRPr="000A7D06" w:rsidRDefault="008E683B" w:rsidP="008E683B">
      <w:pPr>
        <w:pStyle w:val="Headingmain2"/>
        <w:numPr>
          <w:ilvl w:val="0"/>
          <w:numId w:val="11"/>
        </w:numPr>
        <w:pBdr>
          <w:bottom w:val="single" w:sz="4" w:space="1" w:color="auto"/>
        </w:pBdr>
        <w:spacing w:line="240" w:lineRule="auto"/>
        <w:contextualSpacing/>
        <w:rPr>
          <w:rFonts w:asciiTheme="majorHAnsi" w:hAnsiTheme="majorHAnsi" w:cstheme="majorHAnsi"/>
          <w:sz w:val="22"/>
          <w:szCs w:val="22"/>
        </w:rPr>
      </w:pPr>
      <w:r w:rsidRPr="000A7D06">
        <w:rPr>
          <w:rFonts w:asciiTheme="majorHAnsi" w:hAnsiTheme="majorHAnsi" w:cstheme="majorHAnsi"/>
          <w:sz w:val="22"/>
          <w:szCs w:val="22"/>
        </w:rPr>
        <w:t>Job Description</w:t>
      </w:r>
    </w:p>
    <w:p w14:paraId="76E4367A" w14:textId="77777777" w:rsidR="000A7D06" w:rsidRPr="000A7D06" w:rsidRDefault="000A7D06" w:rsidP="000A7D06">
      <w:pPr>
        <w:pStyle w:val="ListParagraph"/>
        <w:numPr>
          <w:ilvl w:val="0"/>
          <w:numId w:val="32"/>
        </w:numPr>
        <w:jc w:val="both"/>
        <w:rPr>
          <w:rFonts w:asciiTheme="majorHAnsi" w:hAnsiTheme="majorHAnsi" w:cstheme="majorHAnsi"/>
          <w:b/>
          <w:bCs/>
          <w:lang w:val="en-US"/>
        </w:rPr>
      </w:pPr>
      <w:r w:rsidRPr="000A7D06">
        <w:rPr>
          <w:rFonts w:asciiTheme="majorHAnsi" w:hAnsiTheme="majorHAnsi" w:cstheme="majorHAnsi"/>
          <w:lang w:val="en-US"/>
        </w:rPr>
        <w:t>Schedule meetings / support meeting coordination,</w:t>
      </w:r>
    </w:p>
    <w:p w14:paraId="2C0ACD59" w14:textId="77777777" w:rsidR="000A7D06" w:rsidRPr="000A7D06" w:rsidRDefault="000A7D06" w:rsidP="000A7D06">
      <w:pPr>
        <w:pStyle w:val="ListParagraph"/>
        <w:numPr>
          <w:ilvl w:val="0"/>
          <w:numId w:val="32"/>
        </w:numPr>
        <w:jc w:val="both"/>
        <w:rPr>
          <w:rFonts w:asciiTheme="majorHAnsi" w:hAnsiTheme="majorHAnsi" w:cstheme="majorHAnsi"/>
          <w:b/>
          <w:bCs/>
          <w:lang w:val="en-US"/>
        </w:rPr>
      </w:pPr>
      <w:r w:rsidRPr="000A7D06">
        <w:rPr>
          <w:rFonts w:asciiTheme="majorHAnsi" w:hAnsiTheme="majorHAnsi" w:cstheme="majorHAnsi"/>
          <w:lang w:val="en-US"/>
        </w:rPr>
        <w:t xml:space="preserve">Take meeting minutes, circulate them and follows-up on action points from discussions, </w:t>
      </w:r>
    </w:p>
    <w:p w14:paraId="35749FE2" w14:textId="77777777" w:rsidR="000A7D06" w:rsidRPr="000A7D06" w:rsidRDefault="000A7D06" w:rsidP="000A7D06">
      <w:pPr>
        <w:pStyle w:val="ListParagraph"/>
        <w:numPr>
          <w:ilvl w:val="0"/>
          <w:numId w:val="32"/>
        </w:numPr>
        <w:jc w:val="both"/>
        <w:rPr>
          <w:rFonts w:asciiTheme="majorHAnsi" w:hAnsiTheme="majorHAnsi" w:cstheme="majorHAnsi"/>
          <w:b/>
          <w:bCs/>
          <w:lang w:val="en-US"/>
        </w:rPr>
      </w:pPr>
      <w:r w:rsidRPr="000A7D06">
        <w:rPr>
          <w:rFonts w:asciiTheme="majorHAnsi" w:hAnsiTheme="majorHAnsi" w:cstheme="majorHAnsi"/>
          <w:lang w:val="en-US"/>
        </w:rPr>
        <w:t xml:space="preserve">Develop and maintain a filing system. </w:t>
      </w:r>
    </w:p>
    <w:p w14:paraId="56265EB1" w14:textId="77777777" w:rsidR="000A7D06" w:rsidRPr="000A7D06" w:rsidRDefault="000A7D06" w:rsidP="000A7D06">
      <w:pPr>
        <w:pStyle w:val="ListParagraph"/>
        <w:numPr>
          <w:ilvl w:val="0"/>
          <w:numId w:val="32"/>
        </w:numPr>
        <w:jc w:val="both"/>
        <w:rPr>
          <w:rFonts w:asciiTheme="majorHAnsi" w:hAnsiTheme="majorHAnsi" w:cstheme="majorHAnsi"/>
          <w:b/>
          <w:bCs/>
          <w:lang w:val="en-US"/>
        </w:rPr>
      </w:pPr>
      <w:r w:rsidRPr="000A7D06">
        <w:rPr>
          <w:rFonts w:asciiTheme="majorHAnsi" w:hAnsiTheme="majorHAnsi" w:cstheme="majorHAnsi"/>
          <w:lang w:val="en-US"/>
        </w:rPr>
        <w:t>Maintain mailing lists updated, circulate contacts as needed,</w:t>
      </w:r>
    </w:p>
    <w:p w14:paraId="190B91FB" w14:textId="77777777" w:rsidR="000A7D06" w:rsidRPr="000A7D06" w:rsidRDefault="000A7D06" w:rsidP="000A7D06">
      <w:pPr>
        <w:pStyle w:val="ListParagraph"/>
        <w:numPr>
          <w:ilvl w:val="0"/>
          <w:numId w:val="32"/>
        </w:numPr>
        <w:jc w:val="both"/>
        <w:rPr>
          <w:rFonts w:asciiTheme="majorHAnsi" w:hAnsiTheme="majorHAnsi" w:cstheme="majorHAnsi"/>
          <w:b/>
          <w:bCs/>
          <w:lang w:val="en-US"/>
        </w:rPr>
      </w:pPr>
      <w:r w:rsidRPr="000A7D06">
        <w:rPr>
          <w:rFonts w:asciiTheme="majorHAnsi" w:hAnsiTheme="majorHAnsi" w:cstheme="majorHAnsi"/>
          <w:lang w:val="en-US"/>
        </w:rPr>
        <w:t>Support in-person meetings of the co-hosts:</w:t>
      </w:r>
    </w:p>
    <w:p w14:paraId="6BEC1050" w14:textId="77777777" w:rsidR="000A7D06" w:rsidRPr="000A7D06" w:rsidRDefault="000A7D06" w:rsidP="000A7D06">
      <w:pPr>
        <w:pStyle w:val="ListParagraph"/>
        <w:numPr>
          <w:ilvl w:val="1"/>
          <w:numId w:val="32"/>
        </w:numPr>
        <w:jc w:val="both"/>
        <w:rPr>
          <w:rFonts w:asciiTheme="majorHAnsi" w:hAnsiTheme="majorHAnsi" w:cstheme="majorHAnsi"/>
          <w:b/>
          <w:bCs/>
          <w:lang w:val="en-US"/>
        </w:rPr>
      </w:pPr>
      <w:r w:rsidRPr="000A7D06">
        <w:rPr>
          <w:rFonts w:asciiTheme="majorHAnsi" w:hAnsiTheme="majorHAnsi" w:cstheme="majorHAnsi"/>
          <w:lang w:val="en-US"/>
        </w:rPr>
        <w:t xml:space="preserve">Organize and circulate all background documents, </w:t>
      </w:r>
    </w:p>
    <w:p w14:paraId="5A3ACDDD" w14:textId="77777777" w:rsidR="000A7D06" w:rsidRPr="000A7D06" w:rsidRDefault="000A7D06" w:rsidP="000A7D06">
      <w:pPr>
        <w:pStyle w:val="ListParagraph"/>
        <w:numPr>
          <w:ilvl w:val="1"/>
          <w:numId w:val="32"/>
        </w:numPr>
        <w:jc w:val="both"/>
        <w:rPr>
          <w:rFonts w:asciiTheme="majorHAnsi" w:hAnsiTheme="majorHAnsi" w:cstheme="majorHAnsi"/>
          <w:b/>
          <w:bCs/>
          <w:lang w:val="en-US"/>
        </w:rPr>
      </w:pPr>
      <w:r w:rsidRPr="000A7D06">
        <w:rPr>
          <w:rFonts w:asciiTheme="majorHAnsi" w:hAnsiTheme="majorHAnsi" w:cstheme="majorHAnsi"/>
          <w:lang w:val="en-US"/>
        </w:rPr>
        <w:lastRenderedPageBreak/>
        <w:t xml:space="preserve">Keep co-hosts informed on meeting venue, how and when to arrive, </w:t>
      </w:r>
    </w:p>
    <w:p w14:paraId="1CF87A6B" w14:textId="77777777" w:rsidR="000A7D06" w:rsidRPr="000A7D06" w:rsidRDefault="000A7D06" w:rsidP="000A7D06">
      <w:pPr>
        <w:pStyle w:val="ListParagraph"/>
        <w:numPr>
          <w:ilvl w:val="1"/>
          <w:numId w:val="32"/>
        </w:numPr>
        <w:jc w:val="both"/>
        <w:rPr>
          <w:rFonts w:asciiTheme="majorHAnsi" w:hAnsiTheme="majorHAnsi" w:cstheme="majorHAnsi"/>
          <w:b/>
          <w:bCs/>
          <w:lang w:val="en-US"/>
        </w:rPr>
      </w:pPr>
      <w:r w:rsidRPr="000A7D06">
        <w:rPr>
          <w:rFonts w:asciiTheme="majorHAnsi" w:hAnsiTheme="majorHAnsi" w:cstheme="majorHAnsi"/>
          <w:lang w:val="en-US"/>
        </w:rPr>
        <w:t>Ensure room is properly set-up, functioning of electronic equipment, etc.</w:t>
      </w:r>
    </w:p>
    <w:p w14:paraId="037D1A44" w14:textId="77777777" w:rsidR="000A7D06" w:rsidRPr="000A7D06" w:rsidRDefault="000A7D06" w:rsidP="000A7D06">
      <w:pPr>
        <w:pStyle w:val="ListParagraph"/>
        <w:numPr>
          <w:ilvl w:val="0"/>
          <w:numId w:val="32"/>
        </w:numPr>
        <w:jc w:val="both"/>
        <w:rPr>
          <w:rFonts w:asciiTheme="majorHAnsi" w:hAnsiTheme="majorHAnsi" w:cstheme="majorHAnsi"/>
          <w:b/>
          <w:bCs/>
          <w:lang w:val="en-US"/>
        </w:rPr>
      </w:pPr>
      <w:r w:rsidRPr="000A7D06">
        <w:rPr>
          <w:rFonts w:asciiTheme="majorHAnsi" w:hAnsiTheme="majorHAnsi" w:cstheme="majorHAnsi"/>
          <w:lang w:val="en-US"/>
        </w:rPr>
        <w:t>Maintain GDS mailbox organized with support from Manager and Comms Officer,</w:t>
      </w:r>
    </w:p>
    <w:p w14:paraId="71654970" w14:textId="77777777" w:rsidR="000A7D06" w:rsidRPr="000A7D06" w:rsidRDefault="000A7D06" w:rsidP="000A7D06">
      <w:pPr>
        <w:pStyle w:val="ListParagraph"/>
        <w:numPr>
          <w:ilvl w:val="0"/>
          <w:numId w:val="32"/>
        </w:numPr>
        <w:jc w:val="both"/>
        <w:rPr>
          <w:rFonts w:asciiTheme="majorHAnsi" w:hAnsiTheme="majorHAnsi" w:cstheme="majorHAnsi"/>
          <w:b/>
          <w:bCs/>
          <w:lang w:val="en-US"/>
        </w:rPr>
      </w:pPr>
      <w:r w:rsidRPr="000A7D06">
        <w:rPr>
          <w:rFonts w:asciiTheme="majorHAnsi" w:hAnsiTheme="majorHAnsi" w:cstheme="majorHAnsi"/>
          <w:lang w:val="en-US"/>
        </w:rPr>
        <w:t>Support with uploading of material on GDS Website and general Website maintenance,</w:t>
      </w:r>
    </w:p>
    <w:p w14:paraId="55BF4A5E" w14:textId="77777777" w:rsidR="000A7D06" w:rsidRPr="000A7D06" w:rsidRDefault="000A7D06" w:rsidP="000A7D06">
      <w:pPr>
        <w:pStyle w:val="ListParagraph"/>
        <w:numPr>
          <w:ilvl w:val="0"/>
          <w:numId w:val="32"/>
        </w:numPr>
        <w:jc w:val="both"/>
        <w:rPr>
          <w:rFonts w:asciiTheme="majorHAnsi" w:hAnsiTheme="majorHAnsi" w:cstheme="majorHAnsi"/>
          <w:b/>
          <w:bCs/>
          <w:lang w:val="en-US"/>
        </w:rPr>
      </w:pPr>
      <w:r w:rsidRPr="000A7D06">
        <w:rPr>
          <w:rFonts w:asciiTheme="majorHAnsi" w:hAnsiTheme="majorHAnsi" w:cstheme="majorHAnsi"/>
          <w:lang w:val="en-US"/>
        </w:rPr>
        <w:t>Closer to GDS – support IDA logistics team with travelling arrangements of IDA Secretariat, GDS Secretariat,</w:t>
      </w:r>
    </w:p>
    <w:p w14:paraId="2694DB95" w14:textId="77777777" w:rsidR="000A7D06" w:rsidRPr="000A7D06" w:rsidRDefault="000A7D06" w:rsidP="000A7D06">
      <w:pPr>
        <w:pStyle w:val="ListParagraph"/>
        <w:numPr>
          <w:ilvl w:val="0"/>
          <w:numId w:val="32"/>
        </w:numPr>
        <w:jc w:val="both"/>
        <w:rPr>
          <w:rFonts w:asciiTheme="majorHAnsi" w:hAnsiTheme="majorHAnsi" w:cstheme="majorHAnsi"/>
          <w:b/>
          <w:bCs/>
          <w:lang w:val="en-US"/>
        </w:rPr>
      </w:pPr>
      <w:r w:rsidRPr="000A7D06">
        <w:rPr>
          <w:rFonts w:asciiTheme="majorHAnsi" w:hAnsiTheme="majorHAnsi" w:cstheme="majorHAnsi"/>
          <w:lang w:val="en-US"/>
        </w:rPr>
        <w:t xml:space="preserve">Create and circulate GDS Newsletter with support from Comms Officer, is responsible for circulating it. </w:t>
      </w:r>
    </w:p>
    <w:p w14:paraId="6E12F1C1" w14:textId="77777777" w:rsidR="008E683B" w:rsidRPr="000A7D06" w:rsidRDefault="008E683B" w:rsidP="008E683B">
      <w:pPr>
        <w:widowControl w:val="0"/>
        <w:shd w:val="clear" w:color="auto" w:fill="FFFFFF"/>
        <w:spacing w:line="240" w:lineRule="auto"/>
        <w:ind w:left="360"/>
        <w:rPr>
          <w:rFonts w:asciiTheme="majorHAnsi" w:hAnsiTheme="majorHAnsi" w:cstheme="majorHAnsi"/>
          <w:b/>
          <w:color w:val="212529"/>
          <w:lang w:val="en-US"/>
        </w:rPr>
      </w:pPr>
    </w:p>
    <w:p w14:paraId="0C79C8D8" w14:textId="77777777" w:rsidR="008E683B" w:rsidRPr="000A7D06" w:rsidRDefault="008E683B" w:rsidP="001B3628">
      <w:pPr>
        <w:rPr>
          <w:rFonts w:asciiTheme="majorHAnsi" w:hAnsiTheme="majorHAnsi" w:cstheme="majorHAnsi"/>
          <w:b/>
        </w:rPr>
      </w:pPr>
    </w:p>
    <w:p w14:paraId="371AC855" w14:textId="51C0E517" w:rsidR="008E683B" w:rsidRPr="000A7D06" w:rsidRDefault="003E21C2" w:rsidP="008E683B">
      <w:pPr>
        <w:pStyle w:val="Headingmain2"/>
        <w:numPr>
          <w:ilvl w:val="0"/>
          <w:numId w:val="11"/>
        </w:numPr>
        <w:pBdr>
          <w:bottom w:val="single" w:sz="4" w:space="1" w:color="auto"/>
        </w:pBdr>
        <w:spacing w:line="240" w:lineRule="auto"/>
        <w:contextualSpacing/>
        <w:rPr>
          <w:rFonts w:asciiTheme="majorHAnsi" w:hAnsiTheme="majorHAnsi" w:cstheme="majorHAnsi"/>
          <w:sz w:val="22"/>
          <w:szCs w:val="22"/>
        </w:rPr>
      </w:pPr>
      <w:r w:rsidRPr="000A7D06">
        <w:rPr>
          <w:rFonts w:asciiTheme="majorHAnsi" w:hAnsiTheme="majorHAnsi" w:cstheme="majorHAnsi"/>
          <w:sz w:val="22"/>
          <w:szCs w:val="22"/>
        </w:rPr>
        <w:t>Skills and Requirements</w:t>
      </w:r>
    </w:p>
    <w:p w14:paraId="0DC07998" w14:textId="77777777" w:rsidR="003E21C2" w:rsidRPr="000A7D06" w:rsidRDefault="003E21C2" w:rsidP="008E683B">
      <w:pPr>
        <w:rPr>
          <w:rFonts w:asciiTheme="majorHAnsi" w:hAnsiTheme="majorHAnsi" w:cstheme="majorHAnsi"/>
          <w:b/>
          <w:lang w:val="en-GB"/>
        </w:rPr>
      </w:pPr>
    </w:p>
    <w:p w14:paraId="7F75A0E3" w14:textId="7692A607" w:rsidR="008E683B" w:rsidRPr="000A7D06" w:rsidRDefault="008E683B" w:rsidP="003E21C2">
      <w:pPr>
        <w:pStyle w:val="ListParagraph"/>
        <w:numPr>
          <w:ilvl w:val="0"/>
          <w:numId w:val="18"/>
        </w:numPr>
        <w:spacing w:after="120" w:line="240" w:lineRule="auto"/>
        <w:jc w:val="both"/>
        <w:rPr>
          <w:rFonts w:asciiTheme="majorHAnsi" w:hAnsiTheme="majorHAnsi" w:cstheme="majorHAnsi"/>
          <w:b/>
          <w:lang w:val="en-GB"/>
        </w:rPr>
      </w:pPr>
      <w:r w:rsidRPr="000A7D06">
        <w:rPr>
          <w:rFonts w:asciiTheme="majorHAnsi" w:hAnsiTheme="majorHAnsi" w:cstheme="majorHAnsi"/>
          <w:b/>
          <w:lang w:val="en-GB"/>
        </w:rPr>
        <w:t>Essential Requirements</w:t>
      </w:r>
    </w:p>
    <w:p w14:paraId="121D24A1" w14:textId="77777777" w:rsidR="000A7D06" w:rsidRPr="000A7D06" w:rsidRDefault="000A7D06" w:rsidP="000A7D06">
      <w:pPr>
        <w:pStyle w:val="ListParagraph"/>
        <w:numPr>
          <w:ilvl w:val="0"/>
          <w:numId w:val="33"/>
        </w:numPr>
        <w:jc w:val="both"/>
        <w:rPr>
          <w:rFonts w:asciiTheme="majorHAnsi" w:hAnsiTheme="majorHAnsi" w:cstheme="majorHAnsi"/>
          <w:lang w:val="en-US"/>
        </w:rPr>
      </w:pPr>
      <w:r w:rsidRPr="000A7D06">
        <w:rPr>
          <w:rFonts w:asciiTheme="majorHAnsi" w:hAnsiTheme="majorHAnsi" w:cstheme="majorHAnsi"/>
          <w:lang w:val="en-US"/>
        </w:rPr>
        <w:t xml:space="preserve">C2 English level: excellent verbal and written communication skills. </w:t>
      </w:r>
    </w:p>
    <w:p w14:paraId="031300B2" w14:textId="77777777" w:rsidR="000A7D06" w:rsidRPr="000A7D06" w:rsidRDefault="000A7D06" w:rsidP="000A7D06">
      <w:pPr>
        <w:pStyle w:val="ListParagraph"/>
        <w:numPr>
          <w:ilvl w:val="0"/>
          <w:numId w:val="33"/>
        </w:numPr>
        <w:jc w:val="both"/>
        <w:rPr>
          <w:rFonts w:asciiTheme="majorHAnsi" w:hAnsiTheme="majorHAnsi" w:cstheme="majorHAnsi"/>
          <w:b/>
          <w:bCs/>
          <w:lang w:val="en-US"/>
        </w:rPr>
      </w:pPr>
      <w:r w:rsidRPr="000A7D06">
        <w:rPr>
          <w:rFonts w:asciiTheme="majorHAnsi" w:hAnsiTheme="majorHAnsi" w:cstheme="majorHAnsi"/>
          <w:b/>
          <w:bCs/>
          <w:lang w:val="en-US"/>
        </w:rPr>
        <w:t>Based in time zone compatible with North America (morning) and Central Europe (morning and afternoon) or capable of managing own time to be available during those working hours.</w:t>
      </w:r>
    </w:p>
    <w:p w14:paraId="0B0E55BA" w14:textId="77777777" w:rsidR="000A7D06" w:rsidRPr="000A7D06" w:rsidRDefault="000A7D06" w:rsidP="000A7D06">
      <w:pPr>
        <w:pStyle w:val="ListParagraph"/>
        <w:numPr>
          <w:ilvl w:val="0"/>
          <w:numId w:val="33"/>
        </w:numPr>
        <w:jc w:val="both"/>
        <w:rPr>
          <w:rFonts w:asciiTheme="majorHAnsi" w:hAnsiTheme="majorHAnsi" w:cstheme="majorHAnsi"/>
          <w:lang w:val="en-US"/>
        </w:rPr>
      </w:pPr>
      <w:r w:rsidRPr="000A7D06">
        <w:rPr>
          <w:rFonts w:asciiTheme="majorHAnsi" w:hAnsiTheme="majorHAnsi" w:cstheme="majorHAnsi"/>
          <w:lang w:val="en-US"/>
        </w:rPr>
        <w:t xml:space="preserve">Able to obtain a visa to travel to Europe. </w:t>
      </w:r>
    </w:p>
    <w:p w14:paraId="3FFB88BB" w14:textId="77777777" w:rsidR="000A7D06" w:rsidRPr="000A7D06" w:rsidRDefault="000A7D06" w:rsidP="000A7D06">
      <w:pPr>
        <w:pStyle w:val="ListParagraph"/>
        <w:numPr>
          <w:ilvl w:val="0"/>
          <w:numId w:val="33"/>
        </w:numPr>
        <w:jc w:val="both"/>
        <w:rPr>
          <w:rFonts w:asciiTheme="majorHAnsi" w:hAnsiTheme="majorHAnsi" w:cstheme="majorHAnsi"/>
          <w:lang w:val="en-US"/>
        </w:rPr>
      </w:pPr>
      <w:r w:rsidRPr="000A7D06">
        <w:rPr>
          <w:rFonts w:asciiTheme="majorHAnsi" w:hAnsiTheme="majorHAnsi" w:cstheme="majorHAnsi"/>
          <w:lang w:val="en-US"/>
        </w:rPr>
        <w:t>Proven experience with admin tasks.</w:t>
      </w:r>
    </w:p>
    <w:p w14:paraId="2FB93555" w14:textId="77777777" w:rsidR="000A7D06" w:rsidRPr="000A7D06" w:rsidRDefault="000A7D06" w:rsidP="000A7D06">
      <w:pPr>
        <w:pStyle w:val="ListParagraph"/>
        <w:numPr>
          <w:ilvl w:val="0"/>
          <w:numId w:val="33"/>
        </w:numPr>
        <w:jc w:val="both"/>
        <w:rPr>
          <w:rFonts w:asciiTheme="majorHAnsi" w:hAnsiTheme="majorHAnsi" w:cstheme="majorHAnsi"/>
          <w:lang w:val="en-US"/>
        </w:rPr>
      </w:pPr>
      <w:r w:rsidRPr="000A7D06">
        <w:rPr>
          <w:rFonts w:asciiTheme="majorHAnsi" w:hAnsiTheme="majorHAnsi" w:cstheme="majorHAnsi"/>
          <w:lang w:val="en-US"/>
        </w:rPr>
        <w:t>Proficiency in MS Office (MS Excel specifically).</w:t>
      </w:r>
    </w:p>
    <w:p w14:paraId="6F3FCC67" w14:textId="77777777" w:rsidR="000A7D06" w:rsidRPr="000A7D06" w:rsidRDefault="000A7D06" w:rsidP="000A7D06">
      <w:pPr>
        <w:pStyle w:val="ListParagraph"/>
        <w:numPr>
          <w:ilvl w:val="0"/>
          <w:numId w:val="33"/>
        </w:numPr>
        <w:jc w:val="both"/>
        <w:rPr>
          <w:rFonts w:asciiTheme="majorHAnsi" w:hAnsiTheme="majorHAnsi" w:cstheme="majorHAnsi"/>
          <w:lang w:val="en-US"/>
        </w:rPr>
      </w:pPr>
      <w:r w:rsidRPr="000A7D06">
        <w:rPr>
          <w:rFonts w:asciiTheme="majorHAnsi" w:hAnsiTheme="majorHAnsi" w:cstheme="majorHAnsi"/>
          <w:lang w:val="en-US"/>
        </w:rPr>
        <w:t xml:space="preserve">Other software skills highly desirable: MailChimp or similar; any calendar/work management and work planning software, MS Teams in general. </w:t>
      </w:r>
    </w:p>
    <w:p w14:paraId="7D91730A" w14:textId="77777777" w:rsidR="000A7D06" w:rsidRPr="000A7D06" w:rsidRDefault="000A7D06" w:rsidP="000A7D06">
      <w:pPr>
        <w:pStyle w:val="ListParagraph"/>
        <w:numPr>
          <w:ilvl w:val="0"/>
          <w:numId w:val="33"/>
        </w:numPr>
        <w:jc w:val="both"/>
        <w:rPr>
          <w:rFonts w:asciiTheme="majorHAnsi" w:hAnsiTheme="majorHAnsi" w:cstheme="majorHAnsi"/>
          <w:lang w:val="en-US"/>
        </w:rPr>
      </w:pPr>
      <w:r w:rsidRPr="000A7D06">
        <w:rPr>
          <w:rFonts w:asciiTheme="majorHAnsi" w:hAnsiTheme="majorHAnsi" w:cstheme="majorHAnsi"/>
          <w:lang w:val="en-US"/>
        </w:rPr>
        <w:t>Excellent time management skills and the ability to prioritize work.</w:t>
      </w:r>
    </w:p>
    <w:p w14:paraId="4FF74EED" w14:textId="77777777" w:rsidR="000A7D06" w:rsidRPr="000A7D06" w:rsidRDefault="000A7D06" w:rsidP="000A7D06">
      <w:pPr>
        <w:pStyle w:val="ListParagraph"/>
        <w:numPr>
          <w:ilvl w:val="0"/>
          <w:numId w:val="33"/>
        </w:numPr>
        <w:jc w:val="both"/>
        <w:rPr>
          <w:rFonts w:asciiTheme="majorHAnsi" w:hAnsiTheme="majorHAnsi" w:cstheme="majorHAnsi"/>
          <w:lang w:val="en-US"/>
        </w:rPr>
      </w:pPr>
      <w:r w:rsidRPr="000A7D06">
        <w:rPr>
          <w:rFonts w:asciiTheme="majorHAnsi" w:hAnsiTheme="majorHAnsi" w:cstheme="majorHAnsi"/>
          <w:lang w:val="en-US"/>
        </w:rPr>
        <w:t xml:space="preserve">Able to process information, follow instructions and complete tasks with autonomy. </w:t>
      </w:r>
    </w:p>
    <w:p w14:paraId="5D9BC385" w14:textId="77777777" w:rsidR="000A7D06" w:rsidRPr="000A7D06" w:rsidRDefault="000A7D06" w:rsidP="000A7D06">
      <w:pPr>
        <w:pStyle w:val="ListParagraph"/>
        <w:numPr>
          <w:ilvl w:val="0"/>
          <w:numId w:val="33"/>
        </w:numPr>
        <w:jc w:val="both"/>
        <w:rPr>
          <w:rFonts w:asciiTheme="majorHAnsi" w:hAnsiTheme="majorHAnsi" w:cstheme="majorHAnsi"/>
          <w:lang w:val="en-US"/>
        </w:rPr>
      </w:pPr>
      <w:r w:rsidRPr="000A7D06">
        <w:rPr>
          <w:rFonts w:asciiTheme="majorHAnsi" w:hAnsiTheme="majorHAnsi" w:cstheme="majorHAnsi"/>
          <w:lang w:val="en-US"/>
        </w:rPr>
        <w:t xml:space="preserve">Strong organizational skills with the ability to multi-task. </w:t>
      </w:r>
    </w:p>
    <w:p w14:paraId="34B2AF56" w14:textId="77777777" w:rsidR="008E683B" w:rsidRPr="000A7D06" w:rsidRDefault="008E683B" w:rsidP="008E683B">
      <w:pPr>
        <w:widowControl w:val="0"/>
        <w:spacing w:line="240" w:lineRule="auto"/>
        <w:jc w:val="both"/>
        <w:rPr>
          <w:rFonts w:asciiTheme="majorHAnsi" w:hAnsiTheme="majorHAnsi" w:cstheme="majorHAnsi"/>
          <w:color w:val="212529"/>
          <w:lang w:val="en-US"/>
        </w:rPr>
      </w:pPr>
    </w:p>
    <w:p w14:paraId="45C697CB" w14:textId="77777777" w:rsidR="00B37487" w:rsidRPr="000A7D06" w:rsidRDefault="00B37487" w:rsidP="00B969AE">
      <w:pPr>
        <w:pStyle w:val="ListParagraph"/>
        <w:numPr>
          <w:ilvl w:val="0"/>
          <w:numId w:val="18"/>
        </w:numPr>
        <w:spacing w:after="240" w:line="240" w:lineRule="auto"/>
        <w:rPr>
          <w:rFonts w:asciiTheme="majorHAnsi" w:hAnsiTheme="majorHAnsi" w:cstheme="majorHAnsi"/>
        </w:rPr>
      </w:pPr>
      <w:r w:rsidRPr="000A7D06">
        <w:rPr>
          <w:rFonts w:asciiTheme="majorHAnsi" w:hAnsiTheme="majorHAnsi" w:cstheme="majorHAnsi"/>
          <w:b/>
          <w:bCs/>
        </w:rPr>
        <w:t>Other</w:t>
      </w:r>
    </w:p>
    <w:p w14:paraId="6EBA1F02" w14:textId="77777777" w:rsidR="00B37487" w:rsidRPr="000A7D06" w:rsidRDefault="00B37487" w:rsidP="00B37487">
      <w:pPr>
        <w:pStyle w:val="ListParagraph"/>
        <w:rPr>
          <w:rFonts w:asciiTheme="majorHAnsi" w:hAnsiTheme="majorHAnsi" w:cstheme="majorHAnsi"/>
          <w:b/>
          <w:bCs/>
        </w:rPr>
      </w:pPr>
    </w:p>
    <w:p w14:paraId="503C7A51" w14:textId="1BCDC47F" w:rsidR="00B37487" w:rsidRPr="000A7D06" w:rsidRDefault="00B969AE" w:rsidP="007D6710">
      <w:pPr>
        <w:pStyle w:val="ListParagraph"/>
        <w:numPr>
          <w:ilvl w:val="0"/>
          <w:numId w:val="24"/>
        </w:numPr>
        <w:spacing w:line="240" w:lineRule="auto"/>
        <w:ind w:right="28"/>
        <w:jc w:val="both"/>
        <w:rPr>
          <w:rFonts w:asciiTheme="majorHAnsi" w:hAnsiTheme="majorHAnsi" w:cstheme="majorHAnsi"/>
          <w:lang w:val="en-US"/>
        </w:rPr>
      </w:pPr>
      <w:r w:rsidRPr="000A7D06">
        <w:rPr>
          <w:rFonts w:asciiTheme="majorHAnsi" w:hAnsiTheme="majorHAnsi" w:cstheme="majorHAnsi"/>
          <w:b/>
          <w:bCs/>
        </w:rPr>
        <w:t>Understanding and awareness of IDA safeguarding policies.</w:t>
      </w:r>
      <w:r w:rsidR="00B37487" w:rsidRPr="000A7D06">
        <w:rPr>
          <w:rFonts w:asciiTheme="majorHAnsi" w:hAnsiTheme="majorHAnsi" w:cstheme="majorHAnsi"/>
          <w:b/>
          <w:bCs/>
        </w:rPr>
        <w:t xml:space="preserve"> </w:t>
      </w:r>
      <w:r w:rsidR="00B37487" w:rsidRPr="000A7D06">
        <w:rPr>
          <w:rFonts w:asciiTheme="majorHAnsi" w:hAnsiTheme="majorHAnsi" w:cstheme="majorHAnsi"/>
          <w:lang w:val="en-US"/>
        </w:rPr>
        <w:t>IDA works in multi-cultural environments and with persons with disabilities, who experience higher rates of discrimination, violence and abuse. Therefore we expect any staff, consultant or collaborator to understand and fully comply with IDA's Safeguarding policy and IDA’s Code of Conduct (available here: https://www.internationaldisabilityalliance.org/reporting-fraud-abuse). IDA will not tolerate any form of abuse, violence, fraud, corruption, or any breach of IDA policies.</w:t>
      </w:r>
    </w:p>
    <w:p w14:paraId="6EBA1DE9" w14:textId="77777777" w:rsidR="007B7597" w:rsidRPr="000A7D06" w:rsidRDefault="007B7597" w:rsidP="004624EC">
      <w:pPr>
        <w:widowControl w:val="0"/>
        <w:spacing w:line="240" w:lineRule="auto"/>
        <w:jc w:val="both"/>
        <w:rPr>
          <w:rFonts w:asciiTheme="majorHAnsi" w:hAnsiTheme="majorHAnsi" w:cstheme="majorHAnsi"/>
          <w:b/>
          <w:color w:val="212529"/>
          <w:highlight w:val="white"/>
        </w:rPr>
      </w:pPr>
    </w:p>
    <w:p w14:paraId="11B3D66A" w14:textId="3B3550C3" w:rsidR="00B969AE" w:rsidRPr="000A7D06" w:rsidRDefault="00B969AE" w:rsidP="004624EC">
      <w:pPr>
        <w:spacing w:line="240" w:lineRule="auto"/>
        <w:ind w:right="26"/>
        <w:jc w:val="both"/>
        <w:rPr>
          <w:rFonts w:asciiTheme="majorHAnsi" w:hAnsiTheme="majorHAnsi" w:cstheme="majorHAnsi"/>
          <w:color w:val="212529"/>
          <w:highlight w:val="white"/>
        </w:rPr>
      </w:pPr>
    </w:p>
    <w:p w14:paraId="40E4C06F" w14:textId="0E4A825E" w:rsidR="00B969AE" w:rsidRPr="000A7D06" w:rsidRDefault="00B969AE" w:rsidP="00B969AE">
      <w:pPr>
        <w:pStyle w:val="Headingmain2"/>
        <w:numPr>
          <w:ilvl w:val="0"/>
          <w:numId w:val="11"/>
        </w:numPr>
        <w:pBdr>
          <w:bottom w:val="single" w:sz="4" w:space="1" w:color="auto"/>
        </w:pBdr>
        <w:spacing w:line="240" w:lineRule="auto"/>
        <w:contextualSpacing/>
        <w:rPr>
          <w:rFonts w:asciiTheme="majorHAnsi" w:hAnsiTheme="majorHAnsi" w:cstheme="majorHAnsi"/>
          <w:sz w:val="22"/>
          <w:szCs w:val="22"/>
        </w:rPr>
      </w:pPr>
      <w:r w:rsidRPr="000A7D06">
        <w:rPr>
          <w:rFonts w:asciiTheme="majorHAnsi" w:hAnsiTheme="majorHAnsi" w:cstheme="majorHAnsi"/>
          <w:sz w:val="22"/>
          <w:szCs w:val="22"/>
        </w:rPr>
        <w:t xml:space="preserve">Application </w:t>
      </w:r>
    </w:p>
    <w:p w14:paraId="7A1F9B32" w14:textId="77777777" w:rsidR="007D6710" w:rsidRPr="000A7D06" w:rsidRDefault="007D6710" w:rsidP="007D6710">
      <w:pPr>
        <w:pStyle w:val="ListParagraph"/>
        <w:keepLines/>
        <w:numPr>
          <w:ilvl w:val="0"/>
          <w:numId w:val="27"/>
        </w:numPr>
        <w:ind w:left="284"/>
        <w:jc w:val="both"/>
        <w:rPr>
          <w:rFonts w:asciiTheme="majorHAnsi" w:hAnsiTheme="majorHAnsi" w:cstheme="majorHAnsi"/>
          <w:b/>
          <w:bCs/>
          <w:color w:val="000000" w:themeColor="text1"/>
          <w:lang w:val="en-CA"/>
        </w:rPr>
      </w:pPr>
      <w:r w:rsidRPr="000A7D06">
        <w:rPr>
          <w:rFonts w:asciiTheme="majorHAnsi" w:hAnsiTheme="majorHAnsi" w:cstheme="majorHAnsi"/>
          <w:b/>
          <w:bCs/>
          <w:color w:val="000000" w:themeColor="text1"/>
          <w:lang w:val="en-CA"/>
        </w:rPr>
        <w:t>All information given on the application will be treated in a confidential manner.</w:t>
      </w:r>
    </w:p>
    <w:p w14:paraId="2991BB16" w14:textId="77777777" w:rsidR="007D6710" w:rsidRPr="000A7D06" w:rsidRDefault="007D6710" w:rsidP="007D6710">
      <w:pPr>
        <w:pStyle w:val="Headingmain2"/>
        <w:numPr>
          <w:ilvl w:val="0"/>
          <w:numId w:val="27"/>
        </w:numPr>
        <w:spacing w:after="0"/>
        <w:ind w:left="284"/>
        <w:rPr>
          <w:rFonts w:asciiTheme="majorHAnsi" w:eastAsia="Calibri" w:hAnsiTheme="majorHAnsi" w:cstheme="majorHAnsi"/>
          <w:sz w:val="22"/>
          <w:szCs w:val="22"/>
          <w:lang w:val="en-CA"/>
        </w:rPr>
      </w:pPr>
      <w:r w:rsidRPr="000A7D06">
        <w:rPr>
          <w:rFonts w:asciiTheme="majorHAnsi" w:eastAsia="Calibri" w:hAnsiTheme="majorHAnsi" w:cstheme="majorHAnsi"/>
          <w:bCs/>
          <w:color w:val="000000" w:themeColor="text1"/>
          <w:sz w:val="22"/>
          <w:szCs w:val="22"/>
          <w:lang w:val="en-CA"/>
        </w:rPr>
        <w:t>IDA may save your application and reserves the rights to contact you for future opportunities. The organisation will keep your information during 18 months after the recruitment process; after that time period, your information will be deleted. If you prefer IDA to delete your application once the recruitment process is over, please mention it clearly in your email. </w:t>
      </w:r>
    </w:p>
    <w:p w14:paraId="56C30073" w14:textId="77777777" w:rsidR="007D6710" w:rsidRPr="000A7D06" w:rsidRDefault="007D6710" w:rsidP="007D6710">
      <w:pPr>
        <w:pStyle w:val="Headingmain2"/>
        <w:numPr>
          <w:ilvl w:val="0"/>
          <w:numId w:val="27"/>
        </w:numPr>
        <w:spacing w:after="0"/>
        <w:ind w:left="284"/>
        <w:rPr>
          <w:rFonts w:asciiTheme="majorHAnsi" w:hAnsiTheme="majorHAnsi" w:cstheme="majorHAnsi"/>
          <w:bCs/>
          <w:color w:val="000000" w:themeColor="text1"/>
          <w:sz w:val="22"/>
          <w:szCs w:val="22"/>
          <w:lang w:val="en-CA"/>
        </w:rPr>
      </w:pPr>
      <w:r w:rsidRPr="000A7D06">
        <w:rPr>
          <w:rFonts w:asciiTheme="majorHAnsi" w:hAnsiTheme="majorHAnsi" w:cstheme="majorHAnsi"/>
          <w:bCs/>
          <w:color w:val="auto"/>
          <w:sz w:val="22"/>
          <w:szCs w:val="22"/>
        </w:rPr>
        <w:lastRenderedPageBreak/>
        <w:t>Persons with disabilities are strongly encouraged to apply.</w:t>
      </w:r>
    </w:p>
    <w:p w14:paraId="047BA6DB" w14:textId="77777777" w:rsidR="007D6710" w:rsidRPr="000A7D06" w:rsidRDefault="007D6710" w:rsidP="007D6710">
      <w:pPr>
        <w:pStyle w:val="ListParagraph"/>
        <w:keepLines/>
        <w:ind w:left="360"/>
        <w:rPr>
          <w:rFonts w:asciiTheme="majorHAnsi" w:hAnsiTheme="majorHAnsi" w:cstheme="majorHAnsi"/>
          <w:b/>
          <w:color w:val="000000" w:themeColor="text1"/>
          <w:lang w:val="en-CA"/>
        </w:rPr>
      </w:pPr>
    </w:p>
    <w:p w14:paraId="16BCD49C" w14:textId="77777777" w:rsidR="007D6710" w:rsidRPr="000A7D06" w:rsidRDefault="007D6710" w:rsidP="007D6710">
      <w:pPr>
        <w:pStyle w:val="ListParagraph"/>
        <w:keepLines/>
        <w:ind w:left="0" w:firstLine="720"/>
        <w:rPr>
          <w:rFonts w:asciiTheme="majorHAnsi" w:hAnsiTheme="majorHAnsi" w:cstheme="majorHAnsi"/>
          <w:b/>
          <w:color w:val="31849B" w:themeColor="accent5" w:themeShade="BF"/>
          <w:lang w:val="en-CA"/>
        </w:rPr>
      </w:pPr>
      <w:r w:rsidRPr="000A7D06">
        <w:rPr>
          <w:rFonts w:asciiTheme="majorHAnsi" w:hAnsiTheme="majorHAnsi" w:cstheme="majorHAnsi"/>
          <w:b/>
          <w:color w:val="31849B" w:themeColor="accent5" w:themeShade="BF"/>
          <w:lang w:val="en-CA"/>
        </w:rPr>
        <w:t>How to apply:</w:t>
      </w:r>
    </w:p>
    <w:p w14:paraId="446193A5" w14:textId="18AC47AA" w:rsidR="007D6710" w:rsidRPr="000A7D06" w:rsidRDefault="007D6710" w:rsidP="007D6710">
      <w:pPr>
        <w:numPr>
          <w:ilvl w:val="0"/>
          <w:numId w:val="25"/>
        </w:numPr>
        <w:ind w:left="284" w:right="26" w:hanging="284"/>
        <w:jc w:val="both"/>
        <w:rPr>
          <w:rFonts w:asciiTheme="majorHAnsi" w:hAnsiTheme="majorHAnsi" w:cstheme="majorHAnsi"/>
          <w:bCs/>
          <w:lang w:val="en-GB"/>
        </w:rPr>
      </w:pPr>
      <w:r w:rsidRPr="000A7D06">
        <w:rPr>
          <w:rFonts w:asciiTheme="majorHAnsi" w:hAnsiTheme="majorHAnsi" w:cstheme="majorHAnsi"/>
          <w:b/>
          <w:color w:val="000000" w:themeColor="text1"/>
          <w:lang w:val="en-CA"/>
        </w:rPr>
        <w:t xml:space="preserve">Please send your CV and a cover letter by email to </w:t>
      </w:r>
      <w:hyperlink r:id="rId12" w:history="1">
        <w:r w:rsidRPr="000A7D06">
          <w:rPr>
            <w:rStyle w:val="Hyperlink"/>
            <w:rFonts w:asciiTheme="majorHAnsi" w:hAnsiTheme="majorHAnsi" w:cstheme="majorHAnsi"/>
            <w:b/>
            <w:bCs/>
            <w:lang w:val="en-CA"/>
          </w:rPr>
          <w:t>recruitment@ida-secretariat.org</w:t>
        </w:r>
      </w:hyperlink>
      <w:r w:rsidRPr="000A7D06">
        <w:rPr>
          <w:rFonts w:asciiTheme="majorHAnsi" w:hAnsiTheme="majorHAnsi" w:cstheme="majorHAnsi"/>
          <w:b/>
          <w:bCs/>
          <w:color w:val="0000FF"/>
          <w:lang w:val="en-CA"/>
        </w:rPr>
        <w:t>,</w:t>
      </w:r>
      <w:r w:rsidRPr="000A7D06">
        <w:rPr>
          <w:rFonts w:asciiTheme="majorHAnsi" w:hAnsiTheme="majorHAnsi" w:cstheme="majorHAnsi"/>
          <w:b/>
          <w:bCs/>
          <w:color w:val="000000" w:themeColor="text1"/>
          <w:lang w:val="en-CA"/>
        </w:rPr>
        <w:t xml:space="preserve"> </w:t>
      </w:r>
      <w:r w:rsidRPr="000A7D06">
        <w:rPr>
          <w:rFonts w:asciiTheme="majorHAnsi" w:hAnsiTheme="majorHAnsi" w:cstheme="majorHAnsi"/>
          <w:color w:val="000000" w:themeColor="text1"/>
          <w:lang w:val="en-CA"/>
        </w:rPr>
        <w:t>indicating in the subject line: “</w:t>
      </w:r>
      <w:r w:rsidRPr="000A7D06">
        <w:rPr>
          <w:rFonts w:asciiTheme="majorHAnsi" w:hAnsiTheme="majorHAnsi" w:cstheme="majorHAnsi"/>
          <w:b/>
          <w:color w:val="000000" w:themeColor="text1"/>
          <w:lang w:val="en-CA"/>
        </w:rPr>
        <w:t>Job Application:</w:t>
      </w:r>
      <w:r w:rsidRPr="000A7D06">
        <w:rPr>
          <w:rFonts w:asciiTheme="majorHAnsi" w:hAnsiTheme="majorHAnsi" w:cstheme="majorHAnsi"/>
          <w:color w:val="000000" w:themeColor="text1"/>
          <w:lang w:val="en-CA"/>
        </w:rPr>
        <w:t xml:space="preserve"> </w:t>
      </w:r>
      <w:r w:rsidR="000A7D06" w:rsidRPr="000A7D06">
        <w:rPr>
          <w:rFonts w:asciiTheme="majorHAnsi" w:hAnsiTheme="majorHAnsi" w:cstheme="majorHAnsi"/>
          <w:b/>
          <w:color w:val="000000" w:themeColor="text1"/>
          <w:lang w:val="en-CA"/>
        </w:rPr>
        <w:t>GDS Admin Assistant</w:t>
      </w:r>
      <w:r w:rsidRPr="000A7D06">
        <w:rPr>
          <w:rFonts w:asciiTheme="majorHAnsi" w:hAnsiTheme="majorHAnsi" w:cstheme="majorHAnsi"/>
          <w:b/>
          <w:color w:val="000000" w:themeColor="text1"/>
          <w:lang w:val="en-CA"/>
        </w:rPr>
        <w:t xml:space="preserve">”, before the </w:t>
      </w:r>
      <w:r w:rsidR="000A7D06">
        <w:rPr>
          <w:rFonts w:asciiTheme="majorHAnsi" w:hAnsiTheme="majorHAnsi" w:cstheme="majorHAnsi"/>
          <w:b/>
          <w:color w:val="000000" w:themeColor="text1"/>
          <w:lang w:val="en-CA"/>
        </w:rPr>
        <w:t>22</w:t>
      </w:r>
      <w:r w:rsidR="000A7D06" w:rsidRPr="000A7D06">
        <w:rPr>
          <w:rFonts w:asciiTheme="majorHAnsi" w:hAnsiTheme="majorHAnsi" w:cstheme="majorHAnsi"/>
          <w:b/>
          <w:color w:val="000000" w:themeColor="text1"/>
          <w:vertAlign w:val="superscript"/>
          <w:lang w:val="en-CA"/>
        </w:rPr>
        <w:t>nd</w:t>
      </w:r>
      <w:r w:rsidR="000A7D06">
        <w:rPr>
          <w:rFonts w:asciiTheme="majorHAnsi" w:hAnsiTheme="majorHAnsi" w:cstheme="majorHAnsi"/>
          <w:b/>
          <w:color w:val="000000" w:themeColor="text1"/>
          <w:lang w:val="en-CA"/>
        </w:rPr>
        <w:t xml:space="preserve"> of April</w:t>
      </w:r>
      <w:r w:rsidR="000B6BE1">
        <w:rPr>
          <w:rFonts w:asciiTheme="majorHAnsi" w:hAnsiTheme="majorHAnsi" w:cstheme="majorHAnsi"/>
          <w:b/>
          <w:color w:val="000000" w:themeColor="text1"/>
          <w:lang w:val="en-CA"/>
        </w:rPr>
        <w:t xml:space="preserve"> 2024</w:t>
      </w:r>
      <w:r w:rsidRPr="000A7D06">
        <w:rPr>
          <w:rFonts w:asciiTheme="majorHAnsi" w:hAnsiTheme="majorHAnsi" w:cstheme="majorHAnsi"/>
          <w:b/>
          <w:color w:val="000000" w:themeColor="text1"/>
          <w:lang w:val="en-CA"/>
        </w:rPr>
        <w:t xml:space="preserve">, </w:t>
      </w:r>
      <w:r w:rsidR="000A7D06">
        <w:rPr>
          <w:rFonts w:asciiTheme="majorHAnsi" w:hAnsiTheme="majorHAnsi" w:cstheme="majorHAnsi"/>
          <w:b/>
          <w:color w:val="000000" w:themeColor="text1"/>
          <w:lang w:val="en-CA"/>
        </w:rPr>
        <w:t>5 pm</w:t>
      </w:r>
      <w:r w:rsidRPr="000A7D06">
        <w:rPr>
          <w:rFonts w:asciiTheme="majorHAnsi" w:hAnsiTheme="majorHAnsi" w:cstheme="majorHAnsi"/>
          <w:b/>
          <w:color w:val="000000" w:themeColor="text1"/>
          <w:lang w:val="en-CA"/>
        </w:rPr>
        <w:t xml:space="preserve"> CET</w:t>
      </w:r>
      <w:r w:rsidRPr="000A7D06">
        <w:rPr>
          <w:rFonts w:asciiTheme="majorHAnsi" w:hAnsiTheme="majorHAnsi" w:cstheme="majorHAnsi"/>
          <w:color w:val="000000" w:themeColor="text1"/>
          <w:lang w:val="en-CA"/>
        </w:rPr>
        <w:t xml:space="preserve">. </w:t>
      </w:r>
    </w:p>
    <w:p w14:paraId="6E69F708" w14:textId="77777777" w:rsidR="007D6710" w:rsidRPr="000A7D06" w:rsidRDefault="007D6710" w:rsidP="007D6710">
      <w:pPr>
        <w:numPr>
          <w:ilvl w:val="0"/>
          <w:numId w:val="25"/>
        </w:numPr>
        <w:ind w:left="284" w:right="26" w:hanging="284"/>
        <w:jc w:val="both"/>
        <w:rPr>
          <w:rFonts w:asciiTheme="majorHAnsi" w:hAnsiTheme="majorHAnsi" w:cstheme="majorHAnsi"/>
          <w:bCs/>
          <w:lang w:val="en-GB"/>
        </w:rPr>
      </w:pPr>
      <w:r w:rsidRPr="000A7D06">
        <w:rPr>
          <w:rFonts w:asciiTheme="majorHAnsi" w:hAnsiTheme="majorHAnsi" w:cstheme="majorHAnsi"/>
          <w:bCs/>
        </w:rPr>
        <w:t xml:space="preserve">Please share </w:t>
      </w:r>
      <w:r w:rsidRPr="000A7D06">
        <w:rPr>
          <w:rFonts w:asciiTheme="majorHAnsi" w:hAnsiTheme="majorHAnsi" w:cstheme="majorHAnsi"/>
          <w:b/>
        </w:rPr>
        <w:t xml:space="preserve">your expected gross annual salary </w:t>
      </w:r>
      <w:r w:rsidRPr="000A7D06">
        <w:rPr>
          <w:rFonts w:asciiTheme="majorHAnsi" w:hAnsiTheme="majorHAnsi" w:cstheme="majorHAnsi"/>
          <w:bCs/>
        </w:rPr>
        <w:t>in your email.</w:t>
      </w:r>
    </w:p>
    <w:p w14:paraId="3EA76D5F" w14:textId="77777777" w:rsidR="007D6710" w:rsidRPr="000A7D06" w:rsidRDefault="007D6710" w:rsidP="007D6710">
      <w:pPr>
        <w:pStyle w:val="ListParagraph"/>
        <w:keepLines/>
        <w:ind w:left="360"/>
        <w:rPr>
          <w:rFonts w:asciiTheme="majorHAnsi" w:hAnsiTheme="majorHAnsi" w:cstheme="majorHAnsi"/>
          <w:color w:val="000000" w:themeColor="text1"/>
          <w:lang w:val="en-CA"/>
        </w:rPr>
      </w:pPr>
    </w:p>
    <w:p w14:paraId="381BB772" w14:textId="77777777" w:rsidR="007D6710" w:rsidRPr="000A7D06" w:rsidRDefault="007D6710" w:rsidP="007D6710">
      <w:pPr>
        <w:keepLines/>
        <w:ind w:left="709"/>
        <w:contextualSpacing/>
        <w:rPr>
          <w:rFonts w:asciiTheme="majorHAnsi" w:hAnsiTheme="majorHAnsi" w:cstheme="majorHAnsi"/>
          <w:b/>
          <w:bCs/>
          <w:color w:val="31849B" w:themeColor="accent5" w:themeShade="BF"/>
          <w:lang w:val="en-CA"/>
        </w:rPr>
      </w:pPr>
      <w:r w:rsidRPr="000A7D06">
        <w:rPr>
          <w:rFonts w:asciiTheme="majorHAnsi" w:hAnsiTheme="majorHAnsi" w:cstheme="majorHAnsi"/>
          <w:b/>
          <w:bCs/>
          <w:color w:val="31849B" w:themeColor="accent5" w:themeShade="BF"/>
          <w:lang w:val="en-CA"/>
        </w:rPr>
        <w:t>Please ensure you respect the following:</w:t>
      </w:r>
    </w:p>
    <w:p w14:paraId="3315CE42" w14:textId="6B3DC897" w:rsidR="007D6710" w:rsidRPr="000A7D06" w:rsidRDefault="007D6710" w:rsidP="007D6710">
      <w:pPr>
        <w:numPr>
          <w:ilvl w:val="0"/>
          <w:numId w:val="25"/>
        </w:numPr>
        <w:ind w:left="284" w:right="26" w:hanging="284"/>
        <w:jc w:val="both"/>
        <w:rPr>
          <w:rFonts w:asciiTheme="majorHAnsi" w:hAnsiTheme="majorHAnsi" w:cstheme="majorHAnsi"/>
          <w:bCs/>
          <w:lang w:val="en-GB"/>
        </w:rPr>
      </w:pPr>
      <w:r w:rsidRPr="000A7D06">
        <w:rPr>
          <w:rFonts w:asciiTheme="majorHAnsi" w:hAnsiTheme="majorHAnsi" w:cstheme="majorHAnsi"/>
          <w:bCs/>
          <w:lang w:val="en-GB"/>
        </w:rPr>
        <w:t xml:space="preserve">Only </w:t>
      </w:r>
      <w:r w:rsidRPr="000A7D06">
        <w:rPr>
          <w:rFonts w:asciiTheme="majorHAnsi" w:hAnsiTheme="majorHAnsi" w:cstheme="majorHAnsi"/>
          <w:b/>
          <w:lang w:val="en-GB"/>
        </w:rPr>
        <w:t xml:space="preserve">CV and cover letter </w:t>
      </w:r>
      <w:r w:rsidRPr="000A7D06">
        <w:rPr>
          <w:rFonts w:asciiTheme="majorHAnsi" w:hAnsiTheme="majorHAnsi" w:cstheme="majorHAnsi"/>
          <w:bCs/>
          <w:lang w:val="en-GB"/>
        </w:rPr>
        <w:t>will be accepted.</w:t>
      </w:r>
      <w:r w:rsidRPr="000A7D06">
        <w:rPr>
          <w:rFonts w:asciiTheme="majorHAnsi" w:hAnsiTheme="majorHAnsi" w:cstheme="majorHAnsi"/>
          <w:bCs/>
          <w:color w:val="000000" w:themeColor="text1"/>
          <w:lang w:val="en-CA"/>
        </w:rPr>
        <w:t xml:space="preserve"> </w:t>
      </w:r>
    </w:p>
    <w:p w14:paraId="66968906" w14:textId="77777777" w:rsidR="007D6710" w:rsidRPr="000A7D06" w:rsidRDefault="007D6710" w:rsidP="007D6710">
      <w:pPr>
        <w:numPr>
          <w:ilvl w:val="0"/>
          <w:numId w:val="26"/>
        </w:numPr>
        <w:ind w:left="284" w:right="26" w:hanging="284"/>
        <w:jc w:val="both"/>
        <w:rPr>
          <w:rFonts w:asciiTheme="majorHAnsi" w:hAnsiTheme="majorHAnsi" w:cstheme="majorHAnsi"/>
          <w:bCs/>
          <w:lang w:val="en-GB"/>
        </w:rPr>
      </w:pPr>
      <w:r w:rsidRPr="000A7D06">
        <w:rPr>
          <w:rFonts w:asciiTheme="majorHAnsi" w:hAnsiTheme="majorHAnsi" w:cstheme="majorHAnsi"/>
          <w:bCs/>
          <w:color w:val="000000" w:themeColor="text1"/>
          <w:lang w:val="en-CA"/>
        </w:rPr>
        <w:t xml:space="preserve">Please remember to take the time zone into consideration when submitting your application. </w:t>
      </w:r>
      <w:r w:rsidRPr="000A7D06">
        <w:rPr>
          <w:rFonts w:asciiTheme="majorHAnsi" w:hAnsiTheme="majorHAnsi" w:cstheme="majorHAnsi"/>
          <w:b/>
          <w:color w:val="000000" w:themeColor="text1"/>
          <w:lang w:val="en-CA"/>
        </w:rPr>
        <w:t>Any applications received after the closing date will not be considered</w:t>
      </w:r>
      <w:r w:rsidRPr="000A7D06">
        <w:rPr>
          <w:rFonts w:asciiTheme="majorHAnsi" w:hAnsiTheme="majorHAnsi" w:cstheme="majorHAnsi"/>
          <w:bCs/>
          <w:color w:val="000000" w:themeColor="text1"/>
          <w:lang w:val="en-CA"/>
        </w:rPr>
        <w:t>.</w:t>
      </w:r>
    </w:p>
    <w:p w14:paraId="638358B7" w14:textId="77777777" w:rsidR="007D6710" w:rsidRPr="000A7D06" w:rsidRDefault="007D6710" w:rsidP="007D6710">
      <w:pPr>
        <w:ind w:right="26"/>
        <w:rPr>
          <w:rFonts w:asciiTheme="majorHAnsi" w:hAnsiTheme="majorHAnsi" w:cstheme="majorHAnsi"/>
          <w:b/>
          <w:color w:val="31849B" w:themeColor="accent5" w:themeShade="BF"/>
          <w:lang w:val="en-CA"/>
        </w:rPr>
      </w:pPr>
    </w:p>
    <w:p w14:paraId="40EF497C" w14:textId="77777777" w:rsidR="007D6710" w:rsidRPr="000A7D06" w:rsidRDefault="007D6710" w:rsidP="007D6710">
      <w:pPr>
        <w:ind w:left="709" w:right="26"/>
        <w:rPr>
          <w:rFonts w:asciiTheme="majorHAnsi" w:hAnsiTheme="majorHAnsi" w:cstheme="majorHAnsi"/>
          <w:b/>
          <w:color w:val="31849B" w:themeColor="accent5" w:themeShade="BF"/>
          <w:lang w:val="en-CA"/>
        </w:rPr>
      </w:pPr>
      <w:r w:rsidRPr="000A7D06">
        <w:rPr>
          <w:rFonts w:asciiTheme="majorHAnsi" w:hAnsiTheme="majorHAnsi" w:cstheme="majorHAnsi"/>
          <w:b/>
          <w:color w:val="31849B" w:themeColor="accent5" w:themeShade="BF"/>
          <w:lang w:val="en-CA"/>
        </w:rPr>
        <w:t xml:space="preserve">Application process: </w:t>
      </w:r>
    </w:p>
    <w:p w14:paraId="3AD8A6F7" w14:textId="77777777" w:rsidR="007D6710" w:rsidRPr="000A7D06" w:rsidRDefault="007D6710" w:rsidP="007D6710">
      <w:pPr>
        <w:pStyle w:val="ListParagraph"/>
        <w:keepLines/>
        <w:numPr>
          <w:ilvl w:val="0"/>
          <w:numId w:val="26"/>
        </w:numPr>
        <w:ind w:left="284" w:right="26"/>
        <w:jc w:val="both"/>
        <w:rPr>
          <w:rFonts w:asciiTheme="majorHAnsi" w:hAnsiTheme="majorHAnsi" w:cstheme="majorHAnsi"/>
          <w:color w:val="000000" w:themeColor="text1"/>
          <w:lang w:val="en-CA"/>
        </w:rPr>
      </w:pPr>
      <w:r w:rsidRPr="000A7D06">
        <w:rPr>
          <w:rFonts w:asciiTheme="majorHAnsi" w:hAnsiTheme="majorHAnsi" w:cstheme="majorHAnsi"/>
          <w:color w:val="000000" w:themeColor="text1"/>
          <w:lang w:val="en-CA"/>
        </w:rPr>
        <w:t>After receiving your application, a confirmation of receipt will be sent to you via email.  Should you not receive a confirmation, please contact the IDA Secretariat by email.</w:t>
      </w:r>
    </w:p>
    <w:p w14:paraId="248A316A" w14:textId="77777777" w:rsidR="007D6710" w:rsidRPr="000A7D06" w:rsidRDefault="007D6710" w:rsidP="007D6710">
      <w:pPr>
        <w:pStyle w:val="ListParagraph"/>
        <w:keepLines/>
        <w:numPr>
          <w:ilvl w:val="0"/>
          <w:numId w:val="26"/>
        </w:numPr>
        <w:ind w:left="284" w:right="26"/>
        <w:jc w:val="both"/>
        <w:rPr>
          <w:rFonts w:asciiTheme="majorHAnsi" w:hAnsiTheme="majorHAnsi" w:cstheme="majorHAnsi"/>
          <w:color w:val="000000" w:themeColor="text1"/>
          <w:lang w:val="en-CA"/>
        </w:rPr>
      </w:pPr>
      <w:r w:rsidRPr="000A7D06">
        <w:rPr>
          <w:rFonts w:asciiTheme="majorHAnsi" w:hAnsiTheme="majorHAnsi" w:cstheme="majorHAnsi"/>
          <w:b/>
          <w:bCs/>
          <w:color w:val="000000" w:themeColor="text1"/>
          <w:lang w:val="en-CA"/>
        </w:rPr>
        <w:t>Please be advised that only shortlisted applicants will be informed</w:t>
      </w:r>
      <w:r w:rsidRPr="000A7D06">
        <w:rPr>
          <w:rFonts w:asciiTheme="majorHAnsi" w:hAnsiTheme="majorHAnsi" w:cstheme="majorHAnsi"/>
          <w:color w:val="000000" w:themeColor="text1"/>
          <w:lang w:val="en-CA"/>
        </w:rPr>
        <w:t xml:space="preserve"> about the next steps of selection process. </w:t>
      </w:r>
    </w:p>
    <w:p w14:paraId="6496879F" w14:textId="77777777" w:rsidR="007D6710" w:rsidRPr="000A7D06" w:rsidRDefault="007D6710" w:rsidP="007D6710">
      <w:pPr>
        <w:pStyle w:val="ListParagraph"/>
        <w:keepLines/>
        <w:numPr>
          <w:ilvl w:val="0"/>
          <w:numId w:val="26"/>
        </w:numPr>
        <w:ind w:left="284" w:right="26"/>
        <w:jc w:val="both"/>
        <w:rPr>
          <w:rFonts w:asciiTheme="majorHAnsi" w:hAnsiTheme="majorHAnsi" w:cstheme="majorHAnsi"/>
          <w:color w:val="000000" w:themeColor="text1"/>
          <w:lang w:val="en-CA"/>
        </w:rPr>
      </w:pPr>
      <w:r w:rsidRPr="000A7D06">
        <w:rPr>
          <w:rFonts w:asciiTheme="majorHAnsi" w:hAnsiTheme="majorHAnsi" w:cstheme="majorHAnsi"/>
          <w:color w:val="000000" w:themeColor="text1"/>
          <w:lang w:val="en-CA"/>
        </w:rPr>
        <w:t>Please note that a selection process may last several months. No information will be released during this period. </w:t>
      </w:r>
    </w:p>
    <w:p w14:paraId="2A92C51D" w14:textId="0B09E611" w:rsidR="00B969AE" w:rsidRPr="000A7D06" w:rsidRDefault="00B969AE" w:rsidP="00B969AE">
      <w:pPr>
        <w:keepLines/>
        <w:spacing w:line="240" w:lineRule="auto"/>
        <w:contextualSpacing/>
        <w:jc w:val="both"/>
        <w:rPr>
          <w:rFonts w:asciiTheme="majorHAnsi" w:hAnsiTheme="majorHAnsi" w:cstheme="majorHAnsi"/>
          <w:lang w:val="en-GB"/>
        </w:rPr>
      </w:pPr>
    </w:p>
    <w:sectPr w:rsidR="00B969AE" w:rsidRPr="000A7D06" w:rsidSect="003171AB">
      <w:headerReference w:type="default" r:id="rId13"/>
      <w:footerReference w:type="default" r:id="rId14"/>
      <w:pgSz w:w="12240" w:h="15840"/>
      <w:pgMar w:top="1440" w:right="1440" w:bottom="1440" w:left="1440" w:header="28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0745FD" w14:textId="77777777" w:rsidR="003171AB" w:rsidRDefault="003171AB">
      <w:pPr>
        <w:spacing w:line="240" w:lineRule="auto"/>
      </w:pPr>
      <w:r>
        <w:separator/>
      </w:r>
    </w:p>
  </w:endnote>
  <w:endnote w:type="continuationSeparator" w:id="0">
    <w:p w14:paraId="26EABEA8" w14:textId="77777777" w:rsidR="003171AB" w:rsidRDefault="003171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roxima Nova">
    <w:altName w:val="Tahom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5AC914" w14:textId="77777777" w:rsidR="00515BE2" w:rsidRDefault="00000000">
    <w:hyperlink r:id="rId1">
      <w:r w:rsidR="0025110E">
        <w:rPr>
          <w:color w:val="1155CC"/>
          <w:u w:val="single"/>
        </w:rPr>
        <w:t>www.internationaldisabilityalliance.org</w:t>
      </w:r>
    </w:hyperlink>
    <w:r w:rsidR="0025110E">
      <w:rPr>
        <w:rFonts w:ascii="Proxima Nova" w:eastAsia="Proxima Nova" w:hAnsi="Proxima Nova" w:cs="Proxima Nova"/>
        <w:color w:val="666666"/>
      </w:rPr>
      <w:t xml:space="preserve">                                                                                          </w:t>
    </w:r>
    <w:r w:rsidR="0025110E">
      <w:fldChar w:fldCharType="begin"/>
    </w:r>
    <w:r w:rsidR="0025110E">
      <w:instrText>PAGE</w:instrText>
    </w:r>
    <w:r w:rsidR="0025110E">
      <w:fldChar w:fldCharType="separate"/>
    </w:r>
    <w:r w:rsidR="005B5174">
      <w:rPr>
        <w:noProof/>
      </w:rPr>
      <w:t>1</w:t>
    </w:r>
    <w:r w:rsidR="0025110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934B5B" w14:textId="77777777" w:rsidR="003171AB" w:rsidRDefault="003171AB">
      <w:pPr>
        <w:spacing w:line="240" w:lineRule="auto"/>
      </w:pPr>
      <w:r>
        <w:separator/>
      </w:r>
    </w:p>
  </w:footnote>
  <w:footnote w:type="continuationSeparator" w:id="0">
    <w:p w14:paraId="02BD6BF6" w14:textId="77777777" w:rsidR="003171AB" w:rsidRDefault="003171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E60A2B" w14:textId="4510855D" w:rsidR="00515BE2" w:rsidRDefault="008B31A1">
    <w:pPr>
      <w:widowControl w:val="0"/>
    </w:pPr>
    <w:r>
      <w:rPr>
        <w:noProof/>
      </w:rPr>
      <w:drawing>
        <wp:inline distT="0" distB="0" distL="0" distR="0" wp14:anchorId="36065A69" wp14:editId="7D6A6A4F">
          <wp:extent cx="1270000" cy="637849"/>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9118" cy="6424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D25390"/>
    <w:multiLevelType w:val="hybridMultilevel"/>
    <w:tmpl w:val="51A8F50A"/>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AB115B"/>
    <w:multiLevelType w:val="hybridMultilevel"/>
    <w:tmpl w:val="2686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60393"/>
    <w:multiLevelType w:val="multilevel"/>
    <w:tmpl w:val="843EAE9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186E721E"/>
    <w:multiLevelType w:val="hybridMultilevel"/>
    <w:tmpl w:val="280CCACE"/>
    <w:lvl w:ilvl="0" w:tplc="080C000F">
      <w:start w:val="1"/>
      <w:numFmt w:val="decimal"/>
      <w:lvlText w:val="%1."/>
      <w:lvlJc w:val="left"/>
      <w:pPr>
        <w:ind w:left="720" w:hanging="360"/>
      </w:pPr>
      <w:rPr>
        <w:rFonts w:cs="Times New Roman"/>
      </w:rPr>
    </w:lvl>
    <w:lvl w:ilvl="1" w:tplc="EE12CD9A">
      <w:start w:val="1"/>
      <w:numFmt w:val="decimal"/>
      <w:lvlText w:val="%2)"/>
      <w:lvlJc w:val="left"/>
      <w:pPr>
        <w:ind w:left="360" w:hanging="360"/>
      </w:pPr>
      <w:rPr>
        <w:rFonts w:ascii="Calibri" w:eastAsia="Times New Roman" w:hAnsi="Calibri" w:cs="Times New Roman"/>
        <w:b w:val="0"/>
      </w:rPr>
    </w:lvl>
    <w:lvl w:ilvl="2" w:tplc="A8020592">
      <w:numFmt w:val="bullet"/>
      <w:lvlText w:val="-"/>
      <w:lvlJc w:val="left"/>
      <w:pPr>
        <w:ind w:left="2160" w:hanging="180"/>
      </w:pPr>
      <w:rPr>
        <w:rFonts w:ascii="Calibri" w:eastAsia="Calibri" w:hAnsi="Calibri" w:cs="Times New Roman" w:hint="default"/>
        <w:b w:val="0"/>
      </w:rPr>
    </w:lvl>
    <w:lvl w:ilvl="3" w:tplc="04090001">
      <w:start w:val="1"/>
      <w:numFmt w:val="bullet"/>
      <w:lvlText w:val=""/>
      <w:lvlJc w:val="left"/>
      <w:pPr>
        <w:ind w:left="2880" w:hanging="360"/>
      </w:pPr>
      <w:rPr>
        <w:rFonts w:ascii="Symbol" w:hAnsi="Symbol" w:hint="default"/>
      </w:rPr>
    </w:lvl>
    <w:lvl w:ilvl="4" w:tplc="A8020592">
      <w:numFmt w:val="bullet"/>
      <w:lvlText w:val="-"/>
      <w:lvlJc w:val="left"/>
      <w:pPr>
        <w:ind w:left="3600" w:hanging="360"/>
      </w:pPr>
      <w:rPr>
        <w:rFonts w:ascii="Calibri" w:eastAsia="Calibri" w:hAnsi="Calibri" w:cs="Times New Roman" w:hint="default"/>
      </w:rPr>
    </w:lvl>
    <w:lvl w:ilvl="5" w:tplc="B92EB7B6">
      <w:start w:val="1"/>
      <w:numFmt w:val="lowerLetter"/>
      <w:lvlText w:val="%6)"/>
      <w:lvlJc w:val="left"/>
      <w:pPr>
        <w:ind w:left="927" w:hanging="360"/>
      </w:pPr>
      <w:rPr>
        <w:rFonts w:hint="default"/>
        <w:b w:val="0"/>
        <w:bCs/>
      </w:rPr>
    </w:lvl>
    <w:lvl w:ilvl="6" w:tplc="2A44B890">
      <w:start w:val="1"/>
      <w:numFmt w:val="lowerLetter"/>
      <w:lvlText w:val="%7."/>
      <w:lvlJc w:val="left"/>
      <w:pPr>
        <w:ind w:left="927" w:hanging="360"/>
      </w:pPr>
      <w:rPr>
        <w:rFonts w:hint="default"/>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4" w15:restartNumberingAfterBreak="0">
    <w:nsid w:val="1A0977C2"/>
    <w:multiLevelType w:val="hybridMultilevel"/>
    <w:tmpl w:val="58A8B8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A2C328D"/>
    <w:multiLevelType w:val="multilevel"/>
    <w:tmpl w:val="31004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6672B7"/>
    <w:multiLevelType w:val="hybridMultilevel"/>
    <w:tmpl w:val="0A2A32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3B03D89"/>
    <w:multiLevelType w:val="hybridMultilevel"/>
    <w:tmpl w:val="F438BA30"/>
    <w:lvl w:ilvl="0" w:tplc="08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1676B"/>
    <w:multiLevelType w:val="hybridMultilevel"/>
    <w:tmpl w:val="63F8C066"/>
    <w:lvl w:ilvl="0" w:tplc="5A200242">
      <w:start w:val="3"/>
      <w:numFmt w:val="bullet"/>
      <w:lvlText w:val="-"/>
      <w:lvlJc w:val="left"/>
      <w:pPr>
        <w:ind w:left="720" w:hanging="360"/>
      </w:pPr>
      <w:rPr>
        <w:rFonts w:ascii="Segoe UI" w:eastAsia="Arial" w:hAnsi="Segoe UI" w:cs="Segoe U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A0405EE"/>
    <w:multiLevelType w:val="hybridMultilevel"/>
    <w:tmpl w:val="97788428"/>
    <w:lvl w:ilvl="0" w:tplc="082AA8C8">
      <w:numFmt w:val="bullet"/>
      <w:lvlText w:val="-"/>
      <w:lvlJc w:val="left"/>
      <w:pPr>
        <w:ind w:left="720" w:hanging="360"/>
      </w:pPr>
      <w:rPr>
        <w:rFonts w:ascii="Calibri" w:eastAsia="Arial" w:hAnsi="Calibri" w:cs="Calibri"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AED0F35"/>
    <w:multiLevelType w:val="multilevel"/>
    <w:tmpl w:val="26388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1751D51"/>
    <w:multiLevelType w:val="multilevel"/>
    <w:tmpl w:val="BEC8A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40317D8"/>
    <w:multiLevelType w:val="multilevel"/>
    <w:tmpl w:val="BC9E7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AB2726A"/>
    <w:multiLevelType w:val="hybridMultilevel"/>
    <w:tmpl w:val="A23C62E2"/>
    <w:lvl w:ilvl="0" w:tplc="D2EAE080">
      <w:start w:val="1"/>
      <w:numFmt w:val="bullet"/>
      <w:lvlText w:val="o"/>
      <w:lvlJc w:val="left"/>
      <w:pPr>
        <w:ind w:left="360" w:hanging="360"/>
      </w:pPr>
      <w:rPr>
        <w:rFonts w:ascii="Courier New" w:hAnsi="Courier New" w:cs="Courier New"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B6F4C2D"/>
    <w:multiLevelType w:val="hybridMultilevel"/>
    <w:tmpl w:val="06D21518"/>
    <w:lvl w:ilvl="0" w:tplc="A9F0EB00">
      <w:start w:val="3"/>
      <w:numFmt w:val="bullet"/>
      <w:lvlText w:val="-"/>
      <w:lvlJc w:val="left"/>
      <w:pPr>
        <w:ind w:left="720" w:hanging="360"/>
      </w:pPr>
      <w:rPr>
        <w:rFonts w:ascii="Segoe UI" w:eastAsia="Arial" w:hAnsi="Segoe UI" w:cs="Segoe UI" w:hint="default"/>
        <w:b w:val="0"/>
        <w:bCs w:val="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F8248C"/>
    <w:multiLevelType w:val="hybridMultilevel"/>
    <w:tmpl w:val="1F882DEE"/>
    <w:lvl w:ilvl="0" w:tplc="56AA29B6">
      <w:start w:val="1"/>
      <w:numFmt w:val="bullet"/>
      <w:lvlText w:val="o"/>
      <w:lvlJc w:val="left"/>
      <w:pPr>
        <w:ind w:left="3240" w:hanging="360"/>
      </w:pPr>
      <w:rPr>
        <w:rFonts w:ascii="Courier New" w:hAnsi="Courier New" w:cs="Courier New"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460693F"/>
    <w:multiLevelType w:val="hybridMultilevel"/>
    <w:tmpl w:val="B6EC13F4"/>
    <w:lvl w:ilvl="0" w:tplc="561AB2E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B2402B"/>
    <w:multiLevelType w:val="multilevel"/>
    <w:tmpl w:val="C10A2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CF0469F"/>
    <w:multiLevelType w:val="hybridMultilevel"/>
    <w:tmpl w:val="DD1C230E"/>
    <w:lvl w:ilvl="0" w:tplc="4BD458DC">
      <w:start w:val="1"/>
      <w:numFmt w:val="decimal"/>
      <w:lvlText w:val="%1."/>
      <w:lvlJc w:val="left"/>
      <w:pPr>
        <w:ind w:left="360" w:hanging="360"/>
      </w:pPr>
      <w:rPr>
        <w:rFonts w:ascii="Calibri" w:eastAsia="Arial" w:hAnsi="Calibri" w:cs="Arial"/>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4F1E0A00"/>
    <w:multiLevelType w:val="multilevel"/>
    <w:tmpl w:val="B5E486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08F4E62"/>
    <w:multiLevelType w:val="multilevel"/>
    <w:tmpl w:val="9FD4F0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4E93826"/>
    <w:multiLevelType w:val="hybridMultilevel"/>
    <w:tmpl w:val="6E62288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259448B"/>
    <w:multiLevelType w:val="hybridMultilevel"/>
    <w:tmpl w:val="EC0A04AC"/>
    <w:lvl w:ilvl="0" w:tplc="A8A8E47A">
      <w:start w:val="1"/>
      <w:numFmt w:val="decimal"/>
      <w:lvlText w:val="%1."/>
      <w:lvlJc w:val="left"/>
      <w:pPr>
        <w:ind w:left="720" w:hanging="360"/>
      </w:pPr>
      <w:rPr>
        <w:rFonts w:hint="default"/>
        <w:b/>
        <w:bCs/>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65BB14B3"/>
    <w:multiLevelType w:val="multilevel"/>
    <w:tmpl w:val="A5D8C7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624329B"/>
    <w:multiLevelType w:val="hybridMultilevel"/>
    <w:tmpl w:val="280CCACE"/>
    <w:lvl w:ilvl="0" w:tplc="080C000F">
      <w:start w:val="1"/>
      <w:numFmt w:val="decimal"/>
      <w:lvlText w:val="%1."/>
      <w:lvlJc w:val="left"/>
      <w:pPr>
        <w:ind w:left="720" w:hanging="360"/>
      </w:pPr>
      <w:rPr>
        <w:rFonts w:cs="Times New Roman"/>
      </w:rPr>
    </w:lvl>
    <w:lvl w:ilvl="1" w:tplc="EE12CD9A">
      <w:start w:val="1"/>
      <w:numFmt w:val="decimal"/>
      <w:lvlText w:val="%2)"/>
      <w:lvlJc w:val="left"/>
      <w:pPr>
        <w:ind w:left="360" w:hanging="360"/>
      </w:pPr>
      <w:rPr>
        <w:rFonts w:ascii="Calibri" w:eastAsia="Times New Roman" w:hAnsi="Calibri" w:cs="Times New Roman"/>
        <w:b w:val="0"/>
      </w:rPr>
    </w:lvl>
    <w:lvl w:ilvl="2" w:tplc="A8020592">
      <w:numFmt w:val="bullet"/>
      <w:lvlText w:val="-"/>
      <w:lvlJc w:val="left"/>
      <w:pPr>
        <w:ind w:left="2160" w:hanging="180"/>
      </w:pPr>
      <w:rPr>
        <w:rFonts w:ascii="Calibri" w:eastAsia="Calibri" w:hAnsi="Calibri" w:cs="Times New Roman" w:hint="default"/>
        <w:b w:val="0"/>
      </w:rPr>
    </w:lvl>
    <w:lvl w:ilvl="3" w:tplc="04090001">
      <w:start w:val="1"/>
      <w:numFmt w:val="bullet"/>
      <w:lvlText w:val=""/>
      <w:lvlJc w:val="left"/>
      <w:pPr>
        <w:ind w:left="2880" w:hanging="360"/>
      </w:pPr>
      <w:rPr>
        <w:rFonts w:ascii="Symbol" w:hAnsi="Symbol" w:hint="default"/>
      </w:rPr>
    </w:lvl>
    <w:lvl w:ilvl="4" w:tplc="A8020592">
      <w:numFmt w:val="bullet"/>
      <w:lvlText w:val="-"/>
      <w:lvlJc w:val="left"/>
      <w:pPr>
        <w:ind w:left="3600" w:hanging="360"/>
      </w:pPr>
      <w:rPr>
        <w:rFonts w:ascii="Calibri" w:eastAsia="Calibri" w:hAnsi="Calibri" w:cs="Times New Roman" w:hint="default"/>
      </w:rPr>
    </w:lvl>
    <w:lvl w:ilvl="5" w:tplc="B92EB7B6">
      <w:start w:val="1"/>
      <w:numFmt w:val="lowerLetter"/>
      <w:lvlText w:val="%6)"/>
      <w:lvlJc w:val="left"/>
      <w:pPr>
        <w:ind w:left="927" w:hanging="360"/>
      </w:pPr>
      <w:rPr>
        <w:rFonts w:hint="default"/>
        <w:b w:val="0"/>
        <w:bCs/>
      </w:rPr>
    </w:lvl>
    <w:lvl w:ilvl="6" w:tplc="2A44B890">
      <w:start w:val="1"/>
      <w:numFmt w:val="lowerLetter"/>
      <w:lvlText w:val="%7."/>
      <w:lvlJc w:val="left"/>
      <w:pPr>
        <w:ind w:left="927" w:hanging="360"/>
      </w:pPr>
      <w:rPr>
        <w:rFonts w:hint="default"/>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5" w15:restartNumberingAfterBreak="0">
    <w:nsid w:val="691A4B08"/>
    <w:multiLevelType w:val="hybridMultilevel"/>
    <w:tmpl w:val="0150966C"/>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2F73BCF"/>
    <w:multiLevelType w:val="hybridMultilevel"/>
    <w:tmpl w:val="08ACF31A"/>
    <w:lvl w:ilvl="0" w:tplc="E760E1FC">
      <w:start w:val="1"/>
      <w:numFmt w:val="decimal"/>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76B725E6"/>
    <w:multiLevelType w:val="hybridMultilevel"/>
    <w:tmpl w:val="565ED7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2000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A572A11"/>
    <w:multiLevelType w:val="multilevel"/>
    <w:tmpl w:val="ED6CF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BB228BD"/>
    <w:multiLevelType w:val="hybridMultilevel"/>
    <w:tmpl w:val="8BFA8ECA"/>
    <w:lvl w:ilvl="0" w:tplc="F512518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963D43"/>
    <w:multiLevelType w:val="hybridMultilevel"/>
    <w:tmpl w:val="0A8ABAB2"/>
    <w:lvl w:ilvl="0" w:tplc="B92657AA">
      <w:start w:val="1"/>
      <w:numFmt w:val="bullet"/>
      <w:lvlText w:val="o"/>
      <w:lvlJc w:val="left"/>
      <w:pPr>
        <w:ind w:left="5040" w:hanging="360"/>
      </w:pPr>
      <w:rPr>
        <w:rFonts w:ascii="Courier New" w:hAnsi="Courier New" w:cs="Courier New"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82982011">
    <w:abstractNumId w:val="17"/>
  </w:num>
  <w:num w:numId="2" w16cid:durableId="1462962417">
    <w:abstractNumId w:val="19"/>
  </w:num>
  <w:num w:numId="3" w16cid:durableId="1253975352">
    <w:abstractNumId w:val="11"/>
  </w:num>
  <w:num w:numId="4" w16cid:durableId="2133084745">
    <w:abstractNumId w:val="20"/>
  </w:num>
  <w:num w:numId="5" w16cid:durableId="1840845156">
    <w:abstractNumId w:val="23"/>
  </w:num>
  <w:num w:numId="6" w16cid:durableId="1896890922">
    <w:abstractNumId w:val="28"/>
  </w:num>
  <w:num w:numId="7" w16cid:durableId="1749961437">
    <w:abstractNumId w:val="12"/>
  </w:num>
  <w:num w:numId="8" w16cid:durableId="1087311274">
    <w:abstractNumId w:val="2"/>
  </w:num>
  <w:num w:numId="9" w16cid:durableId="831527254">
    <w:abstractNumId w:val="10"/>
  </w:num>
  <w:num w:numId="10" w16cid:durableId="991787781">
    <w:abstractNumId w:val="5"/>
  </w:num>
  <w:num w:numId="11" w16cid:durableId="1779065128">
    <w:abstractNumId w:val="0"/>
  </w:num>
  <w:num w:numId="12" w16cid:durableId="1408574453">
    <w:abstractNumId w:val="16"/>
  </w:num>
  <w:num w:numId="13" w16cid:durableId="1892763553">
    <w:abstractNumId w:val="6"/>
  </w:num>
  <w:num w:numId="14" w16cid:durableId="641890604">
    <w:abstractNumId w:val="1"/>
  </w:num>
  <w:num w:numId="15" w16cid:durableId="516188854">
    <w:abstractNumId w:val="18"/>
  </w:num>
  <w:num w:numId="16" w16cid:durableId="715859275">
    <w:abstractNumId w:val="24"/>
  </w:num>
  <w:num w:numId="17" w16cid:durableId="1573541560">
    <w:abstractNumId w:val="22"/>
  </w:num>
  <w:num w:numId="18" w16cid:durableId="1196577749">
    <w:abstractNumId w:val="26"/>
  </w:num>
  <w:num w:numId="19" w16cid:durableId="575478238">
    <w:abstractNumId w:val="4"/>
  </w:num>
  <w:num w:numId="20" w16cid:durableId="1996645164">
    <w:abstractNumId w:val="27"/>
  </w:num>
  <w:num w:numId="21" w16cid:durableId="221526756">
    <w:abstractNumId w:val="0"/>
  </w:num>
  <w:num w:numId="22" w16cid:durableId="475621">
    <w:abstractNumId w:val="29"/>
  </w:num>
  <w:num w:numId="23" w16cid:durableId="728070722">
    <w:abstractNumId w:val="3"/>
  </w:num>
  <w:num w:numId="24" w16cid:durableId="127867320">
    <w:abstractNumId w:val="9"/>
  </w:num>
  <w:num w:numId="25" w16cid:durableId="216287063">
    <w:abstractNumId w:val="13"/>
  </w:num>
  <w:num w:numId="26" w16cid:durableId="129907515">
    <w:abstractNumId w:val="30"/>
  </w:num>
  <w:num w:numId="27" w16cid:durableId="121265773">
    <w:abstractNumId w:val="15"/>
  </w:num>
  <w:num w:numId="28" w16cid:durableId="14488129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50299001">
    <w:abstractNumId w:val="7"/>
  </w:num>
  <w:num w:numId="30" w16cid:durableId="1120801929">
    <w:abstractNumId w:val="25"/>
  </w:num>
  <w:num w:numId="31" w16cid:durableId="400910558">
    <w:abstractNumId w:val="21"/>
  </w:num>
  <w:num w:numId="32" w16cid:durableId="255870167">
    <w:abstractNumId w:val="8"/>
  </w:num>
  <w:num w:numId="33" w16cid:durableId="6830211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BE2"/>
    <w:rsid w:val="00021DE3"/>
    <w:rsid w:val="00091527"/>
    <w:rsid w:val="000A7D06"/>
    <w:rsid w:val="000B6BE1"/>
    <w:rsid w:val="00116192"/>
    <w:rsid w:val="00142C92"/>
    <w:rsid w:val="001652D0"/>
    <w:rsid w:val="001B3628"/>
    <w:rsid w:val="002229F0"/>
    <w:rsid w:val="00225490"/>
    <w:rsid w:val="0025110E"/>
    <w:rsid w:val="002B639A"/>
    <w:rsid w:val="002F5E55"/>
    <w:rsid w:val="003171AB"/>
    <w:rsid w:val="00324C59"/>
    <w:rsid w:val="00332AC9"/>
    <w:rsid w:val="00347BC0"/>
    <w:rsid w:val="003A210E"/>
    <w:rsid w:val="003E21C2"/>
    <w:rsid w:val="003E4A9F"/>
    <w:rsid w:val="0041304A"/>
    <w:rsid w:val="004337D6"/>
    <w:rsid w:val="004624EC"/>
    <w:rsid w:val="005047F1"/>
    <w:rsid w:val="00515BE2"/>
    <w:rsid w:val="00543DA2"/>
    <w:rsid w:val="005A1B7E"/>
    <w:rsid w:val="005A55A6"/>
    <w:rsid w:val="005B5174"/>
    <w:rsid w:val="005E16C6"/>
    <w:rsid w:val="00675F22"/>
    <w:rsid w:val="00687DBC"/>
    <w:rsid w:val="006B3962"/>
    <w:rsid w:val="006C1E2C"/>
    <w:rsid w:val="006C3665"/>
    <w:rsid w:val="006D338C"/>
    <w:rsid w:val="006F0667"/>
    <w:rsid w:val="00717867"/>
    <w:rsid w:val="00765424"/>
    <w:rsid w:val="007B7597"/>
    <w:rsid w:val="007D6710"/>
    <w:rsid w:val="00813B73"/>
    <w:rsid w:val="0085257C"/>
    <w:rsid w:val="008B31A1"/>
    <w:rsid w:val="008E1644"/>
    <w:rsid w:val="008E683B"/>
    <w:rsid w:val="008F10FE"/>
    <w:rsid w:val="008F2C69"/>
    <w:rsid w:val="0093555C"/>
    <w:rsid w:val="00942BA7"/>
    <w:rsid w:val="009C36C6"/>
    <w:rsid w:val="009F4BEE"/>
    <w:rsid w:val="00A43E77"/>
    <w:rsid w:val="00A51439"/>
    <w:rsid w:val="00AE0AA5"/>
    <w:rsid w:val="00B137F0"/>
    <w:rsid w:val="00B246A7"/>
    <w:rsid w:val="00B37487"/>
    <w:rsid w:val="00B6442C"/>
    <w:rsid w:val="00B90749"/>
    <w:rsid w:val="00B969AE"/>
    <w:rsid w:val="00BF4B77"/>
    <w:rsid w:val="00C14AD8"/>
    <w:rsid w:val="00C22354"/>
    <w:rsid w:val="00C35BE9"/>
    <w:rsid w:val="00C3663E"/>
    <w:rsid w:val="00CC1C7C"/>
    <w:rsid w:val="00CF30BB"/>
    <w:rsid w:val="00CF768B"/>
    <w:rsid w:val="00DE65EA"/>
    <w:rsid w:val="00E02949"/>
    <w:rsid w:val="00E27D3D"/>
    <w:rsid w:val="00E41096"/>
    <w:rsid w:val="00E54CBE"/>
    <w:rsid w:val="00E778E7"/>
    <w:rsid w:val="00EB6502"/>
    <w:rsid w:val="00EE75F4"/>
    <w:rsid w:val="00F10BAB"/>
    <w:rsid w:val="00F16F4D"/>
    <w:rsid w:val="00F412F7"/>
    <w:rsid w:val="00F80A01"/>
    <w:rsid w:val="00F83CDB"/>
    <w:rsid w:val="00FD496D"/>
    <w:rsid w:val="00FD6878"/>
    <w:rsid w:val="00FE4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EF694"/>
  <w15:docId w15:val="{F6F6E6C1-B576-41F8-A87D-9AAD29AE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TOC2">
    <w:name w:val="toc 2"/>
    <w:basedOn w:val="Normal"/>
    <w:next w:val="Normal"/>
    <w:autoRedefine/>
    <w:uiPriority w:val="39"/>
    <w:unhideWhenUsed/>
    <w:rsid w:val="005B5174"/>
    <w:pPr>
      <w:spacing w:after="100"/>
      <w:ind w:left="220"/>
    </w:pPr>
  </w:style>
  <w:style w:type="paragraph" w:styleId="TOC3">
    <w:name w:val="toc 3"/>
    <w:basedOn w:val="Normal"/>
    <w:next w:val="Normal"/>
    <w:autoRedefine/>
    <w:uiPriority w:val="39"/>
    <w:unhideWhenUsed/>
    <w:rsid w:val="005B5174"/>
    <w:pPr>
      <w:spacing w:after="100"/>
      <w:ind w:left="440"/>
    </w:pPr>
  </w:style>
  <w:style w:type="character" w:styleId="Hyperlink">
    <w:name w:val="Hyperlink"/>
    <w:basedOn w:val="DefaultParagraphFont"/>
    <w:uiPriority w:val="99"/>
    <w:unhideWhenUsed/>
    <w:rsid w:val="005B5174"/>
    <w:rPr>
      <w:color w:val="0000FF" w:themeColor="hyperlink"/>
      <w:u w:val="single"/>
    </w:rPr>
  </w:style>
  <w:style w:type="paragraph" w:styleId="Revision">
    <w:name w:val="Revision"/>
    <w:hidden/>
    <w:uiPriority w:val="99"/>
    <w:semiHidden/>
    <w:rsid w:val="00CF30BB"/>
    <w:pPr>
      <w:spacing w:line="240" w:lineRule="auto"/>
    </w:pPr>
  </w:style>
  <w:style w:type="paragraph" w:styleId="ListParagraph">
    <w:name w:val="List Paragraph"/>
    <w:aliases w:val="List Paragraph1,Recommendation,List Paragraph11,L,F5 List Paragraph,Dot pt,CV text,Table text,List Paragraph111,Medium Grid 1 - Accent 21,Numbered Paragraph,List Paragraph2,Bulleted Para,NFP GP Bulleted List,FooterText,numbered,列出段落,列出段落1"/>
    <w:basedOn w:val="Normal"/>
    <w:link w:val="ListParagraphChar"/>
    <w:uiPriority w:val="34"/>
    <w:qFormat/>
    <w:rsid w:val="00CF30BB"/>
    <w:pPr>
      <w:ind w:left="720"/>
      <w:contextualSpacing/>
    </w:pPr>
  </w:style>
  <w:style w:type="character" w:styleId="UnresolvedMention">
    <w:name w:val="Unresolved Mention"/>
    <w:basedOn w:val="DefaultParagraphFont"/>
    <w:uiPriority w:val="99"/>
    <w:semiHidden/>
    <w:unhideWhenUsed/>
    <w:rsid w:val="00DE65EA"/>
    <w:rPr>
      <w:color w:val="605E5C"/>
      <w:shd w:val="clear" w:color="auto" w:fill="E1DFDD"/>
    </w:rPr>
  </w:style>
  <w:style w:type="character" w:styleId="CommentReference">
    <w:name w:val="annotation reference"/>
    <w:basedOn w:val="DefaultParagraphFont"/>
    <w:uiPriority w:val="99"/>
    <w:semiHidden/>
    <w:unhideWhenUsed/>
    <w:rsid w:val="00F10BAB"/>
    <w:rPr>
      <w:sz w:val="16"/>
      <w:szCs w:val="16"/>
    </w:rPr>
  </w:style>
  <w:style w:type="paragraph" w:styleId="CommentText">
    <w:name w:val="annotation text"/>
    <w:basedOn w:val="Normal"/>
    <w:link w:val="CommentTextChar"/>
    <w:uiPriority w:val="99"/>
    <w:semiHidden/>
    <w:unhideWhenUsed/>
    <w:rsid w:val="00F10BAB"/>
    <w:pPr>
      <w:spacing w:line="240" w:lineRule="auto"/>
    </w:pPr>
    <w:rPr>
      <w:sz w:val="20"/>
      <w:szCs w:val="20"/>
    </w:rPr>
  </w:style>
  <w:style w:type="character" w:customStyle="1" w:styleId="CommentTextChar">
    <w:name w:val="Comment Text Char"/>
    <w:basedOn w:val="DefaultParagraphFont"/>
    <w:link w:val="CommentText"/>
    <w:uiPriority w:val="99"/>
    <w:semiHidden/>
    <w:rsid w:val="00F10BAB"/>
    <w:rPr>
      <w:sz w:val="20"/>
      <w:szCs w:val="20"/>
    </w:rPr>
  </w:style>
  <w:style w:type="paragraph" w:styleId="CommentSubject">
    <w:name w:val="annotation subject"/>
    <w:basedOn w:val="CommentText"/>
    <w:next w:val="CommentText"/>
    <w:link w:val="CommentSubjectChar"/>
    <w:uiPriority w:val="99"/>
    <w:semiHidden/>
    <w:unhideWhenUsed/>
    <w:rsid w:val="00F10BAB"/>
    <w:rPr>
      <w:b/>
      <w:bCs/>
    </w:rPr>
  </w:style>
  <w:style w:type="character" w:customStyle="1" w:styleId="CommentSubjectChar">
    <w:name w:val="Comment Subject Char"/>
    <w:basedOn w:val="CommentTextChar"/>
    <w:link w:val="CommentSubject"/>
    <w:uiPriority w:val="99"/>
    <w:semiHidden/>
    <w:rsid w:val="00F10BAB"/>
    <w:rPr>
      <w:b/>
      <w:bCs/>
      <w:sz w:val="20"/>
      <w:szCs w:val="20"/>
    </w:rPr>
  </w:style>
  <w:style w:type="paragraph" w:styleId="Header">
    <w:name w:val="header"/>
    <w:basedOn w:val="Normal"/>
    <w:link w:val="HeaderChar"/>
    <w:unhideWhenUsed/>
    <w:rsid w:val="006C3665"/>
    <w:pPr>
      <w:tabs>
        <w:tab w:val="center" w:pos="4513"/>
        <w:tab w:val="right" w:pos="9026"/>
      </w:tabs>
      <w:spacing w:line="240" w:lineRule="auto"/>
    </w:pPr>
  </w:style>
  <w:style w:type="character" w:customStyle="1" w:styleId="HeaderChar">
    <w:name w:val="Header Char"/>
    <w:basedOn w:val="DefaultParagraphFont"/>
    <w:link w:val="Header"/>
    <w:uiPriority w:val="99"/>
    <w:rsid w:val="006C3665"/>
  </w:style>
  <w:style w:type="paragraph" w:styleId="Footer">
    <w:name w:val="footer"/>
    <w:basedOn w:val="Normal"/>
    <w:link w:val="FooterChar"/>
    <w:uiPriority w:val="99"/>
    <w:unhideWhenUsed/>
    <w:rsid w:val="006C3665"/>
    <w:pPr>
      <w:tabs>
        <w:tab w:val="center" w:pos="4513"/>
        <w:tab w:val="right" w:pos="9026"/>
      </w:tabs>
      <w:spacing w:line="240" w:lineRule="auto"/>
    </w:pPr>
  </w:style>
  <w:style w:type="character" w:customStyle="1" w:styleId="FooterChar">
    <w:name w:val="Footer Char"/>
    <w:basedOn w:val="DefaultParagraphFont"/>
    <w:link w:val="Footer"/>
    <w:uiPriority w:val="99"/>
    <w:rsid w:val="006C3665"/>
  </w:style>
  <w:style w:type="paragraph" w:customStyle="1" w:styleId="Headingmain2">
    <w:name w:val="Heading main 2"/>
    <w:basedOn w:val="Normal"/>
    <w:uiPriority w:val="99"/>
    <w:rsid w:val="006C3665"/>
    <w:pPr>
      <w:spacing w:after="160"/>
      <w:ind w:right="26"/>
      <w:jc w:val="both"/>
    </w:pPr>
    <w:rPr>
      <w:rFonts w:ascii="Calibri" w:eastAsia="Times New Roman" w:hAnsi="Calibri" w:cs="Times New Roman"/>
      <w:b/>
      <w:color w:val="000000"/>
      <w:sz w:val="36"/>
      <w:szCs w:val="36"/>
      <w:lang w:val="en-GB" w:eastAsia="en-US"/>
    </w:rPr>
  </w:style>
  <w:style w:type="paragraph" w:customStyle="1" w:styleId="p1">
    <w:name w:val="p1"/>
    <w:basedOn w:val="Normal"/>
    <w:rsid w:val="006C3665"/>
    <w:pPr>
      <w:spacing w:line="240" w:lineRule="auto"/>
    </w:pPr>
    <w:rPr>
      <w:rFonts w:ascii="Helvetica" w:eastAsiaTheme="minorHAnsi" w:hAnsi="Helvetica" w:cs="Times New Roman"/>
      <w:sz w:val="18"/>
      <w:szCs w:val="18"/>
      <w:lang w:val="en-US" w:eastAsia="en-US"/>
    </w:rPr>
  </w:style>
  <w:style w:type="character" w:customStyle="1" w:styleId="ListParagraphChar">
    <w:name w:val="List Paragraph Char"/>
    <w:aliases w:val="List Paragraph1 Char,Recommendation Char,List Paragraph11 Char,L Char,F5 List Paragraph Char,Dot pt Char,CV text Char,Table text Char,List Paragraph111 Char,Medium Grid 1 - Accent 21 Char,Numbered Paragraph Char,List Paragraph2 Char"/>
    <w:basedOn w:val="DefaultParagraphFont"/>
    <w:link w:val="ListParagraph"/>
    <w:uiPriority w:val="34"/>
    <w:qFormat/>
    <w:locked/>
    <w:rsid w:val="006C3665"/>
  </w:style>
  <w:style w:type="paragraph" w:customStyle="1" w:styleId="Headingmain4">
    <w:name w:val="Heading main 4"/>
    <w:basedOn w:val="Headingmain2"/>
    <w:rsid w:val="001B3628"/>
    <w:rPr>
      <w:sz w:val="24"/>
    </w:rPr>
  </w:style>
  <w:style w:type="paragraph" w:styleId="NormalWeb">
    <w:name w:val="Normal (Web)"/>
    <w:basedOn w:val="Normal"/>
    <w:uiPriority w:val="99"/>
    <w:semiHidden/>
    <w:unhideWhenUsed/>
    <w:rsid w:val="001B3628"/>
    <w:pPr>
      <w:spacing w:before="100" w:beforeAutospacing="1" w:after="100" w:afterAutospacing="1" w:line="240" w:lineRule="auto"/>
    </w:pPr>
    <w:rPr>
      <w:rFonts w:ascii="Times New Roman" w:eastAsia="Times New Roman" w:hAnsi="Times New Roman" w:cs="Times New Roman"/>
      <w:sz w:val="24"/>
      <w:szCs w:val="24"/>
      <w:lang w:val="en-CH" w:eastAsia="en-CH"/>
    </w:rPr>
  </w:style>
  <w:style w:type="paragraph" w:styleId="BodyText">
    <w:name w:val="Body Text"/>
    <w:basedOn w:val="Normal"/>
    <w:link w:val="BodyTextChar"/>
    <w:rsid w:val="00B969AE"/>
    <w:pPr>
      <w:keepNext/>
      <w:spacing w:after="70" w:line="260" w:lineRule="exact"/>
      <w:ind w:firstLine="425"/>
      <w:jc w:val="both"/>
    </w:pPr>
    <w:rPr>
      <w:rFonts w:eastAsia="Times New Roman" w:cs="Times New Roman"/>
      <w:kern w:val="28"/>
      <w:sz w:val="24"/>
      <w:szCs w:val="20"/>
      <w:lang w:val="en-GB" w:eastAsia="en-US"/>
    </w:rPr>
  </w:style>
  <w:style w:type="character" w:customStyle="1" w:styleId="BodyTextChar">
    <w:name w:val="Body Text Char"/>
    <w:basedOn w:val="DefaultParagraphFont"/>
    <w:link w:val="BodyText"/>
    <w:rsid w:val="00B969AE"/>
    <w:rPr>
      <w:rFonts w:eastAsia="Times New Roman" w:cs="Times New Roman"/>
      <w:kern w:val="28"/>
      <w:sz w:val="24"/>
      <w:szCs w:val="20"/>
      <w:lang w:val="en-GB" w:eastAsia="en-US"/>
    </w:rPr>
  </w:style>
  <w:style w:type="paragraph" w:styleId="BodyTextIndent2">
    <w:name w:val="Body Text Indent 2"/>
    <w:basedOn w:val="Normal"/>
    <w:link w:val="BodyTextIndent2Char"/>
    <w:uiPriority w:val="99"/>
    <w:semiHidden/>
    <w:unhideWhenUsed/>
    <w:rsid w:val="00B969AE"/>
    <w:pPr>
      <w:spacing w:after="120" w:line="480" w:lineRule="auto"/>
      <w:ind w:left="283"/>
    </w:pPr>
    <w:rPr>
      <w:rFonts w:asciiTheme="minorHAnsi" w:eastAsiaTheme="minorHAnsi" w:hAnsiTheme="minorHAnsi" w:cstheme="minorBidi"/>
      <w:lang w:val="fr-BE" w:eastAsia="en-US"/>
    </w:rPr>
  </w:style>
  <w:style w:type="character" w:customStyle="1" w:styleId="BodyTextIndent2Char">
    <w:name w:val="Body Text Indent 2 Char"/>
    <w:basedOn w:val="DefaultParagraphFont"/>
    <w:link w:val="BodyTextIndent2"/>
    <w:uiPriority w:val="99"/>
    <w:semiHidden/>
    <w:rsid w:val="00B969AE"/>
    <w:rPr>
      <w:rFonts w:asciiTheme="minorHAnsi" w:eastAsiaTheme="minorHAnsi" w:hAnsiTheme="minorHAnsi" w:cstheme="minorBidi"/>
      <w:lang w:val="fr-BE" w:eastAsia="en-US"/>
    </w:rPr>
  </w:style>
  <w:style w:type="paragraph" w:customStyle="1" w:styleId="Intro">
    <w:name w:val="Intro"/>
    <w:basedOn w:val="Normal"/>
    <w:next w:val="Normal"/>
    <w:rsid w:val="00B969AE"/>
    <w:pPr>
      <w:keepNext/>
      <w:spacing w:after="70" w:line="260" w:lineRule="exact"/>
      <w:ind w:hanging="567"/>
      <w:jc w:val="both"/>
    </w:pPr>
    <w:rPr>
      <w:rFonts w:eastAsia="Times New Roman" w:cs="Times New Roman"/>
      <w:kern w:val="28"/>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3655449">
      <w:bodyDiv w:val="1"/>
      <w:marLeft w:val="0"/>
      <w:marRight w:val="0"/>
      <w:marTop w:val="0"/>
      <w:marBottom w:val="0"/>
      <w:divBdr>
        <w:top w:val="none" w:sz="0" w:space="0" w:color="auto"/>
        <w:left w:val="none" w:sz="0" w:space="0" w:color="auto"/>
        <w:bottom w:val="none" w:sz="0" w:space="0" w:color="auto"/>
        <w:right w:val="none" w:sz="0" w:space="0" w:color="auto"/>
      </w:divBdr>
    </w:div>
    <w:div w:id="661783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disabilityalliance.org/node/8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ida-secretaria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nationaldisabilityallianc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ternationaldisabilityalliance.org/node/30" TargetMode="External"/><Relationship Id="rId4" Type="http://schemas.openxmlformats.org/officeDocument/2006/relationships/settings" Target="settings.xml"/><Relationship Id="rId9" Type="http://schemas.openxmlformats.org/officeDocument/2006/relationships/hyperlink" Target="http://www.internationaldisabilityalliance.org/node/5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ternationaldisabilityalliance.or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ZRh2jaarVW9Ld3ZGXCmBLjS0A==">AMUW2mW96JOOnDsmXZeuo/Mq62pb2JCS/CS9MeXGn2PMTimyxUojJiXoXhEOKjlkxparPIcubZtopDkOZRys9jRn2cH0ro31Fnz5S7k62S+FoOg2D5hmZi0xZ+YM0JCgSgXnC1jqJlYfG46BF8xeSvyJETMk7pVeSkh7J369S/N+EtTUXggzwcq4zsq7V3/6/dXqaLSAb9bbr0Q2TU416k8sKZza2oUITeVKVAsJa/Kpys/0dDjRiCk=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dc:creator>
  <cp:lastModifiedBy>Delphine De Rocquigny</cp:lastModifiedBy>
  <cp:revision>5</cp:revision>
  <dcterms:created xsi:type="dcterms:W3CDTF">2024-04-04T09:31:00Z</dcterms:created>
  <dcterms:modified xsi:type="dcterms:W3CDTF">2024-04-04T09:40:00Z</dcterms:modified>
</cp:coreProperties>
</file>