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089CE" w14:textId="67E5921A" w:rsidR="001E07ED" w:rsidRDefault="00EE72A1" w:rsidP="001E07ED">
      <w:pPr>
        <w:jc w:val="both"/>
        <w:rPr>
          <w:color w:val="000000"/>
        </w:rPr>
      </w:pPr>
      <w:r w:rsidRPr="008249F2">
        <w:rPr>
          <w:rFonts w:ascii="Arial" w:eastAsia="Arial" w:hAnsi="Arial" w:cs="Arial"/>
          <w:b/>
          <w:noProof/>
          <w:sz w:val="40"/>
          <w:szCs w:val="40"/>
        </w:rPr>
        <w:drawing>
          <wp:anchor distT="0" distB="0" distL="114300" distR="114300" simplePos="0" relativeHeight="251661312" behindDoc="0" locked="0" layoutInCell="1" allowOverlap="1" wp14:anchorId="5D3178E2" wp14:editId="51EBBF1E">
            <wp:simplePos x="0" y="0"/>
            <wp:positionH relativeFrom="column">
              <wp:posOffset>-152400</wp:posOffset>
            </wp:positionH>
            <wp:positionV relativeFrom="paragraph">
              <wp:posOffset>144780</wp:posOffset>
            </wp:positionV>
            <wp:extent cx="3407410" cy="1524000"/>
            <wp:effectExtent l="0" t="0" r="0" b="0"/>
            <wp:wrapSquare wrapText="bothSides"/>
            <wp:docPr id="1" name="Picture 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nburst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7410" cy="1524000"/>
                    </a:xfrm>
                    <a:prstGeom prst="rect">
                      <a:avLst/>
                    </a:prstGeom>
                  </pic:spPr>
                </pic:pic>
              </a:graphicData>
            </a:graphic>
            <wp14:sizeRelH relativeFrom="page">
              <wp14:pctWidth>0</wp14:pctWidth>
            </wp14:sizeRelH>
            <wp14:sizeRelV relativeFrom="page">
              <wp14:pctHeight>0</wp14:pctHeight>
            </wp14:sizeRelV>
          </wp:anchor>
        </w:drawing>
      </w:r>
    </w:p>
    <w:p w14:paraId="4DF36553" w14:textId="008776CF" w:rsidR="001E07ED" w:rsidRDefault="00EE72A1" w:rsidP="001E07ED">
      <w:pPr>
        <w:jc w:val="center"/>
        <w:rPr>
          <w:rFonts w:ascii="Arial" w:eastAsia="Arial" w:hAnsi="Arial" w:cs="Arial"/>
          <w:b/>
          <w:sz w:val="40"/>
          <w:szCs w:val="40"/>
        </w:rPr>
      </w:pPr>
      <w:r>
        <w:rPr>
          <w:noProof/>
        </w:rPr>
        <w:drawing>
          <wp:anchor distT="0" distB="0" distL="114300" distR="114300" simplePos="0" relativeHeight="251660288" behindDoc="0" locked="0" layoutInCell="1" hidden="0" allowOverlap="1" wp14:anchorId="402C168C" wp14:editId="028C02B1">
            <wp:simplePos x="0" y="0"/>
            <wp:positionH relativeFrom="column">
              <wp:posOffset>3781425</wp:posOffset>
            </wp:positionH>
            <wp:positionV relativeFrom="paragraph">
              <wp:posOffset>543560</wp:posOffset>
            </wp:positionV>
            <wp:extent cx="2164715" cy="358140"/>
            <wp:effectExtent l="0" t="0" r="0" b="0"/>
            <wp:wrapSquare wrapText="bothSides" distT="0" distB="0" distL="114300" distR="114300"/>
            <wp:docPr id="81" name="image1.png" descr="Ic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  Description automatically generated"/>
                    <pic:cNvPicPr preferRelativeResize="0"/>
                  </pic:nvPicPr>
                  <pic:blipFill>
                    <a:blip r:embed="rId12"/>
                    <a:srcRect/>
                    <a:stretch>
                      <a:fillRect/>
                    </a:stretch>
                  </pic:blipFill>
                  <pic:spPr>
                    <a:xfrm>
                      <a:off x="0" y="0"/>
                      <a:ext cx="2164715" cy="358140"/>
                    </a:xfrm>
                    <a:prstGeom prst="rect">
                      <a:avLst/>
                    </a:prstGeom>
                    <a:ln/>
                  </pic:spPr>
                </pic:pic>
              </a:graphicData>
            </a:graphic>
          </wp:anchor>
        </w:drawing>
      </w:r>
    </w:p>
    <w:p w14:paraId="0D82F18E" w14:textId="26DAED04" w:rsidR="001E07ED" w:rsidRDefault="008249F2" w:rsidP="008249F2">
      <w:pPr>
        <w:tabs>
          <w:tab w:val="center" w:pos="2887"/>
        </w:tabs>
        <w:rPr>
          <w:rFonts w:ascii="Arial" w:eastAsia="Arial" w:hAnsi="Arial" w:cs="Arial"/>
          <w:b/>
          <w:sz w:val="40"/>
          <w:szCs w:val="40"/>
        </w:rPr>
      </w:pPr>
      <w:r>
        <w:rPr>
          <w:rFonts w:ascii="Arial" w:eastAsia="Arial" w:hAnsi="Arial" w:cs="Arial"/>
          <w:b/>
          <w:sz w:val="40"/>
          <w:szCs w:val="40"/>
        </w:rPr>
        <w:tab/>
      </w:r>
    </w:p>
    <w:p w14:paraId="7379843D" w14:textId="19321B3B" w:rsidR="001E07ED" w:rsidRDefault="001E07ED" w:rsidP="001E07ED">
      <w:pPr>
        <w:jc w:val="right"/>
        <w:rPr>
          <w:rFonts w:ascii="Arial" w:eastAsia="Arial" w:hAnsi="Arial" w:cs="Arial"/>
          <w:b/>
          <w:sz w:val="40"/>
          <w:szCs w:val="40"/>
        </w:rPr>
      </w:pPr>
    </w:p>
    <w:p w14:paraId="3F143C0C" w14:textId="0650756D" w:rsidR="00EE72A1" w:rsidRDefault="00EE72A1" w:rsidP="001E07ED">
      <w:pPr>
        <w:jc w:val="right"/>
        <w:rPr>
          <w:rFonts w:ascii="Arial" w:eastAsia="Arial" w:hAnsi="Arial" w:cs="Arial"/>
          <w:b/>
          <w:sz w:val="40"/>
          <w:szCs w:val="40"/>
        </w:rPr>
      </w:pPr>
    </w:p>
    <w:p w14:paraId="57B57AA3" w14:textId="77777777" w:rsidR="00EE72A1" w:rsidRDefault="00EE72A1" w:rsidP="001E07ED">
      <w:pPr>
        <w:jc w:val="right"/>
        <w:rPr>
          <w:rFonts w:ascii="Arial" w:eastAsia="Arial" w:hAnsi="Arial" w:cs="Arial"/>
          <w:b/>
          <w:sz w:val="40"/>
          <w:szCs w:val="40"/>
        </w:rPr>
      </w:pPr>
    </w:p>
    <w:p w14:paraId="46D84971" w14:textId="77777777" w:rsidR="001E07ED" w:rsidRDefault="001E07ED" w:rsidP="001E07ED">
      <w:pPr>
        <w:rPr>
          <w:rFonts w:ascii="Arial" w:eastAsia="Arial" w:hAnsi="Arial" w:cs="Arial"/>
          <w:b/>
          <w:color w:val="0070C0"/>
          <w:sz w:val="32"/>
          <w:szCs w:val="32"/>
          <w:u w:val="single"/>
        </w:rPr>
      </w:pPr>
    </w:p>
    <w:p w14:paraId="7F009191" w14:textId="41EA710E" w:rsidR="00747DFA" w:rsidRPr="00AC734D" w:rsidRDefault="001E07ED" w:rsidP="00747DFA">
      <w:pPr>
        <w:jc w:val="center"/>
        <w:rPr>
          <w:rFonts w:ascii="Arial" w:eastAsia="Arial" w:hAnsi="Arial" w:cs="Arial"/>
          <w:i/>
          <w:sz w:val="40"/>
          <w:szCs w:val="40"/>
        </w:rPr>
      </w:pPr>
      <w:r>
        <w:rPr>
          <w:rFonts w:ascii="Arial" w:eastAsia="Arial" w:hAnsi="Arial" w:cs="Arial"/>
          <w:b/>
          <w:sz w:val="40"/>
          <w:szCs w:val="40"/>
        </w:rPr>
        <w:t>10</w:t>
      </w:r>
      <w:r w:rsidR="00747DFA" w:rsidRPr="00AC734D">
        <w:rPr>
          <w:rFonts w:ascii="Arial" w:eastAsia="Arial" w:hAnsi="Arial" w:cs="Arial"/>
          <w:b/>
          <w:sz w:val="40"/>
          <w:szCs w:val="40"/>
          <w:vertAlign w:val="superscript"/>
        </w:rPr>
        <w:t>th</w:t>
      </w:r>
      <w:r w:rsidR="00747DFA" w:rsidRPr="00AC734D">
        <w:rPr>
          <w:rFonts w:ascii="Arial" w:eastAsia="Arial" w:hAnsi="Arial" w:cs="Arial"/>
          <w:b/>
          <w:sz w:val="40"/>
          <w:szCs w:val="40"/>
        </w:rPr>
        <w:t xml:space="preserve"> Economic and Social Council Youth Forum </w:t>
      </w:r>
    </w:p>
    <w:p w14:paraId="53DD63B8" w14:textId="77777777" w:rsidR="00747DFA" w:rsidRDefault="00747DFA" w:rsidP="00747DFA">
      <w:pPr>
        <w:jc w:val="center"/>
        <w:rPr>
          <w:rFonts w:ascii="Arial" w:eastAsia="Arial" w:hAnsi="Arial" w:cs="Arial"/>
          <w:b/>
          <w:color w:val="0070C0"/>
          <w:sz w:val="36"/>
          <w:szCs w:val="36"/>
          <w:u w:val="single"/>
        </w:rPr>
      </w:pPr>
    </w:p>
    <w:p w14:paraId="5B756D1B" w14:textId="0C44E1E0" w:rsidR="001E07ED" w:rsidRDefault="001E07ED" w:rsidP="001E07ED">
      <w:pPr>
        <w:jc w:val="center"/>
        <w:rPr>
          <w:rFonts w:ascii="Arial" w:eastAsia="Arial" w:hAnsi="Arial" w:cs="Arial"/>
          <w:b/>
          <w:color w:val="FF0000"/>
          <w:sz w:val="32"/>
          <w:szCs w:val="32"/>
        </w:rPr>
      </w:pPr>
      <w:r>
        <w:rPr>
          <w:rFonts w:ascii="Arial" w:eastAsia="Arial" w:hAnsi="Arial" w:cs="Arial"/>
          <w:b/>
          <w:color w:val="FF0000"/>
          <w:sz w:val="32"/>
          <w:szCs w:val="32"/>
        </w:rPr>
        <w:t>A Decade of Action: Building a Resilient Recovery</w:t>
      </w:r>
    </w:p>
    <w:p w14:paraId="6CBCAAC2" w14:textId="09111559" w:rsidR="002741E3" w:rsidRDefault="002741E3" w:rsidP="002741E3">
      <w:pPr>
        <w:jc w:val="center"/>
        <w:rPr>
          <w:rFonts w:ascii="Arial" w:eastAsia="Arial" w:hAnsi="Arial" w:cs="Arial"/>
          <w:b/>
          <w:color w:val="0070C0"/>
          <w:sz w:val="32"/>
          <w:szCs w:val="32"/>
        </w:rPr>
      </w:pPr>
    </w:p>
    <w:p w14:paraId="388361FD" w14:textId="69534A66" w:rsidR="007663D2" w:rsidRDefault="007663D2" w:rsidP="007663D2">
      <w:pPr>
        <w:pStyle w:val="paragraph"/>
        <w:spacing w:before="0" w:beforeAutospacing="0" w:after="0" w:afterAutospacing="0"/>
        <w:jc w:val="center"/>
        <w:textAlignment w:val="baseline"/>
        <w:rPr>
          <w:rStyle w:val="eop"/>
          <w:sz w:val="32"/>
          <w:szCs w:val="32"/>
        </w:rPr>
      </w:pPr>
      <w:r>
        <w:rPr>
          <w:rStyle w:val="normaltextrun"/>
          <w:b/>
          <w:bCs/>
          <w:sz w:val="32"/>
          <w:szCs w:val="32"/>
        </w:rPr>
        <w:t>SIDE EVENT</w:t>
      </w:r>
      <w:r w:rsidR="008B3FF0">
        <w:rPr>
          <w:rStyle w:val="normaltextrun"/>
          <w:b/>
          <w:bCs/>
          <w:sz w:val="32"/>
          <w:szCs w:val="32"/>
        </w:rPr>
        <w:t xml:space="preserve"> AT THE ECOSOC YOUTH FORUM</w:t>
      </w:r>
      <w:r>
        <w:rPr>
          <w:rStyle w:val="eop"/>
          <w:sz w:val="32"/>
          <w:szCs w:val="32"/>
        </w:rPr>
        <w:t> </w:t>
      </w:r>
    </w:p>
    <w:p w14:paraId="6EA163D6" w14:textId="4C069D0A" w:rsidR="00EE72A1" w:rsidRDefault="00EE72A1" w:rsidP="007663D2">
      <w:pPr>
        <w:pStyle w:val="paragraph"/>
        <w:spacing w:before="0" w:beforeAutospacing="0" w:after="0" w:afterAutospacing="0"/>
        <w:jc w:val="center"/>
        <w:textAlignment w:val="baseline"/>
        <w:rPr>
          <w:rStyle w:val="eop"/>
          <w:sz w:val="32"/>
          <w:szCs w:val="32"/>
        </w:rPr>
      </w:pPr>
      <w:r w:rsidRPr="00EE72A1">
        <w:rPr>
          <w:rStyle w:val="eop"/>
          <w:noProof/>
          <w:sz w:val="32"/>
          <w:szCs w:val="32"/>
        </w:rPr>
        <w:drawing>
          <wp:anchor distT="0" distB="0" distL="114300" distR="114300" simplePos="0" relativeHeight="251663360" behindDoc="0" locked="0" layoutInCell="1" allowOverlap="1" wp14:anchorId="3113DC8C" wp14:editId="4EAEC677">
            <wp:simplePos x="0" y="0"/>
            <wp:positionH relativeFrom="column">
              <wp:posOffset>4546600</wp:posOffset>
            </wp:positionH>
            <wp:positionV relativeFrom="paragraph">
              <wp:posOffset>187960</wp:posOffset>
            </wp:positionV>
            <wp:extent cx="716915" cy="319405"/>
            <wp:effectExtent l="0" t="0" r="0" b="0"/>
            <wp:wrapNone/>
            <wp:docPr id="6" name="Picture 6" title="UNF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FPA logo small.gif"/>
                    <pic:cNvPicPr/>
                  </pic:nvPicPr>
                  <pic:blipFill>
                    <a:blip r:embed="rId13">
                      <a:extLst>
                        <a:ext uri="{28A0092B-C50C-407E-A947-70E740481C1C}">
                          <a14:useLocalDpi xmlns:a14="http://schemas.microsoft.com/office/drawing/2010/main" val="0"/>
                        </a:ext>
                      </a:extLst>
                    </a:blip>
                    <a:stretch>
                      <a:fillRect/>
                    </a:stretch>
                  </pic:blipFill>
                  <pic:spPr>
                    <a:xfrm>
                      <a:off x="0" y="0"/>
                      <a:ext cx="716915" cy="31940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8480" behindDoc="0" locked="0" layoutInCell="1" allowOverlap="1" wp14:anchorId="456BFDE8" wp14:editId="6891E494">
            <wp:simplePos x="0" y="0"/>
            <wp:positionH relativeFrom="column">
              <wp:posOffset>2499360</wp:posOffset>
            </wp:positionH>
            <wp:positionV relativeFrom="paragraph">
              <wp:posOffset>55880</wp:posOffset>
            </wp:positionV>
            <wp:extent cx="1012825" cy="647700"/>
            <wp:effectExtent l="0" t="0" r="0" b="0"/>
            <wp:wrapNone/>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23333" t="15351" r="30385" b="30255"/>
                    <a:stretch/>
                  </pic:blipFill>
                  <pic:spPr bwMode="auto">
                    <a:xfrm>
                      <a:off x="0" y="0"/>
                      <a:ext cx="101282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72A1">
        <w:rPr>
          <w:rStyle w:val="eop"/>
          <w:noProof/>
          <w:sz w:val="32"/>
          <w:szCs w:val="32"/>
        </w:rPr>
        <w:drawing>
          <wp:anchor distT="0" distB="0" distL="114300" distR="114300" simplePos="0" relativeHeight="251667456" behindDoc="0" locked="0" layoutInCell="1" allowOverlap="1" wp14:anchorId="33E1DCC7" wp14:editId="55BB098F">
            <wp:simplePos x="0" y="0"/>
            <wp:positionH relativeFrom="column">
              <wp:posOffset>716280</wp:posOffset>
            </wp:positionH>
            <wp:positionV relativeFrom="paragraph">
              <wp:posOffset>93345</wp:posOffset>
            </wp:positionV>
            <wp:extent cx="979805" cy="354330"/>
            <wp:effectExtent l="0" t="0" r="0" b="0"/>
            <wp:wrapNone/>
            <wp:docPr id="5" name="Picture 5" title="International Disability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A LOGO white backgroun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9805" cy="354330"/>
                    </a:xfrm>
                    <a:prstGeom prst="rect">
                      <a:avLst/>
                    </a:prstGeom>
                  </pic:spPr>
                </pic:pic>
              </a:graphicData>
            </a:graphic>
            <wp14:sizeRelH relativeFrom="page">
              <wp14:pctWidth>0</wp14:pctWidth>
            </wp14:sizeRelH>
            <wp14:sizeRelV relativeFrom="page">
              <wp14:pctHeight>0</wp14:pctHeight>
            </wp14:sizeRelV>
          </wp:anchor>
        </w:drawing>
      </w:r>
    </w:p>
    <w:p w14:paraId="3B8A69A5" w14:textId="7195192E" w:rsidR="008B3FF0" w:rsidRDefault="008B3FF0" w:rsidP="007663D2">
      <w:pPr>
        <w:pStyle w:val="paragraph"/>
        <w:spacing w:before="0" w:beforeAutospacing="0" w:after="0" w:afterAutospacing="0"/>
        <w:jc w:val="center"/>
        <w:textAlignment w:val="baseline"/>
        <w:rPr>
          <w:rStyle w:val="eop"/>
          <w:sz w:val="32"/>
          <w:szCs w:val="32"/>
        </w:rPr>
      </w:pPr>
    </w:p>
    <w:p w14:paraId="2ADE18ED" w14:textId="477B3DB7" w:rsidR="00EE72A1" w:rsidRDefault="00EE72A1" w:rsidP="00D26E5E">
      <w:pPr>
        <w:pStyle w:val="Title"/>
        <w:jc w:val="center"/>
        <w:rPr>
          <w:rFonts w:ascii="Times New Roman" w:hAnsi="Times New Roman" w:cs="Times New Roman"/>
          <w:sz w:val="32"/>
          <w:szCs w:val="32"/>
          <w:lang w:val="en-US"/>
        </w:rPr>
      </w:pPr>
      <w:r w:rsidRPr="00EE72A1">
        <w:rPr>
          <w:rStyle w:val="eop"/>
          <w:rFonts w:eastAsia="Times New Roman"/>
          <w:noProof/>
          <w:sz w:val="32"/>
          <w:szCs w:val="32"/>
        </w:rPr>
        <w:drawing>
          <wp:anchor distT="0" distB="0" distL="114300" distR="114300" simplePos="0" relativeHeight="251665408" behindDoc="0" locked="0" layoutInCell="1" allowOverlap="1" wp14:anchorId="17B5C876" wp14:editId="1A215135">
            <wp:simplePos x="0" y="0"/>
            <wp:positionH relativeFrom="column">
              <wp:posOffset>2343150</wp:posOffset>
            </wp:positionH>
            <wp:positionV relativeFrom="paragraph">
              <wp:posOffset>295910</wp:posOffset>
            </wp:positionV>
            <wp:extent cx="1171575" cy="466090"/>
            <wp:effectExtent l="0" t="0" r="0" b="3810"/>
            <wp:wrapNone/>
            <wp:docPr id="3" name="Picture 3" title="UNCH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rizontal blu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1575" cy="466090"/>
                    </a:xfrm>
                    <a:prstGeom prst="rect">
                      <a:avLst/>
                    </a:prstGeom>
                  </pic:spPr>
                </pic:pic>
              </a:graphicData>
            </a:graphic>
            <wp14:sizeRelH relativeFrom="page">
              <wp14:pctWidth>0</wp14:pctWidth>
            </wp14:sizeRelH>
            <wp14:sizeRelV relativeFrom="page">
              <wp14:pctHeight>0</wp14:pctHeight>
            </wp14:sizeRelV>
          </wp:anchor>
        </w:drawing>
      </w:r>
      <w:r w:rsidRPr="00EE72A1">
        <w:rPr>
          <w:rStyle w:val="eop"/>
          <w:rFonts w:eastAsia="Times New Roman"/>
          <w:noProof/>
          <w:sz w:val="32"/>
          <w:szCs w:val="32"/>
        </w:rPr>
        <w:drawing>
          <wp:anchor distT="0" distB="0" distL="114300" distR="114300" simplePos="0" relativeHeight="251666432" behindDoc="0" locked="0" layoutInCell="1" allowOverlap="1" wp14:anchorId="065BB23E" wp14:editId="4B33E92A">
            <wp:simplePos x="0" y="0"/>
            <wp:positionH relativeFrom="column">
              <wp:posOffset>847090</wp:posOffset>
            </wp:positionH>
            <wp:positionV relativeFrom="paragraph">
              <wp:posOffset>296545</wp:posOffset>
            </wp:positionV>
            <wp:extent cx="753110" cy="462280"/>
            <wp:effectExtent l="0" t="0" r="0" b="0"/>
            <wp:wrapNone/>
            <wp:docPr id="4" name="Picture 4" title="UNICE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CEF_ForEveryChild_Cyan_Vertical_CMYK_144ppi_E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3110" cy="462280"/>
                    </a:xfrm>
                    <a:prstGeom prst="rect">
                      <a:avLst/>
                    </a:prstGeom>
                  </pic:spPr>
                </pic:pic>
              </a:graphicData>
            </a:graphic>
            <wp14:sizeRelH relativeFrom="page">
              <wp14:pctWidth>0</wp14:pctWidth>
            </wp14:sizeRelH>
            <wp14:sizeRelV relativeFrom="page">
              <wp14:pctHeight>0</wp14:pctHeight>
            </wp14:sizeRelV>
          </wp:anchor>
        </w:drawing>
      </w:r>
    </w:p>
    <w:p w14:paraId="71A35257" w14:textId="726A4C9B" w:rsidR="00EE72A1" w:rsidRDefault="00EE72A1" w:rsidP="00D26E5E">
      <w:pPr>
        <w:pStyle w:val="Title"/>
        <w:jc w:val="center"/>
        <w:rPr>
          <w:rFonts w:ascii="Times New Roman" w:hAnsi="Times New Roman" w:cs="Times New Roman"/>
          <w:sz w:val="32"/>
          <w:szCs w:val="32"/>
          <w:lang w:val="en-US"/>
        </w:rPr>
      </w:pPr>
      <w:r w:rsidRPr="00EE72A1">
        <w:rPr>
          <w:rStyle w:val="eop"/>
          <w:rFonts w:eastAsia="Times New Roman"/>
          <w:noProof/>
          <w:sz w:val="32"/>
          <w:szCs w:val="32"/>
        </w:rPr>
        <w:drawing>
          <wp:anchor distT="0" distB="0" distL="114300" distR="114300" simplePos="0" relativeHeight="251664384" behindDoc="0" locked="0" layoutInCell="1" allowOverlap="1" wp14:anchorId="4F584272" wp14:editId="273D98AB">
            <wp:simplePos x="0" y="0"/>
            <wp:positionH relativeFrom="column">
              <wp:posOffset>4441825</wp:posOffset>
            </wp:positionH>
            <wp:positionV relativeFrom="paragraph">
              <wp:posOffset>62230</wp:posOffset>
            </wp:positionV>
            <wp:extent cx="1022350" cy="321945"/>
            <wp:effectExtent l="0" t="0" r="6350" b="0"/>
            <wp:wrapNone/>
            <wp:docPr id="2" name="Picture 2" title="World Health Organiz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2350" cy="321945"/>
                    </a:xfrm>
                    <a:prstGeom prst="rect">
                      <a:avLst/>
                    </a:prstGeom>
                  </pic:spPr>
                </pic:pic>
              </a:graphicData>
            </a:graphic>
            <wp14:sizeRelH relativeFrom="page">
              <wp14:pctWidth>0</wp14:pctWidth>
            </wp14:sizeRelH>
            <wp14:sizeRelV relativeFrom="page">
              <wp14:pctHeight>0</wp14:pctHeight>
            </wp14:sizeRelV>
          </wp:anchor>
        </w:drawing>
      </w:r>
    </w:p>
    <w:p w14:paraId="4A804C2C" w14:textId="77777777" w:rsidR="00EE72A1" w:rsidRDefault="00EE72A1" w:rsidP="00D26E5E">
      <w:pPr>
        <w:pStyle w:val="Title"/>
        <w:jc w:val="center"/>
        <w:rPr>
          <w:rFonts w:ascii="Times New Roman" w:hAnsi="Times New Roman" w:cs="Times New Roman"/>
          <w:sz w:val="32"/>
          <w:szCs w:val="32"/>
          <w:lang w:val="en-US"/>
        </w:rPr>
      </w:pPr>
    </w:p>
    <w:p w14:paraId="425C1744" w14:textId="219ACB91" w:rsidR="00D26E5E" w:rsidRPr="00435A61" w:rsidRDefault="00D26E5E" w:rsidP="00D26E5E">
      <w:pPr>
        <w:pStyle w:val="Title"/>
        <w:jc w:val="center"/>
        <w:rPr>
          <w:rFonts w:ascii="Calibri Light" w:eastAsia="Roboto" w:hAnsi="Calibri Light" w:cs="Calibri Light"/>
          <w:b/>
          <w:bCs/>
          <w:sz w:val="22"/>
          <w:szCs w:val="22"/>
        </w:rPr>
      </w:pPr>
      <w:r w:rsidRPr="00435A61">
        <w:rPr>
          <w:rFonts w:ascii="Times New Roman" w:hAnsi="Times New Roman" w:cs="Times New Roman"/>
          <w:sz w:val="32"/>
          <w:szCs w:val="32"/>
          <w:lang w:val="en-US"/>
        </w:rPr>
        <w:t>“</w:t>
      </w:r>
      <w:r w:rsidRPr="00D26E5E">
        <w:rPr>
          <w:rFonts w:ascii="Times New Roman" w:hAnsi="Times New Roman" w:cs="Times New Roman"/>
          <w:b/>
          <w:bCs/>
          <w:sz w:val="32"/>
          <w:szCs w:val="32"/>
          <w:lang w:val="en-US"/>
        </w:rPr>
        <w:t xml:space="preserve">Ramping up representation: </w:t>
      </w:r>
      <w:r w:rsidRPr="00D26E5E">
        <w:rPr>
          <w:rFonts w:ascii="Times New Roman" w:hAnsi="Times New Roman" w:cs="Times New Roman"/>
          <w:b/>
          <w:bCs/>
          <w:sz w:val="32"/>
          <w:szCs w:val="32"/>
        </w:rPr>
        <w:t>promoting</w:t>
      </w:r>
      <w:r w:rsidRPr="00435A61">
        <w:rPr>
          <w:rFonts w:ascii="Times New Roman" w:hAnsi="Times New Roman" w:cs="Times New Roman"/>
          <w:b/>
          <w:bCs/>
          <w:sz w:val="32"/>
          <w:szCs w:val="32"/>
        </w:rPr>
        <w:t xml:space="preserve"> participation of youth with disabilities in pandemic recovery </w:t>
      </w:r>
      <w:proofErr w:type="gramStart"/>
      <w:r w:rsidRPr="00435A61">
        <w:rPr>
          <w:rFonts w:ascii="Times New Roman" w:hAnsi="Times New Roman" w:cs="Times New Roman"/>
          <w:b/>
          <w:bCs/>
          <w:sz w:val="32"/>
          <w:szCs w:val="32"/>
        </w:rPr>
        <w:t>efforts</w:t>
      </w:r>
      <w:proofErr w:type="gramEnd"/>
      <w:r>
        <w:rPr>
          <w:rFonts w:ascii="Calibri Light" w:eastAsia="Roboto" w:hAnsi="Calibri Light" w:cs="Calibri Light"/>
          <w:b/>
          <w:bCs/>
          <w:sz w:val="22"/>
          <w:szCs w:val="22"/>
        </w:rPr>
        <w:t>”</w:t>
      </w:r>
      <w:r w:rsidRPr="00435A61" w:rsidDel="000149D8">
        <w:rPr>
          <w:rFonts w:ascii="Calibri Light" w:eastAsia="Roboto" w:hAnsi="Calibri Light" w:cs="Calibri Light"/>
          <w:b/>
          <w:bCs/>
          <w:sz w:val="22"/>
          <w:szCs w:val="22"/>
        </w:rPr>
        <w:t xml:space="preserve"> </w:t>
      </w:r>
    </w:p>
    <w:p w14:paraId="61F56518" w14:textId="77777777" w:rsidR="00D26E5E" w:rsidRPr="00BA46F3" w:rsidRDefault="00D26E5E" w:rsidP="00D26E5E">
      <w:pPr>
        <w:jc w:val="center"/>
        <w:rPr>
          <w:rFonts w:ascii="Calibri Light" w:eastAsia="Roboto" w:hAnsi="Calibri Light" w:cs="Calibri Light"/>
          <w:b/>
          <w:bCs/>
        </w:rPr>
      </w:pPr>
    </w:p>
    <w:p w14:paraId="1E342369" w14:textId="77777777" w:rsidR="00D26E5E" w:rsidRPr="00435A61" w:rsidRDefault="00D26E5E" w:rsidP="00D26E5E">
      <w:pPr>
        <w:jc w:val="center"/>
        <w:rPr>
          <w:rFonts w:eastAsia="Roboto"/>
          <w:b/>
          <w:bCs/>
          <w:sz w:val="26"/>
          <w:szCs w:val="26"/>
        </w:rPr>
      </w:pPr>
      <w:r w:rsidRPr="00435A61">
        <w:rPr>
          <w:rFonts w:eastAsia="Roboto"/>
          <w:b/>
          <w:bCs/>
          <w:sz w:val="26"/>
          <w:szCs w:val="26"/>
        </w:rPr>
        <w:t>6 April 2021, 9 AM New York Time</w:t>
      </w:r>
    </w:p>
    <w:p w14:paraId="640CA976" w14:textId="2D3109B9" w:rsidR="007663D2" w:rsidRPr="0044113D" w:rsidRDefault="007663D2" w:rsidP="007663D2">
      <w:pPr>
        <w:pStyle w:val="paragraph"/>
        <w:spacing w:before="0" w:beforeAutospacing="0" w:after="0" w:afterAutospacing="0"/>
        <w:jc w:val="center"/>
        <w:textAlignment w:val="baseline"/>
        <w:rPr>
          <w:rFonts w:ascii="Segoe UI" w:hAnsi="Segoe UI" w:cs="Segoe UI"/>
          <w:sz w:val="18"/>
          <w:szCs w:val="18"/>
          <w:lang w:val="fr-FR"/>
        </w:rPr>
      </w:pPr>
      <w:r w:rsidRPr="0044113D">
        <w:rPr>
          <w:rStyle w:val="eop"/>
          <w:sz w:val="26"/>
          <w:szCs w:val="26"/>
          <w:lang w:val="fr-FR"/>
        </w:rPr>
        <w:t> </w:t>
      </w:r>
    </w:p>
    <w:p w14:paraId="77B246F6" w14:textId="77777777" w:rsidR="008B3FF0" w:rsidRPr="0044113D" w:rsidRDefault="008B3FF0" w:rsidP="00C46936">
      <w:pPr>
        <w:jc w:val="both"/>
        <w:rPr>
          <w:rStyle w:val="normaltextrun"/>
          <w:rFonts w:ascii="Roboto" w:hAnsi="Roboto"/>
          <w:lang w:val="fr-FR"/>
        </w:rPr>
      </w:pPr>
    </w:p>
    <w:p w14:paraId="5DB49C12" w14:textId="77777777" w:rsidR="00D26E5E" w:rsidRPr="00242A7C" w:rsidRDefault="00D26E5E" w:rsidP="00D26E5E">
      <w:pPr>
        <w:pStyle w:val="ListParagraph"/>
        <w:numPr>
          <w:ilvl w:val="0"/>
          <w:numId w:val="22"/>
        </w:numPr>
        <w:spacing w:line="276" w:lineRule="auto"/>
        <w:rPr>
          <w:rFonts w:ascii="Roboto" w:eastAsia="Roboto" w:hAnsi="Roboto" w:cstheme="majorHAnsi"/>
          <w:b/>
          <w:sz w:val="24"/>
          <w:szCs w:val="24"/>
        </w:rPr>
      </w:pPr>
      <w:r w:rsidRPr="00242A7C">
        <w:rPr>
          <w:rFonts w:ascii="Roboto" w:eastAsia="Roboto" w:hAnsi="Roboto" w:cstheme="majorHAnsi"/>
          <w:b/>
          <w:sz w:val="24"/>
          <w:szCs w:val="24"/>
        </w:rPr>
        <w:t xml:space="preserve">Background </w:t>
      </w:r>
    </w:p>
    <w:p w14:paraId="74D43E72" w14:textId="77777777" w:rsidR="00D26E5E" w:rsidRPr="00242A7C" w:rsidRDefault="00D26E5E" w:rsidP="00D26E5E">
      <w:pPr>
        <w:rPr>
          <w:rFonts w:ascii="Roboto" w:eastAsia="Roboto" w:hAnsi="Roboto" w:cstheme="majorHAnsi"/>
          <w:b/>
        </w:rPr>
      </w:pPr>
    </w:p>
    <w:p w14:paraId="0D6C8870" w14:textId="77777777" w:rsidR="00D26E5E" w:rsidRPr="00FE5356" w:rsidRDefault="00D26E5E" w:rsidP="00D26E5E">
      <w:pPr>
        <w:jc w:val="both"/>
        <w:rPr>
          <w:rFonts w:ascii="Roboto" w:eastAsia="Roboto" w:hAnsi="Roboto" w:cstheme="majorHAnsi"/>
        </w:rPr>
      </w:pPr>
      <w:r w:rsidRPr="00FE5356">
        <w:rPr>
          <w:rFonts w:ascii="Roboto" w:eastAsia="Roboto" w:hAnsi="Roboto" w:cstheme="majorHAnsi"/>
        </w:rPr>
        <w:t xml:space="preserve">There are an estimated </w:t>
      </w:r>
      <w:r w:rsidRPr="00FE5356">
        <w:rPr>
          <w:rFonts w:ascii="Roboto" w:eastAsia="Roboto" w:hAnsi="Roboto" w:cstheme="majorHAnsi"/>
          <w:lang w:val="en-IN"/>
        </w:rPr>
        <w:t>180 to 220 million youth with disabilities worldwide, with over 80% living in developing countries</w:t>
      </w:r>
      <w:r w:rsidRPr="00FE5356">
        <w:rPr>
          <w:rStyle w:val="FootnoteReference"/>
          <w:rFonts w:ascii="Roboto" w:eastAsia="Roboto" w:hAnsi="Roboto" w:cstheme="majorHAnsi"/>
        </w:rPr>
        <w:footnoteReference w:id="1"/>
      </w:r>
      <w:r w:rsidRPr="00FE5356">
        <w:rPr>
          <w:rFonts w:ascii="Roboto" w:eastAsia="Roboto" w:hAnsi="Roboto" w:cstheme="majorHAnsi"/>
        </w:rPr>
        <w:t>. There is growing evidence that young persons with disabilities throughout the world are disproportionately isolated within their own communities and are far less likely than their peers to achieve the same educational, employment and personal outcomes as is seen with their non-disabled peers</w:t>
      </w:r>
      <w:r w:rsidRPr="00FE5356">
        <w:rPr>
          <w:rFonts w:ascii="Roboto" w:eastAsia="Roboto" w:hAnsi="Roboto" w:cstheme="majorHAnsi"/>
          <w:vertAlign w:val="superscript"/>
          <w:lang w:val="en-IN"/>
        </w:rPr>
        <w:footnoteReference w:id="2"/>
      </w:r>
      <w:r w:rsidRPr="00FE5356">
        <w:rPr>
          <w:rFonts w:ascii="Roboto" w:eastAsia="Roboto" w:hAnsi="Roboto" w:cstheme="majorHAnsi"/>
        </w:rPr>
        <w:t xml:space="preserve"> especially in the Global South. </w:t>
      </w:r>
    </w:p>
    <w:p w14:paraId="17BAEF41" w14:textId="77777777" w:rsidR="00D26E5E" w:rsidRPr="00FE5356" w:rsidRDefault="00D26E5E" w:rsidP="00D26E5E">
      <w:pPr>
        <w:jc w:val="both"/>
        <w:rPr>
          <w:rFonts w:ascii="Roboto" w:eastAsia="Roboto" w:hAnsi="Roboto" w:cstheme="majorHAnsi"/>
        </w:rPr>
      </w:pPr>
    </w:p>
    <w:p w14:paraId="79795DC9" w14:textId="77777777" w:rsidR="00D26E5E" w:rsidRPr="00FE5356" w:rsidRDefault="00D26E5E" w:rsidP="00D26E5E">
      <w:pPr>
        <w:jc w:val="both"/>
        <w:rPr>
          <w:rFonts w:ascii="Roboto" w:eastAsia="Roboto" w:hAnsi="Roboto" w:cstheme="majorHAnsi"/>
        </w:rPr>
      </w:pPr>
      <w:r w:rsidRPr="00FE5356">
        <w:rPr>
          <w:rFonts w:ascii="Roboto" w:eastAsia="Roboto" w:hAnsi="Roboto" w:cstheme="majorHAnsi"/>
        </w:rPr>
        <w:t xml:space="preserve">While the last few years have seen progress in the mainstreaming of youth with disabilities, and the building of leadership among them, the challenges posed by the COVID19 pandemic and related prevention measures have threatened to set this back. Experiences include barriers to accessing information, to understanding the preventive </w:t>
      </w:r>
      <w:r w:rsidRPr="00FE5356">
        <w:rPr>
          <w:rFonts w:ascii="Roboto" w:eastAsia="Roboto" w:hAnsi="Roboto" w:cstheme="majorHAnsi"/>
        </w:rPr>
        <w:lastRenderedPageBreak/>
        <w:t>measures in place</w:t>
      </w:r>
      <w:r w:rsidRPr="00FE5356">
        <w:rPr>
          <w:rFonts w:ascii="Roboto" w:eastAsia="Roboto" w:hAnsi="Roboto" w:cstheme="majorHAnsi"/>
          <w:vertAlign w:val="superscript"/>
        </w:rPr>
        <w:footnoteReference w:id="3"/>
      </w:r>
      <w:r w:rsidRPr="00FE5356">
        <w:rPr>
          <w:rFonts w:ascii="Roboto" w:eastAsia="Roboto" w:hAnsi="Roboto" w:cstheme="majorHAnsi"/>
        </w:rPr>
        <w:t>, disruptions in access to education, trainings, and co-curricular and extra-curricular opportunities, inability to access essential services related to rehabilitation, assistive devices, and sexual and reproductive health services, healthcare, isolation from having been separated from their friends and colleagues, compromises to independent living and in some cases harassment from family members and others in the immediate surroundings, including sexual violence, with no recourse to support from peers or law enforcement</w:t>
      </w:r>
      <w:r w:rsidRPr="00FE5356">
        <w:rPr>
          <w:rFonts w:ascii="Roboto" w:eastAsia="Roboto" w:hAnsi="Roboto" w:cstheme="majorHAnsi"/>
          <w:vertAlign w:val="superscript"/>
        </w:rPr>
        <w:footnoteReference w:id="4"/>
      </w:r>
      <w:r w:rsidRPr="00FE5356">
        <w:rPr>
          <w:rFonts w:ascii="Roboto" w:eastAsia="Roboto" w:hAnsi="Roboto" w:cstheme="majorHAnsi"/>
        </w:rPr>
        <w:t xml:space="preserve">.  </w:t>
      </w:r>
    </w:p>
    <w:p w14:paraId="400FEBAB" w14:textId="77777777" w:rsidR="00D26E5E" w:rsidRPr="00FE5356" w:rsidRDefault="00D26E5E" w:rsidP="00D26E5E">
      <w:pPr>
        <w:jc w:val="both"/>
        <w:rPr>
          <w:rFonts w:ascii="Roboto" w:eastAsia="Roboto" w:hAnsi="Roboto" w:cstheme="majorHAnsi"/>
        </w:rPr>
      </w:pPr>
    </w:p>
    <w:p w14:paraId="3DD0DE81" w14:textId="77777777" w:rsidR="00D26E5E" w:rsidRPr="00FE5356" w:rsidRDefault="00D26E5E" w:rsidP="00D26E5E">
      <w:pPr>
        <w:jc w:val="both"/>
        <w:rPr>
          <w:rFonts w:ascii="Roboto" w:eastAsia="Roboto" w:hAnsi="Roboto" w:cstheme="majorHAnsi"/>
        </w:rPr>
      </w:pPr>
      <w:r w:rsidRPr="00FE5356">
        <w:rPr>
          <w:rFonts w:ascii="Roboto" w:eastAsia="Roboto" w:hAnsi="Roboto" w:cstheme="majorHAnsi"/>
        </w:rPr>
        <w:t>At the same time, innovations by youth with disabilities and organizations led by youth with disabilities have kept up a sense of community</w:t>
      </w:r>
      <w:r w:rsidRPr="00FE5356">
        <w:rPr>
          <w:rFonts w:ascii="Roboto" w:eastAsia="Roboto" w:hAnsi="Roboto" w:cstheme="majorHAnsi"/>
          <w:vertAlign w:val="superscript"/>
        </w:rPr>
        <w:footnoteReference w:id="5"/>
      </w:r>
      <w:r w:rsidRPr="00FE5356">
        <w:rPr>
          <w:rFonts w:ascii="Roboto" w:eastAsia="Roboto" w:hAnsi="Roboto" w:cstheme="majorHAnsi"/>
        </w:rPr>
        <w:t>, and in many instances, youth with disabilities emerged as leaders to promote inclusion, accessibility and access to basic needs and services to their communities</w:t>
      </w:r>
      <w:r w:rsidRPr="00FE5356">
        <w:rPr>
          <w:rStyle w:val="FootnoteReference"/>
          <w:rFonts w:ascii="Roboto" w:eastAsia="Roboto" w:hAnsi="Roboto" w:cstheme="majorHAnsi"/>
        </w:rPr>
        <w:footnoteReference w:id="6"/>
      </w:r>
      <w:r w:rsidRPr="00FE5356">
        <w:rPr>
          <w:rFonts w:ascii="Roboto" w:eastAsia="Roboto" w:hAnsi="Roboto" w:cstheme="majorHAnsi"/>
        </w:rPr>
        <w:t xml:space="preserve"> having leveraged opportunities including those presented by technology. At the same time, the intersectional barriers experienced by youth from underrepresented groups of persons with disabilities limiting their potential for leadership and participation must be recognized and addressed.</w:t>
      </w:r>
    </w:p>
    <w:p w14:paraId="10F4DD79" w14:textId="77777777" w:rsidR="00D26E5E" w:rsidRPr="00FE5356" w:rsidRDefault="00D26E5E" w:rsidP="00D26E5E">
      <w:pPr>
        <w:pStyle w:val="NormalWeb"/>
        <w:spacing w:line="276" w:lineRule="auto"/>
        <w:jc w:val="both"/>
        <w:rPr>
          <w:rFonts w:ascii="Roboto" w:eastAsia="Roboto" w:hAnsi="Roboto" w:cstheme="majorHAnsi"/>
        </w:rPr>
      </w:pPr>
      <w:r w:rsidRPr="00FE5356">
        <w:rPr>
          <w:rFonts w:ascii="Roboto" w:eastAsia="Roboto" w:hAnsi="Roboto" w:cstheme="majorHAnsi"/>
        </w:rPr>
        <w:t xml:space="preserve">In </w:t>
      </w:r>
      <w:r w:rsidRPr="00FE5356">
        <w:rPr>
          <w:rFonts w:ascii="Roboto" w:eastAsia="Roboto" w:hAnsi="Roboto" w:cstheme="majorHAnsi"/>
          <w:lang w:val="en-GB"/>
        </w:rPr>
        <w:t xml:space="preserve">November 2020, in </w:t>
      </w:r>
      <w:r w:rsidRPr="00FE5356">
        <w:rPr>
          <w:rFonts w:ascii="Roboto" w:eastAsia="Roboto" w:hAnsi="Roboto" w:cstheme="majorHAnsi"/>
        </w:rPr>
        <w:t xml:space="preserve">order to more effectively address these issues, and for young people with disabilities to engage with key disability rights stakeholders, including the </w:t>
      </w:r>
      <w:r w:rsidRPr="00FE5356">
        <w:rPr>
          <w:rFonts w:ascii="Roboto" w:eastAsia="Roboto" w:hAnsi="Roboto" w:cstheme="majorHAnsi"/>
          <w:lang w:val="en-GB"/>
        </w:rPr>
        <w:t>United Nations (</w:t>
      </w:r>
      <w:r w:rsidRPr="00FE5356">
        <w:rPr>
          <w:rFonts w:ascii="Roboto" w:eastAsia="Roboto" w:hAnsi="Roboto" w:cstheme="majorHAnsi"/>
        </w:rPr>
        <w:t>UN</w:t>
      </w:r>
      <w:r w:rsidRPr="00FE5356">
        <w:rPr>
          <w:rFonts w:ascii="Roboto" w:eastAsia="Roboto" w:hAnsi="Roboto" w:cstheme="majorHAnsi"/>
          <w:lang w:val="en-GB"/>
        </w:rPr>
        <w:t>)</w:t>
      </w:r>
      <w:r w:rsidRPr="00FE5356">
        <w:rPr>
          <w:rFonts w:ascii="Roboto" w:eastAsia="Roboto" w:hAnsi="Roboto" w:cstheme="majorHAnsi"/>
        </w:rPr>
        <w:t xml:space="preserve">, to help better inform efforts in this area and to support young people in all of their diversity, the Office of the Secretary General’s Envoy on Youth partnered with </w:t>
      </w:r>
      <w:r w:rsidRPr="00FE5356">
        <w:rPr>
          <w:rFonts w:ascii="Roboto" w:eastAsia="Roboto" w:hAnsi="Roboto" w:cstheme="majorHAnsi"/>
          <w:lang w:val="en-GB"/>
        </w:rPr>
        <w:t>The Office of the High Commissioner on Human Rights (OHCHR)</w:t>
      </w:r>
      <w:r w:rsidRPr="00FE5356">
        <w:rPr>
          <w:rFonts w:ascii="Roboto" w:eastAsia="Roboto" w:hAnsi="Roboto" w:cstheme="majorHAnsi"/>
        </w:rPr>
        <w:t xml:space="preserve">, </w:t>
      </w:r>
      <w:r w:rsidRPr="00FE5356">
        <w:rPr>
          <w:rFonts w:ascii="Roboto" w:eastAsia="Roboto" w:hAnsi="Roboto" w:cstheme="majorHAnsi"/>
          <w:lang w:val="en-GB"/>
        </w:rPr>
        <w:t>The UN High Commissioner for Refugees (UNHCR)</w:t>
      </w:r>
      <w:r w:rsidRPr="00FE5356">
        <w:rPr>
          <w:rFonts w:ascii="Roboto" w:eastAsia="Roboto" w:hAnsi="Roboto" w:cstheme="majorHAnsi"/>
        </w:rPr>
        <w:t xml:space="preserve">, </w:t>
      </w:r>
      <w:r w:rsidRPr="00FE5356">
        <w:rPr>
          <w:rFonts w:ascii="Roboto" w:eastAsia="Roboto" w:hAnsi="Roboto" w:cstheme="majorHAnsi"/>
          <w:lang w:val="en-GB"/>
        </w:rPr>
        <w:t>the UN Population Fund (UNFPA)</w:t>
      </w:r>
      <w:r w:rsidRPr="00FE5356">
        <w:rPr>
          <w:rFonts w:ascii="Roboto" w:eastAsia="Roboto" w:hAnsi="Roboto" w:cstheme="majorHAnsi"/>
        </w:rPr>
        <w:t xml:space="preserve">, </w:t>
      </w:r>
      <w:r w:rsidRPr="00FE5356">
        <w:rPr>
          <w:rFonts w:ascii="Roboto" w:eastAsia="Roboto" w:hAnsi="Roboto" w:cstheme="majorHAnsi"/>
          <w:lang w:val="en-GB"/>
        </w:rPr>
        <w:t>The International Children's Emergency Fund,</w:t>
      </w:r>
      <w:r w:rsidRPr="00FE5356">
        <w:rPr>
          <w:rFonts w:ascii="Roboto" w:eastAsia="Roboto" w:hAnsi="Roboto" w:cstheme="majorHAnsi"/>
        </w:rPr>
        <w:t xml:space="preserve"> </w:t>
      </w:r>
      <w:r w:rsidRPr="00FE5356">
        <w:rPr>
          <w:rFonts w:ascii="Roboto" w:eastAsia="Roboto" w:hAnsi="Roboto" w:cstheme="majorHAnsi"/>
          <w:lang w:val="en-GB"/>
        </w:rPr>
        <w:t>(</w:t>
      </w:r>
      <w:r w:rsidRPr="00FE5356">
        <w:rPr>
          <w:rFonts w:ascii="Roboto" w:eastAsia="Roboto" w:hAnsi="Roboto" w:cstheme="majorHAnsi"/>
        </w:rPr>
        <w:t>UNICEF</w:t>
      </w:r>
      <w:r w:rsidRPr="00FE5356">
        <w:rPr>
          <w:rFonts w:ascii="Roboto" w:eastAsia="Roboto" w:hAnsi="Roboto" w:cstheme="majorHAnsi"/>
          <w:lang w:val="en-GB"/>
        </w:rPr>
        <w:t>)</w:t>
      </w:r>
      <w:r w:rsidRPr="00FE5356">
        <w:rPr>
          <w:rFonts w:ascii="Roboto" w:eastAsia="Roboto" w:hAnsi="Roboto" w:cstheme="majorHAnsi"/>
        </w:rPr>
        <w:t xml:space="preserve">, </w:t>
      </w:r>
      <w:r w:rsidRPr="00FE5356">
        <w:rPr>
          <w:rFonts w:ascii="Roboto" w:eastAsia="Roboto" w:hAnsi="Roboto" w:cstheme="majorHAnsi"/>
          <w:lang w:val="en-GB"/>
        </w:rPr>
        <w:t>The World Health Organization (</w:t>
      </w:r>
      <w:r w:rsidRPr="00FE5356">
        <w:rPr>
          <w:rFonts w:ascii="Roboto" w:eastAsia="Roboto" w:hAnsi="Roboto" w:cstheme="majorHAnsi"/>
        </w:rPr>
        <w:t>WHO</w:t>
      </w:r>
      <w:r w:rsidRPr="00FE5356">
        <w:rPr>
          <w:rFonts w:ascii="Roboto" w:eastAsia="Roboto" w:hAnsi="Roboto" w:cstheme="majorHAnsi"/>
          <w:lang w:val="en-GB"/>
        </w:rPr>
        <w:t>)</w:t>
      </w:r>
      <w:r w:rsidRPr="00FE5356">
        <w:rPr>
          <w:rFonts w:ascii="Roboto" w:eastAsia="Roboto" w:hAnsi="Roboto" w:cstheme="majorHAnsi"/>
        </w:rPr>
        <w:t xml:space="preserve"> and the SG’s disability inclusion team, and </w:t>
      </w:r>
      <w:r w:rsidRPr="00FE5356">
        <w:rPr>
          <w:rFonts w:ascii="Roboto" w:eastAsia="Roboto" w:hAnsi="Roboto" w:cstheme="majorHAnsi"/>
          <w:lang w:val="en-GB"/>
        </w:rPr>
        <w:t xml:space="preserve">with </w:t>
      </w:r>
      <w:r w:rsidRPr="00FE5356">
        <w:rPr>
          <w:rFonts w:ascii="Roboto" w:eastAsia="Roboto" w:hAnsi="Roboto" w:cstheme="majorHAnsi"/>
        </w:rPr>
        <w:t>the support of the Permanent Missions of Finland and Ecuador organize</w:t>
      </w:r>
      <w:r w:rsidRPr="00FE5356">
        <w:rPr>
          <w:rFonts w:ascii="Roboto" w:eastAsia="Roboto" w:hAnsi="Roboto" w:cstheme="majorHAnsi"/>
          <w:lang w:val="en-GB"/>
        </w:rPr>
        <w:t>d</w:t>
      </w:r>
      <w:r w:rsidRPr="00FE5356">
        <w:rPr>
          <w:rFonts w:ascii="Roboto" w:eastAsia="Roboto" w:hAnsi="Roboto" w:cstheme="majorHAnsi"/>
        </w:rPr>
        <w:t xml:space="preserve"> a global consultation for youth with disabilities where young people from over 51 countries participated. </w:t>
      </w:r>
      <w:r w:rsidRPr="00FE5356">
        <w:rPr>
          <w:rFonts w:ascii="Roboto" w:eastAsia="Roboto" w:hAnsi="Roboto" w:cstheme="majorHAnsi"/>
          <w:lang w:val="en-GB"/>
        </w:rPr>
        <w:t>A</w:t>
      </w:r>
      <w:r w:rsidRPr="00FE5356">
        <w:rPr>
          <w:rFonts w:ascii="Roboto" w:eastAsia="Roboto" w:hAnsi="Roboto" w:cstheme="majorHAnsi"/>
        </w:rPr>
        <w:t xml:space="preserve"> high-level side event </w:t>
      </w:r>
      <w:r w:rsidRPr="00FE5356">
        <w:rPr>
          <w:rFonts w:ascii="Roboto" w:eastAsia="Roboto" w:hAnsi="Roboto" w:cstheme="majorHAnsi"/>
          <w:lang w:val="en-GB"/>
        </w:rPr>
        <w:t>on the International Day of Persons with Disabilities, alongside the 13</w:t>
      </w:r>
      <w:proofErr w:type="spellStart"/>
      <w:r w:rsidRPr="00FE5356">
        <w:rPr>
          <w:rFonts w:ascii="Roboto" w:eastAsia="Roboto" w:hAnsi="Roboto" w:cstheme="majorHAnsi"/>
          <w:vertAlign w:val="superscript"/>
        </w:rPr>
        <w:t>th</w:t>
      </w:r>
      <w:proofErr w:type="spellEnd"/>
      <w:r w:rsidRPr="00FE5356">
        <w:rPr>
          <w:rFonts w:ascii="Roboto" w:eastAsia="Roboto" w:hAnsi="Roboto" w:cstheme="majorHAnsi"/>
          <w:lang w:val="en-GB"/>
        </w:rPr>
        <w:t xml:space="preserve"> Conference of States Parties to the CRPD (COSP),</w:t>
      </w:r>
      <w:r w:rsidRPr="00FE5356">
        <w:rPr>
          <w:rFonts w:ascii="Roboto" w:eastAsia="Roboto" w:hAnsi="Roboto" w:cstheme="majorHAnsi"/>
        </w:rPr>
        <w:t xml:space="preserve"> was </w:t>
      </w:r>
      <w:r w:rsidRPr="00FE5356">
        <w:rPr>
          <w:rFonts w:ascii="Roboto" w:eastAsia="Roboto" w:hAnsi="Roboto" w:cstheme="majorHAnsi"/>
          <w:lang w:val="en-GB"/>
        </w:rPr>
        <w:t xml:space="preserve">also </w:t>
      </w:r>
      <w:r w:rsidRPr="00FE5356">
        <w:rPr>
          <w:rFonts w:ascii="Roboto" w:eastAsia="Roboto" w:hAnsi="Roboto" w:cstheme="majorHAnsi"/>
        </w:rPr>
        <w:t xml:space="preserve">organized with this partnership. These were historic and landmark events at the UN where youth with disabilities </w:t>
      </w:r>
      <w:r w:rsidRPr="00FE5356">
        <w:rPr>
          <w:rFonts w:ascii="Roboto" w:eastAsia="Roboto" w:hAnsi="Roboto" w:cstheme="majorHAnsi"/>
          <w:lang w:val="en-GB"/>
        </w:rPr>
        <w:t xml:space="preserve">expressed their vision </w:t>
      </w:r>
      <w:r w:rsidRPr="00FE5356">
        <w:rPr>
          <w:rFonts w:ascii="Roboto" w:eastAsia="Roboto" w:hAnsi="Roboto" w:cstheme="majorHAnsi"/>
        </w:rPr>
        <w:t>for their inclusion and</w:t>
      </w:r>
      <w:r w:rsidRPr="00FE5356">
        <w:rPr>
          <w:rFonts w:ascii="Roboto" w:eastAsia="Roboto" w:hAnsi="Roboto" w:cstheme="majorHAnsi"/>
          <w:lang w:val="en-GB"/>
        </w:rPr>
        <w:t xml:space="preserve"> detailed</w:t>
      </w:r>
      <w:r w:rsidRPr="00FE5356">
        <w:rPr>
          <w:rFonts w:ascii="Roboto" w:eastAsia="Roboto" w:hAnsi="Roboto" w:cstheme="majorHAnsi"/>
        </w:rPr>
        <w:t xml:space="preserve"> how they wish to achieve that vision</w:t>
      </w:r>
      <w:r w:rsidRPr="00FE5356">
        <w:rPr>
          <w:rFonts w:ascii="Roboto" w:eastAsia="Roboto" w:hAnsi="Roboto" w:cstheme="majorHAnsi"/>
          <w:lang w:val="en-GB"/>
        </w:rPr>
        <w:t>.</w:t>
      </w:r>
    </w:p>
    <w:p w14:paraId="1CE11FEF" w14:textId="77777777" w:rsidR="00D26E5E" w:rsidRPr="00FE5356" w:rsidRDefault="00D26E5E" w:rsidP="00D26E5E">
      <w:pPr>
        <w:jc w:val="both"/>
        <w:rPr>
          <w:rFonts w:ascii="Roboto" w:eastAsia="Roboto" w:hAnsi="Roboto" w:cstheme="majorHAnsi"/>
        </w:rPr>
      </w:pPr>
      <w:r w:rsidRPr="00FE5356">
        <w:rPr>
          <w:rFonts w:ascii="Roboto" w:eastAsia="Roboto" w:hAnsi="Roboto" w:cstheme="majorHAnsi"/>
        </w:rPr>
        <w:t>This event being organized during the 10th Anniversary of the ECOSOC Youth Forum, is a unique opportunity to further engage in dialogue with Member States on the Call to Action that was developed by youth with disabilities through the global consultation and their intervention at the 13</w:t>
      </w:r>
      <w:r w:rsidRPr="00FE5356">
        <w:rPr>
          <w:rFonts w:ascii="Roboto" w:eastAsia="Roboto" w:hAnsi="Roboto" w:cstheme="majorHAnsi"/>
          <w:vertAlign w:val="superscript"/>
        </w:rPr>
        <w:t>th</w:t>
      </w:r>
      <w:r w:rsidRPr="00FE5356">
        <w:rPr>
          <w:rFonts w:ascii="Roboto" w:eastAsia="Roboto" w:hAnsi="Roboto" w:cstheme="majorHAnsi"/>
        </w:rPr>
        <w:t xml:space="preserve"> COSP.  It is also an opportunity to think together about specific issues of relevance to youth with disabilities as well as their broader role in enabling and promoting sustainable development, and the barriers to be addressed to ensure the full and effective participation of youth with disabilities across all </w:t>
      </w:r>
      <w:proofErr w:type="spellStart"/>
      <w:r w:rsidRPr="00FE5356">
        <w:rPr>
          <w:rFonts w:ascii="Roboto" w:eastAsia="Roboto" w:hAnsi="Roboto" w:cstheme="majorHAnsi"/>
        </w:rPr>
        <w:t>intersectionalities</w:t>
      </w:r>
      <w:proofErr w:type="spellEnd"/>
      <w:r w:rsidRPr="00FE5356">
        <w:rPr>
          <w:rFonts w:ascii="Roboto" w:eastAsia="Roboto" w:hAnsi="Roboto" w:cstheme="majorHAnsi"/>
        </w:rPr>
        <w:t xml:space="preserve">. </w:t>
      </w:r>
    </w:p>
    <w:p w14:paraId="0392D76A" w14:textId="77777777" w:rsidR="00D26E5E" w:rsidRPr="00FE5356" w:rsidRDefault="00D26E5E" w:rsidP="00D26E5E">
      <w:pPr>
        <w:rPr>
          <w:rFonts w:ascii="Roboto" w:hAnsi="Roboto"/>
          <w:color w:val="555555"/>
        </w:rPr>
      </w:pPr>
    </w:p>
    <w:p w14:paraId="335EAAD7" w14:textId="77777777" w:rsidR="00D26E5E" w:rsidRPr="00FE5356" w:rsidRDefault="00D26E5E" w:rsidP="00D26E5E">
      <w:pPr>
        <w:jc w:val="both"/>
        <w:rPr>
          <w:rFonts w:ascii="Roboto" w:eastAsia="Roboto" w:hAnsi="Roboto" w:cstheme="majorHAnsi"/>
          <w:b/>
          <w:bCs/>
        </w:rPr>
      </w:pPr>
      <w:r w:rsidRPr="00FE5356">
        <w:rPr>
          <w:rFonts w:ascii="Roboto" w:eastAsia="Roboto" w:hAnsi="Roboto" w:cstheme="majorHAnsi"/>
          <w:b/>
          <w:bCs/>
        </w:rPr>
        <w:lastRenderedPageBreak/>
        <w:t>Side Event</w:t>
      </w:r>
    </w:p>
    <w:p w14:paraId="51CCCFD3" w14:textId="77777777" w:rsidR="00D26E5E" w:rsidRPr="00FE5356" w:rsidRDefault="00D26E5E" w:rsidP="00D26E5E">
      <w:pPr>
        <w:jc w:val="both"/>
        <w:rPr>
          <w:rFonts w:ascii="Roboto" w:eastAsia="Roboto" w:hAnsi="Roboto" w:cstheme="majorHAnsi"/>
        </w:rPr>
      </w:pPr>
    </w:p>
    <w:p w14:paraId="394DA3B3" w14:textId="77777777" w:rsidR="00D26E5E" w:rsidRPr="00FE5356" w:rsidRDefault="00D26E5E" w:rsidP="00D26E5E">
      <w:pPr>
        <w:jc w:val="both"/>
        <w:rPr>
          <w:rFonts w:ascii="Roboto" w:eastAsia="Roboto" w:hAnsi="Roboto" w:cstheme="majorHAnsi"/>
          <w:lang w:val="en-IN"/>
        </w:rPr>
      </w:pPr>
      <w:r w:rsidRPr="00FE5356">
        <w:rPr>
          <w:rFonts w:ascii="Roboto" w:eastAsia="Roboto" w:hAnsi="Roboto" w:cstheme="majorHAnsi"/>
        </w:rPr>
        <w:t>On “</w:t>
      </w:r>
      <w:r w:rsidRPr="00FE5356">
        <w:rPr>
          <w:rFonts w:ascii="Roboto" w:eastAsia="Roboto" w:hAnsi="Roboto" w:cstheme="majorHAnsi"/>
          <w:b/>
          <w:bCs/>
          <w:i/>
          <w:iCs/>
        </w:rPr>
        <w:t>Ramping up Representation: promoting participation of youth with disabilities in pandemic recovery efforts</w:t>
      </w:r>
      <w:r w:rsidRPr="00FE5356">
        <w:rPr>
          <w:rFonts w:ascii="Roboto" w:eastAsia="Roboto" w:hAnsi="Roboto" w:cstheme="majorHAnsi"/>
        </w:rPr>
        <w:t>”, the panel will highlight the specific impact of the pandemic on youth with disabilities, including women and girls and underrepresented groups of persons with disabilities, particularly related to the relevant sub-</w:t>
      </w:r>
      <w:r w:rsidRPr="00FE5356">
        <w:rPr>
          <w:rFonts w:ascii="Roboto" w:eastAsia="Roboto" w:hAnsi="Roboto" w:cstheme="majorHAnsi"/>
          <w:lang w:val="en-IN"/>
        </w:rPr>
        <w:t xml:space="preserve">group of the Sustainable Development Goals (SDGs) as selected by Member States for in-depth discussions at the 2021 </w:t>
      </w:r>
      <w:r w:rsidRPr="00FE5356">
        <w:rPr>
          <w:rFonts w:ascii="Roboto" w:eastAsia="Roboto" w:hAnsi="Roboto" w:cstheme="majorHAnsi"/>
        </w:rPr>
        <w:t>High-level Political Forum (HLPF)</w:t>
      </w:r>
      <w:r w:rsidRPr="00FE5356">
        <w:rPr>
          <w:rStyle w:val="FootnoteReference"/>
          <w:rFonts w:ascii="Roboto" w:eastAsia="Roboto" w:hAnsi="Roboto" w:cstheme="majorHAnsi"/>
          <w:lang w:val="en-IN"/>
        </w:rPr>
        <w:footnoteReference w:id="7"/>
      </w:r>
      <w:r w:rsidRPr="00FE5356">
        <w:rPr>
          <w:rFonts w:ascii="Roboto" w:eastAsia="Roboto" w:hAnsi="Roboto" w:cstheme="majorHAnsi"/>
          <w:lang w:val="en-IN"/>
        </w:rPr>
        <w:t xml:space="preserve">. </w:t>
      </w:r>
    </w:p>
    <w:p w14:paraId="728DDFE4" w14:textId="77777777" w:rsidR="00D26E5E" w:rsidRPr="00FE5356" w:rsidRDefault="00D26E5E" w:rsidP="00D26E5E">
      <w:pPr>
        <w:jc w:val="both"/>
        <w:rPr>
          <w:rFonts w:ascii="Roboto" w:eastAsia="Roboto" w:hAnsi="Roboto" w:cstheme="majorHAnsi"/>
          <w:lang w:val="en-IN"/>
        </w:rPr>
      </w:pPr>
    </w:p>
    <w:p w14:paraId="47D3342D" w14:textId="77777777" w:rsidR="00D26E5E" w:rsidRPr="00FE5356" w:rsidRDefault="00D26E5E" w:rsidP="00D26E5E">
      <w:pPr>
        <w:jc w:val="both"/>
        <w:rPr>
          <w:rFonts w:ascii="Roboto" w:eastAsia="Roboto" w:hAnsi="Roboto" w:cstheme="majorHAnsi"/>
          <w:lang w:val="en-IN"/>
        </w:rPr>
      </w:pPr>
      <w:r w:rsidRPr="00FE5356">
        <w:rPr>
          <w:rFonts w:ascii="Roboto" w:eastAsia="Roboto" w:hAnsi="Roboto" w:cstheme="majorHAnsi"/>
        </w:rPr>
        <w:t xml:space="preserve">With the involvement of committed partners from UN Agencies, the panel will then explore a twin track approach toward all youth with disabilities aimed at promoting their inclusion and leadership </w:t>
      </w:r>
      <w:r w:rsidRPr="00FE5356">
        <w:rPr>
          <w:rFonts w:ascii="Roboto" w:eastAsia="Roboto" w:hAnsi="Roboto" w:cstheme="majorHAnsi"/>
          <w:highlight w:val="white"/>
        </w:rPr>
        <w:t xml:space="preserve">in international human rights and development frameworks, including ECOSOC Youth Forum, in order to ensure that youth with disabilities are meaningfully involved in and are in a position to benefit from </w:t>
      </w:r>
      <w:proofErr w:type="spellStart"/>
      <w:r w:rsidRPr="00FE5356">
        <w:rPr>
          <w:rFonts w:ascii="Roboto" w:eastAsia="Roboto" w:hAnsi="Roboto" w:cstheme="majorHAnsi"/>
          <w:highlight w:val="white"/>
        </w:rPr>
        <w:t>programmes</w:t>
      </w:r>
      <w:proofErr w:type="spellEnd"/>
      <w:r w:rsidRPr="00FE5356">
        <w:rPr>
          <w:rFonts w:ascii="Roboto" w:eastAsia="Roboto" w:hAnsi="Roboto" w:cstheme="majorHAnsi"/>
          <w:highlight w:val="white"/>
        </w:rPr>
        <w:t xml:space="preserve"> and policies related to the implementation of the United Nations Convention on the Rights of Persons with Disabilities and the 2030 Agenda for Sustainable Development, especially in COVID-19 recovery efforts. </w:t>
      </w:r>
      <w:r w:rsidRPr="00FE5356">
        <w:rPr>
          <w:rFonts w:ascii="Roboto" w:eastAsia="Roboto" w:hAnsi="Roboto" w:cstheme="majorHAnsi"/>
        </w:rPr>
        <w:t xml:space="preserve"> </w:t>
      </w:r>
    </w:p>
    <w:p w14:paraId="0C85700D" w14:textId="77777777" w:rsidR="00D26E5E" w:rsidRPr="00FE5356" w:rsidRDefault="00D26E5E" w:rsidP="00D26E5E">
      <w:pPr>
        <w:jc w:val="both"/>
        <w:rPr>
          <w:rFonts w:ascii="Roboto" w:eastAsia="Roboto" w:hAnsi="Roboto" w:cstheme="majorHAnsi"/>
        </w:rPr>
      </w:pPr>
    </w:p>
    <w:p w14:paraId="7628640F" w14:textId="77777777" w:rsidR="00D26E5E" w:rsidRPr="00FE5356" w:rsidRDefault="00D26E5E" w:rsidP="00D26E5E">
      <w:pPr>
        <w:pStyle w:val="ListParagraph"/>
        <w:numPr>
          <w:ilvl w:val="0"/>
          <w:numId w:val="22"/>
        </w:numPr>
        <w:spacing w:line="276" w:lineRule="auto"/>
        <w:jc w:val="both"/>
        <w:rPr>
          <w:rFonts w:ascii="Roboto" w:eastAsia="Roboto" w:hAnsi="Roboto" w:cstheme="majorHAnsi"/>
          <w:b/>
          <w:sz w:val="24"/>
          <w:szCs w:val="24"/>
        </w:rPr>
      </w:pPr>
      <w:r w:rsidRPr="00FE5356">
        <w:rPr>
          <w:rFonts w:ascii="Roboto" w:eastAsia="Roboto" w:hAnsi="Roboto" w:cstheme="majorHAnsi"/>
          <w:b/>
          <w:sz w:val="24"/>
          <w:szCs w:val="24"/>
        </w:rPr>
        <w:t xml:space="preserve">Objectives of the side event </w:t>
      </w:r>
    </w:p>
    <w:p w14:paraId="06937C47" w14:textId="77777777" w:rsidR="00D26E5E" w:rsidRPr="00FE5356" w:rsidRDefault="00D26E5E" w:rsidP="00D26E5E">
      <w:pPr>
        <w:jc w:val="both"/>
        <w:rPr>
          <w:rFonts w:ascii="Roboto" w:eastAsia="Roboto" w:hAnsi="Roboto" w:cstheme="majorHAnsi"/>
          <w:highlight w:val="white"/>
        </w:rPr>
      </w:pPr>
    </w:p>
    <w:p w14:paraId="631367C3" w14:textId="77777777" w:rsidR="00D26E5E" w:rsidRPr="00FE5356" w:rsidRDefault="00D26E5E" w:rsidP="00D26E5E">
      <w:pPr>
        <w:numPr>
          <w:ilvl w:val="0"/>
          <w:numId w:val="19"/>
        </w:numPr>
        <w:spacing w:line="276" w:lineRule="auto"/>
        <w:jc w:val="both"/>
        <w:rPr>
          <w:rFonts w:ascii="Roboto" w:eastAsia="Roboto" w:hAnsi="Roboto" w:cstheme="majorHAnsi"/>
          <w:highlight w:val="white"/>
        </w:rPr>
      </w:pPr>
      <w:r w:rsidRPr="00FE5356">
        <w:rPr>
          <w:rFonts w:ascii="Roboto" w:eastAsia="Roboto" w:hAnsi="Roboto" w:cstheme="majorHAnsi"/>
          <w:highlight w:val="white"/>
        </w:rPr>
        <w:t xml:space="preserve">Presenting the specific impact of COVID-19 and related lockdown measures on youth with disabilities, including women and girls and underrepresented groups, and their experiences in accessing and enabling services linked to Goals 1, 2, 3, </w:t>
      </w:r>
      <w:proofErr w:type="gramStart"/>
      <w:r w:rsidRPr="00FE5356">
        <w:rPr>
          <w:rFonts w:ascii="Roboto" w:eastAsia="Roboto" w:hAnsi="Roboto" w:cstheme="majorHAnsi"/>
          <w:highlight w:val="white"/>
        </w:rPr>
        <w:t>5,</w:t>
      </w:r>
      <w:r w:rsidRPr="00FE5356">
        <w:rPr>
          <w:rFonts w:asciiTheme="majorHAnsi" w:eastAsia="Roboto" w:hAnsiTheme="majorHAnsi" w:cstheme="majorHAnsi"/>
          <w:highlight w:val="white"/>
        </w:rPr>
        <w:t xml:space="preserve"> </w:t>
      </w:r>
      <w:r w:rsidRPr="00FE5356">
        <w:rPr>
          <w:rFonts w:ascii="Roboto" w:eastAsia="Roboto" w:hAnsi="Roboto" w:cstheme="majorHAnsi"/>
          <w:highlight w:val="white"/>
        </w:rPr>
        <w:t xml:space="preserve"> 8</w:t>
      </w:r>
      <w:proofErr w:type="gramEnd"/>
      <w:r w:rsidRPr="00FE5356">
        <w:rPr>
          <w:rFonts w:ascii="Roboto" w:eastAsia="Roboto" w:hAnsi="Roboto" w:cstheme="majorHAnsi"/>
          <w:highlight w:val="white"/>
        </w:rPr>
        <w:t>,  10 and 16,</w:t>
      </w:r>
    </w:p>
    <w:p w14:paraId="7A8097FA" w14:textId="77777777" w:rsidR="00D26E5E" w:rsidRPr="00FE5356" w:rsidRDefault="00D26E5E" w:rsidP="00D26E5E">
      <w:pPr>
        <w:numPr>
          <w:ilvl w:val="0"/>
          <w:numId w:val="19"/>
        </w:numPr>
        <w:spacing w:line="276" w:lineRule="auto"/>
        <w:jc w:val="both"/>
        <w:rPr>
          <w:rFonts w:ascii="Roboto" w:eastAsia="Roboto" w:hAnsi="Roboto" w:cstheme="majorHAnsi"/>
          <w:highlight w:val="white"/>
        </w:rPr>
      </w:pPr>
      <w:r w:rsidRPr="00FE5356">
        <w:rPr>
          <w:rFonts w:ascii="Roboto" w:eastAsia="Roboto" w:hAnsi="Roboto" w:cstheme="majorHAnsi"/>
          <w:highlight w:val="white"/>
        </w:rPr>
        <w:t xml:space="preserve">Presenting youth perspectives on inclusive COVID-19 recovery that ensures the inclusion of youth with disabilities across </w:t>
      </w:r>
      <w:proofErr w:type="spellStart"/>
      <w:r w:rsidRPr="00FE5356">
        <w:rPr>
          <w:rFonts w:ascii="Roboto" w:eastAsia="Roboto" w:hAnsi="Roboto" w:cstheme="majorHAnsi"/>
          <w:highlight w:val="white"/>
        </w:rPr>
        <w:t>intersectionalities</w:t>
      </w:r>
      <w:proofErr w:type="spellEnd"/>
      <w:r w:rsidRPr="00FE5356">
        <w:rPr>
          <w:rFonts w:ascii="Roboto" w:eastAsia="Roboto" w:hAnsi="Roboto" w:cstheme="majorHAnsi"/>
          <w:highlight w:val="white"/>
        </w:rPr>
        <w:t>, towards the realization of the 2030 Agenda for Sustainable Development, including findings from the Call to Action in November 2020,</w:t>
      </w:r>
    </w:p>
    <w:p w14:paraId="3253407E" w14:textId="77777777" w:rsidR="00D26E5E" w:rsidRPr="00FE5356" w:rsidRDefault="00D26E5E" w:rsidP="00D26E5E">
      <w:pPr>
        <w:numPr>
          <w:ilvl w:val="0"/>
          <w:numId w:val="19"/>
        </w:numPr>
        <w:spacing w:line="276" w:lineRule="auto"/>
        <w:jc w:val="both"/>
        <w:rPr>
          <w:rFonts w:ascii="Roboto" w:eastAsia="Roboto" w:hAnsi="Roboto" w:cstheme="majorHAnsi"/>
        </w:rPr>
      </w:pPr>
      <w:r w:rsidRPr="00FE5356">
        <w:rPr>
          <w:rFonts w:ascii="Roboto" w:eastAsia="Roboto" w:hAnsi="Roboto" w:cstheme="majorHAnsi"/>
        </w:rPr>
        <w:t xml:space="preserve">Identify synergies between various mechanisms and systems of the UN and with Civil Society </w:t>
      </w:r>
      <w:proofErr w:type="spellStart"/>
      <w:r w:rsidRPr="00FE5356">
        <w:rPr>
          <w:rFonts w:ascii="Roboto" w:eastAsia="Roboto" w:hAnsi="Roboto" w:cstheme="majorHAnsi"/>
        </w:rPr>
        <w:t>Organisations</w:t>
      </w:r>
      <w:proofErr w:type="spellEnd"/>
      <w:r w:rsidRPr="00FE5356">
        <w:rPr>
          <w:rFonts w:ascii="Roboto" w:eastAsia="Roboto" w:hAnsi="Roboto" w:cstheme="majorHAnsi"/>
        </w:rPr>
        <w:t xml:space="preserve"> to facilitate the inclusion and leadership of young people with disabilities including in the implementation of the 2030 Agenda and the SDGs at the HLPF, as well as carrying forward previous advocacy actions, </w:t>
      </w:r>
    </w:p>
    <w:p w14:paraId="3EDDE030" w14:textId="77777777" w:rsidR="00D26E5E" w:rsidRPr="00FE5356" w:rsidRDefault="00D26E5E" w:rsidP="00D26E5E">
      <w:pPr>
        <w:numPr>
          <w:ilvl w:val="0"/>
          <w:numId w:val="19"/>
        </w:numPr>
        <w:spacing w:line="276" w:lineRule="auto"/>
        <w:jc w:val="both"/>
        <w:rPr>
          <w:rFonts w:ascii="Roboto" w:eastAsia="Roboto" w:hAnsi="Roboto" w:cstheme="majorHAnsi"/>
        </w:rPr>
      </w:pPr>
      <w:r w:rsidRPr="00FE5356">
        <w:rPr>
          <w:rFonts w:ascii="Roboto" w:eastAsia="Roboto" w:hAnsi="Roboto" w:cstheme="majorHAnsi"/>
        </w:rPr>
        <w:t>Highlight avenues for information sharing and engagement with the wider disability and youth mainstream movements, including the youth registered for the ECOSOC Forum, towards an enabling environment for the participation of young people with disabilities.</w:t>
      </w:r>
    </w:p>
    <w:p w14:paraId="60EE770A" w14:textId="77777777" w:rsidR="00D26E5E" w:rsidRPr="00FE5356" w:rsidRDefault="00D26E5E" w:rsidP="00D26E5E">
      <w:pPr>
        <w:jc w:val="both"/>
        <w:rPr>
          <w:rFonts w:ascii="Roboto" w:eastAsia="Roboto" w:hAnsi="Roboto" w:cstheme="majorHAnsi"/>
          <w:b/>
        </w:rPr>
      </w:pPr>
    </w:p>
    <w:p w14:paraId="3759A029" w14:textId="77777777" w:rsidR="00D26E5E" w:rsidRPr="00FE5356" w:rsidRDefault="00D26E5E" w:rsidP="00D26E5E">
      <w:pPr>
        <w:pStyle w:val="ListParagraph"/>
        <w:numPr>
          <w:ilvl w:val="0"/>
          <w:numId w:val="22"/>
        </w:numPr>
        <w:spacing w:line="276" w:lineRule="auto"/>
        <w:jc w:val="both"/>
        <w:rPr>
          <w:rFonts w:ascii="Roboto" w:eastAsia="Roboto" w:hAnsi="Roboto" w:cstheme="majorHAnsi"/>
          <w:b/>
          <w:sz w:val="24"/>
          <w:szCs w:val="24"/>
        </w:rPr>
      </w:pPr>
      <w:r w:rsidRPr="00FE5356">
        <w:rPr>
          <w:rFonts w:ascii="Roboto" w:eastAsia="Roboto" w:hAnsi="Roboto" w:cstheme="majorHAnsi"/>
          <w:b/>
          <w:sz w:val="24"/>
          <w:szCs w:val="24"/>
        </w:rPr>
        <w:t xml:space="preserve">Guiding questions for presentations and discussion </w:t>
      </w:r>
    </w:p>
    <w:p w14:paraId="04622375" w14:textId="77777777" w:rsidR="00D26E5E" w:rsidRPr="00FE5356" w:rsidRDefault="00D26E5E" w:rsidP="00D26E5E">
      <w:pPr>
        <w:pStyle w:val="ListParagraph"/>
        <w:jc w:val="both"/>
        <w:rPr>
          <w:rFonts w:ascii="Roboto" w:eastAsia="Roboto" w:hAnsi="Roboto" w:cstheme="majorHAnsi"/>
          <w:sz w:val="24"/>
          <w:szCs w:val="24"/>
          <w:lang w:val="en-IN"/>
        </w:rPr>
      </w:pPr>
    </w:p>
    <w:p w14:paraId="43F6FBD2" w14:textId="77777777" w:rsidR="00D26E5E" w:rsidRPr="00FE5356" w:rsidRDefault="00D26E5E" w:rsidP="00D26E5E">
      <w:pPr>
        <w:pStyle w:val="ListParagraph"/>
        <w:numPr>
          <w:ilvl w:val="0"/>
          <w:numId w:val="21"/>
        </w:numPr>
        <w:spacing w:line="276" w:lineRule="auto"/>
        <w:jc w:val="both"/>
        <w:rPr>
          <w:rFonts w:ascii="Roboto" w:eastAsia="Roboto" w:hAnsi="Roboto" w:cstheme="majorHAnsi"/>
          <w:sz w:val="24"/>
          <w:szCs w:val="24"/>
          <w:lang w:val="en-IN"/>
        </w:rPr>
      </w:pPr>
      <w:r w:rsidRPr="00FE5356">
        <w:rPr>
          <w:rFonts w:ascii="Roboto" w:eastAsia="Roboto" w:hAnsi="Roboto" w:cstheme="majorHAnsi"/>
          <w:sz w:val="24"/>
          <w:szCs w:val="24"/>
        </w:rPr>
        <w:t xml:space="preserve">What was the distinct impact of the pandemic on youth with disabilities particularly with reference to experiences related to poverty and social protection, access to nutrition, healthcare including sexual and reproductive health, full and productive </w:t>
      </w:r>
      <w:proofErr w:type="gramStart"/>
      <w:r w:rsidRPr="00FE5356">
        <w:rPr>
          <w:rFonts w:ascii="Roboto" w:eastAsia="Roboto" w:hAnsi="Roboto" w:cstheme="majorHAnsi"/>
          <w:sz w:val="24"/>
          <w:szCs w:val="24"/>
        </w:rPr>
        <w:t>employment</w:t>
      </w:r>
      <w:proofErr w:type="gramEnd"/>
      <w:r w:rsidRPr="00FE5356">
        <w:rPr>
          <w:rFonts w:ascii="Roboto" w:eastAsia="Roboto" w:hAnsi="Roboto" w:cstheme="majorHAnsi"/>
          <w:sz w:val="24"/>
          <w:szCs w:val="24"/>
        </w:rPr>
        <w:t xml:space="preserve"> and decent work, accessing justice and the gains achieved on </w:t>
      </w:r>
      <w:r w:rsidRPr="00FE5356">
        <w:rPr>
          <w:rFonts w:ascii="Roboto" w:eastAsia="Roboto" w:hAnsi="Roboto" w:cstheme="majorHAnsi"/>
          <w:sz w:val="24"/>
          <w:szCs w:val="24"/>
          <w:lang w:val="en-IN"/>
        </w:rPr>
        <w:t>social, economic and political inclusion?</w:t>
      </w:r>
    </w:p>
    <w:p w14:paraId="75278998" w14:textId="77777777" w:rsidR="00D26E5E" w:rsidRPr="00FE5356" w:rsidRDefault="00D26E5E" w:rsidP="00D26E5E">
      <w:pPr>
        <w:pStyle w:val="ListParagraph"/>
        <w:jc w:val="both"/>
        <w:rPr>
          <w:rFonts w:ascii="Roboto" w:eastAsia="Roboto" w:hAnsi="Roboto" w:cstheme="majorHAnsi"/>
          <w:sz w:val="24"/>
          <w:szCs w:val="24"/>
          <w:lang w:val="en-IN"/>
        </w:rPr>
      </w:pPr>
    </w:p>
    <w:p w14:paraId="08D6720D" w14:textId="77777777" w:rsidR="00D26E5E" w:rsidRPr="00FE5356" w:rsidRDefault="00D26E5E" w:rsidP="00D26E5E">
      <w:pPr>
        <w:pStyle w:val="ListParagraph"/>
        <w:numPr>
          <w:ilvl w:val="0"/>
          <w:numId w:val="21"/>
        </w:numPr>
        <w:spacing w:line="276" w:lineRule="auto"/>
        <w:jc w:val="both"/>
        <w:rPr>
          <w:rFonts w:ascii="Roboto" w:eastAsia="Roboto" w:hAnsi="Roboto" w:cstheme="majorHAnsi"/>
          <w:sz w:val="24"/>
          <w:szCs w:val="24"/>
          <w:lang w:val="en-IN"/>
        </w:rPr>
      </w:pPr>
      <w:r w:rsidRPr="00FE5356">
        <w:rPr>
          <w:rFonts w:ascii="Roboto" w:eastAsia="Roboto" w:hAnsi="Roboto" w:cstheme="majorHAnsi"/>
          <w:sz w:val="24"/>
          <w:szCs w:val="24"/>
          <w:lang w:val="en-IN"/>
        </w:rPr>
        <w:t>What were the barriers for youth with disabilities, particularly from underrepresented groups to take on leadership roles in their communities to address the impact of COVID-19?</w:t>
      </w:r>
    </w:p>
    <w:p w14:paraId="25E20A81" w14:textId="77777777" w:rsidR="00D26E5E" w:rsidRPr="00FE5356" w:rsidRDefault="00D26E5E" w:rsidP="00D26E5E">
      <w:pPr>
        <w:pStyle w:val="ListParagraph"/>
        <w:rPr>
          <w:rFonts w:ascii="Roboto" w:eastAsia="Roboto" w:hAnsi="Roboto" w:cstheme="majorHAnsi"/>
          <w:sz w:val="24"/>
          <w:szCs w:val="24"/>
          <w:lang w:val="en-IN"/>
        </w:rPr>
      </w:pPr>
    </w:p>
    <w:p w14:paraId="6BB9D007" w14:textId="77777777" w:rsidR="00D26E5E" w:rsidRPr="00FE5356" w:rsidRDefault="00D26E5E" w:rsidP="00D26E5E">
      <w:pPr>
        <w:pStyle w:val="ListParagraph"/>
        <w:numPr>
          <w:ilvl w:val="0"/>
          <w:numId w:val="21"/>
        </w:numPr>
        <w:spacing w:line="276" w:lineRule="auto"/>
        <w:jc w:val="both"/>
        <w:rPr>
          <w:rFonts w:ascii="Roboto" w:eastAsia="Roboto" w:hAnsi="Roboto" w:cstheme="majorHAnsi"/>
          <w:sz w:val="24"/>
          <w:szCs w:val="24"/>
          <w:lang w:val="en-IN"/>
        </w:rPr>
      </w:pPr>
      <w:r w:rsidRPr="00FE5356">
        <w:rPr>
          <w:rFonts w:ascii="Roboto" w:eastAsia="Roboto" w:hAnsi="Roboto" w:cstheme="majorHAnsi"/>
          <w:sz w:val="24"/>
          <w:szCs w:val="24"/>
          <w:lang w:val="en-IN"/>
        </w:rPr>
        <w:t>What are the global partnerships and avenues for youth with disabilities to intervene and contribute to the efforts to address the global impacts of COVID-19 including in the monitoring mechanisms for Agenda 2030?</w:t>
      </w:r>
    </w:p>
    <w:p w14:paraId="526E7C3A" w14:textId="77777777" w:rsidR="00D26E5E" w:rsidRPr="00FE5356" w:rsidRDefault="00D26E5E" w:rsidP="00D26E5E">
      <w:pPr>
        <w:pStyle w:val="ListParagraph"/>
        <w:rPr>
          <w:rFonts w:ascii="Roboto" w:eastAsia="Roboto" w:hAnsi="Roboto" w:cstheme="majorHAnsi"/>
          <w:sz w:val="24"/>
          <w:szCs w:val="24"/>
          <w:lang w:val="en-IN"/>
        </w:rPr>
      </w:pPr>
    </w:p>
    <w:p w14:paraId="73A09542" w14:textId="77777777" w:rsidR="00D26E5E" w:rsidRPr="00FE5356" w:rsidRDefault="00D26E5E" w:rsidP="00D26E5E">
      <w:pPr>
        <w:pStyle w:val="ListParagraph"/>
        <w:numPr>
          <w:ilvl w:val="0"/>
          <w:numId w:val="21"/>
        </w:numPr>
        <w:spacing w:line="276" w:lineRule="auto"/>
        <w:jc w:val="both"/>
        <w:rPr>
          <w:rFonts w:ascii="Roboto" w:eastAsia="Roboto" w:hAnsi="Roboto" w:cstheme="majorHAnsi"/>
          <w:sz w:val="24"/>
          <w:szCs w:val="24"/>
          <w:lang w:val="en-IN"/>
        </w:rPr>
      </w:pPr>
      <w:r w:rsidRPr="00FE5356">
        <w:rPr>
          <w:rFonts w:ascii="Roboto" w:eastAsia="Roboto" w:hAnsi="Roboto" w:cstheme="majorHAnsi"/>
          <w:sz w:val="24"/>
          <w:szCs w:val="24"/>
          <w:lang w:val="en-IN"/>
        </w:rPr>
        <w:t xml:space="preserve">How can the key stakeholders commit to furthering the Call to Action of November </w:t>
      </w:r>
      <w:proofErr w:type="gramStart"/>
      <w:r w:rsidRPr="00FE5356">
        <w:rPr>
          <w:rFonts w:ascii="Roboto" w:eastAsia="Roboto" w:hAnsi="Roboto" w:cstheme="majorHAnsi"/>
          <w:sz w:val="24"/>
          <w:szCs w:val="24"/>
          <w:lang w:val="en-IN"/>
        </w:rPr>
        <w:t>2021</w:t>
      </w:r>
      <w:proofErr w:type="gramEnd"/>
    </w:p>
    <w:p w14:paraId="728AFD29" w14:textId="77777777" w:rsidR="00D26E5E" w:rsidRPr="00FE5356" w:rsidRDefault="00D26E5E" w:rsidP="00D26E5E">
      <w:pPr>
        <w:ind w:left="720"/>
        <w:jc w:val="both"/>
        <w:rPr>
          <w:rFonts w:ascii="Roboto" w:hAnsi="Roboto" w:cstheme="majorHAnsi"/>
          <w:color w:val="222222"/>
          <w:highlight w:val="white"/>
        </w:rPr>
      </w:pPr>
    </w:p>
    <w:p w14:paraId="591EF538" w14:textId="77777777" w:rsidR="00D26E5E" w:rsidRPr="00FE5356" w:rsidRDefault="00D26E5E" w:rsidP="00D26E5E">
      <w:pPr>
        <w:pStyle w:val="ListParagraph"/>
        <w:numPr>
          <w:ilvl w:val="0"/>
          <w:numId w:val="22"/>
        </w:numPr>
        <w:spacing w:line="276" w:lineRule="auto"/>
        <w:jc w:val="both"/>
        <w:rPr>
          <w:rFonts w:ascii="Roboto" w:eastAsia="Roboto" w:hAnsi="Roboto" w:cstheme="majorHAnsi"/>
          <w:b/>
          <w:sz w:val="24"/>
          <w:szCs w:val="24"/>
        </w:rPr>
      </w:pPr>
      <w:bookmarkStart w:id="0" w:name="_Hlk66871578"/>
      <w:r w:rsidRPr="00FE5356">
        <w:rPr>
          <w:rFonts w:ascii="Roboto" w:eastAsia="Roboto" w:hAnsi="Roboto" w:cstheme="majorHAnsi"/>
          <w:b/>
          <w:sz w:val="24"/>
          <w:szCs w:val="24"/>
        </w:rPr>
        <w:t>Format and Agenda</w:t>
      </w:r>
    </w:p>
    <w:p w14:paraId="13B251C5" w14:textId="77777777" w:rsidR="00D26E5E" w:rsidRPr="00FE5356" w:rsidRDefault="00D26E5E" w:rsidP="00D26E5E">
      <w:pPr>
        <w:jc w:val="both"/>
        <w:rPr>
          <w:rFonts w:ascii="Roboto" w:eastAsia="Roboto" w:hAnsi="Roboto" w:cstheme="majorHAnsi"/>
        </w:rPr>
      </w:pPr>
      <w:r w:rsidRPr="00FE5356">
        <w:rPr>
          <w:rFonts w:ascii="Roboto" w:eastAsia="Roboto" w:hAnsi="Roboto" w:cstheme="majorHAnsi"/>
        </w:rPr>
        <w:t xml:space="preserve">The side event will be held in a virtual format. The International Disability Alliance (IDA) will support with accessibility and inclusion of all participants by providing synchronic language interpretation services, International Sign (IS), and communication access real-time translation (CART). </w:t>
      </w:r>
      <w:bookmarkEnd w:id="0"/>
    </w:p>
    <w:p w14:paraId="3AF79FAD" w14:textId="77777777" w:rsidR="00D26E5E" w:rsidRPr="00FE5356" w:rsidRDefault="00D26E5E" w:rsidP="00D26E5E">
      <w:pPr>
        <w:jc w:val="both"/>
        <w:rPr>
          <w:rFonts w:ascii="Roboto" w:eastAsia="Roboto" w:hAnsi="Roboto" w:cstheme="majorHAnsi"/>
        </w:rPr>
      </w:pPr>
    </w:p>
    <w:p w14:paraId="48B570A9" w14:textId="77777777" w:rsidR="00D26E5E" w:rsidRPr="00FE5356" w:rsidRDefault="00D26E5E" w:rsidP="00D26E5E">
      <w:pPr>
        <w:jc w:val="both"/>
        <w:rPr>
          <w:rFonts w:ascii="Roboto" w:eastAsia="Roboto" w:hAnsi="Roboto" w:cstheme="majorHAnsi"/>
          <w:b/>
        </w:rPr>
      </w:pPr>
      <w:r w:rsidRPr="00FE5356">
        <w:rPr>
          <w:rFonts w:ascii="Roboto" w:eastAsia="Roboto" w:hAnsi="Roboto" w:cstheme="majorHAnsi"/>
          <w:bCs/>
        </w:rPr>
        <w:t xml:space="preserve">The proposed </w:t>
      </w:r>
      <w:r w:rsidRPr="00FE5356">
        <w:rPr>
          <w:rFonts w:ascii="Roboto" w:eastAsia="Roboto" w:hAnsi="Roboto" w:cstheme="majorHAnsi"/>
          <w:b/>
        </w:rPr>
        <w:t xml:space="preserve">Agenda </w:t>
      </w:r>
      <w:r w:rsidRPr="00FE5356">
        <w:rPr>
          <w:rFonts w:ascii="Roboto" w:eastAsia="Roboto" w:hAnsi="Roboto" w:cstheme="majorHAnsi"/>
          <w:bCs/>
        </w:rPr>
        <w:t>is as follows:</w:t>
      </w:r>
      <w:r w:rsidRPr="00FE5356">
        <w:rPr>
          <w:rFonts w:ascii="Roboto" w:eastAsia="Roboto" w:hAnsi="Roboto" w:cstheme="majorHAnsi"/>
          <w:b/>
        </w:rPr>
        <w:t xml:space="preserve"> </w:t>
      </w:r>
    </w:p>
    <w:p w14:paraId="488B57C6" w14:textId="067EC816" w:rsidR="00EE72A1" w:rsidRDefault="00EE72A1" w:rsidP="00D26E5E">
      <w:pPr>
        <w:numPr>
          <w:ilvl w:val="0"/>
          <w:numId w:val="20"/>
        </w:numPr>
        <w:spacing w:line="276" w:lineRule="auto"/>
        <w:jc w:val="both"/>
        <w:rPr>
          <w:rFonts w:ascii="Roboto" w:eastAsia="Roboto" w:hAnsi="Roboto" w:cstheme="majorHAnsi"/>
        </w:rPr>
      </w:pPr>
      <w:r>
        <w:rPr>
          <w:rFonts w:ascii="Roboto" w:eastAsia="Roboto" w:hAnsi="Roboto" w:cstheme="majorHAnsi"/>
        </w:rPr>
        <w:t>Opening remarks by</w:t>
      </w:r>
      <w:r w:rsidR="00B57585">
        <w:rPr>
          <w:rFonts w:ascii="Roboto" w:eastAsia="Roboto" w:hAnsi="Roboto" w:cstheme="majorHAnsi"/>
        </w:rPr>
        <w:t xml:space="preserve"> </w:t>
      </w:r>
      <w:r w:rsidR="00B57585" w:rsidRPr="00B57585">
        <w:rPr>
          <w:rFonts w:ascii="Roboto" w:eastAsia="Roboto" w:hAnsi="Roboto" w:cstheme="majorHAnsi"/>
        </w:rPr>
        <w:t>Mr. Jukka SALOVAARA, Permanent Representative of Finland to the UN</w:t>
      </w:r>
    </w:p>
    <w:p w14:paraId="48CEB9AD" w14:textId="77777777" w:rsidR="00B57585" w:rsidRDefault="00B57585" w:rsidP="00B57585">
      <w:pPr>
        <w:spacing w:line="276" w:lineRule="auto"/>
        <w:ind w:left="720"/>
        <w:jc w:val="both"/>
        <w:rPr>
          <w:rFonts w:ascii="Roboto" w:eastAsia="Roboto" w:hAnsi="Roboto" w:cstheme="majorHAnsi"/>
        </w:rPr>
      </w:pPr>
    </w:p>
    <w:p w14:paraId="73AFE1CD" w14:textId="34C36F23" w:rsidR="00D26E5E" w:rsidRPr="00FE5356" w:rsidRDefault="00D26E5E" w:rsidP="00D26E5E">
      <w:pPr>
        <w:numPr>
          <w:ilvl w:val="0"/>
          <w:numId w:val="20"/>
        </w:numPr>
        <w:spacing w:line="276" w:lineRule="auto"/>
        <w:jc w:val="both"/>
        <w:rPr>
          <w:rFonts w:ascii="Roboto" w:eastAsia="Roboto" w:hAnsi="Roboto" w:cstheme="majorHAnsi"/>
        </w:rPr>
      </w:pPr>
      <w:r w:rsidRPr="00FE5356">
        <w:rPr>
          <w:rFonts w:ascii="Roboto" w:eastAsia="Roboto" w:hAnsi="Roboto" w:cstheme="majorHAnsi"/>
        </w:rPr>
        <w:t>Presentations by youth representatives on the impact of COVID-19 on youth with disabilities with reference to Goals 1, 2, 3, 8, 10 and 16 and where available, instances of youth leadership in these areas, including the barriers to participation experienced,</w:t>
      </w:r>
    </w:p>
    <w:p w14:paraId="3D767095" w14:textId="77777777" w:rsidR="00D26E5E" w:rsidRPr="00FE5356" w:rsidRDefault="00D26E5E" w:rsidP="00D26E5E">
      <w:pPr>
        <w:ind w:left="720"/>
        <w:jc w:val="both"/>
        <w:rPr>
          <w:rFonts w:ascii="Roboto" w:eastAsia="Roboto" w:hAnsi="Roboto" w:cstheme="majorHAnsi"/>
        </w:rPr>
      </w:pPr>
    </w:p>
    <w:p w14:paraId="03C9C865" w14:textId="77777777" w:rsidR="00D26E5E" w:rsidRPr="00FE5356" w:rsidRDefault="00D26E5E" w:rsidP="00D26E5E">
      <w:pPr>
        <w:numPr>
          <w:ilvl w:val="0"/>
          <w:numId w:val="20"/>
        </w:numPr>
        <w:spacing w:line="276" w:lineRule="auto"/>
        <w:jc w:val="both"/>
        <w:rPr>
          <w:rFonts w:ascii="Roboto" w:eastAsia="Roboto" w:hAnsi="Roboto" w:cstheme="majorHAnsi"/>
        </w:rPr>
      </w:pPr>
      <w:r w:rsidRPr="00FE5356">
        <w:rPr>
          <w:rFonts w:ascii="Roboto" w:eastAsia="Roboto" w:hAnsi="Roboto" w:cstheme="majorHAnsi"/>
        </w:rPr>
        <w:t>Presentations by youth with disabilities who have engaged with the Youth Forum and HLPF processes as well as the CRPD Committee Review process on its potential to bring change.</w:t>
      </w:r>
    </w:p>
    <w:p w14:paraId="6F196A02" w14:textId="77777777" w:rsidR="00D26E5E" w:rsidRPr="00FE5356" w:rsidRDefault="00D26E5E" w:rsidP="00D26E5E">
      <w:pPr>
        <w:ind w:left="720"/>
        <w:jc w:val="both"/>
        <w:rPr>
          <w:rFonts w:ascii="Roboto" w:eastAsia="Roboto" w:hAnsi="Roboto" w:cstheme="majorHAnsi"/>
        </w:rPr>
      </w:pPr>
    </w:p>
    <w:p w14:paraId="3D04CC15" w14:textId="77777777" w:rsidR="00D26E5E" w:rsidRPr="00FE5356" w:rsidRDefault="00D26E5E" w:rsidP="00D26E5E">
      <w:pPr>
        <w:numPr>
          <w:ilvl w:val="0"/>
          <w:numId w:val="20"/>
        </w:numPr>
        <w:spacing w:line="276" w:lineRule="auto"/>
        <w:jc w:val="both"/>
        <w:rPr>
          <w:rFonts w:ascii="Roboto" w:eastAsia="Roboto" w:hAnsi="Roboto" w:cstheme="majorHAnsi"/>
        </w:rPr>
      </w:pPr>
      <w:r w:rsidRPr="00FE5356">
        <w:rPr>
          <w:rFonts w:ascii="Roboto" w:eastAsia="Roboto" w:hAnsi="Roboto" w:cstheme="majorHAnsi"/>
        </w:rPr>
        <w:t xml:space="preserve">Reflections of representatives from UNICEF, UNHCR, UNFPA and WHO on synergies between various mechanisms and systems of the UN and with Civil Society </w:t>
      </w:r>
      <w:proofErr w:type="spellStart"/>
      <w:r w:rsidRPr="00FE5356">
        <w:rPr>
          <w:rFonts w:ascii="Roboto" w:eastAsia="Roboto" w:hAnsi="Roboto" w:cstheme="majorHAnsi"/>
        </w:rPr>
        <w:t>Organisations</w:t>
      </w:r>
      <w:proofErr w:type="spellEnd"/>
      <w:r w:rsidRPr="00FE5356">
        <w:rPr>
          <w:rFonts w:ascii="Roboto" w:eastAsia="Roboto" w:hAnsi="Roboto" w:cstheme="majorHAnsi"/>
        </w:rPr>
        <w:t xml:space="preserve"> to facilitate the inclusion and leadership of young people with disabilities including in the implementation of the 2030 Agenda and the SDGs at the HLPF</w:t>
      </w:r>
    </w:p>
    <w:p w14:paraId="7C16171E" w14:textId="77777777" w:rsidR="00D26E5E" w:rsidRPr="00FE5356" w:rsidRDefault="00D26E5E" w:rsidP="00D26E5E">
      <w:pPr>
        <w:jc w:val="both"/>
        <w:rPr>
          <w:rFonts w:ascii="Roboto" w:eastAsia="Roboto" w:hAnsi="Roboto" w:cstheme="majorHAnsi"/>
          <w:b/>
        </w:rPr>
      </w:pPr>
    </w:p>
    <w:p w14:paraId="7681E3C3" w14:textId="77777777" w:rsidR="00D26E5E" w:rsidRPr="00FE5356" w:rsidRDefault="00D26E5E" w:rsidP="00D26E5E">
      <w:pPr>
        <w:pStyle w:val="ListParagraph"/>
        <w:numPr>
          <w:ilvl w:val="0"/>
          <w:numId w:val="22"/>
        </w:numPr>
        <w:spacing w:line="276" w:lineRule="auto"/>
        <w:jc w:val="both"/>
        <w:rPr>
          <w:rFonts w:ascii="Roboto" w:eastAsia="Roboto" w:hAnsi="Roboto" w:cstheme="majorHAnsi"/>
          <w:b/>
          <w:sz w:val="24"/>
          <w:szCs w:val="24"/>
        </w:rPr>
      </w:pPr>
      <w:r w:rsidRPr="00FE5356">
        <w:rPr>
          <w:rFonts w:ascii="Roboto" w:eastAsia="Roboto" w:hAnsi="Roboto" w:cstheme="majorHAnsi"/>
          <w:b/>
          <w:sz w:val="24"/>
          <w:szCs w:val="24"/>
        </w:rPr>
        <w:t xml:space="preserve">Platform to be used and </w:t>
      </w:r>
      <w:proofErr w:type="gramStart"/>
      <w:r w:rsidRPr="00FE5356">
        <w:rPr>
          <w:rFonts w:ascii="Roboto" w:eastAsia="Roboto" w:hAnsi="Roboto" w:cstheme="majorHAnsi"/>
          <w:b/>
          <w:sz w:val="24"/>
          <w:szCs w:val="24"/>
        </w:rPr>
        <w:t>Registration</w:t>
      </w:r>
      <w:proofErr w:type="gramEnd"/>
    </w:p>
    <w:p w14:paraId="700BB86E" w14:textId="77777777" w:rsidR="00D26E5E" w:rsidRPr="00FE5356" w:rsidRDefault="00D26E5E" w:rsidP="00D26E5E">
      <w:pPr>
        <w:jc w:val="both"/>
        <w:rPr>
          <w:rFonts w:ascii="Roboto" w:eastAsia="Roboto" w:hAnsi="Roboto" w:cstheme="majorHAnsi"/>
        </w:rPr>
      </w:pPr>
      <w:r w:rsidRPr="00FE5356">
        <w:rPr>
          <w:rFonts w:ascii="Roboto" w:eastAsia="Roboto" w:hAnsi="Roboto" w:cstheme="majorHAnsi"/>
        </w:rPr>
        <w:t xml:space="preserve">The event will take place via Zoom. The International Disability Alliance (IDA) can provide the platform and support with administration and logistics related to Zoom platform. </w:t>
      </w:r>
    </w:p>
    <w:p w14:paraId="0CAF5943" w14:textId="77777777" w:rsidR="00D26E5E" w:rsidRPr="00FE5356" w:rsidRDefault="00D26E5E" w:rsidP="00D26E5E">
      <w:pPr>
        <w:jc w:val="both"/>
        <w:rPr>
          <w:rFonts w:ascii="Roboto" w:eastAsia="Roboto" w:hAnsi="Roboto" w:cstheme="majorHAnsi"/>
        </w:rPr>
      </w:pPr>
    </w:p>
    <w:p w14:paraId="3E001836" w14:textId="77777777" w:rsidR="00D26E5E" w:rsidRPr="00FE5356" w:rsidRDefault="00D26E5E" w:rsidP="00D26E5E">
      <w:pPr>
        <w:jc w:val="both"/>
        <w:rPr>
          <w:rFonts w:ascii="Roboto" w:eastAsia="Roboto" w:hAnsi="Roboto" w:cstheme="majorHAnsi"/>
          <w:lang w:val="en-IN"/>
        </w:rPr>
      </w:pPr>
      <w:r w:rsidRPr="00FE5356">
        <w:rPr>
          <w:rFonts w:ascii="Roboto" w:eastAsia="Roboto" w:hAnsi="Roboto" w:cstheme="majorHAnsi"/>
          <w:lang w:val="en-IN"/>
        </w:rPr>
        <w:t>Registration for this webinar is at the following link:</w:t>
      </w:r>
    </w:p>
    <w:p w14:paraId="24ADA44A" w14:textId="77777777" w:rsidR="00D26E5E" w:rsidRPr="00FE5356" w:rsidRDefault="008F58BC" w:rsidP="00D26E5E">
      <w:pPr>
        <w:jc w:val="both"/>
        <w:rPr>
          <w:rFonts w:ascii="Roboto" w:eastAsia="Roboto" w:hAnsi="Roboto" w:cstheme="majorHAnsi"/>
          <w:lang w:val="en-IN"/>
        </w:rPr>
      </w:pPr>
      <w:hyperlink r:id="rId19" w:history="1">
        <w:r w:rsidR="00D26E5E" w:rsidRPr="00FE5356">
          <w:rPr>
            <w:rStyle w:val="Hyperlink"/>
            <w:rFonts w:ascii="Roboto" w:eastAsia="Roboto" w:hAnsi="Roboto" w:cstheme="majorHAnsi"/>
            <w:lang w:val="en-IN"/>
          </w:rPr>
          <w:t>https://zoom.us/webinar/register/WN_P7FGvclGQ7Sqtk4ERosIeg</w:t>
        </w:r>
      </w:hyperlink>
    </w:p>
    <w:p w14:paraId="3484681A" w14:textId="77777777" w:rsidR="00D26E5E" w:rsidRPr="00FE5356" w:rsidRDefault="00D26E5E" w:rsidP="00D26E5E">
      <w:pPr>
        <w:jc w:val="both"/>
        <w:rPr>
          <w:rFonts w:ascii="Roboto" w:eastAsia="Roboto" w:hAnsi="Roboto" w:cstheme="majorHAnsi"/>
        </w:rPr>
      </w:pPr>
    </w:p>
    <w:p w14:paraId="569A7048" w14:textId="77777777" w:rsidR="00D26E5E" w:rsidRPr="00FE5356" w:rsidRDefault="00D26E5E" w:rsidP="00D26E5E">
      <w:pPr>
        <w:jc w:val="both"/>
        <w:rPr>
          <w:rFonts w:ascii="Roboto" w:eastAsia="Roboto" w:hAnsi="Roboto" w:cstheme="majorHAnsi"/>
        </w:rPr>
      </w:pPr>
      <w:r w:rsidRPr="00FE5356">
        <w:rPr>
          <w:rFonts w:ascii="Roboto" w:eastAsia="Roboto" w:hAnsi="Roboto" w:cstheme="majorHAnsi"/>
        </w:rPr>
        <w:t xml:space="preserve">For further information, kindly contact Rosario Galarza </w:t>
      </w:r>
      <w:hyperlink r:id="rId20" w:history="1">
        <w:r w:rsidRPr="00FE5356">
          <w:rPr>
            <w:rStyle w:val="Hyperlink"/>
            <w:rFonts w:ascii="Roboto" w:eastAsia="Roboto" w:hAnsi="Roboto" w:cstheme="majorHAnsi"/>
          </w:rPr>
          <w:t>rgalarza@ida-secretariat.org</w:t>
        </w:r>
      </w:hyperlink>
      <w:r w:rsidRPr="00FE5356">
        <w:rPr>
          <w:rFonts w:ascii="Roboto" w:eastAsia="Roboto" w:hAnsi="Roboto" w:cstheme="majorHAnsi"/>
        </w:rPr>
        <w:t xml:space="preserve"> and Amba </w:t>
      </w:r>
      <w:proofErr w:type="spellStart"/>
      <w:r w:rsidRPr="00FE5356">
        <w:rPr>
          <w:rFonts w:ascii="Roboto" w:eastAsia="Roboto" w:hAnsi="Roboto" w:cstheme="majorHAnsi"/>
        </w:rPr>
        <w:t>Salelkar</w:t>
      </w:r>
      <w:proofErr w:type="spellEnd"/>
      <w:r w:rsidRPr="00FE5356">
        <w:rPr>
          <w:rFonts w:ascii="Roboto" w:eastAsia="Roboto" w:hAnsi="Roboto" w:cstheme="majorHAnsi"/>
        </w:rPr>
        <w:t xml:space="preserve"> </w:t>
      </w:r>
      <w:hyperlink r:id="rId21" w:history="1">
        <w:r w:rsidRPr="00FE5356">
          <w:rPr>
            <w:rStyle w:val="Hyperlink"/>
            <w:rFonts w:ascii="Roboto" w:eastAsia="Roboto" w:hAnsi="Roboto" w:cstheme="majorHAnsi"/>
          </w:rPr>
          <w:t>asalelkar@ida-secretariat.org</w:t>
        </w:r>
      </w:hyperlink>
      <w:r w:rsidRPr="00FE5356">
        <w:rPr>
          <w:rFonts w:ascii="Roboto" w:eastAsia="Roboto" w:hAnsi="Roboto" w:cstheme="majorHAnsi"/>
        </w:rPr>
        <w:t>).</w:t>
      </w:r>
    </w:p>
    <w:p w14:paraId="56B1B2EF" w14:textId="7922F149" w:rsidR="0044113D" w:rsidRPr="00F14CA0" w:rsidRDefault="00F14CA0" w:rsidP="00F14CA0">
      <w:pPr>
        <w:pStyle w:val="ListParagraph"/>
        <w:numPr>
          <w:ilvl w:val="0"/>
          <w:numId w:val="22"/>
        </w:numPr>
        <w:jc w:val="both"/>
        <w:rPr>
          <w:rFonts w:ascii="Roboto" w:hAnsi="Roboto"/>
          <w:b/>
          <w:bCs/>
        </w:rPr>
      </w:pPr>
      <w:r w:rsidRPr="00F14CA0">
        <w:rPr>
          <w:rFonts w:ascii="Roboto" w:hAnsi="Roboto"/>
          <w:b/>
          <w:bCs/>
        </w:rPr>
        <w:lastRenderedPageBreak/>
        <w:t>Speaker List</w:t>
      </w:r>
    </w:p>
    <w:p w14:paraId="612F8E11" w14:textId="786A0467" w:rsidR="0044113D" w:rsidRDefault="0044113D" w:rsidP="00C46936">
      <w:pPr>
        <w:jc w:val="both"/>
      </w:pPr>
    </w:p>
    <w:p w14:paraId="06E6FAEA" w14:textId="440201D4" w:rsidR="00F14CA0" w:rsidRPr="006D0A3D" w:rsidRDefault="00F14CA0" w:rsidP="00F14CA0">
      <w:pPr>
        <w:pStyle w:val="ListParagraph"/>
        <w:numPr>
          <w:ilvl w:val="0"/>
          <w:numId w:val="23"/>
        </w:numPr>
        <w:spacing w:after="160" w:line="360" w:lineRule="auto"/>
        <w:rPr>
          <w:rFonts w:cstheme="minorHAnsi"/>
          <w:sz w:val="24"/>
          <w:szCs w:val="24"/>
        </w:rPr>
      </w:pPr>
      <w:r w:rsidRPr="00F14CA0">
        <w:rPr>
          <w:rFonts w:cstheme="minorHAnsi"/>
          <w:b/>
          <w:bCs/>
          <w:i/>
          <w:iCs/>
          <w:sz w:val="24"/>
          <w:szCs w:val="24"/>
        </w:rPr>
        <w:t>Kato Mark</w:t>
      </w:r>
      <w:r w:rsidRPr="00F14CA0">
        <w:rPr>
          <w:rFonts w:cstheme="minorHAnsi"/>
          <w:i/>
          <w:iCs/>
          <w:sz w:val="24"/>
          <w:szCs w:val="24"/>
        </w:rPr>
        <w:t>:</w:t>
      </w:r>
      <w:r>
        <w:rPr>
          <w:rFonts w:cstheme="minorHAnsi"/>
          <w:sz w:val="24"/>
          <w:szCs w:val="24"/>
        </w:rPr>
        <w:t xml:space="preserve"> </w:t>
      </w:r>
      <w:r w:rsidRPr="006D0A3D">
        <w:rPr>
          <w:rFonts w:cstheme="minorHAnsi"/>
          <w:sz w:val="24"/>
          <w:szCs w:val="24"/>
        </w:rPr>
        <w:t>Uganda</w:t>
      </w:r>
      <w:r>
        <w:rPr>
          <w:rFonts w:cstheme="minorHAnsi"/>
          <w:sz w:val="24"/>
          <w:szCs w:val="24"/>
        </w:rPr>
        <w:t>,</w:t>
      </w:r>
      <w:r w:rsidRPr="006D0A3D">
        <w:rPr>
          <w:rFonts w:cstheme="minorHAnsi"/>
          <w:sz w:val="24"/>
          <w:szCs w:val="24"/>
        </w:rPr>
        <w:t xml:space="preserve"> World Federation of Deafblind (WFDB)</w:t>
      </w:r>
    </w:p>
    <w:p w14:paraId="68D0173E" w14:textId="47A3E51A" w:rsidR="00F14CA0" w:rsidRPr="006D0A3D" w:rsidRDefault="00F14CA0" w:rsidP="00F14CA0">
      <w:pPr>
        <w:pStyle w:val="ListParagraph"/>
        <w:numPr>
          <w:ilvl w:val="0"/>
          <w:numId w:val="23"/>
        </w:numPr>
        <w:spacing w:after="160" w:line="360" w:lineRule="auto"/>
        <w:rPr>
          <w:rFonts w:cstheme="minorHAnsi"/>
          <w:sz w:val="24"/>
          <w:szCs w:val="24"/>
        </w:rPr>
      </w:pPr>
      <w:r w:rsidRPr="00F14CA0">
        <w:rPr>
          <w:rFonts w:ascii="Arial" w:hAnsi="Arial" w:cs="Arial"/>
          <w:b/>
          <w:bCs/>
          <w:i/>
          <w:iCs/>
          <w:color w:val="222222"/>
          <w:shd w:val="clear" w:color="auto" w:fill="FFFFFF"/>
        </w:rPr>
        <w:t>Mariana Camacho</w:t>
      </w:r>
      <w:r>
        <w:rPr>
          <w:rFonts w:ascii="Arial" w:hAnsi="Arial" w:cs="Arial"/>
          <w:color w:val="222222"/>
          <w:shd w:val="clear" w:color="auto" w:fill="FFFFFF"/>
        </w:rPr>
        <w:t xml:space="preserve">: Costa Rica, </w:t>
      </w:r>
      <w:proofErr w:type="spellStart"/>
      <w:r w:rsidRPr="00F14CA0">
        <w:rPr>
          <w:rFonts w:ascii="Arial" w:hAnsi="Arial" w:cs="Arial"/>
          <w:color w:val="222222"/>
          <w:shd w:val="clear" w:color="auto" w:fill="FFFFFF"/>
        </w:rPr>
        <w:t>Asociación</w:t>
      </w:r>
      <w:proofErr w:type="spellEnd"/>
      <w:r w:rsidRPr="00F14CA0">
        <w:rPr>
          <w:rFonts w:ascii="Arial" w:hAnsi="Arial" w:cs="Arial"/>
          <w:color w:val="222222"/>
          <w:shd w:val="clear" w:color="auto" w:fill="FFFFFF"/>
        </w:rPr>
        <w:t xml:space="preserve"> </w:t>
      </w:r>
      <w:proofErr w:type="spellStart"/>
      <w:r w:rsidRPr="00F14CA0">
        <w:rPr>
          <w:rFonts w:ascii="Arial" w:hAnsi="Arial" w:cs="Arial"/>
          <w:color w:val="222222"/>
          <w:shd w:val="clear" w:color="auto" w:fill="FFFFFF"/>
        </w:rPr>
        <w:t>Latinoamericana</w:t>
      </w:r>
      <w:proofErr w:type="spellEnd"/>
      <w:r w:rsidRPr="00F14CA0">
        <w:rPr>
          <w:rFonts w:ascii="Arial" w:hAnsi="Arial" w:cs="Arial"/>
          <w:color w:val="222222"/>
          <w:shd w:val="clear" w:color="auto" w:fill="FFFFFF"/>
        </w:rPr>
        <w:t xml:space="preserve"> de </w:t>
      </w:r>
      <w:proofErr w:type="spellStart"/>
      <w:r w:rsidRPr="00F14CA0">
        <w:rPr>
          <w:rFonts w:ascii="Arial" w:hAnsi="Arial" w:cs="Arial"/>
          <w:color w:val="222222"/>
          <w:shd w:val="clear" w:color="auto" w:fill="FFFFFF"/>
        </w:rPr>
        <w:t>Mujeres</w:t>
      </w:r>
      <w:proofErr w:type="spellEnd"/>
      <w:r w:rsidRPr="00F14CA0">
        <w:rPr>
          <w:rFonts w:ascii="Arial" w:hAnsi="Arial" w:cs="Arial"/>
          <w:color w:val="222222"/>
          <w:shd w:val="clear" w:color="auto" w:fill="FFFFFF"/>
        </w:rPr>
        <w:t xml:space="preserve"> con </w:t>
      </w:r>
      <w:proofErr w:type="spellStart"/>
      <w:r w:rsidRPr="00F14CA0">
        <w:rPr>
          <w:rFonts w:ascii="Arial" w:hAnsi="Arial" w:cs="Arial"/>
          <w:color w:val="222222"/>
          <w:shd w:val="clear" w:color="auto" w:fill="FFFFFF"/>
        </w:rPr>
        <w:t>Discapacidad</w:t>
      </w:r>
      <w:proofErr w:type="spellEnd"/>
    </w:p>
    <w:p w14:paraId="0C60CEFF" w14:textId="0BF6CE49" w:rsidR="00F14CA0" w:rsidRPr="006D0A3D" w:rsidRDefault="00F14CA0" w:rsidP="00F14CA0">
      <w:pPr>
        <w:pStyle w:val="ListParagraph"/>
        <w:numPr>
          <w:ilvl w:val="0"/>
          <w:numId w:val="23"/>
        </w:numPr>
        <w:spacing w:after="160" w:line="360" w:lineRule="auto"/>
        <w:rPr>
          <w:rFonts w:cstheme="minorHAnsi"/>
          <w:sz w:val="24"/>
          <w:szCs w:val="24"/>
        </w:rPr>
      </w:pPr>
      <w:proofErr w:type="spellStart"/>
      <w:r w:rsidRPr="00F14CA0">
        <w:rPr>
          <w:rFonts w:cstheme="minorHAnsi"/>
          <w:b/>
          <w:bCs/>
          <w:i/>
          <w:iCs/>
          <w:sz w:val="24"/>
          <w:szCs w:val="24"/>
        </w:rPr>
        <w:t>Polyana</w:t>
      </w:r>
      <w:proofErr w:type="spellEnd"/>
      <w:r w:rsidRPr="00F14CA0">
        <w:rPr>
          <w:rFonts w:cstheme="minorHAnsi"/>
          <w:b/>
          <w:bCs/>
          <w:i/>
          <w:iCs/>
          <w:sz w:val="24"/>
          <w:szCs w:val="24"/>
        </w:rPr>
        <w:t xml:space="preserve"> Silva</w:t>
      </w:r>
      <w:r w:rsidRPr="00F14CA0">
        <w:rPr>
          <w:rFonts w:cstheme="minorHAnsi"/>
          <w:i/>
          <w:iCs/>
          <w:sz w:val="24"/>
          <w:szCs w:val="24"/>
        </w:rPr>
        <w:t xml:space="preserve">: </w:t>
      </w:r>
      <w:r w:rsidRPr="006D0A3D">
        <w:rPr>
          <w:rFonts w:cstheme="minorHAnsi"/>
          <w:sz w:val="24"/>
          <w:szCs w:val="24"/>
        </w:rPr>
        <w:t xml:space="preserve">ABRACA, </w:t>
      </w:r>
      <w:proofErr w:type="spellStart"/>
      <w:r w:rsidRPr="006D0A3D">
        <w:rPr>
          <w:rFonts w:cstheme="minorHAnsi"/>
          <w:sz w:val="24"/>
          <w:szCs w:val="24"/>
        </w:rPr>
        <w:t>Riadis</w:t>
      </w:r>
      <w:proofErr w:type="spellEnd"/>
      <w:r w:rsidRPr="006D0A3D">
        <w:rPr>
          <w:rFonts w:cstheme="minorHAnsi"/>
          <w:sz w:val="24"/>
          <w:szCs w:val="24"/>
        </w:rPr>
        <w:t xml:space="preserve"> </w:t>
      </w:r>
    </w:p>
    <w:p w14:paraId="78F1BDDD" w14:textId="3BD9DE9B" w:rsidR="00F14CA0" w:rsidRPr="006D0A3D" w:rsidRDefault="00F14CA0" w:rsidP="00F14CA0">
      <w:pPr>
        <w:pStyle w:val="ListParagraph"/>
        <w:numPr>
          <w:ilvl w:val="0"/>
          <w:numId w:val="23"/>
        </w:numPr>
        <w:spacing w:after="160" w:line="360" w:lineRule="auto"/>
        <w:rPr>
          <w:rFonts w:cstheme="minorHAnsi"/>
          <w:sz w:val="24"/>
          <w:szCs w:val="24"/>
        </w:rPr>
      </w:pPr>
      <w:proofErr w:type="spellStart"/>
      <w:r w:rsidRPr="00F14CA0">
        <w:rPr>
          <w:rFonts w:cstheme="minorHAnsi"/>
          <w:b/>
          <w:bCs/>
          <w:i/>
          <w:iCs/>
          <w:color w:val="222222"/>
          <w:sz w:val="24"/>
          <w:szCs w:val="24"/>
          <w:shd w:val="clear" w:color="auto" w:fill="FFFFFF"/>
        </w:rPr>
        <w:t>Ramisha</w:t>
      </w:r>
      <w:proofErr w:type="spellEnd"/>
      <w:r w:rsidRPr="00F14CA0">
        <w:rPr>
          <w:rFonts w:cstheme="minorHAnsi"/>
          <w:b/>
          <w:bCs/>
          <w:i/>
          <w:iCs/>
          <w:color w:val="222222"/>
          <w:sz w:val="24"/>
          <w:szCs w:val="24"/>
          <w:shd w:val="clear" w:color="auto" w:fill="FFFFFF"/>
        </w:rPr>
        <w:t xml:space="preserve"> Ijaz:</w:t>
      </w:r>
      <w:r w:rsidRPr="006D0A3D">
        <w:rPr>
          <w:rFonts w:cstheme="minorHAnsi"/>
          <w:color w:val="222222"/>
          <w:sz w:val="24"/>
          <w:szCs w:val="24"/>
          <w:shd w:val="clear" w:color="auto" w:fill="FFFFFF"/>
        </w:rPr>
        <w:t xml:space="preserve"> Pakistan</w:t>
      </w:r>
      <w:r>
        <w:rPr>
          <w:rFonts w:cstheme="minorHAnsi"/>
          <w:color w:val="222222"/>
          <w:sz w:val="24"/>
          <w:szCs w:val="24"/>
          <w:shd w:val="clear" w:color="auto" w:fill="FFFFFF"/>
        </w:rPr>
        <w:t xml:space="preserve">, </w:t>
      </w:r>
      <w:r w:rsidRPr="006D0A3D">
        <w:rPr>
          <w:rFonts w:cstheme="minorHAnsi"/>
          <w:color w:val="222222"/>
          <w:sz w:val="24"/>
          <w:szCs w:val="24"/>
          <w:shd w:val="clear" w:color="auto" w:fill="FFFFFF"/>
        </w:rPr>
        <w:t>TCI Asia</w:t>
      </w:r>
    </w:p>
    <w:p w14:paraId="1637E8A5" w14:textId="77777777" w:rsidR="0044113D" w:rsidRDefault="0044113D" w:rsidP="00C46936">
      <w:pPr>
        <w:jc w:val="both"/>
        <w:rPr>
          <w:rStyle w:val="normaltextrun"/>
          <w:rFonts w:ascii="Roboto" w:hAnsi="Roboto"/>
        </w:rPr>
      </w:pPr>
    </w:p>
    <w:sectPr w:rsidR="0044113D" w:rsidSect="007B7076">
      <w:footerReference w:type="default" r:id="rId22"/>
      <w:pgSz w:w="12240" w:h="15840"/>
      <w:pgMar w:top="702" w:right="1440" w:bottom="119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DDA65" w14:textId="77777777" w:rsidR="008F58BC" w:rsidRDefault="008F58BC" w:rsidP="001B0F15">
      <w:r>
        <w:separator/>
      </w:r>
    </w:p>
  </w:endnote>
  <w:endnote w:type="continuationSeparator" w:id="0">
    <w:p w14:paraId="454913AB" w14:textId="77777777" w:rsidR="008F58BC" w:rsidRDefault="008F58BC" w:rsidP="001B0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129732"/>
      <w:docPartObj>
        <w:docPartGallery w:val="Page Numbers (Bottom of Page)"/>
        <w:docPartUnique/>
      </w:docPartObj>
    </w:sdtPr>
    <w:sdtEndPr>
      <w:rPr>
        <w:color w:val="7F7F7F" w:themeColor="background1" w:themeShade="7F"/>
        <w:spacing w:val="60"/>
      </w:rPr>
    </w:sdtEndPr>
    <w:sdtContent>
      <w:p w14:paraId="4ADB4916" w14:textId="76157082" w:rsidR="0075426E" w:rsidRDefault="0075426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E4731E3" w14:textId="77777777" w:rsidR="0075426E" w:rsidRDefault="00754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1FDF6" w14:textId="77777777" w:rsidR="008F58BC" w:rsidRDefault="008F58BC" w:rsidP="001B0F15">
      <w:r>
        <w:separator/>
      </w:r>
    </w:p>
  </w:footnote>
  <w:footnote w:type="continuationSeparator" w:id="0">
    <w:p w14:paraId="68101E32" w14:textId="77777777" w:rsidR="008F58BC" w:rsidRDefault="008F58BC" w:rsidP="001B0F15">
      <w:r>
        <w:continuationSeparator/>
      </w:r>
    </w:p>
  </w:footnote>
  <w:footnote w:id="1">
    <w:p w14:paraId="7DD254E4" w14:textId="77777777" w:rsidR="00D26E5E" w:rsidRPr="00242A7C" w:rsidRDefault="00D26E5E" w:rsidP="00D26E5E">
      <w:pPr>
        <w:pStyle w:val="FootnoteText"/>
        <w:rPr>
          <w:rFonts w:ascii="Roboto" w:hAnsi="Roboto"/>
          <w:sz w:val="16"/>
          <w:szCs w:val="16"/>
        </w:rPr>
      </w:pPr>
      <w:r w:rsidRPr="00242A7C">
        <w:rPr>
          <w:rStyle w:val="FootnoteReference"/>
          <w:rFonts w:ascii="Roboto" w:hAnsi="Roboto"/>
          <w:sz w:val="16"/>
          <w:szCs w:val="16"/>
        </w:rPr>
        <w:footnoteRef/>
      </w:r>
      <w:r w:rsidRPr="00242A7C">
        <w:rPr>
          <w:rFonts w:ascii="Roboto" w:hAnsi="Roboto"/>
          <w:sz w:val="16"/>
          <w:szCs w:val="16"/>
        </w:rPr>
        <w:t xml:space="preserve"> www.un.org/development/desa/youth/youth-with-disabilities.html</w:t>
      </w:r>
    </w:p>
  </w:footnote>
  <w:footnote w:id="2">
    <w:p w14:paraId="090FADC3" w14:textId="77777777" w:rsidR="00D26E5E" w:rsidRPr="00242A7C" w:rsidRDefault="00D26E5E" w:rsidP="00D26E5E">
      <w:pPr>
        <w:pStyle w:val="FootnoteText"/>
        <w:rPr>
          <w:rFonts w:ascii="Roboto" w:hAnsi="Roboto"/>
          <w:sz w:val="16"/>
          <w:szCs w:val="16"/>
        </w:rPr>
      </w:pPr>
      <w:r w:rsidRPr="00242A7C">
        <w:rPr>
          <w:rStyle w:val="FootnoteReference"/>
          <w:rFonts w:ascii="Roboto" w:hAnsi="Roboto"/>
          <w:sz w:val="16"/>
          <w:szCs w:val="16"/>
        </w:rPr>
        <w:footnoteRef/>
      </w:r>
      <w:r w:rsidRPr="00242A7C">
        <w:rPr>
          <w:rFonts w:ascii="Roboto" w:hAnsi="Roboto"/>
          <w:sz w:val="16"/>
          <w:szCs w:val="16"/>
        </w:rPr>
        <w:t xml:space="preserve"> UNFPA (2018) </w:t>
      </w:r>
      <w:r w:rsidRPr="00242A7C">
        <w:rPr>
          <w:rFonts w:ascii="Roboto" w:hAnsi="Roboto"/>
          <w:i/>
          <w:iCs/>
          <w:sz w:val="16"/>
          <w:szCs w:val="16"/>
        </w:rPr>
        <w:t>Young persons with disabilities: global study on ending gender-based violence and realizing sexual and reproductive health and rights</w:t>
      </w:r>
      <w:r w:rsidRPr="00242A7C">
        <w:rPr>
          <w:rFonts w:ascii="Roboto" w:hAnsi="Roboto"/>
          <w:sz w:val="16"/>
          <w:szCs w:val="16"/>
        </w:rPr>
        <w:t xml:space="preserve"> p. 18.</w:t>
      </w:r>
    </w:p>
  </w:footnote>
  <w:footnote w:id="3">
    <w:p w14:paraId="3989B9ED" w14:textId="77777777" w:rsidR="00D26E5E" w:rsidRPr="00242A7C" w:rsidRDefault="00D26E5E" w:rsidP="00D26E5E">
      <w:pPr>
        <w:pStyle w:val="FootnoteText"/>
        <w:rPr>
          <w:rFonts w:ascii="Roboto" w:hAnsi="Roboto"/>
          <w:sz w:val="16"/>
          <w:szCs w:val="16"/>
        </w:rPr>
      </w:pPr>
      <w:r w:rsidRPr="00242A7C">
        <w:rPr>
          <w:rStyle w:val="FootnoteReference"/>
          <w:rFonts w:ascii="Roboto" w:hAnsi="Roboto"/>
          <w:sz w:val="16"/>
          <w:szCs w:val="16"/>
        </w:rPr>
        <w:footnoteRef/>
      </w:r>
      <w:r w:rsidRPr="00242A7C">
        <w:rPr>
          <w:rFonts w:ascii="Roboto" w:hAnsi="Roboto"/>
          <w:sz w:val="16"/>
          <w:szCs w:val="16"/>
        </w:rPr>
        <w:t xml:space="preserve"> Deandra </w:t>
      </w:r>
      <w:proofErr w:type="spellStart"/>
      <w:r w:rsidRPr="00242A7C">
        <w:rPr>
          <w:rFonts w:ascii="Roboto" w:hAnsi="Roboto"/>
          <w:sz w:val="16"/>
          <w:szCs w:val="16"/>
        </w:rPr>
        <w:t>Mouzon</w:t>
      </w:r>
      <w:proofErr w:type="spellEnd"/>
      <w:r w:rsidRPr="00242A7C">
        <w:rPr>
          <w:rFonts w:ascii="Roboto" w:hAnsi="Roboto"/>
          <w:sz w:val="16"/>
          <w:szCs w:val="16"/>
        </w:rPr>
        <w:t>, "How Are Disabled Youth Coping With COVID-19 Pandemic?” https://youthtoday.org/2020/04/how-are-disabled-youth-coping-with-covid-19-pandemic/</w:t>
      </w:r>
    </w:p>
  </w:footnote>
  <w:footnote w:id="4">
    <w:p w14:paraId="73AE99C1" w14:textId="77777777" w:rsidR="00D26E5E" w:rsidRPr="00242A7C" w:rsidRDefault="00D26E5E" w:rsidP="00D26E5E">
      <w:pPr>
        <w:pStyle w:val="FootnoteText"/>
        <w:rPr>
          <w:rFonts w:ascii="Roboto" w:hAnsi="Roboto"/>
          <w:sz w:val="16"/>
          <w:szCs w:val="16"/>
        </w:rPr>
      </w:pPr>
      <w:r w:rsidRPr="00242A7C">
        <w:rPr>
          <w:rStyle w:val="FootnoteReference"/>
          <w:rFonts w:ascii="Roboto" w:hAnsi="Roboto"/>
          <w:sz w:val="16"/>
          <w:szCs w:val="16"/>
        </w:rPr>
        <w:footnoteRef/>
      </w:r>
      <w:r w:rsidRPr="00242A7C">
        <w:rPr>
          <w:rFonts w:ascii="Roboto" w:hAnsi="Roboto"/>
          <w:sz w:val="16"/>
          <w:szCs w:val="16"/>
        </w:rPr>
        <w:t xml:space="preserve"> PAZA Podcast Episode 4, “Sexual and Gender based violence in the global pandemic: Exploring the experiences of women and girls with disabilities” https://www.this-ability.org/paza-episode4/</w:t>
      </w:r>
    </w:p>
  </w:footnote>
  <w:footnote w:id="5">
    <w:p w14:paraId="0C4D6718" w14:textId="77777777" w:rsidR="00D26E5E" w:rsidRPr="00242A7C" w:rsidRDefault="00D26E5E" w:rsidP="00D26E5E">
      <w:pPr>
        <w:pStyle w:val="FootnoteText"/>
        <w:rPr>
          <w:rFonts w:ascii="Roboto" w:hAnsi="Roboto"/>
          <w:sz w:val="16"/>
          <w:szCs w:val="16"/>
        </w:rPr>
      </w:pPr>
      <w:r w:rsidRPr="00242A7C">
        <w:rPr>
          <w:rStyle w:val="FootnoteReference"/>
          <w:rFonts w:ascii="Roboto" w:hAnsi="Roboto"/>
          <w:sz w:val="16"/>
          <w:szCs w:val="16"/>
        </w:rPr>
        <w:footnoteRef/>
      </w:r>
      <w:r w:rsidRPr="00242A7C">
        <w:rPr>
          <w:rFonts w:ascii="Roboto" w:hAnsi="Roboto"/>
          <w:sz w:val="16"/>
          <w:szCs w:val="16"/>
        </w:rPr>
        <w:t xml:space="preserve"> “Vella </w:t>
      </w:r>
      <w:proofErr w:type="spellStart"/>
      <w:r w:rsidRPr="00242A7C">
        <w:rPr>
          <w:rFonts w:ascii="Roboto" w:hAnsi="Roboto"/>
          <w:sz w:val="16"/>
          <w:szCs w:val="16"/>
        </w:rPr>
        <w:t>Panti</w:t>
      </w:r>
      <w:proofErr w:type="spellEnd"/>
      <w:r w:rsidRPr="00242A7C">
        <w:rPr>
          <w:rFonts w:ascii="Roboto" w:hAnsi="Roboto"/>
          <w:sz w:val="16"/>
          <w:szCs w:val="16"/>
        </w:rPr>
        <w:t>, an online house party for persons with disabilities” https://risingflame.org/project/vella-panthi-an-online-house-party-for-persons-with-disabilities/</w:t>
      </w:r>
    </w:p>
  </w:footnote>
  <w:footnote w:id="6">
    <w:p w14:paraId="1078BF71" w14:textId="77777777" w:rsidR="00D26E5E" w:rsidRPr="00242A7C" w:rsidRDefault="00D26E5E" w:rsidP="00D26E5E">
      <w:pPr>
        <w:pStyle w:val="FootnoteText"/>
        <w:rPr>
          <w:rFonts w:ascii="Roboto" w:hAnsi="Roboto"/>
          <w:b/>
          <w:bCs/>
          <w:sz w:val="16"/>
          <w:szCs w:val="16"/>
          <w:lang w:val="en-IN"/>
        </w:rPr>
      </w:pPr>
      <w:r w:rsidRPr="00242A7C">
        <w:rPr>
          <w:rStyle w:val="FootnoteReference"/>
          <w:rFonts w:ascii="Roboto" w:hAnsi="Roboto"/>
          <w:sz w:val="16"/>
          <w:szCs w:val="16"/>
        </w:rPr>
        <w:footnoteRef/>
      </w:r>
      <w:r w:rsidRPr="00242A7C">
        <w:rPr>
          <w:rFonts w:ascii="Roboto" w:hAnsi="Roboto"/>
          <w:sz w:val="16"/>
          <w:szCs w:val="16"/>
        </w:rPr>
        <w:t xml:space="preserve"> UN Office of the Secretary General’s Special Envoy on Youth, “</w:t>
      </w:r>
      <w:r w:rsidRPr="00242A7C">
        <w:rPr>
          <w:rFonts w:ascii="Roboto" w:hAnsi="Roboto"/>
          <w:sz w:val="16"/>
          <w:szCs w:val="16"/>
          <w:lang w:val="en-IN"/>
        </w:rPr>
        <w:t xml:space="preserve">Meet 10 leaders who can inspire you to change the world (10th Edition) – Special Edition dedicated to Young People with </w:t>
      </w:r>
      <w:proofErr w:type="gramStart"/>
      <w:r w:rsidRPr="00242A7C">
        <w:rPr>
          <w:rFonts w:ascii="Roboto" w:hAnsi="Roboto"/>
          <w:sz w:val="16"/>
          <w:szCs w:val="16"/>
          <w:lang w:val="en-IN"/>
        </w:rPr>
        <w:t>Disabilities</w:t>
      </w:r>
      <w:proofErr w:type="gramEnd"/>
      <w:r w:rsidRPr="00242A7C">
        <w:rPr>
          <w:rFonts w:ascii="Roboto" w:hAnsi="Roboto"/>
          <w:sz w:val="16"/>
          <w:szCs w:val="16"/>
          <w:lang w:val="en-IN"/>
        </w:rPr>
        <w:t>”</w:t>
      </w:r>
    </w:p>
    <w:p w14:paraId="0354FC9D" w14:textId="77777777" w:rsidR="00D26E5E" w:rsidRPr="00242A7C" w:rsidRDefault="008F58BC" w:rsidP="00D26E5E">
      <w:pPr>
        <w:pStyle w:val="FootnoteText"/>
        <w:rPr>
          <w:rFonts w:ascii="Roboto" w:hAnsi="Roboto"/>
          <w:sz w:val="16"/>
          <w:szCs w:val="16"/>
        </w:rPr>
      </w:pPr>
      <w:hyperlink r:id="rId1" w:history="1">
        <w:r w:rsidR="00D26E5E" w:rsidRPr="00242A7C">
          <w:rPr>
            <w:rStyle w:val="Hyperlink"/>
            <w:rFonts w:ascii="Roboto" w:hAnsi="Roboto"/>
            <w:sz w:val="16"/>
            <w:szCs w:val="16"/>
          </w:rPr>
          <w:t>/www.un.org/youthenvoy/2020/08/meet-10-leaders-who-can-inspire-you-to-change-the-world-10th-edition-special-edition-dedicated-to-young-people-with-disabilities/</w:t>
        </w:r>
      </w:hyperlink>
      <w:r w:rsidR="00D26E5E" w:rsidRPr="00242A7C">
        <w:rPr>
          <w:rFonts w:ascii="Roboto" w:hAnsi="Roboto"/>
          <w:sz w:val="16"/>
          <w:szCs w:val="16"/>
        </w:rPr>
        <w:t xml:space="preserve"> </w:t>
      </w:r>
    </w:p>
  </w:footnote>
  <w:footnote w:id="7">
    <w:p w14:paraId="6E6BCD1A" w14:textId="77777777" w:rsidR="00D26E5E" w:rsidRPr="00242A7C" w:rsidRDefault="00D26E5E" w:rsidP="00D26E5E">
      <w:pPr>
        <w:pStyle w:val="FootnoteText"/>
        <w:rPr>
          <w:rFonts w:ascii="Roboto" w:hAnsi="Roboto"/>
          <w:sz w:val="16"/>
          <w:szCs w:val="16"/>
          <w:lang w:val="en-IN"/>
        </w:rPr>
      </w:pPr>
      <w:r w:rsidRPr="00242A7C">
        <w:rPr>
          <w:rStyle w:val="FootnoteReference"/>
          <w:rFonts w:ascii="Roboto" w:hAnsi="Roboto"/>
          <w:sz w:val="16"/>
          <w:szCs w:val="16"/>
        </w:rPr>
        <w:footnoteRef/>
      </w:r>
      <w:r w:rsidRPr="00242A7C">
        <w:rPr>
          <w:rFonts w:ascii="Roboto" w:hAnsi="Roboto"/>
          <w:sz w:val="16"/>
          <w:szCs w:val="16"/>
        </w:rPr>
        <w:t xml:space="preserve"> </w:t>
      </w:r>
      <w:r w:rsidRPr="00242A7C">
        <w:rPr>
          <w:rFonts w:ascii="Roboto" w:hAnsi="Roboto"/>
          <w:sz w:val="16"/>
          <w:szCs w:val="16"/>
          <w:lang w:val="en-IN"/>
        </w:rPr>
        <w:t>SDGs 1, 2, 3, 8, 10, 16 and 17</w:t>
      </w:r>
    </w:p>
    <w:p w14:paraId="38A855E2" w14:textId="77777777" w:rsidR="00D26E5E" w:rsidRPr="00242A7C" w:rsidRDefault="00D26E5E" w:rsidP="00D26E5E">
      <w:pPr>
        <w:pStyle w:val="FootnoteText"/>
        <w:rPr>
          <w:rFonts w:ascii="Roboto" w:hAnsi="Roboto"/>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9111F"/>
    <w:multiLevelType w:val="hybridMultilevel"/>
    <w:tmpl w:val="09EE6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0EB15A"/>
    <w:multiLevelType w:val="hybridMultilevel"/>
    <w:tmpl w:val="B978C0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9178D5"/>
    <w:multiLevelType w:val="multilevel"/>
    <w:tmpl w:val="AF62E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7F742F"/>
    <w:multiLevelType w:val="multilevel"/>
    <w:tmpl w:val="0E728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BF01CA"/>
    <w:multiLevelType w:val="hybridMultilevel"/>
    <w:tmpl w:val="86ECA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87E5D"/>
    <w:multiLevelType w:val="multilevel"/>
    <w:tmpl w:val="0E728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87581D"/>
    <w:multiLevelType w:val="hybridMultilevel"/>
    <w:tmpl w:val="B3E4CB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3727855"/>
    <w:multiLevelType w:val="hybridMultilevel"/>
    <w:tmpl w:val="F9F8230E"/>
    <w:lvl w:ilvl="0" w:tplc="37A0502E">
      <w:start w:val="1"/>
      <w:numFmt w:val="bullet"/>
      <w:lvlText w:val=""/>
      <w:lvlJc w:val="left"/>
      <w:pPr>
        <w:ind w:left="3960" w:hanging="360"/>
      </w:pPr>
      <w:rPr>
        <w:rFonts w:ascii="Symbol" w:hAnsi="Symbol" w:hint="default"/>
        <w:color w:val="auto"/>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2C7E141E"/>
    <w:multiLevelType w:val="hybridMultilevel"/>
    <w:tmpl w:val="E1D06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B97190"/>
    <w:multiLevelType w:val="hybridMultilevel"/>
    <w:tmpl w:val="DA906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52131F"/>
    <w:multiLevelType w:val="hybridMultilevel"/>
    <w:tmpl w:val="24C4B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0F541D5"/>
    <w:multiLevelType w:val="hybridMultilevel"/>
    <w:tmpl w:val="CE66C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762A1F"/>
    <w:multiLevelType w:val="hybridMultilevel"/>
    <w:tmpl w:val="5D8C29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48FA61E3"/>
    <w:multiLevelType w:val="multilevel"/>
    <w:tmpl w:val="FF0E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0E66F2"/>
    <w:multiLevelType w:val="hybridMultilevel"/>
    <w:tmpl w:val="5ADE6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3A613F"/>
    <w:multiLevelType w:val="hybridMultilevel"/>
    <w:tmpl w:val="0B3E8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E96BE3"/>
    <w:multiLevelType w:val="multilevel"/>
    <w:tmpl w:val="67B4C888"/>
    <w:lvl w:ilvl="0">
      <w:start w:val="1"/>
      <w:numFmt w:val="bullet"/>
      <w:lvlText w:val="●"/>
      <w:lvlJc w:val="left"/>
      <w:pPr>
        <w:ind w:left="3210" w:hanging="360"/>
      </w:pPr>
      <w:rPr>
        <w:rFonts w:ascii="Arial" w:eastAsia="Arial" w:hAnsi="Arial" w:cs="Arial"/>
        <w:color w:val="000000"/>
      </w:rPr>
    </w:lvl>
    <w:lvl w:ilvl="1">
      <w:start w:val="1"/>
      <w:numFmt w:val="bullet"/>
      <w:lvlText w:val="o"/>
      <w:lvlJc w:val="left"/>
      <w:pPr>
        <w:ind w:left="3930" w:hanging="360"/>
      </w:pPr>
      <w:rPr>
        <w:rFonts w:ascii="Arial" w:eastAsia="Arial" w:hAnsi="Arial" w:cs="Arial"/>
      </w:rPr>
    </w:lvl>
    <w:lvl w:ilvl="2">
      <w:start w:val="1"/>
      <w:numFmt w:val="bullet"/>
      <w:lvlText w:val="▪"/>
      <w:lvlJc w:val="left"/>
      <w:pPr>
        <w:ind w:left="4650" w:hanging="360"/>
      </w:pPr>
      <w:rPr>
        <w:rFonts w:ascii="Arial" w:eastAsia="Arial" w:hAnsi="Arial" w:cs="Arial"/>
      </w:rPr>
    </w:lvl>
    <w:lvl w:ilvl="3">
      <w:start w:val="1"/>
      <w:numFmt w:val="bullet"/>
      <w:lvlText w:val="●"/>
      <w:lvlJc w:val="left"/>
      <w:pPr>
        <w:ind w:left="5370" w:hanging="360"/>
      </w:pPr>
      <w:rPr>
        <w:rFonts w:ascii="Arial" w:eastAsia="Arial" w:hAnsi="Arial" w:cs="Arial"/>
      </w:rPr>
    </w:lvl>
    <w:lvl w:ilvl="4">
      <w:start w:val="1"/>
      <w:numFmt w:val="bullet"/>
      <w:lvlText w:val="o"/>
      <w:lvlJc w:val="left"/>
      <w:pPr>
        <w:ind w:left="6090" w:hanging="360"/>
      </w:pPr>
      <w:rPr>
        <w:rFonts w:ascii="Arial" w:eastAsia="Arial" w:hAnsi="Arial" w:cs="Arial"/>
      </w:rPr>
    </w:lvl>
    <w:lvl w:ilvl="5">
      <w:start w:val="1"/>
      <w:numFmt w:val="bullet"/>
      <w:lvlText w:val="▪"/>
      <w:lvlJc w:val="left"/>
      <w:pPr>
        <w:ind w:left="6810" w:hanging="360"/>
      </w:pPr>
      <w:rPr>
        <w:rFonts w:ascii="Arial" w:eastAsia="Arial" w:hAnsi="Arial" w:cs="Arial"/>
      </w:rPr>
    </w:lvl>
    <w:lvl w:ilvl="6">
      <w:start w:val="1"/>
      <w:numFmt w:val="bullet"/>
      <w:lvlText w:val="●"/>
      <w:lvlJc w:val="left"/>
      <w:pPr>
        <w:ind w:left="7530" w:hanging="360"/>
      </w:pPr>
      <w:rPr>
        <w:rFonts w:ascii="Arial" w:eastAsia="Arial" w:hAnsi="Arial" w:cs="Arial"/>
      </w:rPr>
    </w:lvl>
    <w:lvl w:ilvl="7">
      <w:start w:val="1"/>
      <w:numFmt w:val="bullet"/>
      <w:lvlText w:val="o"/>
      <w:lvlJc w:val="left"/>
      <w:pPr>
        <w:ind w:left="8250" w:hanging="360"/>
      </w:pPr>
      <w:rPr>
        <w:rFonts w:ascii="Arial" w:eastAsia="Arial" w:hAnsi="Arial" w:cs="Arial"/>
      </w:rPr>
    </w:lvl>
    <w:lvl w:ilvl="8">
      <w:start w:val="1"/>
      <w:numFmt w:val="bullet"/>
      <w:lvlText w:val="▪"/>
      <w:lvlJc w:val="left"/>
      <w:pPr>
        <w:ind w:left="8970" w:hanging="360"/>
      </w:pPr>
      <w:rPr>
        <w:rFonts w:ascii="Arial" w:eastAsia="Arial" w:hAnsi="Arial" w:cs="Arial"/>
      </w:rPr>
    </w:lvl>
  </w:abstractNum>
  <w:abstractNum w:abstractNumId="17" w15:restartNumberingAfterBreak="0">
    <w:nsid w:val="698C60A1"/>
    <w:multiLevelType w:val="multilevel"/>
    <w:tmpl w:val="72C6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B62470"/>
    <w:multiLevelType w:val="multilevel"/>
    <w:tmpl w:val="097C3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B95A2B"/>
    <w:multiLevelType w:val="hybridMultilevel"/>
    <w:tmpl w:val="E9723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C644A50"/>
    <w:multiLevelType w:val="multilevel"/>
    <w:tmpl w:val="22AA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585CF6"/>
    <w:multiLevelType w:val="hybridMultilevel"/>
    <w:tmpl w:val="3BDE060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4"/>
  </w:num>
  <w:num w:numId="2">
    <w:abstractNumId w:val="16"/>
  </w:num>
  <w:num w:numId="3">
    <w:abstractNumId w:val="6"/>
  </w:num>
  <w:num w:numId="4">
    <w:abstractNumId w:val="7"/>
  </w:num>
  <w:num w:numId="5">
    <w:abstractNumId w:val="21"/>
  </w:num>
  <w:num w:numId="6">
    <w:abstractNumId w:val="19"/>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0"/>
  </w:num>
  <w:num w:numId="10">
    <w:abstractNumId w:val="14"/>
  </w:num>
  <w:num w:numId="11">
    <w:abstractNumId w:val="2"/>
  </w:num>
  <w:num w:numId="12">
    <w:abstractNumId w:val="18"/>
  </w:num>
  <w:num w:numId="13">
    <w:abstractNumId w:val="12"/>
  </w:num>
  <w:num w:numId="14">
    <w:abstractNumId w:val="1"/>
  </w:num>
  <w:num w:numId="15">
    <w:abstractNumId w:val="13"/>
  </w:num>
  <w:num w:numId="16">
    <w:abstractNumId w:val="17"/>
  </w:num>
  <w:num w:numId="17">
    <w:abstractNumId w:val="20"/>
  </w:num>
  <w:num w:numId="18">
    <w:abstractNumId w:val="11"/>
  </w:num>
  <w:num w:numId="19">
    <w:abstractNumId w:val="5"/>
  </w:num>
  <w:num w:numId="20">
    <w:abstractNumId w:val="3"/>
  </w:num>
  <w:num w:numId="21">
    <w:abstractNumId w:val="9"/>
  </w:num>
  <w:num w:numId="22">
    <w:abstractNumId w:val="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0AF"/>
    <w:rsid w:val="00007120"/>
    <w:rsid w:val="0001113A"/>
    <w:rsid w:val="00013FA2"/>
    <w:rsid w:val="0001575B"/>
    <w:rsid w:val="00023E68"/>
    <w:rsid w:val="00025CFC"/>
    <w:rsid w:val="00031E6E"/>
    <w:rsid w:val="00040756"/>
    <w:rsid w:val="00044291"/>
    <w:rsid w:val="00050970"/>
    <w:rsid w:val="00050F2F"/>
    <w:rsid w:val="00052D32"/>
    <w:rsid w:val="0005753C"/>
    <w:rsid w:val="000603E5"/>
    <w:rsid w:val="00070E8D"/>
    <w:rsid w:val="00073ECD"/>
    <w:rsid w:val="00077508"/>
    <w:rsid w:val="00083387"/>
    <w:rsid w:val="00083E08"/>
    <w:rsid w:val="00085A6C"/>
    <w:rsid w:val="000935FE"/>
    <w:rsid w:val="000D277E"/>
    <w:rsid w:val="000D5350"/>
    <w:rsid w:val="000D6535"/>
    <w:rsid w:val="000E68E2"/>
    <w:rsid w:val="001005A1"/>
    <w:rsid w:val="00112FAA"/>
    <w:rsid w:val="0011611D"/>
    <w:rsid w:val="0012118F"/>
    <w:rsid w:val="00126933"/>
    <w:rsid w:val="0013715F"/>
    <w:rsid w:val="00140244"/>
    <w:rsid w:val="001407CF"/>
    <w:rsid w:val="001434E1"/>
    <w:rsid w:val="001459D2"/>
    <w:rsid w:val="00145D9E"/>
    <w:rsid w:val="001538C7"/>
    <w:rsid w:val="001626F3"/>
    <w:rsid w:val="001732D4"/>
    <w:rsid w:val="00175FC8"/>
    <w:rsid w:val="00181E8D"/>
    <w:rsid w:val="00182AB1"/>
    <w:rsid w:val="00182CEB"/>
    <w:rsid w:val="00184C72"/>
    <w:rsid w:val="00196C46"/>
    <w:rsid w:val="001A6D6B"/>
    <w:rsid w:val="001A7447"/>
    <w:rsid w:val="001B0F15"/>
    <w:rsid w:val="001D394A"/>
    <w:rsid w:val="001D49AD"/>
    <w:rsid w:val="001D6B49"/>
    <w:rsid w:val="001E07ED"/>
    <w:rsid w:val="001E159A"/>
    <w:rsid w:val="001F6B33"/>
    <w:rsid w:val="00200881"/>
    <w:rsid w:val="00201342"/>
    <w:rsid w:val="00211F40"/>
    <w:rsid w:val="00217A1D"/>
    <w:rsid w:val="00227EA2"/>
    <w:rsid w:val="00234270"/>
    <w:rsid w:val="002453E0"/>
    <w:rsid w:val="0024597E"/>
    <w:rsid w:val="00251D52"/>
    <w:rsid w:val="00252B44"/>
    <w:rsid w:val="002555F9"/>
    <w:rsid w:val="002562EB"/>
    <w:rsid w:val="0025668F"/>
    <w:rsid w:val="00270106"/>
    <w:rsid w:val="002741E3"/>
    <w:rsid w:val="00274343"/>
    <w:rsid w:val="00276CA4"/>
    <w:rsid w:val="00285BBE"/>
    <w:rsid w:val="00285E1E"/>
    <w:rsid w:val="00293433"/>
    <w:rsid w:val="002A762B"/>
    <w:rsid w:val="002A7D3F"/>
    <w:rsid w:val="002B3A31"/>
    <w:rsid w:val="002B3CC8"/>
    <w:rsid w:val="002B5FE3"/>
    <w:rsid w:val="002C5C8B"/>
    <w:rsid w:val="002C7BFC"/>
    <w:rsid w:val="002D6731"/>
    <w:rsid w:val="002E039B"/>
    <w:rsid w:val="002E74D4"/>
    <w:rsid w:val="002E7DE6"/>
    <w:rsid w:val="003062DE"/>
    <w:rsid w:val="0031448D"/>
    <w:rsid w:val="00315DAE"/>
    <w:rsid w:val="00340F76"/>
    <w:rsid w:val="003460F2"/>
    <w:rsid w:val="003469EB"/>
    <w:rsid w:val="0035098B"/>
    <w:rsid w:val="003571C9"/>
    <w:rsid w:val="003606A6"/>
    <w:rsid w:val="00361992"/>
    <w:rsid w:val="003713DC"/>
    <w:rsid w:val="0037159E"/>
    <w:rsid w:val="00376C8D"/>
    <w:rsid w:val="00381C1A"/>
    <w:rsid w:val="00392CCB"/>
    <w:rsid w:val="003977FA"/>
    <w:rsid w:val="0039794D"/>
    <w:rsid w:val="003A4BEF"/>
    <w:rsid w:val="003C04EA"/>
    <w:rsid w:val="003C17B8"/>
    <w:rsid w:val="003C55B6"/>
    <w:rsid w:val="003C7A56"/>
    <w:rsid w:val="003D1EA7"/>
    <w:rsid w:val="003D6466"/>
    <w:rsid w:val="003F545D"/>
    <w:rsid w:val="003F7A07"/>
    <w:rsid w:val="0040190B"/>
    <w:rsid w:val="00415260"/>
    <w:rsid w:val="00417FF2"/>
    <w:rsid w:val="0044113D"/>
    <w:rsid w:val="0044787B"/>
    <w:rsid w:val="0046169F"/>
    <w:rsid w:val="0046454C"/>
    <w:rsid w:val="00466661"/>
    <w:rsid w:val="00467B80"/>
    <w:rsid w:val="004832FB"/>
    <w:rsid w:val="0048413E"/>
    <w:rsid w:val="00487FBA"/>
    <w:rsid w:val="00490E90"/>
    <w:rsid w:val="004935CD"/>
    <w:rsid w:val="004B1B91"/>
    <w:rsid w:val="004B7D48"/>
    <w:rsid w:val="004C28AC"/>
    <w:rsid w:val="004D5DC2"/>
    <w:rsid w:val="004D6882"/>
    <w:rsid w:val="004E6F42"/>
    <w:rsid w:val="004F2039"/>
    <w:rsid w:val="00511D19"/>
    <w:rsid w:val="00512C4C"/>
    <w:rsid w:val="00514068"/>
    <w:rsid w:val="00517A48"/>
    <w:rsid w:val="00540C7C"/>
    <w:rsid w:val="005551F0"/>
    <w:rsid w:val="005879DF"/>
    <w:rsid w:val="00597110"/>
    <w:rsid w:val="00597A30"/>
    <w:rsid w:val="005A0796"/>
    <w:rsid w:val="005A37B8"/>
    <w:rsid w:val="005B661C"/>
    <w:rsid w:val="005B7929"/>
    <w:rsid w:val="005C133D"/>
    <w:rsid w:val="005C65FE"/>
    <w:rsid w:val="005E29CC"/>
    <w:rsid w:val="005E78D8"/>
    <w:rsid w:val="005F1F89"/>
    <w:rsid w:val="006002D2"/>
    <w:rsid w:val="006005C3"/>
    <w:rsid w:val="00606939"/>
    <w:rsid w:val="00607F81"/>
    <w:rsid w:val="00616303"/>
    <w:rsid w:val="0062187F"/>
    <w:rsid w:val="00634A63"/>
    <w:rsid w:val="00650E6F"/>
    <w:rsid w:val="00656565"/>
    <w:rsid w:val="0066256E"/>
    <w:rsid w:val="00664898"/>
    <w:rsid w:val="00670609"/>
    <w:rsid w:val="006710FB"/>
    <w:rsid w:val="00676FBC"/>
    <w:rsid w:val="00677806"/>
    <w:rsid w:val="00680120"/>
    <w:rsid w:val="0068355B"/>
    <w:rsid w:val="0068394C"/>
    <w:rsid w:val="00684E9E"/>
    <w:rsid w:val="006A13AE"/>
    <w:rsid w:val="006A2584"/>
    <w:rsid w:val="006A30DF"/>
    <w:rsid w:val="006A3940"/>
    <w:rsid w:val="006B6C40"/>
    <w:rsid w:val="006C0B4A"/>
    <w:rsid w:val="006C4F49"/>
    <w:rsid w:val="006C7CFE"/>
    <w:rsid w:val="006D18CB"/>
    <w:rsid w:val="006F05B9"/>
    <w:rsid w:val="006F429D"/>
    <w:rsid w:val="006F5634"/>
    <w:rsid w:val="006F61F5"/>
    <w:rsid w:val="006F6EFE"/>
    <w:rsid w:val="006F7A8A"/>
    <w:rsid w:val="00706909"/>
    <w:rsid w:val="007111F4"/>
    <w:rsid w:val="00717EBF"/>
    <w:rsid w:val="00723F24"/>
    <w:rsid w:val="00725234"/>
    <w:rsid w:val="0073547C"/>
    <w:rsid w:val="007356A5"/>
    <w:rsid w:val="007425BB"/>
    <w:rsid w:val="0074461E"/>
    <w:rsid w:val="00744954"/>
    <w:rsid w:val="00747DFA"/>
    <w:rsid w:val="007537FC"/>
    <w:rsid w:val="0075426E"/>
    <w:rsid w:val="00754B3B"/>
    <w:rsid w:val="007663D2"/>
    <w:rsid w:val="00774949"/>
    <w:rsid w:val="007849EF"/>
    <w:rsid w:val="00785292"/>
    <w:rsid w:val="007B2076"/>
    <w:rsid w:val="007B7076"/>
    <w:rsid w:val="007E7515"/>
    <w:rsid w:val="007F0129"/>
    <w:rsid w:val="007F2346"/>
    <w:rsid w:val="007F4E9C"/>
    <w:rsid w:val="00803436"/>
    <w:rsid w:val="00806EAF"/>
    <w:rsid w:val="00813BCF"/>
    <w:rsid w:val="00815DAE"/>
    <w:rsid w:val="00816E81"/>
    <w:rsid w:val="008249F2"/>
    <w:rsid w:val="00836C40"/>
    <w:rsid w:val="00837874"/>
    <w:rsid w:val="00846A8D"/>
    <w:rsid w:val="00871CF9"/>
    <w:rsid w:val="00872359"/>
    <w:rsid w:val="00882AD2"/>
    <w:rsid w:val="00892077"/>
    <w:rsid w:val="00894740"/>
    <w:rsid w:val="0089755E"/>
    <w:rsid w:val="008B122D"/>
    <w:rsid w:val="008B36F1"/>
    <w:rsid w:val="008B3FF0"/>
    <w:rsid w:val="008B6732"/>
    <w:rsid w:val="008B766A"/>
    <w:rsid w:val="008B7E3E"/>
    <w:rsid w:val="008C4050"/>
    <w:rsid w:val="008D7E5F"/>
    <w:rsid w:val="008E481D"/>
    <w:rsid w:val="008F0B60"/>
    <w:rsid w:val="008F511C"/>
    <w:rsid w:val="008F58BC"/>
    <w:rsid w:val="008F5FF2"/>
    <w:rsid w:val="008F7C12"/>
    <w:rsid w:val="009034F9"/>
    <w:rsid w:val="00907115"/>
    <w:rsid w:val="00913F6A"/>
    <w:rsid w:val="00915E02"/>
    <w:rsid w:val="00917C02"/>
    <w:rsid w:val="0092268D"/>
    <w:rsid w:val="00924913"/>
    <w:rsid w:val="00926E62"/>
    <w:rsid w:val="00934C5D"/>
    <w:rsid w:val="009500C2"/>
    <w:rsid w:val="0095101E"/>
    <w:rsid w:val="00952FA3"/>
    <w:rsid w:val="0096343F"/>
    <w:rsid w:val="00976B58"/>
    <w:rsid w:val="00993808"/>
    <w:rsid w:val="009B6CEE"/>
    <w:rsid w:val="009C5434"/>
    <w:rsid w:val="009C7CC0"/>
    <w:rsid w:val="009D27D1"/>
    <w:rsid w:val="009D5C89"/>
    <w:rsid w:val="009D7AD2"/>
    <w:rsid w:val="009F4B31"/>
    <w:rsid w:val="009F5191"/>
    <w:rsid w:val="00A07E00"/>
    <w:rsid w:val="00A10185"/>
    <w:rsid w:val="00A200A2"/>
    <w:rsid w:val="00A211C2"/>
    <w:rsid w:val="00A217F6"/>
    <w:rsid w:val="00A449D0"/>
    <w:rsid w:val="00A61BD3"/>
    <w:rsid w:val="00A665A6"/>
    <w:rsid w:val="00A66E53"/>
    <w:rsid w:val="00A73815"/>
    <w:rsid w:val="00A752F8"/>
    <w:rsid w:val="00A85619"/>
    <w:rsid w:val="00A87EA8"/>
    <w:rsid w:val="00A93272"/>
    <w:rsid w:val="00AA3603"/>
    <w:rsid w:val="00AA3BDF"/>
    <w:rsid w:val="00AA5676"/>
    <w:rsid w:val="00AA77A5"/>
    <w:rsid w:val="00AB1CC0"/>
    <w:rsid w:val="00AC1F45"/>
    <w:rsid w:val="00AC27DF"/>
    <w:rsid w:val="00AC58EF"/>
    <w:rsid w:val="00AC7B31"/>
    <w:rsid w:val="00AF09FA"/>
    <w:rsid w:val="00B017C0"/>
    <w:rsid w:val="00B0536C"/>
    <w:rsid w:val="00B0624D"/>
    <w:rsid w:val="00B11BAC"/>
    <w:rsid w:val="00B1341D"/>
    <w:rsid w:val="00B14CB7"/>
    <w:rsid w:val="00B244AF"/>
    <w:rsid w:val="00B2625D"/>
    <w:rsid w:val="00B42483"/>
    <w:rsid w:val="00B434EF"/>
    <w:rsid w:val="00B454A4"/>
    <w:rsid w:val="00B4703E"/>
    <w:rsid w:val="00B57585"/>
    <w:rsid w:val="00B62639"/>
    <w:rsid w:val="00B65054"/>
    <w:rsid w:val="00B67E42"/>
    <w:rsid w:val="00B749BC"/>
    <w:rsid w:val="00B848A6"/>
    <w:rsid w:val="00BA3AF8"/>
    <w:rsid w:val="00BA5267"/>
    <w:rsid w:val="00BB771D"/>
    <w:rsid w:val="00BC4EC7"/>
    <w:rsid w:val="00BD46C5"/>
    <w:rsid w:val="00BE3329"/>
    <w:rsid w:val="00BE615B"/>
    <w:rsid w:val="00BE7329"/>
    <w:rsid w:val="00BF0B07"/>
    <w:rsid w:val="00BF57B1"/>
    <w:rsid w:val="00C11179"/>
    <w:rsid w:val="00C15C84"/>
    <w:rsid w:val="00C21E64"/>
    <w:rsid w:val="00C3304C"/>
    <w:rsid w:val="00C33E3C"/>
    <w:rsid w:val="00C36DC8"/>
    <w:rsid w:val="00C46936"/>
    <w:rsid w:val="00C470C1"/>
    <w:rsid w:val="00C50D5B"/>
    <w:rsid w:val="00C54000"/>
    <w:rsid w:val="00C640AF"/>
    <w:rsid w:val="00C84D8B"/>
    <w:rsid w:val="00C93B2F"/>
    <w:rsid w:val="00CA196D"/>
    <w:rsid w:val="00CA1E42"/>
    <w:rsid w:val="00CA56A9"/>
    <w:rsid w:val="00CB56BC"/>
    <w:rsid w:val="00CE0DDA"/>
    <w:rsid w:val="00CE31AF"/>
    <w:rsid w:val="00CE6419"/>
    <w:rsid w:val="00CE66C8"/>
    <w:rsid w:val="00CF1F1A"/>
    <w:rsid w:val="00D05C6E"/>
    <w:rsid w:val="00D17CDE"/>
    <w:rsid w:val="00D2634D"/>
    <w:rsid w:val="00D26E5E"/>
    <w:rsid w:val="00D2782D"/>
    <w:rsid w:val="00D34630"/>
    <w:rsid w:val="00D36C18"/>
    <w:rsid w:val="00D36F1A"/>
    <w:rsid w:val="00D47D46"/>
    <w:rsid w:val="00D71C4D"/>
    <w:rsid w:val="00D874EB"/>
    <w:rsid w:val="00DA57FA"/>
    <w:rsid w:val="00DD2145"/>
    <w:rsid w:val="00DE2357"/>
    <w:rsid w:val="00DF2E95"/>
    <w:rsid w:val="00E0333B"/>
    <w:rsid w:val="00E113E4"/>
    <w:rsid w:val="00E14922"/>
    <w:rsid w:val="00E167A1"/>
    <w:rsid w:val="00E41657"/>
    <w:rsid w:val="00E45A58"/>
    <w:rsid w:val="00E51253"/>
    <w:rsid w:val="00E53F76"/>
    <w:rsid w:val="00E61B53"/>
    <w:rsid w:val="00E724BB"/>
    <w:rsid w:val="00E82954"/>
    <w:rsid w:val="00E85E2E"/>
    <w:rsid w:val="00E86E80"/>
    <w:rsid w:val="00E97E05"/>
    <w:rsid w:val="00EA68DF"/>
    <w:rsid w:val="00EA7A54"/>
    <w:rsid w:val="00EB4B20"/>
    <w:rsid w:val="00EC1C94"/>
    <w:rsid w:val="00EC2DD1"/>
    <w:rsid w:val="00EC730D"/>
    <w:rsid w:val="00ED5166"/>
    <w:rsid w:val="00EE481B"/>
    <w:rsid w:val="00EE72A1"/>
    <w:rsid w:val="00EE7465"/>
    <w:rsid w:val="00EF7EE6"/>
    <w:rsid w:val="00F04E1D"/>
    <w:rsid w:val="00F14CA0"/>
    <w:rsid w:val="00F229DD"/>
    <w:rsid w:val="00F25BE1"/>
    <w:rsid w:val="00F3760C"/>
    <w:rsid w:val="00F41879"/>
    <w:rsid w:val="00F47AF4"/>
    <w:rsid w:val="00F5327D"/>
    <w:rsid w:val="00F53A69"/>
    <w:rsid w:val="00F5741A"/>
    <w:rsid w:val="00F63C8D"/>
    <w:rsid w:val="00F773FA"/>
    <w:rsid w:val="00F77EF1"/>
    <w:rsid w:val="00F811CE"/>
    <w:rsid w:val="00F842BE"/>
    <w:rsid w:val="00F8447A"/>
    <w:rsid w:val="00F91F79"/>
    <w:rsid w:val="00F975A9"/>
    <w:rsid w:val="00FA2C78"/>
    <w:rsid w:val="00FA2D69"/>
    <w:rsid w:val="00FB74C6"/>
    <w:rsid w:val="00FC127A"/>
    <w:rsid w:val="00FC3665"/>
    <w:rsid w:val="00FC40CB"/>
    <w:rsid w:val="00FC43FF"/>
    <w:rsid w:val="00FD077D"/>
    <w:rsid w:val="00FE0CBC"/>
    <w:rsid w:val="00FE7B48"/>
    <w:rsid w:val="00FF1D76"/>
    <w:rsid w:val="00FF44B4"/>
    <w:rsid w:val="00FF552F"/>
    <w:rsid w:val="00FF6F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B1199"/>
  <w15:chartTrackingRefBased/>
  <w15:docId w15:val="{17FAB57A-E299-4676-83F0-DBFB42074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C12"/>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C640AF"/>
  </w:style>
  <w:style w:type="paragraph" w:styleId="ListParagraph">
    <w:name w:val="List Paragraph"/>
    <w:aliases w:val="List Paragraph (numbered (a)),Lapis Bulleted List,Dot pt,F5 List Paragraph,List Paragraph1,No Spacing1,List Paragraph Char Char Char,Indicator Text,Numbered Para 1,Bullet 1,List Paragraph12,Bullet Points,MAIN CONTENT"/>
    <w:basedOn w:val="Normal"/>
    <w:link w:val="ListParagraphChar"/>
    <w:uiPriority w:val="34"/>
    <w:qFormat/>
    <w:rsid w:val="0073547C"/>
    <w:pPr>
      <w:ind w:left="720"/>
      <w:contextualSpacing/>
    </w:pPr>
    <w:rPr>
      <w:rFonts w:asciiTheme="minorHAnsi" w:eastAsiaTheme="minorEastAsia" w:hAnsiTheme="minorHAnsi" w:cstheme="minorBidi"/>
      <w:sz w:val="22"/>
      <w:szCs w:val="22"/>
    </w:rPr>
  </w:style>
  <w:style w:type="character" w:styleId="Emphasis">
    <w:name w:val="Emphasis"/>
    <w:basedOn w:val="DefaultParagraphFont"/>
    <w:uiPriority w:val="20"/>
    <w:qFormat/>
    <w:rsid w:val="00083E08"/>
    <w:rPr>
      <w:b/>
      <w:bCs/>
      <w:i w:val="0"/>
      <w:iCs w:val="0"/>
    </w:rPr>
  </w:style>
  <w:style w:type="character" w:customStyle="1" w:styleId="st1">
    <w:name w:val="st1"/>
    <w:basedOn w:val="DefaultParagraphFont"/>
    <w:rsid w:val="00083E08"/>
  </w:style>
  <w:style w:type="paragraph" w:styleId="BalloonText">
    <w:name w:val="Balloon Text"/>
    <w:basedOn w:val="Normal"/>
    <w:link w:val="BalloonTextChar"/>
    <w:uiPriority w:val="99"/>
    <w:semiHidden/>
    <w:unhideWhenUsed/>
    <w:rsid w:val="001732D4"/>
    <w:rPr>
      <w:sz w:val="18"/>
      <w:szCs w:val="18"/>
    </w:rPr>
  </w:style>
  <w:style w:type="character" w:customStyle="1" w:styleId="BalloonTextChar">
    <w:name w:val="Balloon Text Char"/>
    <w:basedOn w:val="DefaultParagraphFont"/>
    <w:link w:val="BalloonText"/>
    <w:uiPriority w:val="99"/>
    <w:semiHidden/>
    <w:rsid w:val="001732D4"/>
    <w:rPr>
      <w:rFonts w:ascii="Times New Roman" w:eastAsia="Times New Roman" w:hAnsi="Times New Roman" w:cs="Times New Roman"/>
      <w:sz w:val="18"/>
      <w:szCs w:val="18"/>
      <w:lang w:eastAsia="en-US"/>
    </w:rPr>
  </w:style>
  <w:style w:type="paragraph" w:styleId="Header">
    <w:name w:val="header"/>
    <w:basedOn w:val="Normal"/>
    <w:link w:val="HeaderChar"/>
    <w:uiPriority w:val="99"/>
    <w:unhideWhenUsed/>
    <w:rsid w:val="001B0F15"/>
    <w:pPr>
      <w:tabs>
        <w:tab w:val="center" w:pos="4680"/>
        <w:tab w:val="right" w:pos="9360"/>
      </w:tabs>
    </w:pPr>
  </w:style>
  <w:style w:type="character" w:customStyle="1" w:styleId="HeaderChar">
    <w:name w:val="Header Char"/>
    <w:basedOn w:val="DefaultParagraphFont"/>
    <w:link w:val="Header"/>
    <w:uiPriority w:val="99"/>
    <w:rsid w:val="001B0F15"/>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1B0F15"/>
    <w:pPr>
      <w:tabs>
        <w:tab w:val="center" w:pos="4680"/>
        <w:tab w:val="right" w:pos="9360"/>
      </w:tabs>
    </w:pPr>
  </w:style>
  <w:style w:type="character" w:customStyle="1" w:styleId="FooterChar">
    <w:name w:val="Footer Char"/>
    <w:basedOn w:val="DefaultParagraphFont"/>
    <w:link w:val="Footer"/>
    <w:uiPriority w:val="99"/>
    <w:rsid w:val="001B0F15"/>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unhideWhenUsed/>
    <w:rsid w:val="001538C7"/>
    <w:rPr>
      <w:sz w:val="20"/>
      <w:szCs w:val="20"/>
    </w:rPr>
  </w:style>
  <w:style w:type="character" w:customStyle="1" w:styleId="FootnoteTextChar">
    <w:name w:val="Footnote Text Char"/>
    <w:basedOn w:val="DefaultParagraphFont"/>
    <w:link w:val="FootnoteText"/>
    <w:uiPriority w:val="99"/>
    <w:semiHidden/>
    <w:rsid w:val="001538C7"/>
    <w:rPr>
      <w:rFonts w:ascii="Times New Roman" w:eastAsia="Times New Roman" w:hAnsi="Times New Roman" w:cs="Times New Roman"/>
      <w:sz w:val="20"/>
      <w:szCs w:val="20"/>
      <w:lang w:eastAsia="en-US"/>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
    <w:basedOn w:val="DefaultParagraphFont"/>
    <w:uiPriority w:val="99"/>
    <w:unhideWhenUsed/>
    <w:rsid w:val="001538C7"/>
    <w:rPr>
      <w:vertAlign w:val="superscript"/>
    </w:rPr>
  </w:style>
  <w:style w:type="character" w:styleId="Hyperlink">
    <w:name w:val="Hyperlink"/>
    <w:basedOn w:val="DefaultParagraphFont"/>
    <w:uiPriority w:val="99"/>
    <w:unhideWhenUsed/>
    <w:rsid w:val="00211F40"/>
    <w:rPr>
      <w:color w:val="0000FF"/>
      <w:u w:val="single"/>
    </w:rPr>
  </w:style>
  <w:style w:type="character" w:customStyle="1" w:styleId="ListParagraphChar">
    <w:name w:val="List Paragraph Char"/>
    <w:aliases w:val="List Paragraph (numbered (a)) Char,Lapis Bulleted List Char,Dot pt Char,F5 List Paragraph Char,List Paragraph1 Char,No Spacing1 Char,List Paragraph Char Char Char Char,Indicator Text Char,Numbered Para 1 Char,Bullet 1 Char"/>
    <w:basedOn w:val="DefaultParagraphFont"/>
    <w:link w:val="ListParagraph"/>
    <w:uiPriority w:val="34"/>
    <w:rsid w:val="00606939"/>
    <w:rPr>
      <w:lang w:eastAsia="en-US"/>
    </w:rPr>
  </w:style>
  <w:style w:type="paragraph" w:styleId="Date">
    <w:name w:val="Date"/>
    <w:basedOn w:val="Normal"/>
    <w:next w:val="Normal"/>
    <w:link w:val="DateChar"/>
    <w:uiPriority w:val="99"/>
    <w:semiHidden/>
    <w:unhideWhenUsed/>
    <w:rsid w:val="00607F81"/>
  </w:style>
  <w:style w:type="character" w:customStyle="1" w:styleId="DateChar">
    <w:name w:val="Date Char"/>
    <w:basedOn w:val="DefaultParagraphFont"/>
    <w:link w:val="Date"/>
    <w:uiPriority w:val="99"/>
    <w:semiHidden/>
    <w:rsid w:val="00607F81"/>
    <w:rPr>
      <w:rFonts w:ascii="Times New Roman" w:eastAsia="Times New Roman" w:hAnsi="Times New Roman" w:cs="Times New Roman"/>
      <w:sz w:val="24"/>
      <w:szCs w:val="24"/>
      <w:lang w:eastAsia="en-US"/>
    </w:rPr>
  </w:style>
  <w:style w:type="character" w:styleId="CommentReference">
    <w:name w:val="annotation reference"/>
    <w:basedOn w:val="DefaultParagraphFont"/>
    <w:uiPriority w:val="99"/>
    <w:semiHidden/>
    <w:unhideWhenUsed/>
    <w:rsid w:val="009F5191"/>
    <w:rPr>
      <w:sz w:val="16"/>
      <w:szCs w:val="16"/>
    </w:rPr>
  </w:style>
  <w:style w:type="paragraph" w:styleId="CommentText">
    <w:name w:val="annotation text"/>
    <w:basedOn w:val="Normal"/>
    <w:link w:val="CommentTextChar"/>
    <w:uiPriority w:val="99"/>
    <w:semiHidden/>
    <w:unhideWhenUsed/>
    <w:rsid w:val="009F5191"/>
    <w:rPr>
      <w:sz w:val="20"/>
      <w:szCs w:val="20"/>
    </w:rPr>
  </w:style>
  <w:style w:type="character" w:customStyle="1" w:styleId="CommentTextChar">
    <w:name w:val="Comment Text Char"/>
    <w:basedOn w:val="DefaultParagraphFont"/>
    <w:link w:val="CommentText"/>
    <w:uiPriority w:val="99"/>
    <w:semiHidden/>
    <w:rsid w:val="009F5191"/>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9F5191"/>
    <w:rPr>
      <w:b/>
      <w:bCs/>
    </w:rPr>
  </w:style>
  <w:style w:type="character" w:customStyle="1" w:styleId="CommentSubjectChar">
    <w:name w:val="Comment Subject Char"/>
    <w:basedOn w:val="CommentTextChar"/>
    <w:link w:val="CommentSubject"/>
    <w:uiPriority w:val="99"/>
    <w:semiHidden/>
    <w:rsid w:val="009F5191"/>
    <w:rPr>
      <w:rFonts w:ascii="Times New Roman" w:eastAsia="Times New Roman" w:hAnsi="Times New Roman" w:cs="Times New Roman"/>
      <w:b/>
      <w:bCs/>
      <w:sz w:val="20"/>
      <w:szCs w:val="20"/>
      <w:lang w:eastAsia="en-US"/>
    </w:rPr>
  </w:style>
  <w:style w:type="paragraph" w:customStyle="1" w:styleId="Default">
    <w:name w:val="Default"/>
    <w:rsid w:val="00BB771D"/>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7663D2"/>
    <w:pPr>
      <w:spacing w:before="100" w:beforeAutospacing="1" w:after="100" w:afterAutospacing="1"/>
    </w:pPr>
  </w:style>
  <w:style w:type="character" w:customStyle="1" w:styleId="eop">
    <w:name w:val="eop"/>
    <w:basedOn w:val="DefaultParagraphFont"/>
    <w:rsid w:val="007663D2"/>
  </w:style>
  <w:style w:type="character" w:customStyle="1" w:styleId="apple-converted-space">
    <w:name w:val="apple-converted-space"/>
    <w:basedOn w:val="DefaultParagraphFont"/>
    <w:rsid w:val="007663D2"/>
  </w:style>
  <w:style w:type="character" w:customStyle="1" w:styleId="spellingerror">
    <w:name w:val="spellingerror"/>
    <w:basedOn w:val="DefaultParagraphFont"/>
    <w:rsid w:val="007663D2"/>
  </w:style>
  <w:style w:type="character" w:customStyle="1" w:styleId="advancedproofingissue">
    <w:name w:val="advancedproofingissue"/>
    <w:basedOn w:val="DefaultParagraphFont"/>
    <w:rsid w:val="007663D2"/>
  </w:style>
  <w:style w:type="character" w:styleId="UnresolvedMention">
    <w:name w:val="Unresolved Mention"/>
    <w:basedOn w:val="DefaultParagraphFont"/>
    <w:uiPriority w:val="99"/>
    <w:semiHidden/>
    <w:unhideWhenUsed/>
    <w:rsid w:val="00FC40CB"/>
    <w:rPr>
      <w:color w:val="605E5C"/>
      <w:shd w:val="clear" w:color="auto" w:fill="E1DFDD"/>
    </w:rPr>
  </w:style>
  <w:style w:type="character" w:styleId="Strong">
    <w:name w:val="Strong"/>
    <w:basedOn w:val="DefaultParagraphFont"/>
    <w:uiPriority w:val="22"/>
    <w:qFormat/>
    <w:rsid w:val="00A93272"/>
    <w:rPr>
      <w:b/>
      <w:bCs/>
    </w:rPr>
  </w:style>
  <w:style w:type="paragraph" w:styleId="NormalWeb">
    <w:name w:val="Normal (Web)"/>
    <w:basedOn w:val="Normal"/>
    <w:uiPriority w:val="99"/>
    <w:unhideWhenUsed/>
    <w:rsid w:val="00A93272"/>
    <w:pPr>
      <w:spacing w:before="100" w:beforeAutospacing="1" w:after="100" w:afterAutospacing="1"/>
    </w:pPr>
  </w:style>
  <w:style w:type="paragraph" w:styleId="Title">
    <w:name w:val="Title"/>
    <w:basedOn w:val="Normal"/>
    <w:next w:val="Normal"/>
    <w:link w:val="TitleChar"/>
    <w:uiPriority w:val="10"/>
    <w:qFormat/>
    <w:rsid w:val="00D26E5E"/>
    <w:pPr>
      <w:keepNext/>
      <w:keepLines/>
      <w:spacing w:after="60" w:line="276" w:lineRule="auto"/>
    </w:pPr>
    <w:rPr>
      <w:rFonts w:ascii="Arial" w:eastAsia="Arial" w:hAnsi="Arial" w:cs="Arial"/>
      <w:sz w:val="52"/>
      <w:szCs w:val="52"/>
      <w:lang w:val="en-GB"/>
    </w:rPr>
  </w:style>
  <w:style w:type="character" w:customStyle="1" w:styleId="TitleChar">
    <w:name w:val="Title Char"/>
    <w:basedOn w:val="DefaultParagraphFont"/>
    <w:link w:val="Title"/>
    <w:uiPriority w:val="10"/>
    <w:rsid w:val="00D26E5E"/>
    <w:rPr>
      <w:rFonts w:ascii="Arial" w:eastAsia="Arial" w:hAnsi="Arial" w:cs="Arial"/>
      <w:sz w:val="52"/>
      <w:szCs w:val="5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07187">
      <w:bodyDiv w:val="1"/>
      <w:marLeft w:val="0"/>
      <w:marRight w:val="0"/>
      <w:marTop w:val="0"/>
      <w:marBottom w:val="0"/>
      <w:divBdr>
        <w:top w:val="none" w:sz="0" w:space="0" w:color="auto"/>
        <w:left w:val="none" w:sz="0" w:space="0" w:color="auto"/>
        <w:bottom w:val="none" w:sz="0" w:space="0" w:color="auto"/>
        <w:right w:val="none" w:sz="0" w:space="0" w:color="auto"/>
      </w:divBdr>
    </w:div>
    <w:div w:id="404453851">
      <w:bodyDiv w:val="1"/>
      <w:marLeft w:val="0"/>
      <w:marRight w:val="0"/>
      <w:marTop w:val="0"/>
      <w:marBottom w:val="0"/>
      <w:divBdr>
        <w:top w:val="none" w:sz="0" w:space="0" w:color="auto"/>
        <w:left w:val="none" w:sz="0" w:space="0" w:color="auto"/>
        <w:bottom w:val="none" w:sz="0" w:space="0" w:color="auto"/>
        <w:right w:val="none" w:sz="0" w:space="0" w:color="auto"/>
      </w:divBdr>
    </w:div>
    <w:div w:id="464859879">
      <w:bodyDiv w:val="1"/>
      <w:marLeft w:val="0"/>
      <w:marRight w:val="0"/>
      <w:marTop w:val="0"/>
      <w:marBottom w:val="0"/>
      <w:divBdr>
        <w:top w:val="none" w:sz="0" w:space="0" w:color="auto"/>
        <w:left w:val="none" w:sz="0" w:space="0" w:color="auto"/>
        <w:bottom w:val="none" w:sz="0" w:space="0" w:color="auto"/>
        <w:right w:val="none" w:sz="0" w:space="0" w:color="auto"/>
      </w:divBdr>
    </w:div>
    <w:div w:id="511648587">
      <w:bodyDiv w:val="1"/>
      <w:marLeft w:val="0"/>
      <w:marRight w:val="0"/>
      <w:marTop w:val="0"/>
      <w:marBottom w:val="0"/>
      <w:divBdr>
        <w:top w:val="none" w:sz="0" w:space="0" w:color="auto"/>
        <w:left w:val="none" w:sz="0" w:space="0" w:color="auto"/>
        <w:bottom w:val="none" w:sz="0" w:space="0" w:color="auto"/>
        <w:right w:val="none" w:sz="0" w:space="0" w:color="auto"/>
      </w:divBdr>
    </w:div>
    <w:div w:id="1139306266">
      <w:bodyDiv w:val="1"/>
      <w:marLeft w:val="0"/>
      <w:marRight w:val="0"/>
      <w:marTop w:val="0"/>
      <w:marBottom w:val="0"/>
      <w:divBdr>
        <w:top w:val="none" w:sz="0" w:space="0" w:color="auto"/>
        <w:left w:val="none" w:sz="0" w:space="0" w:color="auto"/>
        <w:bottom w:val="none" w:sz="0" w:space="0" w:color="auto"/>
        <w:right w:val="none" w:sz="0" w:space="0" w:color="auto"/>
      </w:divBdr>
    </w:div>
    <w:div w:id="1335500430">
      <w:bodyDiv w:val="1"/>
      <w:marLeft w:val="0"/>
      <w:marRight w:val="0"/>
      <w:marTop w:val="0"/>
      <w:marBottom w:val="0"/>
      <w:divBdr>
        <w:top w:val="none" w:sz="0" w:space="0" w:color="auto"/>
        <w:left w:val="none" w:sz="0" w:space="0" w:color="auto"/>
        <w:bottom w:val="none" w:sz="0" w:space="0" w:color="auto"/>
        <w:right w:val="none" w:sz="0" w:space="0" w:color="auto"/>
      </w:divBdr>
    </w:div>
    <w:div w:id="1475372958">
      <w:bodyDiv w:val="1"/>
      <w:marLeft w:val="0"/>
      <w:marRight w:val="0"/>
      <w:marTop w:val="0"/>
      <w:marBottom w:val="0"/>
      <w:divBdr>
        <w:top w:val="none" w:sz="0" w:space="0" w:color="auto"/>
        <w:left w:val="none" w:sz="0" w:space="0" w:color="auto"/>
        <w:bottom w:val="none" w:sz="0" w:space="0" w:color="auto"/>
        <w:right w:val="none" w:sz="0" w:space="0" w:color="auto"/>
      </w:divBdr>
    </w:div>
    <w:div w:id="1563172358">
      <w:bodyDiv w:val="1"/>
      <w:marLeft w:val="0"/>
      <w:marRight w:val="0"/>
      <w:marTop w:val="0"/>
      <w:marBottom w:val="0"/>
      <w:divBdr>
        <w:top w:val="none" w:sz="0" w:space="0" w:color="auto"/>
        <w:left w:val="none" w:sz="0" w:space="0" w:color="auto"/>
        <w:bottom w:val="none" w:sz="0" w:space="0" w:color="auto"/>
        <w:right w:val="none" w:sz="0" w:space="0" w:color="auto"/>
      </w:divBdr>
    </w:div>
    <w:div w:id="1599023798">
      <w:bodyDiv w:val="1"/>
      <w:marLeft w:val="0"/>
      <w:marRight w:val="0"/>
      <w:marTop w:val="0"/>
      <w:marBottom w:val="0"/>
      <w:divBdr>
        <w:top w:val="none" w:sz="0" w:space="0" w:color="auto"/>
        <w:left w:val="none" w:sz="0" w:space="0" w:color="auto"/>
        <w:bottom w:val="none" w:sz="0" w:space="0" w:color="auto"/>
        <w:right w:val="none" w:sz="0" w:space="0" w:color="auto"/>
      </w:divBdr>
    </w:div>
    <w:div w:id="1640646404">
      <w:bodyDiv w:val="1"/>
      <w:marLeft w:val="0"/>
      <w:marRight w:val="0"/>
      <w:marTop w:val="0"/>
      <w:marBottom w:val="0"/>
      <w:divBdr>
        <w:top w:val="none" w:sz="0" w:space="0" w:color="auto"/>
        <w:left w:val="none" w:sz="0" w:space="0" w:color="auto"/>
        <w:bottom w:val="none" w:sz="0" w:space="0" w:color="auto"/>
        <w:right w:val="none" w:sz="0" w:space="0" w:color="auto"/>
      </w:divBdr>
      <w:divsChild>
        <w:div w:id="1571235538">
          <w:marLeft w:val="0"/>
          <w:marRight w:val="0"/>
          <w:marTop w:val="0"/>
          <w:marBottom w:val="0"/>
          <w:divBdr>
            <w:top w:val="none" w:sz="0" w:space="0" w:color="auto"/>
            <w:left w:val="none" w:sz="0" w:space="0" w:color="auto"/>
            <w:bottom w:val="none" w:sz="0" w:space="0" w:color="auto"/>
            <w:right w:val="none" w:sz="0" w:space="0" w:color="auto"/>
          </w:divBdr>
        </w:div>
        <w:div w:id="1668558059">
          <w:marLeft w:val="0"/>
          <w:marRight w:val="0"/>
          <w:marTop w:val="0"/>
          <w:marBottom w:val="0"/>
          <w:divBdr>
            <w:top w:val="none" w:sz="0" w:space="0" w:color="auto"/>
            <w:left w:val="none" w:sz="0" w:space="0" w:color="auto"/>
            <w:bottom w:val="none" w:sz="0" w:space="0" w:color="auto"/>
            <w:right w:val="none" w:sz="0" w:space="0" w:color="auto"/>
          </w:divBdr>
        </w:div>
        <w:div w:id="1024289573">
          <w:marLeft w:val="0"/>
          <w:marRight w:val="0"/>
          <w:marTop w:val="0"/>
          <w:marBottom w:val="0"/>
          <w:divBdr>
            <w:top w:val="none" w:sz="0" w:space="0" w:color="auto"/>
            <w:left w:val="none" w:sz="0" w:space="0" w:color="auto"/>
            <w:bottom w:val="none" w:sz="0" w:space="0" w:color="auto"/>
            <w:right w:val="none" w:sz="0" w:space="0" w:color="auto"/>
          </w:divBdr>
        </w:div>
        <w:div w:id="579827353">
          <w:marLeft w:val="0"/>
          <w:marRight w:val="0"/>
          <w:marTop w:val="0"/>
          <w:marBottom w:val="0"/>
          <w:divBdr>
            <w:top w:val="none" w:sz="0" w:space="0" w:color="auto"/>
            <w:left w:val="none" w:sz="0" w:space="0" w:color="auto"/>
            <w:bottom w:val="none" w:sz="0" w:space="0" w:color="auto"/>
            <w:right w:val="none" w:sz="0" w:space="0" w:color="auto"/>
          </w:divBdr>
        </w:div>
        <w:div w:id="1947299656">
          <w:marLeft w:val="0"/>
          <w:marRight w:val="0"/>
          <w:marTop w:val="0"/>
          <w:marBottom w:val="0"/>
          <w:divBdr>
            <w:top w:val="none" w:sz="0" w:space="0" w:color="auto"/>
            <w:left w:val="none" w:sz="0" w:space="0" w:color="auto"/>
            <w:bottom w:val="none" w:sz="0" w:space="0" w:color="auto"/>
            <w:right w:val="none" w:sz="0" w:space="0" w:color="auto"/>
          </w:divBdr>
        </w:div>
        <w:div w:id="1050962388">
          <w:marLeft w:val="0"/>
          <w:marRight w:val="0"/>
          <w:marTop w:val="0"/>
          <w:marBottom w:val="0"/>
          <w:divBdr>
            <w:top w:val="none" w:sz="0" w:space="0" w:color="auto"/>
            <w:left w:val="none" w:sz="0" w:space="0" w:color="auto"/>
            <w:bottom w:val="none" w:sz="0" w:space="0" w:color="auto"/>
            <w:right w:val="none" w:sz="0" w:space="0" w:color="auto"/>
          </w:divBdr>
        </w:div>
        <w:div w:id="88503287">
          <w:marLeft w:val="0"/>
          <w:marRight w:val="0"/>
          <w:marTop w:val="0"/>
          <w:marBottom w:val="0"/>
          <w:divBdr>
            <w:top w:val="none" w:sz="0" w:space="0" w:color="auto"/>
            <w:left w:val="none" w:sz="0" w:space="0" w:color="auto"/>
            <w:bottom w:val="none" w:sz="0" w:space="0" w:color="auto"/>
            <w:right w:val="none" w:sz="0" w:space="0" w:color="auto"/>
          </w:divBdr>
        </w:div>
        <w:div w:id="1893151946">
          <w:marLeft w:val="0"/>
          <w:marRight w:val="0"/>
          <w:marTop w:val="0"/>
          <w:marBottom w:val="0"/>
          <w:divBdr>
            <w:top w:val="none" w:sz="0" w:space="0" w:color="auto"/>
            <w:left w:val="none" w:sz="0" w:space="0" w:color="auto"/>
            <w:bottom w:val="none" w:sz="0" w:space="0" w:color="auto"/>
            <w:right w:val="none" w:sz="0" w:space="0" w:color="auto"/>
          </w:divBdr>
        </w:div>
        <w:div w:id="801995629">
          <w:marLeft w:val="0"/>
          <w:marRight w:val="0"/>
          <w:marTop w:val="0"/>
          <w:marBottom w:val="0"/>
          <w:divBdr>
            <w:top w:val="none" w:sz="0" w:space="0" w:color="auto"/>
            <w:left w:val="none" w:sz="0" w:space="0" w:color="auto"/>
            <w:bottom w:val="none" w:sz="0" w:space="0" w:color="auto"/>
            <w:right w:val="none" w:sz="0" w:space="0" w:color="auto"/>
          </w:divBdr>
        </w:div>
        <w:div w:id="775292584">
          <w:marLeft w:val="0"/>
          <w:marRight w:val="0"/>
          <w:marTop w:val="0"/>
          <w:marBottom w:val="0"/>
          <w:divBdr>
            <w:top w:val="none" w:sz="0" w:space="0" w:color="auto"/>
            <w:left w:val="none" w:sz="0" w:space="0" w:color="auto"/>
            <w:bottom w:val="none" w:sz="0" w:space="0" w:color="auto"/>
            <w:right w:val="none" w:sz="0" w:space="0" w:color="auto"/>
          </w:divBdr>
        </w:div>
        <w:div w:id="1661498638">
          <w:marLeft w:val="0"/>
          <w:marRight w:val="0"/>
          <w:marTop w:val="0"/>
          <w:marBottom w:val="0"/>
          <w:divBdr>
            <w:top w:val="none" w:sz="0" w:space="0" w:color="auto"/>
            <w:left w:val="none" w:sz="0" w:space="0" w:color="auto"/>
            <w:bottom w:val="none" w:sz="0" w:space="0" w:color="auto"/>
            <w:right w:val="none" w:sz="0" w:space="0" w:color="auto"/>
          </w:divBdr>
        </w:div>
        <w:div w:id="893463054">
          <w:marLeft w:val="0"/>
          <w:marRight w:val="0"/>
          <w:marTop w:val="0"/>
          <w:marBottom w:val="0"/>
          <w:divBdr>
            <w:top w:val="none" w:sz="0" w:space="0" w:color="auto"/>
            <w:left w:val="none" w:sz="0" w:space="0" w:color="auto"/>
            <w:bottom w:val="none" w:sz="0" w:space="0" w:color="auto"/>
            <w:right w:val="none" w:sz="0" w:space="0" w:color="auto"/>
          </w:divBdr>
        </w:div>
        <w:div w:id="1802532170">
          <w:marLeft w:val="0"/>
          <w:marRight w:val="0"/>
          <w:marTop w:val="0"/>
          <w:marBottom w:val="0"/>
          <w:divBdr>
            <w:top w:val="none" w:sz="0" w:space="0" w:color="auto"/>
            <w:left w:val="none" w:sz="0" w:space="0" w:color="auto"/>
            <w:bottom w:val="none" w:sz="0" w:space="0" w:color="auto"/>
            <w:right w:val="none" w:sz="0" w:space="0" w:color="auto"/>
          </w:divBdr>
        </w:div>
        <w:div w:id="831796537">
          <w:marLeft w:val="0"/>
          <w:marRight w:val="0"/>
          <w:marTop w:val="0"/>
          <w:marBottom w:val="0"/>
          <w:divBdr>
            <w:top w:val="none" w:sz="0" w:space="0" w:color="auto"/>
            <w:left w:val="none" w:sz="0" w:space="0" w:color="auto"/>
            <w:bottom w:val="none" w:sz="0" w:space="0" w:color="auto"/>
            <w:right w:val="none" w:sz="0" w:space="0" w:color="auto"/>
          </w:divBdr>
        </w:div>
      </w:divsChild>
    </w:div>
    <w:div w:id="1814910153">
      <w:bodyDiv w:val="1"/>
      <w:marLeft w:val="0"/>
      <w:marRight w:val="0"/>
      <w:marTop w:val="0"/>
      <w:marBottom w:val="0"/>
      <w:divBdr>
        <w:top w:val="none" w:sz="0" w:space="0" w:color="auto"/>
        <w:left w:val="none" w:sz="0" w:space="0" w:color="auto"/>
        <w:bottom w:val="none" w:sz="0" w:space="0" w:color="auto"/>
        <w:right w:val="none" w:sz="0" w:space="0" w:color="auto"/>
      </w:divBdr>
    </w:div>
    <w:div w:id="2007511586">
      <w:bodyDiv w:val="1"/>
      <w:marLeft w:val="0"/>
      <w:marRight w:val="0"/>
      <w:marTop w:val="0"/>
      <w:marBottom w:val="0"/>
      <w:divBdr>
        <w:top w:val="none" w:sz="0" w:space="0" w:color="auto"/>
        <w:left w:val="none" w:sz="0" w:space="0" w:color="auto"/>
        <w:bottom w:val="none" w:sz="0" w:space="0" w:color="auto"/>
        <w:right w:val="none" w:sz="0" w:space="0" w:color="auto"/>
      </w:divBdr>
    </w:div>
    <w:div w:id="208263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gif"/><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asalelkar@ida-secretariat.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galarza@ida-secretariat.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zoom.us/webinar/register/WN_P7FGvclGQ7Sqtk4ERosIe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un.org/youthenvoy/2020/08/meet-10-leaders-who-can-inspire-you-to-change-the-world-10th-edition-special-edition-dedicated-to-young-people-with-disabil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674C2FC3BE80459E79162D731324B3" ma:contentTypeVersion="13" ma:contentTypeDescription="Create a new document." ma:contentTypeScope="" ma:versionID="12d7bdbbe6a18394f6de184025ce2e58">
  <xsd:schema xmlns:xsd="http://www.w3.org/2001/XMLSchema" xmlns:xs="http://www.w3.org/2001/XMLSchema" xmlns:p="http://schemas.microsoft.com/office/2006/metadata/properties" xmlns:ns2="d8fc921e-d04e-4f12-af46-fea02aa00e2b" xmlns:ns3="4d491935-519c-4287-bcd5-b958dfbe2be2" targetNamespace="http://schemas.microsoft.com/office/2006/metadata/properties" ma:root="true" ma:fieldsID="33d5693452ee0f5481fe724de3900511" ns2:_="" ns3:_="">
    <xsd:import namespace="d8fc921e-d04e-4f12-af46-fea02aa00e2b"/>
    <xsd:import namespace="4d491935-519c-4287-bcd5-b958dfbe2b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_Flow_SignoffStatu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c921e-d04e-4f12-af46-fea02aa00e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491935-519c-4287-bcd5-b958dfbe2b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_Flow_SignoffStatus" ma:index="16" nillable="true" ma:displayName="Sign-off status" ma:internalName="Sign_x002d_off_x0020_status">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4d491935-519c-4287-bcd5-b958dfbe2be2" xsi:nil="true"/>
  </documentManagement>
</p:properties>
</file>

<file path=customXml/itemProps1.xml><?xml version="1.0" encoding="utf-8"?>
<ds:datastoreItem xmlns:ds="http://schemas.openxmlformats.org/officeDocument/2006/customXml" ds:itemID="{DD24EBE1-731A-49B7-90B0-767173A4CAB5}">
  <ds:schemaRefs>
    <ds:schemaRef ds:uri="http://schemas.openxmlformats.org/officeDocument/2006/bibliography"/>
  </ds:schemaRefs>
</ds:datastoreItem>
</file>

<file path=customXml/itemProps2.xml><?xml version="1.0" encoding="utf-8"?>
<ds:datastoreItem xmlns:ds="http://schemas.openxmlformats.org/officeDocument/2006/customXml" ds:itemID="{56AA47C7-48EE-46F1-AA13-DB41FFB62B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c921e-d04e-4f12-af46-fea02aa00e2b"/>
    <ds:schemaRef ds:uri="4d491935-519c-4287-bcd5-b958dfbe2b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3FBC52-7F32-469C-BDFE-DAC45ACF079C}">
  <ds:schemaRefs>
    <ds:schemaRef ds:uri="http://schemas.microsoft.com/sharepoint/v3/contenttype/forms"/>
  </ds:schemaRefs>
</ds:datastoreItem>
</file>

<file path=customXml/itemProps4.xml><?xml version="1.0" encoding="utf-8"?>
<ds:datastoreItem xmlns:ds="http://schemas.openxmlformats.org/officeDocument/2006/customXml" ds:itemID="{A71017A9-2829-405E-8D4D-3A98FE528C8A}">
  <ds:schemaRefs>
    <ds:schemaRef ds:uri="http://schemas.microsoft.com/office/2006/metadata/properties"/>
    <ds:schemaRef ds:uri="http://schemas.microsoft.com/office/infopath/2007/PartnerControls"/>
    <ds:schemaRef ds:uri="4d491935-519c-4287-bcd5-b958dfbe2be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1382</Words>
  <Characters>7883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Simon</dc:creator>
  <cp:keywords/>
  <dc:description/>
  <cp:lastModifiedBy>Erin Hardin</cp:lastModifiedBy>
  <cp:revision>3</cp:revision>
  <cp:lastPrinted>2020-01-14T15:22:00Z</cp:lastPrinted>
  <dcterms:created xsi:type="dcterms:W3CDTF">2021-03-29T21:10:00Z</dcterms:created>
  <dcterms:modified xsi:type="dcterms:W3CDTF">2021-03-29T21:45:00Z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0x010100AE674C2FC3BE80459E79162D731324B3</vt:lpwstr>
  </property>
</Properties>
</file>