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CE49" w14:textId="77777777" w:rsidR="000F075B" w:rsidRPr="009B6AB8" w:rsidRDefault="00BF0E00" w:rsidP="00BA0E9C">
      <w:pPr>
        <w:spacing w:after="0" w:line="240" w:lineRule="auto"/>
        <w:ind w:left="2608" w:firstLine="1304"/>
        <w:rPr>
          <w:rFonts w:ascii="Arial" w:hAnsi="Arial" w:cs="Arial"/>
          <w:color w:val="1F497D" w:themeColor="text2"/>
          <w:sz w:val="28"/>
          <w:szCs w:val="28"/>
        </w:rPr>
      </w:pPr>
      <w:r w:rsidRPr="009B6AB8">
        <w:rPr>
          <w:rFonts w:ascii="Arial" w:hAnsi="Arial" w:cs="Arial"/>
          <w:noProof/>
          <w:color w:val="1F497D" w:themeColor="text2"/>
          <w:sz w:val="28"/>
          <w:szCs w:val="28"/>
          <w:lang w:val="en-US"/>
        </w:rPr>
        <w:drawing>
          <wp:anchor distT="0" distB="0" distL="114300" distR="114300" simplePos="0" relativeHeight="251662336" behindDoc="1" locked="0" layoutInCell="1" allowOverlap="1" wp14:anchorId="4D6E0B37" wp14:editId="11B109B6">
            <wp:simplePos x="0" y="0"/>
            <wp:positionH relativeFrom="margin">
              <wp:posOffset>482600</wp:posOffset>
            </wp:positionH>
            <wp:positionV relativeFrom="paragraph">
              <wp:posOffset>203200</wp:posOffset>
            </wp:positionV>
            <wp:extent cx="2038350" cy="1411605"/>
            <wp:effectExtent l="0" t="0" r="0" b="0"/>
            <wp:wrapTight wrapText="bothSides">
              <wp:wrapPolygon edited="0">
                <wp:start x="0" y="0"/>
                <wp:lineTo x="0" y="21279"/>
                <wp:lineTo x="21398" y="21279"/>
                <wp:lineTo x="21398" y="0"/>
                <wp:lineTo x="0" y="0"/>
              </wp:wrapPolygon>
            </wp:wrapTight>
            <wp:docPr id="3" name="Picture 3" descr="C:\Users\vuokkohe\AppData\Local\Microsoft\Windows\Temporary Internet Files\Content.Outlook\3WFMIGUF\D-FORMIN-00032930_Formin_Logo_Vertical3Lang_BLUE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okkohe\AppData\Local\Microsoft\Windows\Temporary Internet Files\Content.Outlook\3WFMIGUF\D-FORMIN-00032930_Formin_Logo_Vertical3Lang_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7A634" w14:textId="77777777" w:rsidR="00AF798F" w:rsidRPr="00A664FA" w:rsidRDefault="00BF0E00" w:rsidP="00A664FA">
      <w:pPr>
        <w:pStyle w:val="ListParagraph"/>
        <w:rPr>
          <w:rFonts w:ascii="Arial" w:hAnsi="Arial" w:cs="Arial"/>
          <w:color w:val="FF0000"/>
          <w:sz w:val="28"/>
          <w:szCs w:val="28"/>
        </w:rPr>
      </w:pPr>
      <w:r w:rsidRPr="00B97EFB">
        <w:rPr>
          <w:rFonts w:ascii="Arial" w:hAnsi="Arial" w:cs="Arial"/>
          <w:b/>
          <w:bCs/>
          <w:noProof/>
          <w:sz w:val="28"/>
          <w:szCs w:val="28"/>
        </w:rPr>
        <w:drawing>
          <wp:anchor distT="0" distB="0" distL="114300" distR="114300" simplePos="0" relativeHeight="251660288" behindDoc="1" locked="0" layoutInCell="1" allowOverlap="1" wp14:anchorId="4FCE3E98" wp14:editId="36441EE4">
            <wp:simplePos x="0" y="0"/>
            <wp:positionH relativeFrom="column">
              <wp:posOffset>5041900</wp:posOffset>
            </wp:positionH>
            <wp:positionV relativeFrom="paragraph">
              <wp:posOffset>11430</wp:posOffset>
            </wp:positionV>
            <wp:extent cx="838200" cy="1333500"/>
            <wp:effectExtent l="0" t="0" r="0" b="0"/>
            <wp:wrapTight wrapText="bothSides">
              <wp:wrapPolygon edited="0">
                <wp:start x="0" y="0"/>
                <wp:lineTo x="0" y="21291"/>
                <wp:lineTo x="21109" y="21291"/>
                <wp:lineTo x="21109" y="0"/>
                <wp:lineTo x="0" y="0"/>
              </wp:wrapPolygon>
            </wp:wrapTight>
            <wp:docPr id="2" name="Picture 2" descr="I:\GED\2018-19 BIENNIUM\GED-DISABILITY\JFM\Logos\E-org-Vertical-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D\2018-19 BIENNIUM\GED-DISABILITY\JFM\Logos\E-org-Vertical-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33500"/>
                    </a:xfrm>
                    <a:prstGeom prst="rect">
                      <a:avLst/>
                    </a:prstGeom>
                    <a:noFill/>
                    <a:ln>
                      <a:noFill/>
                    </a:ln>
                  </pic:spPr>
                </pic:pic>
              </a:graphicData>
            </a:graphic>
          </wp:anchor>
        </w:drawing>
      </w:r>
      <w:r w:rsidR="00DC7DD7" w:rsidRPr="009B6AB8">
        <w:rPr>
          <w:rFonts w:ascii="Arial" w:hAnsi="Arial" w:cs="Arial"/>
          <w:color w:val="000000" w:themeColor="text1"/>
          <w:sz w:val="28"/>
          <w:szCs w:val="28"/>
        </w:rPr>
        <w:t xml:space="preserve"> </w:t>
      </w:r>
    </w:p>
    <w:p w14:paraId="6A2FF101" w14:textId="77777777" w:rsidR="00BD1B9A"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r>
        <w:rPr>
          <w:rFonts w:ascii="Arial" w:hAnsi="Arial" w:cs="Arial"/>
          <w:noProof/>
          <w:color w:val="1F497D" w:themeColor="text2"/>
          <w:sz w:val="28"/>
          <w:szCs w:val="28"/>
        </w:rPr>
        <w:drawing>
          <wp:anchor distT="0" distB="0" distL="114300" distR="114300" simplePos="0" relativeHeight="251659264" behindDoc="1" locked="0" layoutInCell="1" allowOverlap="1" wp14:anchorId="6E61EA37" wp14:editId="3D633492">
            <wp:simplePos x="0" y="0"/>
            <wp:positionH relativeFrom="margin">
              <wp:posOffset>2691130</wp:posOffset>
            </wp:positionH>
            <wp:positionV relativeFrom="paragraph">
              <wp:posOffset>3810</wp:posOffset>
            </wp:positionV>
            <wp:extent cx="1848485" cy="768985"/>
            <wp:effectExtent l="0" t="0" r="0" b="0"/>
            <wp:wrapTight wrapText="bothSides">
              <wp:wrapPolygon edited="0">
                <wp:start x="0" y="0"/>
                <wp:lineTo x="0" y="20869"/>
                <wp:lineTo x="21370" y="20869"/>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485" cy="768985"/>
                    </a:xfrm>
                    <a:prstGeom prst="rect">
                      <a:avLst/>
                    </a:prstGeom>
                  </pic:spPr>
                </pic:pic>
              </a:graphicData>
            </a:graphic>
          </wp:anchor>
        </w:drawing>
      </w:r>
      <w:r w:rsidR="00493C4B" w:rsidRPr="00B443CB">
        <w:rPr>
          <w:rFonts w:ascii="Arial" w:hAnsi="Arial" w:cs="Arial"/>
          <w:b/>
          <w:bCs/>
          <w:color w:val="000000" w:themeColor="text1"/>
          <w:sz w:val="24"/>
          <w:szCs w:val="24"/>
        </w:rPr>
        <w:br/>
      </w:r>
    </w:p>
    <w:p w14:paraId="4C3DA494" w14:textId="77777777" w:rsidR="00BD1B9A" w:rsidRDefault="00BD1B9A" w:rsidP="00350E9E">
      <w:pPr>
        <w:autoSpaceDE w:val="0"/>
        <w:autoSpaceDN w:val="0"/>
        <w:adjustRightInd w:val="0"/>
        <w:spacing w:after="0" w:line="240" w:lineRule="auto"/>
        <w:jc w:val="center"/>
        <w:rPr>
          <w:rFonts w:ascii="Arial" w:hAnsi="Arial" w:cs="Arial"/>
          <w:b/>
          <w:bCs/>
          <w:color w:val="000000" w:themeColor="text1"/>
          <w:sz w:val="24"/>
          <w:szCs w:val="24"/>
        </w:rPr>
      </w:pPr>
    </w:p>
    <w:p w14:paraId="73DFAD36" w14:textId="77777777"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14:paraId="6704DC96" w14:textId="77777777"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14:paraId="408F5CF4" w14:textId="77777777"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14:paraId="56EDDD26" w14:textId="77777777"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14:paraId="7E49D2D8" w14:textId="77777777" w:rsidR="00BF0E00" w:rsidRDefault="00BF0E00" w:rsidP="00350E9E">
      <w:pPr>
        <w:autoSpaceDE w:val="0"/>
        <w:autoSpaceDN w:val="0"/>
        <w:adjustRightInd w:val="0"/>
        <w:spacing w:after="0" w:line="240" w:lineRule="auto"/>
        <w:jc w:val="center"/>
        <w:rPr>
          <w:rFonts w:ascii="Arial" w:hAnsi="Arial" w:cs="Arial"/>
          <w:b/>
          <w:bCs/>
          <w:color w:val="000000" w:themeColor="text1"/>
          <w:sz w:val="24"/>
          <w:szCs w:val="24"/>
        </w:rPr>
      </w:pPr>
    </w:p>
    <w:p w14:paraId="712A92B7" w14:textId="77777777" w:rsidR="00350E9E" w:rsidRPr="00B443CB" w:rsidRDefault="00A443DA" w:rsidP="00350E9E">
      <w:pPr>
        <w:autoSpaceDE w:val="0"/>
        <w:autoSpaceDN w:val="0"/>
        <w:adjustRightInd w:val="0"/>
        <w:spacing w:after="0" w:line="240" w:lineRule="auto"/>
        <w:jc w:val="center"/>
        <w:rPr>
          <w:rFonts w:ascii="Arial" w:hAnsi="Arial" w:cs="Arial"/>
          <w:b/>
          <w:bCs/>
          <w:color w:val="000000" w:themeColor="text1"/>
          <w:sz w:val="24"/>
          <w:szCs w:val="24"/>
        </w:rPr>
      </w:pPr>
      <w:r w:rsidRPr="00B443CB">
        <w:rPr>
          <w:rFonts w:ascii="Arial" w:hAnsi="Arial" w:cs="Arial"/>
          <w:b/>
          <w:bCs/>
          <w:color w:val="000000" w:themeColor="text1"/>
          <w:sz w:val="24"/>
          <w:szCs w:val="24"/>
        </w:rPr>
        <w:t xml:space="preserve">Virtual </w:t>
      </w:r>
      <w:r w:rsidR="00D302CE" w:rsidRPr="00B443CB">
        <w:rPr>
          <w:rFonts w:ascii="Arial" w:hAnsi="Arial" w:cs="Arial"/>
          <w:b/>
          <w:bCs/>
          <w:color w:val="000000" w:themeColor="text1"/>
          <w:sz w:val="24"/>
          <w:szCs w:val="24"/>
        </w:rPr>
        <w:t>Side Event at the 14</w:t>
      </w:r>
      <w:r w:rsidR="00350E9E" w:rsidRPr="00B443CB">
        <w:rPr>
          <w:rFonts w:ascii="Arial" w:hAnsi="Arial" w:cs="Arial"/>
          <w:b/>
          <w:bCs/>
          <w:color w:val="000000" w:themeColor="text1"/>
          <w:sz w:val="24"/>
          <w:szCs w:val="24"/>
          <w:vertAlign w:val="superscript"/>
        </w:rPr>
        <w:t>th</w:t>
      </w:r>
      <w:r w:rsidR="00350E9E" w:rsidRPr="00B443CB">
        <w:rPr>
          <w:rFonts w:ascii="Arial" w:hAnsi="Arial" w:cs="Arial"/>
          <w:b/>
          <w:bCs/>
          <w:color w:val="000000" w:themeColor="text1"/>
          <w:sz w:val="24"/>
          <w:szCs w:val="24"/>
        </w:rPr>
        <w:t xml:space="preserve"> Conference of the State Parties to CRPD</w:t>
      </w:r>
    </w:p>
    <w:p w14:paraId="094B6634" w14:textId="77777777" w:rsidR="00350E9E" w:rsidRPr="00B443CB" w:rsidRDefault="00350E9E" w:rsidP="00350E9E">
      <w:pPr>
        <w:autoSpaceDE w:val="0"/>
        <w:autoSpaceDN w:val="0"/>
        <w:adjustRightInd w:val="0"/>
        <w:spacing w:after="0" w:line="240" w:lineRule="auto"/>
        <w:jc w:val="center"/>
        <w:rPr>
          <w:rFonts w:ascii="Arial" w:hAnsi="Arial" w:cs="Arial"/>
          <w:b/>
          <w:bCs/>
          <w:color w:val="000000" w:themeColor="text1"/>
          <w:sz w:val="24"/>
          <w:szCs w:val="24"/>
        </w:rPr>
      </w:pPr>
    </w:p>
    <w:p w14:paraId="2C9C85C6" w14:textId="77777777" w:rsidR="00350E9E" w:rsidRPr="00B443CB" w:rsidRDefault="006137F5" w:rsidP="00025A80">
      <w:pPr>
        <w:spacing w:after="0" w:line="240" w:lineRule="auto"/>
        <w:jc w:val="center"/>
        <w:rPr>
          <w:rFonts w:ascii="Arial" w:hAnsi="Arial" w:cs="Arial"/>
          <w:b/>
          <w:bCs/>
          <w:color w:val="000000" w:themeColor="text1"/>
          <w:sz w:val="24"/>
          <w:szCs w:val="24"/>
        </w:rPr>
      </w:pPr>
      <w:r w:rsidRPr="00B443CB">
        <w:rPr>
          <w:rFonts w:ascii="Arial" w:hAnsi="Arial" w:cs="Arial"/>
          <w:b/>
          <w:bCs/>
          <w:color w:val="000000" w:themeColor="text1"/>
          <w:sz w:val="24"/>
          <w:szCs w:val="24"/>
        </w:rPr>
        <w:t xml:space="preserve">Proposed date and time: </w:t>
      </w:r>
      <w:r w:rsidR="006A7389" w:rsidRPr="00EC69EC">
        <w:rPr>
          <w:rFonts w:ascii="Arial" w:hAnsi="Arial" w:cs="Arial"/>
          <w:b/>
          <w:bCs/>
          <w:sz w:val="24"/>
          <w:szCs w:val="24"/>
        </w:rPr>
        <w:t>June 16</w:t>
      </w:r>
      <w:r w:rsidR="00D302CE" w:rsidRPr="00EC69EC">
        <w:rPr>
          <w:rFonts w:ascii="Arial" w:hAnsi="Arial" w:cs="Arial"/>
          <w:b/>
          <w:bCs/>
          <w:sz w:val="24"/>
          <w:szCs w:val="24"/>
        </w:rPr>
        <w:t xml:space="preserve"> </w:t>
      </w:r>
      <w:r w:rsidR="006A7389" w:rsidRPr="00EC69EC">
        <w:rPr>
          <w:rFonts w:ascii="Arial" w:hAnsi="Arial" w:cs="Arial"/>
          <w:b/>
          <w:bCs/>
          <w:sz w:val="24"/>
          <w:szCs w:val="24"/>
        </w:rPr>
        <w:t xml:space="preserve">or June </w:t>
      </w:r>
      <w:proofErr w:type="gramStart"/>
      <w:r w:rsidR="006A7389" w:rsidRPr="00EC69EC">
        <w:rPr>
          <w:rFonts w:ascii="Arial" w:hAnsi="Arial" w:cs="Arial"/>
          <w:b/>
          <w:bCs/>
          <w:sz w:val="24"/>
          <w:szCs w:val="24"/>
        </w:rPr>
        <w:t>17</w:t>
      </w:r>
      <w:proofErr w:type="gramEnd"/>
      <w:r w:rsidR="00BD1B9A" w:rsidRPr="00EC69EC">
        <w:rPr>
          <w:rFonts w:ascii="Arial" w:hAnsi="Arial" w:cs="Arial"/>
          <w:b/>
          <w:bCs/>
          <w:sz w:val="24"/>
          <w:szCs w:val="24"/>
        </w:rPr>
        <w:t xml:space="preserve"> </w:t>
      </w:r>
      <w:r w:rsidR="00D302CE" w:rsidRPr="00EC69EC">
        <w:rPr>
          <w:rFonts w:ascii="Arial" w:hAnsi="Arial" w:cs="Arial"/>
          <w:b/>
          <w:bCs/>
          <w:sz w:val="24"/>
          <w:szCs w:val="24"/>
        </w:rPr>
        <w:t>2021</w:t>
      </w:r>
      <w:r w:rsidR="00025A80" w:rsidRPr="00EC69EC">
        <w:rPr>
          <w:rFonts w:ascii="Arial" w:hAnsi="Arial" w:cs="Arial"/>
          <w:b/>
          <w:bCs/>
          <w:sz w:val="24"/>
          <w:szCs w:val="24"/>
        </w:rPr>
        <w:t xml:space="preserve"> </w:t>
      </w:r>
      <w:r w:rsidR="00BD1B9A" w:rsidRPr="00EC69EC">
        <w:rPr>
          <w:rFonts w:ascii="Arial" w:hAnsi="Arial" w:cs="Arial"/>
          <w:b/>
          <w:bCs/>
          <w:sz w:val="24"/>
          <w:szCs w:val="24"/>
        </w:rPr>
        <w:t xml:space="preserve">8.30-9.45am </w:t>
      </w:r>
      <w:r w:rsidR="00025A80" w:rsidRPr="00EC69EC">
        <w:rPr>
          <w:rFonts w:ascii="Arial" w:hAnsi="Arial" w:cs="Arial"/>
          <w:b/>
          <w:bCs/>
          <w:sz w:val="24"/>
          <w:szCs w:val="24"/>
        </w:rPr>
        <w:t>(</w:t>
      </w:r>
      <w:r w:rsidR="00D302CE" w:rsidRPr="00EC69EC">
        <w:rPr>
          <w:rFonts w:ascii="Arial" w:hAnsi="Arial" w:cs="Arial"/>
          <w:b/>
          <w:bCs/>
          <w:sz w:val="24"/>
          <w:szCs w:val="24"/>
        </w:rPr>
        <w:t>TIME</w:t>
      </w:r>
      <w:r w:rsidR="00AB4A43" w:rsidRPr="00EC69EC">
        <w:rPr>
          <w:rFonts w:ascii="Arial" w:hAnsi="Arial" w:cs="Arial"/>
          <w:b/>
          <w:bCs/>
          <w:sz w:val="24"/>
          <w:szCs w:val="24"/>
        </w:rPr>
        <w:t xml:space="preserve"> EST</w:t>
      </w:r>
      <w:r w:rsidR="00025A80" w:rsidRPr="00EC69EC">
        <w:rPr>
          <w:rFonts w:ascii="Arial" w:hAnsi="Arial" w:cs="Arial"/>
          <w:b/>
          <w:bCs/>
          <w:sz w:val="24"/>
          <w:szCs w:val="24"/>
        </w:rPr>
        <w:t>)</w:t>
      </w:r>
    </w:p>
    <w:p w14:paraId="0BC4CF34" w14:textId="77777777" w:rsidR="001F6F2F" w:rsidRPr="00B443CB" w:rsidRDefault="001F6F2F" w:rsidP="00025A80">
      <w:pPr>
        <w:spacing w:after="0" w:line="240" w:lineRule="auto"/>
        <w:jc w:val="center"/>
        <w:rPr>
          <w:rFonts w:ascii="Arial" w:hAnsi="Arial" w:cs="Arial"/>
          <w:b/>
          <w:color w:val="000000" w:themeColor="text1"/>
          <w:sz w:val="24"/>
          <w:szCs w:val="24"/>
        </w:rPr>
      </w:pPr>
    </w:p>
    <w:p w14:paraId="184DC24E" w14:textId="77777777" w:rsidR="00350E9E" w:rsidRPr="00B443CB" w:rsidRDefault="00C67DFF" w:rsidP="00350E9E">
      <w:pPr>
        <w:spacing w:after="0" w:line="240" w:lineRule="auto"/>
        <w:jc w:val="center"/>
        <w:rPr>
          <w:rFonts w:ascii="Arial" w:eastAsia="Times New Roman" w:hAnsi="Arial" w:cs="Arial"/>
          <w:b/>
          <w:color w:val="000000" w:themeColor="text1"/>
          <w:sz w:val="24"/>
          <w:szCs w:val="24"/>
        </w:rPr>
      </w:pPr>
      <w:r w:rsidRPr="00B443CB">
        <w:rPr>
          <w:rFonts w:ascii="Arial" w:eastAsia="Times New Roman" w:hAnsi="Arial" w:cs="Arial"/>
          <w:b/>
          <w:color w:val="000000" w:themeColor="text1"/>
          <w:sz w:val="24"/>
          <w:szCs w:val="24"/>
        </w:rPr>
        <w:t>Promoting the inclusion of persons with disabilities in just transition</w:t>
      </w:r>
      <w:r w:rsidR="00A664FA">
        <w:rPr>
          <w:rFonts w:ascii="Arial" w:eastAsia="Times New Roman" w:hAnsi="Arial" w:cs="Arial"/>
          <w:b/>
          <w:color w:val="000000" w:themeColor="text1"/>
          <w:sz w:val="24"/>
          <w:szCs w:val="24"/>
        </w:rPr>
        <w:t xml:space="preserve"> towards a sustainable economy</w:t>
      </w:r>
    </w:p>
    <w:p w14:paraId="7A23D797" w14:textId="77777777" w:rsidR="00D302CE" w:rsidRPr="00B443CB" w:rsidRDefault="00D302CE" w:rsidP="00350E9E">
      <w:pPr>
        <w:spacing w:after="0" w:line="240" w:lineRule="auto"/>
        <w:jc w:val="center"/>
        <w:rPr>
          <w:rFonts w:ascii="Arial" w:hAnsi="Arial" w:cs="Arial"/>
          <w:b/>
          <w:color w:val="000000" w:themeColor="text1"/>
          <w:sz w:val="28"/>
          <w:szCs w:val="28"/>
        </w:rPr>
      </w:pPr>
    </w:p>
    <w:p w14:paraId="4C12B0F8" w14:textId="77777777" w:rsidR="00350E9E" w:rsidRPr="00B443CB" w:rsidRDefault="00350E9E" w:rsidP="00350E9E">
      <w:pPr>
        <w:spacing w:after="160" w:line="259" w:lineRule="auto"/>
        <w:contextualSpacing/>
        <w:rPr>
          <w:rFonts w:ascii="Arial" w:hAnsi="Arial" w:cs="Arial"/>
          <w:b/>
          <w:color w:val="000000" w:themeColor="text1"/>
          <w:sz w:val="24"/>
          <w:szCs w:val="24"/>
        </w:rPr>
      </w:pPr>
      <w:r w:rsidRPr="00B443CB">
        <w:rPr>
          <w:rFonts w:ascii="Arial" w:hAnsi="Arial" w:cs="Arial"/>
          <w:b/>
          <w:color w:val="000000" w:themeColor="text1"/>
          <w:sz w:val="24"/>
          <w:szCs w:val="24"/>
        </w:rPr>
        <w:t xml:space="preserve">Background </w:t>
      </w:r>
    </w:p>
    <w:p w14:paraId="041BF057" w14:textId="77777777" w:rsidR="00C67DFF" w:rsidRPr="00B443CB" w:rsidRDefault="00C67DFF" w:rsidP="00C67DFF">
      <w:pPr>
        <w:spacing w:after="160" w:line="259" w:lineRule="auto"/>
        <w:contextualSpacing/>
        <w:rPr>
          <w:rFonts w:ascii="Arial" w:hAnsi="Arial" w:cs="Arial"/>
          <w:color w:val="000000" w:themeColor="text1"/>
          <w:sz w:val="24"/>
          <w:szCs w:val="24"/>
        </w:rPr>
      </w:pPr>
    </w:p>
    <w:p w14:paraId="3EDFEFB4" w14:textId="77777777" w:rsidR="00C67DFF" w:rsidRPr="00B443CB" w:rsidRDefault="00C67DFF" w:rsidP="00C67DFF">
      <w:pPr>
        <w:spacing w:after="160" w:line="259" w:lineRule="auto"/>
        <w:contextualSpacing/>
        <w:rPr>
          <w:rFonts w:ascii="Arial" w:hAnsi="Arial" w:cs="Arial"/>
          <w:color w:val="000000" w:themeColor="text1"/>
          <w:sz w:val="24"/>
          <w:szCs w:val="24"/>
        </w:rPr>
      </w:pPr>
      <w:r w:rsidRPr="00B443CB">
        <w:rPr>
          <w:rFonts w:ascii="Arial" w:hAnsi="Arial" w:cs="Arial"/>
          <w:color w:val="000000" w:themeColor="text1"/>
          <w:sz w:val="24"/>
          <w:szCs w:val="24"/>
        </w:rPr>
        <w:t>Estimates suggest that</w:t>
      </w:r>
      <w:r w:rsidR="00BD1B9A">
        <w:rPr>
          <w:rFonts w:ascii="Arial" w:hAnsi="Arial" w:cs="Arial"/>
          <w:color w:val="000000" w:themeColor="text1"/>
          <w:sz w:val="24"/>
          <w:szCs w:val="24"/>
        </w:rPr>
        <w:t>,</w:t>
      </w:r>
      <w:r w:rsidRPr="00B443CB">
        <w:rPr>
          <w:rFonts w:ascii="Arial" w:hAnsi="Arial" w:cs="Arial"/>
          <w:color w:val="000000" w:themeColor="text1"/>
          <w:sz w:val="24"/>
          <w:szCs w:val="24"/>
        </w:rPr>
        <w:t xml:space="preserve"> overall, the transition to low-carbon economies worldwide will be a net generator of jobs, with as many as 18 million new jobs appearing by 2030, according to the ILO World Employment Social Outlook 2018.</w:t>
      </w:r>
    </w:p>
    <w:p w14:paraId="2FFBABC7" w14:textId="77777777" w:rsidR="00C67DFF" w:rsidRPr="00B443CB" w:rsidRDefault="00BD1B9A" w:rsidP="00C67DFF">
      <w:pPr>
        <w:pStyle w:val="Default"/>
        <w:rPr>
          <w:rFonts w:ascii="Arial" w:hAnsi="Arial" w:cs="Arial"/>
          <w:color w:val="000000" w:themeColor="text1"/>
        </w:rPr>
      </w:pPr>
      <w:r>
        <w:rPr>
          <w:rFonts w:ascii="Arial" w:hAnsi="Arial" w:cs="Arial"/>
          <w:color w:val="000000" w:themeColor="text1"/>
        </w:rPr>
        <w:t>How</w:t>
      </w:r>
      <w:r w:rsidR="00C67DFF" w:rsidRPr="00B443CB">
        <w:rPr>
          <w:rFonts w:ascii="Arial" w:hAnsi="Arial" w:cs="Arial"/>
          <w:color w:val="000000" w:themeColor="text1"/>
        </w:rPr>
        <w:t xml:space="preserve"> this transition will play out for persons with disabilities will be determined largely by the local and national policies of governments and social partners. If the principles of a just transition are applied, the world of work will move towards a more inclusive and empowering situation for </w:t>
      </w:r>
      <w:r>
        <w:rPr>
          <w:rFonts w:ascii="Arial" w:hAnsi="Arial" w:cs="Arial"/>
          <w:color w:val="000000" w:themeColor="text1"/>
        </w:rPr>
        <w:t xml:space="preserve">persons with disabilities. Persons with disabilities </w:t>
      </w:r>
      <w:r w:rsidR="00C67DFF" w:rsidRPr="00B443CB">
        <w:rPr>
          <w:rFonts w:ascii="Arial" w:hAnsi="Arial" w:cs="Arial"/>
          <w:color w:val="000000" w:themeColor="text1"/>
        </w:rPr>
        <w:t>would have equal opportunities at benefitting from new or upgraded green jobs and the economic empowerment those jobs can offer. For example, skills development initiatives in the renewable energy sector that are disability-inclusive could pave the way for an effective match of green jobs with applicants with disabilities.</w:t>
      </w:r>
    </w:p>
    <w:p w14:paraId="64F9AD89" w14:textId="77777777" w:rsidR="00D302CE" w:rsidRPr="00B443CB" w:rsidRDefault="00D302CE" w:rsidP="00350E9E">
      <w:pPr>
        <w:spacing w:after="160" w:line="259" w:lineRule="auto"/>
        <w:contextualSpacing/>
        <w:rPr>
          <w:rFonts w:ascii="Arial" w:hAnsi="Arial" w:cs="Arial"/>
          <w:b/>
          <w:color w:val="000000" w:themeColor="text1"/>
          <w:sz w:val="24"/>
          <w:szCs w:val="24"/>
        </w:rPr>
      </w:pPr>
    </w:p>
    <w:p w14:paraId="59833C1B" w14:textId="77777777" w:rsidR="00350E9E" w:rsidRDefault="00350E9E" w:rsidP="00350E9E">
      <w:pPr>
        <w:spacing w:after="160" w:line="259" w:lineRule="auto"/>
        <w:contextualSpacing/>
        <w:rPr>
          <w:rFonts w:ascii="Arial" w:hAnsi="Arial" w:cs="Arial"/>
          <w:b/>
          <w:color w:val="000000" w:themeColor="text1"/>
          <w:sz w:val="24"/>
          <w:szCs w:val="24"/>
        </w:rPr>
      </w:pPr>
      <w:r w:rsidRPr="00B443CB">
        <w:rPr>
          <w:rFonts w:ascii="Arial" w:hAnsi="Arial" w:cs="Arial"/>
          <w:b/>
          <w:color w:val="000000" w:themeColor="text1"/>
          <w:sz w:val="24"/>
          <w:szCs w:val="24"/>
        </w:rPr>
        <w:t xml:space="preserve">Objectives </w:t>
      </w:r>
    </w:p>
    <w:p w14:paraId="1AA5C1C3" w14:textId="77777777" w:rsidR="00B443CB" w:rsidRPr="00B443CB" w:rsidRDefault="00B443CB" w:rsidP="00350E9E">
      <w:pPr>
        <w:spacing w:after="160" w:line="259" w:lineRule="auto"/>
        <w:contextualSpacing/>
        <w:rPr>
          <w:rFonts w:ascii="Arial" w:hAnsi="Arial" w:cs="Arial"/>
          <w:b/>
          <w:color w:val="000000" w:themeColor="text1"/>
          <w:sz w:val="24"/>
          <w:szCs w:val="24"/>
          <w:lang w:val="en-US"/>
        </w:rPr>
      </w:pPr>
    </w:p>
    <w:p w14:paraId="6407032B" w14:textId="77777777" w:rsidR="00D302CE" w:rsidRPr="00B443CB" w:rsidRDefault="006137F5" w:rsidP="00AF798F">
      <w:pPr>
        <w:rPr>
          <w:rFonts w:ascii="Arial" w:hAnsi="Arial" w:cs="Arial"/>
          <w:color w:val="000000" w:themeColor="text1"/>
          <w:sz w:val="24"/>
          <w:szCs w:val="24"/>
        </w:rPr>
      </w:pPr>
      <w:r w:rsidRPr="00B443CB">
        <w:rPr>
          <w:rFonts w:ascii="Arial" w:hAnsi="Arial" w:cs="Arial"/>
          <w:color w:val="000000" w:themeColor="text1"/>
          <w:sz w:val="24"/>
          <w:szCs w:val="24"/>
        </w:rPr>
        <w:t xml:space="preserve">The event aims to explore rights and inclusion of persons with disabilities in building back better through a just transition towards a sustainable and low-carbon economy. </w:t>
      </w:r>
    </w:p>
    <w:p w14:paraId="7C1184B3" w14:textId="77777777" w:rsidR="00350E9E" w:rsidRPr="00B443CB" w:rsidRDefault="00350E9E" w:rsidP="00AF798F">
      <w:pPr>
        <w:rPr>
          <w:rFonts w:ascii="Arial" w:hAnsi="Arial" w:cs="Arial"/>
          <w:color w:val="000000" w:themeColor="text1"/>
          <w:sz w:val="24"/>
          <w:szCs w:val="24"/>
        </w:rPr>
      </w:pPr>
      <w:r w:rsidRPr="00B443CB">
        <w:rPr>
          <w:rFonts w:ascii="Arial" w:hAnsi="Arial" w:cs="Arial"/>
          <w:color w:val="000000" w:themeColor="text1"/>
          <w:sz w:val="24"/>
          <w:szCs w:val="24"/>
        </w:rPr>
        <w:t>It will address the following questions:</w:t>
      </w:r>
    </w:p>
    <w:p w14:paraId="471CBF70" w14:textId="77777777" w:rsidR="00D302CE" w:rsidRPr="00B443CB" w:rsidRDefault="00C67DFF"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What measures need to be taken by public authorities and other stakeholders to ensure that persons with disabilities will have access to the jobs that will be generated by the transition to low-carbon economies</w:t>
      </w:r>
      <w:r w:rsidR="00273251" w:rsidRPr="00B443CB">
        <w:rPr>
          <w:rFonts w:ascii="Arial" w:hAnsi="Arial" w:cs="Arial"/>
          <w:color w:val="000000" w:themeColor="text1"/>
          <w:sz w:val="24"/>
          <w:szCs w:val="24"/>
        </w:rPr>
        <w:t xml:space="preserve"> as part of the building back better recovery plans</w:t>
      </w:r>
      <w:r w:rsidRPr="00B443CB">
        <w:rPr>
          <w:rFonts w:ascii="Arial" w:hAnsi="Arial" w:cs="Arial"/>
          <w:color w:val="000000" w:themeColor="text1"/>
          <w:sz w:val="24"/>
          <w:szCs w:val="24"/>
        </w:rPr>
        <w:t>?</w:t>
      </w:r>
    </w:p>
    <w:p w14:paraId="34E901A2" w14:textId="77777777" w:rsidR="00273251" w:rsidRPr="00B443CB" w:rsidRDefault="00273251"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 xml:space="preserve">Are there examples of good practice both in developed and developing countries from which we can </w:t>
      </w:r>
      <w:proofErr w:type="gramStart"/>
      <w:r w:rsidRPr="00B443CB">
        <w:rPr>
          <w:rFonts w:ascii="Arial" w:hAnsi="Arial" w:cs="Arial"/>
          <w:color w:val="000000" w:themeColor="text1"/>
          <w:sz w:val="24"/>
          <w:szCs w:val="24"/>
        </w:rPr>
        <w:t>learn</w:t>
      </w:r>
      <w:proofErr w:type="gramEnd"/>
      <w:r w:rsidRPr="00B443CB">
        <w:rPr>
          <w:rFonts w:ascii="Arial" w:hAnsi="Arial" w:cs="Arial"/>
          <w:color w:val="000000" w:themeColor="text1"/>
          <w:sz w:val="24"/>
          <w:szCs w:val="24"/>
        </w:rPr>
        <w:t xml:space="preserve"> and which can be replicated? </w:t>
      </w:r>
    </w:p>
    <w:p w14:paraId="69F06470" w14:textId="77777777" w:rsidR="00273251" w:rsidRPr="00B443CB" w:rsidRDefault="00273251" w:rsidP="00D302CE">
      <w:pPr>
        <w:pStyle w:val="ListParagraph"/>
        <w:numPr>
          <w:ilvl w:val="0"/>
          <w:numId w:val="31"/>
        </w:numPr>
        <w:rPr>
          <w:rFonts w:ascii="Arial" w:hAnsi="Arial" w:cs="Arial"/>
          <w:color w:val="000000" w:themeColor="text1"/>
          <w:sz w:val="24"/>
          <w:szCs w:val="24"/>
        </w:rPr>
      </w:pPr>
      <w:r w:rsidRPr="00B443CB">
        <w:rPr>
          <w:rFonts w:ascii="Arial" w:hAnsi="Arial" w:cs="Arial"/>
          <w:color w:val="000000" w:themeColor="text1"/>
          <w:sz w:val="24"/>
          <w:szCs w:val="24"/>
        </w:rPr>
        <w:t>How can we promote the inclusion of persons with disabilities in the just transition discussions within COP26?</w:t>
      </w:r>
    </w:p>
    <w:p w14:paraId="464A0C8E" w14:textId="77777777" w:rsidR="006137F5" w:rsidRDefault="006137F5" w:rsidP="00273251">
      <w:pPr>
        <w:ind w:left="360"/>
        <w:rPr>
          <w:rFonts w:ascii="Arial" w:hAnsi="Arial" w:cs="Arial"/>
          <w:color w:val="000000" w:themeColor="text1"/>
          <w:sz w:val="24"/>
          <w:szCs w:val="24"/>
        </w:rPr>
      </w:pPr>
    </w:p>
    <w:p w14:paraId="21D084B2" w14:textId="77777777" w:rsidR="00EC69EC" w:rsidRDefault="00EC69EC" w:rsidP="00273251">
      <w:pPr>
        <w:ind w:left="360"/>
        <w:rPr>
          <w:rFonts w:ascii="Arial" w:hAnsi="Arial" w:cs="Arial"/>
          <w:color w:val="000000" w:themeColor="text1"/>
          <w:sz w:val="24"/>
          <w:szCs w:val="24"/>
        </w:rPr>
      </w:pPr>
    </w:p>
    <w:p w14:paraId="577F63B9" w14:textId="77777777" w:rsidR="00EC69EC" w:rsidRPr="00B443CB" w:rsidRDefault="00EC69EC" w:rsidP="00273251">
      <w:pPr>
        <w:ind w:left="360"/>
        <w:rPr>
          <w:rFonts w:ascii="Arial" w:hAnsi="Arial" w:cs="Arial"/>
          <w:color w:val="000000" w:themeColor="text1"/>
          <w:sz w:val="24"/>
          <w:szCs w:val="24"/>
        </w:rPr>
      </w:pPr>
    </w:p>
    <w:p w14:paraId="4D219FDA" w14:textId="77777777" w:rsidR="00350E9E" w:rsidRPr="00F66675" w:rsidRDefault="00350E9E" w:rsidP="00350E9E">
      <w:pPr>
        <w:spacing w:after="160" w:line="259" w:lineRule="auto"/>
        <w:contextualSpacing/>
        <w:rPr>
          <w:rFonts w:ascii="Arial" w:hAnsi="Arial" w:cs="Arial"/>
          <w:b/>
          <w:color w:val="1F497D" w:themeColor="text2"/>
          <w:sz w:val="24"/>
          <w:szCs w:val="24"/>
        </w:rPr>
      </w:pPr>
      <w:r w:rsidRPr="00B443CB">
        <w:rPr>
          <w:rFonts w:ascii="Arial" w:hAnsi="Arial" w:cs="Arial"/>
          <w:b/>
          <w:color w:val="000000" w:themeColor="text1"/>
          <w:sz w:val="24"/>
          <w:szCs w:val="24"/>
        </w:rPr>
        <w:lastRenderedPageBreak/>
        <w:t>Outline of the session</w:t>
      </w:r>
      <w:r w:rsidRPr="00F66675">
        <w:rPr>
          <w:rFonts w:ascii="Arial" w:hAnsi="Arial" w:cs="Arial"/>
          <w:b/>
          <w:color w:val="1F497D" w:themeColor="text2"/>
          <w:sz w:val="24"/>
          <w:szCs w:val="24"/>
        </w:rPr>
        <w:br/>
      </w:r>
    </w:p>
    <w:p w14:paraId="1DFE3A66" w14:textId="77777777" w:rsidR="00350E9E" w:rsidRPr="00B443CB" w:rsidRDefault="00350E9E" w:rsidP="00C5570F">
      <w:pPr>
        <w:rPr>
          <w:rFonts w:ascii="Arial" w:hAnsi="Arial" w:cs="Arial"/>
          <w:color w:val="000000" w:themeColor="text1"/>
          <w:sz w:val="24"/>
          <w:szCs w:val="24"/>
          <w:lang w:val="en-US"/>
        </w:rPr>
      </w:pPr>
      <w:r w:rsidRPr="00B443CB">
        <w:rPr>
          <w:rFonts w:ascii="Arial" w:hAnsi="Arial" w:cs="Arial"/>
          <w:color w:val="000000" w:themeColor="text1"/>
          <w:sz w:val="24"/>
          <w:szCs w:val="24"/>
          <w:lang w:val="en-US"/>
        </w:rPr>
        <w:t xml:space="preserve">Opening by </w:t>
      </w:r>
      <w:r w:rsidR="00C67DFF" w:rsidRPr="00B443CB">
        <w:rPr>
          <w:rFonts w:ascii="Arial" w:hAnsi="Arial" w:cs="Arial"/>
          <w:color w:val="000000" w:themeColor="text1"/>
          <w:sz w:val="24"/>
          <w:szCs w:val="24"/>
          <w:lang w:val="en-US"/>
        </w:rPr>
        <w:t>Ministry</w:t>
      </w:r>
      <w:r w:rsidR="00B443CB">
        <w:rPr>
          <w:rFonts w:ascii="Arial" w:hAnsi="Arial" w:cs="Arial"/>
          <w:color w:val="000000" w:themeColor="text1"/>
          <w:sz w:val="24"/>
          <w:szCs w:val="24"/>
          <w:lang w:val="en-US"/>
        </w:rPr>
        <w:t xml:space="preserve"> for Foreign Affairs of Finland</w:t>
      </w:r>
    </w:p>
    <w:p w14:paraId="3D132A7B" w14:textId="77777777" w:rsidR="00350E9E" w:rsidRPr="00B443CB" w:rsidRDefault="00350E9E" w:rsidP="00C5570F">
      <w:pPr>
        <w:rPr>
          <w:rFonts w:ascii="Arial" w:hAnsi="Arial" w:cs="Arial"/>
          <w:color w:val="000000" w:themeColor="text1"/>
          <w:sz w:val="24"/>
          <w:szCs w:val="24"/>
          <w:lang w:val="en-US"/>
        </w:rPr>
      </w:pPr>
      <w:r w:rsidRPr="00B443CB">
        <w:rPr>
          <w:rFonts w:ascii="Arial" w:hAnsi="Arial" w:cs="Arial"/>
          <w:color w:val="000000" w:themeColor="text1"/>
          <w:sz w:val="24"/>
          <w:szCs w:val="24"/>
          <w:lang w:val="en-US"/>
        </w:rPr>
        <w:t>Moderation</w:t>
      </w:r>
      <w:r w:rsidRPr="00B443CB">
        <w:rPr>
          <w:rFonts w:ascii="Arial" w:hAnsi="Arial" w:cs="Arial"/>
          <w:color w:val="000000" w:themeColor="text1"/>
          <w:sz w:val="24"/>
          <w:szCs w:val="24"/>
        </w:rPr>
        <w:t xml:space="preserve"> by </w:t>
      </w:r>
      <w:r w:rsidR="00BD1B9A" w:rsidRPr="00BD1B9A">
        <w:rPr>
          <w:rFonts w:ascii="Arial" w:hAnsi="Arial" w:cs="Arial"/>
          <w:color w:val="000000" w:themeColor="text1"/>
          <w:sz w:val="24"/>
          <w:szCs w:val="24"/>
        </w:rPr>
        <w:t xml:space="preserve">Mina </w:t>
      </w:r>
      <w:proofErr w:type="spellStart"/>
      <w:r w:rsidR="00BD1B9A" w:rsidRPr="00BD1B9A">
        <w:rPr>
          <w:rFonts w:ascii="Arial" w:hAnsi="Arial" w:cs="Arial"/>
          <w:color w:val="000000" w:themeColor="text1"/>
          <w:sz w:val="24"/>
          <w:szCs w:val="24"/>
        </w:rPr>
        <w:t>Mojtahedi</w:t>
      </w:r>
      <w:proofErr w:type="spellEnd"/>
      <w:r w:rsidR="00BD1B9A" w:rsidRPr="00BD1B9A">
        <w:rPr>
          <w:rFonts w:ascii="Arial" w:hAnsi="Arial" w:cs="Arial"/>
          <w:color w:val="000000" w:themeColor="text1"/>
          <w:sz w:val="24"/>
          <w:szCs w:val="24"/>
        </w:rPr>
        <w:t xml:space="preserve">, </w:t>
      </w:r>
      <w:r w:rsidR="00BF0E00">
        <w:rPr>
          <w:rFonts w:ascii="Arial" w:hAnsi="Arial" w:cs="Arial"/>
          <w:color w:val="000000" w:themeColor="text1"/>
          <w:sz w:val="24"/>
          <w:szCs w:val="24"/>
        </w:rPr>
        <w:t xml:space="preserve">Senior Adviser on Non-discrimination, </w:t>
      </w:r>
      <w:r w:rsidR="00BD1B9A" w:rsidRPr="00BD1B9A">
        <w:rPr>
          <w:rFonts w:ascii="Arial" w:hAnsi="Arial" w:cs="Arial"/>
          <w:color w:val="000000" w:themeColor="text1"/>
          <w:sz w:val="24"/>
          <w:szCs w:val="24"/>
        </w:rPr>
        <w:t>Ministry for Foreign Affairs of Finland</w:t>
      </w:r>
    </w:p>
    <w:p w14:paraId="235178D7" w14:textId="77777777" w:rsidR="00350E9E" w:rsidRPr="00B443CB" w:rsidRDefault="00DE7A9A" w:rsidP="00C5570F">
      <w:pPr>
        <w:rPr>
          <w:rFonts w:ascii="Arial" w:hAnsi="Arial" w:cs="Arial"/>
          <w:color w:val="000000" w:themeColor="text1"/>
          <w:sz w:val="24"/>
          <w:szCs w:val="24"/>
        </w:rPr>
      </w:pPr>
      <w:proofErr w:type="spellStart"/>
      <w:r>
        <w:rPr>
          <w:rFonts w:ascii="Arial" w:hAnsi="Arial" w:cs="Arial"/>
          <w:color w:val="000000" w:themeColor="text1"/>
          <w:sz w:val="24"/>
          <w:szCs w:val="24"/>
        </w:rPr>
        <w:t>Panel</w:t>
      </w:r>
      <w:r w:rsidR="00350E9E" w:rsidRPr="00B443CB">
        <w:rPr>
          <w:rFonts w:ascii="Arial" w:hAnsi="Arial" w:cs="Arial"/>
          <w:color w:val="000000" w:themeColor="text1"/>
          <w:sz w:val="24"/>
          <w:szCs w:val="24"/>
        </w:rPr>
        <w:t>ists</w:t>
      </w:r>
      <w:proofErr w:type="spellEnd"/>
      <w:r w:rsidR="00350E9E" w:rsidRPr="00B443CB">
        <w:rPr>
          <w:rFonts w:ascii="Arial" w:hAnsi="Arial" w:cs="Arial"/>
          <w:color w:val="000000" w:themeColor="text1"/>
          <w:sz w:val="24"/>
          <w:szCs w:val="24"/>
        </w:rPr>
        <w:t xml:space="preserve">: </w:t>
      </w:r>
    </w:p>
    <w:p w14:paraId="0795A6E0" w14:textId="77777777" w:rsidR="00D302CE" w:rsidRPr="00B443CB" w:rsidRDefault="00B97EFB" w:rsidP="00D302CE">
      <w:pPr>
        <w:pStyle w:val="ListParagraph"/>
        <w:numPr>
          <w:ilvl w:val="0"/>
          <w:numId w:val="27"/>
        </w:numPr>
        <w:rPr>
          <w:rFonts w:ascii="Arial" w:hAnsi="Arial" w:cs="Arial"/>
          <w:color w:val="000000" w:themeColor="text1"/>
          <w:sz w:val="24"/>
          <w:szCs w:val="24"/>
        </w:rPr>
      </w:pPr>
      <w:proofErr w:type="spellStart"/>
      <w:r>
        <w:rPr>
          <w:rFonts w:ascii="Arial" w:hAnsi="Arial" w:cs="Arial"/>
          <w:color w:val="000000" w:themeColor="text1"/>
          <w:sz w:val="24"/>
          <w:szCs w:val="24"/>
        </w:rPr>
        <w:t>Moustapha</w:t>
      </w:r>
      <w:proofErr w:type="spellEnd"/>
      <w:r>
        <w:rPr>
          <w:rFonts w:ascii="Arial" w:hAnsi="Arial" w:cs="Arial"/>
          <w:color w:val="000000" w:themeColor="text1"/>
          <w:sz w:val="24"/>
          <w:szCs w:val="24"/>
        </w:rPr>
        <w:t xml:space="preserve"> Kamal </w:t>
      </w:r>
      <w:proofErr w:type="spellStart"/>
      <w:r>
        <w:rPr>
          <w:rFonts w:ascii="Arial" w:hAnsi="Arial" w:cs="Arial"/>
          <w:color w:val="000000" w:themeColor="text1"/>
          <w:sz w:val="24"/>
          <w:szCs w:val="24"/>
        </w:rPr>
        <w:t>Gueye</w:t>
      </w:r>
      <w:proofErr w:type="spellEnd"/>
      <w:r>
        <w:rPr>
          <w:rFonts w:ascii="Arial" w:hAnsi="Arial" w:cs="Arial"/>
          <w:color w:val="000000" w:themeColor="text1"/>
          <w:sz w:val="24"/>
          <w:szCs w:val="24"/>
        </w:rPr>
        <w:t xml:space="preserve">, Global Coordinator, ILO Green Jobs </w:t>
      </w:r>
      <w:proofErr w:type="spellStart"/>
      <w:r>
        <w:rPr>
          <w:rFonts w:ascii="Arial" w:hAnsi="Arial" w:cs="Arial"/>
          <w:color w:val="000000" w:themeColor="text1"/>
          <w:sz w:val="24"/>
          <w:szCs w:val="24"/>
        </w:rPr>
        <w:t>Programme</w:t>
      </w:r>
      <w:proofErr w:type="spellEnd"/>
    </w:p>
    <w:p w14:paraId="132F9FE4" w14:textId="77777777" w:rsidR="00B97EFB" w:rsidRPr="00B97EFB" w:rsidRDefault="00AA695E" w:rsidP="00AA695E">
      <w:pPr>
        <w:pStyle w:val="ListParagraph"/>
        <w:numPr>
          <w:ilvl w:val="0"/>
          <w:numId w:val="27"/>
        </w:numPr>
        <w:rPr>
          <w:rFonts w:ascii="Arial" w:hAnsi="Arial" w:cs="Arial"/>
          <w:color w:val="000000" w:themeColor="text1"/>
          <w:sz w:val="24"/>
          <w:szCs w:val="24"/>
          <w:lang w:val="es-ES"/>
        </w:rPr>
      </w:pPr>
      <w:r>
        <w:rPr>
          <w:rFonts w:ascii="Arial" w:hAnsi="Arial" w:cs="Arial"/>
          <w:color w:val="000000" w:themeColor="text1"/>
          <w:sz w:val="24"/>
          <w:szCs w:val="24"/>
          <w:lang w:val="es-ES"/>
        </w:rPr>
        <w:t xml:space="preserve">Fernando Riaño, </w:t>
      </w:r>
      <w:proofErr w:type="spellStart"/>
      <w:r w:rsidRPr="00AA695E">
        <w:rPr>
          <w:rFonts w:ascii="Arial" w:hAnsi="Arial" w:cs="Arial"/>
          <w:color w:val="000000" w:themeColor="text1"/>
          <w:sz w:val="24"/>
          <w:szCs w:val="24"/>
          <w:lang w:val="es-ES"/>
        </w:rPr>
        <w:t>Institutional</w:t>
      </w:r>
      <w:proofErr w:type="spellEnd"/>
      <w:r w:rsidRPr="00AA695E">
        <w:rPr>
          <w:rFonts w:ascii="Arial" w:hAnsi="Arial" w:cs="Arial"/>
          <w:color w:val="000000" w:themeColor="text1"/>
          <w:sz w:val="24"/>
          <w:szCs w:val="24"/>
          <w:lang w:val="es-ES"/>
        </w:rPr>
        <w:t xml:space="preserve"> </w:t>
      </w:r>
      <w:proofErr w:type="spellStart"/>
      <w:r w:rsidRPr="00AA695E">
        <w:rPr>
          <w:rFonts w:ascii="Arial" w:hAnsi="Arial" w:cs="Arial"/>
          <w:color w:val="000000" w:themeColor="text1"/>
          <w:sz w:val="24"/>
          <w:szCs w:val="24"/>
          <w:lang w:val="es-ES"/>
        </w:rPr>
        <w:t>Relations</w:t>
      </w:r>
      <w:proofErr w:type="spellEnd"/>
      <w:r w:rsidRPr="00AA695E">
        <w:rPr>
          <w:rFonts w:ascii="Arial" w:hAnsi="Arial" w:cs="Arial"/>
          <w:color w:val="000000" w:themeColor="text1"/>
          <w:sz w:val="24"/>
          <w:szCs w:val="24"/>
          <w:lang w:val="es-ES"/>
        </w:rPr>
        <w:t xml:space="preserve"> and Social </w:t>
      </w:r>
      <w:proofErr w:type="spellStart"/>
      <w:r w:rsidRPr="00AA695E">
        <w:rPr>
          <w:rFonts w:ascii="Arial" w:hAnsi="Arial" w:cs="Arial"/>
          <w:color w:val="000000" w:themeColor="text1"/>
          <w:sz w:val="24"/>
          <w:szCs w:val="24"/>
          <w:lang w:val="es-ES"/>
        </w:rPr>
        <w:t>Responsibil</w:t>
      </w:r>
      <w:r>
        <w:rPr>
          <w:rFonts w:ascii="Arial" w:hAnsi="Arial" w:cs="Arial"/>
          <w:color w:val="000000" w:themeColor="text1"/>
          <w:sz w:val="24"/>
          <w:szCs w:val="24"/>
          <w:lang w:val="es-ES"/>
        </w:rPr>
        <w:t>ity</w:t>
      </w:r>
      <w:proofErr w:type="spellEnd"/>
      <w:r>
        <w:rPr>
          <w:rFonts w:ascii="Arial" w:hAnsi="Arial" w:cs="Arial"/>
          <w:color w:val="000000" w:themeColor="text1"/>
          <w:sz w:val="24"/>
          <w:szCs w:val="24"/>
          <w:lang w:val="es-ES"/>
        </w:rPr>
        <w:t xml:space="preserve"> </w:t>
      </w:r>
      <w:proofErr w:type="gramStart"/>
      <w:r>
        <w:rPr>
          <w:rFonts w:ascii="Arial" w:hAnsi="Arial" w:cs="Arial"/>
          <w:color w:val="000000" w:themeColor="text1"/>
          <w:sz w:val="24"/>
          <w:szCs w:val="24"/>
          <w:lang w:val="es-ES"/>
        </w:rPr>
        <w:t>Director</w:t>
      </w:r>
      <w:proofErr w:type="gramEnd"/>
      <w:r>
        <w:rPr>
          <w:rFonts w:ascii="Arial" w:hAnsi="Arial" w:cs="Arial"/>
          <w:color w:val="000000" w:themeColor="text1"/>
          <w:sz w:val="24"/>
          <w:szCs w:val="24"/>
          <w:lang w:val="es-ES"/>
        </w:rPr>
        <w:t xml:space="preserve">, ONCE Social </w:t>
      </w:r>
      <w:proofErr w:type="spellStart"/>
      <w:r>
        <w:rPr>
          <w:rFonts w:ascii="Arial" w:hAnsi="Arial" w:cs="Arial"/>
          <w:color w:val="000000" w:themeColor="text1"/>
          <w:sz w:val="24"/>
          <w:szCs w:val="24"/>
          <w:lang w:val="es-ES"/>
        </w:rPr>
        <w:t>Group</w:t>
      </w:r>
      <w:proofErr w:type="spellEnd"/>
      <w:r>
        <w:rPr>
          <w:rFonts w:ascii="Arial" w:hAnsi="Arial" w:cs="Arial"/>
          <w:color w:val="000000" w:themeColor="text1"/>
          <w:sz w:val="24"/>
          <w:szCs w:val="24"/>
          <w:lang w:val="es-ES"/>
        </w:rPr>
        <w:t>, TBC</w:t>
      </w:r>
    </w:p>
    <w:p w14:paraId="2515B05E" w14:textId="77777777" w:rsidR="00273251" w:rsidRPr="00B97EFB" w:rsidRDefault="00AA695E" w:rsidP="0039439D">
      <w:pPr>
        <w:pStyle w:val="ListParagraph"/>
        <w:numPr>
          <w:ilvl w:val="0"/>
          <w:numId w:val="27"/>
        </w:numPr>
        <w:rPr>
          <w:rFonts w:ascii="Arial" w:hAnsi="Arial" w:cs="Arial"/>
          <w:color w:val="000000" w:themeColor="text1"/>
          <w:sz w:val="24"/>
          <w:szCs w:val="24"/>
        </w:rPr>
      </w:pPr>
      <w:r>
        <w:rPr>
          <w:rFonts w:ascii="Arial" w:hAnsi="Arial" w:cs="Arial"/>
          <w:color w:val="000000" w:themeColor="text1"/>
          <w:sz w:val="24"/>
          <w:szCs w:val="24"/>
        </w:rPr>
        <w:t>Representative from an organization of persons with disabilities, p</w:t>
      </w:r>
      <w:r w:rsidR="00273251" w:rsidRPr="00B97EFB">
        <w:rPr>
          <w:rFonts w:ascii="Arial" w:hAnsi="Arial" w:cs="Arial"/>
          <w:color w:val="000000" w:themeColor="text1"/>
          <w:sz w:val="24"/>
          <w:szCs w:val="24"/>
        </w:rPr>
        <w:t>romoting disability inclusive green jobs in a developing country</w:t>
      </w:r>
      <w:r w:rsidR="00F57824">
        <w:rPr>
          <w:rFonts w:ascii="Arial" w:hAnsi="Arial" w:cs="Arial"/>
          <w:color w:val="000000" w:themeColor="text1"/>
          <w:sz w:val="24"/>
          <w:szCs w:val="24"/>
        </w:rPr>
        <w:t xml:space="preserve">, </w:t>
      </w:r>
      <w:proofErr w:type="gramStart"/>
      <w:r w:rsidR="00F57824">
        <w:rPr>
          <w:rFonts w:ascii="Arial" w:hAnsi="Arial" w:cs="Arial"/>
          <w:color w:val="000000" w:themeColor="text1"/>
          <w:sz w:val="24"/>
          <w:szCs w:val="24"/>
        </w:rPr>
        <w:t>TBC</w:t>
      </w:r>
      <w:proofErr w:type="gramEnd"/>
    </w:p>
    <w:p w14:paraId="4C1BC503" w14:textId="77777777" w:rsidR="00273251" w:rsidRPr="00B443CB" w:rsidRDefault="00273251" w:rsidP="00D302CE">
      <w:pPr>
        <w:pStyle w:val="ListParagraph"/>
        <w:numPr>
          <w:ilvl w:val="0"/>
          <w:numId w:val="27"/>
        </w:numPr>
        <w:rPr>
          <w:rFonts w:ascii="Arial" w:hAnsi="Arial" w:cs="Arial"/>
          <w:color w:val="000000" w:themeColor="text1"/>
          <w:sz w:val="24"/>
          <w:szCs w:val="24"/>
        </w:rPr>
      </w:pPr>
      <w:r w:rsidRPr="00B443CB">
        <w:rPr>
          <w:rFonts w:ascii="Arial" w:hAnsi="Arial" w:cs="Arial"/>
          <w:color w:val="000000" w:themeColor="text1"/>
          <w:sz w:val="24"/>
          <w:szCs w:val="24"/>
        </w:rPr>
        <w:t>Representative from a country active involved in just transition discussions in COP</w:t>
      </w:r>
      <w:r w:rsidR="00F57824">
        <w:rPr>
          <w:rFonts w:ascii="Arial" w:hAnsi="Arial" w:cs="Arial"/>
          <w:color w:val="000000" w:themeColor="text1"/>
          <w:sz w:val="24"/>
          <w:szCs w:val="24"/>
        </w:rPr>
        <w:t xml:space="preserve">, </w:t>
      </w:r>
      <w:proofErr w:type="gramStart"/>
      <w:r w:rsidR="00F57824">
        <w:rPr>
          <w:rFonts w:ascii="Arial" w:hAnsi="Arial" w:cs="Arial"/>
          <w:color w:val="000000" w:themeColor="text1"/>
          <w:sz w:val="24"/>
          <w:szCs w:val="24"/>
        </w:rPr>
        <w:t>TBC</w:t>
      </w:r>
      <w:proofErr w:type="gramEnd"/>
    </w:p>
    <w:p w14:paraId="6061ED23" w14:textId="77777777" w:rsidR="00EC69EC" w:rsidRDefault="00C5570F" w:rsidP="00D302CE">
      <w:pPr>
        <w:rPr>
          <w:rFonts w:ascii="Arial" w:hAnsi="Arial" w:cs="Arial"/>
          <w:color w:val="000000" w:themeColor="text1"/>
          <w:sz w:val="24"/>
          <w:szCs w:val="24"/>
        </w:rPr>
      </w:pPr>
      <w:r w:rsidRPr="00B443CB">
        <w:rPr>
          <w:rFonts w:ascii="Arial" w:hAnsi="Arial" w:cs="Arial"/>
          <w:color w:val="000000" w:themeColor="text1"/>
          <w:sz w:val="24"/>
          <w:szCs w:val="24"/>
          <w:lang w:val="it-IT"/>
        </w:rPr>
        <w:t>C</w:t>
      </w:r>
      <w:r w:rsidR="003B51AE" w:rsidRPr="00B443CB">
        <w:rPr>
          <w:rFonts w:ascii="Arial" w:hAnsi="Arial" w:cs="Arial"/>
          <w:color w:val="000000" w:themeColor="text1"/>
          <w:sz w:val="24"/>
          <w:szCs w:val="24"/>
        </w:rPr>
        <w:t>losing words</w:t>
      </w:r>
      <w:r w:rsidR="00D302CE" w:rsidRPr="00B443CB">
        <w:rPr>
          <w:rFonts w:ascii="Arial" w:hAnsi="Arial" w:cs="Arial"/>
          <w:color w:val="000000" w:themeColor="text1"/>
          <w:sz w:val="24"/>
          <w:szCs w:val="24"/>
        </w:rPr>
        <w:t xml:space="preserve"> by </w:t>
      </w:r>
      <w:r w:rsidR="00273251" w:rsidRPr="00B443CB">
        <w:rPr>
          <w:rFonts w:ascii="Arial" w:hAnsi="Arial" w:cs="Arial"/>
          <w:color w:val="000000" w:themeColor="text1"/>
          <w:sz w:val="24"/>
          <w:szCs w:val="24"/>
        </w:rPr>
        <w:t>Vin</w:t>
      </w:r>
      <w:r w:rsidR="00B97EFB">
        <w:rPr>
          <w:rFonts w:ascii="Arial" w:hAnsi="Arial" w:cs="Arial"/>
          <w:color w:val="000000" w:themeColor="text1"/>
          <w:sz w:val="24"/>
          <w:szCs w:val="24"/>
        </w:rPr>
        <w:t>i</w:t>
      </w:r>
      <w:r w:rsidR="00273251" w:rsidRPr="00B443CB">
        <w:rPr>
          <w:rFonts w:ascii="Arial" w:hAnsi="Arial" w:cs="Arial"/>
          <w:color w:val="000000" w:themeColor="text1"/>
          <w:sz w:val="24"/>
          <w:szCs w:val="24"/>
        </w:rPr>
        <w:t>cius Pinheiro, Head of ILO office in New York</w:t>
      </w:r>
    </w:p>
    <w:p w14:paraId="27D34AE2" w14:textId="77777777" w:rsidR="00BD1B9A" w:rsidRDefault="003B51AE" w:rsidP="00D302CE">
      <w:pPr>
        <w:rPr>
          <w:rFonts w:ascii="Arial" w:hAnsi="Arial" w:cs="Arial"/>
          <w:color w:val="000000" w:themeColor="text1"/>
          <w:sz w:val="24"/>
          <w:szCs w:val="24"/>
        </w:rPr>
      </w:pPr>
      <w:r w:rsidRPr="00B443CB">
        <w:rPr>
          <w:rFonts w:ascii="Arial" w:hAnsi="Arial" w:cs="Arial"/>
          <w:color w:val="000000" w:themeColor="text1"/>
          <w:sz w:val="24"/>
          <w:szCs w:val="24"/>
        </w:rPr>
        <w:br/>
      </w:r>
      <w:r w:rsidR="00710346" w:rsidRPr="00B443CB">
        <w:rPr>
          <w:rFonts w:ascii="Arial" w:hAnsi="Arial" w:cs="Arial"/>
          <w:color w:val="000000" w:themeColor="text1"/>
          <w:sz w:val="24"/>
          <w:szCs w:val="24"/>
        </w:rPr>
        <w:br/>
      </w:r>
      <w:r w:rsidR="00AF798F" w:rsidRPr="00B443CB">
        <w:rPr>
          <w:rFonts w:ascii="Arial" w:hAnsi="Arial" w:cs="Arial"/>
          <w:b/>
          <w:bCs/>
          <w:color w:val="000000" w:themeColor="text1"/>
          <w:sz w:val="24"/>
          <w:szCs w:val="24"/>
        </w:rPr>
        <w:t>Organizers:</w:t>
      </w:r>
      <w:r w:rsidR="00710346" w:rsidRPr="00B443CB">
        <w:rPr>
          <w:rFonts w:ascii="Arial" w:hAnsi="Arial" w:cs="Arial"/>
          <w:b/>
          <w:bCs/>
          <w:color w:val="000000" w:themeColor="text1"/>
          <w:sz w:val="24"/>
          <w:szCs w:val="24"/>
        </w:rPr>
        <w:br/>
      </w:r>
      <w:r w:rsidR="00350E9E" w:rsidRPr="00B443CB">
        <w:rPr>
          <w:rFonts w:ascii="Arial" w:hAnsi="Arial" w:cs="Arial"/>
          <w:color w:val="000000" w:themeColor="text1"/>
          <w:sz w:val="24"/>
          <w:szCs w:val="24"/>
        </w:rPr>
        <w:t xml:space="preserve">Ministry </w:t>
      </w:r>
      <w:r w:rsidR="00D302CE" w:rsidRPr="00B443CB">
        <w:rPr>
          <w:rFonts w:ascii="Arial" w:hAnsi="Arial" w:cs="Arial"/>
          <w:color w:val="000000" w:themeColor="text1"/>
          <w:sz w:val="24"/>
          <w:szCs w:val="24"/>
        </w:rPr>
        <w:t>for Foreign Affairs of Finland</w:t>
      </w:r>
    </w:p>
    <w:p w14:paraId="6FEC7A8B" w14:textId="77777777" w:rsidR="00D302CE" w:rsidRDefault="00D302CE" w:rsidP="00D302CE">
      <w:pPr>
        <w:rPr>
          <w:rFonts w:ascii="Arial" w:hAnsi="Arial" w:cs="Arial"/>
          <w:color w:val="000000" w:themeColor="text1"/>
          <w:sz w:val="24"/>
          <w:szCs w:val="24"/>
        </w:rPr>
      </w:pPr>
      <w:r w:rsidRPr="00B443CB">
        <w:rPr>
          <w:rFonts w:ascii="Arial" w:hAnsi="Arial" w:cs="Arial"/>
          <w:color w:val="000000" w:themeColor="text1"/>
          <w:sz w:val="24"/>
          <w:szCs w:val="24"/>
        </w:rPr>
        <w:t>In</w:t>
      </w:r>
      <w:r w:rsidR="00BD1B9A">
        <w:rPr>
          <w:rFonts w:ascii="Arial" w:hAnsi="Arial" w:cs="Arial"/>
          <w:color w:val="000000" w:themeColor="text1"/>
          <w:sz w:val="24"/>
          <w:szCs w:val="24"/>
        </w:rPr>
        <w:t>ternational Labour Organization</w:t>
      </w:r>
    </w:p>
    <w:p w14:paraId="5E261A69" w14:textId="77777777" w:rsidR="00B443CB" w:rsidRPr="00B443CB" w:rsidRDefault="00207C95" w:rsidP="00D302CE">
      <w:pPr>
        <w:rPr>
          <w:rFonts w:ascii="Arial" w:hAnsi="Arial" w:cs="Arial"/>
          <w:color w:val="000000" w:themeColor="text1"/>
          <w:sz w:val="24"/>
          <w:szCs w:val="24"/>
        </w:rPr>
      </w:pPr>
      <w:r>
        <w:rPr>
          <w:rFonts w:ascii="Arial" w:hAnsi="Arial" w:cs="Arial"/>
          <w:b/>
          <w:bCs/>
          <w:color w:val="000000" w:themeColor="text1"/>
          <w:sz w:val="24"/>
          <w:szCs w:val="24"/>
        </w:rPr>
        <w:t>Sponso</w:t>
      </w:r>
      <w:r w:rsidR="00EF61CE">
        <w:rPr>
          <w:rFonts w:ascii="Arial" w:hAnsi="Arial" w:cs="Arial"/>
          <w:b/>
          <w:bCs/>
          <w:color w:val="000000" w:themeColor="text1"/>
          <w:sz w:val="24"/>
          <w:szCs w:val="24"/>
        </w:rPr>
        <w:t>r</w:t>
      </w:r>
      <w:r w:rsidR="00B443CB" w:rsidRPr="00B443CB">
        <w:rPr>
          <w:rFonts w:ascii="Arial" w:hAnsi="Arial" w:cs="Arial"/>
          <w:b/>
          <w:bCs/>
          <w:color w:val="000000" w:themeColor="text1"/>
          <w:sz w:val="24"/>
          <w:szCs w:val="24"/>
        </w:rPr>
        <w:t>:</w:t>
      </w:r>
    </w:p>
    <w:p w14:paraId="76D007FB" w14:textId="77777777" w:rsidR="00BD1B9A" w:rsidRPr="00B443CB" w:rsidRDefault="00207C95" w:rsidP="00BD1B9A">
      <w:pPr>
        <w:rPr>
          <w:rFonts w:ascii="Arial" w:hAnsi="Arial" w:cs="Arial"/>
          <w:color w:val="000000" w:themeColor="text1"/>
          <w:sz w:val="24"/>
          <w:szCs w:val="24"/>
        </w:rPr>
      </w:pPr>
      <w:r>
        <w:rPr>
          <w:rFonts w:ascii="Arial" w:hAnsi="Arial" w:cs="Arial"/>
          <w:color w:val="000000" w:themeColor="text1"/>
          <w:sz w:val="24"/>
          <w:szCs w:val="24"/>
        </w:rPr>
        <w:t>International Disability Alliance</w:t>
      </w:r>
    </w:p>
    <w:p w14:paraId="25CF2038" w14:textId="77777777" w:rsidR="00350E9E" w:rsidRPr="00B443CB" w:rsidRDefault="003B51AE" w:rsidP="00A83CA7">
      <w:pPr>
        <w:rPr>
          <w:rFonts w:ascii="Arial" w:hAnsi="Arial" w:cs="Arial"/>
          <w:color w:val="000000" w:themeColor="text1"/>
          <w:sz w:val="24"/>
          <w:szCs w:val="24"/>
        </w:rPr>
      </w:pPr>
      <w:r w:rsidRPr="00B443CB">
        <w:rPr>
          <w:rFonts w:ascii="Arial" w:hAnsi="Arial" w:cs="Arial"/>
          <w:color w:val="000000" w:themeColor="text1"/>
          <w:sz w:val="24"/>
          <w:szCs w:val="24"/>
        </w:rPr>
        <w:br/>
      </w:r>
      <w:r w:rsidR="00350E9E" w:rsidRPr="00B443CB">
        <w:rPr>
          <w:rFonts w:ascii="Arial" w:hAnsi="Arial" w:cs="Arial"/>
          <w:b/>
          <w:bCs/>
          <w:color w:val="000000" w:themeColor="text1"/>
          <w:sz w:val="24"/>
          <w:szCs w:val="24"/>
        </w:rPr>
        <w:t>Registration</w:t>
      </w:r>
      <w:r w:rsidR="00350E9E" w:rsidRPr="00B443CB">
        <w:rPr>
          <w:rFonts w:ascii="Arial" w:hAnsi="Arial" w:cs="Arial"/>
          <w:b/>
          <w:bCs/>
          <w:color w:val="000000" w:themeColor="text1"/>
          <w:sz w:val="24"/>
          <w:szCs w:val="24"/>
        </w:rPr>
        <w:br/>
      </w:r>
      <w:r w:rsidR="006137F5" w:rsidRPr="00B443CB">
        <w:rPr>
          <w:rFonts w:ascii="Arial" w:hAnsi="Arial" w:cs="Arial"/>
          <w:bCs/>
          <w:color w:val="000000" w:themeColor="text1"/>
          <w:sz w:val="24"/>
          <w:szCs w:val="24"/>
        </w:rPr>
        <w:t>The l</w:t>
      </w:r>
      <w:r w:rsidR="003C1262" w:rsidRPr="00B443CB">
        <w:rPr>
          <w:rFonts w:ascii="Arial" w:hAnsi="Arial" w:cs="Arial"/>
          <w:bCs/>
          <w:color w:val="000000" w:themeColor="text1"/>
          <w:sz w:val="24"/>
          <w:szCs w:val="24"/>
        </w:rPr>
        <w:t>ink to the event will be sent to the participants by email</w:t>
      </w:r>
      <w:r w:rsidR="00EC69EC">
        <w:rPr>
          <w:rFonts w:ascii="Arial" w:hAnsi="Arial" w:cs="Arial"/>
          <w:bCs/>
          <w:color w:val="000000" w:themeColor="text1"/>
          <w:sz w:val="24"/>
          <w:szCs w:val="24"/>
        </w:rPr>
        <w:t xml:space="preserve"> after registration to the event. </w:t>
      </w:r>
    </w:p>
    <w:p w14:paraId="1613DDE3" w14:textId="77777777" w:rsidR="00350E9E" w:rsidRPr="00B443CB" w:rsidRDefault="00350E9E" w:rsidP="00350E9E">
      <w:pPr>
        <w:spacing w:after="0" w:line="240" w:lineRule="auto"/>
        <w:rPr>
          <w:rFonts w:ascii="Arial" w:hAnsi="Arial" w:cs="Arial"/>
          <w:b/>
          <w:color w:val="000000" w:themeColor="text1"/>
          <w:sz w:val="24"/>
          <w:szCs w:val="24"/>
        </w:rPr>
      </w:pPr>
    </w:p>
    <w:p w14:paraId="13340344" w14:textId="77777777" w:rsidR="00350E9E" w:rsidRPr="00EC69EC" w:rsidRDefault="00350E9E" w:rsidP="003B51AE">
      <w:pPr>
        <w:autoSpaceDE w:val="0"/>
        <w:autoSpaceDN w:val="0"/>
        <w:adjustRightInd w:val="0"/>
        <w:spacing w:after="0" w:line="240" w:lineRule="auto"/>
        <w:rPr>
          <w:rFonts w:ascii="Arial" w:hAnsi="Arial" w:cs="Arial"/>
          <w:b/>
          <w:color w:val="1F497D" w:themeColor="text2"/>
          <w:sz w:val="24"/>
          <w:szCs w:val="24"/>
        </w:rPr>
      </w:pPr>
      <w:r w:rsidRPr="00EC69EC">
        <w:rPr>
          <w:rFonts w:ascii="Arial" w:hAnsi="Arial" w:cs="Arial"/>
          <w:b/>
          <w:bCs/>
          <w:color w:val="000000" w:themeColor="text1"/>
          <w:sz w:val="24"/>
          <w:szCs w:val="24"/>
        </w:rPr>
        <w:t xml:space="preserve">The event is </w:t>
      </w:r>
      <w:r w:rsidR="006137F5" w:rsidRPr="00EC69EC">
        <w:rPr>
          <w:rFonts w:ascii="Arial" w:hAnsi="Arial" w:cs="Arial"/>
          <w:b/>
          <w:bCs/>
          <w:color w:val="000000" w:themeColor="text1"/>
          <w:sz w:val="24"/>
          <w:szCs w:val="24"/>
        </w:rPr>
        <w:t xml:space="preserve">organized on Zoom and is </w:t>
      </w:r>
      <w:r w:rsidRPr="00EC69EC">
        <w:rPr>
          <w:rFonts w:ascii="Arial" w:hAnsi="Arial" w:cs="Arial"/>
          <w:b/>
          <w:bCs/>
          <w:color w:val="000000" w:themeColor="text1"/>
          <w:sz w:val="24"/>
          <w:szCs w:val="24"/>
        </w:rPr>
        <w:t>accessible and open to all</w:t>
      </w:r>
      <w:r w:rsidRPr="00EC69EC">
        <w:rPr>
          <w:rFonts w:ascii="Arial" w:hAnsi="Arial" w:cs="Arial"/>
          <w:b/>
          <w:color w:val="000000" w:themeColor="text1"/>
          <w:sz w:val="24"/>
          <w:szCs w:val="24"/>
        </w:rPr>
        <w:t>. Inte</w:t>
      </w:r>
      <w:r w:rsidR="006137F5" w:rsidRPr="00EC69EC">
        <w:rPr>
          <w:rFonts w:ascii="Arial" w:hAnsi="Arial" w:cs="Arial"/>
          <w:b/>
          <w:color w:val="000000" w:themeColor="text1"/>
          <w:sz w:val="24"/>
          <w:szCs w:val="24"/>
        </w:rPr>
        <w:t>rnational sign language and automatic captioning</w:t>
      </w:r>
      <w:r w:rsidRPr="00EC69EC">
        <w:rPr>
          <w:rFonts w:ascii="Arial" w:hAnsi="Arial" w:cs="Arial"/>
          <w:b/>
          <w:color w:val="000000" w:themeColor="text1"/>
          <w:sz w:val="24"/>
          <w:szCs w:val="24"/>
        </w:rPr>
        <w:t xml:space="preserve"> will be available. </w:t>
      </w:r>
    </w:p>
    <w:sectPr w:rsidR="00350E9E" w:rsidRPr="00EC69EC" w:rsidSect="00350E9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6204" w14:textId="77777777" w:rsidR="00D204AC" w:rsidRDefault="00D204AC" w:rsidP="00433914">
      <w:pPr>
        <w:spacing w:after="0" w:line="240" w:lineRule="auto"/>
      </w:pPr>
      <w:r>
        <w:separator/>
      </w:r>
    </w:p>
  </w:endnote>
  <w:endnote w:type="continuationSeparator" w:id="0">
    <w:p w14:paraId="2FE53F2E" w14:textId="77777777" w:rsidR="00D204AC" w:rsidRDefault="00D204AC" w:rsidP="0043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90CB" w14:textId="77777777" w:rsidR="00D204AC" w:rsidRDefault="00D204AC" w:rsidP="00433914">
      <w:pPr>
        <w:spacing w:after="0" w:line="240" w:lineRule="auto"/>
      </w:pPr>
      <w:r>
        <w:separator/>
      </w:r>
    </w:p>
  </w:footnote>
  <w:footnote w:type="continuationSeparator" w:id="0">
    <w:p w14:paraId="2ECAA517" w14:textId="77777777" w:rsidR="00D204AC" w:rsidRDefault="00D204AC" w:rsidP="00433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D0B"/>
    <w:multiLevelType w:val="hybridMultilevel"/>
    <w:tmpl w:val="3F6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52B4"/>
    <w:multiLevelType w:val="hybridMultilevel"/>
    <w:tmpl w:val="8D185C78"/>
    <w:lvl w:ilvl="0" w:tplc="FAE027F8">
      <w:start w:val="1"/>
      <w:numFmt w:val="decimal"/>
      <w:lvlText w:val="%1."/>
      <w:lvlJc w:val="left"/>
      <w:pPr>
        <w:ind w:left="7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5C0"/>
    <w:multiLevelType w:val="hybridMultilevel"/>
    <w:tmpl w:val="175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27DF"/>
    <w:multiLevelType w:val="hybridMultilevel"/>
    <w:tmpl w:val="8B7E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0B"/>
    <w:multiLevelType w:val="hybridMultilevel"/>
    <w:tmpl w:val="78861C0C"/>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35CB"/>
    <w:multiLevelType w:val="hybridMultilevel"/>
    <w:tmpl w:val="EB2A4B84"/>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8525E"/>
    <w:multiLevelType w:val="hybridMultilevel"/>
    <w:tmpl w:val="6D3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16A13"/>
    <w:multiLevelType w:val="hybridMultilevel"/>
    <w:tmpl w:val="3DBE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E7A48"/>
    <w:multiLevelType w:val="multilevel"/>
    <w:tmpl w:val="EC40E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C03B0"/>
    <w:multiLevelType w:val="hybridMultilevel"/>
    <w:tmpl w:val="70D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37B22"/>
    <w:multiLevelType w:val="hybridMultilevel"/>
    <w:tmpl w:val="25F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2539"/>
    <w:multiLevelType w:val="hybridMultilevel"/>
    <w:tmpl w:val="3F90D8F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2" w15:restartNumberingAfterBreak="0">
    <w:nsid w:val="33E81C1B"/>
    <w:multiLevelType w:val="multilevel"/>
    <w:tmpl w:val="E384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06808"/>
    <w:multiLevelType w:val="multilevel"/>
    <w:tmpl w:val="84C4C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85C69"/>
    <w:multiLevelType w:val="hybridMultilevel"/>
    <w:tmpl w:val="B9B8708C"/>
    <w:lvl w:ilvl="0" w:tplc="38B86EAE">
      <w:start w:val="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6B7F"/>
    <w:multiLevelType w:val="multilevel"/>
    <w:tmpl w:val="55E4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34259"/>
    <w:multiLevelType w:val="hybridMultilevel"/>
    <w:tmpl w:val="259401B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5B505CA"/>
    <w:multiLevelType w:val="hybridMultilevel"/>
    <w:tmpl w:val="8CA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B64B9A"/>
    <w:multiLevelType w:val="multilevel"/>
    <w:tmpl w:val="46905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4604C"/>
    <w:multiLevelType w:val="hybridMultilevel"/>
    <w:tmpl w:val="412E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8B4"/>
    <w:multiLevelType w:val="hybridMultilevel"/>
    <w:tmpl w:val="D9EA6178"/>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1" w15:restartNumberingAfterBreak="0">
    <w:nsid w:val="538A2461"/>
    <w:multiLevelType w:val="hybridMultilevel"/>
    <w:tmpl w:val="C728F5D4"/>
    <w:lvl w:ilvl="0" w:tplc="080E5984">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952D0"/>
    <w:multiLevelType w:val="multilevel"/>
    <w:tmpl w:val="566CD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12E3A"/>
    <w:multiLevelType w:val="hybridMultilevel"/>
    <w:tmpl w:val="3268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010BB"/>
    <w:multiLevelType w:val="hybridMultilevel"/>
    <w:tmpl w:val="25C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967C7"/>
    <w:multiLevelType w:val="multilevel"/>
    <w:tmpl w:val="045E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7401D"/>
    <w:multiLevelType w:val="hybridMultilevel"/>
    <w:tmpl w:val="EB3E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257395"/>
    <w:multiLevelType w:val="hybridMultilevel"/>
    <w:tmpl w:val="C3EE3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641A1"/>
    <w:multiLevelType w:val="hybridMultilevel"/>
    <w:tmpl w:val="EA60E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477EB8"/>
    <w:multiLevelType w:val="hybridMultilevel"/>
    <w:tmpl w:val="7F241D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8E2E03"/>
    <w:multiLevelType w:val="hybridMultilevel"/>
    <w:tmpl w:val="748E0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2"/>
  </w:num>
  <w:num w:numId="6">
    <w:abstractNumId w:val="30"/>
  </w:num>
  <w:num w:numId="7">
    <w:abstractNumId w:val="0"/>
  </w:num>
  <w:num w:numId="8">
    <w:abstractNumId w:val="28"/>
  </w:num>
  <w:num w:numId="9">
    <w:abstractNumId w:val="7"/>
  </w:num>
  <w:num w:numId="10">
    <w:abstractNumId w:val="14"/>
  </w:num>
  <w:num w:numId="11">
    <w:abstractNumId w:val="1"/>
  </w:num>
  <w:num w:numId="12">
    <w:abstractNumId w:val="19"/>
  </w:num>
  <w:num w:numId="13">
    <w:abstractNumId w:val="17"/>
  </w:num>
  <w:num w:numId="14">
    <w:abstractNumId w:val="2"/>
  </w:num>
  <w:num w:numId="15">
    <w:abstractNumId w:val="4"/>
  </w:num>
  <w:num w:numId="16">
    <w:abstractNumId w:val="21"/>
  </w:num>
  <w:num w:numId="17">
    <w:abstractNumId w:val="5"/>
  </w:num>
  <w:num w:numId="18">
    <w:abstractNumId w:val="3"/>
  </w:num>
  <w:num w:numId="19">
    <w:abstractNumId w:val="24"/>
  </w:num>
  <w:num w:numId="20">
    <w:abstractNumId w:val="25"/>
  </w:num>
  <w:num w:numId="21">
    <w:abstractNumId w:val="22"/>
  </w:num>
  <w:num w:numId="22">
    <w:abstractNumId w:val="15"/>
  </w:num>
  <w:num w:numId="23">
    <w:abstractNumId w:val="18"/>
  </w:num>
  <w:num w:numId="24">
    <w:abstractNumId w:val="13"/>
  </w:num>
  <w:num w:numId="25">
    <w:abstractNumId w:val="26"/>
  </w:num>
  <w:num w:numId="26">
    <w:abstractNumId w:val="27"/>
  </w:num>
  <w:num w:numId="27">
    <w:abstractNumId w:val="20"/>
  </w:num>
  <w:num w:numId="28">
    <w:abstractNumId w:val="6"/>
  </w:num>
  <w:num w:numId="29">
    <w:abstractNumId w:val="9"/>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41"/>
    <w:rsid w:val="000063FD"/>
    <w:rsid w:val="00015753"/>
    <w:rsid w:val="00015C78"/>
    <w:rsid w:val="00022306"/>
    <w:rsid w:val="00025A80"/>
    <w:rsid w:val="00025BE9"/>
    <w:rsid w:val="00042675"/>
    <w:rsid w:val="000450FA"/>
    <w:rsid w:val="00047390"/>
    <w:rsid w:val="00052A63"/>
    <w:rsid w:val="00052B36"/>
    <w:rsid w:val="00054D0C"/>
    <w:rsid w:val="00056418"/>
    <w:rsid w:val="00065347"/>
    <w:rsid w:val="00071675"/>
    <w:rsid w:val="00071817"/>
    <w:rsid w:val="00075553"/>
    <w:rsid w:val="0009455A"/>
    <w:rsid w:val="000B0D32"/>
    <w:rsid w:val="000B6CF7"/>
    <w:rsid w:val="000C1466"/>
    <w:rsid w:val="000C4689"/>
    <w:rsid w:val="000C7A22"/>
    <w:rsid w:val="000D3230"/>
    <w:rsid w:val="000D492E"/>
    <w:rsid w:val="000F075B"/>
    <w:rsid w:val="00101090"/>
    <w:rsid w:val="001043BB"/>
    <w:rsid w:val="00107FB3"/>
    <w:rsid w:val="00120A07"/>
    <w:rsid w:val="00122F8D"/>
    <w:rsid w:val="0012770D"/>
    <w:rsid w:val="00131E27"/>
    <w:rsid w:val="00140F0D"/>
    <w:rsid w:val="00144A76"/>
    <w:rsid w:val="001455F5"/>
    <w:rsid w:val="00147D28"/>
    <w:rsid w:val="00150297"/>
    <w:rsid w:val="00152FCB"/>
    <w:rsid w:val="00164221"/>
    <w:rsid w:val="00167589"/>
    <w:rsid w:val="00174741"/>
    <w:rsid w:val="0018248B"/>
    <w:rsid w:val="0018737D"/>
    <w:rsid w:val="00192346"/>
    <w:rsid w:val="00195F32"/>
    <w:rsid w:val="00196CB9"/>
    <w:rsid w:val="001A2134"/>
    <w:rsid w:val="001B454B"/>
    <w:rsid w:val="001B47FC"/>
    <w:rsid w:val="001B545E"/>
    <w:rsid w:val="001C23CC"/>
    <w:rsid w:val="001C3467"/>
    <w:rsid w:val="001C4C7F"/>
    <w:rsid w:val="001D220B"/>
    <w:rsid w:val="001E1040"/>
    <w:rsid w:val="001E18F6"/>
    <w:rsid w:val="001E7181"/>
    <w:rsid w:val="001F2761"/>
    <w:rsid w:val="001F3890"/>
    <w:rsid w:val="001F6A9E"/>
    <w:rsid w:val="001F6F2F"/>
    <w:rsid w:val="001F7870"/>
    <w:rsid w:val="00206B68"/>
    <w:rsid w:val="00207C95"/>
    <w:rsid w:val="0022528B"/>
    <w:rsid w:val="00227D37"/>
    <w:rsid w:val="00234199"/>
    <w:rsid w:val="00237BE7"/>
    <w:rsid w:val="002606FA"/>
    <w:rsid w:val="0027224F"/>
    <w:rsid w:val="00273251"/>
    <w:rsid w:val="0028558E"/>
    <w:rsid w:val="00285F96"/>
    <w:rsid w:val="002957C2"/>
    <w:rsid w:val="00296CD8"/>
    <w:rsid w:val="00296D39"/>
    <w:rsid w:val="002A1B5D"/>
    <w:rsid w:val="002A7C5B"/>
    <w:rsid w:val="002B3886"/>
    <w:rsid w:val="002B466B"/>
    <w:rsid w:val="002B7CF8"/>
    <w:rsid w:val="002C17AF"/>
    <w:rsid w:val="002C4133"/>
    <w:rsid w:val="002C5A8A"/>
    <w:rsid w:val="002C66BD"/>
    <w:rsid w:val="002D3175"/>
    <w:rsid w:val="002E3F04"/>
    <w:rsid w:val="002E6A21"/>
    <w:rsid w:val="002E7279"/>
    <w:rsid w:val="00301D09"/>
    <w:rsid w:val="003046D2"/>
    <w:rsid w:val="00305EC3"/>
    <w:rsid w:val="00315042"/>
    <w:rsid w:val="00315162"/>
    <w:rsid w:val="00315666"/>
    <w:rsid w:val="0032115E"/>
    <w:rsid w:val="00321EBB"/>
    <w:rsid w:val="0032217D"/>
    <w:rsid w:val="003234A6"/>
    <w:rsid w:val="00323B39"/>
    <w:rsid w:val="003255F4"/>
    <w:rsid w:val="0034145E"/>
    <w:rsid w:val="00342B58"/>
    <w:rsid w:val="00345588"/>
    <w:rsid w:val="00347346"/>
    <w:rsid w:val="00350E9E"/>
    <w:rsid w:val="003561CD"/>
    <w:rsid w:val="00356641"/>
    <w:rsid w:val="00362188"/>
    <w:rsid w:val="0036482B"/>
    <w:rsid w:val="00365448"/>
    <w:rsid w:val="003763EF"/>
    <w:rsid w:val="00376762"/>
    <w:rsid w:val="0038076B"/>
    <w:rsid w:val="00384E88"/>
    <w:rsid w:val="00390935"/>
    <w:rsid w:val="00392515"/>
    <w:rsid w:val="0039263A"/>
    <w:rsid w:val="00392EEB"/>
    <w:rsid w:val="0039312B"/>
    <w:rsid w:val="00393A11"/>
    <w:rsid w:val="003A2AF2"/>
    <w:rsid w:val="003A5D82"/>
    <w:rsid w:val="003B51AE"/>
    <w:rsid w:val="003C1262"/>
    <w:rsid w:val="003C6246"/>
    <w:rsid w:val="003D037C"/>
    <w:rsid w:val="003D2E45"/>
    <w:rsid w:val="00406808"/>
    <w:rsid w:val="004150C1"/>
    <w:rsid w:val="00423D20"/>
    <w:rsid w:val="00423E20"/>
    <w:rsid w:val="00424053"/>
    <w:rsid w:val="00431A24"/>
    <w:rsid w:val="00431CD1"/>
    <w:rsid w:val="00433914"/>
    <w:rsid w:val="00434C18"/>
    <w:rsid w:val="0043549E"/>
    <w:rsid w:val="00435EF1"/>
    <w:rsid w:val="00450003"/>
    <w:rsid w:val="0045051A"/>
    <w:rsid w:val="0045122E"/>
    <w:rsid w:val="004547AF"/>
    <w:rsid w:val="00455731"/>
    <w:rsid w:val="00462098"/>
    <w:rsid w:val="00475EC0"/>
    <w:rsid w:val="004767C5"/>
    <w:rsid w:val="00482285"/>
    <w:rsid w:val="00484F75"/>
    <w:rsid w:val="00487862"/>
    <w:rsid w:val="00493C4B"/>
    <w:rsid w:val="00494A06"/>
    <w:rsid w:val="004A13E6"/>
    <w:rsid w:val="004A207C"/>
    <w:rsid w:val="004A2C55"/>
    <w:rsid w:val="004A2FF8"/>
    <w:rsid w:val="004A49D0"/>
    <w:rsid w:val="004A7C00"/>
    <w:rsid w:val="004C5FC0"/>
    <w:rsid w:val="004D32CC"/>
    <w:rsid w:val="004E0733"/>
    <w:rsid w:val="004E3CBD"/>
    <w:rsid w:val="004E63D3"/>
    <w:rsid w:val="004F0AC3"/>
    <w:rsid w:val="004F10E9"/>
    <w:rsid w:val="004F7A3C"/>
    <w:rsid w:val="00502B7E"/>
    <w:rsid w:val="005038BA"/>
    <w:rsid w:val="00505032"/>
    <w:rsid w:val="00507B99"/>
    <w:rsid w:val="005124C6"/>
    <w:rsid w:val="00514AE8"/>
    <w:rsid w:val="00521C66"/>
    <w:rsid w:val="00533A18"/>
    <w:rsid w:val="005351F5"/>
    <w:rsid w:val="00535A49"/>
    <w:rsid w:val="0054041C"/>
    <w:rsid w:val="00542DCF"/>
    <w:rsid w:val="005447FD"/>
    <w:rsid w:val="00545D0B"/>
    <w:rsid w:val="00546963"/>
    <w:rsid w:val="00547C21"/>
    <w:rsid w:val="00550708"/>
    <w:rsid w:val="00554BC0"/>
    <w:rsid w:val="00554D08"/>
    <w:rsid w:val="00570B12"/>
    <w:rsid w:val="00573793"/>
    <w:rsid w:val="005739E8"/>
    <w:rsid w:val="00585CFC"/>
    <w:rsid w:val="00591A46"/>
    <w:rsid w:val="005966B9"/>
    <w:rsid w:val="00597A20"/>
    <w:rsid w:val="005A2290"/>
    <w:rsid w:val="005A56F8"/>
    <w:rsid w:val="005A5A10"/>
    <w:rsid w:val="005B1587"/>
    <w:rsid w:val="005B3DD7"/>
    <w:rsid w:val="005C50F2"/>
    <w:rsid w:val="005D0001"/>
    <w:rsid w:val="005D6D95"/>
    <w:rsid w:val="005E5236"/>
    <w:rsid w:val="005E595E"/>
    <w:rsid w:val="005F4BD2"/>
    <w:rsid w:val="00606B40"/>
    <w:rsid w:val="006137F5"/>
    <w:rsid w:val="00614090"/>
    <w:rsid w:val="00614B8F"/>
    <w:rsid w:val="00617476"/>
    <w:rsid w:val="006226A7"/>
    <w:rsid w:val="00624807"/>
    <w:rsid w:val="00626DDF"/>
    <w:rsid w:val="0063641B"/>
    <w:rsid w:val="00657226"/>
    <w:rsid w:val="006601EB"/>
    <w:rsid w:val="006660DB"/>
    <w:rsid w:val="00666E8D"/>
    <w:rsid w:val="00667E22"/>
    <w:rsid w:val="00670786"/>
    <w:rsid w:val="00673EC3"/>
    <w:rsid w:val="00682F94"/>
    <w:rsid w:val="00683A2A"/>
    <w:rsid w:val="00684DF2"/>
    <w:rsid w:val="006854CE"/>
    <w:rsid w:val="00686076"/>
    <w:rsid w:val="00686E9B"/>
    <w:rsid w:val="006938D8"/>
    <w:rsid w:val="006A27F1"/>
    <w:rsid w:val="006A2AA6"/>
    <w:rsid w:val="006A7389"/>
    <w:rsid w:val="006B2E92"/>
    <w:rsid w:val="006B3E04"/>
    <w:rsid w:val="006B42FF"/>
    <w:rsid w:val="006B5FAB"/>
    <w:rsid w:val="006B72A6"/>
    <w:rsid w:val="006D3249"/>
    <w:rsid w:val="006E0D0E"/>
    <w:rsid w:val="006E27BC"/>
    <w:rsid w:val="006E2F6B"/>
    <w:rsid w:val="006E539D"/>
    <w:rsid w:val="006F4070"/>
    <w:rsid w:val="0070198B"/>
    <w:rsid w:val="00706E61"/>
    <w:rsid w:val="00710346"/>
    <w:rsid w:val="007107C5"/>
    <w:rsid w:val="007175BB"/>
    <w:rsid w:val="00722314"/>
    <w:rsid w:val="00723ECE"/>
    <w:rsid w:val="00747280"/>
    <w:rsid w:val="00750E8B"/>
    <w:rsid w:val="00757055"/>
    <w:rsid w:val="00761142"/>
    <w:rsid w:val="00765B88"/>
    <w:rsid w:val="00774980"/>
    <w:rsid w:val="00776D39"/>
    <w:rsid w:val="00780085"/>
    <w:rsid w:val="0078132F"/>
    <w:rsid w:val="007942DB"/>
    <w:rsid w:val="007A023D"/>
    <w:rsid w:val="007A69FA"/>
    <w:rsid w:val="007C0A69"/>
    <w:rsid w:val="007C13D7"/>
    <w:rsid w:val="007C36DC"/>
    <w:rsid w:val="007C541B"/>
    <w:rsid w:val="007C6230"/>
    <w:rsid w:val="007D4344"/>
    <w:rsid w:val="007D48DB"/>
    <w:rsid w:val="007E48B1"/>
    <w:rsid w:val="007F7DD9"/>
    <w:rsid w:val="00803A14"/>
    <w:rsid w:val="00813328"/>
    <w:rsid w:val="00817971"/>
    <w:rsid w:val="00833514"/>
    <w:rsid w:val="008534E1"/>
    <w:rsid w:val="00855018"/>
    <w:rsid w:val="00871AB0"/>
    <w:rsid w:val="00873907"/>
    <w:rsid w:val="00882F26"/>
    <w:rsid w:val="0088569C"/>
    <w:rsid w:val="008974EC"/>
    <w:rsid w:val="008A4E93"/>
    <w:rsid w:val="008A6D2E"/>
    <w:rsid w:val="008B1201"/>
    <w:rsid w:val="008C17A5"/>
    <w:rsid w:val="008D5A3B"/>
    <w:rsid w:val="008E1179"/>
    <w:rsid w:val="008E778C"/>
    <w:rsid w:val="008F0A6F"/>
    <w:rsid w:val="00905976"/>
    <w:rsid w:val="00905B37"/>
    <w:rsid w:val="009073B8"/>
    <w:rsid w:val="009105A5"/>
    <w:rsid w:val="00915E31"/>
    <w:rsid w:val="00927520"/>
    <w:rsid w:val="00927C74"/>
    <w:rsid w:val="00933B56"/>
    <w:rsid w:val="00935FE6"/>
    <w:rsid w:val="00937E27"/>
    <w:rsid w:val="00942492"/>
    <w:rsid w:val="00947B54"/>
    <w:rsid w:val="00953ED2"/>
    <w:rsid w:val="00956CE6"/>
    <w:rsid w:val="00960519"/>
    <w:rsid w:val="0096164F"/>
    <w:rsid w:val="0097054A"/>
    <w:rsid w:val="00975D27"/>
    <w:rsid w:val="00984186"/>
    <w:rsid w:val="009A17AE"/>
    <w:rsid w:val="009B044D"/>
    <w:rsid w:val="009B2EEF"/>
    <w:rsid w:val="009B6AB8"/>
    <w:rsid w:val="009C15A2"/>
    <w:rsid w:val="009E0F0E"/>
    <w:rsid w:val="009E28D8"/>
    <w:rsid w:val="009E33A0"/>
    <w:rsid w:val="009E77D5"/>
    <w:rsid w:val="009F0205"/>
    <w:rsid w:val="009F0D5C"/>
    <w:rsid w:val="009F13E5"/>
    <w:rsid w:val="009F37F7"/>
    <w:rsid w:val="009F78AF"/>
    <w:rsid w:val="00A11D53"/>
    <w:rsid w:val="00A21066"/>
    <w:rsid w:val="00A21FD3"/>
    <w:rsid w:val="00A24D79"/>
    <w:rsid w:val="00A26DA1"/>
    <w:rsid w:val="00A438B4"/>
    <w:rsid w:val="00A43A35"/>
    <w:rsid w:val="00A443DA"/>
    <w:rsid w:val="00A45085"/>
    <w:rsid w:val="00A53B37"/>
    <w:rsid w:val="00A54B37"/>
    <w:rsid w:val="00A65871"/>
    <w:rsid w:val="00A664FA"/>
    <w:rsid w:val="00A67384"/>
    <w:rsid w:val="00A73868"/>
    <w:rsid w:val="00A74D82"/>
    <w:rsid w:val="00A74E4F"/>
    <w:rsid w:val="00A83CA7"/>
    <w:rsid w:val="00A855A8"/>
    <w:rsid w:val="00A8684E"/>
    <w:rsid w:val="00A91531"/>
    <w:rsid w:val="00A915EB"/>
    <w:rsid w:val="00A92DE3"/>
    <w:rsid w:val="00AA3668"/>
    <w:rsid w:val="00AA48BD"/>
    <w:rsid w:val="00AA6889"/>
    <w:rsid w:val="00AA695E"/>
    <w:rsid w:val="00AB080F"/>
    <w:rsid w:val="00AB0BE4"/>
    <w:rsid w:val="00AB0D58"/>
    <w:rsid w:val="00AB29F2"/>
    <w:rsid w:val="00AB3EC5"/>
    <w:rsid w:val="00AB4A43"/>
    <w:rsid w:val="00AB714B"/>
    <w:rsid w:val="00AC0A53"/>
    <w:rsid w:val="00AC1085"/>
    <w:rsid w:val="00AD7C58"/>
    <w:rsid w:val="00AE25DE"/>
    <w:rsid w:val="00AF080C"/>
    <w:rsid w:val="00AF798F"/>
    <w:rsid w:val="00B0570F"/>
    <w:rsid w:val="00B07815"/>
    <w:rsid w:val="00B11D39"/>
    <w:rsid w:val="00B13626"/>
    <w:rsid w:val="00B14932"/>
    <w:rsid w:val="00B14E02"/>
    <w:rsid w:val="00B1794C"/>
    <w:rsid w:val="00B26192"/>
    <w:rsid w:val="00B26F5B"/>
    <w:rsid w:val="00B3111F"/>
    <w:rsid w:val="00B36BAE"/>
    <w:rsid w:val="00B40982"/>
    <w:rsid w:val="00B443CB"/>
    <w:rsid w:val="00B46F59"/>
    <w:rsid w:val="00B506E9"/>
    <w:rsid w:val="00B51293"/>
    <w:rsid w:val="00B57622"/>
    <w:rsid w:val="00B639C5"/>
    <w:rsid w:val="00B664FF"/>
    <w:rsid w:val="00B730E1"/>
    <w:rsid w:val="00B75C0E"/>
    <w:rsid w:val="00B80CC4"/>
    <w:rsid w:val="00B852FA"/>
    <w:rsid w:val="00B90431"/>
    <w:rsid w:val="00B93701"/>
    <w:rsid w:val="00B97EFB"/>
    <w:rsid w:val="00BA0E9C"/>
    <w:rsid w:val="00BB5755"/>
    <w:rsid w:val="00BC1674"/>
    <w:rsid w:val="00BC3E5B"/>
    <w:rsid w:val="00BD0A9B"/>
    <w:rsid w:val="00BD1B9A"/>
    <w:rsid w:val="00BD2188"/>
    <w:rsid w:val="00BD28B9"/>
    <w:rsid w:val="00BE14F1"/>
    <w:rsid w:val="00BE6698"/>
    <w:rsid w:val="00BF0E00"/>
    <w:rsid w:val="00BF5FB4"/>
    <w:rsid w:val="00C04E2E"/>
    <w:rsid w:val="00C06B8B"/>
    <w:rsid w:val="00C1029B"/>
    <w:rsid w:val="00C1164F"/>
    <w:rsid w:val="00C12B74"/>
    <w:rsid w:val="00C12E05"/>
    <w:rsid w:val="00C1315A"/>
    <w:rsid w:val="00C147C5"/>
    <w:rsid w:val="00C16BE2"/>
    <w:rsid w:val="00C23226"/>
    <w:rsid w:val="00C406E4"/>
    <w:rsid w:val="00C43DD0"/>
    <w:rsid w:val="00C4686B"/>
    <w:rsid w:val="00C508DA"/>
    <w:rsid w:val="00C50D1E"/>
    <w:rsid w:val="00C52B34"/>
    <w:rsid w:val="00C52FB3"/>
    <w:rsid w:val="00C5570F"/>
    <w:rsid w:val="00C61CA9"/>
    <w:rsid w:val="00C62E36"/>
    <w:rsid w:val="00C65375"/>
    <w:rsid w:val="00C67B0C"/>
    <w:rsid w:val="00C67DFF"/>
    <w:rsid w:val="00C76583"/>
    <w:rsid w:val="00C82663"/>
    <w:rsid w:val="00C84DE1"/>
    <w:rsid w:val="00C84E47"/>
    <w:rsid w:val="00C944D1"/>
    <w:rsid w:val="00CA05C3"/>
    <w:rsid w:val="00CA0865"/>
    <w:rsid w:val="00CA1B3F"/>
    <w:rsid w:val="00CC70B5"/>
    <w:rsid w:val="00CE0614"/>
    <w:rsid w:val="00CE42C2"/>
    <w:rsid w:val="00CE5B96"/>
    <w:rsid w:val="00CE6D91"/>
    <w:rsid w:val="00CE78BB"/>
    <w:rsid w:val="00CF23B2"/>
    <w:rsid w:val="00CF2BDD"/>
    <w:rsid w:val="00D048FF"/>
    <w:rsid w:val="00D049F9"/>
    <w:rsid w:val="00D054F3"/>
    <w:rsid w:val="00D10A38"/>
    <w:rsid w:val="00D13B08"/>
    <w:rsid w:val="00D166EF"/>
    <w:rsid w:val="00D204AC"/>
    <w:rsid w:val="00D21E46"/>
    <w:rsid w:val="00D22ED2"/>
    <w:rsid w:val="00D231BE"/>
    <w:rsid w:val="00D24DD7"/>
    <w:rsid w:val="00D2611F"/>
    <w:rsid w:val="00D302CE"/>
    <w:rsid w:val="00D33727"/>
    <w:rsid w:val="00D53964"/>
    <w:rsid w:val="00D632C6"/>
    <w:rsid w:val="00D63991"/>
    <w:rsid w:val="00D66525"/>
    <w:rsid w:val="00D72383"/>
    <w:rsid w:val="00D81AF3"/>
    <w:rsid w:val="00D85272"/>
    <w:rsid w:val="00D9081F"/>
    <w:rsid w:val="00D96788"/>
    <w:rsid w:val="00D97158"/>
    <w:rsid w:val="00DA08E6"/>
    <w:rsid w:val="00DA1FBC"/>
    <w:rsid w:val="00DA4DF4"/>
    <w:rsid w:val="00DA7371"/>
    <w:rsid w:val="00DC1D87"/>
    <w:rsid w:val="00DC257D"/>
    <w:rsid w:val="00DC7283"/>
    <w:rsid w:val="00DC7DD7"/>
    <w:rsid w:val="00DD257D"/>
    <w:rsid w:val="00DE4728"/>
    <w:rsid w:val="00DE7A9A"/>
    <w:rsid w:val="00DF1EAF"/>
    <w:rsid w:val="00DF69B0"/>
    <w:rsid w:val="00DF6AE3"/>
    <w:rsid w:val="00E00E10"/>
    <w:rsid w:val="00E02326"/>
    <w:rsid w:val="00E061E9"/>
    <w:rsid w:val="00E07397"/>
    <w:rsid w:val="00E10131"/>
    <w:rsid w:val="00E11124"/>
    <w:rsid w:val="00E12DE0"/>
    <w:rsid w:val="00E15627"/>
    <w:rsid w:val="00E179A4"/>
    <w:rsid w:val="00E266D9"/>
    <w:rsid w:val="00E26EF8"/>
    <w:rsid w:val="00E27082"/>
    <w:rsid w:val="00E27207"/>
    <w:rsid w:val="00E27226"/>
    <w:rsid w:val="00E30DE1"/>
    <w:rsid w:val="00E32CC7"/>
    <w:rsid w:val="00E567B8"/>
    <w:rsid w:val="00E56978"/>
    <w:rsid w:val="00E62DBC"/>
    <w:rsid w:val="00E74B8E"/>
    <w:rsid w:val="00E75364"/>
    <w:rsid w:val="00E861A0"/>
    <w:rsid w:val="00E90141"/>
    <w:rsid w:val="00EA3C66"/>
    <w:rsid w:val="00EA6727"/>
    <w:rsid w:val="00EA7DA2"/>
    <w:rsid w:val="00EB17A7"/>
    <w:rsid w:val="00EB4C1F"/>
    <w:rsid w:val="00EB7A9F"/>
    <w:rsid w:val="00EC1BB1"/>
    <w:rsid w:val="00EC2446"/>
    <w:rsid w:val="00EC257C"/>
    <w:rsid w:val="00EC2E9F"/>
    <w:rsid w:val="00EC6996"/>
    <w:rsid w:val="00EC69EC"/>
    <w:rsid w:val="00ED1EFB"/>
    <w:rsid w:val="00ED40F0"/>
    <w:rsid w:val="00EE2879"/>
    <w:rsid w:val="00EF1E34"/>
    <w:rsid w:val="00EF61CE"/>
    <w:rsid w:val="00F0049A"/>
    <w:rsid w:val="00F02E1D"/>
    <w:rsid w:val="00F07BE0"/>
    <w:rsid w:val="00F101D8"/>
    <w:rsid w:val="00F22305"/>
    <w:rsid w:val="00F417A4"/>
    <w:rsid w:val="00F466E3"/>
    <w:rsid w:val="00F51681"/>
    <w:rsid w:val="00F54CBE"/>
    <w:rsid w:val="00F5682F"/>
    <w:rsid w:val="00F57824"/>
    <w:rsid w:val="00F6346B"/>
    <w:rsid w:val="00F66675"/>
    <w:rsid w:val="00F674EA"/>
    <w:rsid w:val="00F720E4"/>
    <w:rsid w:val="00F75097"/>
    <w:rsid w:val="00F82A30"/>
    <w:rsid w:val="00F83356"/>
    <w:rsid w:val="00F8470C"/>
    <w:rsid w:val="00F86036"/>
    <w:rsid w:val="00F8637F"/>
    <w:rsid w:val="00F91847"/>
    <w:rsid w:val="00F92898"/>
    <w:rsid w:val="00F965C8"/>
    <w:rsid w:val="00F97791"/>
    <w:rsid w:val="00FA0349"/>
    <w:rsid w:val="00FA357E"/>
    <w:rsid w:val="00FA35F3"/>
    <w:rsid w:val="00FA68B3"/>
    <w:rsid w:val="00FA6F19"/>
    <w:rsid w:val="00FA730D"/>
    <w:rsid w:val="00FB200E"/>
    <w:rsid w:val="00FC1280"/>
    <w:rsid w:val="00FC159C"/>
    <w:rsid w:val="00FC4A70"/>
    <w:rsid w:val="00FC5B92"/>
    <w:rsid w:val="00FC614B"/>
    <w:rsid w:val="00FD3ABF"/>
    <w:rsid w:val="00FE0CAC"/>
    <w:rsid w:val="00FE4101"/>
    <w:rsid w:val="00FF0D2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1AAAF8"/>
  <w15:docId w15:val="{D2CE4D7F-EEC8-4194-8523-2C1A276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41"/>
    <w:pPr>
      <w:spacing w:after="200" w:line="276" w:lineRule="auto"/>
    </w:pPr>
    <w:rPr>
      <w:lang w:val="en-GB"/>
    </w:rPr>
  </w:style>
  <w:style w:type="paragraph" w:styleId="Heading1">
    <w:name w:val="heading 1"/>
    <w:basedOn w:val="Normal"/>
    <w:link w:val="Heading1Char"/>
    <w:uiPriority w:val="9"/>
    <w:qFormat/>
    <w:rsid w:val="00DC72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932"/>
    <w:pPr>
      <w:ind w:left="720"/>
    </w:pPr>
    <w:rPr>
      <w:rFonts w:ascii="Calibri" w:hAnsi="Calibri" w:cs="Times New Roman"/>
      <w:lang w:val="en-US"/>
    </w:rPr>
  </w:style>
  <w:style w:type="character" w:styleId="Strong">
    <w:name w:val="Strong"/>
    <w:basedOn w:val="DefaultParagraphFont"/>
    <w:uiPriority w:val="22"/>
    <w:qFormat/>
    <w:rsid w:val="00E567B8"/>
    <w:rPr>
      <w:b/>
      <w:bCs/>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unhideWhenUsed/>
    <w:qFormat/>
    <w:rsid w:val="00433914"/>
    <w:pPr>
      <w:shd w:val="clear" w:color="auto" w:fill="FFFFFF"/>
      <w:spacing w:after="0" w:line="240" w:lineRule="auto"/>
      <w:ind w:left="431"/>
      <w:outlineLvl w:val="2"/>
    </w:pPr>
    <w:rPr>
      <w:rFonts w:cs="Arial"/>
      <w:sz w:val="20"/>
      <w:szCs w:val="20"/>
      <w:lang w:val="en-US"/>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433914"/>
    <w:rPr>
      <w:rFonts w:cs="Arial"/>
      <w:sz w:val="20"/>
      <w:szCs w:val="20"/>
      <w:shd w:val="clear" w:color="auto" w:fill="FFFFFF"/>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basedOn w:val="DefaultParagraphFont"/>
    <w:link w:val="Char2"/>
    <w:uiPriority w:val="99"/>
    <w:unhideWhenUsed/>
    <w:qFormat/>
    <w:rsid w:val="00433914"/>
    <w:rPr>
      <w:vertAlign w:val="superscript"/>
    </w:rPr>
  </w:style>
  <w:style w:type="character" w:styleId="Emphasis">
    <w:name w:val="Emphasis"/>
    <w:basedOn w:val="DefaultParagraphFont"/>
    <w:uiPriority w:val="20"/>
    <w:qFormat/>
    <w:rsid w:val="00433914"/>
    <w:rPr>
      <w:i/>
      <w:iCs/>
    </w:rPr>
  </w:style>
  <w:style w:type="paragraph" w:styleId="NormalWeb">
    <w:name w:val="Normal (Web)"/>
    <w:basedOn w:val="Normal"/>
    <w:uiPriority w:val="99"/>
    <w:unhideWhenUsed/>
    <w:rsid w:val="00EC2E9F"/>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7"/>
    <w:rPr>
      <w:rFonts w:ascii="Segoe UI" w:hAnsi="Segoe UI" w:cs="Segoe UI"/>
      <w:sz w:val="18"/>
      <w:szCs w:val="18"/>
      <w:lang w:val="en-GB"/>
    </w:rPr>
  </w:style>
  <w:style w:type="paragraph" w:customStyle="1" w:styleId="Default">
    <w:name w:val="Default"/>
    <w:rsid w:val="00FA68B3"/>
    <w:pPr>
      <w:autoSpaceDE w:val="0"/>
      <w:autoSpaceDN w:val="0"/>
      <w:adjustRightInd w:val="0"/>
    </w:pPr>
    <w:rPr>
      <w:rFonts w:ascii="Calibri" w:hAnsi="Calibri" w:cs="Calibri"/>
      <w:color w:val="000000"/>
      <w:sz w:val="24"/>
      <w:szCs w:val="24"/>
      <w:lang w:val="en-US"/>
    </w:rPr>
  </w:style>
  <w:style w:type="paragraph" w:customStyle="1" w:styleId="text-align-justify">
    <w:name w:val="text-align-justify"/>
    <w:basedOn w:val="Normal"/>
    <w:rsid w:val="00C13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FA357E"/>
    <w:rPr>
      <w:sz w:val="18"/>
      <w:szCs w:val="18"/>
    </w:rPr>
  </w:style>
  <w:style w:type="paragraph" w:styleId="CommentText">
    <w:name w:val="annotation text"/>
    <w:basedOn w:val="Normal"/>
    <w:link w:val="CommentTextChar"/>
    <w:uiPriority w:val="99"/>
    <w:semiHidden/>
    <w:unhideWhenUsed/>
    <w:rsid w:val="00FA357E"/>
    <w:pPr>
      <w:spacing w:line="240" w:lineRule="auto"/>
    </w:pPr>
    <w:rPr>
      <w:sz w:val="24"/>
      <w:szCs w:val="24"/>
    </w:rPr>
  </w:style>
  <w:style w:type="character" w:customStyle="1" w:styleId="CommentTextChar">
    <w:name w:val="Comment Text Char"/>
    <w:basedOn w:val="DefaultParagraphFont"/>
    <w:link w:val="CommentText"/>
    <w:uiPriority w:val="99"/>
    <w:semiHidden/>
    <w:rsid w:val="00FA357E"/>
    <w:rPr>
      <w:sz w:val="24"/>
      <w:szCs w:val="24"/>
      <w:lang w:val="en-GB"/>
    </w:rPr>
  </w:style>
  <w:style w:type="paragraph" w:styleId="CommentSubject">
    <w:name w:val="annotation subject"/>
    <w:basedOn w:val="CommentText"/>
    <w:next w:val="CommentText"/>
    <w:link w:val="CommentSubjectChar"/>
    <w:uiPriority w:val="99"/>
    <w:semiHidden/>
    <w:unhideWhenUsed/>
    <w:rsid w:val="00FA357E"/>
    <w:rPr>
      <w:b/>
      <w:bCs/>
      <w:sz w:val="20"/>
      <w:szCs w:val="20"/>
    </w:rPr>
  </w:style>
  <w:style w:type="character" w:customStyle="1" w:styleId="CommentSubjectChar">
    <w:name w:val="Comment Subject Char"/>
    <w:basedOn w:val="CommentTextChar"/>
    <w:link w:val="CommentSubject"/>
    <w:uiPriority w:val="99"/>
    <w:semiHidden/>
    <w:rsid w:val="00FA357E"/>
    <w:rPr>
      <w:b/>
      <w:bCs/>
      <w:sz w:val="20"/>
      <w:szCs w:val="20"/>
      <w:lang w:val="en-GB"/>
    </w:rPr>
  </w:style>
  <w:style w:type="character" w:styleId="Hyperlink">
    <w:name w:val="Hyperlink"/>
    <w:basedOn w:val="DefaultParagraphFont"/>
    <w:uiPriority w:val="99"/>
    <w:rsid w:val="002E3F04"/>
    <w:rPr>
      <w:color w:val="0000FF"/>
      <w:u w:val="none"/>
    </w:rPr>
  </w:style>
  <w:style w:type="paragraph" w:customStyle="1" w:styleId="Char2">
    <w:name w:val="Char2"/>
    <w:basedOn w:val="Normal"/>
    <w:link w:val="FootnoteReference"/>
    <w:uiPriority w:val="99"/>
    <w:rsid w:val="002E3F04"/>
    <w:pPr>
      <w:spacing w:after="160" w:line="240" w:lineRule="exact"/>
      <w:jc w:val="both"/>
    </w:pPr>
    <w:rPr>
      <w:vertAlign w:val="superscript"/>
      <w:lang w:val="fi-FI"/>
    </w:rPr>
  </w:style>
  <w:style w:type="table" w:styleId="TableGrid">
    <w:name w:val="Table Grid"/>
    <w:basedOn w:val="TableNormal"/>
    <w:uiPriority w:val="59"/>
    <w:rsid w:val="00B6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7283"/>
    <w:rPr>
      <w:rFonts w:ascii="Times New Roman" w:eastAsia="Times New Roman" w:hAnsi="Times New Roman" w:cs="Times New Roman"/>
      <w:b/>
      <w:bCs/>
      <w:kern w:val="36"/>
      <w:sz w:val="48"/>
      <w:szCs w:val="48"/>
      <w:lang w:val="en-US"/>
    </w:rPr>
  </w:style>
  <w:style w:type="paragraph" w:styleId="Revision">
    <w:name w:val="Revision"/>
    <w:hidden/>
    <w:uiPriority w:val="99"/>
    <w:semiHidden/>
    <w:rsid w:val="009105A5"/>
    <w:rPr>
      <w:lang w:val="en-GB"/>
    </w:rPr>
  </w:style>
  <w:style w:type="character" w:styleId="FollowedHyperlink">
    <w:name w:val="FollowedHyperlink"/>
    <w:basedOn w:val="DefaultParagraphFont"/>
    <w:uiPriority w:val="99"/>
    <w:semiHidden/>
    <w:unhideWhenUsed/>
    <w:rsid w:val="00052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2077">
      <w:bodyDiv w:val="1"/>
      <w:marLeft w:val="0"/>
      <w:marRight w:val="0"/>
      <w:marTop w:val="0"/>
      <w:marBottom w:val="0"/>
      <w:divBdr>
        <w:top w:val="none" w:sz="0" w:space="0" w:color="auto"/>
        <w:left w:val="none" w:sz="0" w:space="0" w:color="auto"/>
        <w:bottom w:val="none" w:sz="0" w:space="0" w:color="auto"/>
        <w:right w:val="none" w:sz="0" w:space="0" w:color="auto"/>
      </w:divBdr>
    </w:div>
    <w:div w:id="25571873">
      <w:bodyDiv w:val="1"/>
      <w:marLeft w:val="0"/>
      <w:marRight w:val="0"/>
      <w:marTop w:val="0"/>
      <w:marBottom w:val="0"/>
      <w:divBdr>
        <w:top w:val="none" w:sz="0" w:space="0" w:color="auto"/>
        <w:left w:val="none" w:sz="0" w:space="0" w:color="auto"/>
        <w:bottom w:val="none" w:sz="0" w:space="0" w:color="auto"/>
        <w:right w:val="none" w:sz="0" w:space="0" w:color="auto"/>
      </w:divBdr>
    </w:div>
    <w:div w:id="74978682">
      <w:bodyDiv w:val="1"/>
      <w:marLeft w:val="0"/>
      <w:marRight w:val="0"/>
      <w:marTop w:val="0"/>
      <w:marBottom w:val="0"/>
      <w:divBdr>
        <w:top w:val="none" w:sz="0" w:space="0" w:color="auto"/>
        <w:left w:val="none" w:sz="0" w:space="0" w:color="auto"/>
        <w:bottom w:val="none" w:sz="0" w:space="0" w:color="auto"/>
        <w:right w:val="none" w:sz="0" w:space="0" w:color="auto"/>
      </w:divBdr>
    </w:div>
    <w:div w:id="134613639">
      <w:bodyDiv w:val="1"/>
      <w:marLeft w:val="0"/>
      <w:marRight w:val="0"/>
      <w:marTop w:val="0"/>
      <w:marBottom w:val="0"/>
      <w:divBdr>
        <w:top w:val="none" w:sz="0" w:space="0" w:color="auto"/>
        <w:left w:val="none" w:sz="0" w:space="0" w:color="auto"/>
        <w:bottom w:val="none" w:sz="0" w:space="0" w:color="auto"/>
        <w:right w:val="none" w:sz="0" w:space="0" w:color="auto"/>
      </w:divBdr>
    </w:div>
    <w:div w:id="207182558">
      <w:bodyDiv w:val="1"/>
      <w:marLeft w:val="0"/>
      <w:marRight w:val="0"/>
      <w:marTop w:val="0"/>
      <w:marBottom w:val="0"/>
      <w:divBdr>
        <w:top w:val="none" w:sz="0" w:space="0" w:color="auto"/>
        <w:left w:val="none" w:sz="0" w:space="0" w:color="auto"/>
        <w:bottom w:val="none" w:sz="0" w:space="0" w:color="auto"/>
        <w:right w:val="none" w:sz="0" w:space="0" w:color="auto"/>
      </w:divBdr>
    </w:div>
    <w:div w:id="209731840">
      <w:bodyDiv w:val="1"/>
      <w:marLeft w:val="0"/>
      <w:marRight w:val="0"/>
      <w:marTop w:val="0"/>
      <w:marBottom w:val="0"/>
      <w:divBdr>
        <w:top w:val="none" w:sz="0" w:space="0" w:color="auto"/>
        <w:left w:val="none" w:sz="0" w:space="0" w:color="auto"/>
        <w:bottom w:val="none" w:sz="0" w:space="0" w:color="auto"/>
        <w:right w:val="none" w:sz="0" w:space="0" w:color="auto"/>
      </w:divBdr>
    </w:div>
    <w:div w:id="221718823">
      <w:bodyDiv w:val="1"/>
      <w:marLeft w:val="0"/>
      <w:marRight w:val="0"/>
      <w:marTop w:val="0"/>
      <w:marBottom w:val="0"/>
      <w:divBdr>
        <w:top w:val="none" w:sz="0" w:space="0" w:color="auto"/>
        <w:left w:val="none" w:sz="0" w:space="0" w:color="auto"/>
        <w:bottom w:val="none" w:sz="0" w:space="0" w:color="auto"/>
        <w:right w:val="none" w:sz="0" w:space="0" w:color="auto"/>
      </w:divBdr>
    </w:div>
    <w:div w:id="447357533">
      <w:bodyDiv w:val="1"/>
      <w:marLeft w:val="0"/>
      <w:marRight w:val="0"/>
      <w:marTop w:val="0"/>
      <w:marBottom w:val="0"/>
      <w:divBdr>
        <w:top w:val="none" w:sz="0" w:space="0" w:color="auto"/>
        <w:left w:val="none" w:sz="0" w:space="0" w:color="auto"/>
        <w:bottom w:val="none" w:sz="0" w:space="0" w:color="auto"/>
        <w:right w:val="none" w:sz="0" w:space="0" w:color="auto"/>
      </w:divBdr>
    </w:div>
    <w:div w:id="453794022">
      <w:bodyDiv w:val="1"/>
      <w:marLeft w:val="0"/>
      <w:marRight w:val="0"/>
      <w:marTop w:val="0"/>
      <w:marBottom w:val="0"/>
      <w:divBdr>
        <w:top w:val="none" w:sz="0" w:space="0" w:color="auto"/>
        <w:left w:val="none" w:sz="0" w:space="0" w:color="auto"/>
        <w:bottom w:val="none" w:sz="0" w:space="0" w:color="auto"/>
        <w:right w:val="none" w:sz="0" w:space="0" w:color="auto"/>
      </w:divBdr>
    </w:div>
    <w:div w:id="455492708">
      <w:bodyDiv w:val="1"/>
      <w:marLeft w:val="0"/>
      <w:marRight w:val="0"/>
      <w:marTop w:val="0"/>
      <w:marBottom w:val="0"/>
      <w:divBdr>
        <w:top w:val="none" w:sz="0" w:space="0" w:color="auto"/>
        <w:left w:val="none" w:sz="0" w:space="0" w:color="auto"/>
        <w:bottom w:val="none" w:sz="0" w:space="0" w:color="auto"/>
        <w:right w:val="none" w:sz="0" w:space="0" w:color="auto"/>
      </w:divBdr>
    </w:div>
    <w:div w:id="546141151">
      <w:bodyDiv w:val="1"/>
      <w:marLeft w:val="0"/>
      <w:marRight w:val="0"/>
      <w:marTop w:val="0"/>
      <w:marBottom w:val="0"/>
      <w:divBdr>
        <w:top w:val="none" w:sz="0" w:space="0" w:color="auto"/>
        <w:left w:val="none" w:sz="0" w:space="0" w:color="auto"/>
        <w:bottom w:val="none" w:sz="0" w:space="0" w:color="auto"/>
        <w:right w:val="none" w:sz="0" w:space="0" w:color="auto"/>
      </w:divBdr>
    </w:div>
    <w:div w:id="613828862">
      <w:bodyDiv w:val="1"/>
      <w:marLeft w:val="0"/>
      <w:marRight w:val="0"/>
      <w:marTop w:val="0"/>
      <w:marBottom w:val="0"/>
      <w:divBdr>
        <w:top w:val="none" w:sz="0" w:space="0" w:color="auto"/>
        <w:left w:val="none" w:sz="0" w:space="0" w:color="auto"/>
        <w:bottom w:val="none" w:sz="0" w:space="0" w:color="auto"/>
        <w:right w:val="none" w:sz="0" w:space="0" w:color="auto"/>
      </w:divBdr>
    </w:div>
    <w:div w:id="850216116">
      <w:bodyDiv w:val="1"/>
      <w:marLeft w:val="0"/>
      <w:marRight w:val="0"/>
      <w:marTop w:val="0"/>
      <w:marBottom w:val="0"/>
      <w:divBdr>
        <w:top w:val="none" w:sz="0" w:space="0" w:color="auto"/>
        <w:left w:val="none" w:sz="0" w:space="0" w:color="auto"/>
        <w:bottom w:val="none" w:sz="0" w:space="0" w:color="auto"/>
        <w:right w:val="none" w:sz="0" w:space="0" w:color="auto"/>
      </w:divBdr>
    </w:div>
    <w:div w:id="856386891">
      <w:bodyDiv w:val="1"/>
      <w:marLeft w:val="0"/>
      <w:marRight w:val="0"/>
      <w:marTop w:val="0"/>
      <w:marBottom w:val="0"/>
      <w:divBdr>
        <w:top w:val="none" w:sz="0" w:space="0" w:color="auto"/>
        <w:left w:val="none" w:sz="0" w:space="0" w:color="auto"/>
        <w:bottom w:val="none" w:sz="0" w:space="0" w:color="auto"/>
        <w:right w:val="none" w:sz="0" w:space="0" w:color="auto"/>
      </w:divBdr>
    </w:div>
    <w:div w:id="964043962">
      <w:bodyDiv w:val="1"/>
      <w:marLeft w:val="0"/>
      <w:marRight w:val="0"/>
      <w:marTop w:val="0"/>
      <w:marBottom w:val="0"/>
      <w:divBdr>
        <w:top w:val="none" w:sz="0" w:space="0" w:color="auto"/>
        <w:left w:val="none" w:sz="0" w:space="0" w:color="auto"/>
        <w:bottom w:val="none" w:sz="0" w:space="0" w:color="auto"/>
        <w:right w:val="none" w:sz="0" w:space="0" w:color="auto"/>
      </w:divBdr>
    </w:div>
    <w:div w:id="1002246220">
      <w:bodyDiv w:val="1"/>
      <w:marLeft w:val="0"/>
      <w:marRight w:val="0"/>
      <w:marTop w:val="0"/>
      <w:marBottom w:val="0"/>
      <w:divBdr>
        <w:top w:val="none" w:sz="0" w:space="0" w:color="auto"/>
        <w:left w:val="none" w:sz="0" w:space="0" w:color="auto"/>
        <w:bottom w:val="none" w:sz="0" w:space="0" w:color="auto"/>
        <w:right w:val="none" w:sz="0" w:space="0" w:color="auto"/>
      </w:divBdr>
    </w:div>
    <w:div w:id="1042442254">
      <w:bodyDiv w:val="1"/>
      <w:marLeft w:val="0"/>
      <w:marRight w:val="0"/>
      <w:marTop w:val="0"/>
      <w:marBottom w:val="0"/>
      <w:divBdr>
        <w:top w:val="none" w:sz="0" w:space="0" w:color="auto"/>
        <w:left w:val="none" w:sz="0" w:space="0" w:color="auto"/>
        <w:bottom w:val="none" w:sz="0" w:space="0" w:color="auto"/>
        <w:right w:val="none" w:sz="0" w:space="0" w:color="auto"/>
      </w:divBdr>
    </w:div>
    <w:div w:id="1051222902">
      <w:bodyDiv w:val="1"/>
      <w:marLeft w:val="0"/>
      <w:marRight w:val="0"/>
      <w:marTop w:val="0"/>
      <w:marBottom w:val="0"/>
      <w:divBdr>
        <w:top w:val="none" w:sz="0" w:space="0" w:color="auto"/>
        <w:left w:val="none" w:sz="0" w:space="0" w:color="auto"/>
        <w:bottom w:val="none" w:sz="0" w:space="0" w:color="auto"/>
        <w:right w:val="none" w:sz="0" w:space="0" w:color="auto"/>
      </w:divBdr>
    </w:div>
    <w:div w:id="1058478964">
      <w:bodyDiv w:val="1"/>
      <w:marLeft w:val="0"/>
      <w:marRight w:val="0"/>
      <w:marTop w:val="0"/>
      <w:marBottom w:val="0"/>
      <w:divBdr>
        <w:top w:val="none" w:sz="0" w:space="0" w:color="auto"/>
        <w:left w:val="none" w:sz="0" w:space="0" w:color="auto"/>
        <w:bottom w:val="none" w:sz="0" w:space="0" w:color="auto"/>
        <w:right w:val="none" w:sz="0" w:space="0" w:color="auto"/>
      </w:divBdr>
    </w:div>
    <w:div w:id="1060203808">
      <w:bodyDiv w:val="1"/>
      <w:marLeft w:val="0"/>
      <w:marRight w:val="0"/>
      <w:marTop w:val="0"/>
      <w:marBottom w:val="0"/>
      <w:divBdr>
        <w:top w:val="none" w:sz="0" w:space="0" w:color="auto"/>
        <w:left w:val="none" w:sz="0" w:space="0" w:color="auto"/>
        <w:bottom w:val="none" w:sz="0" w:space="0" w:color="auto"/>
        <w:right w:val="none" w:sz="0" w:space="0" w:color="auto"/>
      </w:divBdr>
    </w:div>
    <w:div w:id="1184711217">
      <w:bodyDiv w:val="1"/>
      <w:marLeft w:val="0"/>
      <w:marRight w:val="0"/>
      <w:marTop w:val="0"/>
      <w:marBottom w:val="0"/>
      <w:divBdr>
        <w:top w:val="none" w:sz="0" w:space="0" w:color="auto"/>
        <w:left w:val="none" w:sz="0" w:space="0" w:color="auto"/>
        <w:bottom w:val="none" w:sz="0" w:space="0" w:color="auto"/>
        <w:right w:val="none" w:sz="0" w:space="0" w:color="auto"/>
      </w:divBdr>
    </w:div>
    <w:div w:id="1236743461">
      <w:bodyDiv w:val="1"/>
      <w:marLeft w:val="0"/>
      <w:marRight w:val="0"/>
      <w:marTop w:val="0"/>
      <w:marBottom w:val="0"/>
      <w:divBdr>
        <w:top w:val="none" w:sz="0" w:space="0" w:color="auto"/>
        <w:left w:val="none" w:sz="0" w:space="0" w:color="auto"/>
        <w:bottom w:val="none" w:sz="0" w:space="0" w:color="auto"/>
        <w:right w:val="none" w:sz="0" w:space="0" w:color="auto"/>
      </w:divBdr>
    </w:div>
    <w:div w:id="1269851043">
      <w:bodyDiv w:val="1"/>
      <w:marLeft w:val="0"/>
      <w:marRight w:val="0"/>
      <w:marTop w:val="0"/>
      <w:marBottom w:val="0"/>
      <w:divBdr>
        <w:top w:val="none" w:sz="0" w:space="0" w:color="auto"/>
        <w:left w:val="none" w:sz="0" w:space="0" w:color="auto"/>
        <w:bottom w:val="none" w:sz="0" w:space="0" w:color="auto"/>
        <w:right w:val="none" w:sz="0" w:space="0" w:color="auto"/>
      </w:divBdr>
    </w:div>
    <w:div w:id="1378705683">
      <w:bodyDiv w:val="1"/>
      <w:marLeft w:val="0"/>
      <w:marRight w:val="0"/>
      <w:marTop w:val="0"/>
      <w:marBottom w:val="0"/>
      <w:divBdr>
        <w:top w:val="none" w:sz="0" w:space="0" w:color="auto"/>
        <w:left w:val="none" w:sz="0" w:space="0" w:color="auto"/>
        <w:bottom w:val="none" w:sz="0" w:space="0" w:color="auto"/>
        <w:right w:val="none" w:sz="0" w:space="0" w:color="auto"/>
      </w:divBdr>
    </w:div>
    <w:div w:id="1473133039">
      <w:bodyDiv w:val="1"/>
      <w:marLeft w:val="0"/>
      <w:marRight w:val="0"/>
      <w:marTop w:val="0"/>
      <w:marBottom w:val="0"/>
      <w:divBdr>
        <w:top w:val="none" w:sz="0" w:space="0" w:color="auto"/>
        <w:left w:val="none" w:sz="0" w:space="0" w:color="auto"/>
        <w:bottom w:val="none" w:sz="0" w:space="0" w:color="auto"/>
        <w:right w:val="none" w:sz="0" w:space="0" w:color="auto"/>
      </w:divBdr>
    </w:div>
    <w:div w:id="1803185798">
      <w:bodyDiv w:val="1"/>
      <w:marLeft w:val="0"/>
      <w:marRight w:val="0"/>
      <w:marTop w:val="0"/>
      <w:marBottom w:val="0"/>
      <w:divBdr>
        <w:top w:val="none" w:sz="0" w:space="0" w:color="auto"/>
        <w:left w:val="none" w:sz="0" w:space="0" w:color="auto"/>
        <w:bottom w:val="none" w:sz="0" w:space="0" w:color="auto"/>
        <w:right w:val="none" w:sz="0" w:space="0" w:color="auto"/>
      </w:divBdr>
    </w:div>
    <w:div w:id="1971741720">
      <w:bodyDiv w:val="1"/>
      <w:marLeft w:val="0"/>
      <w:marRight w:val="0"/>
      <w:marTop w:val="0"/>
      <w:marBottom w:val="0"/>
      <w:divBdr>
        <w:top w:val="none" w:sz="0" w:space="0" w:color="auto"/>
        <w:left w:val="none" w:sz="0" w:space="0" w:color="auto"/>
        <w:bottom w:val="none" w:sz="0" w:space="0" w:color="auto"/>
        <w:right w:val="none" w:sz="0" w:space="0" w:color="auto"/>
      </w:divBdr>
    </w:div>
    <w:div w:id="1985115186">
      <w:bodyDiv w:val="1"/>
      <w:marLeft w:val="0"/>
      <w:marRight w:val="0"/>
      <w:marTop w:val="0"/>
      <w:marBottom w:val="0"/>
      <w:divBdr>
        <w:top w:val="none" w:sz="0" w:space="0" w:color="auto"/>
        <w:left w:val="none" w:sz="0" w:space="0" w:color="auto"/>
        <w:bottom w:val="none" w:sz="0" w:space="0" w:color="auto"/>
        <w:right w:val="none" w:sz="0" w:space="0" w:color="auto"/>
      </w:divBdr>
    </w:div>
    <w:div w:id="21169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47258-90E6-4A8F-8EF0-E92E3483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Lassila Satu</dc:creator>
  <cp:lastModifiedBy>Erin Hardin</cp:lastModifiedBy>
  <cp:revision>2</cp:revision>
  <cp:lastPrinted>2020-02-10T08:11:00Z</cp:lastPrinted>
  <dcterms:created xsi:type="dcterms:W3CDTF">2021-05-25T00:45:00Z</dcterms:created>
  <dcterms:modified xsi:type="dcterms:W3CDTF">2021-05-25T00:45:00Z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e639504a-2b7c-4e38-ba0f-90246053a9fc</vt:lpwstr>
  </property>
  <property fmtid="{D5CDD505-2E9C-101B-9397-08002B2CF9AE}" pid="3" name="hptrimdataset">
    <vt:lpwstr>CH</vt:lpwstr>
  </property>
  <property fmtid="{D5CDD505-2E9C-101B-9397-08002B2CF9AE}" pid="4" name="hptrimfileref">
    <vt:lpwstr>16/16963#2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