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7516" w14:textId="77777777" w:rsidR="000841C7" w:rsidRDefault="000841C7" w:rsidP="00185CFB">
      <w:pPr>
        <w:snapToGrid w:val="0"/>
        <w:rPr>
          <w:rFonts w:ascii="Roboto" w:hAnsi="Roboto"/>
          <w:noProof/>
          <w:color w:val="4472C4" w:themeColor="accent1"/>
        </w:rPr>
      </w:pPr>
      <w:bookmarkStart w:id="0" w:name="EST26"/>
    </w:p>
    <w:p w14:paraId="7F4BDE10" w14:textId="77777777" w:rsidR="00185CFB" w:rsidRDefault="00185CFB" w:rsidP="00185CFB">
      <w:pPr>
        <w:snapToGrid w:val="0"/>
        <w:jc w:val="center"/>
        <w:rPr>
          <w:rFonts w:ascii="Roboto" w:hAnsi="Roboto"/>
          <w:noProof/>
          <w:color w:val="4472C4" w:themeColor="accent1"/>
        </w:rPr>
      </w:pPr>
    </w:p>
    <w:p w14:paraId="4FBF6D18" w14:textId="77777777" w:rsidR="00185CFB" w:rsidRDefault="00185CFB" w:rsidP="00185CFB">
      <w:pPr>
        <w:snapToGrid w:val="0"/>
        <w:jc w:val="center"/>
        <w:rPr>
          <w:rFonts w:ascii="Roboto" w:hAnsi="Roboto"/>
          <w:noProof/>
          <w:color w:val="4472C4" w:themeColor="accent1"/>
        </w:rPr>
      </w:pPr>
    </w:p>
    <w:p w14:paraId="25DE5256" w14:textId="77777777" w:rsidR="00185CFB" w:rsidRDefault="00185CFB" w:rsidP="00185CFB">
      <w:pPr>
        <w:snapToGrid w:val="0"/>
        <w:jc w:val="center"/>
        <w:rPr>
          <w:rFonts w:ascii="Roboto" w:hAnsi="Roboto"/>
          <w:noProof/>
          <w:color w:val="4472C4" w:themeColor="accent1"/>
        </w:rPr>
      </w:pPr>
    </w:p>
    <w:p w14:paraId="5053D087" w14:textId="77777777" w:rsidR="00185CFB" w:rsidRDefault="00185CFB" w:rsidP="00185CFB">
      <w:pPr>
        <w:snapToGrid w:val="0"/>
        <w:jc w:val="center"/>
        <w:rPr>
          <w:rFonts w:ascii="Roboto" w:hAnsi="Roboto"/>
          <w:noProof/>
          <w:color w:val="4472C4" w:themeColor="accent1"/>
        </w:rPr>
      </w:pPr>
    </w:p>
    <w:p w14:paraId="155356C2" w14:textId="77777777" w:rsidR="00185CFB" w:rsidRDefault="00185CFB" w:rsidP="00185CFB">
      <w:pPr>
        <w:snapToGrid w:val="0"/>
        <w:jc w:val="center"/>
        <w:rPr>
          <w:rFonts w:ascii="Roboto" w:hAnsi="Roboto"/>
          <w:noProof/>
          <w:color w:val="4472C4" w:themeColor="accent1"/>
        </w:rPr>
      </w:pPr>
    </w:p>
    <w:p w14:paraId="46A6DE98" w14:textId="0680C6B2" w:rsidR="000841C7" w:rsidRPr="00C44601" w:rsidRDefault="000841C7" w:rsidP="00185CFB">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53407801" wp14:editId="6B48AC48">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0AB639F3" w14:textId="77777777" w:rsidR="000841C7" w:rsidRPr="00C44601" w:rsidRDefault="000841C7" w:rsidP="00185CFB">
      <w:pPr>
        <w:snapToGrid w:val="0"/>
        <w:rPr>
          <w:rFonts w:ascii="Roboto" w:hAnsi="Roboto"/>
          <w:noProof/>
          <w:color w:val="4472C4" w:themeColor="accent1"/>
          <w:sz w:val="56"/>
          <w:szCs w:val="56"/>
        </w:rPr>
      </w:pPr>
    </w:p>
    <w:p w14:paraId="0BD9D2C2" w14:textId="77777777" w:rsidR="000841C7" w:rsidRPr="00C44601" w:rsidRDefault="000841C7" w:rsidP="00185CFB">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3E7707C9" w14:textId="77777777" w:rsidR="000841C7" w:rsidRPr="00C44601" w:rsidRDefault="000841C7" w:rsidP="00185CFB">
      <w:pPr>
        <w:snapToGrid w:val="0"/>
        <w:jc w:val="center"/>
        <w:rPr>
          <w:rFonts w:ascii="Roboto" w:hAnsi="Roboto"/>
          <w:color w:val="4472C4" w:themeColor="accent1"/>
          <w:sz w:val="56"/>
          <w:szCs w:val="56"/>
          <w:lang w:val="en-US"/>
        </w:rPr>
      </w:pPr>
    </w:p>
    <w:p w14:paraId="77728368" w14:textId="77777777" w:rsidR="000841C7" w:rsidRPr="00C44601" w:rsidRDefault="000841C7" w:rsidP="00185CFB">
      <w:pPr>
        <w:snapToGrid w:val="0"/>
        <w:jc w:val="center"/>
        <w:rPr>
          <w:rFonts w:ascii="Roboto" w:hAnsi="Roboto"/>
          <w:color w:val="4472C4" w:themeColor="accent1"/>
          <w:sz w:val="56"/>
          <w:szCs w:val="56"/>
          <w:lang w:val="en-US"/>
        </w:rPr>
      </w:pPr>
    </w:p>
    <w:p w14:paraId="7F28215E" w14:textId="7760A187" w:rsidR="000841C7" w:rsidRPr="00C91E80" w:rsidRDefault="000841C7" w:rsidP="00185CFB">
      <w:pPr>
        <w:snapToGrid w:val="0"/>
        <w:jc w:val="center"/>
        <w:rPr>
          <w:rFonts w:ascii="Roboto" w:hAnsi="Roboto"/>
          <w:i/>
          <w:iCs/>
          <w:color w:val="4472C4" w:themeColor="accent1"/>
          <w:sz w:val="56"/>
          <w:szCs w:val="56"/>
        </w:rPr>
      </w:pPr>
      <w:r w:rsidRPr="00C91E80">
        <w:rPr>
          <w:rFonts w:ascii="Roboto" w:hAnsi="Roboto"/>
          <w:i/>
          <w:iCs/>
          <w:color w:val="4472C4" w:themeColor="accent1"/>
          <w:sz w:val="56"/>
          <w:szCs w:val="56"/>
        </w:rPr>
        <w:t xml:space="preserve">Article </w:t>
      </w:r>
      <w:r w:rsidR="00EA330A" w:rsidRPr="00C91E80">
        <w:rPr>
          <w:rFonts w:ascii="Roboto" w:hAnsi="Roboto"/>
          <w:i/>
          <w:iCs/>
          <w:color w:val="4472C4" w:themeColor="accent1"/>
          <w:sz w:val="56"/>
          <w:szCs w:val="56"/>
        </w:rPr>
        <w:t>26</w:t>
      </w:r>
      <w:r w:rsidRPr="00C91E80">
        <w:rPr>
          <w:rFonts w:ascii="Roboto" w:hAnsi="Roboto"/>
          <w:i/>
          <w:iCs/>
          <w:color w:val="4472C4" w:themeColor="accent1"/>
          <w:sz w:val="56"/>
          <w:szCs w:val="56"/>
        </w:rPr>
        <w:t xml:space="preserve"> CRPD</w:t>
      </w:r>
    </w:p>
    <w:p w14:paraId="41950544" w14:textId="5C5F899A" w:rsidR="000841C7" w:rsidRPr="00C91E80" w:rsidRDefault="000841C7" w:rsidP="00185CFB">
      <w:pPr>
        <w:snapToGrid w:val="0"/>
        <w:jc w:val="center"/>
        <w:rPr>
          <w:rFonts w:ascii="Roboto" w:hAnsi="Roboto"/>
          <w:i/>
          <w:iCs/>
          <w:color w:val="4472C4" w:themeColor="accent1"/>
          <w:sz w:val="56"/>
          <w:szCs w:val="56"/>
        </w:rPr>
      </w:pPr>
      <w:r w:rsidRPr="00C91E80">
        <w:rPr>
          <w:rFonts w:ascii="Roboto" w:hAnsi="Roboto"/>
          <w:i/>
          <w:iCs/>
          <w:color w:val="4472C4" w:themeColor="accent1"/>
          <w:sz w:val="56"/>
          <w:szCs w:val="56"/>
        </w:rPr>
        <w:t>(</w:t>
      </w:r>
      <w:r w:rsidR="00EA330A" w:rsidRPr="00C91E80">
        <w:rPr>
          <w:rFonts w:ascii="Roboto" w:hAnsi="Roboto"/>
          <w:i/>
          <w:iCs/>
          <w:color w:val="4472C4" w:themeColor="accent1"/>
          <w:sz w:val="56"/>
          <w:szCs w:val="56"/>
        </w:rPr>
        <w:t xml:space="preserve">Habilitation and </w:t>
      </w:r>
      <w:proofErr w:type="spellStart"/>
      <w:r w:rsidR="00EA330A" w:rsidRPr="00C91E80">
        <w:rPr>
          <w:rFonts w:ascii="Roboto" w:hAnsi="Roboto"/>
          <w:i/>
          <w:iCs/>
          <w:color w:val="4472C4" w:themeColor="accent1"/>
          <w:sz w:val="56"/>
          <w:szCs w:val="56"/>
        </w:rPr>
        <w:t>rehabilitation</w:t>
      </w:r>
      <w:proofErr w:type="spellEnd"/>
      <w:r w:rsidRPr="00C91E80">
        <w:rPr>
          <w:rFonts w:ascii="Roboto" w:hAnsi="Roboto"/>
          <w:i/>
          <w:iCs/>
          <w:color w:val="4472C4" w:themeColor="accent1"/>
          <w:sz w:val="56"/>
          <w:szCs w:val="56"/>
        </w:rPr>
        <w:t>)</w:t>
      </w:r>
    </w:p>
    <w:p w14:paraId="0CF7CDC2" w14:textId="77777777" w:rsidR="000841C7" w:rsidRPr="00C91E80" w:rsidRDefault="000841C7" w:rsidP="00185CFB">
      <w:pPr>
        <w:snapToGrid w:val="0"/>
        <w:rPr>
          <w:rFonts w:ascii="Roboto" w:hAnsi="Roboto"/>
          <w:color w:val="4472C4" w:themeColor="accent1"/>
          <w:sz w:val="56"/>
          <w:szCs w:val="56"/>
        </w:rPr>
      </w:pPr>
    </w:p>
    <w:p w14:paraId="199D4CF7" w14:textId="77777777" w:rsidR="000841C7" w:rsidRPr="00C91E80" w:rsidRDefault="000841C7" w:rsidP="00185CFB">
      <w:pPr>
        <w:snapToGrid w:val="0"/>
        <w:rPr>
          <w:rFonts w:ascii="Roboto" w:hAnsi="Roboto"/>
          <w:color w:val="4472C4" w:themeColor="accent1"/>
          <w:sz w:val="56"/>
          <w:szCs w:val="56"/>
        </w:rPr>
      </w:pPr>
    </w:p>
    <w:p w14:paraId="429E7021" w14:textId="77777777" w:rsidR="000841C7" w:rsidRPr="00C44601" w:rsidRDefault="000841C7" w:rsidP="00185CFB">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7CD73CA5" w14:textId="77777777" w:rsidR="000841C7" w:rsidRPr="0099261E" w:rsidRDefault="000841C7" w:rsidP="00185CFB">
      <w:pPr>
        <w:snapToGrid w:val="0"/>
        <w:rPr>
          <w:rFonts w:ascii="Roboto" w:hAnsi="Roboto"/>
          <w:color w:val="4472C4" w:themeColor="accent1"/>
          <w:sz w:val="28"/>
          <w:szCs w:val="28"/>
          <w:lang w:val="en-US"/>
        </w:rPr>
      </w:pPr>
      <w:r w:rsidRPr="0099261E">
        <w:rPr>
          <w:rFonts w:ascii="Roboto" w:hAnsi="Roboto"/>
          <w:color w:val="4472C4" w:themeColor="accent1"/>
          <w:sz w:val="28"/>
          <w:szCs w:val="28"/>
          <w:lang w:val="en-US"/>
        </w:rPr>
        <w:br w:type="page"/>
      </w:r>
    </w:p>
    <w:p w14:paraId="7FC428ED" w14:textId="5D681414" w:rsidR="009C12E3" w:rsidRPr="0099261E" w:rsidRDefault="009C12E3" w:rsidP="00185CFB">
      <w:pPr>
        <w:snapToGrid w:val="0"/>
        <w:jc w:val="center"/>
        <w:rPr>
          <w:rFonts w:ascii="Roboto" w:hAnsi="Roboto"/>
          <w:color w:val="4472C4" w:themeColor="accent1"/>
          <w:sz w:val="28"/>
          <w:szCs w:val="28"/>
          <w:lang w:val="en-US"/>
        </w:rPr>
      </w:pPr>
      <w:r w:rsidRPr="0099261E">
        <w:rPr>
          <w:rFonts w:ascii="Roboto" w:hAnsi="Roboto"/>
          <w:color w:val="4472C4" w:themeColor="accent1"/>
          <w:sz w:val="28"/>
          <w:szCs w:val="28"/>
          <w:lang w:val="en-US"/>
        </w:rPr>
        <w:lastRenderedPageBreak/>
        <w:t>Article 26 - Habilitation and rehabilitation</w:t>
      </w:r>
    </w:p>
    <w:p w14:paraId="236317B1" w14:textId="77777777" w:rsidR="009C12E3" w:rsidRPr="0099261E" w:rsidRDefault="009C12E3" w:rsidP="00185CFB">
      <w:pPr>
        <w:snapToGrid w:val="0"/>
        <w:jc w:val="center"/>
        <w:rPr>
          <w:rFonts w:ascii="Roboto" w:hAnsi="Roboto"/>
          <w:sz w:val="22"/>
          <w:szCs w:val="22"/>
          <w:lang w:val="en-US"/>
        </w:rPr>
      </w:pPr>
    </w:p>
    <w:p w14:paraId="38645887" w14:textId="77777777" w:rsidR="0099261E" w:rsidRPr="0099261E" w:rsidRDefault="0099261E" w:rsidP="00185CFB">
      <w:pPr>
        <w:snapToGrid w:val="0"/>
        <w:jc w:val="both"/>
        <w:rPr>
          <w:rFonts w:ascii="Roboto" w:eastAsia="Cambria" w:hAnsi="Roboto"/>
          <w:bCs/>
          <w:i/>
          <w:iCs/>
          <w:sz w:val="22"/>
          <w:szCs w:val="22"/>
          <w:lang w:val="en-GB" w:eastAsia="en-US"/>
        </w:rPr>
      </w:pPr>
      <w:r w:rsidRPr="0099261E">
        <w:rPr>
          <w:rFonts w:ascii="Roboto" w:eastAsia="Cambria" w:hAnsi="Roboto"/>
          <w:bCs/>
          <w:i/>
          <w:iCs/>
          <w:sz w:val="22"/>
          <w:szCs w:val="22"/>
          <w:lang w:val="en-GB" w:eastAsia="en-US"/>
        </w:rPr>
        <w:t xml:space="preserve">1. States Parties shall take effective and appropriate measures, including through peer support, to enable persons with disabilities to attain and maintain maximum independence, full physical, mental, </w:t>
      </w:r>
      <w:proofErr w:type="gramStart"/>
      <w:r w:rsidRPr="0099261E">
        <w:rPr>
          <w:rFonts w:ascii="Roboto" w:eastAsia="Cambria" w:hAnsi="Roboto"/>
          <w:bCs/>
          <w:i/>
          <w:iCs/>
          <w:sz w:val="22"/>
          <w:szCs w:val="22"/>
          <w:lang w:val="en-GB" w:eastAsia="en-US"/>
        </w:rPr>
        <w:t>social</w:t>
      </w:r>
      <w:proofErr w:type="gramEnd"/>
      <w:r w:rsidRPr="0099261E">
        <w:rPr>
          <w:rFonts w:ascii="Roboto" w:eastAsia="Cambria" w:hAnsi="Roboto"/>
          <w:bCs/>
          <w:i/>
          <w:iCs/>
          <w:sz w:val="22"/>
          <w:szCs w:val="22"/>
          <w:lang w:val="en-GB" w:eastAsia="en-US"/>
        </w:rPr>
        <w:t xml:space="preserve"> and vocational ability, and full inclusion and participation in all aspects of life. To that end, States Parties shall organize, </w:t>
      </w:r>
      <w:proofErr w:type="gramStart"/>
      <w:r w:rsidRPr="0099261E">
        <w:rPr>
          <w:rFonts w:ascii="Roboto" w:eastAsia="Cambria" w:hAnsi="Roboto"/>
          <w:bCs/>
          <w:i/>
          <w:iCs/>
          <w:sz w:val="22"/>
          <w:szCs w:val="22"/>
          <w:lang w:val="en-GB" w:eastAsia="en-US"/>
        </w:rPr>
        <w:t>strengthen</w:t>
      </w:r>
      <w:proofErr w:type="gramEnd"/>
      <w:r w:rsidRPr="0099261E">
        <w:rPr>
          <w:rFonts w:ascii="Roboto" w:eastAsia="Cambria" w:hAnsi="Roboto"/>
          <w:bCs/>
          <w:i/>
          <w:iCs/>
          <w:sz w:val="22"/>
          <w:szCs w:val="22"/>
          <w:lang w:val="en-GB" w:eastAsia="en-US"/>
        </w:rPr>
        <w:t xml:space="preserve"> and extend comprehensive </w:t>
      </w:r>
      <w:proofErr w:type="spellStart"/>
      <w:r w:rsidRPr="0099261E">
        <w:rPr>
          <w:rFonts w:ascii="Roboto" w:eastAsia="Cambria" w:hAnsi="Roboto"/>
          <w:bCs/>
          <w:i/>
          <w:iCs/>
          <w:sz w:val="22"/>
          <w:szCs w:val="22"/>
          <w:lang w:val="en-GB" w:eastAsia="en-US"/>
        </w:rPr>
        <w:t>habilitation</w:t>
      </w:r>
      <w:proofErr w:type="spellEnd"/>
      <w:r w:rsidRPr="0099261E">
        <w:rPr>
          <w:rFonts w:ascii="Roboto" w:eastAsia="Cambria" w:hAnsi="Roboto"/>
          <w:bCs/>
          <w:i/>
          <w:iCs/>
          <w:sz w:val="22"/>
          <w:szCs w:val="22"/>
          <w:lang w:val="en-GB" w:eastAsia="en-US"/>
        </w:rPr>
        <w:t xml:space="preserve"> and rehabilitation services and programmes, particularly in the areas of health, employment, education and social services, in such a way that these services and programmes:</w:t>
      </w:r>
    </w:p>
    <w:p w14:paraId="7CA50E9A" w14:textId="77777777" w:rsidR="0099261E" w:rsidRPr="0099261E" w:rsidRDefault="0099261E" w:rsidP="00185CFB">
      <w:pPr>
        <w:snapToGrid w:val="0"/>
        <w:jc w:val="both"/>
        <w:rPr>
          <w:rFonts w:ascii="Roboto" w:eastAsia="Cambria" w:hAnsi="Roboto"/>
          <w:bCs/>
          <w:i/>
          <w:iCs/>
          <w:sz w:val="22"/>
          <w:szCs w:val="22"/>
          <w:lang w:val="en-GB" w:eastAsia="en-US"/>
        </w:rPr>
      </w:pPr>
      <w:r w:rsidRPr="0099261E">
        <w:rPr>
          <w:rFonts w:ascii="Roboto" w:eastAsia="Cambria" w:hAnsi="Roboto"/>
          <w:bCs/>
          <w:i/>
          <w:iCs/>
          <w:sz w:val="22"/>
          <w:szCs w:val="22"/>
          <w:lang w:val="en-GB" w:eastAsia="en-US"/>
        </w:rPr>
        <w:t xml:space="preserve">a) Begin at the earliest possible stage, and are based on the multidisciplinary assessment of individual needs and </w:t>
      </w:r>
      <w:proofErr w:type="gramStart"/>
      <w:r w:rsidRPr="0099261E">
        <w:rPr>
          <w:rFonts w:ascii="Roboto" w:eastAsia="Cambria" w:hAnsi="Roboto"/>
          <w:bCs/>
          <w:i/>
          <w:iCs/>
          <w:sz w:val="22"/>
          <w:szCs w:val="22"/>
          <w:lang w:val="en-GB" w:eastAsia="en-US"/>
        </w:rPr>
        <w:t>strengths;</w:t>
      </w:r>
      <w:proofErr w:type="gramEnd"/>
    </w:p>
    <w:p w14:paraId="7CE007E0" w14:textId="78200239" w:rsidR="0099261E" w:rsidRPr="0099261E" w:rsidRDefault="0099261E" w:rsidP="00185CFB">
      <w:pPr>
        <w:snapToGrid w:val="0"/>
        <w:jc w:val="both"/>
        <w:rPr>
          <w:rFonts w:ascii="Roboto" w:eastAsia="Cambria" w:hAnsi="Roboto"/>
          <w:bCs/>
          <w:i/>
          <w:iCs/>
          <w:sz w:val="22"/>
          <w:szCs w:val="22"/>
          <w:lang w:val="en-GB" w:eastAsia="en-US"/>
        </w:rPr>
      </w:pPr>
      <w:r w:rsidRPr="0099261E">
        <w:rPr>
          <w:rFonts w:ascii="Roboto" w:eastAsia="Cambria" w:hAnsi="Roboto"/>
          <w:bCs/>
          <w:i/>
          <w:iCs/>
          <w:sz w:val="22"/>
          <w:szCs w:val="22"/>
          <w:lang w:val="en-GB" w:eastAsia="en-US"/>
        </w:rPr>
        <w:t>b) Support participation and inclusion in the community and all aspects of society, are voluntary, and are available to persons with disabilities as close as possible to their own communities, including in rural areas.</w:t>
      </w:r>
    </w:p>
    <w:p w14:paraId="0F3C8496" w14:textId="7F024D4C" w:rsidR="0099261E" w:rsidRPr="0099261E" w:rsidRDefault="0099261E" w:rsidP="00185CFB">
      <w:pPr>
        <w:snapToGrid w:val="0"/>
        <w:jc w:val="both"/>
        <w:rPr>
          <w:rFonts w:ascii="Roboto" w:eastAsia="Cambria" w:hAnsi="Roboto"/>
          <w:bCs/>
          <w:i/>
          <w:iCs/>
          <w:sz w:val="22"/>
          <w:szCs w:val="22"/>
          <w:lang w:val="en-GB" w:eastAsia="en-US"/>
        </w:rPr>
      </w:pPr>
      <w:r w:rsidRPr="0099261E">
        <w:rPr>
          <w:rFonts w:ascii="Roboto" w:eastAsia="Cambria" w:hAnsi="Roboto"/>
          <w:bCs/>
          <w:i/>
          <w:iCs/>
          <w:sz w:val="22"/>
          <w:szCs w:val="22"/>
          <w:lang w:val="en-GB" w:eastAsia="en-US"/>
        </w:rPr>
        <w:t xml:space="preserve">2. States Parties shall promote the development of initial and continuing training for professionals and staff working in </w:t>
      </w:r>
      <w:proofErr w:type="spellStart"/>
      <w:r w:rsidRPr="0099261E">
        <w:rPr>
          <w:rFonts w:ascii="Roboto" w:eastAsia="Cambria" w:hAnsi="Roboto"/>
          <w:bCs/>
          <w:i/>
          <w:iCs/>
          <w:sz w:val="22"/>
          <w:szCs w:val="22"/>
          <w:lang w:val="en-GB" w:eastAsia="en-US"/>
        </w:rPr>
        <w:t>habilitation</w:t>
      </w:r>
      <w:proofErr w:type="spellEnd"/>
      <w:r w:rsidRPr="0099261E">
        <w:rPr>
          <w:rFonts w:ascii="Roboto" w:eastAsia="Cambria" w:hAnsi="Roboto"/>
          <w:bCs/>
          <w:i/>
          <w:iCs/>
          <w:sz w:val="22"/>
          <w:szCs w:val="22"/>
          <w:lang w:val="en-GB" w:eastAsia="en-US"/>
        </w:rPr>
        <w:t xml:space="preserve"> and rehabilitation services.</w:t>
      </w:r>
    </w:p>
    <w:p w14:paraId="1FB72D49" w14:textId="77777777" w:rsidR="0099261E" w:rsidRPr="0099261E" w:rsidRDefault="0099261E" w:rsidP="00185CFB">
      <w:pPr>
        <w:snapToGrid w:val="0"/>
        <w:jc w:val="both"/>
        <w:rPr>
          <w:rFonts w:ascii="Roboto" w:eastAsia="Cambria" w:hAnsi="Roboto"/>
          <w:bCs/>
          <w:i/>
          <w:iCs/>
          <w:sz w:val="22"/>
          <w:szCs w:val="22"/>
          <w:lang w:val="en-GB" w:eastAsia="en-US"/>
        </w:rPr>
      </w:pPr>
      <w:r w:rsidRPr="0099261E">
        <w:rPr>
          <w:rFonts w:ascii="Roboto" w:eastAsia="Cambria" w:hAnsi="Roboto"/>
          <w:bCs/>
          <w:i/>
          <w:iCs/>
          <w:sz w:val="22"/>
          <w:szCs w:val="22"/>
          <w:lang w:val="en-GB" w:eastAsia="en-US"/>
        </w:rPr>
        <w:t xml:space="preserve">3. States Parties shall promote the availability, knowledge and use of assistive devices and technologies, designed for persons with disabilities, as they relate to </w:t>
      </w:r>
      <w:proofErr w:type="spellStart"/>
      <w:r w:rsidRPr="0099261E">
        <w:rPr>
          <w:rFonts w:ascii="Roboto" w:eastAsia="Cambria" w:hAnsi="Roboto"/>
          <w:bCs/>
          <w:i/>
          <w:iCs/>
          <w:sz w:val="22"/>
          <w:szCs w:val="22"/>
          <w:lang w:val="en-GB" w:eastAsia="en-US"/>
        </w:rPr>
        <w:t>habilitation</w:t>
      </w:r>
      <w:proofErr w:type="spellEnd"/>
      <w:r w:rsidRPr="0099261E">
        <w:rPr>
          <w:rFonts w:ascii="Roboto" w:eastAsia="Cambria" w:hAnsi="Roboto"/>
          <w:bCs/>
          <w:i/>
          <w:iCs/>
          <w:sz w:val="22"/>
          <w:szCs w:val="22"/>
          <w:lang w:val="en-GB" w:eastAsia="en-US"/>
        </w:rPr>
        <w:t xml:space="preserve"> and rehabilitation.</w:t>
      </w:r>
    </w:p>
    <w:p w14:paraId="14EE807B" w14:textId="6E40579B" w:rsidR="008B5DFD" w:rsidRDefault="008B5DFD" w:rsidP="00185CFB">
      <w:pPr>
        <w:snapToGrid w:val="0"/>
        <w:rPr>
          <w:rFonts w:ascii="Roboto" w:eastAsia="Cambria" w:hAnsi="Roboto" w:cstheme="majorBidi"/>
          <w:color w:val="4472C4" w:themeColor="accent1"/>
          <w:sz w:val="28"/>
          <w:szCs w:val="28"/>
          <w:lang w:val="en-GB" w:eastAsia="en-US"/>
        </w:rPr>
      </w:pPr>
      <w:r>
        <w:rPr>
          <w:rFonts w:eastAsia="Cambria"/>
          <w:lang w:val="en-GB" w:eastAsia="en-US"/>
        </w:rPr>
        <w:br w:type="page"/>
      </w:r>
    </w:p>
    <w:p w14:paraId="1E6BF28B" w14:textId="017F1B51" w:rsidR="008A5CC4" w:rsidRPr="008A5CC4" w:rsidRDefault="008A5CC4" w:rsidP="00185CFB">
      <w:pPr>
        <w:pStyle w:val="TOC1"/>
        <w:snapToGrid w:val="0"/>
        <w:rPr>
          <w:rFonts w:asciiTheme="minorHAnsi" w:eastAsiaTheme="minorEastAsia" w:hAnsiTheme="minorHAnsi" w:cstheme="minorBidi"/>
          <w:b w:val="0"/>
          <w:bCs w:val="0"/>
          <w:noProof/>
          <w:sz w:val="22"/>
          <w:szCs w:val="22"/>
          <w:lang w:val="fr-CH" w:eastAsia="fr-CH"/>
        </w:rPr>
      </w:pPr>
      <w:r w:rsidRPr="008A5CC4">
        <w:rPr>
          <w:sz w:val="22"/>
          <w:szCs w:val="22"/>
        </w:rPr>
        <w:lastRenderedPageBreak/>
        <w:fldChar w:fldCharType="begin"/>
      </w:r>
      <w:r w:rsidRPr="008A5CC4">
        <w:rPr>
          <w:sz w:val="22"/>
          <w:szCs w:val="22"/>
        </w:rPr>
        <w:instrText xml:space="preserve"> TOC \o "1-3" \n \p " " \h \z \u </w:instrText>
      </w:r>
      <w:r w:rsidRPr="008A5CC4">
        <w:rPr>
          <w:sz w:val="22"/>
          <w:szCs w:val="22"/>
        </w:rPr>
        <w:fldChar w:fldCharType="separate"/>
      </w:r>
      <w:hyperlink w:anchor="_Toc116396555" w:history="1">
        <w:r w:rsidRPr="008A5CC4">
          <w:rPr>
            <w:rStyle w:val="Hyperlink"/>
            <w:noProof/>
            <w:sz w:val="22"/>
            <w:szCs w:val="22"/>
            <w:lang w:val="en-US"/>
          </w:rPr>
          <w:t>Japan</w:t>
        </w:r>
      </w:hyperlink>
    </w:p>
    <w:p w14:paraId="2E4490B2" w14:textId="495B9B9F"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56" w:history="1">
        <w:r w:rsidR="008A5CC4" w:rsidRPr="008A5CC4">
          <w:rPr>
            <w:rStyle w:val="Hyperlink"/>
            <w:noProof/>
            <w:sz w:val="22"/>
            <w:szCs w:val="22"/>
            <w:lang w:val="en-US"/>
          </w:rPr>
          <w:t>Lao People's Democratic Republic</w:t>
        </w:r>
      </w:hyperlink>
    </w:p>
    <w:p w14:paraId="176FBA1C" w14:textId="470084EA"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57" w:history="1">
        <w:r w:rsidR="008A5CC4" w:rsidRPr="008A5CC4">
          <w:rPr>
            <w:rStyle w:val="Hyperlink"/>
            <w:noProof/>
            <w:sz w:val="22"/>
            <w:szCs w:val="22"/>
            <w:lang w:val="en-US"/>
          </w:rPr>
          <w:t>Republic of Korea</w:t>
        </w:r>
      </w:hyperlink>
    </w:p>
    <w:p w14:paraId="3443758D" w14:textId="348EE39E"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58" w:history="1">
        <w:r w:rsidR="008A5CC4" w:rsidRPr="008A5CC4">
          <w:rPr>
            <w:rStyle w:val="Hyperlink"/>
            <w:noProof/>
            <w:sz w:val="22"/>
            <w:szCs w:val="22"/>
          </w:rPr>
          <w:t>Jamaica</w:t>
        </w:r>
      </w:hyperlink>
    </w:p>
    <w:p w14:paraId="1B01709A" w14:textId="0196C290"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59" w:history="1">
        <w:r w:rsidR="008A5CC4" w:rsidRPr="008A5CC4">
          <w:rPr>
            <w:rStyle w:val="Hyperlink"/>
            <w:noProof/>
            <w:sz w:val="22"/>
            <w:szCs w:val="22"/>
          </w:rPr>
          <w:t>Djibouti</w:t>
        </w:r>
      </w:hyperlink>
    </w:p>
    <w:p w14:paraId="21497746" w14:textId="554E903F"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60" w:history="1">
        <w:r w:rsidR="008A5CC4" w:rsidRPr="008A5CC4">
          <w:rPr>
            <w:rStyle w:val="Hyperlink"/>
            <w:noProof/>
            <w:sz w:val="22"/>
            <w:szCs w:val="22"/>
          </w:rPr>
          <w:t>Estonia</w:t>
        </w:r>
      </w:hyperlink>
    </w:p>
    <w:p w14:paraId="1A717C2B" w14:textId="304BC488"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61" w:history="1">
        <w:r w:rsidR="008A5CC4" w:rsidRPr="008A5CC4">
          <w:rPr>
            <w:rStyle w:val="Hyperlink"/>
            <w:noProof/>
            <w:sz w:val="22"/>
            <w:szCs w:val="22"/>
          </w:rPr>
          <w:t>India</w:t>
        </w:r>
      </w:hyperlink>
    </w:p>
    <w:p w14:paraId="0EB538E5" w14:textId="77C6077A"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62" w:history="1">
        <w:r w:rsidR="008A5CC4" w:rsidRPr="008A5CC4">
          <w:rPr>
            <w:rStyle w:val="Hyperlink"/>
            <w:noProof/>
            <w:sz w:val="22"/>
            <w:szCs w:val="22"/>
          </w:rPr>
          <w:t>Iraq</w:t>
        </w:r>
      </w:hyperlink>
    </w:p>
    <w:p w14:paraId="5954504E" w14:textId="0DAFB1A4"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63" w:history="1">
        <w:r w:rsidR="008A5CC4" w:rsidRPr="008A5CC4">
          <w:rPr>
            <w:rStyle w:val="Hyperlink"/>
            <w:noProof/>
            <w:sz w:val="22"/>
            <w:szCs w:val="22"/>
          </w:rPr>
          <w:t>Kuwait</w:t>
        </w:r>
      </w:hyperlink>
    </w:p>
    <w:p w14:paraId="12999323" w14:textId="052FD557"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64" w:history="1">
        <w:r w:rsidR="008A5CC4" w:rsidRPr="008A5CC4">
          <w:rPr>
            <w:rStyle w:val="Hyperlink"/>
            <w:noProof/>
            <w:sz w:val="22"/>
            <w:szCs w:val="22"/>
            <w:lang w:val="en-US"/>
          </w:rPr>
          <w:t>Myanmar</w:t>
        </w:r>
      </w:hyperlink>
    </w:p>
    <w:p w14:paraId="28AE4E2E" w14:textId="13E7D610"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65" w:history="1">
        <w:r w:rsidR="008A5CC4" w:rsidRPr="008A5CC4">
          <w:rPr>
            <w:rStyle w:val="Hyperlink"/>
            <w:noProof/>
            <w:sz w:val="22"/>
            <w:szCs w:val="22"/>
          </w:rPr>
          <w:t>Rwanda</w:t>
        </w:r>
      </w:hyperlink>
    </w:p>
    <w:p w14:paraId="41F9F17C" w14:textId="2126C55E"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66" w:history="1">
        <w:r w:rsidR="008A5CC4" w:rsidRPr="008A5CC4">
          <w:rPr>
            <w:rStyle w:val="Hyperlink"/>
            <w:noProof/>
            <w:sz w:val="22"/>
            <w:szCs w:val="22"/>
            <w:lang w:val="en-US"/>
          </w:rPr>
          <w:t>Bulgaria</w:t>
        </w:r>
      </w:hyperlink>
    </w:p>
    <w:p w14:paraId="2CB1F36C" w14:textId="126BDD36"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67" w:history="1">
        <w:r w:rsidR="008A5CC4" w:rsidRPr="008A5CC4">
          <w:rPr>
            <w:rStyle w:val="Hyperlink"/>
            <w:noProof/>
            <w:sz w:val="22"/>
            <w:szCs w:val="22"/>
          </w:rPr>
          <w:t>Philippines</w:t>
        </w:r>
      </w:hyperlink>
    </w:p>
    <w:p w14:paraId="41D433C0" w14:textId="0320F3D4"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68" w:history="1">
        <w:r w:rsidR="008A5CC4" w:rsidRPr="008A5CC4">
          <w:rPr>
            <w:rStyle w:val="Hyperlink"/>
            <w:noProof/>
            <w:sz w:val="22"/>
            <w:szCs w:val="22"/>
          </w:rPr>
          <w:t>Poland</w:t>
        </w:r>
      </w:hyperlink>
    </w:p>
    <w:p w14:paraId="72CA4972" w14:textId="0CEE9429"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79" w:history="1">
        <w:r w:rsidR="008A5CC4" w:rsidRPr="008A5CC4">
          <w:rPr>
            <w:rStyle w:val="Hyperlink"/>
            <w:noProof/>
            <w:sz w:val="22"/>
            <w:szCs w:val="22"/>
          </w:rPr>
          <w:t>The Former Yugoslav Republic of Macedonia</w:t>
        </w:r>
      </w:hyperlink>
    </w:p>
    <w:p w14:paraId="55708137" w14:textId="755A2601"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80" w:history="1">
        <w:r w:rsidR="008A5CC4" w:rsidRPr="008A5CC4">
          <w:rPr>
            <w:rStyle w:val="Hyperlink"/>
            <w:noProof/>
            <w:sz w:val="22"/>
            <w:szCs w:val="22"/>
          </w:rPr>
          <w:t>Haiti</w:t>
        </w:r>
      </w:hyperlink>
    </w:p>
    <w:p w14:paraId="5819FCE9" w14:textId="6FB66129"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81" w:history="1">
        <w:r w:rsidR="008A5CC4" w:rsidRPr="008A5CC4">
          <w:rPr>
            <w:rStyle w:val="Hyperlink"/>
            <w:noProof/>
            <w:sz w:val="22"/>
            <w:szCs w:val="22"/>
          </w:rPr>
          <w:t>Nepal</w:t>
        </w:r>
      </w:hyperlink>
    </w:p>
    <w:p w14:paraId="78085FFE" w14:textId="0069AC41"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82" w:history="1">
        <w:r w:rsidR="008A5CC4" w:rsidRPr="008A5CC4">
          <w:rPr>
            <w:rStyle w:val="Hyperlink"/>
            <w:noProof/>
            <w:sz w:val="22"/>
            <w:szCs w:val="22"/>
          </w:rPr>
          <w:t>Russian Federation</w:t>
        </w:r>
      </w:hyperlink>
    </w:p>
    <w:p w14:paraId="74577BF2" w14:textId="70DA8992"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83" w:history="1">
        <w:r w:rsidR="008A5CC4" w:rsidRPr="008A5CC4">
          <w:rPr>
            <w:rStyle w:val="Hyperlink"/>
            <w:noProof/>
            <w:sz w:val="22"/>
            <w:szCs w:val="22"/>
          </w:rPr>
          <w:t>Seychelles</w:t>
        </w:r>
      </w:hyperlink>
    </w:p>
    <w:p w14:paraId="5B3AE9AD" w14:textId="4CA6387F"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84" w:history="1">
        <w:r w:rsidR="008A5CC4" w:rsidRPr="008A5CC4">
          <w:rPr>
            <w:rStyle w:val="Hyperlink"/>
            <w:noProof/>
            <w:sz w:val="22"/>
            <w:szCs w:val="22"/>
          </w:rPr>
          <w:t>Slovenia</w:t>
        </w:r>
      </w:hyperlink>
    </w:p>
    <w:p w14:paraId="7E2367F0" w14:textId="5EF2DE65"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85" w:history="1">
        <w:r w:rsidR="008A5CC4" w:rsidRPr="008A5CC4">
          <w:rPr>
            <w:rStyle w:val="Hyperlink"/>
            <w:noProof/>
            <w:sz w:val="22"/>
            <w:szCs w:val="22"/>
          </w:rPr>
          <w:t>Sudan</w:t>
        </w:r>
      </w:hyperlink>
    </w:p>
    <w:p w14:paraId="2F575714" w14:textId="1C8B7C11"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86" w:history="1">
        <w:r w:rsidR="008A5CC4" w:rsidRPr="008A5CC4">
          <w:rPr>
            <w:rStyle w:val="Hyperlink"/>
            <w:noProof/>
            <w:sz w:val="22"/>
            <w:szCs w:val="22"/>
          </w:rPr>
          <w:t>Latvia</w:t>
        </w:r>
      </w:hyperlink>
    </w:p>
    <w:p w14:paraId="44B45B87" w14:textId="1CAF651B"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87" w:history="1">
        <w:r w:rsidR="008A5CC4" w:rsidRPr="008A5CC4">
          <w:rPr>
            <w:rStyle w:val="Hyperlink"/>
            <w:noProof/>
            <w:sz w:val="22"/>
            <w:szCs w:val="22"/>
          </w:rPr>
          <w:t>Armenia</w:t>
        </w:r>
      </w:hyperlink>
    </w:p>
    <w:p w14:paraId="56282BE6" w14:textId="4FA55A74"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88" w:history="1">
        <w:r w:rsidR="008A5CC4" w:rsidRPr="008A5CC4">
          <w:rPr>
            <w:rStyle w:val="Hyperlink"/>
            <w:noProof/>
            <w:sz w:val="22"/>
            <w:szCs w:val="22"/>
            <w:lang w:val="es-ES"/>
          </w:rPr>
          <w:t>Honduras</w:t>
        </w:r>
      </w:hyperlink>
    </w:p>
    <w:p w14:paraId="5E28F8EF" w14:textId="326C7C6B"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89" w:history="1">
        <w:r w:rsidR="008A5CC4" w:rsidRPr="008A5CC4">
          <w:rPr>
            <w:rStyle w:val="Hyperlink"/>
            <w:noProof/>
            <w:sz w:val="22"/>
            <w:szCs w:val="22"/>
          </w:rPr>
          <w:t>Bolivia</w:t>
        </w:r>
      </w:hyperlink>
    </w:p>
    <w:p w14:paraId="64E2D59E" w14:textId="71502943"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90" w:history="1">
        <w:r w:rsidR="008A5CC4" w:rsidRPr="008A5CC4">
          <w:rPr>
            <w:rStyle w:val="Hyperlink"/>
            <w:noProof/>
            <w:sz w:val="22"/>
            <w:szCs w:val="22"/>
          </w:rPr>
          <w:t>Colombia</w:t>
        </w:r>
      </w:hyperlink>
    </w:p>
    <w:p w14:paraId="6D2A04B5" w14:textId="16C20C41"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91" w:history="1">
        <w:r w:rsidR="008A5CC4" w:rsidRPr="008A5CC4">
          <w:rPr>
            <w:rStyle w:val="Hyperlink"/>
            <w:noProof/>
            <w:sz w:val="22"/>
            <w:szCs w:val="22"/>
          </w:rPr>
          <w:t>Ethiopia</w:t>
        </w:r>
      </w:hyperlink>
    </w:p>
    <w:p w14:paraId="00038CB1" w14:textId="5E9EC139"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92" w:history="1">
        <w:r w:rsidR="008A5CC4" w:rsidRPr="008A5CC4">
          <w:rPr>
            <w:rStyle w:val="Hyperlink"/>
            <w:noProof/>
            <w:sz w:val="22"/>
            <w:szCs w:val="22"/>
          </w:rPr>
          <w:t>Italy</w:t>
        </w:r>
      </w:hyperlink>
    </w:p>
    <w:p w14:paraId="23391C5F" w14:textId="1C4390A6"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93" w:history="1">
        <w:r w:rsidR="008A5CC4" w:rsidRPr="008A5CC4">
          <w:rPr>
            <w:rStyle w:val="Hyperlink"/>
            <w:noProof/>
            <w:sz w:val="22"/>
            <w:szCs w:val="22"/>
          </w:rPr>
          <w:t>United Arab Emirates</w:t>
        </w:r>
      </w:hyperlink>
    </w:p>
    <w:p w14:paraId="61023995" w14:textId="0D66E830"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94" w:history="1">
        <w:r w:rsidR="008A5CC4" w:rsidRPr="008A5CC4">
          <w:rPr>
            <w:rStyle w:val="Hyperlink"/>
            <w:noProof/>
            <w:sz w:val="22"/>
            <w:szCs w:val="22"/>
            <w:lang w:val="es-ES"/>
          </w:rPr>
          <w:t>Uruguay</w:t>
        </w:r>
      </w:hyperlink>
    </w:p>
    <w:p w14:paraId="2D680553" w14:textId="7A8153C2"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95" w:history="1">
        <w:r w:rsidR="008A5CC4" w:rsidRPr="008A5CC4">
          <w:rPr>
            <w:rStyle w:val="Hyperlink"/>
            <w:noProof/>
            <w:sz w:val="22"/>
            <w:szCs w:val="22"/>
            <w:lang w:val="es-ES"/>
          </w:rPr>
          <w:t>Chile</w:t>
        </w:r>
      </w:hyperlink>
    </w:p>
    <w:p w14:paraId="0AA10A70" w14:textId="4C09DB45"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96" w:history="1">
        <w:r w:rsidR="008A5CC4" w:rsidRPr="008A5CC4">
          <w:rPr>
            <w:rStyle w:val="Hyperlink"/>
            <w:noProof/>
            <w:sz w:val="22"/>
            <w:szCs w:val="22"/>
          </w:rPr>
          <w:t>Slovakia</w:t>
        </w:r>
      </w:hyperlink>
    </w:p>
    <w:p w14:paraId="5F1A1086" w14:textId="42EB9BAB"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97" w:history="1">
        <w:r w:rsidR="008A5CC4" w:rsidRPr="008A5CC4">
          <w:rPr>
            <w:rStyle w:val="Hyperlink"/>
            <w:noProof/>
            <w:sz w:val="22"/>
            <w:szCs w:val="22"/>
          </w:rPr>
          <w:t>Thailand</w:t>
        </w:r>
      </w:hyperlink>
    </w:p>
    <w:p w14:paraId="05F8DA79" w14:textId="50F4A6DF"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98" w:history="1">
        <w:r w:rsidR="008A5CC4" w:rsidRPr="008A5CC4">
          <w:rPr>
            <w:rStyle w:val="Hyperlink"/>
            <w:noProof/>
            <w:sz w:val="22"/>
            <w:szCs w:val="22"/>
          </w:rPr>
          <w:t>Mauritius</w:t>
        </w:r>
      </w:hyperlink>
    </w:p>
    <w:p w14:paraId="36E1F5C0" w14:textId="64F181C0"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599" w:history="1">
        <w:r w:rsidR="008A5CC4" w:rsidRPr="008A5CC4">
          <w:rPr>
            <w:rStyle w:val="Hyperlink"/>
            <w:noProof/>
            <w:sz w:val="22"/>
            <w:szCs w:val="22"/>
          </w:rPr>
          <w:t>Qatar</w:t>
        </w:r>
      </w:hyperlink>
    </w:p>
    <w:p w14:paraId="159D9D85" w14:textId="74A0540D"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600" w:history="1">
        <w:r w:rsidR="008A5CC4" w:rsidRPr="008A5CC4">
          <w:rPr>
            <w:rStyle w:val="Hyperlink"/>
            <w:noProof/>
            <w:sz w:val="22"/>
            <w:szCs w:val="22"/>
          </w:rPr>
          <w:t>Ukraine</w:t>
        </w:r>
      </w:hyperlink>
    </w:p>
    <w:p w14:paraId="5AB0B7D4" w14:textId="3F570320"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601" w:history="1">
        <w:r w:rsidR="008A5CC4" w:rsidRPr="008A5CC4">
          <w:rPr>
            <w:rStyle w:val="Hyperlink"/>
            <w:noProof/>
            <w:sz w:val="22"/>
            <w:szCs w:val="22"/>
            <w:lang w:val="en-US"/>
          </w:rPr>
          <w:t>Cook Islands</w:t>
        </w:r>
      </w:hyperlink>
    </w:p>
    <w:p w14:paraId="488928EA" w14:textId="42073000"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602" w:history="1">
        <w:r w:rsidR="008A5CC4" w:rsidRPr="008A5CC4">
          <w:rPr>
            <w:rStyle w:val="Hyperlink"/>
            <w:noProof/>
            <w:sz w:val="22"/>
            <w:szCs w:val="22"/>
          </w:rPr>
          <w:t>Croatia</w:t>
        </w:r>
      </w:hyperlink>
    </w:p>
    <w:p w14:paraId="50F37E3C" w14:textId="4E0B644D"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603" w:history="1">
        <w:r w:rsidR="008A5CC4" w:rsidRPr="008A5CC4">
          <w:rPr>
            <w:rStyle w:val="Hyperlink"/>
            <w:noProof/>
            <w:sz w:val="22"/>
            <w:szCs w:val="22"/>
          </w:rPr>
          <w:t>Dominican Republic</w:t>
        </w:r>
      </w:hyperlink>
    </w:p>
    <w:p w14:paraId="283EACD9" w14:textId="5F260539"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604" w:history="1">
        <w:r w:rsidR="008A5CC4" w:rsidRPr="008A5CC4">
          <w:rPr>
            <w:rStyle w:val="Hyperlink"/>
            <w:noProof/>
            <w:sz w:val="22"/>
            <w:szCs w:val="22"/>
          </w:rPr>
          <w:t>Mongolia</w:t>
        </w:r>
      </w:hyperlink>
    </w:p>
    <w:p w14:paraId="0779CDA3" w14:textId="216C6079"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605" w:history="1">
        <w:r w:rsidR="008A5CC4" w:rsidRPr="008A5CC4">
          <w:rPr>
            <w:rStyle w:val="Hyperlink"/>
            <w:noProof/>
            <w:sz w:val="22"/>
            <w:szCs w:val="22"/>
          </w:rPr>
          <w:t>Costa Rica</w:t>
        </w:r>
      </w:hyperlink>
    </w:p>
    <w:p w14:paraId="66D2A0A8" w14:textId="6AB24BD0"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606" w:history="1">
        <w:r w:rsidR="008A5CC4" w:rsidRPr="008A5CC4">
          <w:rPr>
            <w:rStyle w:val="Hyperlink"/>
            <w:noProof/>
            <w:sz w:val="22"/>
            <w:szCs w:val="22"/>
          </w:rPr>
          <w:t>Australia</w:t>
        </w:r>
      </w:hyperlink>
    </w:p>
    <w:p w14:paraId="396A40F2" w14:textId="6147BD2A"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607" w:history="1">
        <w:r w:rsidR="008A5CC4" w:rsidRPr="008A5CC4">
          <w:rPr>
            <w:rStyle w:val="Hyperlink"/>
            <w:noProof/>
            <w:sz w:val="22"/>
            <w:szCs w:val="22"/>
          </w:rPr>
          <w:t>El Salvador</w:t>
        </w:r>
      </w:hyperlink>
    </w:p>
    <w:p w14:paraId="3C4A5DAE" w14:textId="2408FF20"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608" w:history="1">
        <w:r w:rsidR="008A5CC4" w:rsidRPr="008A5CC4">
          <w:rPr>
            <w:rStyle w:val="Hyperlink"/>
            <w:noProof/>
            <w:sz w:val="22"/>
            <w:szCs w:val="22"/>
          </w:rPr>
          <w:t>Paraguay</w:t>
        </w:r>
      </w:hyperlink>
    </w:p>
    <w:p w14:paraId="0BF8A6EB" w14:textId="3D56460D" w:rsidR="008A5CC4" w:rsidRPr="008A5CC4" w:rsidRDefault="00000000" w:rsidP="00185CFB">
      <w:pPr>
        <w:pStyle w:val="TOC1"/>
        <w:snapToGrid w:val="0"/>
        <w:rPr>
          <w:rFonts w:asciiTheme="minorHAnsi" w:eastAsiaTheme="minorEastAsia" w:hAnsiTheme="minorHAnsi" w:cstheme="minorBidi"/>
          <w:b w:val="0"/>
          <w:bCs w:val="0"/>
          <w:noProof/>
          <w:sz w:val="22"/>
          <w:szCs w:val="22"/>
          <w:lang w:val="fr-CH" w:eastAsia="fr-CH"/>
        </w:rPr>
      </w:pPr>
      <w:hyperlink w:anchor="_Toc116396609" w:history="1">
        <w:r w:rsidR="008A5CC4" w:rsidRPr="008A5CC4">
          <w:rPr>
            <w:rStyle w:val="Hyperlink"/>
            <w:noProof/>
            <w:sz w:val="22"/>
            <w:szCs w:val="22"/>
          </w:rPr>
          <w:t>China</w:t>
        </w:r>
      </w:hyperlink>
    </w:p>
    <w:p w14:paraId="2635D92A" w14:textId="5D283C84" w:rsidR="008A5CC4" w:rsidRPr="008A5CC4" w:rsidRDefault="008A5CC4" w:rsidP="00185CFB">
      <w:pPr>
        <w:snapToGrid w:val="0"/>
        <w:rPr>
          <w:rFonts w:eastAsia="Cambria"/>
          <w:lang w:val="en-GB" w:eastAsia="en-US"/>
        </w:rPr>
      </w:pPr>
      <w:r w:rsidRPr="008A5CC4">
        <w:rPr>
          <w:rFonts w:eastAsia="Cambria"/>
          <w:sz w:val="22"/>
          <w:szCs w:val="22"/>
          <w:lang w:val="en-GB" w:eastAsia="en-US"/>
        </w:rPr>
        <w:fldChar w:fldCharType="end"/>
      </w:r>
    </w:p>
    <w:p w14:paraId="1BC2CDCE" w14:textId="63FFC64D" w:rsidR="00497D74" w:rsidRPr="008A5CC4" w:rsidRDefault="00AC447D" w:rsidP="00185CFB">
      <w:pPr>
        <w:pStyle w:val="TOC1"/>
        <w:snapToGrid w:val="0"/>
        <w:rPr>
          <w:rFonts w:asciiTheme="minorHAnsi" w:hAnsiTheme="minorHAnsi"/>
        </w:rPr>
      </w:pPr>
      <w:r w:rsidRPr="00830A4A">
        <w:rPr>
          <w:rFonts w:asciiTheme="minorHAnsi" w:hAnsiTheme="minorHAnsi"/>
        </w:rPr>
        <w:fldChar w:fldCharType="begin"/>
      </w:r>
      <w:r w:rsidRPr="00830A4A">
        <w:rPr>
          <w:rFonts w:asciiTheme="minorHAnsi" w:hAnsiTheme="minorHAnsi"/>
        </w:rPr>
        <w:instrText xml:space="preserve"> TOC \o "1-3" \n \h \z \u </w:instrText>
      </w:r>
      <w:r w:rsidRPr="00830A4A">
        <w:rPr>
          <w:rFonts w:asciiTheme="minorHAnsi" w:hAnsiTheme="minorHAnsi"/>
        </w:rPr>
        <w:fldChar w:fldCharType="separate"/>
      </w:r>
    </w:p>
    <w:p w14:paraId="68314CB0" w14:textId="4FA7F5D3" w:rsidR="00681AEF" w:rsidRPr="000841C7" w:rsidRDefault="0002575C" w:rsidP="00185CFB">
      <w:pPr>
        <w:snapToGrid w:val="0"/>
        <w:jc w:val="both"/>
        <w:rPr>
          <w:rFonts w:asciiTheme="minorHAnsi" w:eastAsiaTheme="minorEastAsia" w:hAnsiTheme="minorHAnsi" w:cstheme="minorHAnsi"/>
          <w:b/>
          <w:bCs/>
          <w:lang w:val="en-GB"/>
        </w:rPr>
      </w:pPr>
      <w:r w:rsidRPr="000841C7">
        <w:rPr>
          <w:rFonts w:asciiTheme="minorHAnsi" w:eastAsiaTheme="minorEastAsia" w:hAnsiTheme="minorHAnsi" w:cstheme="minorHAnsi"/>
          <w:b/>
          <w:bCs/>
          <w:lang w:val="en-GB"/>
        </w:rPr>
        <w:t>Please note t</w:t>
      </w:r>
      <w:r w:rsidR="008B5DFD" w:rsidRPr="000841C7">
        <w:rPr>
          <w:rFonts w:asciiTheme="minorHAnsi" w:eastAsiaTheme="minorEastAsia" w:hAnsiTheme="minorHAnsi" w:cstheme="minorHAnsi"/>
          <w:b/>
          <w:bCs/>
          <w:lang w:val="en-GB"/>
        </w:rPr>
        <w:t xml:space="preserve">here are no recommendations on </w:t>
      </w:r>
      <w:r w:rsidR="004009FE">
        <w:rPr>
          <w:rFonts w:asciiTheme="minorHAnsi" w:eastAsiaTheme="minorEastAsia" w:hAnsiTheme="minorHAnsi" w:cstheme="minorHAnsi"/>
          <w:b/>
          <w:bCs/>
          <w:lang w:val="en-GB"/>
        </w:rPr>
        <w:t xml:space="preserve">New Zealand, </w:t>
      </w:r>
      <w:r w:rsidR="008B5DFD" w:rsidRPr="000841C7">
        <w:rPr>
          <w:rFonts w:asciiTheme="minorHAnsi" w:eastAsiaTheme="minorEastAsia" w:hAnsiTheme="minorHAnsi" w:cstheme="minorHAnsi"/>
          <w:b/>
          <w:bCs/>
          <w:lang w:val="en-GB"/>
        </w:rPr>
        <w:t>France, Cuba, Niger, Norway, Saudi Arabia, Senegal, Spain, Turkey, Vanuatu, Algeria, Malta, South Africa, Oman, Luxembourg, Montenegro, Morocco, Panama, United Kingdom of Great Britain and Northern Ireland, Bosnia and Herzegovina, Canada, Cyprus, Iran (Islamic Republic of), Jordan, Republic of Moldova, Guatemala, Lithuania, Portugal, Serbia, Uganda, Brazil, European Union, Gabon, Kenya, Czech Republic, Germany, Turkmenistan, Belgium, Denmark, Ecuador, Mexico, New Zealand, Republic of Korea, Sweden, Azerbaijan, Austria, Argentina, Hungary, Peru, Spain,Tunisia, Mexico, Switzerland, Venezuela, Bangladesh, China, Indonesia, New Zealand and Singapore.</w:t>
      </w:r>
    </w:p>
    <w:p w14:paraId="78E769A8" w14:textId="415EEC33" w:rsidR="00241EC8" w:rsidRPr="00185CFB" w:rsidRDefault="00B84CD0" w:rsidP="00185CFB">
      <w:pPr>
        <w:pStyle w:val="Heading1"/>
        <w:snapToGrid w:val="0"/>
        <w:spacing w:before="0" w:after="0"/>
        <w:rPr>
          <w:rFonts w:asciiTheme="minorHAnsi" w:eastAsiaTheme="minorEastAsia" w:hAnsiTheme="minorHAnsi" w:cstheme="minorHAnsi"/>
          <w:lang w:val="en-GB"/>
        </w:rPr>
      </w:pPr>
      <w:r w:rsidRPr="000841C7">
        <w:rPr>
          <w:rFonts w:asciiTheme="minorHAnsi" w:eastAsiaTheme="minorEastAsia" w:hAnsiTheme="minorHAnsi" w:cstheme="minorHAnsi"/>
          <w:b/>
          <w:bCs/>
          <w:lang w:val="en-GB"/>
        </w:rPr>
        <w:br w:type="page"/>
      </w:r>
      <w:bookmarkStart w:id="1" w:name="_Toc116396555"/>
      <w:r w:rsidR="00497D74" w:rsidRPr="000841C7">
        <w:rPr>
          <w:rFonts w:eastAsiaTheme="minorEastAsia"/>
          <w:lang w:val="en-US"/>
        </w:rPr>
        <w:lastRenderedPageBreak/>
        <w:t>Japan</w:t>
      </w:r>
      <w:bookmarkEnd w:id="1"/>
    </w:p>
    <w:p w14:paraId="7E7DB35B" w14:textId="5F212376" w:rsidR="00241EC8" w:rsidRPr="000841C7" w:rsidRDefault="00241EC8" w:rsidP="00185CFB">
      <w:pPr>
        <w:snapToGrid w:val="0"/>
        <w:jc w:val="both"/>
        <w:rPr>
          <w:rFonts w:ascii="Roboto" w:eastAsiaTheme="minorEastAsia" w:hAnsi="Roboto" w:cstheme="minorHAnsi"/>
          <w:sz w:val="22"/>
          <w:szCs w:val="22"/>
          <w:lang w:val="en-US"/>
        </w:rPr>
      </w:pPr>
      <w:r w:rsidRPr="000841C7">
        <w:rPr>
          <w:rFonts w:ascii="Roboto" w:eastAsiaTheme="minorEastAsia" w:hAnsi="Roboto" w:cstheme="minorHAnsi"/>
          <w:sz w:val="22"/>
          <w:szCs w:val="22"/>
          <w:lang w:val="en-US"/>
        </w:rPr>
        <w:t>55.</w:t>
      </w:r>
      <w:r w:rsidR="00B84CD0" w:rsidRPr="000841C7">
        <w:rPr>
          <w:rFonts w:ascii="Roboto" w:eastAsiaTheme="minorEastAsia" w:hAnsi="Roboto" w:cstheme="minorHAnsi"/>
          <w:sz w:val="22"/>
          <w:szCs w:val="22"/>
          <w:lang w:val="en-US"/>
        </w:rPr>
        <w:t xml:space="preserve"> </w:t>
      </w:r>
      <w:r w:rsidRPr="000841C7">
        <w:rPr>
          <w:rFonts w:ascii="Roboto" w:eastAsiaTheme="minorEastAsia" w:hAnsi="Roboto" w:cstheme="minorHAnsi"/>
          <w:sz w:val="22"/>
          <w:szCs w:val="22"/>
          <w:lang w:val="en-US"/>
        </w:rPr>
        <w:t xml:space="preserve">The Committee notes with concern: </w:t>
      </w:r>
    </w:p>
    <w:p w14:paraId="3756A83D" w14:textId="4483FAD2" w:rsidR="00241EC8" w:rsidRPr="000841C7" w:rsidRDefault="00241EC8" w:rsidP="00185CFB">
      <w:pPr>
        <w:snapToGrid w:val="0"/>
        <w:jc w:val="both"/>
        <w:rPr>
          <w:rFonts w:ascii="Roboto" w:eastAsiaTheme="minorEastAsia" w:hAnsi="Roboto" w:cstheme="minorHAnsi"/>
          <w:sz w:val="22"/>
          <w:szCs w:val="22"/>
          <w:lang w:val="en-US"/>
        </w:rPr>
      </w:pPr>
      <w:r w:rsidRPr="000841C7">
        <w:rPr>
          <w:rFonts w:ascii="Roboto" w:eastAsiaTheme="minorEastAsia" w:hAnsi="Roboto" w:cstheme="minorHAnsi"/>
          <w:sz w:val="22"/>
          <w:szCs w:val="22"/>
          <w:lang w:val="en-US"/>
        </w:rPr>
        <w:t>(a)</w:t>
      </w:r>
      <w:r w:rsidR="00B84CD0" w:rsidRPr="000841C7">
        <w:rPr>
          <w:rFonts w:ascii="Roboto" w:eastAsiaTheme="minorEastAsia" w:hAnsi="Roboto" w:cstheme="minorHAnsi"/>
          <w:sz w:val="22"/>
          <w:szCs w:val="22"/>
          <w:lang w:val="en-US"/>
        </w:rPr>
        <w:t xml:space="preserve"> </w:t>
      </w:r>
      <w:r w:rsidRPr="000841C7">
        <w:rPr>
          <w:rFonts w:ascii="Roboto" w:eastAsiaTheme="minorEastAsia" w:hAnsi="Roboto" w:cstheme="minorHAnsi"/>
          <w:sz w:val="22"/>
          <w:szCs w:val="22"/>
          <w:lang w:val="en-US"/>
        </w:rPr>
        <w:t>The shortage of comprehensive and cross-sectoral habitation and rehabilitation services, particularly to support children and outside of major cities;</w:t>
      </w:r>
    </w:p>
    <w:p w14:paraId="12810182" w14:textId="4DEAEA48" w:rsidR="00241EC8" w:rsidRPr="000841C7" w:rsidRDefault="00241EC8" w:rsidP="00185CFB">
      <w:pPr>
        <w:snapToGrid w:val="0"/>
        <w:jc w:val="both"/>
        <w:rPr>
          <w:rFonts w:ascii="Roboto" w:eastAsiaTheme="minorEastAsia" w:hAnsi="Roboto" w:cstheme="minorHAnsi"/>
          <w:sz w:val="22"/>
          <w:szCs w:val="22"/>
          <w:lang w:val="en-US"/>
        </w:rPr>
      </w:pPr>
      <w:r w:rsidRPr="000841C7">
        <w:rPr>
          <w:rFonts w:ascii="Roboto" w:eastAsiaTheme="minorEastAsia" w:hAnsi="Roboto" w:cstheme="minorHAnsi"/>
          <w:sz w:val="22"/>
          <w:szCs w:val="22"/>
          <w:lang w:val="en-US"/>
        </w:rPr>
        <w:t>(b)</w:t>
      </w:r>
      <w:r w:rsidR="00B84CD0" w:rsidRPr="000841C7">
        <w:rPr>
          <w:rFonts w:ascii="Roboto" w:eastAsiaTheme="minorEastAsia" w:hAnsi="Roboto" w:cstheme="minorHAnsi"/>
          <w:sz w:val="22"/>
          <w:szCs w:val="22"/>
          <w:lang w:val="en-US"/>
        </w:rPr>
        <w:t xml:space="preserve"> </w:t>
      </w:r>
      <w:r w:rsidRPr="000841C7">
        <w:rPr>
          <w:rFonts w:ascii="Roboto" w:eastAsiaTheme="minorEastAsia" w:hAnsi="Roboto" w:cstheme="minorHAnsi"/>
          <w:sz w:val="22"/>
          <w:szCs w:val="22"/>
          <w:lang w:val="en-US"/>
        </w:rPr>
        <w:t xml:space="preserve">The emphasis of the medical model in habilitation and rehabilitation programmes, and differences in support based on type of disability, sex and region. </w:t>
      </w:r>
    </w:p>
    <w:p w14:paraId="7A23876E" w14:textId="29CF9B0C" w:rsidR="00241EC8" w:rsidRPr="000841C7" w:rsidRDefault="00241EC8" w:rsidP="00185CFB">
      <w:pPr>
        <w:snapToGrid w:val="0"/>
        <w:jc w:val="both"/>
        <w:rPr>
          <w:rFonts w:ascii="Roboto" w:eastAsiaTheme="minorEastAsia" w:hAnsi="Roboto" w:cstheme="minorHAnsi"/>
          <w:b/>
          <w:bCs/>
          <w:sz w:val="22"/>
          <w:szCs w:val="22"/>
          <w:lang w:val="en-US"/>
        </w:rPr>
      </w:pPr>
      <w:r w:rsidRPr="000841C7">
        <w:rPr>
          <w:rFonts w:ascii="Roboto" w:eastAsiaTheme="minorEastAsia" w:hAnsi="Roboto" w:cstheme="minorHAnsi"/>
          <w:b/>
          <w:bCs/>
          <w:sz w:val="22"/>
          <w:szCs w:val="22"/>
          <w:lang w:val="en-US"/>
        </w:rPr>
        <w:t>56.</w:t>
      </w:r>
      <w:r w:rsidR="00B84CD0" w:rsidRPr="000841C7">
        <w:rPr>
          <w:rFonts w:ascii="Roboto" w:eastAsiaTheme="minorEastAsia" w:hAnsi="Roboto" w:cstheme="minorHAnsi"/>
          <w:b/>
          <w:bCs/>
          <w:sz w:val="22"/>
          <w:szCs w:val="22"/>
          <w:lang w:val="en-US"/>
        </w:rPr>
        <w:t xml:space="preserve"> </w:t>
      </w:r>
      <w:r w:rsidRPr="000841C7">
        <w:rPr>
          <w:rFonts w:ascii="Roboto" w:eastAsiaTheme="minorEastAsia" w:hAnsi="Roboto" w:cstheme="minorHAnsi"/>
          <w:b/>
          <w:bCs/>
          <w:sz w:val="22"/>
          <w:szCs w:val="22"/>
          <w:lang w:val="en-US"/>
        </w:rPr>
        <w:t>The Committee recommends that the State party:</w:t>
      </w:r>
    </w:p>
    <w:p w14:paraId="400F716F" w14:textId="59A00107" w:rsidR="00241EC8" w:rsidRPr="000841C7" w:rsidRDefault="00241EC8" w:rsidP="00185CFB">
      <w:pPr>
        <w:snapToGrid w:val="0"/>
        <w:jc w:val="both"/>
        <w:rPr>
          <w:rFonts w:ascii="Roboto" w:eastAsiaTheme="minorEastAsia" w:hAnsi="Roboto" w:cstheme="minorHAnsi"/>
          <w:b/>
          <w:bCs/>
          <w:sz w:val="22"/>
          <w:szCs w:val="22"/>
          <w:lang w:val="en-US"/>
        </w:rPr>
      </w:pPr>
      <w:r w:rsidRPr="000841C7">
        <w:rPr>
          <w:rFonts w:ascii="Roboto" w:eastAsiaTheme="minorEastAsia" w:hAnsi="Roboto" w:cstheme="minorHAnsi"/>
          <w:b/>
          <w:bCs/>
          <w:sz w:val="22"/>
          <w:szCs w:val="22"/>
          <w:lang w:val="en-US"/>
        </w:rPr>
        <w:t>(a)</w:t>
      </w:r>
      <w:r w:rsidR="00B84CD0" w:rsidRPr="000841C7">
        <w:rPr>
          <w:rFonts w:ascii="Roboto" w:eastAsiaTheme="minorEastAsia" w:hAnsi="Roboto" w:cstheme="minorHAnsi"/>
          <w:b/>
          <w:bCs/>
          <w:sz w:val="22"/>
          <w:szCs w:val="22"/>
          <w:lang w:val="en-US"/>
        </w:rPr>
        <w:t xml:space="preserve"> </w:t>
      </w:r>
      <w:r w:rsidRPr="000841C7">
        <w:rPr>
          <w:rFonts w:ascii="Roboto" w:eastAsiaTheme="minorEastAsia" w:hAnsi="Roboto" w:cstheme="minorHAnsi"/>
          <w:b/>
          <w:bCs/>
          <w:sz w:val="22"/>
          <w:szCs w:val="22"/>
          <w:lang w:val="en-US"/>
        </w:rPr>
        <w:t>Adopt measures to secure access to comprehensive and cross-sectoral habilitation and rehabilitation services, programmes and technology, within their community, and in all the State party;</w:t>
      </w:r>
    </w:p>
    <w:p w14:paraId="5FE3AA39" w14:textId="4A3D69AB" w:rsidR="00497D74" w:rsidRPr="00C91E80" w:rsidRDefault="00241EC8" w:rsidP="00185CFB">
      <w:pPr>
        <w:snapToGrid w:val="0"/>
        <w:jc w:val="both"/>
        <w:rPr>
          <w:rFonts w:ascii="Roboto" w:eastAsiaTheme="minorEastAsia" w:hAnsi="Roboto" w:cstheme="minorHAnsi"/>
          <w:b/>
          <w:bCs/>
          <w:sz w:val="22"/>
          <w:szCs w:val="22"/>
          <w:lang w:val="en-US"/>
        </w:rPr>
      </w:pPr>
      <w:r w:rsidRPr="000841C7">
        <w:rPr>
          <w:rFonts w:ascii="Roboto" w:eastAsiaTheme="minorEastAsia" w:hAnsi="Roboto" w:cstheme="minorHAnsi"/>
          <w:b/>
          <w:bCs/>
          <w:sz w:val="22"/>
          <w:szCs w:val="22"/>
          <w:lang w:val="en-US"/>
        </w:rPr>
        <w:t>(b)</w:t>
      </w:r>
      <w:r w:rsidR="00B84CD0" w:rsidRPr="000841C7">
        <w:rPr>
          <w:rFonts w:ascii="Roboto" w:eastAsiaTheme="minorEastAsia" w:hAnsi="Roboto" w:cstheme="minorHAnsi"/>
          <w:b/>
          <w:bCs/>
          <w:sz w:val="22"/>
          <w:szCs w:val="22"/>
          <w:lang w:val="en-US"/>
        </w:rPr>
        <w:t xml:space="preserve"> </w:t>
      </w:r>
      <w:r w:rsidRPr="000841C7">
        <w:rPr>
          <w:rFonts w:ascii="Roboto" w:eastAsiaTheme="minorEastAsia" w:hAnsi="Roboto" w:cstheme="minorHAnsi"/>
          <w:b/>
          <w:bCs/>
          <w:sz w:val="22"/>
          <w:szCs w:val="22"/>
          <w:lang w:val="en-US"/>
        </w:rPr>
        <w:t xml:space="preserve">Expand habilitation and rehabilitation systems, </w:t>
      </w:r>
      <w:proofErr w:type="gramStart"/>
      <w:r w:rsidRPr="000841C7">
        <w:rPr>
          <w:rFonts w:ascii="Roboto" w:eastAsiaTheme="minorEastAsia" w:hAnsi="Roboto" w:cstheme="minorHAnsi"/>
          <w:b/>
          <w:bCs/>
          <w:sz w:val="22"/>
          <w:szCs w:val="22"/>
          <w:lang w:val="en-US"/>
        </w:rPr>
        <w:t>taking into account</w:t>
      </w:r>
      <w:proofErr w:type="gramEnd"/>
      <w:r w:rsidRPr="000841C7">
        <w:rPr>
          <w:rFonts w:ascii="Roboto" w:eastAsiaTheme="minorEastAsia" w:hAnsi="Roboto" w:cstheme="minorHAnsi"/>
          <w:b/>
          <w:bCs/>
          <w:sz w:val="22"/>
          <w:szCs w:val="22"/>
          <w:lang w:val="en-US"/>
        </w:rPr>
        <w:t xml:space="preserve"> the human rights model of disability, and ensure that all persons with disabilities have access to these services based on their individual requirements.</w:t>
      </w:r>
    </w:p>
    <w:p w14:paraId="7124E083" w14:textId="77777777" w:rsidR="006D6D40" w:rsidRDefault="006D6D40" w:rsidP="00185CFB">
      <w:pPr>
        <w:pStyle w:val="Heading1"/>
        <w:snapToGrid w:val="0"/>
        <w:spacing w:before="0" w:after="0"/>
        <w:rPr>
          <w:rFonts w:eastAsiaTheme="minorEastAsia"/>
          <w:lang w:val="en-US"/>
        </w:rPr>
      </w:pPr>
      <w:bookmarkStart w:id="2" w:name="_Toc116396556"/>
    </w:p>
    <w:p w14:paraId="1C9B5FDD" w14:textId="165C61E9" w:rsidR="00497D74" w:rsidRPr="000841C7" w:rsidRDefault="00497D74" w:rsidP="00185CFB">
      <w:pPr>
        <w:pStyle w:val="Heading1"/>
        <w:snapToGrid w:val="0"/>
        <w:spacing w:before="0" w:after="0"/>
        <w:rPr>
          <w:rFonts w:eastAsiaTheme="minorEastAsia"/>
          <w:lang w:val="en-US"/>
        </w:rPr>
      </w:pPr>
      <w:r w:rsidRPr="000841C7">
        <w:rPr>
          <w:rFonts w:eastAsiaTheme="minorEastAsia"/>
          <w:lang w:val="en-US"/>
        </w:rPr>
        <w:t>Lao People's Democratic Republic</w:t>
      </w:r>
      <w:bookmarkEnd w:id="2"/>
    </w:p>
    <w:p w14:paraId="1401B650" w14:textId="39185DA0" w:rsidR="007140F3" w:rsidRPr="000841C7" w:rsidRDefault="007140F3" w:rsidP="00185CFB">
      <w:pPr>
        <w:snapToGrid w:val="0"/>
        <w:jc w:val="both"/>
        <w:rPr>
          <w:rFonts w:ascii="Roboto" w:eastAsiaTheme="minorEastAsia" w:hAnsi="Roboto" w:cstheme="minorHAnsi"/>
          <w:sz w:val="22"/>
          <w:szCs w:val="22"/>
          <w:lang w:val="en-US"/>
        </w:rPr>
      </w:pPr>
      <w:r w:rsidRPr="000841C7">
        <w:rPr>
          <w:rFonts w:ascii="Roboto" w:eastAsiaTheme="minorEastAsia" w:hAnsi="Roboto" w:cstheme="minorHAnsi"/>
          <w:sz w:val="22"/>
          <w:szCs w:val="22"/>
          <w:lang w:val="en-US"/>
        </w:rPr>
        <w:t>48.</w:t>
      </w:r>
      <w:r w:rsidR="0061530A" w:rsidRPr="000841C7">
        <w:rPr>
          <w:rFonts w:ascii="Roboto" w:eastAsiaTheme="minorEastAsia" w:hAnsi="Roboto" w:cstheme="minorHAnsi"/>
          <w:sz w:val="22"/>
          <w:szCs w:val="22"/>
          <w:lang w:val="en-US"/>
        </w:rPr>
        <w:t xml:space="preserve"> </w:t>
      </w:r>
      <w:r w:rsidRPr="000841C7">
        <w:rPr>
          <w:rFonts w:ascii="Roboto" w:eastAsiaTheme="minorEastAsia" w:hAnsi="Roboto" w:cstheme="minorHAnsi"/>
          <w:sz w:val="22"/>
          <w:szCs w:val="22"/>
          <w:lang w:val="en-US"/>
        </w:rPr>
        <w:t>The Committee observes with concern:</w:t>
      </w:r>
    </w:p>
    <w:p w14:paraId="20BBE2D9" w14:textId="4720AA6F" w:rsidR="007140F3" w:rsidRPr="000841C7" w:rsidRDefault="007140F3" w:rsidP="00185CFB">
      <w:pPr>
        <w:snapToGrid w:val="0"/>
        <w:jc w:val="both"/>
        <w:rPr>
          <w:rFonts w:ascii="Roboto" w:eastAsiaTheme="minorEastAsia" w:hAnsi="Roboto" w:cstheme="minorHAnsi"/>
          <w:sz w:val="22"/>
          <w:szCs w:val="22"/>
          <w:lang w:val="en-US"/>
        </w:rPr>
      </w:pPr>
      <w:r w:rsidRPr="000841C7">
        <w:rPr>
          <w:rFonts w:ascii="Roboto" w:eastAsiaTheme="minorEastAsia" w:hAnsi="Roboto" w:cstheme="minorHAnsi"/>
          <w:sz w:val="22"/>
          <w:szCs w:val="22"/>
          <w:lang w:val="en-US"/>
        </w:rPr>
        <w:t>(a)</w:t>
      </w:r>
      <w:r w:rsidR="0061530A" w:rsidRPr="000841C7">
        <w:rPr>
          <w:rFonts w:ascii="Roboto" w:eastAsiaTheme="minorEastAsia" w:hAnsi="Roboto" w:cstheme="minorHAnsi"/>
          <w:sz w:val="22"/>
          <w:szCs w:val="22"/>
          <w:lang w:val="en-US"/>
        </w:rPr>
        <w:t xml:space="preserve"> </w:t>
      </w:r>
      <w:r w:rsidRPr="000841C7">
        <w:rPr>
          <w:rFonts w:ascii="Roboto" w:eastAsiaTheme="minorEastAsia" w:hAnsi="Roboto" w:cstheme="minorHAnsi"/>
          <w:sz w:val="22"/>
          <w:szCs w:val="22"/>
          <w:lang w:val="en-US"/>
        </w:rPr>
        <w:t>The insufficient availability of comprehensive and community-based habilitation and rehabilitation programmes for persons with disabilities, including those affected by leprosy, and victims of unexploded ordnance, particularly in rural and remote areas, as well as the overemphasis of health-related issue as regards policies on habilitation and rehabilitation;</w:t>
      </w:r>
    </w:p>
    <w:p w14:paraId="62FA52C1" w14:textId="20B1EA6F" w:rsidR="007140F3" w:rsidRPr="000841C7" w:rsidRDefault="007140F3" w:rsidP="00185CFB">
      <w:pPr>
        <w:snapToGrid w:val="0"/>
        <w:jc w:val="both"/>
        <w:rPr>
          <w:rFonts w:ascii="Roboto" w:eastAsiaTheme="minorEastAsia" w:hAnsi="Roboto" w:cstheme="minorHAnsi"/>
          <w:sz w:val="22"/>
          <w:szCs w:val="22"/>
          <w:lang w:val="en-US"/>
        </w:rPr>
      </w:pPr>
      <w:r w:rsidRPr="000841C7">
        <w:rPr>
          <w:rFonts w:ascii="Roboto" w:eastAsiaTheme="minorEastAsia" w:hAnsi="Roboto" w:cstheme="minorHAnsi"/>
          <w:sz w:val="22"/>
          <w:szCs w:val="22"/>
          <w:lang w:val="en-US"/>
        </w:rPr>
        <w:t>(b)</w:t>
      </w:r>
      <w:r w:rsidR="0061530A" w:rsidRPr="000841C7">
        <w:rPr>
          <w:rFonts w:ascii="Roboto" w:eastAsiaTheme="minorEastAsia" w:hAnsi="Roboto" w:cstheme="minorHAnsi"/>
          <w:sz w:val="22"/>
          <w:szCs w:val="22"/>
          <w:lang w:val="en-US"/>
        </w:rPr>
        <w:t xml:space="preserve"> </w:t>
      </w:r>
      <w:r w:rsidRPr="000841C7">
        <w:rPr>
          <w:rFonts w:ascii="Roboto" w:eastAsiaTheme="minorEastAsia" w:hAnsi="Roboto" w:cstheme="minorHAnsi"/>
          <w:sz w:val="22"/>
          <w:szCs w:val="22"/>
          <w:lang w:val="en-US"/>
        </w:rPr>
        <w:t>Little progress in implementing the National Medical Rehabilitation Strategic Plan 2018–2025, in particular, in Northern provinces, and lack of the related action plan;</w:t>
      </w:r>
    </w:p>
    <w:p w14:paraId="3845B199" w14:textId="6C2616A8" w:rsidR="007140F3" w:rsidRPr="000841C7" w:rsidRDefault="007140F3" w:rsidP="00185CFB">
      <w:pPr>
        <w:snapToGrid w:val="0"/>
        <w:jc w:val="both"/>
        <w:rPr>
          <w:rFonts w:ascii="Roboto" w:eastAsiaTheme="minorEastAsia" w:hAnsi="Roboto" w:cstheme="minorHAnsi"/>
          <w:sz w:val="22"/>
          <w:szCs w:val="22"/>
          <w:lang w:val="en-US"/>
        </w:rPr>
      </w:pPr>
      <w:r w:rsidRPr="000841C7">
        <w:rPr>
          <w:rFonts w:ascii="Roboto" w:eastAsiaTheme="minorEastAsia" w:hAnsi="Roboto" w:cstheme="minorHAnsi"/>
          <w:sz w:val="22"/>
          <w:szCs w:val="22"/>
          <w:lang w:val="en-US"/>
        </w:rPr>
        <w:t>(c)</w:t>
      </w:r>
      <w:r w:rsidR="0061530A" w:rsidRPr="000841C7">
        <w:rPr>
          <w:rFonts w:ascii="Roboto" w:eastAsiaTheme="minorEastAsia" w:hAnsi="Roboto" w:cstheme="minorHAnsi"/>
          <w:sz w:val="22"/>
          <w:szCs w:val="22"/>
          <w:lang w:val="en-US"/>
        </w:rPr>
        <w:t xml:space="preserve"> </w:t>
      </w:r>
      <w:r w:rsidRPr="000841C7">
        <w:rPr>
          <w:rFonts w:ascii="Roboto" w:eastAsiaTheme="minorEastAsia" w:hAnsi="Roboto" w:cstheme="minorHAnsi"/>
          <w:sz w:val="22"/>
          <w:szCs w:val="22"/>
          <w:lang w:val="en-US"/>
        </w:rPr>
        <w:t>Lack of district-level and community-based rehabilitation services, low awareness of and access to assistive products and rehabilitation services among persons with disabilities, and unafordable transportation costs to get to the rehabilitation centres;</w:t>
      </w:r>
    </w:p>
    <w:p w14:paraId="64BAFB3E" w14:textId="14883164" w:rsidR="007140F3" w:rsidRPr="000841C7" w:rsidRDefault="007140F3" w:rsidP="00185CFB">
      <w:pPr>
        <w:snapToGrid w:val="0"/>
        <w:jc w:val="both"/>
        <w:rPr>
          <w:rFonts w:ascii="Roboto" w:eastAsiaTheme="minorEastAsia" w:hAnsi="Roboto" w:cstheme="minorHAnsi"/>
          <w:sz w:val="22"/>
          <w:szCs w:val="22"/>
          <w:lang w:val="en-US"/>
        </w:rPr>
      </w:pPr>
      <w:r w:rsidRPr="000841C7">
        <w:rPr>
          <w:rFonts w:ascii="Roboto" w:eastAsiaTheme="minorEastAsia" w:hAnsi="Roboto" w:cstheme="minorHAnsi"/>
          <w:sz w:val="22"/>
          <w:szCs w:val="22"/>
          <w:lang w:val="en-US"/>
        </w:rPr>
        <w:t>(d)</w:t>
      </w:r>
      <w:r w:rsidR="0061530A" w:rsidRPr="000841C7">
        <w:rPr>
          <w:rFonts w:ascii="Roboto" w:eastAsiaTheme="minorEastAsia" w:hAnsi="Roboto" w:cstheme="minorHAnsi"/>
          <w:sz w:val="22"/>
          <w:szCs w:val="22"/>
          <w:lang w:val="en-US"/>
        </w:rPr>
        <w:t xml:space="preserve"> </w:t>
      </w:r>
      <w:r w:rsidRPr="000841C7">
        <w:rPr>
          <w:rFonts w:ascii="Roboto" w:eastAsiaTheme="minorEastAsia" w:hAnsi="Roboto" w:cstheme="minorHAnsi"/>
          <w:sz w:val="22"/>
          <w:szCs w:val="22"/>
          <w:lang w:val="en-US"/>
        </w:rPr>
        <w:t>Limited specialized services at the rehabilitation services, overlooking the needs of persons with intellectual disabilities, autism, psychosocial disabilities, and persons who require more intensive support, as well as insufficient training to professionals working on rehabilitation centres.</w:t>
      </w:r>
    </w:p>
    <w:p w14:paraId="7445705B" w14:textId="4D607934" w:rsidR="007140F3" w:rsidRPr="000841C7" w:rsidRDefault="007140F3" w:rsidP="00185CFB">
      <w:pPr>
        <w:snapToGrid w:val="0"/>
        <w:jc w:val="both"/>
        <w:rPr>
          <w:rFonts w:ascii="Roboto" w:eastAsiaTheme="minorEastAsia" w:hAnsi="Roboto" w:cstheme="minorHAnsi"/>
          <w:b/>
          <w:bCs/>
          <w:sz w:val="22"/>
          <w:szCs w:val="22"/>
          <w:lang w:val="en-US"/>
        </w:rPr>
      </w:pPr>
      <w:r w:rsidRPr="000841C7">
        <w:rPr>
          <w:rFonts w:ascii="Roboto" w:eastAsiaTheme="minorEastAsia" w:hAnsi="Roboto" w:cstheme="minorHAnsi"/>
          <w:b/>
          <w:bCs/>
          <w:sz w:val="22"/>
          <w:szCs w:val="22"/>
          <w:lang w:val="en-US"/>
        </w:rPr>
        <w:t>49.</w:t>
      </w:r>
      <w:r w:rsidR="0061530A" w:rsidRPr="000841C7">
        <w:rPr>
          <w:rFonts w:ascii="Roboto" w:eastAsiaTheme="minorEastAsia" w:hAnsi="Roboto" w:cstheme="minorHAnsi"/>
          <w:b/>
          <w:bCs/>
          <w:sz w:val="22"/>
          <w:szCs w:val="22"/>
          <w:lang w:val="en-US"/>
        </w:rPr>
        <w:t xml:space="preserve"> </w:t>
      </w:r>
      <w:r w:rsidRPr="000841C7">
        <w:rPr>
          <w:rFonts w:ascii="Roboto" w:eastAsiaTheme="minorEastAsia" w:hAnsi="Roboto" w:cstheme="minorHAnsi"/>
          <w:b/>
          <w:bCs/>
          <w:sz w:val="22"/>
          <w:szCs w:val="22"/>
          <w:lang w:val="en-US"/>
        </w:rPr>
        <w:t>The Committee recommends that the State party:</w:t>
      </w:r>
    </w:p>
    <w:p w14:paraId="26F45669" w14:textId="412322FB" w:rsidR="007140F3" w:rsidRPr="000841C7" w:rsidRDefault="007140F3" w:rsidP="00185CFB">
      <w:pPr>
        <w:snapToGrid w:val="0"/>
        <w:jc w:val="both"/>
        <w:rPr>
          <w:rFonts w:ascii="Roboto" w:eastAsiaTheme="minorEastAsia" w:hAnsi="Roboto" w:cstheme="minorHAnsi"/>
          <w:b/>
          <w:bCs/>
          <w:sz w:val="22"/>
          <w:szCs w:val="22"/>
          <w:lang w:val="en-US"/>
        </w:rPr>
      </w:pPr>
      <w:r w:rsidRPr="000841C7">
        <w:rPr>
          <w:rFonts w:ascii="Roboto" w:eastAsiaTheme="minorEastAsia" w:hAnsi="Roboto" w:cstheme="minorHAnsi"/>
          <w:b/>
          <w:bCs/>
          <w:sz w:val="22"/>
          <w:szCs w:val="22"/>
          <w:lang w:val="en-US"/>
        </w:rPr>
        <w:t>(a)</w:t>
      </w:r>
      <w:r w:rsidR="0061530A" w:rsidRPr="000841C7">
        <w:rPr>
          <w:rFonts w:ascii="Roboto" w:eastAsiaTheme="minorEastAsia" w:hAnsi="Roboto" w:cstheme="minorHAnsi"/>
          <w:b/>
          <w:bCs/>
          <w:sz w:val="22"/>
          <w:szCs w:val="22"/>
          <w:lang w:val="en-US"/>
        </w:rPr>
        <w:t xml:space="preserve"> </w:t>
      </w:r>
      <w:r w:rsidRPr="000841C7">
        <w:rPr>
          <w:rFonts w:ascii="Roboto" w:eastAsiaTheme="minorEastAsia" w:hAnsi="Roboto" w:cstheme="minorHAnsi"/>
          <w:b/>
          <w:bCs/>
          <w:sz w:val="22"/>
          <w:szCs w:val="22"/>
          <w:lang w:val="en-US"/>
        </w:rPr>
        <w:t>Reinforce efforts to ensure comprehensive habilitation and rehabilitation of persons with disabilities, particularly in rural areas, taking into account the human rights model of disability, such as community-based inclusive development programmes;</w:t>
      </w:r>
    </w:p>
    <w:p w14:paraId="06A3BDA9" w14:textId="6A47212C" w:rsidR="007140F3" w:rsidRPr="000841C7" w:rsidRDefault="007140F3" w:rsidP="00185CFB">
      <w:pPr>
        <w:snapToGrid w:val="0"/>
        <w:jc w:val="both"/>
        <w:rPr>
          <w:rFonts w:ascii="Roboto" w:eastAsiaTheme="minorEastAsia" w:hAnsi="Roboto" w:cstheme="minorHAnsi"/>
          <w:b/>
          <w:bCs/>
          <w:sz w:val="22"/>
          <w:szCs w:val="22"/>
          <w:lang w:val="en-US"/>
        </w:rPr>
      </w:pPr>
      <w:r w:rsidRPr="000841C7">
        <w:rPr>
          <w:rFonts w:ascii="Roboto" w:eastAsiaTheme="minorEastAsia" w:hAnsi="Roboto" w:cstheme="minorHAnsi"/>
          <w:b/>
          <w:bCs/>
          <w:sz w:val="22"/>
          <w:szCs w:val="22"/>
          <w:lang w:val="en-US"/>
        </w:rPr>
        <w:t>(b)</w:t>
      </w:r>
      <w:r w:rsidR="0061530A" w:rsidRPr="000841C7">
        <w:rPr>
          <w:rFonts w:ascii="Roboto" w:eastAsiaTheme="minorEastAsia" w:hAnsi="Roboto" w:cstheme="minorHAnsi"/>
          <w:b/>
          <w:bCs/>
          <w:sz w:val="22"/>
          <w:szCs w:val="22"/>
          <w:lang w:val="en-US"/>
        </w:rPr>
        <w:t xml:space="preserve"> </w:t>
      </w:r>
      <w:r w:rsidRPr="000841C7">
        <w:rPr>
          <w:rFonts w:ascii="Roboto" w:eastAsiaTheme="minorEastAsia" w:hAnsi="Roboto" w:cstheme="minorHAnsi"/>
          <w:b/>
          <w:bCs/>
          <w:sz w:val="22"/>
          <w:szCs w:val="22"/>
          <w:lang w:val="en-US"/>
        </w:rPr>
        <w:t>Allocate the necessary resources to implement the National Medical Rehabilitation Strategic Plan 2018–2025, in particular, in Northern provinces, and adopt the related action plan;</w:t>
      </w:r>
    </w:p>
    <w:p w14:paraId="52AFA2C2" w14:textId="6B2F442E" w:rsidR="007140F3" w:rsidRPr="000841C7" w:rsidRDefault="007140F3" w:rsidP="00185CFB">
      <w:pPr>
        <w:snapToGrid w:val="0"/>
        <w:jc w:val="both"/>
        <w:rPr>
          <w:rFonts w:ascii="Roboto" w:eastAsiaTheme="minorEastAsia" w:hAnsi="Roboto" w:cstheme="minorHAnsi"/>
          <w:b/>
          <w:bCs/>
          <w:sz w:val="22"/>
          <w:szCs w:val="22"/>
          <w:lang w:val="en-US"/>
        </w:rPr>
      </w:pPr>
      <w:r w:rsidRPr="000841C7">
        <w:rPr>
          <w:rFonts w:ascii="Roboto" w:eastAsiaTheme="minorEastAsia" w:hAnsi="Roboto" w:cstheme="minorHAnsi"/>
          <w:b/>
          <w:bCs/>
          <w:sz w:val="22"/>
          <w:szCs w:val="22"/>
          <w:lang w:val="en-US"/>
        </w:rPr>
        <w:t>(c)</w:t>
      </w:r>
      <w:r w:rsidR="0061530A" w:rsidRPr="000841C7">
        <w:rPr>
          <w:rFonts w:ascii="Roboto" w:eastAsiaTheme="minorEastAsia" w:hAnsi="Roboto" w:cstheme="minorHAnsi"/>
          <w:b/>
          <w:bCs/>
          <w:sz w:val="22"/>
          <w:szCs w:val="22"/>
          <w:lang w:val="en-US"/>
        </w:rPr>
        <w:t xml:space="preserve"> </w:t>
      </w:r>
      <w:r w:rsidRPr="000841C7">
        <w:rPr>
          <w:rFonts w:ascii="Roboto" w:eastAsiaTheme="minorEastAsia" w:hAnsi="Roboto" w:cstheme="minorHAnsi"/>
          <w:b/>
          <w:bCs/>
          <w:sz w:val="22"/>
          <w:szCs w:val="22"/>
          <w:lang w:val="en-US"/>
        </w:rPr>
        <w:t>Expand habilitation and rehabilitation systems to ensure that all persons with disabilities, including persons with intellectual disabilities, autism, persons with psychosocial disabilities, children with disabilities and persons who require more intensive support in rural areas, have access to habilitation and rehabilitation on the basis of their individual requirements, and expand the coverage of rehabilitation services with transportation costs;</w:t>
      </w:r>
    </w:p>
    <w:p w14:paraId="4418E76B" w14:textId="2EC5FCA0" w:rsidR="00497D74" w:rsidRDefault="007140F3" w:rsidP="00185CFB">
      <w:pPr>
        <w:snapToGrid w:val="0"/>
        <w:jc w:val="both"/>
        <w:rPr>
          <w:rFonts w:ascii="Roboto" w:eastAsiaTheme="minorEastAsia" w:hAnsi="Roboto" w:cstheme="minorHAnsi"/>
          <w:b/>
          <w:bCs/>
          <w:sz w:val="22"/>
          <w:szCs w:val="22"/>
          <w:lang w:val="en-US"/>
        </w:rPr>
      </w:pPr>
      <w:r w:rsidRPr="000841C7">
        <w:rPr>
          <w:rFonts w:ascii="Roboto" w:eastAsiaTheme="minorEastAsia" w:hAnsi="Roboto" w:cstheme="minorHAnsi"/>
          <w:b/>
          <w:bCs/>
          <w:sz w:val="22"/>
          <w:szCs w:val="22"/>
          <w:lang w:val="en-US"/>
        </w:rPr>
        <w:t>(d)</w:t>
      </w:r>
      <w:r w:rsidR="0061530A" w:rsidRPr="000841C7">
        <w:rPr>
          <w:rFonts w:ascii="Roboto" w:eastAsiaTheme="minorEastAsia" w:hAnsi="Roboto" w:cstheme="minorHAnsi"/>
          <w:b/>
          <w:bCs/>
          <w:sz w:val="22"/>
          <w:szCs w:val="22"/>
          <w:lang w:val="en-US"/>
        </w:rPr>
        <w:t xml:space="preserve"> </w:t>
      </w:r>
      <w:r w:rsidRPr="000841C7">
        <w:rPr>
          <w:rFonts w:ascii="Roboto" w:eastAsiaTheme="minorEastAsia" w:hAnsi="Roboto" w:cstheme="minorHAnsi"/>
          <w:b/>
          <w:bCs/>
          <w:sz w:val="22"/>
          <w:szCs w:val="22"/>
          <w:lang w:val="en-US"/>
        </w:rPr>
        <w:t xml:space="preserve">Enhance awareness raising activities to disseminate information in accessible formats on the importance and availability of rehabilitation </w:t>
      </w:r>
      <w:proofErr w:type="gramStart"/>
      <w:r w:rsidRPr="000841C7">
        <w:rPr>
          <w:rFonts w:ascii="Roboto" w:eastAsiaTheme="minorEastAsia" w:hAnsi="Roboto" w:cstheme="minorHAnsi"/>
          <w:b/>
          <w:bCs/>
          <w:sz w:val="22"/>
          <w:szCs w:val="22"/>
          <w:lang w:val="en-US"/>
        </w:rPr>
        <w:t>services, and</w:t>
      </w:r>
      <w:proofErr w:type="gramEnd"/>
      <w:r w:rsidRPr="000841C7">
        <w:rPr>
          <w:rFonts w:ascii="Roboto" w:eastAsiaTheme="minorEastAsia" w:hAnsi="Roboto" w:cstheme="minorHAnsi"/>
          <w:b/>
          <w:bCs/>
          <w:sz w:val="22"/>
          <w:szCs w:val="22"/>
          <w:lang w:val="en-US"/>
        </w:rPr>
        <w:t xml:space="preserve"> strengthen the training of professionals working on rehabilitation </w:t>
      </w:r>
      <w:proofErr w:type="spellStart"/>
      <w:r w:rsidRPr="000841C7">
        <w:rPr>
          <w:rFonts w:ascii="Roboto" w:eastAsiaTheme="minorEastAsia" w:hAnsi="Roboto" w:cstheme="minorHAnsi"/>
          <w:b/>
          <w:bCs/>
          <w:sz w:val="22"/>
          <w:szCs w:val="22"/>
          <w:lang w:val="en-US"/>
        </w:rPr>
        <w:t>centres</w:t>
      </w:r>
      <w:proofErr w:type="spellEnd"/>
      <w:r w:rsidRPr="000841C7">
        <w:rPr>
          <w:rFonts w:ascii="Roboto" w:eastAsiaTheme="minorEastAsia" w:hAnsi="Roboto" w:cstheme="minorHAnsi"/>
          <w:b/>
          <w:bCs/>
          <w:sz w:val="22"/>
          <w:szCs w:val="22"/>
          <w:lang w:val="en-US"/>
        </w:rPr>
        <w:t>.</w:t>
      </w:r>
    </w:p>
    <w:p w14:paraId="7C79437D" w14:textId="77777777" w:rsidR="006D6D40" w:rsidRPr="008A5CC4" w:rsidRDefault="006D6D40" w:rsidP="00185CFB">
      <w:pPr>
        <w:snapToGrid w:val="0"/>
        <w:jc w:val="both"/>
        <w:rPr>
          <w:rFonts w:ascii="Roboto" w:eastAsiaTheme="minorEastAsia" w:hAnsi="Roboto" w:cstheme="minorHAnsi"/>
          <w:b/>
          <w:bCs/>
          <w:sz w:val="22"/>
          <w:szCs w:val="22"/>
          <w:lang w:val="en-US"/>
        </w:rPr>
      </w:pPr>
    </w:p>
    <w:p w14:paraId="714D70A8" w14:textId="680D473E" w:rsidR="00497D74" w:rsidRPr="000841C7" w:rsidRDefault="0061530A" w:rsidP="00185CFB">
      <w:pPr>
        <w:pStyle w:val="Heading1"/>
        <w:snapToGrid w:val="0"/>
        <w:spacing w:before="0" w:after="0"/>
        <w:rPr>
          <w:rFonts w:eastAsiaTheme="minorEastAsia"/>
          <w:lang w:val="en-US"/>
        </w:rPr>
      </w:pPr>
      <w:bookmarkStart w:id="3" w:name="_Toc116396557"/>
      <w:r w:rsidRPr="000841C7">
        <w:rPr>
          <w:rFonts w:eastAsiaTheme="minorEastAsia"/>
          <w:lang w:val="en-US"/>
        </w:rPr>
        <w:t>Republic of</w:t>
      </w:r>
      <w:r w:rsidR="00497D74" w:rsidRPr="000841C7">
        <w:rPr>
          <w:rFonts w:eastAsiaTheme="minorEastAsia"/>
          <w:lang w:val="en-US"/>
        </w:rPr>
        <w:t xml:space="preserve"> Korea</w:t>
      </w:r>
      <w:bookmarkEnd w:id="3"/>
    </w:p>
    <w:p w14:paraId="64B8E8FB" w14:textId="3C329BC6" w:rsidR="00A21B1B" w:rsidRPr="000841C7" w:rsidRDefault="00A21B1B" w:rsidP="00185CFB">
      <w:pPr>
        <w:snapToGrid w:val="0"/>
        <w:jc w:val="both"/>
        <w:rPr>
          <w:rFonts w:ascii="Roboto" w:eastAsiaTheme="minorEastAsia" w:hAnsi="Roboto" w:cstheme="minorHAnsi"/>
          <w:sz w:val="22"/>
          <w:szCs w:val="22"/>
          <w:lang w:val="en-US"/>
        </w:rPr>
      </w:pPr>
      <w:r w:rsidRPr="000841C7">
        <w:rPr>
          <w:rFonts w:ascii="Roboto" w:eastAsiaTheme="minorEastAsia" w:hAnsi="Roboto" w:cstheme="minorHAnsi"/>
          <w:sz w:val="22"/>
          <w:szCs w:val="22"/>
          <w:lang w:val="en-US"/>
        </w:rPr>
        <w:t>53.</w:t>
      </w:r>
      <w:r w:rsidR="00A05536" w:rsidRPr="000841C7">
        <w:rPr>
          <w:rFonts w:ascii="Roboto" w:eastAsiaTheme="minorEastAsia" w:hAnsi="Roboto" w:cstheme="minorHAnsi"/>
          <w:sz w:val="22"/>
          <w:szCs w:val="22"/>
          <w:lang w:val="en-US"/>
        </w:rPr>
        <w:t xml:space="preserve"> </w:t>
      </w:r>
      <w:r w:rsidRPr="000841C7">
        <w:rPr>
          <w:rFonts w:ascii="Roboto" w:eastAsiaTheme="minorEastAsia" w:hAnsi="Roboto" w:cstheme="minorHAnsi"/>
          <w:sz w:val="22"/>
          <w:szCs w:val="22"/>
          <w:lang w:val="en-US"/>
        </w:rPr>
        <w:t>The Committee notes with concern that social security and social welfare support are only available, in addition to the State party’s citizens, to long-term residents and non-nationals married to a Korean citizen, and requires a registration as a person with disability, which excludes non-national persons with disabilities from access to medical and rehabilitation treatment, vocational training and personal assistance.</w:t>
      </w:r>
    </w:p>
    <w:p w14:paraId="4175E5B0" w14:textId="0F8AEF79" w:rsidR="00497D74" w:rsidRPr="000841C7" w:rsidRDefault="00A21B1B" w:rsidP="00185CFB">
      <w:pPr>
        <w:snapToGrid w:val="0"/>
        <w:jc w:val="both"/>
        <w:rPr>
          <w:rFonts w:ascii="Roboto" w:eastAsiaTheme="minorEastAsia" w:hAnsi="Roboto" w:cstheme="minorHAnsi"/>
          <w:b/>
          <w:bCs/>
          <w:sz w:val="22"/>
          <w:szCs w:val="22"/>
          <w:lang w:val="en-US"/>
        </w:rPr>
      </w:pPr>
      <w:r w:rsidRPr="000841C7">
        <w:rPr>
          <w:rFonts w:ascii="Roboto" w:eastAsiaTheme="minorEastAsia" w:hAnsi="Roboto" w:cstheme="minorHAnsi"/>
          <w:b/>
          <w:bCs/>
          <w:sz w:val="22"/>
          <w:szCs w:val="22"/>
          <w:lang w:val="en-US"/>
        </w:rPr>
        <w:t>54.</w:t>
      </w:r>
      <w:r w:rsidR="00A05536" w:rsidRPr="000841C7">
        <w:rPr>
          <w:rFonts w:ascii="Roboto" w:eastAsiaTheme="minorEastAsia" w:hAnsi="Roboto" w:cstheme="minorHAnsi"/>
          <w:b/>
          <w:bCs/>
          <w:sz w:val="22"/>
          <w:szCs w:val="22"/>
          <w:lang w:val="en-US"/>
        </w:rPr>
        <w:t xml:space="preserve"> </w:t>
      </w:r>
      <w:r w:rsidRPr="000841C7">
        <w:rPr>
          <w:rFonts w:ascii="Roboto" w:eastAsiaTheme="minorEastAsia" w:hAnsi="Roboto" w:cstheme="minorHAnsi"/>
          <w:b/>
          <w:bCs/>
          <w:sz w:val="22"/>
          <w:szCs w:val="22"/>
          <w:lang w:val="en-US"/>
        </w:rPr>
        <w:t xml:space="preserve">The Committee recommends that the State party expand habilitation and rehabilitation systems and ensure that persons with disabilities, irrespective of their citizenship or </w:t>
      </w:r>
      <w:r w:rsidRPr="000841C7">
        <w:rPr>
          <w:rFonts w:ascii="Roboto" w:eastAsiaTheme="minorEastAsia" w:hAnsi="Roboto" w:cstheme="minorHAnsi"/>
          <w:b/>
          <w:bCs/>
          <w:sz w:val="22"/>
          <w:szCs w:val="22"/>
          <w:lang w:val="en-US"/>
        </w:rPr>
        <w:lastRenderedPageBreak/>
        <w:t>residency status, have access to habilitation and rehabilitation on the basis of their individual requirements.</w:t>
      </w:r>
    </w:p>
    <w:p w14:paraId="191458D4" w14:textId="77777777" w:rsidR="00241615" w:rsidRDefault="00AC447D" w:rsidP="00185CFB">
      <w:pPr>
        <w:pStyle w:val="Heading1"/>
        <w:snapToGrid w:val="0"/>
        <w:spacing w:before="0" w:after="0"/>
        <w:jc w:val="both"/>
        <w:rPr>
          <w:rFonts w:eastAsia="Cambria"/>
          <w:lang w:val="en-GB" w:eastAsia="en-US"/>
        </w:rPr>
      </w:pPr>
      <w:r w:rsidRPr="00830A4A">
        <w:rPr>
          <w:rFonts w:asciiTheme="minorHAnsi" w:eastAsia="Cambria" w:hAnsiTheme="minorHAnsi" w:cstheme="minorHAnsi"/>
          <w:b/>
          <w:bCs/>
          <w:sz w:val="20"/>
          <w:szCs w:val="20"/>
          <w:lang w:val="en-GB" w:eastAsia="en-US"/>
        </w:rPr>
        <w:fldChar w:fldCharType="end"/>
      </w:r>
      <w:bookmarkStart w:id="4" w:name="_Toc113430551"/>
    </w:p>
    <w:p w14:paraId="24FD1E06" w14:textId="46006AF7" w:rsidR="00E00127" w:rsidRDefault="00F12796" w:rsidP="00185CFB">
      <w:pPr>
        <w:pStyle w:val="Heading1"/>
        <w:snapToGrid w:val="0"/>
        <w:spacing w:before="0" w:after="0"/>
        <w:jc w:val="both"/>
        <w:rPr>
          <w:rFonts w:eastAsia="Cambria"/>
          <w:lang w:val="en-GB" w:eastAsia="en-US"/>
        </w:rPr>
      </w:pPr>
      <w:bookmarkStart w:id="5" w:name="_Toc116396558"/>
      <w:r>
        <w:rPr>
          <w:rFonts w:eastAsia="Cambria"/>
          <w:lang w:val="en-GB" w:eastAsia="en-US"/>
        </w:rPr>
        <w:t>Jamaica</w:t>
      </w:r>
      <w:bookmarkEnd w:id="4"/>
      <w:bookmarkEnd w:id="5"/>
    </w:p>
    <w:p w14:paraId="4B0D34A4" w14:textId="21B3ADC6" w:rsidR="00F12796" w:rsidRPr="00F12796" w:rsidRDefault="00F12796" w:rsidP="00185CFB">
      <w:pPr>
        <w:snapToGrid w:val="0"/>
        <w:jc w:val="both"/>
        <w:rPr>
          <w:rFonts w:ascii="Roboto" w:eastAsia="Cambria" w:hAnsi="Roboto"/>
          <w:sz w:val="22"/>
          <w:szCs w:val="22"/>
          <w:lang w:val="en-GB" w:eastAsia="en-US"/>
        </w:rPr>
      </w:pPr>
      <w:r w:rsidRPr="00F12796">
        <w:rPr>
          <w:rFonts w:ascii="Roboto" w:eastAsia="Cambria" w:hAnsi="Roboto"/>
          <w:sz w:val="22"/>
          <w:szCs w:val="22"/>
          <w:lang w:val="en-GB" w:eastAsia="en-US"/>
        </w:rPr>
        <w:t>46.</w:t>
      </w:r>
      <w:r w:rsidR="00A05536">
        <w:rPr>
          <w:rFonts w:ascii="Roboto" w:eastAsia="Cambria" w:hAnsi="Roboto"/>
          <w:sz w:val="22"/>
          <w:szCs w:val="22"/>
          <w:lang w:val="en-GB" w:eastAsia="en-US"/>
        </w:rPr>
        <w:t xml:space="preserve"> </w:t>
      </w:r>
      <w:r w:rsidRPr="00F12796">
        <w:rPr>
          <w:rFonts w:ascii="Roboto" w:eastAsia="Cambria" w:hAnsi="Roboto"/>
          <w:sz w:val="22"/>
          <w:szCs w:val="22"/>
          <w:lang w:val="en-GB" w:eastAsia="en-US"/>
        </w:rPr>
        <w:t>The Committee notes with concern the barriers faced by persons with disabilities in gaining access to rehabilitation services, including in rural areas.</w:t>
      </w:r>
    </w:p>
    <w:p w14:paraId="2A82C889" w14:textId="7463B412" w:rsidR="009C12E3" w:rsidRPr="009C12E3" w:rsidRDefault="00F12796" w:rsidP="00185CFB">
      <w:pPr>
        <w:snapToGrid w:val="0"/>
        <w:jc w:val="both"/>
        <w:rPr>
          <w:rFonts w:ascii="Roboto" w:eastAsia="Cambria" w:hAnsi="Roboto"/>
          <w:b/>
          <w:bCs/>
          <w:sz w:val="22"/>
          <w:szCs w:val="22"/>
          <w:lang w:val="en-GB" w:eastAsia="en-US"/>
        </w:rPr>
      </w:pPr>
      <w:r w:rsidRPr="00241615">
        <w:rPr>
          <w:rFonts w:ascii="Roboto" w:eastAsia="Cambria" w:hAnsi="Roboto"/>
          <w:b/>
          <w:bCs/>
          <w:sz w:val="22"/>
          <w:szCs w:val="22"/>
          <w:lang w:val="en-GB" w:eastAsia="en-US"/>
        </w:rPr>
        <w:t>47.</w:t>
      </w:r>
      <w:r w:rsidR="00A05536">
        <w:rPr>
          <w:rFonts w:ascii="Roboto" w:eastAsia="Cambria" w:hAnsi="Roboto"/>
          <w:b/>
          <w:bCs/>
          <w:sz w:val="22"/>
          <w:szCs w:val="22"/>
          <w:lang w:val="en-GB" w:eastAsia="en-US"/>
        </w:rPr>
        <w:t xml:space="preserve"> </w:t>
      </w:r>
      <w:r w:rsidRPr="00241615">
        <w:rPr>
          <w:rFonts w:ascii="Roboto" w:eastAsia="Cambria" w:hAnsi="Roboto"/>
          <w:b/>
          <w:bCs/>
          <w:sz w:val="22"/>
          <w:szCs w:val="22"/>
          <w:lang w:val="en-GB" w:eastAsia="en-US"/>
        </w:rPr>
        <w:t xml:space="preserve">The Committee recommends that the State party expand </w:t>
      </w:r>
      <w:proofErr w:type="spellStart"/>
      <w:r w:rsidRPr="00241615">
        <w:rPr>
          <w:rFonts w:ascii="Roboto" w:eastAsia="Cambria" w:hAnsi="Roboto"/>
          <w:b/>
          <w:bCs/>
          <w:sz w:val="22"/>
          <w:szCs w:val="22"/>
          <w:lang w:val="en-GB" w:eastAsia="en-US"/>
        </w:rPr>
        <w:t>habilitation</w:t>
      </w:r>
      <w:proofErr w:type="spellEnd"/>
      <w:r w:rsidRPr="00241615">
        <w:rPr>
          <w:rFonts w:ascii="Roboto" w:eastAsia="Cambria" w:hAnsi="Roboto"/>
          <w:b/>
          <w:bCs/>
          <w:sz w:val="22"/>
          <w:szCs w:val="22"/>
          <w:lang w:val="en-GB" w:eastAsia="en-US"/>
        </w:rPr>
        <w:t xml:space="preserve"> and rehabilitation</w:t>
      </w:r>
      <w:r w:rsidRPr="00F12796">
        <w:rPr>
          <w:rFonts w:ascii="Roboto" w:eastAsia="Cambria" w:hAnsi="Roboto"/>
          <w:b/>
          <w:bCs/>
          <w:sz w:val="22"/>
          <w:szCs w:val="22"/>
          <w:lang w:val="en-GB" w:eastAsia="en-US"/>
        </w:rPr>
        <w:t xml:space="preserve"> systems and ensure that persons with disabilities, including children with disabilities in rural areas, have access to </w:t>
      </w:r>
      <w:proofErr w:type="spellStart"/>
      <w:r w:rsidRPr="00F12796">
        <w:rPr>
          <w:rFonts w:ascii="Roboto" w:eastAsia="Cambria" w:hAnsi="Roboto"/>
          <w:b/>
          <w:bCs/>
          <w:sz w:val="22"/>
          <w:szCs w:val="22"/>
          <w:lang w:val="en-GB" w:eastAsia="en-US"/>
        </w:rPr>
        <w:t>habilitation</w:t>
      </w:r>
      <w:proofErr w:type="spellEnd"/>
      <w:r w:rsidRPr="00F12796">
        <w:rPr>
          <w:rFonts w:ascii="Roboto" w:eastAsia="Cambria" w:hAnsi="Roboto"/>
          <w:b/>
          <w:bCs/>
          <w:sz w:val="22"/>
          <w:szCs w:val="22"/>
          <w:lang w:val="en-GB" w:eastAsia="en-US"/>
        </w:rPr>
        <w:t xml:space="preserve"> and rehabilitation </w:t>
      </w:r>
      <w:proofErr w:type="gramStart"/>
      <w:r w:rsidRPr="00F12796">
        <w:rPr>
          <w:rFonts w:ascii="Roboto" w:eastAsia="Cambria" w:hAnsi="Roboto"/>
          <w:b/>
          <w:bCs/>
          <w:sz w:val="22"/>
          <w:szCs w:val="22"/>
          <w:lang w:val="en-GB" w:eastAsia="en-US"/>
        </w:rPr>
        <w:t>on the basis of</w:t>
      </w:r>
      <w:proofErr w:type="gramEnd"/>
      <w:r w:rsidRPr="00F12796">
        <w:rPr>
          <w:rFonts w:ascii="Roboto" w:eastAsia="Cambria" w:hAnsi="Roboto"/>
          <w:b/>
          <w:bCs/>
          <w:sz w:val="22"/>
          <w:szCs w:val="22"/>
          <w:lang w:val="en-GB" w:eastAsia="en-US"/>
        </w:rPr>
        <w:t xml:space="preserve"> their individual requirements.</w:t>
      </w:r>
    </w:p>
    <w:p w14:paraId="3D352BEA" w14:textId="77777777" w:rsidR="006D6D40" w:rsidRDefault="006D6D40" w:rsidP="00185CFB">
      <w:pPr>
        <w:pStyle w:val="Heading1"/>
        <w:snapToGrid w:val="0"/>
        <w:spacing w:before="0" w:after="0"/>
        <w:rPr>
          <w:rFonts w:eastAsia="Cambria"/>
          <w:lang w:val="en-GB" w:eastAsia="en-US"/>
        </w:rPr>
      </w:pPr>
      <w:bookmarkStart w:id="6" w:name="_Toc113430552"/>
      <w:bookmarkStart w:id="7" w:name="_Toc116396559"/>
    </w:p>
    <w:p w14:paraId="015FD12B" w14:textId="5ED8C61D" w:rsidR="00FB01C6" w:rsidRDefault="00FB01C6" w:rsidP="00185CFB">
      <w:pPr>
        <w:pStyle w:val="Heading1"/>
        <w:snapToGrid w:val="0"/>
        <w:spacing w:before="0" w:after="0"/>
        <w:rPr>
          <w:rFonts w:eastAsia="Cambria"/>
          <w:lang w:val="en-GB" w:eastAsia="en-US"/>
        </w:rPr>
      </w:pPr>
      <w:r w:rsidRPr="00FB01C6">
        <w:rPr>
          <w:rFonts w:eastAsia="Cambria"/>
          <w:lang w:val="en-GB" w:eastAsia="en-US"/>
        </w:rPr>
        <w:t>Djibouti</w:t>
      </w:r>
      <w:bookmarkEnd w:id="6"/>
      <w:bookmarkEnd w:id="7"/>
      <w:r w:rsidRPr="00FB01C6">
        <w:rPr>
          <w:rFonts w:eastAsia="Cambria"/>
          <w:lang w:val="en-GB" w:eastAsia="en-US"/>
        </w:rPr>
        <w:t xml:space="preserve"> </w:t>
      </w:r>
    </w:p>
    <w:p w14:paraId="0FC8F4DD" w14:textId="77777777" w:rsidR="00241615" w:rsidRPr="00241615" w:rsidRDefault="00241615" w:rsidP="00185CFB">
      <w:pPr>
        <w:snapToGrid w:val="0"/>
        <w:jc w:val="both"/>
        <w:rPr>
          <w:rFonts w:ascii="Roboto" w:eastAsia="Cambria" w:hAnsi="Roboto"/>
          <w:sz w:val="22"/>
          <w:szCs w:val="22"/>
          <w:lang w:val="en-GB" w:eastAsia="en-US"/>
        </w:rPr>
      </w:pPr>
      <w:r w:rsidRPr="00241615">
        <w:rPr>
          <w:rFonts w:ascii="Roboto" w:eastAsia="Cambria" w:hAnsi="Roboto"/>
          <w:sz w:val="22"/>
          <w:szCs w:val="22"/>
          <w:lang w:val="en-GB" w:eastAsia="en-US"/>
        </w:rPr>
        <w:t xml:space="preserve">45. The Committee is concerned about the lack of availability of comprehensive and community-based </w:t>
      </w:r>
      <w:proofErr w:type="spellStart"/>
      <w:r w:rsidRPr="00241615">
        <w:rPr>
          <w:rFonts w:ascii="Roboto" w:eastAsia="Cambria" w:hAnsi="Roboto"/>
          <w:sz w:val="22"/>
          <w:szCs w:val="22"/>
          <w:lang w:val="en-GB" w:eastAsia="en-US"/>
        </w:rPr>
        <w:t>habilitation</w:t>
      </w:r>
      <w:proofErr w:type="spellEnd"/>
      <w:r w:rsidRPr="00241615">
        <w:rPr>
          <w:rFonts w:ascii="Roboto" w:eastAsia="Cambria" w:hAnsi="Roboto"/>
          <w:sz w:val="22"/>
          <w:szCs w:val="22"/>
          <w:lang w:val="en-GB" w:eastAsia="en-US"/>
        </w:rPr>
        <w:t xml:space="preserve"> and rehabilitation programmes for persons with disabilities, particularly in rural areas.</w:t>
      </w:r>
    </w:p>
    <w:p w14:paraId="42924362" w14:textId="2B66880C" w:rsidR="00241615" w:rsidRPr="00241615" w:rsidRDefault="00241615" w:rsidP="00185CFB">
      <w:pPr>
        <w:snapToGrid w:val="0"/>
        <w:jc w:val="both"/>
        <w:rPr>
          <w:rFonts w:ascii="Roboto" w:eastAsia="Cambria" w:hAnsi="Roboto"/>
          <w:b/>
          <w:bCs/>
          <w:sz w:val="22"/>
          <w:szCs w:val="22"/>
          <w:lang w:val="en-GB" w:eastAsia="en-US"/>
        </w:rPr>
      </w:pPr>
      <w:r w:rsidRPr="00241615">
        <w:rPr>
          <w:rFonts w:ascii="Roboto" w:eastAsia="Cambria" w:hAnsi="Roboto"/>
          <w:b/>
          <w:bCs/>
          <w:sz w:val="22"/>
          <w:szCs w:val="22"/>
          <w:lang w:val="en-GB" w:eastAsia="en-US"/>
        </w:rPr>
        <w:t xml:space="preserve">46. The Committee recommends that in the development, adoption and implementation of </w:t>
      </w:r>
      <w:proofErr w:type="spellStart"/>
      <w:r w:rsidRPr="00241615">
        <w:rPr>
          <w:rFonts w:ascii="Roboto" w:eastAsia="Cambria" w:hAnsi="Roboto"/>
          <w:b/>
          <w:bCs/>
          <w:sz w:val="22"/>
          <w:szCs w:val="22"/>
          <w:lang w:val="en-GB" w:eastAsia="en-US"/>
        </w:rPr>
        <w:t>habilitation</w:t>
      </w:r>
      <w:proofErr w:type="spellEnd"/>
      <w:r w:rsidRPr="00241615">
        <w:rPr>
          <w:rFonts w:ascii="Roboto" w:eastAsia="Cambria" w:hAnsi="Roboto"/>
          <w:b/>
          <w:bCs/>
          <w:sz w:val="22"/>
          <w:szCs w:val="22"/>
          <w:lang w:val="en-GB" w:eastAsia="en-US"/>
        </w:rPr>
        <w:t xml:space="preserve"> and rehabilitation services and programmes, including in the drafting of the National Strategy on Rehabilitation, the State party ensure that it </w:t>
      </w:r>
      <w:proofErr w:type="gramStart"/>
      <w:r w:rsidRPr="00241615">
        <w:rPr>
          <w:rFonts w:ascii="Roboto" w:eastAsia="Cambria" w:hAnsi="Roboto"/>
          <w:b/>
          <w:bCs/>
          <w:sz w:val="22"/>
          <w:szCs w:val="22"/>
          <w:lang w:val="en-GB" w:eastAsia="en-US"/>
        </w:rPr>
        <w:t>takes into account</w:t>
      </w:r>
      <w:proofErr w:type="gramEnd"/>
      <w:r w:rsidRPr="00241615">
        <w:rPr>
          <w:rFonts w:ascii="Roboto" w:eastAsia="Cambria" w:hAnsi="Roboto"/>
          <w:b/>
          <w:bCs/>
          <w:sz w:val="22"/>
          <w:szCs w:val="22"/>
          <w:lang w:val="en-GB" w:eastAsia="en-US"/>
        </w:rPr>
        <w:t xml:space="preserve"> the human rights model of disability and the promotion of comprehensive </w:t>
      </w:r>
      <w:proofErr w:type="spellStart"/>
      <w:r w:rsidRPr="00241615">
        <w:rPr>
          <w:rFonts w:ascii="Roboto" w:eastAsia="Cambria" w:hAnsi="Roboto"/>
          <w:b/>
          <w:bCs/>
          <w:sz w:val="22"/>
          <w:szCs w:val="22"/>
          <w:lang w:val="en-GB" w:eastAsia="en-US"/>
        </w:rPr>
        <w:t>habilitation</w:t>
      </w:r>
      <w:proofErr w:type="spellEnd"/>
      <w:r w:rsidRPr="00241615">
        <w:rPr>
          <w:rFonts w:ascii="Roboto" w:eastAsia="Cambria" w:hAnsi="Roboto"/>
          <w:b/>
          <w:bCs/>
          <w:sz w:val="22"/>
          <w:szCs w:val="22"/>
          <w:lang w:val="en-GB" w:eastAsia="en-US"/>
        </w:rPr>
        <w:t xml:space="preserve"> and rehabilitation of persons with disabilities, particularly in the areas of health, employment, education and social services.</w:t>
      </w:r>
    </w:p>
    <w:p w14:paraId="7B6D8B68" w14:textId="77777777" w:rsidR="006D6D40" w:rsidRDefault="006D6D40" w:rsidP="00185CFB">
      <w:pPr>
        <w:pStyle w:val="Heading1"/>
        <w:snapToGrid w:val="0"/>
        <w:spacing w:before="0" w:after="0"/>
        <w:rPr>
          <w:rFonts w:eastAsia="Cambria"/>
          <w:lang w:val="en-GB" w:eastAsia="en-US"/>
        </w:rPr>
      </w:pPr>
      <w:bookmarkStart w:id="8" w:name="_Estonia_(CRPD/C/EST/CO/1)_6"/>
      <w:bookmarkStart w:id="9" w:name="_Toc113430553"/>
      <w:bookmarkStart w:id="10" w:name="_Toc116396560"/>
      <w:bookmarkEnd w:id="8"/>
    </w:p>
    <w:p w14:paraId="3DC51FCC" w14:textId="3BE280A2"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Estonia</w:t>
      </w:r>
      <w:bookmarkEnd w:id="9"/>
      <w:bookmarkEnd w:id="10"/>
      <w:r w:rsidRPr="00FB01C6">
        <w:rPr>
          <w:rFonts w:eastAsia="Cambria"/>
          <w:lang w:val="en-GB" w:eastAsia="en-US"/>
        </w:rPr>
        <w:t xml:space="preserve"> </w:t>
      </w:r>
    </w:p>
    <w:bookmarkEnd w:id="0"/>
    <w:p w14:paraId="10B4C8FB" w14:textId="77777777" w:rsidR="00241615" w:rsidRPr="00241615" w:rsidRDefault="00241615" w:rsidP="00185CFB">
      <w:pPr>
        <w:snapToGrid w:val="0"/>
        <w:jc w:val="both"/>
        <w:rPr>
          <w:rFonts w:ascii="Roboto" w:eastAsiaTheme="minorHAnsi" w:hAnsi="Roboto" w:cstheme="minorBidi"/>
          <w:sz w:val="22"/>
          <w:szCs w:val="22"/>
          <w:lang w:val="en-US" w:eastAsia="en-US"/>
        </w:rPr>
      </w:pPr>
      <w:r w:rsidRPr="00241615">
        <w:rPr>
          <w:rFonts w:ascii="Roboto" w:eastAsiaTheme="minorHAnsi" w:hAnsi="Roboto" w:cstheme="minorBidi"/>
          <w:sz w:val="22"/>
          <w:szCs w:val="22"/>
          <w:lang w:val="en-US" w:eastAsia="en-US"/>
        </w:rPr>
        <w:t xml:space="preserve">50. The Committee notes with concern: </w:t>
      </w:r>
    </w:p>
    <w:p w14:paraId="028EF18C" w14:textId="0BC9278E" w:rsidR="00241615" w:rsidRPr="00241615" w:rsidRDefault="00241615" w:rsidP="00185CFB">
      <w:pPr>
        <w:snapToGrid w:val="0"/>
        <w:jc w:val="both"/>
        <w:rPr>
          <w:rFonts w:ascii="Roboto" w:eastAsiaTheme="minorHAnsi" w:hAnsi="Roboto" w:cstheme="minorBidi"/>
          <w:sz w:val="22"/>
          <w:szCs w:val="22"/>
          <w:lang w:val="en-US" w:eastAsia="en-US"/>
        </w:rPr>
      </w:pPr>
      <w:r w:rsidRPr="00241615">
        <w:rPr>
          <w:rFonts w:ascii="Roboto" w:eastAsiaTheme="minorHAnsi" w:hAnsi="Roboto" w:cstheme="minorBidi"/>
          <w:sz w:val="22"/>
          <w:szCs w:val="22"/>
          <w:lang w:val="en-US" w:eastAsia="en-US"/>
        </w:rPr>
        <w:t>(a)</w:t>
      </w:r>
      <w:r w:rsidR="00A05536">
        <w:rPr>
          <w:rFonts w:ascii="Roboto" w:eastAsiaTheme="minorHAnsi" w:hAnsi="Roboto" w:cstheme="minorBidi"/>
          <w:sz w:val="22"/>
          <w:szCs w:val="22"/>
          <w:lang w:val="en-US" w:eastAsia="en-US"/>
        </w:rPr>
        <w:t xml:space="preserve"> </w:t>
      </w:r>
      <w:r w:rsidRPr="00241615">
        <w:rPr>
          <w:rFonts w:ascii="Roboto" w:eastAsiaTheme="minorHAnsi" w:hAnsi="Roboto" w:cstheme="minorBidi"/>
          <w:sz w:val="22"/>
          <w:szCs w:val="22"/>
          <w:lang w:val="en-US" w:eastAsia="en-US"/>
        </w:rPr>
        <w:t xml:space="preserve">The barriers faced by persons with disabilities in gaining access to rehabilitation services, including in rural </w:t>
      </w:r>
      <w:proofErr w:type="gramStart"/>
      <w:r w:rsidRPr="00241615">
        <w:rPr>
          <w:rFonts w:ascii="Roboto" w:eastAsiaTheme="minorHAnsi" w:hAnsi="Roboto" w:cstheme="minorBidi"/>
          <w:sz w:val="22"/>
          <w:szCs w:val="22"/>
          <w:lang w:val="en-US" w:eastAsia="en-US"/>
        </w:rPr>
        <w:t>areas;</w:t>
      </w:r>
      <w:proofErr w:type="gramEnd"/>
    </w:p>
    <w:p w14:paraId="40D5295A" w14:textId="5BDFF6F1" w:rsidR="00241615" w:rsidRPr="00241615" w:rsidRDefault="00241615" w:rsidP="00185CFB">
      <w:pPr>
        <w:snapToGrid w:val="0"/>
        <w:jc w:val="both"/>
        <w:rPr>
          <w:rFonts w:ascii="Roboto" w:eastAsiaTheme="minorHAnsi" w:hAnsi="Roboto" w:cstheme="minorBidi"/>
          <w:sz w:val="22"/>
          <w:szCs w:val="22"/>
          <w:lang w:val="en-US" w:eastAsia="en-US"/>
        </w:rPr>
      </w:pPr>
      <w:r w:rsidRPr="00241615">
        <w:rPr>
          <w:rFonts w:ascii="Roboto" w:eastAsiaTheme="minorHAnsi" w:hAnsi="Roboto" w:cstheme="minorBidi"/>
          <w:sz w:val="22"/>
          <w:szCs w:val="22"/>
          <w:lang w:val="en-US" w:eastAsia="en-US"/>
        </w:rPr>
        <w:t>(b)</w:t>
      </w:r>
      <w:r w:rsidR="00A05536">
        <w:rPr>
          <w:rFonts w:ascii="Roboto" w:eastAsiaTheme="minorHAnsi" w:hAnsi="Roboto" w:cstheme="minorBidi"/>
          <w:sz w:val="22"/>
          <w:szCs w:val="22"/>
          <w:lang w:val="en-US" w:eastAsia="en-US"/>
        </w:rPr>
        <w:t xml:space="preserve"> </w:t>
      </w:r>
      <w:r w:rsidRPr="00241615">
        <w:rPr>
          <w:rFonts w:ascii="Roboto" w:eastAsiaTheme="minorHAnsi" w:hAnsi="Roboto" w:cstheme="minorBidi"/>
          <w:sz w:val="22"/>
          <w:szCs w:val="22"/>
          <w:lang w:val="en-US" w:eastAsia="en-US"/>
        </w:rPr>
        <w:t>The lack of information about measures taken to ensure the sustainability and continuity of rehabilitation services after the provision of support through the European Social Fund ends.</w:t>
      </w:r>
    </w:p>
    <w:p w14:paraId="4CA042F4" w14:textId="77777777" w:rsidR="00241615" w:rsidRPr="0061530A" w:rsidRDefault="00241615" w:rsidP="00185CFB">
      <w:pPr>
        <w:snapToGrid w:val="0"/>
        <w:jc w:val="both"/>
        <w:rPr>
          <w:rFonts w:ascii="Roboto" w:eastAsiaTheme="minorHAnsi" w:hAnsi="Roboto" w:cstheme="minorBidi"/>
          <w:b/>
          <w:bCs/>
          <w:sz w:val="22"/>
          <w:szCs w:val="22"/>
          <w:lang w:val="en-US" w:eastAsia="en-US"/>
        </w:rPr>
      </w:pPr>
      <w:r w:rsidRPr="0061530A">
        <w:rPr>
          <w:rFonts w:ascii="Roboto" w:eastAsiaTheme="minorHAnsi" w:hAnsi="Roboto" w:cstheme="minorBidi"/>
          <w:b/>
          <w:bCs/>
          <w:sz w:val="22"/>
          <w:szCs w:val="22"/>
          <w:lang w:val="en-US" w:eastAsia="en-US"/>
        </w:rPr>
        <w:t>51. The Committee recommends that the State party:</w:t>
      </w:r>
    </w:p>
    <w:p w14:paraId="3B3572A4" w14:textId="48D72E8A" w:rsidR="00241615" w:rsidRPr="0061530A" w:rsidRDefault="00241615" w:rsidP="00185CFB">
      <w:pPr>
        <w:snapToGrid w:val="0"/>
        <w:jc w:val="both"/>
        <w:rPr>
          <w:rFonts w:ascii="Roboto" w:eastAsiaTheme="minorHAnsi" w:hAnsi="Roboto" w:cstheme="minorBidi"/>
          <w:b/>
          <w:bCs/>
          <w:sz w:val="22"/>
          <w:szCs w:val="22"/>
          <w:lang w:val="en-US" w:eastAsia="en-US"/>
        </w:rPr>
      </w:pPr>
      <w:r w:rsidRPr="0061530A">
        <w:rPr>
          <w:rFonts w:ascii="Roboto" w:eastAsiaTheme="minorHAnsi" w:hAnsi="Roboto" w:cstheme="minorBidi"/>
          <w:b/>
          <w:bCs/>
          <w:sz w:val="22"/>
          <w:szCs w:val="22"/>
          <w:lang w:val="en-US" w:eastAsia="en-US"/>
        </w:rPr>
        <w:t>(a)</w:t>
      </w:r>
      <w:r w:rsidR="00A05536">
        <w:rPr>
          <w:rFonts w:ascii="Roboto" w:eastAsiaTheme="minorHAnsi" w:hAnsi="Roboto" w:cstheme="minorBidi"/>
          <w:b/>
          <w:bCs/>
          <w:sz w:val="22"/>
          <w:szCs w:val="22"/>
          <w:lang w:val="en-US" w:eastAsia="en-US"/>
        </w:rPr>
        <w:t xml:space="preserve"> </w:t>
      </w:r>
      <w:r w:rsidRPr="0061530A">
        <w:rPr>
          <w:rFonts w:ascii="Roboto" w:eastAsiaTheme="minorHAnsi" w:hAnsi="Roboto" w:cstheme="minorBidi"/>
          <w:b/>
          <w:bCs/>
          <w:sz w:val="22"/>
          <w:szCs w:val="22"/>
          <w:lang w:val="en-US" w:eastAsia="en-US"/>
        </w:rPr>
        <w:t xml:space="preserve">Expand habilitation and rehabilitation systems and ensure that persons with disabilities, including children with disabilities in rural areas, have access to rehabilitation on the basis of their individual </w:t>
      </w:r>
      <w:proofErr w:type="gramStart"/>
      <w:r w:rsidRPr="0061530A">
        <w:rPr>
          <w:rFonts w:ascii="Roboto" w:eastAsiaTheme="minorHAnsi" w:hAnsi="Roboto" w:cstheme="minorBidi"/>
          <w:b/>
          <w:bCs/>
          <w:sz w:val="22"/>
          <w:szCs w:val="22"/>
          <w:lang w:val="en-US" w:eastAsia="en-US"/>
        </w:rPr>
        <w:t>requirements;</w:t>
      </w:r>
      <w:proofErr w:type="gramEnd"/>
      <w:r w:rsidRPr="0061530A">
        <w:rPr>
          <w:rFonts w:ascii="Roboto" w:eastAsiaTheme="minorHAnsi" w:hAnsi="Roboto" w:cstheme="minorBidi"/>
          <w:b/>
          <w:bCs/>
          <w:sz w:val="22"/>
          <w:szCs w:val="22"/>
          <w:lang w:val="en-US" w:eastAsia="en-US"/>
        </w:rPr>
        <w:t xml:space="preserve"> </w:t>
      </w:r>
    </w:p>
    <w:p w14:paraId="78A0A3E2" w14:textId="5078A972" w:rsidR="00FB01C6" w:rsidRPr="0061530A" w:rsidRDefault="00241615" w:rsidP="00185CFB">
      <w:pPr>
        <w:snapToGrid w:val="0"/>
        <w:jc w:val="both"/>
        <w:rPr>
          <w:rFonts w:ascii="Roboto" w:eastAsiaTheme="minorHAnsi" w:hAnsi="Roboto" w:cstheme="minorBidi"/>
          <w:b/>
          <w:bCs/>
          <w:sz w:val="22"/>
          <w:szCs w:val="22"/>
          <w:lang w:val="en-US" w:eastAsia="en-US"/>
        </w:rPr>
      </w:pPr>
      <w:r w:rsidRPr="0061530A">
        <w:rPr>
          <w:rFonts w:ascii="Roboto" w:eastAsiaTheme="minorHAnsi" w:hAnsi="Roboto" w:cstheme="minorBidi"/>
          <w:b/>
          <w:bCs/>
          <w:sz w:val="22"/>
          <w:szCs w:val="22"/>
          <w:lang w:val="en-US" w:eastAsia="en-US"/>
        </w:rPr>
        <w:t>(b)</w:t>
      </w:r>
      <w:r w:rsidR="00A05536">
        <w:rPr>
          <w:rFonts w:ascii="Roboto" w:eastAsiaTheme="minorHAnsi" w:hAnsi="Roboto" w:cstheme="minorBidi"/>
          <w:b/>
          <w:bCs/>
          <w:sz w:val="22"/>
          <w:szCs w:val="22"/>
          <w:lang w:val="en-US" w:eastAsia="en-US"/>
        </w:rPr>
        <w:t xml:space="preserve"> </w:t>
      </w:r>
      <w:r w:rsidRPr="0061530A">
        <w:rPr>
          <w:rFonts w:ascii="Roboto" w:eastAsiaTheme="minorHAnsi" w:hAnsi="Roboto" w:cstheme="minorBidi"/>
          <w:b/>
          <w:bCs/>
          <w:sz w:val="22"/>
          <w:szCs w:val="22"/>
          <w:lang w:val="en-US" w:eastAsia="en-US"/>
        </w:rPr>
        <w:t>Ensure the sustainability and continuity of rehabilitation services after the provision of support through the European Social Fund ends by taking specific policy measures and allocating a specific budget.</w:t>
      </w:r>
    </w:p>
    <w:p w14:paraId="317BEC0D" w14:textId="77777777" w:rsidR="006D6D40" w:rsidRDefault="006D6D40" w:rsidP="00185CFB">
      <w:pPr>
        <w:pStyle w:val="Heading1"/>
        <w:snapToGrid w:val="0"/>
        <w:spacing w:before="0" w:after="0"/>
        <w:rPr>
          <w:rFonts w:eastAsia="Cambria"/>
          <w:lang w:val="en-GB" w:eastAsia="en-US"/>
        </w:rPr>
      </w:pPr>
      <w:bookmarkStart w:id="11" w:name="_Toc113430554"/>
      <w:bookmarkStart w:id="12" w:name="_Toc116396561"/>
      <w:bookmarkStart w:id="13" w:name="IND26"/>
    </w:p>
    <w:p w14:paraId="57C72E55" w14:textId="348A1CB4"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India</w:t>
      </w:r>
      <w:bookmarkEnd w:id="11"/>
      <w:bookmarkEnd w:id="12"/>
      <w:r w:rsidRPr="00FB01C6">
        <w:rPr>
          <w:rFonts w:eastAsia="Cambria"/>
          <w:lang w:val="en-GB" w:eastAsia="en-US"/>
        </w:rPr>
        <w:t xml:space="preserve"> </w:t>
      </w:r>
    </w:p>
    <w:bookmarkEnd w:id="13"/>
    <w:p w14:paraId="0F494BBF" w14:textId="77777777" w:rsidR="00FB01C6" w:rsidRPr="00FB01C6" w:rsidRDefault="00FB01C6" w:rsidP="00185CFB">
      <w:pPr>
        <w:suppressAutoHyphens/>
        <w:snapToGrid w:val="0"/>
        <w:jc w:val="both"/>
        <w:rPr>
          <w:rFonts w:ascii="Roboto" w:hAnsi="Roboto" w:cstheme="minorHAnsi"/>
          <w:sz w:val="22"/>
          <w:szCs w:val="22"/>
          <w:lang w:val="x-none" w:eastAsia="x-none"/>
        </w:rPr>
      </w:pPr>
      <w:r w:rsidRPr="00FB01C6">
        <w:rPr>
          <w:rFonts w:ascii="Roboto" w:hAnsi="Roboto" w:cstheme="minorHAnsi"/>
          <w:sz w:val="22"/>
          <w:szCs w:val="22"/>
          <w:lang w:val="x-none" w:eastAsia="x-none"/>
        </w:rPr>
        <w:t>54.</w:t>
      </w:r>
      <w:r w:rsidRPr="00FB01C6">
        <w:rPr>
          <w:rFonts w:ascii="Roboto" w:hAnsi="Roboto" w:cstheme="minorHAnsi"/>
          <w:sz w:val="22"/>
          <w:szCs w:val="22"/>
          <w:lang w:val="en-US" w:eastAsia="x-none"/>
        </w:rPr>
        <w:t xml:space="preserve"> </w:t>
      </w:r>
      <w:r w:rsidRPr="00FB01C6">
        <w:rPr>
          <w:rFonts w:ascii="Roboto" w:hAnsi="Roboto" w:cstheme="minorHAnsi"/>
          <w:sz w:val="22"/>
          <w:szCs w:val="22"/>
          <w:lang w:val="x-none" w:eastAsia="x-none"/>
        </w:rPr>
        <w:t xml:space="preserve">The Committee is concerned that the Deendayal Disabled Rehabilitation scheme emphasizes a medical and charity-based approach to disability, and that it discriminates against persons with disabilities from marginalized groups. </w:t>
      </w:r>
    </w:p>
    <w:p w14:paraId="1DCF804A" w14:textId="06B06DCA" w:rsidR="00FB01C6" w:rsidRPr="00241615" w:rsidRDefault="00FB01C6" w:rsidP="00185CFB">
      <w:pPr>
        <w:suppressAutoHyphens/>
        <w:snapToGrid w:val="0"/>
        <w:jc w:val="both"/>
        <w:rPr>
          <w:rFonts w:ascii="Roboto" w:hAnsi="Roboto" w:cstheme="minorHAnsi"/>
          <w:b/>
          <w:bCs/>
          <w:sz w:val="22"/>
          <w:szCs w:val="22"/>
          <w:lang w:val="x-none" w:eastAsia="x-none"/>
        </w:rPr>
      </w:pPr>
      <w:r w:rsidRPr="00241615">
        <w:rPr>
          <w:rFonts w:ascii="Roboto" w:hAnsi="Roboto" w:cstheme="minorHAnsi"/>
          <w:b/>
          <w:bCs/>
          <w:sz w:val="22"/>
          <w:szCs w:val="22"/>
          <w:lang w:val="x-none" w:eastAsia="x-none"/>
        </w:rPr>
        <w:t>55.</w:t>
      </w:r>
      <w:r w:rsidRPr="00241615">
        <w:rPr>
          <w:rFonts w:ascii="Roboto" w:hAnsi="Roboto" w:cstheme="minorHAnsi"/>
          <w:b/>
          <w:bCs/>
          <w:sz w:val="22"/>
          <w:szCs w:val="22"/>
          <w:lang w:val="en-US" w:eastAsia="x-none"/>
        </w:rPr>
        <w:t xml:space="preserve"> </w:t>
      </w:r>
      <w:r w:rsidRPr="00241615">
        <w:rPr>
          <w:rFonts w:ascii="Roboto" w:hAnsi="Roboto" w:cstheme="minorHAnsi"/>
          <w:b/>
          <w:bCs/>
          <w:sz w:val="22"/>
          <w:szCs w:val="22"/>
          <w:lang w:val="x-none" w:eastAsia="x-none"/>
        </w:rPr>
        <w:t>The Co</w:t>
      </w:r>
      <w:r w:rsidRPr="00FB01C6">
        <w:rPr>
          <w:rFonts w:ascii="Roboto" w:hAnsi="Roboto" w:cstheme="minorHAnsi"/>
          <w:b/>
          <w:bCs/>
          <w:sz w:val="22"/>
          <w:szCs w:val="22"/>
          <w:lang w:val="x-none" w:eastAsia="x-none"/>
        </w:rPr>
        <w:t xml:space="preserve">mmittee recommends that the State party promote community-based inclusive development, reframing the Deendayal Disabled Rehabilitation scheme in consultation with organizations of persons with disabilities, particularly those in rural areas, and ensure budgetary allocations for </w:t>
      </w:r>
      <w:proofErr w:type="spellStart"/>
      <w:r w:rsidRPr="00FB01C6">
        <w:rPr>
          <w:rFonts w:ascii="Roboto" w:hAnsi="Roboto" w:cstheme="minorHAnsi"/>
          <w:b/>
          <w:bCs/>
          <w:sz w:val="22"/>
          <w:szCs w:val="22"/>
          <w:lang w:val="x-none" w:eastAsia="x-none"/>
        </w:rPr>
        <w:t>habilitation</w:t>
      </w:r>
      <w:proofErr w:type="spellEnd"/>
      <w:r w:rsidRPr="00FB01C6">
        <w:rPr>
          <w:rFonts w:ascii="Roboto" w:hAnsi="Roboto" w:cstheme="minorHAnsi"/>
          <w:b/>
          <w:bCs/>
          <w:sz w:val="22"/>
          <w:szCs w:val="22"/>
          <w:lang w:val="x-none" w:eastAsia="x-none"/>
        </w:rPr>
        <w:t xml:space="preserve"> and rehabilitation across the State party and the quality standards of programmes, with monitoring and evaluations on a regular basis.</w:t>
      </w:r>
      <w:bookmarkStart w:id="14" w:name="IRQ26"/>
    </w:p>
    <w:p w14:paraId="09399D31" w14:textId="77777777" w:rsidR="006D6D40" w:rsidRDefault="006D6D40" w:rsidP="00185CFB">
      <w:pPr>
        <w:pStyle w:val="Heading1"/>
        <w:snapToGrid w:val="0"/>
        <w:spacing w:before="0" w:after="0"/>
        <w:rPr>
          <w:rFonts w:eastAsia="Cambria"/>
          <w:lang w:val="en-GB" w:eastAsia="en-US"/>
        </w:rPr>
      </w:pPr>
      <w:bookmarkStart w:id="15" w:name="_Toc113430555"/>
      <w:bookmarkStart w:id="16" w:name="_Toc116396562"/>
    </w:p>
    <w:p w14:paraId="17536890" w14:textId="7A1B6D36"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Iraq</w:t>
      </w:r>
      <w:bookmarkEnd w:id="15"/>
      <w:bookmarkEnd w:id="16"/>
      <w:r w:rsidRPr="00FB01C6">
        <w:rPr>
          <w:rFonts w:eastAsia="Cambria"/>
          <w:lang w:val="en-GB" w:eastAsia="en-US"/>
        </w:rPr>
        <w:t xml:space="preserve"> </w:t>
      </w:r>
    </w:p>
    <w:bookmarkEnd w:id="14"/>
    <w:p w14:paraId="75DF091E" w14:textId="77777777" w:rsidR="00FB01C6" w:rsidRPr="00FB01C6" w:rsidRDefault="00FB01C6" w:rsidP="00185CFB">
      <w:pPr>
        <w:suppressAutoHyphens/>
        <w:snapToGrid w:val="0"/>
        <w:jc w:val="both"/>
        <w:rPr>
          <w:rFonts w:ascii="Roboto" w:hAnsi="Roboto" w:cstheme="minorHAnsi"/>
          <w:sz w:val="22"/>
          <w:szCs w:val="22"/>
          <w:lang w:val="x-none" w:eastAsia="x-none"/>
        </w:rPr>
      </w:pPr>
      <w:r w:rsidRPr="00FB01C6">
        <w:rPr>
          <w:rFonts w:ascii="Roboto" w:hAnsi="Roboto" w:cstheme="minorHAnsi"/>
          <w:sz w:val="22"/>
          <w:szCs w:val="22"/>
          <w:lang w:val="x-none" w:eastAsia="x-none"/>
        </w:rPr>
        <w:t>47.</w:t>
      </w:r>
      <w:r w:rsidRPr="00FB01C6">
        <w:rPr>
          <w:rFonts w:ascii="Roboto" w:hAnsi="Roboto" w:cstheme="minorHAnsi"/>
          <w:sz w:val="22"/>
          <w:szCs w:val="22"/>
          <w:lang w:val="en-US" w:eastAsia="x-none"/>
        </w:rPr>
        <w:t xml:space="preserve"> </w:t>
      </w:r>
      <w:r w:rsidRPr="00FB01C6">
        <w:rPr>
          <w:rFonts w:ascii="Roboto" w:hAnsi="Roboto" w:cstheme="minorHAnsi"/>
          <w:sz w:val="22"/>
          <w:szCs w:val="22"/>
          <w:lang w:val="x-none" w:eastAsia="x-none"/>
        </w:rPr>
        <w:t xml:space="preserve">The Committee is concerned about the lack of adequate legislation, strategies and programmes and of human, technical and financial resources in the State party to ensure </w:t>
      </w:r>
      <w:r w:rsidRPr="00FB01C6">
        <w:rPr>
          <w:rFonts w:ascii="Roboto" w:hAnsi="Roboto" w:cstheme="minorHAnsi"/>
          <w:sz w:val="22"/>
          <w:szCs w:val="22"/>
          <w:lang w:val="x-none" w:eastAsia="x-none"/>
        </w:rPr>
        <w:lastRenderedPageBreak/>
        <w:t xml:space="preserve">access to </w:t>
      </w:r>
      <w:proofErr w:type="spellStart"/>
      <w:r w:rsidRPr="00FB01C6">
        <w:rPr>
          <w:rFonts w:ascii="Roboto" w:hAnsi="Roboto" w:cstheme="minorHAnsi"/>
          <w:sz w:val="22"/>
          <w:szCs w:val="22"/>
          <w:lang w:val="x-none" w:eastAsia="x-none"/>
        </w:rPr>
        <w:t>habilitation</w:t>
      </w:r>
      <w:proofErr w:type="spellEnd"/>
      <w:r w:rsidRPr="00FB01C6">
        <w:rPr>
          <w:rFonts w:ascii="Roboto" w:hAnsi="Roboto" w:cstheme="minorHAnsi"/>
          <w:sz w:val="22"/>
          <w:szCs w:val="22"/>
          <w:lang w:val="x-none" w:eastAsia="x-none"/>
        </w:rPr>
        <w:t xml:space="preserve"> and rehabilitation services, particularly in the centre and in the south of the country. </w:t>
      </w:r>
    </w:p>
    <w:p w14:paraId="086DB592" w14:textId="77777777" w:rsidR="00FB01C6" w:rsidRPr="00FB01C6" w:rsidRDefault="00FB01C6" w:rsidP="00185CFB">
      <w:pPr>
        <w:suppressAutoHyphens/>
        <w:snapToGrid w:val="0"/>
        <w:jc w:val="both"/>
        <w:rPr>
          <w:rFonts w:ascii="Roboto" w:hAnsi="Roboto" w:cstheme="minorHAnsi"/>
          <w:b/>
          <w:bCs/>
          <w:sz w:val="22"/>
          <w:szCs w:val="22"/>
          <w:lang w:val="x-none" w:eastAsia="x-none"/>
        </w:rPr>
      </w:pPr>
      <w:r w:rsidRPr="00241615">
        <w:rPr>
          <w:rFonts w:ascii="Roboto" w:hAnsi="Roboto" w:cstheme="minorHAnsi"/>
          <w:b/>
          <w:bCs/>
          <w:sz w:val="22"/>
          <w:szCs w:val="22"/>
          <w:lang w:val="x-none" w:eastAsia="x-none"/>
        </w:rPr>
        <w:t>48.</w:t>
      </w:r>
      <w:r w:rsidRPr="00241615">
        <w:rPr>
          <w:rFonts w:ascii="Roboto" w:hAnsi="Roboto" w:cstheme="minorHAnsi"/>
          <w:b/>
          <w:bCs/>
          <w:sz w:val="22"/>
          <w:szCs w:val="22"/>
          <w:lang w:val="en-US" w:eastAsia="x-none"/>
        </w:rPr>
        <w:t xml:space="preserve"> </w:t>
      </w:r>
      <w:r w:rsidRPr="00241615">
        <w:rPr>
          <w:rFonts w:ascii="Roboto" w:hAnsi="Roboto" w:cstheme="minorHAnsi"/>
          <w:b/>
          <w:bCs/>
          <w:sz w:val="22"/>
          <w:szCs w:val="22"/>
          <w:lang w:val="x-none" w:eastAsia="x-none"/>
        </w:rPr>
        <w:t>The Committee recommends that the State party adopt appropriate legislation and provide</w:t>
      </w:r>
      <w:r w:rsidRPr="00FB01C6">
        <w:rPr>
          <w:rFonts w:ascii="Roboto" w:hAnsi="Roboto" w:cstheme="minorHAnsi"/>
          <w:b/>
          <w:bCs/>
          <w:sz w:val="22"/>
          <w:szCs w:val="22"/>
          <w:lang w:val="x-none" w:eastAsia="x-none"/>
        </w:rPr>
        <w:t xml:space="preserve"> the human, technical and financial resources necessary to ensure access to </w:t>
      </w:r>
      <w:proofErr w:type="spellStart"/>
      <w:r w:rsidRPr="00FB01C6">
        <w:rPr>
          <w:rFonts w:ascii="Roboto" w:hAnsi="Roboto" w:cstheme="minorHAnsi"/>
          <w:b/>
          <w:bCs/>
          <w:sz w:val="22"/>
          <w:szCs w:val="22"/>
          <w:lang w:val="x-none" w:eastAsia="x-none"/>
        </w:rPr>
        <w:t>habilitation</w:t>
      </w:r>
      <w:proofErr w:type="spellEnd"/>
      <w:r w:rsidRPr="00FB01C6">
        <w:rPr>
          <w:rFonts w:ascii="Roboto" w:hAnsi="Roboto" w:cstheme="minorHAnsi"/>
          <w:b/>
          <w:bCs/>
          <w:sz w:val="22"/>
          <w:szCs w:val="22"/>
          <w:lang w:val="x-none" w:eastAsia="x-none"/>
        </w:rPr>
        <w:t xml:space="preserve"> and rehabilitation services, ensuring that such services are developed and provided with the active involvement of persons with disabilities through their representative organizations. </w:t>
      </w:r>
    </w:p>
    <w:p w14:paraId="564BEC46" w14:textId="77777777" w:rsidR="006D6D40" w:rsidRDefault="006D6D40" w:rsidP="00185CFB">
      <w:pPr>
        <w:pStyle w:val="Heading1"/>
        <w:snapToGrid w:val="0"/>
        <w:spacing w:before="0" w:after="0"/>
        <w:rPr>
          <w:rFonts w:eastAsia="Cambria"/>
          <w:lang w:val="en-GB" w:eastAsia="en-US"/>
        </w:rPr>
      </w:pPr>
      <w:bookmarkStart w:id="17" w:name="_Toc113430556"/>
      <w:bookmarkStart w:id="18" w:name="_Toc116396563"/>
      <w:bookmarkStart w:id="19" w:name="KWT26"/>
    </w:p>
    <w:p w14:paraId="3DD7585F" w14:textId="02501BEC" w:rsidR="00FB01C6" w:rsidRPr="00FB01C6" w:rsidRDefault="00FB01C6" w:rsidP="00185CFB">
      <w:pPr>
        <w:pStyle w:val="Heading1"/>
        <w:snapToGrid w:val="0"/>
        <w:spacing w:before="0" w:after="0"/>
        <w:rPr>
          <w:color w:val="000000"/>
          <w:lang w:val="en-GB" w:eastAsia="en-US"/>
        </w:rPr>
      </w:pPr>
      <w:r w:rsidRPr="00FB01C6">
        <w:rPr>
          <w:rFonts w:eastAsia="Cambria"/>
          <w:lang w:val="en-GB" w:eastAsia="en-US"/>
        </w:rPr>
        <w:t>Kuwait</w:t>
      </w:r>
      <w:bookmarkEnd w:id="17"/>
      <w:bookmarkEnd w:id="18"/>
      <w:r w:rsidRPr="00FB01C6">
        <w:rPr>
          <w:rFonts w:eastAsia="Cambria"/>
          <w:lang w:val="en-GB" w:eastAsia="en-US"/>
        </w:rPr>
        <w:t xml:space="preserve"> </w:t>
      </w:r>
    </w:p>
    <w:bookmarkEnd w:id="19"/>
    <w:p w14:paraId="096602AA" w14:textId="0A660AF7" w:rsidR="00FB01C6" w:rsidRDefault="00FB01C6" w:rsidP="00185CFB">
      <w:pPr>
        <w:suppressAutoHyphens/>
        <w:snapToGrid w:val="0"/>
        <w:jc w:val="both"/>
        <w:rPr>
          <w:rFonts w:ascii="Roboto" w:hAnsi="Roboto" w:cstheme="minorHAnsi"/>
          <w:sz w:val="22"/>
          <w:szCs w:val="22"/>
          <w:lang w:val="x-none" w:eastAsia="x-none"/>
        </w:rPr>
      </w:pPr>
      <w:r w:rsidRPr="00FB01C6">
        <w:rPr>
          <w:rFonts w:ascii="Roboto" w:hAnsi="Roboto" w:cstheme="minorHAnsi"/>
          <w:sz w:val="22"/>
          <w:szCs w:val="22"/>
          <w:lang w:val="x-none" w:eastAsia="x-none"/>
        </w:rPr>
        <w:t>50.</w:t>
      </w:r>
      <w:r w:rsidRPr="00FB01C6">
        <w:rPr>
          <w:rFonts w:ascii="Roboto" w:hAnsi="Roboto" w:cstheme="minorHAnsi"/>
          <w:sz w:val="22"/>
          <w:szCs w:val="22"/>
          <w:lang w:val="en-US" w:eastAsia="x-none"/>
        </w:rPr>
        <w:t xml:space="preserve"> </w:t>
      </w:r>
      <w:r w:rsidRPr="00FB01C6">
        <w:rPr>
          <w:rFonts w:ascii="Roboto" w:hAnsi="Roboto" w:cstheme="minorHAnsi"/>
          <w:sz w:val="22"/>
          <w:szCs w:val="22"/>
          <w:lang w:val="x-none" w:eastAsia="x-none"/>
        </w:rPr>
        <w:t xml:space="preserve">The Committee is concerned that policies on </w:t>
      </w:r>
      <w:proofErr w:type="spellStart"/>
      <w:r w:rsidRPr="00FB01C6">
        <w:rPr>
          <w:rFonts w:ascii="Roboto" w:hAnsi="Roboto" w:cstheme="minorHAnsi"/>
          <w:sz w:val="22"/>
          <w:szCs w:val="22"/>
          <w:lang w:val="x-none" w:eastAsia="x-none"/>
        </w:rPr>
        <w:t>habilitation</w:t>
      </w:r>
      <w:proofErr w:type="spellEnd"/>
      <w:r w:rsidRPr="00FB01C6">
        <w:rPr>
          <w:rFonts w:ascii="Roboto" w:hAnsi="Roboto" w:cstheme="minorHAnsi"/>
          <w:sz w:val="22"/>
          <w:szCs w:val="22"/>
          <w:lang w:val="x-none" w:eastAsia="x-none"/>
        </w:rPr>
        <w:t xml:space="preserve"> and rehabilitation overemphasize health-related issues. It is also concerned about the insufficient number of rehabilitation centres given that there is a waiting list of persons with disabilities who need rehabilitation. It is further concerned that the provision of free-of-charge assistive devices is limited to the provision of hearing aids and several categories of wheelchairs.</w:t>
      </w:r>
    </w:p>
    <w:p w14:paraId="22AC009D" w14:textId="77777777" w:rsidR="00241615" w:rsidRPr="0061530A" w:rsidRDefault="00241615" w:rsidP="00185CFB">
      <w:pPr>
        <w:suppressAutoHyphens/>
        <w:snapToGrid w:val="0"/>
        <w:jc w:val="both"/>
        <w:rPr>
          <w:rFonts w:ascii="Roboto" w:hAnsi="Roboto" w:cstheme="minorHAnsi"/>
          <w:b/>
          <w:bCs/>
          <w:sz w:val="22"/>
          <w:szCs w:val="22"/>
          <w:lang w:val="x-none" w:eastAsia="x-none"/>
        </w:rPr>
      </w:pPr>
      <w:r w:rsidRPr="0061530A">
        <w:rPr>
          <w:rFonts w:ascii="Roboto" w:hAnsi="Roboto" w:cstheme="minorHAnsi"/>
          <w:b/>
          <w:bCs/>
          <w:sz w:val="22"/>
          <w:szCs w:val="22"/>
          <w:lang w:val="x-none" w:eastAsia="x-none"/>
        </w:rPr>
        <w:t xml:space="preserve">51. The Committee recommends that the State party: </w:t>
      </w:r>
    </w:p>
    <w:p w14:paraId="3BA04C32" w14:textId="4459231A" w:rsidR="00241615" w:rsidRPr="0061530A" w:rsidRDefault="00241615" w:rsidP="00185CFB">
      <w:pPr>
        <w:suppressAutoHyphens/>
        <w:snapToGrid w:val="0"/>
        <w:jc w:val="both"/>
        <w:rPr>
          <w:rFonts w:ascii="Roboto" w:hAnsi="Roboto" w:cstheme="minorHAnsi"/>
          <w:b/>
          <w:bCs/>
          <w:sz w:val="22"/>
          <w:szCs w:val="22"/>
          <w:lang w:val="x-none" w:eastAsia="x-none"/>
        </w:rPr>
      </w:pPr>
      <w:r w:rsidRPr="0061530A">
        <w:rPr>
          <w:rFonts w:ascii="Roboto" w:hAnsi="Roboto" w:cstheme="minorHAnsi"/>
          <w:b/>
          <w:bCs/>
          <w:sz w:val="22"/>
          <w:szCs w:val="22"/>
          <w:lang w:val="x-none" w:eastAsia="x-none"/>
        </w:rPr>
        <w:t>(a)</w:t>
      </w:r>
      <w:r w:rsidR="00A05536" w:rsidRPr="000841C7">
        <w:rPr>
          <w:rFonts w:ascii="Roboto" w:hAnsi="Roboto" w:cstheme="minorHAnsi"/>
          <w:b/>
          <w:bCs/>
          <w:sz w:val="22"/>
          <w:szCs w:val="22"/>
          <w:lang w:val="en-US" w:eastAsia="x-none"/>
        </w:rPr>
        <w:t xml:space="preserve"> </w:t>
      </w:r>
      <w:r w:rsidRPr="0061530A">
        <w:rPr>
          <w:rFonts w:ascii="Roboto" w:hAnsi="Roboto" w:cstheme="minorHAnsi"/>
          <w:b/>
          <w:bCs/>
          <w:sz w:val="22"/>
          <w:szCs w:val="22"/>
          <w:lang w:val="x-none" w:eastAsia="x-none"/>
        </w:rPr>
        <w:t xml:space="preserve">Develop comprehensive, cross-sectoral </w:t>
      </w:r>
      <w:proofErr w:type="spellStart"/>
      <w:r w:rsidRPr="0061530A">
        <w:rPr>
          <w:rFonts w:ascii="Roboto" w:hAnsi="Roboto" w:cstheme="minorHAnsi"/>
          <w:b/>
          <w:bCs/>
          <w:sz w:val="22"/>
          <w:szCs w:val="22"/>
          <w:lang w:val="x-none" w:eastAsia="x-none"/>
        </w:rPr>
        <w:t>habilitation</w:t>
      </w:r>
      <w:proofErr w:type="spellEnd"/>
      <w:r w:rsidRPr="0061530A">
        <w:rPr>
          <w:rFonts w:ascii="Roboto" w:hAnsi="Roboto" w:cstheme="minorHAnsi"/>
          <w:b/>
          <w:bCs/>
          <w:sz w:val="22"/>
          <w:szCs w:val="22"/>
          <w:lang w:val="x-none" w:eastAsia="x-none"/>
        </w:rPr>
        <w:t xml:space="preserve"> and rehabilitation services and programmes that are based on the principles of participation and inclusion, in particular in the areas of health, employment, education and social services, and that are available to persons with disabilities, including non-Kuwaiti persons with disabilities, in or as close as possible to their own communities; </w:t>
      </w:r>
    </w:p>
    <w:p w14:paraId="0F97E6BE" w14:textId="038592BF" w:rsidR="00241615" w:rsidRPr="0061530A" w:rsidRDefault="00241615" w:rsidP="00185CFB">
      <w:pPr>
        <w:suppressAutoHyphens/>
        <w:snapToGrid w:val="0"/>
        <w:jc w:val="both"/>
        <w:rPr>
          <w:rFonts w:ascii="Roboto" w:hAnsi="Roboto" w:cstheme="minorHAnsi"/>
          <w:b/>
          <w:bCs/>
          <w:sz w:val="22"/>
          <w:szCs w:val="22"/>
          <w:lang w:val="x-none" w:eastAsia="x-none"/>
        </w:rPr>
      </w:pPr>
      <w:r w:rsidRPr="0061530A">
        <w:rPr>
          <w:rFonts w:ascii="Roboto" w:hAnsi="Roboto" w:cstheme="minorHAnsi"/>
          <w:b/>
          <w:bCs/>
          <w:sz w:val="22"/>
          <w:szCs w:val="22"/>
          <w:lang w:val="x-none" w:eastAsia="x-none"/>
        </w:rPr>
        <w:t>(b)</w:t>
      </w:r>
      <w:r w:rsidR="00A05536" w:rsidRPr="0099261E">
        <w:rPr>
          <w:rFonts w:ascii="Roboto" w:hAnsi="Roboto" w:cstheme="minorHAnsi"/>
          <w:b/>
          <w:bCs/>
          <w:sz w:val="22"/>
          <w:szCs w:val="22"/>
          <w:lang w:val="en-US" w:eastAsia="x-none"/>
        </w:rPr>
        <w:t xml:space="preserve"> </w:t>
      </w:r>
      <w:r w:rsidRPr="0061530A">
        <w:rPr>
          <w:rFonts w:ascii="Roboto" w:hAnsi="Roboto" w:cstheme="minorHAnsi"/>
          <w:b/>
          <w:bCs/>
          <w:sz w:val="22"/>
          <w:szCs w:val="22"/>
          <w:lang w:val="x-none" w:eastAsia="x-none"/>
        </w:rPr>
        <w:t xml:space="preserve">Establish new comprehensive rehabilitation centres in order to accommodate all those on the waiting list; </w:t>
      </w:r>
    </w:p>
    <w:p w14:paraId="47926DC1" w14:textId="68F8281D" w:rsidR="00FB01C6" w:rsidRPr="0061530A" w:rsidRDefault="00241615" w:rsidP="00185CFB">
      <w:pPr>
        <w:suppressAutoHyphens/>
        <w:snapToGrid w:val="0"/>
        <w:jc w:val="both"/>
        <w:rPr>
          <w:rFonts w:ascii="Roboto" w:hAnsi="Roboto" w:cstheme="minorHAnsi"/>
          <w:b/>
          <w:bCs/>
          <w:sz w:val="22"/>
          <w:szCs w:val="22"/>
          <w:lang w:val="x-none" w:eastAsia="x-none"/>
        </w:rPr>
      </w:pPr>
      <w:r w:rsidRPr="0061530A">
        <w:rPr>
          <w:rFonts w:ascii="Roboto" w:hAnsi="Roboto" w:cstheme="minorHAnsi"/>
          <w:b/>
          <w:bCs/>
          <w:sz w:val="22"/>
          <w:szCs w:val="22"/>
          <w:lang w:val="x-none" w:eastAsia="x-none"/>
        </w:rPr>
        <w:t>(c)</w:t>
      </w:r>
      <w:r w:rsidR="00A05536" w:rsidRPr="0099261E">
        <w:rPr>
          <w:rFonts w:ascii="Roboto" w:hAnsi="Roboto" w:cstheme="minorHAnsi"/>
          <w:b/>
          <w:bCs/>
          <w:sz w:val="22"/>
          <w:szCs w:val="22"/>
          <w:lang w:val="en-US" w:eastAsia="x-none"/>
        </w:rPr>
        <w:t xml:space="preserve"> </w:t>
      </w:r>
      <w:r w:rsidRPr="0061530A">
        <w:rPr>
          <w:rFonts w:ascii="Roboto" w:hAnsi="Roboto" w:cstheme="minorHAnsi"/>
          <w:b/>
          <w:bCs/>
          <w:sz w:val="22"/>
          <w:szCs w:val="22"/>
          <w:lang w:val="x-none" w:eastAsia="x-none"/>
        </w:rPr>
        <w:t>Expand its provision of assistive devices and technical aids taking into account the priority assistive products list of the World Health Organization and ensure accessible and fair reimbursement schemes in order to prevent any additional costs or administrative burdens for persons with disabilities.</w:t>
      </w:r>
    </w:p>
    <w:p w14:paraId="4C8224AC" w14:textId="77777777" w:rsidR="006D6D40" w:rsidRDefault="006D6D40" w:rsidP="00185CFB">
      <w:pPr>
        <w:pStyle w:val="Heading1"/>
        <w:snapToGrid w:val="0"/>
        <w:spacing w:before="0" w:after="0"/>
        <w:rPr>
          <w:lang w:val="en-US"/>
        </w:rPr>
      </w:pPr>
      <w:bookmarkStart w:id="20" w:name="_Toc113430557"/>
      <w:bookmarkStart w:id="21" w:name="_Toc116396564"/>
    </w:p>
    <w:p w14:paraId="003C90ED" w14:textId="39B41478" w:rsidR="00FB01C6" w:rsidRPr="0099261E" w:rsidRDefault="00FB01C6" w:rsidP="00185CFB">
      <w:pPr>
        <w:pStyle w:val="Heading1"/>
        <w:snapToGrid w:val="0"/>
        <w:spacing w:before="0" w:after="0"/>
        <w:rPr>
          <w:lang w:val="en-US"/>
        </w:rPr>
      </w:pPr>
      <w:r w:rsidRPr="0099261E">
        <w:rPr>
          <w:lang w:val="en-US"/>
        </w:rPr>
        <w:t>Myanmar</w:t>
      </w:r>
      <w:bookmarkEnd w:id="20"/>
      <w:bookmarkEnd w:id="21"/>
      <w:r w:rsidRPr="0099261E">
        <w:rPr>
          <w:lang w:val="en-US"/>
        </w:rPr>
        <w:t xml:space="preserve"> </w:t>
      </w:r>
    </w:p>
    <w:p w14:paraId="2E9076F1" w14:textId="77777777" w:rsidR="00FB01C6" w:rsidRPr="00FB01C6" w:rsidRDefault="00FB01C6" w:rsidP="00185CFB">
      <w:pPr>
        <w:tabs>
          <w:tab w:val="right" w:pos="0"/>
        </w:tabs>
        <w:suppressAutoHyphens/>
        <w:snapToGrid w:val="0"/>
        <w:jc w:val="both"/>
        <w:rPr>
          <w:rFonts w:ascii="Roboto" w:hAnsi="Roboto" w:cstheme="minorHAnsi"/>
          <w:sz w:val="22"/>
          <w:szCs w:val="22"/>
          <w:lang w:val="x-none" w:eastAsia="x-none"/>
        </w:rPr>
      </w:pPr>
      <w:r w:rsidRPr="00FB01C6">
        <w:rPr>
          <w:rFonts w:ascii="Roboto" w:hAnsi="Roboto" w:cstheme="minorHAnsi"/>
          <w:sz w:val="22"/>
          <w:szCs w:val="22"/>
          <w:lang w:val="x-none" w:eastAsia="x-none"/>
        </w:rPr>
        <w:t>49.</w:t>
      </w:r>
      <w:r w:rsidRPr="00FB01C6">
        <w:rPr>
          <w:rFonts w:ascii="Roboto" w:hAnsi="Roboto" w:cstheme="minorHAnsi"/>
          <w:sz w:val="22"/>
          <w:szCs w:val="22"/>
          <w:lang w:val="en-US" w:eastAsia="x-none"/>
        </w:rPr>
        <w:t xml:space="preserve"> </w:t>
      </w:r>
      <w:r w:rsidRPr="00FB01C6">
        <w:rPr>
          <w:rFonts w:ascii="Roboto" w:hAnsi="Roboto" w:cstheme="minorHAnsi"/>
          <w:sz w:val="22"/>
          <w:szCs w:val="22"/>
          <w:lang w:val="x-none" w:eastAsia="x-none"/>
        </w:rPr>
        <w:t xml:space="preserve">The Committee is concerned about the lack of availability of comprehensive and community-based </w:t>
      </w:r>
      <w:proofErr w:type="spellStart"/>
      <w:r w:rsidRPr="00FB01C6">
        <w:rPr>
          <w:rFonts w:ascii="Roboto" w:hAnsi="Roboto" w:cstheme="minorHAnsi"/>
          <w:sz w:val="22"/>
          <w:szCs w:val="22"/>
          <w:lang w:val="x-none" w:eastAsia="x-none"/>
        </w:rPr>
        <w:t>habilitation</w:t>
      </w:r>
      <w:proofErr w:type="spellEnd"/>
      <w:r w:rsidRPr="00FB01C6">
        <w:rPr>
          <w:rFonts w:ascii="Roboto" w:hAnsi="Roboto" w:cstheme="minorHAnsi"/>
          <w:sz w:val="22"/>
          <w:szCs w:val="22"/>
          <w:lang w:val="x-none" w:eastAsia="x-none"/>
        </w:rPr>
        <w:t xml:space="preserve"> and rehabilitation programs for persons with disabilities, particularly in rural areas.</w:t>
      </w:r>
    </w:p>
    <w:p w14:paraId="4D571971" w14:textId="3E14DE20" w:rsidR="00FB01C6" w:rsidRPr="0061530A" w:rsidRDefault="00FB01C6" w:rsidP="00185CFB">
      <w:pPr>
        <w:tabs>
          <w:tab w:val="right" w:pos="0"/>
        </w:tabs>
        <w:suppressAutoHyphens/>
        <w:snapToGrid w:val="0"/>
        <w:jc w:val="both"/>
        <w:rPr>
          <w:rFonts w:ascii="Roboto" w:hAnsi="Roboto" w:cstheme="minorHAnsi"/>
          <w:color w:val="000000"/>
          <w:sz w:val="22"/>
          <w:szCs w:val="22"/>
          <w:lang w:val="x-none" w:eastAsia="x-none"/>
        </w:rPr>
      </w:pPr>
      <w:r w:rsidRPr="00FB01C6">
        <w:rPr>
          <w:rFonts w:ascii="Roboto" w:hAnsi="Roboto" w:cstheme="minorHAnsi"/>
          <w:b/>
          <w:sz w:val="22"/>
          <w:szCs w:val="22"/>
          <w:lang w:val="x-none" w:eastAsia="x-none"/>
        </w:rPr>
        <w:t>50.</w:t>
      </w:r>
      <w:r w:rsidRPr="00FB01C6">
        <w:rPr>
          <w:rFonts w:ascii="Roboto" w:hAnsi="Roboto" w:cstheme="minorHAnsi"/>
          <w:b/>
          <w:sz w:val="22"/>
          <w:szCs w:val="22"/>
          <w:lang w:val="en-US" w:eastAsia="x-none"/>
        </w:rPr>
        <w:t xml:space="preserve"> </w:t>
      </w:r>
      <w:r w:rsidRPr="00FB01C6">
        <w:rPr>
          <w:rFonts w:ascii="Roboto" w:hAnsi="Roboto" w:cstheme="minorHAnsi"/>
          <w:b/>
          <w:sz w:val="22"/>
          <w:szCs w:val="22"/>
          <w:lang w:val="x-none" w:eastAsia="x-none"/>
        </w:rPr>
        <w:t xml:space="preserve">The Committee recommends that the State party adopt and implement laws and regulations that promote comprehensive, </w:t>
      </w:r>
      <w:proofErr w:type="spellStart"/>
      <w:r w:rsidRPr="00FB01C6">
        <w:rPr>
          <w:rFonts w:ascii="Roboto" w:hAnsi="Roboto" w:cstheme="minorHAnsi"/>
          <w:b/>
          <w:sz w:val="22"/>
          <w:szCs w:val="22"/>
          <w:lang w:val="x-none" w:eastAsia="x-none"/>
        </w:rPr>
        <w:t>habilitation</w:t>
      </w:r>
      <w:proofErr w:type="spellEnd"/>
      <w:r w:rsidRPr="00FB01C6">
        <w:rPr>
          <w:rFonts w:ascii="Roboto" w:hAnsi="Roboto" w:cstheme="minorHAnsi"/>
          <w:b/>
          <w:sz w:val="22"/>
          <w:szCs w:val="22"/>
          <w:lang w:val="x-none" w:eastAsia="x-none"/>
        </w:rPr>
        <w:t xml:space="preserve"> and rehabilitation for persons with disabilities, particularly in rural areas, taking into account the human rights model of disability, such as community-based inclusive development programmes.</w:t>
      </w:r>
      <w:bookmarkStart w:id="22" w:name="RWA22"/>
    </w:p>
    <w:p w14:paraId="36D483A0" w14:textId="77777777" w:rsidR="006D6D40" w:rsidRDefault="006D6D40" w:rsidP="00185CFB">
      <w:pPr>
        <w:pStyle w:val="Heading1"/>
        <w:snapToGrid w:val="0"/>
        <w:spacing w:before="0" w:after="0"/>
        <w:rPr>
          <w:rFonts w:eastAsia="Cambria"/>
          <w:lang w:val="en-GB" w:eastAsia="en-US"/>
        </w:rPr>
      </w:pPr>
      <w:bookmarkStart w:id="23" w:name="_Toc113430558"/>
      <w:bookmarkStart w:id="24" w:name="_Toc116396565"/>
    </w:p>
    <w:p w14:paraId="710E13B3" w14:textId="37C5B599" w:rsidR="00FB01C6" w:rsidRPr="00FB01C6" w:rsidRDefault="00FB01C6" w:rsidP="00185CFB">
      <w:pPr>
        <w:pStyle w:val="Heading1"/>
        <w:snapToGrid w:val="0"/>
        <w:spacing w:before="0" w:after="0"/>
        <w:rPr>
          <w:rFonts w:eastAsia="Cambria" w:cstheme="minorHAnsi"/>
          <w:lang w:val="en-GB" w:eastAsia="en-US"/>
        </w:rPr>
      </w:pPr>
      <w:r w:rsidRPr="00FB01C6">
        <w:rPr>
          <w:rFonts w:eastAsia="Cambria"/>
          <w:lang w:val="en-GB" w:eastAsia="en-US"/>
        </w:rPr>
        <w:t>Rwanda</w:t>
      </w:r>
      <w:bookmarkEnd w:id="23"/>
      <w:bookmarkEnd w:id="24"/>
      <w:r w:rsidRPr="00FB01C6">
        <w:rPr>
          <w:rFonts w:eastAsia="Cambria" w:cstheme="minorHAnsi"/>
          <w:lang w:val="en-GB" w:eastAsia="en-US"/>
        </w:rPr>
        <w:t xml:space="preserve"> </w:t>
      </w:r>
      <w:bookmarkEnd w:id="22"/>
    </w:p>
    <w:p w14:paraId="4416A9BF" w14:textId="77777777" w:rsidR="00FB01C6" w:rsidRPr="00FB01C6" w:rsidRDefault="00FB01C6" w:rsidP="00185CFB">
      <w:pPr>
        <w:suppressAutoHyphens/>
        <w:snapToGrid w:val="0"/>
        <w:jc w:val="both"/>
        <w:rPr>
          <w:rFonts w:ascii="Roboto" w:hAnsi="Roboto" w:cstheme="minorHAnsi"/>
          <w:sz w:val="22"/>
          <w:szCs w:val="22"/>
          <w:lang w:val="x-none" w:eastAsia="x-none"/>
        </w:rPr>
      </w:pPr>
      <w:r w:rsidRPr="00FB01C6">
        <w:rPr>
          <w:rFonts w:ascii="Roboto" w:hAnsi="Roboto" w:cstheme="minorHAnsi"/>
          <w:sz w:val="22"/>
          <w:szCs w:val="22"/>
          <w:lang w:val="x-none" w:eastAsia="x-none"/>
        </w:rPr>
        <w:t>47.</w:t>
      </w:r>
      <w:r w:rsidRPr="00FB01C6">
        <w:rPr>
          <w:rFonts w:ascii="Roboto" w:hAnsi="Roboto" w:cstheme="minorHAnsi"/>
          <w:sz w:val="22"/>
          <w:szCs w:val="22"/>
          <w:lang w:val="en-US" w:eastAsia="x-none"/>
        </w:rPr>
        <w:t xml:space="preserve"> </w:t>
      </w:r>
      <w:r w:rsidRPr="00FB01C6">
        <w:rPr>
          <w:rFonts w:ascii="Roboto" w:hAnsi="Roboto" w:cstheme="minorHAnsi"/>
          <w:sz w:val="22"/>
          <w:szCs w:val="22"/>
          <w:lang w:val="x-none" w:eastAsia="x-none"/>
        </w:rPr>
        <w:t xml:space="preserve">The Committee is concerned about the shortage of comprehensive and cross-sectoral </w:t>
      </w:r>
      <w:proofErr w:type="spellStart"/>
      <w:r w:rsidRPr="00FB01C6">
        <w:rPr>
          <w:rFonts w:ascii="Roboto" w:hAnsi="Roboto" w:cstheme="minorHAnsi"/>
          <w:sz w:val="22"/>
          <w:szCs w:val="22"/>
          <w:lang w:val="x-none" w:eastAsia="x-none"/>
        </w:rPr>
        <w:t>habilitation</w:t>
      </w:r>
      <w:proofErr w:type="spellEnd"/>
      <w:r w:rsidRPr="00FB01C6">
        <w:rPr>
          <w:rFonts w:ascii="Roboto" w:hAnsi="Roboto" w:cstheme="minorHAnsi"/>
          <w:sz w:val="22"/>
          <w:szCs w:val="22"/>
          <w:lang w:val="x-none" w:eastAsia="x-none"/>
        </w:rPr>
        <w:t xml:space="preserve"> and rehabilitation services, programmes and technology in the State party, especially in rural areas. It is in particular concerned that health-related </w:t>
      </w:r>
      <w:proofErr w:type="spellStart"/>
      <w:r w:rsidRPr="00FB01C6">
        <w:rPr>
          <w:rFonts w:ascii="Roboto" w:hAnsi="Roboto" w:cstheme="minorHAnsi"/>
          <w:sz w:val="22"/>
          <w:szCs w:val="22"/>
          <w:lang w:val="x-none" w:eastAsia="x-none"/>
        </w:rPr>
        <w:t>habilitation</w:t>
      </w:r>
      <w:proofErr w:type="spellEnd"/>
      <w:r w:rsidRPr="00FB01C6">
        <w:rPr>
          <w:rFonts w:ascii="Roboto" w:hAnsi="Roboto" w:cstheme="minorHAnsi"/>
          <w:sz w:val="22"/>
          <w:szCs w:val="22"/>
          <w:lang w:val="x-none" w:eastAsia="x-none"/>
        </w:rPr>
        <w:t xml:space="preserve"> and rehabilitation services and assistive devices are not covered by “</w:t>
      </w:r>
      <w:proofErr w:type="spellStart"/>
      <w:r w:rsidRPr="00FB01C6">
        <w:rPr>
          <w:rFonts w:ascii="Roboto" w:hAnsi="Roboto" w:cstheme="minorHAnsi"/>
          <w:sz w:val="22"/>
          <w:szCs w:val="22"/>
          <w:lang w:val="x-none" w:eastAsia="x-none"/>
        </w:rPr>
        <w:t>Mutuelle</w:t>
      </w:r>
      <w:proofErr w:type="spellEnd"/>
      <w:r w:rsidRPr="00FB01C6">
        <w:rPr>
          <w:rFonts w:ascii="Roboto" w:hAnsi="Roboto" w:cstheme="minorHAnsi"/>
          <w:sz w:val="22"/>
          <w:szCs w:val="22"/>
          <w:lang w:val="x-none" w:eastAsia="x-none"/>
        </w:rPr>
        <w:t xml:space="preserve"> de </w:t>
      </w:r>
      <w:proofErr w:type="spellStart"/>
      <w:r w:rsidRPr="00FB01C6">
        <w:rPr>
          <w:rFonts w:ascii="Roboto" w:hAnsi="Roboto" w:cstheme="minorHAnsi"/>
          <w:sz w:val="22"/>
          <w:szCs w:val="22"/>
          <w:lang w:val="x-none" w:eastAsia="x-none"/>
        </w:rPr>
        <w:t>Santé</w:t>
      </w:r>
      <w:proofErr w:type="spellEnd"/>
      <w:r w:rsidRPr="00FB01C6">
        <w:rPr>
          <w:rFonts w:ascii="Roboto" w:hAnsi="Roboto" w:cstheme="minorHAnsi"/>
          <w:sz w:val="22"/>
          <w:szCs w:val="22"/>
          <w:lang w:val="x-none" w:eastAsia="x-none"/>
        </w:rPr>
        <w:t>” health insurance scheme.</w:t>
      </w:r>
    </w:p>
    <w:p w14:paraId="0F6FBF57" w14:textId="53D7CC55" w:rsidR="00FB01C6" w:rsidRPr="00241615" w:rsidRDefault="00FB01C6" w:rsidP="00185CFB">
      <w:pPr>
        <w:suppressAutoHyphens/>
        <w:snapToGrid w:val="0"/>
        <w:jc w:val="both"/>
        <w:rPr>
          <w:rFonts w:ascii="Roboto" w:eastAsia="Cambria" w:hAnsi="Roboto" w:cstheme="minorHAnsi"/>
          <w:b/>
          <w:sz w:val="22"/>
          <w:szCs w:val="22"/>
          <w:lang w:val="x-none" w:eastAsia="x-none"/>
        </w:rPr>
      </w:pPr>
      <w:r w:rsidRPr="00FB01C6">
        <w:rPr>
          <w:rFonts w:ascii="Roboto" w:hAnsi="Roboto" w:cstheme="minorHAnsi"/>
          <w:b/>
          <w:sz w:val="22"/>
          <w:szCs w:val="22"/>
          <w:lang w:val="x-none" w:eastAsia="x-none"/>
        </w:rPr>
        <w:t>48.</w:t>
      </w:r>
      <w:r w:rsidRPr="00FB01C6">
        <w:rPr>
          <w:rFonts w:ascii="Roboto" w:hAnsi="Roboto" w:cstheme="minorHAnsi"/>
          <w:b/>
          <w:sz w:val="22"/>
          <w:szCs w:val="22"/>
          <w:lang w:val="en-US" w:eastAsia="x-none"/>
        </w:rPr>
        <w:t xml:space="preserve"> </w:t>
      </w:r>
      <w:r w:rsidRPr="00FB01C6">
        <w:rPr>
          <w:rFonts w:ascii="Roboto" w:hAnsi="Roboto" w:cstheme="minorHAnsi"/>
          <w:b/>
          <w:sz w:val="22"/>
          <w:szCs w:val="22"/>
          <w:lang w:val="x-none" w:eastAsia="x-none"/>
        </w:rPr>
        <w:t xml:space="preserve">The Committee recommends that the State party take measures to secure access for persons with disabilities to comprehensive and cross-sectoral </w:t>
      </w:r>
      <w:proofErr w:type="spellStart"/>
      <w:r w:rsidRPr="00FB01C6">
        <w:rPr>
          <w:rFonts w:ascii="Roboto" w:hAnsi="Roboto" w:cstheme="minorHAnsi"/>
          <w:b/>
          <w:sz w:val="22"/>
          <w:szCs w:val="22"/>
          <w:lang w:val="x-none" w:eastAsia="x-none"/>
        </w:rPr>
        <w:t>habilitation</w:t>
      </w:r>
      <w:proofErr w:type="spellEnd"/>
      <w:r w:rsidRPr="00FB01C6">
        <w:rPr>
          <w:rFonts w:ascii="Roboto" w:hAnsi="Roboto" w:cstheme="minorHAnsi"/>
          <w:b/>
          <w:sz w:val="22"/>
          <w:szCs w:val="22"/>
          <w:lang w:val="x-none" w:eastAsia="x-none"/>
        </w:rPr>
        <w:t xml:space="preserve"> and rehabilitation services, programmes and technology, within their community, and in all districts of the State party. It also recommends that the State party take appropriate measures, including by expanding the coverage of “</w:t>
      </w:r>
      <w:proofErr w:type="spellStart"/>
      <w:r w:rsidRPr="00FB01C6">
        <w:rPr>
          <w:rFonts w:ascii="Roboto" w:hAnsi="Roboto" w:cstheme="minorHAnsi"/>
          <w:b/>
          <w:sz w:val="22"/>
          <w:szCs w:val="22"/>
          <w:lang w:val="x-none" w:eastAsia="x-none"/>
        </w:rPr>
        <w:t>Mutuelle</w:t>
      </w:r>
      <w:proofErr w:type="spellEnd"/>
      <w:r w:rsidRPr="00FB01C6">
        <w:rPr>
          <w:rFonts w:ascii="Roboto" w:hAnsi="Roboto" w:cstheme="minorHAnsi"/>
          <w:b/>
          <w:sz w:val="22"/>
          <w:szCs w:val="22"/>
          <w:lang w:val="x-none" w:eastAsia="x-none"/>
        </w:rPr>
        <w:t xml:space="preserve"> de </w:t>
      </w:r>
      <w:proofErr w:type="spellStart"/>
      <w:r w:rsidRPr="00FB01C6">
        <w:rPr>
          <w:rFonts w:ascii="Roboto" w:hAnsi="Roboto" w:cstheme="minorHAnsi"/>
          <w:b/>
          <w:sz w:val="22"/>
          <w:szCs w:val="22"/>
          <w:lang w:val="x-none" w:eastAsia="x-none"/>
        </w:rPr>
        <w:t>Santé</w:t>
      </w:r>
      <w:proofErr w:type="spellEnd"/>
      <w:r w:rsidRPr="00FB01C6">
        <w:rPr>
          <w:rFonts w:ascii="Roboto" w:hAnsi="Roboto" w:cstheme="minorHAnsi"/>
          <w:b/>
          <w:sz w:val="22"/>
          <w:szCs w:val="22"/>
          <w:lang w:val="x-none" w:eastAsia="x-none"/>
        </w:rPr>
        <w:t xml:space="preserve">” health insurance scheme to secure access for persons with disabilities to affordable health-related </w:t>
      </w:r>
      <w:proofErr w:type="spellStart"/>
      <w:r w:rsidRPr="00FB01C6">
        <w:rPr>
          <w:rFonts w:ascii="Roboto" w:hAnsi="Roboto" w:cstheme="minorHAnsi"/>
          <w:b/>
          <w:sz w:val="22"/>
          <w:szCs w:val="22"/>
          <w:lang w:val="x-none" w:eastAsia="x-none"/>
        </w:rPr>
        <w:t>habilitation</w:t>
      </w:r>
      <w:proofErr w:type="spellEnd"/>
      <w:r w:rsidRPr="00FB01C6">
        <w:rPr>
          <w:rFonts w:ascii="Roboto" w:hAnsi="Roboto" w:cstheme="minorHAnsi"/>
          <w:b/>
          <w:sz w:val="22"/>
          <w:szCs w:val="22"/>
          <w:lang w:val="x-none" w:eastAsia="x-none"/>
        </w:rPr>
        <w:t xml:space="preserve"> and rehabilitation devices and services.</w:t>
      </w:r>
      <w:bookmarkStart w:id="25" w:name="BGR19"/>
    </w:p>
    <w:p w14:paraId="476F7409" w14:textId="4D0C1B23" w:rsidR="00FB01C6" w:rsidRPr="0099261E" w:rsidRDefault="00FB01C6" w:rsidP="00185CFB">
      <w:pPr>
        <w:pStyle w:val="Heading1"/>
        <w:snapToGrid w:val="0"/>
        <w:spacing w:before="0" w:after="0"/>
        <w:rPr>
          <w:lang w:val="en-US"/>
        </w:rPr>
      </w:pPr>
      <w:bookmarkStart w:id="26" w:name="_Toc113430559"/>
      <w:bookmarkStart w:id="27" w:name="_Toc116396566"/>
      <w:r w:rsidRPr="0099261E">
        <w:rPr>
          <w:lang w:val="en-US"/>
        </w:rPr>
        <w:lastRenderedPageBreak/>
        <w:t>Bulgaria</w:t>
      </w:r>
      <w:bookmarkEnd w:id="26"/>
      <w:bookmarkEnd w:id="27"/>
      <w:r w:rsidRPr="0099261E">
        <w:rPr>
          <w:lang w:val="en-US"/>
        </w:rPr>
        <w:t xml:space="preserve"> </w:t>
      </w:r>
      <w:bookmarkEnd w:id="25"/>
    </w:p>
    <w:p w14:paraId="19C350E4"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sr-Latn-CS" w:eastAsia="en-US"/>
        </w:rPr>
      </w:pPr>
      <w:r w:rsidRPr="00FB01C6">
        <w:rPr>
          <w:rFonts w:ascii="Roboto" w:eastAsiaTheme="minorHAnsi" w:hAnsi="Roboto" w:cstheme="minorHAnsi"/>
          <w:sz w:val="22"/>
          <w:szCs w:val="22"/>
          <w:lang w:val="sr-Latn-CS" w:eastAsia="en-US"/>
        </w:rPr>
        <w:t>55.</w:t>
      </w:r>
      <w:r w:rsidRPr="00FB01C6">
        <w:rPr>
          <w:rFonts w:ascii="Roboto" w:eastAsiaTheme="minorHAnsi" w:hAnsi="Roboto" w:cstheme="minorHAnsi"/>
          <w:sz w:val="22"/>
          <w:szCs w:val="22"/>
          <w:lang w:val="sr-Latn-CS" w:eastAsia="en-US"/>
        </w:rPr>
        <w:tab/>
        <w:t>The Committee is concerned that habilitation and rehabilitation programmes do not target all persons with disabilities. It is also concerned at the lack of participation of organizations of persons with disabilities in the design of habilitation and rehabilitation programmes.</w:t>
      </w:r>
    </w:p>
    <w:p w14:paraId="08166AFA" w14:textId="7A45B644" w:rsidR="000D37A2" w:rsidRPr="0061530A" w:rsidRDefault="00FB01C6" w:rsidP="00185CFB">
      <w:pPr>
        <w:tabs>
          <w:tab w:val="left" w:pos="180"/>
          <w:tab w:val="left" w:pos="270"/>
          <w:tab w:val="left" w:pos="360"/>
          <w:tab w:val="left" w:pos="630"/>
        </w:tabs>
        <w:snapToGrid w:val="0"/>
        <w:jc w:val="both"/>
        <w:rPr>
          <w:rFonts w:ascii="Roboto" w:eastAsiaTheme="minorHAnsi" w:hAnsi="Roboto" w:cstheme="minorHAnsi"/>
          <w:b/>
          <w:sz w:val="22"/>
          <w:szCs w:val="22"/>
          <w:lang w:val="sr-Latn-CS" w:eastAsia="en-US"/>
        </w:rPr>
      </w:pPr>
      <w:r w:rsidRPr="00FB01C6">
        <w:rPr>
          <w:rFonts w:ascii="Roboto" w:eastAsiaTheme="minorHAnsi" w:hAnsi="Roboto" w:cstheme="minorHAnsi"/>
          <w:b/>
          <w:sz w:val="22"/>
          <w:szCs w:val="22"/>
          <w:lang w:val="sr-Latn-CS" w:eastAsia="en-US"/>
        </w:rPr>
        <w:t>56.</w:t>
      </w:r>
      <w:r w:rsidRPr="00FB01C6">
        <w:rPr>
          <w:rFonts w:ascii="Roboto" w:eastAsiaTheme="minorHAnsi" w:hAnsi="Roboto" w:cstheme="minorHAnsi"/>
          <w:b/>
          <w:sz w:val="22"/>
          <w:szCs w:val="22"/>
          <w:lang w:val="sr-Latn-CS" w:eastAsia="en-US"/>
        </w:rPr>
        <w:tab/>
        <w:t>The Committee recommends that the State party adopts habilitation and rehabilitation programmes that target all persons with disabilities, irrespective of their impairment, sex, gender or age. It also recommends that the State party ensure meaningful participation of persons with disabilities in habilitation and rehabilitation services, and that programmes are designed in close collaboration with organizations of persons with disabilities.</w:t>
      </w:r>
      <w:bookmarkStart w:id="28" w:name="PHL18"/>
    </w:p>
    <w:p w14:paraId="1E64ECAC" w14:textId="77777777" w:rsidR="006D6D40" w:rsidRDefault="006D6D40" w:rsidP="00185CFB">
      <w:pPr>
        <w:pStyle w:val="Heading1"/>
        <w:snapToGrid w:val="0"/>
        <w:spacing w:before="0" w:after="0"/>
        <w:rPr>
          <w:rFonts w:eastAsia="Cambria"/>
          <w:lang w:val="en-GB" w:eastAsia="en-US"/>
        </w:rPr>
      </w:pPr>
      <w:bookmarkStart w:id="29" w:name="_Toc113430560"/>
      <w:bookmarkStart w:id="30" w:name="_Toc116396567"/>
    </w:p>
    <w:p w14:paraId="7D61CE77" w14:textId="11CA7130"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Philippines</w:t>
      </w:r>
      <w:bookmarkEnd w:id="29"/>
      <w:bookmarkEnd w:id="30"/>
      <w:r w:rsidRPr="00FB01C6">
        <w:rPr>
          <w:rFonts w:eastAsia="Cambria"/>
          <w:lang w:val="en-GB" w:eastAsia="en-US"/>
        </w:rPr>
        <w:t xml:space="preserve"> </w:t>
      </w:r>
      <w:bookmarkEnd w:id="28"/>
    </w:p>
    <w:p w14:paraId="2C3A9CAC" w14:textId="4BD456DA" w:rsidR="00FB01C6" w:rsidRDefault="00FB01C6" w:rsidP="00185CFB">
      <w:pPr>
        <w:snapToGrid w:val="0"/>
        <w:jc w:val="both"/>
        <w:rPr>
          <w:rFonts w:ascii="Roboto" w:eastAsiaTheme="minorHAnsi" w:hAnsi="Roboto" w:cstheme="minorHAnsi"/>
          <w:sz w:val="22"/>
          <w:szCs w:val="22"/>
          <w:lang w:val="x-none" w:eastAsia="en-US"/>
        </w:rPr>
      </w:pPr>
      <w:r w:rsidRPr="00FB01C6">
        <w:rPr>
          <w:rFonts w:ascii="Roboto" w:eastAsiaTheme="minorHAnsi" w:hAnsi="Roboto" w:cstheme="minorHAnsi"/>
          <w:sz w:val="22"/>
          <w:szCs w:val="22"/>
          <w:lang w:val="x-none" w:eastAsia="en-US"/>
        </w:rPr>
        <w:t>44.</w:t>
      </w:r>
      <w:r w:rsidRPr="00FB01C6">
        <w:rPr>
          <w:rFonts w:ascii="Roboto" w:eastAsiaTheme="minorHAnsi" w:hAnsi="Roboto" w:cstheme="minorHAnsi"/>
          <w:sz w:val="22"/>
          <w:szCs w:val="22"/>
          <w:lang w:val="en-US" w:eastAsia="en-US"/>
        </w:rPr>
        <w:t xml:space="preserve"> </w:t>
      </w:r>
      <w:r w:rsidRPr="00FB01C6">
        <w:rPr>
          <w:rFonts w:ascii="Roboto" w:eastAsiaTheme="minorHAnsi" w:hAnsi="Roboto" w:cstheme="minorHAnsi"/>
          <w:sz w:val="22"/>
          <w:szCs w:val="22"/>
          <w:lang w:val="x-none" w:eastAsia="en-US"/>
        </w:rPr>
        <w:t>The Committee is concerned that the State party’s information about the implementation of rehabilitation/</w:t>
      </w:r>
      <w:proofErr w:type="spellStart"/>
      <w:r w:rsidRPr="00FB01C6">
        <w:rPr>
          <w:rFonts w:ascii="Roboto" w:eastAsiaTheme="minorHAnsi" w:hAnsi="Roboto" w:cstheme="minorHAnsi"/>
          <w:sz w:val="22"/>
          <w:szCs w:val="22"/>
          <w:lang w:val="x-none" w:eastAsia="en-US"/>
        </w:rPr>
        <w:t>habilitation</w:t>
      </w:r>
      <w:proofErr w:type="spellEnd"/>
      <w:r w:rsidRPr="00FB01C6">
        <w:rPr>
          <w:rFonts w:ascii="Roboto" w:eastAsiaTheme="minorHAnsi" w:hAnsi="Roboto" w:cstheme="minorHAnsi"/>
          <w:sz w:val="22"/>
          <w:szCs w:val="22"/>
          <w:lang w:val="x-none" w:eastAsia="en-US"/>
        </w:rPr>
        <w:t xml:space="preserve"> services provided for in the “Magna Carta for Persons with Disabilities, and the Vocational Rehabilitation Act, is not substantiated by data. It is also concerned about the uneven implementation of community-based rehabilitation due to the different approaches of stakeholders that promote a health-focused approach rather than inclusive development. It is further concerned about information concerning current procurement procedures limiting the supply, quality of services or products, prices and choice of various assistive devices to persons with disabilities.</w:t>
      </w:r>
    </w:p>
    <w:p w14:paraId="4A68C42A" w14:textId="77777777" w:rsidR="00241615" w:rsidRPr="00241615" w:rsidRDefault="00241615" w:rsidP="00185CFB">
      <w:pPr>
        <w:snapToGrid w:val="0"/>
        <w:jc w:val="both"/>
        <w:rPr>
          <w:rFonts w:ascii="Roboto" w:eastAsiaTheme="minorHAnsi" w:hAnsi="Roboto" w:cstheme="minorHAnsi"/>
          <w:sz w:val="22"/>
          <w:szCs w:val="22"/>
          <w:lang w:val="x-none" w:eastAsia="en-US"/>
        </w:rPr>
      </w:pPr>
      <w:r w:rsidRPr="00241615">
        <w:rPr>
          <w:rFonts w:ascii="Roboto" w:eastAsiaTheme="minorHAnsi" w:hAnsi="Roboto" w:cstheme="minorHAnsi"/>
          <w:sz w:val="22"/>
          <w:szCs w:val="22"/>
          <w:lang w:val="x-none" w:eastAsia="en-US"/>
        </w:rPr>
        <w:t>45. The Committee recommends that the State party:</w:t>
      </w:r>
    </w:p>
    <w:p w14:paraId="303A525B" w14:textId="76A440DA" w:rsidR="00241615" w:rsidRPr="00241615" w:rsidRDefault="00241615" w:rsidP="00185CFB">
      <w:pPr>
        <w:snapToGrid w:val="0"/>
        <w:jc w:val="both"/>
        <w:rPr>
          <w:rFonts w:ascii="Roboto" w:eastAsiaTheme="minorHAnsi" w:hAnsi="Roboto" w:cstheme="minorHAnsi"/>
          <w:sz w:val="22"/>
          <w:szCs w:val="22"/>
          <w:lang w:val="x-none" w:eastAsia="en-US"/>
        </w:rPr>
      </w:pPr>
      <w:r w:rsidRPr="00241615">
        <w:rPr>
          <w:rFonts w:ascii="Roboto" w:eastAsiaTheme="minorHAnsi" w:hAnsi="Roboto" w:cstheme="minorHAnsi"/>
          <w:sz w:val="22"/>
          <w:szCs w:val="22"/>
          <w:lang w:val="x-none" w:eastAsia="en-US"/>
        </w:rPr>
        <w:t>(a)</w:t>
      </w:r>
      <w:r w:rsidR="00A05536" w:rsidRPr="0099261E">
        <w:rPr>
          <w:rFonts w:ascii="Roboto" w:eastAsiaTheme="minorHAnsi" w:hAnsi="Roboto" w:cstheme="minorHAnsi"/>
          <w:sz w:val="22"/>
          <w:szCs w:val="22"/>
          <w:lang w:val="en-US" w:eastAsia="en-US"/>
        </w:rPr>
        <w:t xml:space="preserve"> </w:t>
      </w:r>
      <w:r w:rsidRPr="00241615">
        <w:rPr>
          <w:rFonts w:ascii="Roboto" w:eastAsiaTheme="minorHAnsi" w:hAnsi="Roboto" w:cstheme="minorHAnsi"/>
          <w:sz w:val="22"/>
          <w:szCs w:val="22"/>
          <w:lang w:val="x-none" w:eastAsia="en-US"/>
        </w:rPr>
        <w:t xml:space="preserve">Redouble its efforts to implement numerous provisions for </w:t>
      </w:r>
      <w:proofErr w:type="spellStart"/>
      <w:r w:rsidRPr="00241615">
        <w:rPr>
          <w:rFonts w:ascii="Roboto" w:eastAsiaTheme="minorHAnsi" w:hAnsi="Roboto" w:cstheme="minorHAnsi"/>
          <w:sz w:val="22"/>
          <w:szCs w:val="22"/>
          <w:lang w:val="x-none" w:eastAsia="en-US"/>
        </w:rPr>
        <w:t>habilitation</w:t>
      </w:r>
      <w:proofErr w:type="spellEnd"/>
      <w:r w:rsidRPr="00241615">
        <w:rPr>
          <w:rFonts w:ascii="Roboto" w:eastAsiaTheme="minorHAnsi" w:hAnsi="Roboto" w:cstheme="minorHAnsi"/>
          <w:sz w:val="22"/>
          <w:szCs w:val="22"/>
          <w:lang w:val="x-none" w:eastAsia="en-US"/>
        </w:rPr>
        <w:t>/rehabilitation as part of the general health care policies, and strengthen monitoring mechanisms of rehabilitation services;</w:t>
      </w:r>
    </w:p>
    <w:p w14:paraId="48763165" w14:textId="6DCCA878" w:rsidR="00241615" w:rsidRPr="00241615" w:rsidRDefault="00241615" w:rsidP="00185CFB">
      <w:pPr>
        <w:snapToGrid w:val="0"/>
        <w:jc w:val="both"/>
        <w:rPr>
          <w:rFonts w:ascii="Roboto" w:eastAsiaTheme="minorHAnsi" w:hAnsi="Roboto" w:cstheme="minorHAnsi"/>
          <w:sz w:val="22"/>
          <w:szCs w:val="22"/>
          <w:lang w:val="x-none" w:eastAsia="en-US"/>
        </w:rPr>
      </w:pPr>
      <w:r w:rsidRPr="00241615">
        <w:rPr>
          <w:rFonts w:ascii="Roboto" w:eastAsiaTheme="minorHAnsi" w:hAnsi="Roboto" w:cstheme="minorHAnsi"/>
          <w:sz w:val="22"/>
          <w:szCs w:val="22"/>
          <w:lang w:val="x-none" w:eastAsia="en-US"/>
        </w:rPr>
        <w:t>(b)</w:t>
      </w:r>
      <w:r w:rsidR="00A05536" w:rsidRPr="0099261E">
        <w:rPr>
          <w:rFonts w:ascii="Roboto" w:eastAsiaTheme="minorHAnsi" w:hAnsi="Roboto" w:cstheme="minorHAnsi"/>
          <w:sz w:val="22"/>
          <w:szCs w:val="22"/>
          <w:lang w:val="en-US" w:eastAsia="en-US"/>
        </w:rPr>
        <w:t xml:space="preserve"> </w:t>
      </w:r>
      <w:r w:rsidRPr="00241615">
        <w:rPr>
          <w:rFonts w:ascii="Roboto" w:eastAsiaTheme="minorHAnsi" w:hAnsi="Roboto" w:cstheme="minorHAnsi"/>
          <w:sz w:val="22"/>
          <w:szCs w:val="22"/>
          <w:lang w:val="x-none" w:eastAsia="en-US"/>
        </w:rPr>
        <w:t>Adopt protocols to ensure rehabilitation in compliance with the inclusive equality and development;</w:t>
      </w:r>
    </w:p>
    <w:p w14:paraId="705CA856" w14:textId="331BE9A8" w:rsidR="000D37A2" w:rsidRPr="0061530A" w:rsidRDefault="00241615" w:rsidP="00185CFB">
      <w:pPr>
        <w:snapToGrid w:val="0"/>
        <w:jc w:val="both"/>
        <w:rPr>
          <w:rFonts w:ascii="Roboto" w:eastAsiaTheme="minorHAnsi" w:hAnsi="Roboto" w:cstheme="minorHAnsi"/>
          <w:sz w:val="22"/>
          <w:szCs w:val="22"/>
          <w:lang w:val="x-none" w:eastAsia="en-US"/>
        </w:rPr>
      </w:pPr>
      <w:r w:rsidRPr="00241615">
        <w:rPr>
          <w:rFonts w:ascii="Roboto" w:eastAsiaTheme="minorHAnsi" w:hAnsi="Roboto" w:cstheme="minorHAnsi"/>
          <w:sz w:val="22"/>
          <w:szCs w:val="22"/>
          <w:lang w:val="x-none" w:eastAsia="en-US"/>
        </w:rPr>
        <w:t>(c)</w:t>
      </w:r>
      <w:r w:rsidR="00A05536" w:rsidRPr="0099261E">
        <w:rPr>
          <w:rFonts w:ascii="Roboto" w:eastAsiaTheme="minorHAnsi" w:hAnsi="Roboto" w:cstheme="minorHAnsi"/>
          <w:sz w:val="22"/>
          <w:szCs w:val="22"/>
          <w:lang w:val="en-US" w:eastAsia="en-US"/>
        </w:rPr>
        <w:t xml:space="preserve"> </w:t>
      </w:r>
      <w:r w:rsidRPr="00241615">
        <w:rPr>
          <w:rFonts w:ascii="Roboto" w:eastAsiaTheme="minorHAnsi" w:hAnsi="Roboto" w:cstheme="minorHAnsi"/>
          <w:sz w:val="22"/>
          <w:szCs w:val="22"/>
          <w:lang w:val="x-none" w:eastAsia="en-US"/>
        </w:rPr>
        <w:t>Improve the administration of procurement policy to ensure the supply, quality, prices and multiple choice of various assistive devices for persons with disabilities.</w:t>
      </w:r>
      <w:bookmarkStart w:id="31" w:name="POL20"/>
    </w:p>
    <w:p w14:paraId="22054B42" w14:textId="77777777" w:rsidR="006D6D40" w:rsidRDefault="006D6D40" w:rsidP="00185CFB">
      <w:pPr>
        <w:pStyle w:val="Heading1"/>
        <w:snapToGrid w:val="0"/>
        <w:spacing w:before="0" w:after="0"/>
        <w:rPr>
          <w:rFonts w:eastAsia="Cambria"/>
          <w:lang w:val="en-GB" w:eastAsia="en-US"/>
        </w:rPr>
      </w:pPr>
      <w:bookmarkStart w:id="32" w:name="_Toc113430561"/>
      <w:bookmarkStart w:id="33" w:name="_Toc116396568"/>
    </w:p>
    <w:p w14:paraId="07579D79" w14:textId="20D838BC"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Poland</w:t>
      </w:r>
      <w:bookmarkEnd w:id="32"/>
      <w:bookmarkEnd w:id="33"/>
      <w:r w:rsidRPr="00FB01C6">
        <w:rPr>
          <w:rFonts w:eastAsia="Cambria"/>
          <w:lang w:val="en-GB" w:eastAsia="en-US"/>
        </w:rPr>
        <w:t xml:space="preserve"> </w:t>
      </w:r>
      <w:bookmarkEnd w:id="31"/>
    </w:p>
    <w:p w14:paraId="50F2AC9C" w14:textId="77777777" w:rsidR="00241615" w:rsidRPr="00241615" w:rsidRDefault="00241615" w:rsidP="00185CFB">
      <w:pPr>
        <w:snapToGrid w:val="0"/>
        <w:jc w:val="both"/>
        <w:outlineLvl w:val="1"/>
        <w:rPr>
          <w:rFonts w:ascii="Roboto" w:eastAsiaTheme="minorHAnsi" w:hAnsi="Roboto" w:cstheme="minorBidi"/>
          <w:sz w:val="22"/>
          <w:szCs w:val="22"/>
          <w:lang w:val="en-US" w:eastAsia="en-US"/>
        </w:rPr>
      </w:pPr>
      <w:bookmarkStart w:id="34" w:name="_Toc116396569"/>
      <w:bookmarkStart w:id="35" w:name="MKD19"/>
      <w:r w:rsidRPr="00241615">
        <w:rPr>
          <w:rFonts w:ascii="Roboto" w:eastAsiaTheme="minorHAnsi" w:hAnsi="Roboto" w:cstheme="minorBidi"/>
          <w:sz w:val="22"/>
          <w:szCs w:val="22"/>
          <w:lang w:val="en-US" w:eastAsia="en-US"/>
        </w:rPr>
        <w:t>42. The Committee is concerned about the:</w:t>
      </w:r>
      <w:bookmarkEnd w:id="34"/>
    </w:p>
    <w:p w14:paraId="08D4C26E" w14:textId="2C08A745" w:rsidR="00241615" w:rsidRPr="00241615" w:rsidRDefault="00241615" w:rsidP="00185CFB">
      <w:pPr>
        <w:snapToGrid w:val="0"/>
        <w:jc w:val="both"/>
        <w:outlineLvl w:val="1"/>
        <w:rPr>
          <w:rFonts w:ascii="Roboto" w:eastAsiaTheme="minorHAnsi" w:hAnsi="Roboto" w:cstheme="minorBidi"/>
          <w:sz w:val="22"/>
          <w:szCs w:val="22"/>
          <w:lang w:val="en-US" w:eastAsia="en-US"/>
        </w:rPr>
      </w:pPr>
      <w:bookmarkStart w:id="36" w:name="_Toc116396570"/>
      <w:r w:rsidRPr="00241615">
        <w:rPr>
          <w:rFonts w:ascii="Roboto" w:eastAsiaTheme="minorHAnsi" w:hAnsi="Roboto" w:cstheme="minorBidi"/>
          <w:sz w:val="22"/>
          <w:szCs w:val="22"/>
          <w:lang w:val="en-US" w:eastAsia="en-US"/>
        </w:rPr>
        <w:t>(a)</w:t>
      </w:r>
      <w:r w:rsidR="00A05536">
        <w:rPr>
          <w:rFonts w:ascii="Roboto" w:eastAsiaTheme="minorHAnsi" w:hAnsi="Roboto" w:cstheme="minorBidi"/>
          <w:sz w:val="22"/>
          <w:szCs w:val="22"/>
          <w:lang w:val="en-US" w:eastAsia="en-US"/>
        </w:rPr>
        <w:t xml:space="preserve"> </w:t>
      </w:r>
      <w:r w:rsidRPr="00241615">
        <w:rPr>
          <w:rFonts w:ascii="Roboto" w:eastAsiaTheme="minorHAnsi" w:hAnsi="Roboto" w:cstheme="minorBidi"/>
          <w:sz w:val="22"/>
          <w:szCs w:val="22"/>
          <w:lang w:val="en-US" w:eastAsia="en-US"/>
        </w:rPr>
        <w:t xml:space="preserve">Lack of accessibility of rehabilitation schemes for all persons with disabilities, especially for persons with psychosocial and/or intellectual disabilities, as well as the income criteria for eligibility to rehabilitation services, which puts undue financial burden on persons with </w:t>
      </w:r>
      <w:proofErr w:type="gramStart"/>
      <w:r w:rsidRPr="00241615">
        <w:rPr>
          <w:rFonts w:ascii="Roboto" w:eastAsiaTheme="minorHAnsi" w:hAnsi="Roboto" w:cstheme="minorBidi"/>
          <w:sz w:val="22"/>
          <w:szCs w:val="22"/>
          <w:lang w:val="en-US" w:eastAsia="en-US"/>
        </w:rPr>
        <w:t>disabilities;</w:t>
      </w:r>
      <w:bookmarkEnd w:id="36"/>
      <w:proofErr w:type="gramEnd"/>
      <w:r w:rsidRPr="00241615">
        <w:rPr>
          <w:rFonts w:ascii="Roboto" w:eastAsiaTheme="minorHAnsi" w:hAnsi="Roboto" w:cstheme="minorBidi"/>
          <w:sz w:val="22"/>
          <w:szCs w:val="22"/>
          <w:lang w:val="en-US" w:eastAsia="en-US"/>
        </w:rPr>
        <w:t xml:space="preserve"> </w:t>
      </w:r>
    </w:p>
    <w:p w14:paraId="65339CB2" w14:textId="6E293A9F" w:rsidR="00241615" w:rsidRPr="00241615" w:rsidRDefault="00241615" w:rsidP="00185CFB">
      <w:pPr>
        <w:snapToGrid w:val="0"/>
        <w:jc w:val="both"/>
        <w:outlineLvl w:val="1"/>
        <w:rPr>
          <w:rFonts w:ascii="Roboto" w:eastAsiaTheme="minorHAnsi" w:hAnsi="Roboto" w:cstheme="minorBidi"/>
          <w:sz w:val="22"/>
          <w:szCs w:val="22"/>
          <w:lang w:val="en-US" w:eastAsia="en-US"/>
        </w:rPr>
      </w:pPr>
      <w:bookmarkStart w:id="37" w:name="_Toc116396571"/>
      <w:r w:rsidRPr="00241615">
        <w:rPr>
          <w:rFonts w:ascii="Roboto" w:eastAsiaTheme="minorHAnsi" w:hAnsi="Roboto" w:cstheme="minorBidi"/>
          <w:sz w:val="22"/>
          <w:szCs w:val="22"/>
          <w:lang w:val="en-US" w:eastAsia="en-US"/>
        </w:rPr>
        <w:t>(b)</w:t>
      </w:r>
      <w:r w:rsidR="00A05536">
        <w:rPr>
          <w:rFonts w:ascii="Roboto" w:eastAsiaTheme="minorHAnsi" w:hAnsi="Roboto" w:cstheme="minorBidi"/>
          <w:sz w:val="22"/>
          <w:szCs w:val="22"/>
          <w:lang w:val="en-US" w:eastAsia="en-US"/>
        </w:rPr>
        <w:t xml:space="preserve"> </w:t>
      </w:r>
      <w:r w:rsidRPr="00241615">
        <w:rPr>
          <w:rFonts w:ascii="Roboto" w:eastAsiaTheme="minorHAnsi" w:hAnsi="Roboto" w:cstheme="minorBidi"/>
          <w:sz w:val="22"/>
          <w:szCs w:val="22"/>
          <w:lang w:val="en-US" w:eastAsia="en-US"/>
        </w:rPr>
        <w:t xml:space="preserve">Project and medical-based rehabilitation schemes, and their financial </w:t>
      </w:r>
      <w:proofErr w:type="gramStart"/>
      <w:r w:rsidRPr="00241615">
        <w:rPr>
          <w:rFonts w:ascii="Roboto" w:eastAsiaTheme="minorHAnsi" w:hAnsi="Roboto" w:cstheme="minorBidi"/>
          <w:sz w:val="22"/>
          <w:szCs w:val="22"/>
          <w:lang w:val="en-US" w:eastAsia="en-US"/>
        </w:rPr>
        <w:t>unsustainability;</w:t>
      </w:r>
      <w:bookmarkEnd w:id="37"/>
      <w:proofErr w:type="gramEnd"/>
    </w:p>
    <w:p w14:paraId="080F5559" w14:textId="2099C323" w:rsidR="00241615" w:rsidRPr="00241615" w:rsidRDefault="00241615" w:rsidP="00185CFB">
      <w:pPr>
        <w:snapToGrid w:val="0"/>
        <w:jc w:val="both"/>
        <w:outlineLvl w:val="1"/>
        <w:rPr>
          <w:rFonts w:ascii="Roboto" w:eastAsiaTheme="minorHAnsi" w:hAnsi="Roboto" w:cstheme="minorBidi"/>
          <w:sz w:val="22"/>
          <w:szCs w:val="22"/>
          <w:lang w:val="en-US" w:eastAsia="en-US"/>
        </w:rPr>
      </w:pPr>
      <w:bookmarkStart w:id="38" w:name="_Toc116396572"/>
      <w:r w:rsidRPr="00241615">
        <w:rPr>
          <w:rFonts w:ascii="Roboto" w:eastAsiaTheme="minorHAnsi" w:hAnsi="Roboto" w:cstheme="minorBidi"/>
          <w:sz w:val="22"/>
          <w:szCs w:val="22"/>
          <w:lang w:val="en-US" w:eastAsia="en-US"/>
        </w:rPr>
        <w:t>(c)</w:t>
      </w:r>
      <w:r w:rsidR="00A05536">
        <w:rPr>
          <w:rFonts w:ascii="Roboto" w:eastAsiaTheme="minorHAnsi" w:hAnsi="Roboto" w:cstheme="minorBidi"/>
          <w:sz w:val="22"/>
          <w:szCs w:val="22"/>
          <w:lang w:val="en-US" w:eastAsia="en-US"/>
        </w:rPr>
        <w:t xml:space="preserve"> </w:t>
      </w:r>
      <w:r w:rsidRPr="00241615">
        <w:rPr>
          <w:rFonts w:ascii="Roboto" w:eastAsiaTheme="minorHAnsi" w:hAnsi="Roboto" w:cstheme="minorBidi"/>
          <w:sz w:val="22"/>
          <w:szCs w:val="22"/>
          <w:lang w:val="en-US" w:eastAsia="en-US"/>
        </w:rPr>
        <w:t xml:space="preserve">Lack of monitoring of the administration of </w:t>
      </w:r>
      <w:proofErr w:type="spellStart"/>
      <w:r w:rsidRPr="00241615">
        <w:rPr>
          <w:rFonts w:ascii="Roboto" w:eastAsiaTheme="minorHAnsi" w:hAnsi="Roboto" w:cstheme="minorBidi"/>
          <w:sz w:val="22"/>
          <w:szCs w:val="22"/>
          <w:lang w:val="en-US" w:eastAsia="en-US"/>
        </w:rPr>
        <w:t>programmes</w:t>
      </w:r>
      <w:proofErr w:type="spellEnd"/>
      <w:r w:rsidRPr="00241615">
        <w:rPr>
          <w:rFonts w:ascii="Roboto" w:eastAsiaTheme="minorHAnsi" w:hAnsi="Roboto" w:cstheme="minorBidi"/>
          <w:sz w:val="22"/>
          <w:szCs w:val="22"/>
          <w:lang w:val="en-US" w:eastAsia="en-US"/>
        </w:rPr>
        <w:t xml:space="preserve"> of </w:t>
      </w:r>
      <w:proofErr w:type="gramStart"/>
      <w:r w:rsidRPr="00241615">
        <w:rPr>
          <w:rFonts w:ascii="Roboto" w:eastAsiaTheme="minorHAnsi" w:hAnsi="Roboto" w:cstheme="minorBidi"/>
          <w:sz w:val="22"/>
          <w:szCs w:val="22"/>
          <w:lang w:val="en-US" w:eastAsia="en-US"/>
        </w:rPr>
        <w:t>rehabilitation;</w:t>
      </w:r>
      <w:bookmarkEnd w:id="38"/>
      <w:proofErr w:type="gramEnd"/>
    </w:p>
    <w:p w14:paraId="4F49F466" w14:textId="35BD4865" w:rsidR="00241615" w:rsidRPr="00241615" w:rsidRDefault="00241615" w:rsidP="00185CFB">
      <w:pPr>
        <w:snapToGrid w:val="0"/>
        <w:jc w:val="both"/>
        <w:outlineLvl w:val="1"/>
        <w:rPr>
          <w:rFonts w:ascii="Roboto" w:eastAsiaTheme="minorHAnsi" w:hAnsi="Roboto" w:cstheme="minorBidi"/>
          <w:sz w:val="22"/>
          <w:szCs w:val="22"/>
          <w:lang w:val="en-US" w:eastAsia="en-US"/>
        </w:rPr>
      </w:pPr>
      <w:bookmarkStart w:id="39" w:name="_Toc116396573"/>
      <w:r w:rsidRPr="00241615">
        <w:rPr>
          <w:rFonts w:ascii="Roboto" w:eastAsiaTheme="minorHAnsi" w:hAnsi="Roboto" w:cstheme="minorBidi"/>
          <w:sz w:val="22"/>
          <w:szCs w:val="22"/>
          <w:lang w:val="en-US" w:eastAsia="en-US"/>
        </w:rPr>
        <w:t>(d)</w:t>
      </w:r>
      <w:r w:rsidR="00A05536">
        <w:rPr>
          <w:rFonts w:ascii="Roboto" w:eastAsiaTheme="minorHAnsi" w:hAnsi="Roboto" w:cstheme="minorBidi"/>
          <w:sz w:val="22"/>
          <w:szCs w:val="22"/>
          <w:lang w:val="en-US" w:eastAsia="en-US"/>
        </w:rPr>
        <w:t xml:space="preserve"> </w:t>
      </w:r>
      <w:r w:rsidRPr="00241615">
        <w:rPr>
          <w:rFonts w:ascii="Roboto" w:eastAsiaTheme="minorHAnsi" w:hAnsi="Roboto" w:cstheme="minorBidi"/>
          <w:sz w:val="22"/>
          <w:szCs w:val="22"/>
          <w:lang w:val="en-US" w:eastAsia="en-US"/>
        </w:rPr>
        <w:t>Incomplete official translation of the title of this article as ‘Rehabilitation”.</w:t>
      </w:r>
      <w:bookmarkEnd w:id="39"/>
    </w:p>
    <w:p w14:paraId="6331C851" w14:textId="77777777" w:rsidR="00241615" w:rsidRPr="00B359DB" w:rsidRDefault="00241615" w:rsidP="00185CFB">
      <w:pPr>
        <w:snapToGrid w:val="0"/>
        <w:jc w:val="both"/>
        <w:outlineLvl w:val="1"/>
        <w:rPr>
          <w:rFonts w:ascii="Roboto" w:eastAsiaTheme="minorHAnsi" w:hAnsi="Roboto" w:cstheme="minorBidi"/>
          <w:b/>
          <w:bCs/>
          <w:sz w:val="22"/>
          <w:szCs w:val="22"/>
          <w:lang w:val="en-US" w:eastAsia="en-US"/>
        </w:rPr>
      </w:pPr>
      <w:bookmarkStart w:id="40" w:name="_Toc116396574"/>
      <w:r w:rsidRPr="00B359DB">
        <w:rPr>
          <w:rFonts w:ascii="Roboto" w:eastAsiaTheme="minorHAnsi" w:hAnsi="Roboto" w:cstheme="minorBidi"/>
          <w:b/>
          <w:bCs/>
          <w:sz w:val="22"/>
          <w:szCs w:val="22"/>
          <w:lang w:val="en-US" w:eastAsia="en-US"/>
        </w:rPr>
        <w:t xml:space="preserve">43. </w:t>
      </w:r>
      <w:proofErr w:type="gramStart"/>
      <w:r w:rsidRPr="00B359DB">
        <w:rPr>
          <w:rFonts w:ascii="Roboto" w:eastAsiaTheme="minorHAnsi" w:hAnsi="Roboto" w:cstheme="minorBidi"/>
          <w:b/>
          <w:bCs/>
          <w:sz w:val="22"/>
          <w:szCs w:val="22"/>
          <w:lang w:val="en-US" w:eastAsia="en-US"/>
        </w:rPr>
        <w:t>Taking into account</w:t>
      </w:r>
      <w:proofErr w:type="gramEnd"/>
      <w:r w:rsidRPr="00B359DB">
        <w:rPr>
          <w:rFonts w:ascii="Roboto" w:eastAsiaTheme="minorHAnsi" w:hAnsi="Roboto" w:cstheme="minorBidi"/>
          <w:b/>
          <w:bCs/>
          <w:sz w:val="22"/>
          <w:szCs w:val="22"/>
          <w:lang w:val="en-US" w:eastAsia="en-US"/>
        </w:rPr>
        <w:t xml:space="preserve"> the links between article 26 of the Convention and target 8.5 of the Sustainable Development Goals, the Committee recommends that the State party:</w:t>
      </w:r>
      <w:bookmarkEnd w:id="40"/>
    </w:p>
    <w:p w14:paraId="07DEAE69" w14:textId="31D3E43E" w:rsidR="00241615" w:rsidRPr="00B359DB" w:rsidRDefault="00241615" w:rsidP="00185CFB">
      <w:pPr>
        <w:snapToGrid w:val="0"/>
        <w:jc w:val="both"/>
        <w:outlineLvl w:val="1"/>
        <w:rPr>
          <w:rFonts w:ascii="Roboto" w:eastAsiaTheme="minorHAnsi" w:hAnsi="Roboto" w:cstheme="minorBidi"/>
          <w:b/>
          <w:bCs/>
          <w:sz w:val="22"/>
          <w:szCs w:val="22"/>
          <w:lang w:val="en-US" w:eastAsia="en-US"/>
        </w:rPr>
      </w:pPr>
      <w:bookmarkStart w:id="41" w:name="_Toc116396575"/>
      <w:r w:rsidRPr="00B359DB">
        <w:rPr>
          <w:rFonts w:ascii="Roboto" w:eastAsiaTheme="minorHAnsi" w:hAnsi="Roboto" w:cstheme="minorBidi"/>
          <w:b/>
          <w:bCs/>
          <w:sz w:val="22"/>
          <w:szCs w:val="22"/>
          <w:lang w:val="en-US" w:eastAsia="en-US"/>
        </w:rPr>
        <w:t>(a)</w:t>
      </w:r>
      <w:r w:rsidR="002E2D9B" w:rsidRPr="00B359DB">
        <w:rPr>
          <w:rFonts w:ascii="Roboto" w:eastAsiaTheme="minorHAnsi" w:hAnsi="Roboto" w:cstheme="minorBidi"/>
          <w:b/>
          <w:bCs/>
          <w:sz w:val="22"/>
          <w:szCs w:val="22"/>
          <w:lang w:val="en-US" w:eastAsia="en-US"/>
        </w:rPr>
        <w:t xml:space="preserve"> </w:t>
      </w:r>
      <w:r w:rsidRPr="00B359DB">
        <w:rPr>
          <w:rFonts w:ascii="Roboto" w:eastAsiaTheme="minorHAnsi" w:hAnsi="Roboto" w:cstheme="minorBidi"/>
          <w:b/>
          <w:bCs/>
          <w:sz w:val="22"/>
          <w:szCs w:val="22"/>
          <w:lang w:val="en-US" w:eastAsia="en-US"/>
        </w:rPr>
        <w:t xml:space="preserve">Ensure accessibility and continuity of the habilitation and rehabilitation </w:t>
      </w:r>
      <w:proofErr w:type="spellStart"/>
      <w:r w:rsidRPr="00B359DB">
        <w:rPr>
          <w:rFonts w:ascii="Roboto" w:eastAsiaTheme="minorHAnsi" w:hAnsi="Roboto" w:cstheme="minorBidi"/>
          <w:b/>
          <w:bCs/>
          <w:sz w:val="22"/>
          <w:szCs w:val="22"/>
          <w:lang w:val="en-US" w:eastAsia="en-US"/>
        </w:rPr>
        <w:t>programmes</w:t>
      </w:r>
      <w:proofErr w:type="spellEnd"/>
      <w:r w:rsidRPr="00B359DB">
        <w:rPr>
          <w:rFonts w:ascii="Roboto" w:eastAsiaTheme="minorHAnsi" w:hAnsi="Roboto" w:cstheme="minorBidi"/>
          <w:b/>
          <w:bCs/>
          <w:sz w:val="22"/>
          <w:szCs w:val="22"/>
          <w:lang w:val="en-US" w:eastAsia="en-US"/>
        </w:rPr>
        <w:t xml:space="preserve"> for all persons with disabilities, especially for persons with psychosocial and/or intellectual disabilities and eliminate financial criteria for eligibility to </w:t>
      </w:r>
      <w:proofErr w:type="gramStart"/>
      <w:r w:rsidRPr="00B359DB">
        <w:rPr>
          <w:rFonts w:ascii="Roboto" w:eastAsiaTheme="minorHAnsi" w:hAnsi="Roboto" w:cstheme="minorBidi"/>
          <w:b/>
          <w:bCs/>
          <w:sz w:val="22"/>
          <w:szCs w:val="22"/>
          <w:lang w:val="en-US" w:eastAsia="en-US"/>
        </w:rPr>
        <w:t>rehabilitation;</w:t>
      </w:r>
      <w:bookmarkEnd w:id="41"/>
      <w:proofErr w:type="gramEnd"/>
    </w:p>
    <w:p w14:paraId="04D5A39A" w14:textId="6504E6E8" w:rsidR="00241615" w:rsidRPr="00B359DB" w:rsidRDefault="00241615" w:rsidP="00185CFB">
      <w:pPr>
        <w:snapToGrid w:val="0"/>
        <w:jc w:val="both"/>
        <w:outlineLvl w:val="1"/>
        <w:rPr>
          <w:rFonts w:ascii="Roboto" w:eastAsiaTheme="minorHAnsi" w:hAnsi="Roboto" w:cstheme="minorBidi"/>
          <w:b/>
          <w:bCs/>
          <w:sz w:val="22"/>
          <w:szCs w:val="22"/>
          <w:lang w:val="en-US" w:eastAsia="en-US"/>
        </w:rPr>
      </w:pPr>
      <w:bookmarkStart w:id="42" w:name="_Toc116396576"/>
      <w:r w:rsidRPr="00B359DB">
        <w:rPr>
          <w:rFonts w:ascii="Roboto" w:eastAsiaTheme="minorHAnsi" w:hAnsi="Roboto" w:cstheme="minorBidi"/>
          <w:b/>
          <w:bCs/>
          <w:sz w:val="22"/>
          <w:szCs w:val="22"/>
          <w:lang w:val="en-US" w:eastAsia="en-US"/>
        </w:rPr>
        <w:t>(b)</w:t>
      </w:r>
      <w:r w:rsidR="002E2D9B" w:rsidRPr="00B359DB">
        <w:rPr>
          <w:rFonts w:ascii="Roboto" w:eastAsiaTheme="minorHAnsi" w:hAnsi="Roboto" w:cstheme="minorBidi"/>
          <w:b/>
          <w:bCs/>
          <w:sz w:val="22"/>
          <w:szCs w:val="22"/>
          <w:lang w:val="en-US" w:eastAsia="en-US"/>
        </w:rPr>
        <w:t xml:space="preserve"> </w:t>
      </w:r>
      <w:r w:rsidRPr="00B359DB">
        <w:rPr>
          <w:rFonts w:ascii="Roboto" w:eastAsiaTheme="minorHAnsi" w:hAnsi="Roboto" w:cstheme="minorBidi"/>
          <w:b/>
          <w:bCs/>
          <w:sz w:val="22"/>
          <w:szCs w:val="22"/>
          <w:lang w:val="en-US" w:eastAsia="en-US"/>
        </w:rPr>
        <w:t xml:space="preserve">Provide for inclusive and individualized needs-based rehabilitation schemes for persons with disabilities, within a wide range of community-based </w:t>
      </w:r>
      <w:proofErr w:type="gramStart"/>
      <w:r w:rsidRPr="00B359DB">
        <w:rPr>
          <w:rFonts w:ascii="Roboto" w:eastAsiaTheme="minorHAnsi" w:hAnsi="Roboto" w:cstheme="minorBidi"/>
          <w:b/>
          <w:bCs/>
          <w:sz w:val="22"/>
          <w:szCs w:val="22"/>
          <w:lang w:val="en-US" w:eastAsia="en-US"/>
        </w:rPr>
        <w:t>services;</w:t>
      </w:r>
      <w:bookmarkEnd w:id="42"/>
      <w:proofErr w:type="gramEnd"/>
      <w:r w:rsidRPr="00B359DB">
        <w:rPr>
          <w:rFonts w:ascii="Roboto" w:eastAsiaTheme="minorHAnsi" w:hAnsi="Roboto" w:cstheme="minorBidi"/>
          <w:b/>
          <w:bCs/>
          <w:sz w:val="22"/>
          <w:szCs w:val="22"/>
          <w:lang w:val="en-US" w:eastAsia="en-US"/>
        </w:rPr>
        <w:t xml:space="preserve"> </w:t>
      </w:r>
    </w:p>
    <w:p w14:paraId="12F1F9EE" w14:textId="192C00D6" w:rsidR="00241615" w:rsidRPr="00B359DB" w:rsidRDefault="00241615" w:rsidP="00185CFB">
      <w:pPr>
        <w:snapToGrid w:val="0"/>
        <w:jc w:val="both"/>
        <w:outlineLvl w:val="1"/>
        <w:rPr>
          <w:rFonts w:ascii="Roboto" w:eastAsiaTheme="minorHAnsi" w:hAnsi="Roboto" w:cstheme="minorBidi"/>
          <w:b/>
          <w:bCs/>
          <w:sz w:val="22"/>
          <w:szCs w:val="22"/>
          <w:lang w:val="en-US" w:eastAsia="en-US"/>
        </w:rPr>
      </w:pPr>
      <w:bookmarkStart w:id="43" w:name="_Toc116396577"/>
      <w:r w:rsidRPr="00B359DB">
        <w:rPr>
          <w:rFonts w:ascii="Roboto" w:eastAsiaTheme="minorHAnsi" w:hAnsi="Roboto" w:cstheme="minorBidi"/>
          <w:b/>
          <w:bCs/>
          <w:sz w:val="22"/>
          <w:szCs w:val="22"/>
          <w:lang w:val="en-US" w:eastAsia="en-US"/>
        </w:rPr>
        <w:t>(c)</w:t>
      </w:r>
      <w:r w:rsidR="002E2D9B" w:rsidRPr="00B359DB">
        <w:rPr>
          <w:rFonts w:ascii="Roboto" w:eastAsiaTheme="minorHAnsi" w:hAnsi="Roboto" w:cstheme="minorBidi"/>
          <w:b/>
          <w:bCs/>
          <w:sz w:val="22"/>
          <w:szCs w:val="22"/>
          <w:lang w:val="en-US" w:eastAsia="en-US"/>
        </w:rPr>
        <w:t xml:space="preserve"> </w:t>
      </w:r>
      <w:r w:rsidRPr="00B359DB">
        <w:rPr>
          <w:rFonts w:ascii="Roboto" w:eastAsiaTheme="minorHAnsi" w:hAnsi="Roboto" w:cstheme="minorBidi"/>
          <w:b/>
          <w:bCs/>
          <w:sz w:val="22"/>
          <w:szCs w:val="22"/>
          <w:lang w:val="en-US" w:eastAsia="en-US"/>
        </w:rPr>
        <w:t xml:space="preserve">Develop a monitoring mechanism of the rehabilitation </w:t>
      </w:r>
      <w:proofErr w:type="spellStart"/>
      <w:proofErr w:type="gramStart"/>
      <w:r w:rsidRPr="00B359DB">
        <w:rPr>
          <w:rFonts w:ascii="Roboto" w:eastAsiaTheme="minorHAnsi" w:hAnsi="Roboto" w:cstheme="minorBidi"/>
          <w:b/>
          <w:bCs/>
          <w:sz w:val="22"/>
          <w:szCs w:val="22"/>
          <w:lang w:val="en-US" w:eastAsia="en-US"/>
        </w:rPr>
        <w:t>programmes</w:t>
      </w:r>
      <w:proofErr w:type="spellEnd"/>
      <w:r w:rsidRPr="00B359DB">
        <w:rPr>
          <w:rFonts w:ascii="Roboto" w:eastAsiaTheme="minorHAnsi" w:hAnsi="Roboto" w:cstheme="minorBidi"/>
          <w:b/>
          <w:bCs/>
          <w:sz w:val="22"/>
          <w:szCs w:val="22"/>
          <w:lang w:val="en-US" w:eastAsia="en-US"/>
        </w:rPr>
        <w:t>;</w:t>
      </w:r>
      <w:bookmarkEnd w:id="43"/>
      <w:proofErr w:type="gramEnd"/>
    </w:p>
    <w:p w14:paraId="652DFEFC" w14:textId="5FBE0008" w:rsidR="000D37A2" w:rsidRPr="00B359DB" w:rsidRDefault="00241615" w:rsidP="00185CFB">
      <w:pPr>
        <w:snapToGrid w:val="0"/>
        <w:jc w:val="both"/>
        <w:outlineLvl w:val="1"/>
        <w:rPr>
          <w:rFonts w:ascii="Roboto" w:eastAsiaTheme="minorHAnsi" w:hAnsi="Roboto" w:cstheme="minorBidi"/>
          <w:b/>
          <w:bCs/>
          <w:sz w:val="22"/>
          <w:szCs w:val="22"/>
          <w:lang w:val="en-US" w:eastAsia="en-US"/>
        </w:rPr>
      </w:pPr>
      <w:bookmarkStart w:id="44" w:name="_Toc116396578"/>
      <w:r w:rsidRPr="00B359DB">
        <w:rPr>
          <w:rFonts w:ascii="Roboto" w:eastAsiaTheme="minorHAnsi" w:hAnsi="Roboto" w:cstheme="minorBidi"/>
          <w:b/>
          <w:bCs/>
          <w:sz w:val="22"/>
          <w:szCs w:val="22"/>
          <w:lang w:val="en-US" w:eastAsia="en-US"/>
        </w:rPr>
        <w:t>(d)</w:t>
      </w:r>
      <w:r w:rsidR="002E2D9B" w:rsidRPr="00B359DB">
        <w:rPr>
          <w:rFonts w:ascii="Roboto" w:eastAsiaTheme="minorHAnsi" w:hAnsi="Roboto" w:cstheme="minorBidi"/>
          <w:b/>
          <w:bCs/>
          <w:sz w:val="22"/>
          <w:szCs w:val="22"/>
          <w:lang w:val="en-US" w:eastAsia="en-US"/>
        </w:rPr>
        <w:t xml:space="preserve"> </w:t>
      </w:r>
      <w:r w:rsidRPr="00B359DB">
        <w:rPr>
          <w:rFonts w:ascii="Roboto" w:eastAsiaTheme="minorHAnsi" w:hAnsi="Roboto" w:cstheme="minorBidi"/>
          <w:b/>
          <w:bCs/>
          <w:sz w:val="22"/>
          <w:szCs w:val="22"/>
          <w:lang w:val="en-US" w:eastAsia="en-US"/>
        </w:rPr>
        <w:t>Rectify the title of this article as “Habilitation and Rehabilitation” in the Polish version of the Convention.</w:t>
      </w:r>
      <w:bookmarkEnd w:id="44"/>
    </w:p>
    <w:p w14:paraId="605810E8" w14:textId="77777777" w:rsidR="006D6D40" w:rsidRDefault="006D6D40" w:rsidP="00185CFB">
      <w:pPr>
        <w:pStyle w:val="Heading1"/>
        <w:snapToGrid w:val="0"/>
        <w:spacing w:before="0" w:after="0"/>
        <w:rPr>
          <w:rFonts w:eastAsia="Cambria"/>
          <w:lang w:val="en-GB" w:eastAsia="en-US"/>
        </w:rPr>
      </w:pPr>
      <w:bookmarkStart w:id="45" w:name="_Toc113430562"/>
      <w:bookmarkStart w:id="46" w:name="_Toc116396579"/>
    </w:p>
    <w:p w14:paraId="1D5F1DBB" w14:textId="4024D6FA" w:rsidR="00FB01C6" w:rsidRPr="00FB01C6" w:rsidRDefault="00FB01C6" w:rsidP="00185CFB">
      <w:pPr>
        <w:pStyle w:val="Heading1"/>
        <w:snapToGrid w:val="0"/>
        <w:spacing w:before="0" w:after="0"/>
        <w:rPr>
          <w:rFonts w:eastAsia="Cambria" w:cstheme="minorHAnsi"/>
          <w:lang w:val="en-GB" w:eastAsia="en-US"/>
        </w:rPr>
      </w:pPr>
      <w:r w:rsidRPr="00FB01C6">
        <w:rPr>
          <w:rFonts w:eastAsia="Cambria"/>
          <w:lang w:val="en-GB" w:eastAsia="en-US"/>
        </w:rPr>
        <w:t>The Former Yugoslav Republic of Macedonia</w:t>
      </w:r>
      <w:bookmarkEnd w:id="45"/>
      <w:bookmarkEnd w:id="46"/>
      <w:r w:rsidRPr="00FB01C6">
        <w:rPr>
          <w:rFonts w:eastAsia="Cambria" w:cstheme="minorHAnsi"/>
          <w:lang w:val="en-GB" w:eastAsia="en-US"/>
        </w:rPr>
        <w:t xml:space="preserve"> </w:t>
      </w:r>
      <w:bookmarkEnd w:id="35"/>
    </w:p>
    <w:p w14:paraId="650442B5" w14:textId="77777777" w:rsidR="00FB01C6" w:rsidRPr="00FB01C6" w:rsidRDefault="00FB01C6" w:rsidP="00185CFB">
      <w:pPr>
        <w:snapToGrid w:val="0"/>
        <w:jc w:val="both"/>
        <w:rPr>
          <w:rFonts w:ascii="Roboto" w:eastAsiaTheme="minorHAnsi" w:hAnsi="Roboto" w:cstheme="minorHAnsi"/>
          <w:sz w:val="22"/>
          <w:szCs w:val="22"/>
          <w:lang w:val="x-none" w:eastAsia="en-US"/>
        </w:rPr>
      </w:pPr>
      <w:r w:rsidRPr="00FB01C6">
        <w:rPr>
          <w:rFonts w:ascii="Roboto" w:eastAsiaTheme="minorHAnsi" w:hAnsi="Roboto" w:cstheme="minorHAnsi"/>
          <w:sz w:val="22"/>
          <w:szCs w:val="22"/>
          <w:lang w:val="x-none" w:eastAsia="en-US"/>
        </w:rPr>
        <w:t>46.</w:t>
      </w:r>
      <w:r w:rsidRPr="00FB01C6">
        <w:rPr>
          <w:rFonts w:ascii="Roboto" w:eastAsiaTheme="minorHAnsi" w:hAnsi="Roboto" w:cstheme="minorHAnsi"/>
          <w:sz w:val="22"/>
          <w:szCs w:val="22"/>
          <w:lang w:val="en-US" w:eastAsia="en-US"/>
        </w:rPr>
        <w:t xml:space="preserve"> </w:t>
      </w:r>
      <w:r w:rsidRPr="00FB01C6">
        <w:rPr>
          <w:rFonts w:ascii="Roboto" w:eastAsiaTheme="minorHAnsi" w:hAnsi="Roboto" w:cstheme="minorHAnsi"/>
          <w:sz w:val="22"/>
          <w:szCs w:val="22"/>
          <w:lang w:val="x-none" w:eastAsia="en-US"/>
        </w:rPr>
        <w:t xml:space="preserve">The Committee is concerned about the lack of adequate legislation in the State party to ensure that persons with disabilities have access to </w:t>
      </w:r>
      <w:proofErr w:type="spellStart"/>
      <w:r w:rsidRPr="00FB01C6">
        <w:rPr>
          <w:rFonts w:ascii="Roboto" w:eastAsiaTheme="minorHAnsi" w:hAnsi="Roboto" w:cstheme="minorHAnsi"/>
          <w:sz w:val="22"/>
          <w:szCs w:val="22"/>
          <w:lang w:val="x-none" w:eastAsia="en-US"/>
        </w:rPr>
        <w:t>habilitation</w:t>
      </w:r>
      <w:proofErr w:type="spellEnd"/>
      <w:r w:rsidRPr="00FB01C6">
        <w:rPr>
          <w:rFonts w:ascii="Roboto" w:eastAsiaTheme="minorHAnsi" w:hAnsi="Roboto" w:cstheme="minorHAnsi"/>
          <w:sz w:val="22"/>
          <w:szCs w:val="22"/>
          <w:lang w:val="x-none" w:eastAsia="en-US"/>
        </w:rPr>
        <w:t xml:space="preserve"> and rehabilitation services </w:t>
      </w:r>
      <w:r w:rsidRPr="00FB01C6">
        <w:rPr>
          <w:rFonts w:ascii="Roboto" w:eastAsiaTheme="minorHAnsi" w:hAnsi="Roboto" w:cstheme="minorHAnsi"/>
          <w:sz w:val="22"/>
          <w:szCs w:val="22"/>
          <w:lang w:val="x-none" w:eastAsia="en-US"/>
        </w:rPr>
        <w:lastRenderedPageBreak/>
        <w:t xml:space="preserve">and that </w:t>
      </w:r>
      <w:proofErr w:type="spellStart"/>
      <w:r w:rsidRPr="00FB01C6">
        <w:rPr>
          <w:rFonts w:ascii="Roboto" w:eastAsiaTheme="minorHAnsi" w:hAnsi="Roboto" w:cstheme="minorHAnsi"/>
          <w:sz w:val="22"/>
          <w:szCs w:val="22"/>
          <w:lang w:val="x-none" w:eastAsia="en-US"/>
        </w:rPr>
        <w:t>habilitation</w:t>
      </w:r>
      <w:proofErr w:type="spellEnd"/>
      <w:r w:rsidRPr="00FB01C6">
        <w:rPr>
          <w:rFonts w:ascii="Roboto" w:eastAsiaTheme="minorHAnsi" w:hAnsi="Roboto" w:cstheme="minorHAnsi"/>
          <w:sz w:val="22"/>
          <w:szCs w:val="22"/>
          <w:lang w:val="x-none" w:eastAsia="en-US"/>
        </w:rPr>
        <w:t xml:space="preserve"> and rehabilitation are not concretely defined within the laws and regulations of the State Party.</w:t>
      </w:r>
    </w:p>
    <w:p w14:paraId="23CCAB94" w14:textId="3A4184D8" w:rsidR="000D37A2" w:rsidRPr="0061530A" w:rsidRDefault="00FB01C6" w:rsidP="00185CFB">
      <w:pPr>
        <w:snapToGrid w:val="0"/>
        <w:jc w:val="both"/>
        <w:rPr>
          <w:rFonts w:ascii="Roboto" w:eastAsiaTheme="minorHAnsi" w:hAnsi="Roboto" w:cstheme="minorHAnsi"/>
          <w:b/>
          <w:sz w:val="22"/>
          <w:szCs w:val="22"/>
          <w:lang w:val="x-none" w:eastAsia="en-US"/>
        </w:rPr>
      </w:pPr>
      <w:r w:rsidRPr="00FB01C6">
        <w:rPr>
          <w:rFonts w:ascii="Roboto" w:eastAsiaTheme="minorHAnsi" w:hAnsi="Roboto" w:cstheme="minorHAnsi"/>
          <w:b/>
          <w:sz w:val="22"/>
          <w:szCs w:val="22"/>
          <w:lang w:val="x-none" w:eastAsia="en-US"/>
        </w:rPr>
        <w:t>47.</w:t>
      </w:r>
      <w:r w:rsidRPr="00FB01C6">
        <w:rPr>
          <w:rFonts w:ascii="Roboto" w:eastAsiaTheme="minorHAnsi" w:hAnsi="Roboto" w:cstheme="minorHAnsi"/>
          <w:b/>
          <w:sz w:val="22"/>
          <w:szCs w:val="22"/>
          <w:lang w:val="en-US" w:eastAsia="en-US"/>
        </w:rPr>
        <w:t xml:space="preserve"> </w:t>
      </w:r>
      <w:r w:rsidRPr="00FB01C6">
        <w:rPr>
          <w:rFonts w:ascii="Roboto" w:eastAsiaTheme="minorHAnsi" w:hAnsi="Roboto" w:cstheme="minorHAnsi"/>
          <w:b/>
          <w:sz w:val="22"/>
          <w:szCs w:val="22"/>
          <w:lang w:val="x-none" w:eastAsia="en-US"/>
        </w:rPr>
        <w:t xml:space="preserve">The Committee recommends that the State party adopt the legislation necessary to define and ensure access to </w:t>
      </w:r>
      <w:proofErr w:type="spellStart"/>
      <w:r w:rsidRPr="00FB01C6">
        <w:rPr>
          <w:rFonts w:ascii="Roboto" w:eastAsiaTheme="minorHAnsi" w:hAnsi="Roboto" w:cstheme="minorHAnsi"/>
          <w:b/>
          <w:sz w:val="22"/>
          <w:szCs w:val="22"/>
          <w:lang w:val="x-none" w:eastAsia="en-US"/>
        </w:rPr>
        <w:t>habilitation</w:t>
      </w:r>
      <w:proofErr w:type="spellEnd"/>
      <w:r w:rsidRPr="00FB01C6">
        <w:rPr>
          <w:rFonts w:ascii="Roboto" w:eastAsiaTheme="minorHAnsi" w:hAnsi="Roboto" w:cstheme="minorHAnsi"/>
          <w:b/>
          <w:sz w:val="22"/>
          <w:szCs w:val="22"/>
          <w:lang w:val="x-none" w:eastAsia="en-US"/>
        </w:rPr>
        <w:t xml:space="preserve"> and rehabilitation services, ensuring they are human rights-based and developed with the involvement of organizations of persons with disabilities.</w:t>
      </w:r>
      <w:bookmarkStart w:id="47" w:name="HTI26"/>
      <w:bookmarkStart w:id="48" w:name="_Hlk498023863"/>
      <w:bookmarkEnd w:id="47"/>
    </w:p>
    <w:p w14:paraId="27223D49" w14:textId="77777777" w:rsidR="006D6D40" w:rsidRDefault="006D6D40" w:rsidP="00185CFB">
      <w:pPr>
        <w:pStyle w:val="Heading1"/>
        <w:snapToGrid w:val="0"/>
        <w:spacing w:before="0" w:after="0"/>
        <w:rPr>
          <w:rFonts w:eastAsia="Cambria"/>
          <w:lang w:val="en-GB" w:eastAsia="en-US"/>
        </w:rPr>
      </w:pPr>
      <w:bookmarkStart w:id="49" w:name="_Toc113430563"/>
      <w:bookmarkStart w:id="50" w:name="_Toc116396580"/>
    </w:p>
    <w:p w14:paraId="58E0D089" w14:textId="2D8D7730"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Haiti</w:t>
      </w:r>
      <w:bookmarkEnd w:id="49"/>
      <w:bookmarkEnd w:id="50"/>
      <w:r w:rsidRPr="00FB01C6">
        <w:rPr>
          <w:rFonts w:eastAsia="Cambria"/>
          <w:lang w:val="en-GB" w:eastAsia="en-US"/>
        </w:rPr>
        <w:t xml:space="preserve"> </w:t>
      </w:r>
    </w:p>
    <w:p w14:paraId="43AD02C4"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 xml:space="preserve">46. The Committee is concerned that the State party does not have a National Action Plan to habilitate and rehabilitate all persons with disabilities who require such services, particularly after the 2010 earthquake and the passage of hurricane “Matthew”. It is also concerned that organizations of persons with disabilities do not participate in the development and implementation of habilitation and rehabilitation </w:t>
      </w:r>
      <w:proofErr w:type="spellStart"/>
      <w:r w:rsidRPr="00FB01C6">
        <w:rPr>
          <w:rFonts w:ascii="Roboto" w:eastAsiaTheme="minorHAnsi" w:hAnsi="Roboto" w:cstheme="minorHAnsi"/>
          <w:sz w:val="22"/>
          <w:szCs w:val="22"/>
          <w:lang w:val="en-US" w:eastAsia="en-US"/>
        </w:rPr>
        <w:t>programmes</w:t>
      </w:r>
      <w:proofErr w:type="spellEnd"/>
      <w:r w:rsidRPr="00FB01C6">
        <w:rPr>
          <w:rFonts w:ascii="Roboto" w:eastAsiaTheme="minorHAnsi" w:hAnsi="Roboto" w:cstheme="minorHAnsi"/>
          <w:sz w:val="22"/>
          <w:szCs w:val="22"/>
          <w:lang w:val="en-US" w:eastAsia="en-US"/>
        </w:rPr>
        <w:t xml:space="preserve">. </w:t>
      </w:r>
    </w:p>
    <w:p w14:paraId="1B5F2553" w14:textId="00D34EFA" w:rsidR="00FB01C6" w:rsidRPr="0061530A" w:rsidRDefault="00FB01C6" w:rsidP="00185CFB">
      <w:pPr>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47. The Committee recommends that the State party adopt a National Action Plan on habilitation and rehabilitation in line with the Convention, in close collaboration with organizations of persons with disabilities. It also recommends that the State party includes mobility aids, </w:t>
      </w:r>
      <w:proofErr w:type="gramStart"/>
      <w:r w:rsidRPr="00FB01C6">
        <w:rPr>
          <w:rFonts w:ascii="Roboto" w:eastAsiaTheme="minorHAnsi" w:hAnsi="Roboto" w:cstheme="minorHAnsi"/>
          <w:b/>
          <w:sz w:val="22"/>
          <w:szCs w:val="22"/>
          <w:lang w:val="en-US" w:eastAsia="en-US"/>
        </w:rPr>
        <w:t>devices</w:t>
      </w:r>
      <w:proofErr w:type="gramEnd"/>
      <w:r w:rsidRPr="00FB01C6">
        <w:rPr>
          <w:rFonts w:ascii="Roboto" w:eastAsiaTheme="minorHAnsi" w:hAnsi="Roboto" w:cstheme="minorHAnsi"/>
          <w:b/>
          <w:sz w:val="22"/>
          <w:szCs w:val="22"/>
          <w:lang w:val="en-US" w:eastAsia="en-US"/>
        </w:rPr>
        <w:t xml:space="preserve"> and assistive technologies in the context of international cooperation. </w:t>
      </w:r>
    </w:p>
    <w:p w14:paraId="7E9782BD" w14:textId="77777777" w:rsidR="006D6D40" w:rsidRDefault="006D6D40" w:rsidP="00185CFB">
      <w:pPr>
        <w:pStyle w:val="Heading1"/>
        <w:snapToGrid w:val="0"/>
        <w:spacing w:before="0" w:after="0"/>
        <w:rPr>
          <w:rFonts w:eastAsia="Cambria"/>
          <w:lang w:val="en-GB" w:eastAsia="en-US"/>
        </w:rPr>
      </w:pPr>
      <w:bookmarkStart w:id="51" w:name="NPL26"/>
      <w:bookmarkStart w:id="52" w:name="_Toc113430564"/>
      <w:bookmarkStart w:id="53" w:name="_Toc116396581"/>
      <w:bookmarkEnd w:id="51"/>
    </w:p>
    <w:p w14:paraId="2C279215" w14:textId="6795F2FB"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Nepal</w:t>
      </w:r>
      <w:bookmarkEnd w:id="52"/>
      <w:bookmarkEnd w:id="53"/>
      <w:r w:rsidRPr="00FB01C6">
        <w:rPr>
          <w:rFonts w:eastAsia="Cambria"/>
          <w:lang w:val="en-GB" w:eastAsia="en-US"/>
        </w:rPr>
        <w:t xml:space="preserve"> </w:t>
      </w:r>
    </w:p>
    <w:p w14:paraId="051BFA90"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(Recommendation regarding articles 25 and 26 together)</w:t>
      </w:r>
    </w:p>
    <w:p w14:paraId="1D680C01"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 xml:space="preserve">37. The Committee is concerned about the limited access to comprehensive health and rehabilitation services by persons with disabilities, particularly in rural and remote areas. </w:t>
      </w:r>
    </w:p>
    <w:p w14:paraId="129BBFC5" w14:textId="74BE3A3A" w:rsidR="000D37A2" w:rsidRPr="00241615" w:rsidRDefault="00FB01C6" w:rsidP="00185CFB">
      <w:pPr>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38. The Committee recommends that the State party develop measures to ensure comprehensive access to health services for persons with disabilities, particularly sexual and reproductive health services, maternal and child health </w:t>
      </w:r>
      <w:proofErr w:type="spellStart"/>
      <w:r w:rsidRPr="00FB01C6">
        <w:rPr>
          <w:rFonts w:ascii="Roboto" w:eastAsiaTheme="minorHAnsi" w:hAnsi="Roboto" w:cstheme="minorHAnsi"/>
          <w:b/>
          <w:sz w:val="22"/>
          <w:szCs w:val="22"/>
          <w:lang w:val="en-US" w:eastAsia="en-US"/>
        </w:rPr>
        <w:t>centres</w:t>
      </w:r>
      <w:proofErr w:type="spellEnd"/>
      <w:r w:rsidRPr="00FB01C6">
        <w:rPr>
          <w:rFonts w:ascii="Roboto" w:eastAsiaTheme="minorHAnsi" w:hAnsi="Roboto" w:cstheme="minorHAnsi"/>
          <w:b/>
          <w:sz w:val="22"/>
          <w:szCs w:val="22"/>
          <w:lang w:val="en-US" w:eastAsia="en-US"/>
        </w:rPr>
        <w:t xml:space="preserve">, psychosocial services, and intensify the provision of comprehensive community-based rehabilitation services including in rural and remote areas. </w:t>
      </w:r>
      <w:bookmarkStart w:id="54" w:name="RUS26"/>
      <w:bookmarkEnd w:id="54"/>
    </w:p>
    <w:p w14:paraId="56914B62" w14:textId="77777777" w:rsidR="006D6D40" w:rsidRDefault="006D6D40" w:rsidP="00185CFB">
      <w:pPr>
        <w:pStyle w:val="Heading1"/>
        <w:snapToGrid w:val="0"/>
        <w:spacing w:before="0" w:after="0"/>
        <w:rPr>
          <w:rFonts w:eastAsia="Cambria"/>
          <w:lang w:val="en-GB" w:eastAsia="en-US"/>
        </w:rPr>
      </w:pPr>
      <w:bookmarkStart w:id="55" w:name="_Toc113430565"/>
      <w:bookmarkStart w:id="56" w:name="_Toc116396582"/>
    </w:p>
    <w:p w14:paraId="17FFE73D" w14:textId="157F7AA8"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Russian Federation</w:t>
      </w:r>
      <w:bookmarkEnd w:id="55"/>
      <w:bookmarkEnd w:id="56"/>
      <w:r w:rsidRPr="00FB01C6">
        <w:rPr>
          <w:rFonts w:eastAsia="Cambria"/>
          <w:lang w:val="en-GB" w:eastAsia="en-US"/>
        </w:rPr>
        <w:t xml:space="preserve"> </w:t>
      </w:r>
    </w:p>
    <w:p w14:paraId="4F56D6B7"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(Recommendation regarding articles 25 and 26 together)</w:t>
      </w:r>
    </w:p>
    <w:p w14:paraId="5178163A"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 xml:space="preserve">51. The Committee is concerned about the insufficient and unequal access to quality health care and rehabilitation services in all regions of the State party and notes the recommendation of the Committee on Economic, Social and Cultural Rights for the Russian Federation (E/C.12/RUS/CO/6), paragraphs 50-51. The Committee is also concerned that there is no information available regarding the legislation formulating the characteristics of the Technical Means of Rehabilitation (TMR).  </w:t>
      </w:r>
    </w:p>
    <w:p w14:paraId="1557F78C" w14:textId="40CCC78B" w:rsidR="000D37A2" w:rsidRPr="00241615" w:rsidRDefault="00FB01C6" w:rsidP="00185CFB">
      <w:pPr>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52. The Committee recommends that the State party take measures to ensure access to quality health care and rehabilitation services to persons with disabilities in all regions of the State party.  The Committee recommends that the State party revise the current legislation and practice in terms of drug policy and preventive measures by </w:t>
      </w:r>
      <w:proofErr w:type="gramStart"/>
      <w:r w:rsidRPr="00FB01C6">
        <w:rPr>
          <w:rFonts w:ascii="Roboto" w:eastAsiaTheme="minorHAnsi" w:hAnsi="Roboto" w:cstheme="minorHAnsi"/>
          <w:b/>
          <w:sz w:val="22"/>
          <w:szCs w:val="22"/>
          <w:lang w:val="en-US" w:eastAsia="en-US"/>
        </w:rPr>
        <w:t>taking into account</w:t>
      </w:r>
      <w:proofErr w:type="gramEnd"/>
      <w:r w:rsidRPr="00FB01C6">
        <w:rPr>
          <w:rFonts w:ascii="Roboto" w:eastAsiaTheme="minorHAnsi" w:hAnsi="Roboto" w:cstheme="minorHAnsi"/>
          <w:b/>
          <w:sz w:val="22"/>
          <w:szCs w:val="22"/>
          <w:lang w:val="en-US" w:eastAsia="en-US"/>
        </w:rPr>
        <w:t xml:space="preserve"> the recommendations of the Committee on Economic, Social and Cultural Rights for the Russian Federation (E/C.12/RUS/CO/6), paragraphs 50-51 in particular. It also recommends that the State party elaborate legislation on the TMR system which should provide for transparent </w:t>
      </w:r>
      <w:proofErr w:type="gramStart"/>
      <w:r w:rsidRPr="00FB01C6">
        <w:rPr>
          <w:rFonts w:ascii="Roboto" w:eastAsiaTheme="minorHAnsi" w:hAnsi="Roboto" w:cstheme="minorHAnsi"/>
          <w:b/>
          <w:sz w:val="22"/>
          <w:szCs w:val="22"/>
          <w:lang w:val="en-US" w:eastAsia="en-US"/>
        </w:rPr>
        <w:t>decision making</w:t>
      </w:r>
      <w:proofErr w:type="gramEnd"/>
      <w:r w:rsidRPr="00FB01C6">
        <w:rPr>
          <w:rFonts w:ascii="Roboto" w:eastAsiaTheme="minorHAnsi" w:hAnsi="Roboto" w:cstheme="minorHAnsi"/>
          <w:b/>
          <w:sz w:val="22"/>
          <w:szCs w:val="22"/>
          <w:lang w:val="en-US" w:eastAsia="en-US"/>
        </w:rPr>
        <w:t xml:space="preserve"> process with regard to relevant safeguards.</w:t>
      </w:r>
      <w:bookmarkStart w:id="57" w:name="SYC26"/>
      <w:bookmarkEnd w:id="57"/>
    </w:p>
    <w:p w14:paraId="3C6E82A5" w14:textId="77777777" w:rsidR="006D6D40" w:rsidRDefault="006D6D40" w:rsidP="00185CFB">
      <w:pPr>
        <w:pStyle w:val="Heading1"/>
        <w:snapToGrid w:val="0"/>
        <w:spacing w:before="0" w:after="0"/>
        <w:rPr>
          <w:rFonts w:eastAsia="Cambria"/>
          <w:lang w:val="en-GB" w:eastAsia="en-US"/>
        </w:rPr>
      </w:pPr>
      <w:bookmarkStart w:id="58" w:name="_Toc113430566"/>
      <w:bookmarkStart w:id="59" w:name="_Toc116396583"/>
    </w:p>
    <w:p w14:paraId="2CBA41AA" w14:textId="1F05CBF7"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Seychelles</w:t>
      </w:r>
      <w:bookmarkEnd w:id="58"/>
      <w:bookmarkEnd w:id="59"/>
      <w:r w:rsidRPr="00FB01C6">
        <w:rPr>
          <w:rFonts w:eastAsia="Cambria"/>
          <w:lang w:val="en-GB" w:eastAsia="en-US"/>
        </w:rPr>
        <w:t xml:space="preserve"> </w:t>
      </w:r>
    </w:p>
    <w:p w14:paraId="0075E4D6" w14:textId="171413F1"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43.</w:t>
      </w:r>
      <w:r w:rsidR="002E2D9B">
        <w:rPr>
          <w:rFonts w:ascii="Roboto" w:eastAsiaTheme="minorHAnsi" w:hAnsi="Roboto" w:cstheme="minorHAnsi"/>
          <w:sz w:val="22"/>
          <w:szCs w:val="22"/>
          <w:lang w:val="en-US" w:eastAsia="en-US"/>
        </w:rPr>
        <w:t xml:space="preserve"> </w:t>
      </w:r>
      <w:r w:rsidRPr="00FB01C6">
        <w:rPr>
          <w:rFonts w:ascii="Roboto" w:eastAsiaTheme="minorHAnsi" w:hAnsi="Roboto" w:cstheme="minorHAnsi"/>
          <w:sz w:val="22"/>
          <w:szCs w:val="22"/>
          <w:lang w:val="en-US" w:eastAsia="en-US"/>
        </w:rPr>
        <w:t>The Committee is concerned at the lack of availability and effectiveness of the rehabilitation system.</w:t>
      </w:r>
    </w:p>
    <w:p w14:paraId="348ADC4A" w14:textId="784DC0A4" w:rsidR="000D37A2" w:rsidRPr="00241615" w:rsidRDefault="00FB01C6" w:rsidP="00185CFB">
      <w:pPr>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44. The Committee recommends that the State party ensure accessibility of habilitation and rehabilitation services and programs, and provide with a comprehensive, </w:t>
      </w:r>
      <w:proofErr w:type="gramStart"/>
      <w:r w:rsidRPr="00FB01C6">
        <w:rPr>
          <w:rFonts w:ascii="Roboto" w:eastAsiaTheme="minorHAnsi" w:hAnsi="Roboto" w:cstheme="minorHAnsi"/>
          <w:b/>
          <w:sz w:val="22"/>
          <w:szCs w:val="22"/>
          <w:lang w:val="en-US" w:eastAsia="en-US"/>
        </w:rPr>
        <w:t>multidisciplinary</w:t>
      </w:r>
      <w:proofErr w:type="gramEnd"/>
      <w:r w:rsidRPr="00FB01C6">
        <w:rPr>
          <w:rFonts w:ascii="Roboto" w:eastAsiaTheme="minorHAnsi" w:hAnsi="Roboto" w:cstheme="minorHAnsi"/>
          <w:b/>
          <w:sz w:val="22"/>
          <w:szCs w:val="22"/>
          <w:lang w:val="en-US" w:eastAsia="en-US"/>
        </w:rPr>
        <w:t xml:space="preserve"> </w:t>
      </w:r>
      <w:r w:rsidRPr="00FB01C6">
        <w:rPr>
          <w:rFonts w:ascii="Roboto" w:eastAsiaTheme="minorHAnsi" w:hAnsi="Roboto" w:cstheme="minorHAnsi"/>
          <w:b/>
          <w:sz w:val="22"/>
          <w:szCs w:val="22"/>
          <w:lang w:val="en-US" w:eastAsia="en-US"/>
        </w:rPr>
        <w:lastRenderedPageBreak/>
        <w:t>and individualized support for persons with disabilities, especially for women and children with disabilities.</w:t>
      </w:r>
      <w:bookmarkStart w:id="60" w:name="SVN26"/>
      <w:bookmarkEnd w:id="60"/>
    </w:p>
    <w:p w14:paraId="12082757" w14:textId="77777777" w:rsidR="006D6D40" w:rsidRDefault="006D6D40" w:rsidP="00185CFB">
      <w:pPr>
        <w:pStyle w:val="Heading1"/>
        <w:snapToGrid w:val="0"/>
        <w:spacing w:before="0" w:after="0"/>
        <w:rPr>
          <w:rFonts w:eastAsia="Cambria"/>
          <w:lang w:val="en-GB" w:eastAsia="en-US"/>
        </w:rPr>
      </w:pPr>
      <w:bookmarkStart w:id="61" w:name="_Toc113430567"/>
      <w:bookmarkStart w:id="62" w:name="_Toc116396584"/>
    </w:p>
    <w:p w14:paraId="70C05237" w14:textId="7696CB74"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Slovenia</w:t>
      </w:r>
      <w:bookmarkEnd w:id="61"/>
      <w:bookmarkEnd w:id="62"/>
    </w:p>
    <w:p w14:paraId="1D1F01E4"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43. The Committee is concerned at the lack of availability and effectiveness of the rehabilitation system.</w:t>
      </w:r>
    </w:p>
    <w:p w14:paraId="034966FE" w14:textId="7FAC2099" w:rsidR="000D37A2" w:rsidRPr="00241615" w:rsidRDefault="00FB01C6" w:rsidP="00185CFB">
      <w:pPr>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44. The Committee recommends that the State party ensure accessibility of habilitation and rehabilitation services and programs, and provide with a comprehensive, </w:t>
      </w:r>
      <w:proofErr w:type="gramStart"/>
      <w:r w:rsidRPr="00FB01C6">
        <w:rPr>
          <w:rFonts w:ascii="Roboto" w:eastAsiaTheme="minorHAnsi" w:hAnsi="Roboto" w:cstheme="minorHAnsi"/>
          <w:b/>
          <w:sz w:val="22"/>
          <w:szCs w:val="22"/>
          <w:lang w:val="en-US" w:eastAsia="en-US"/>
        </w:rPr>
        <w:t>multidisciplinary</w:t>
      </w:r>
      <w:proofErr w:type="gramEnd"/>
      <w:r w:rsidRPr="00FB01C6">
        <w:rPr>
          <w:rFonts w:ascii="Roboto" w:eastAsiaTheme="minorHAnsi" w:hAnsi="Roboto" w:cstheme="minorHAnsi"/>
          <w:b/>
          <w:sz w:val="22"/>
          <w:szCs w:val="22"/>
          <w:lang w:val="en-US" w:eastAsia="en-US"/>
        </w:rPr>
        <w:t xml:space="preserve"> and individualized support for persons with disabilities, especially for women and children with disabilities.</w:t>
      </w:r>
      <w:bookmarkStart w:id="63" w:name="SDN26"/>
    </w:p>
    <w:p w14:paraId="0D80AA18" w14:textId="77777777" w:rsidR="006D6D40" w:rsidRDefault="006D6D40" w:rsidP="00185CFB">
      <w:pPr>
        <w:pStyle w:val="Heading1"/>
        <w:snapToGrid w:val="0"/>
        <w:spacing w:before="0" w:after="0"/>
        <w:rPr>
          <w:rFonts w:eastAsia="Cambria"/>
          <w:lang w:val="en-GB" w:eastAsia="en-US"/>
        </w:rPr>
      </w:pPr>
      <w:bookmarkStart w:id="64" w:name="_Toc113430568"/>
      <w:bookmarkStart w:id="65" w:name="_Toc116396585"/>
    </w:p>
    <w:p w14:paraId="72263560" w14:textId="5DD9F45E"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Sudan</w:t>
      </w:r>
      <w:bookmarkEnd w:id="64"/>
      <w:bookmarkEnd w:id="65"/>
      <w:r w:rsidRPr="00FB01C6">
        <w:rPr>
          <w:rFonts w:eastAsia="Cambria"/>
          <w:lang w:val="en-GB" w:eastAsia="en-US"/>
        </w:rPr>
        <w:t xml:space="preserve"> </w:t>
      </w:r>
      <w:bookmarkEnd w:id="63"/>
    </w:p>
    <w:p w14:paraId="3EDA8B5A"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51. The Committee is concerned about the lack of adequate legislation in the State party to ensure access to habilitation and rehabilitation services and that the measures taken are not in compliance with the Convention as they maintain a medical-oriented approach and do not address the required changes in society and in education.</w:t>
      </w:r>
    </w:p>
    <w:p w14:paraId="6120CFB0" w14:textId="77777777" w:rsidR="00FB01C6" w:rsidRPr="00FB01C6" w:rsidRDefault="00FB01C6" w:rsidP="00185CFB">
      <w:pPr>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52. The Committee recommends that the State party adopt the legislation necessary to ensure access to habilitation and rehabilitation services, ensuring they are human rights-based and, with the involvement of organizations of persons with disabilities.</w:t>
      </w:r>
    </w:p>
    <w:p w14:paraId="4AF18D43" w14:textId="77777777" w:rsidR="006D6D40" w:rsidRDefault="006D6D40" w:rsidP="00185CFB">
      <w:pPr>
        <w:pStyle w:val="Heading1"/>
        <w:snapToGrid w:val="0"/>
        <w:spacing w:before="0" w:after="0"/>
        <w:rPr>
          <w:rFonts w:eastAsia="Cambria"/>
          <w:lang w:val="en-GB" w:eastAsia="en-US"/>
        </w:rPr>
      </w:pPr>
      <w:bookmarkStart w:id="66" w:name="_Toc113430569"/>
      <w:bookmarkStart w:id="67" w:name="_Toc116396586"/>
      <w:bookmarkStart w:id="68" w:name="LVA26"/>
    </w:p>
    <w:p w14:paraId="3B0516F8" w14:textId="1C0A1C6F"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Latvia</w:t>
      </w:r>
      <w:bookmarkEnd w:id="48"/>
      <w:bookmarkEnd w:id="66"/>
      <w:bookmarkEnd w:id="67"/>
      <w:r w:rsidRPr="00FB01C6">
        <w:rPr>
          <w:rFonts w:eastAsia="Cambria"/>
          <w:lang w:val="en-GB" w:eastAsia="en-US"/>
        </w:rPr>
        <w:t xml:space="preserve"> </w:t>
      </w:r>
      <w:bookmarkEnd w:id="68"/>
    </w:p>
    <w:p w14:paraId="4D4EFF76"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44.The Committee is concerned about the long waiting times to receive rehabilitation services for persons with disabilities throughout the country, especially for those with severe impairments.</w:t>
      </w:r>
    </w:p>
    <w:p w14:paraId="6AAB23C3" w14:textId="77777777" w:rsidR="00FB01C6" w:rsidRPr="00FB01C6" w:rsidRDefault="00FB01C6" w:rsidP="00185CFB">
      <w:pPr>
        <w:snapToGrid w:val="0"/>
        <w:jc w:val="both"/>
        <w:rPr>
          <w:rFonts w:ascii="Roboto" w:eastAsiaTheme="minorHAnsi" w:hAnsi="Roboto" w:cstheme="minorHAnsi"/>
          <w:b/>
          <w:bCs/>
          <w:sz w:val="22"/>
          <w:szCs w:val="22"/>
          <w:lang w:val="en-US" w:eastAsia="en-US"/>
        </w:rPr>
      </w:pPr>
      <w:r w:rsidRPr="0061530A">
        <w:rPr>
          <w:rFonts w:ascii="Roboto" w:eastAsiaTheme="minorHAnsi" w:hAnsi="Roboto" w:cstheme="minorHAnsi"/>
          <w:b/>
          <w:bCs/>
          <w:sz w:val="22"/>
          <w:szCs w:val="22"/>
          <w:lang w:val="en-US" w:eastAsia="en-US"/>
        </w:rPr>
        <w:t>45.The Co</w:t>
      </w:r>
      <w:r w:rsidRPr="00FB01C6">
        <w:rPr>
          <w:rFonts w:ascii="Roboto" w:eastAsiaTheme="minorHAnsi" w:hAnsi="Roboto" w:cstheme="minorHAnsi"/>
          <w:b/>
          <w:bCs/>
          <w:sz w:val="22"/>
          <w:szCs w:val="22"/>
          <w:lang w:val="en-US" w:eastAsia="en-US"/>
        </w:rPr>
        <w:t>mmittee recommends that the State party improve the accessibility and timely delivery of rehabilitation services throughout the country for all persons with disabilities.</w:t>
      </w:r>
    </w:p>
    <w:p w14:paraId="3B50191A" w14:textId="77777777" w:rsidR="006D6D40" w:rsidRDefault="006D6D40" w:rsidP="00185CFB">
      <w:pPr>
        <w:pStyle w:val="Heading1"/>
        <w:snapToGrid w:val="0"/>
        <w:spacing w:before="0" w:after="0"/>
        <w:rPr>
          <w:rFonts w:eastAsia="Cambria"/>
          <w:lang w:val="en-GB" w:eastAsia="en-US"/>
        </w:rPr>
      </w:pPr>
      <w:bookmarkStart w:id="69" w:name="ARM26"/>
      <w:bookmarkStart w:id="70" w:name="_Toc113430570"/>
      <w:bookmarkStart w:id="71" w:name="_Toc116396587"/>
    </w:p>
    <w:p w14:paraId="7161A693" w14:textId="2FC5335C" w:rsidR="00FB01C6" w:rsidRPr="00FB01C6" w:rsidRDefault="00FB01C6" w:rsidP="00185CFB">
      <w:pPr>
        <w:pStyle w:val="Heading1"/>
        <w:snapToGrid w:val="0"/>
        <w:spacing w:before="0" w:after="0"/>
        <w:rPr>
          <w:rFonts w:eastAsia="Cambria"/>
          <w:lang w:val="en-US" w:eastAsia="en-US"/>
        </w:rPr>
      </w:pPr>
      <w:r w:rsidRPr="00FB01C6">
        <w:rPr>
          <w:rFonts w:eastAsia="Cambria"/>
          <w:lang w:val="en-GB" w:eastAsia="en-US"/>
        </w:rPr>
        <w:t>Armenia</w:t>
      </w:r>
      <w:bookmarkEnd w:id="69"/>
      <w:bookmarkEnd w:id="70"/>
      <w:bookmarkEnd w:id="71"/>
      <w:r w:rsidRPr="00FB01C6">
        <w:rPr>
          <w:rFonts w:eastAsia="Cambria"/>
          <w:lang w:val="en-GB" w:eastAsia="en-US"/>
        </w:rPr>
        <w:t xml:space="preserve"> </w:t>
      </w:r>
    </w:p>
    <w:p w14:paraId="4A4048A4"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 xml:space="preserve">45. The Committee is concerned that habilitation and rehabilitation services and </w:t>
      </w:r>
      <w:proofErr w:type="spellStart"/>
      <w:r w:rsidRPr="00FB01C6">
        <w:rPr>
          <w:rFonts w:ascii="Roboto" w:eastAsiaTheme="minorHAnsi" w:hAnsi="Roboto" w:cstheme="minorHAnsi"/>
          <w:sz w:val="22"/>
          <w:szCs w:val="22"/>
          <w:lang w:val="en-US" w:eastAsia="en-US"/>
        </w:rPr>
        <w:t>programmes</w:t>
      </w:r>
      <w:proofErr w:type="spellEnd"/>
      <w:r w:rsidRPr="00FB01C6">
        <w:rPr>
          <w:rFonts w:ascii="Roboto" w:eastAsiaTheme="minorHAnsi" w:hAnsi="Roboto" w:cstheme="minorHAnsi"/>
          <w:sz w:val="22"/>
          <w:szCs w:val="22"/>
          <w:lang w:val="en-US" w:eastAsia="en-US"/>
        </w:rPr>
        <w:t xml:space="preserve"> for persons with disabilities in the State party are not adequately rights based. It also notes with concern that more than half of children with disabilities do not benefit from an individual rehabilitation plan. </w:t>
      </w:r>
    </w:p>
    <w:p w14:paraId="1F2FA382" w14:textId="77777777" w:rsidR="00FB01C6" w:rsidRPr="00FB01C6" w:rsidRDefault="00FB01C6" w:rsidP="00185CFB">
      <w:pPr>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46. The Committee recommends that the State party create accessible, comprehensive habilitation and rehabilitation services and </w:t>
      </w:r>
      <w:proofErr w:type="spellStart"/>
      <w:r w:rsidRPr="00FB01C6">
        <w:rPr>
          <w:rFonts w:ascii="Roboto" w:eastAsiaTheme="minorHAnsi" w:hAnsi="Roboto" w:cstheme="minorHAnsi"/>
          <w:b/>
          <w:sz w:val="22"/>
          <w:szCs w:val="22"/>
          <w:lang w:val="en-US" w:eastAsia="en-US"/>
        </w:rPr>
        <w:t>programmes</w:t>
      </w:r>
      <w:proofErr w:type="spellEnd"/>
      <w:r w:rsidRPr="00FB01C6">
        <w:rPr>
          <w:rFonts w:ascii="Roboto" w:eastAsiaTheme="minorHAnsi" w:hAnsi="Roboto" w:cstheme="minorHAnsi"/>
          <w:b/>
          <w:sz w:val="22"/>
          <w:szCs w:val="22"/>
          <w:lang w:val="en-US" w:eastAsia="en-US"/>
        </w:rPr>
        <w:t xml:space="preserve">, such as early intervention, providing comprehensive, </w:t>
      </w:r>
      <w:proofErr w:type="gramStart"/>
      <w:r w:rsidRPr="00FB01C6">
        <w:rPr>
          <w:rFonts w:ascii="Roboto" w:eastAsiaTheme="minorHAnsi" w:hAnsi="Roboto" w:cstheme="minorHAnsi"/>
          <w:b/>
          <w:sz w:val="22"/>
          <w:szCs w:val="22"/>
          <w:lang w:val="en-US" w:eastAsia="en-US"/>
        </w:rPr>
        <w:t>multidisciplinary</w:t>
      </w:r>
      <w:proofErr w:type="gramEnd"/>
      <w:r w:rsidRPr="00FB01C6">
        <w:rPr>
          <w:rFonts w:ascii="Roboto" w:eastAsiaTheme="minorHAnsi" w:hAnsi="Roboto" w:cstheme="minorHAnsi"/>
          <w:b/>
          <w:sz w:val="22"/>
          <w:szCs w:val="22"/>
          <w:lang w:val="en-US" w:eastAsia="en-US"/>
        </w:rPr>
        <w:t xml:space="preserve"> and individualized support for persons with disabilities, especially women and children.</w:t>
      </w:r>
    </w:p>
    <w:p w14:paraId="48F97984" w14:textId="77777777" w:rsidR="006D6D40" w:rsidRDefault="006D6D40" w:rsidP="00185CFB">
      <w:pPr>
        <w:pStyle w:val="Heading1"/>
        <w:snapToGrid w:val="0"/>
        <w:spacing w:before="0" w:after="0"/>
        <w:rPr>
          <w:rFonts w:eastAsia="Cambria"/>
          <w:lang w:val="es-ES" w:eastAsia="en-US"/>
        </w:rPr>
      </w:pPr>
      <w:bookmarkStart w:id="72" w:name="HON26"/>
      <w:bookmarkStart w:id="73" w:name="_Toc113430571"/>
      <w:bookmarkStart w:id="74" w:name="_Toc116396588"/>
    </w:p>
    <w:p w14:paraId="010BA056" w14:textId="0ADFDBA2" w:rsidR="00FB01C6" w:rsidRPr="0099261E" w:rsidRDefault="00FB01C6" w:rsidP="00185CFB">
      <w:pPr>
        <w:pStyle w:val="Heading1"/>
        <w:snapToGrid w:val="0"/>
        <w:spacing w:before="0" w:after="0"/>
        <w:rPr>
          <w:rFonts w:eastAsia="Cambria"/>
          <w:lang w:val="es-ES" w:eastAsia="en-US"/>
        </w:rPr>
      </w:pPr>
      <w:r w:rsidRPr="0099261E">
        <w:rPr>
          <w:rFonts w:eastAsia="Cambria"/>
          <w:lang w:val="es-ES" w:eastAsia="en-US"/>
        </w:rPr>
        <w:t>Honduras</w:t>
      </w:r>
      <w:bookmarkEnd w:id="72"/>
      <w:bookmarkEnd w:id="73"/>
      <w:bookmarkEnd w:id="74"/>
      <w:r w:rsidRPr="0099261E">
        <w:rPr>
          <w:rFonts w:eastAsia="Cambria"/>
          <w:lang w:val="es-ES" w:eastAsia="en-US"/>
        </w:rPr>
        <w:t xml:space="preserve"> </w:t>
      </w:r>
    </w:p>
    <w:p w14:paraId="3612A4D0" w14:textId="77777777" w:rsidR="00FB01C6" w:rsidRPr="00FB01C6" w:rsidRDefault="00FB01C6" w:rsidP="00185CFB">
      <w:pPr>
        <w:snapToGrid w:val="0"/>
        <w:jc w:val="both"/>
        <w:rPr>
          <w:rFonts w:ascii="Roboto" w:eastAsiaTheme="minorHAnsi" w:hAnsi="Roboto" w:cstheme="minorHAnsi"/>
          <w:sz w:val="22"/>
          <w:szCs w:val="22"/>
          <w:lang w:val="es-ES_tradnl" w:eastAsia="en-US"/>
        </w:rPr>
      </w:pPr>
      <w:r w:rsidRPr="00FB01C6">
        <w:rPr>
          <w:rFonts w:ascii="Roboto" w:eastAsiaTheme="minorHAnsi" w:hAnsi="Roboto" w:cstheme="minorHAnsi"/>
          <w:sz w:val="22"/>
          <w:szCs w:val="22"/>
          <w:lang w:val="es-ES_tradnl" w:eastAsia="en-US"/>
        </w:rPr>
        <w:t xml:space="preserve">55. Al Comité le preocupa la ausencia de datos sobre las personas con discapacidad que tienen acceso a servicios y programas de habilitación y rehabilitación, así como la insuficiencia de </w:t>
      </w:r>
      <w:proofErr w:type="gramStart"/>
      <w:r w:rsidRPr="00FB01C6">
        <w:rPr>
          <w:rFonts w:ascii="Roboto" w:eastAsiaTheme="minorHAnsi" w:hAnsi="Roboto" w:cstheme="minorHAnsi"/>
          <w:sz w:val="22"/>
          <w:szCs w:val="22"/>
          <w:lang w:val="es-ES_tradnl" w:eastAsia="en-US"/>
        </w:rPr>
        <w:t>los mismos</w:t>
      </w:r>
      <w:proofErr w:type="gramEnd"/>
      <w:r w:rsidRPr="00FB01C6">
        <w:rPr>
          <w:rFonts w:ascii="Roboto" w:eastAsiaTheme="minorHAnsi" w:hAnsi="Roboto" w:cstheme="minorHAnsi"/>
          <w:sz w:val="22"/>
          <w:szCs w:val="22"/>
          <w:lang w:val="es-ES_tradnl" w:eastAsia="en-US"/>
        </w:rPr>
        <w:t xml:space="preserve"> en el Estado parte. Además, el Comité nota con preocupación el número de migrantes que han retornado al país con alguna discapacidad luego de emprender la ruta migratoria. </w:t>
      </w:r>
    </w:p>
    <w:p w14:paraId="04498CED" w14:textId="77777777" w:rsidR="00FB01C6" w:rsidRPr="00FB01C6" w:rsidRDefault="00FB01C6" w:rsidP="00185CFB">
      <w:pPr>
        <w:snapToGrid w:val="0"/>
        <w:jc w:val="both"/>
        <w:rPr>
          <w:rFonts w:ascii="Roboto" w:eastAsiaTheme="minorHAnsi" w:hAnsi="Roboto" w:cstheme="minorHAnsi"/>
          <w:b/>
          <w:sz w:val="22"/>
          <w:szCs w:val="22"/>
          <w:lang w:val="es-ES_tradnl" w:eastAsia="en-US"/>
        </w:rPr>
      </w:pPr>
      <w:r w:rsidRPr="00FB01C6">
        <w:rPr>
          <w:rFonts w:ascii="Roboto" w:eastAsiaTheme="minorHAnsi" w:hAnsi="Roboto" w:cstheme="minorHAnsi"/>
          <w:b/>
          <w:sz w:val="22"/>
          <w:szCs w:val="22"/>
          <w:lang w:val="es-ES_tradnl" w:eastAsia="en-US"/>
        </w:rPr>
        <w:t xml:space="preserve">56. El Comité recomienda al Estado parte que adopte las medidas necesarias para garantizar a las personas con discapacidad, en todo su territorio, el acceso a servicios y programas de rehabilitación basados en la comunidad y con fines de inclusión social y comunitaria. Asimismo, el Comité recomienda que fortalezca las medidas de rehabilitación para la reinserción efectiva de los trabajadores migrantes que regresan con alguna discapacidad, incluyendo a través del acceso a un trabajo digno y con estabilidad. </w:t>
      </w:r>
    </w:p>
    <w:p w14:paraId="447B2297" w14:textId="7D334D22" w:rsidR="00FB01C6" w:rsidRPr="00FB01C6" w:rsidRDefault="00FB01C6" w:rsidP="00185CFB">
      <w:pPr>
        <w:pStyle w:val="Heading1"/>
        <w:snapToGrid w:val="0"/>
        <w:spacing w:before="0" w:after="0"/>
        <w:rPr>
          <w:rFonts w:eastAsia="Cambria"/>
          <w:lang w:val="en-GB" w:eastAsia="en-US"/>
        </w:rPr>
      </w:pPr>
      <w:bookmarkStart w:id="75" w:name="_Toc113430572"/>
      <w:bookmarkStart w:id="76" w:name="_Toc116396589"/>
      <w:bookmarkStart w:id="77" w:name="BOL26"/>
      <w:r w:rsidRPr="00FB01C6">
        <w:rPr>
          <w:rFonts w:eastAsia="Cambria"/>
          <w:lang w:val="en-GB" w:eastAsia="en-US"/>
        </w:rPr>
        <w:lastRenderedPageBreak/>
        <w:t>Bolivia</w:t>
      </w:r>
      <w:bookmarkEnd w:id="75"/>
      <w:bookmarkEnd w:id="76"/>
      <w:r w:rsidRPr="00FB01C6">
        <w:rPr>
          <w:rFonts w:eastAsia="Cambria"/>
          <w:lang w:val="en-GB" w:eastAsia="en-US"/>
        </w:rPr>
        <w:t xml:space="preserve"> </w:t>
      </w:r>
      <w:bookmarkEnd w:id="77"/>
    </w:p>
    <w:p w14:paraId="42EAC15D"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59. The Committee is concerned about the poor coverage of rehabilitation services for persons with disabilities, and particularly comprehensive services for community inclusion, especially in marginal urban and rural areas.</w:t>
      </w:r>
    </w:p>
    <w:p w14:paraId="4308E3B4" w14:textId="77777777" w:rsidR="00FB01C6" w:rsidRPr="00FB01C6" w:rsidRDefault="00FB01C6" w:rsidP="00185CFB">
      <w:pPr>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60. The Committee urges the State party to adopt a community-based inclusive development and rehabilitation strategy, with a particular focus on early intervention, including training for parents of children with disabilities, which has sufficient resources for implementation and involves persons with disabilities in its design and implementation, through the organizations that represent them.</w:t>
      </w:r>
    </w:p>
    <w:p w14:paraId="11C71CE6" w14:textId="77777777" w:rsidR="006D6D40" w:rsidRDefault="006D6D40" w:rsidP="00185CFB">
      <w:pPr>
        <w:pStyle w:val="Heading1"/>
        <w:snapToGrid w:val="0"/>
        <w:spacing w:before="0" w:after="0"/>
        <w:rPr>
          <w:rFonts w:eastAsia="Cambria"/>
          <w:lang w:val="en-GB" w:eastAsia="en-US"/>
        </w:rPr>
      </w:pPr>
      <w:bookmarkStart w:id="78" w:name="_Toc113430573"/>
      <w:bookmarkStart w:id="79" w:name="_Toc116396590"/>
      <w:bookmarkStart w:id="80" w:name="COL26"/>
    </w:p>
    <w:p w14:paraId="6EBB9EC3" w14:textId="25B7A87A"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Colombia</w:t>
      </w:r>
      <w:bookmarkEnd w:id="78"/>
      <w:bookmarkEnd w:id="79"/>
      <w:r w:rsidRPr="00FB01C6">
        <w:rPr>
          <w:rFonts w:eastAsia="Cambria"/>
          <w:lang w:val="en-GB" w:eastAsia="en-US"/>
        </w:rPr>
        <w:t xml:space="preserve"> </w:t>
      </w:r>
      <w:bookmarkEnd w:id="80"/>
    </w:p>
    <w:p w14:paraId="2EC684D2" w14:textId="6E0FFCCB" w:rsid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 xml:space="preserve">58. The Committee is concerned about the fact that the State party delegates some of its obligations related to the habilitation and rehabilitation of persons with disabilities to the private company </w:t>
      </w:r>
      <w:proofErr w:type="spellStart"/>
      <w:r w:rsidRPr="00FB01C6">
        <w:rPr>
          <w:rFonts w:ascii="Roboto" w:eastAsiaTheme="minorHAnsi" w:hAnsi="Roboto" w:cstheme="minorHAnsi"/>
          <w:sz w:val="22"/>
          <w:szCs w:val="22"/>
          <w:lang w:val="en-US" w:eastAsia="en-US"/>
        </w:rPr>
        <w:t>Teletón</w:t>
      </w:r>
      <w:proofErr w:type="spellEnd"/>
      <w:r w:rsidRPr="00FB01C6">
        <w:rPr>
          <w:rFonts w:ascii="Roboto" w:eastAsiaTheme="minorHAnsi" w:hAnsi="Roboto" w:cstheme="minorHAnsi"/>
          <w:sz w:val="22"/>
          <w:szCs w:val="22"/>
          <w:lang w:val="en-US" w:eastAsia="en-US"/>
        </w:rPr>
        <w:t>, without proper auditing or oversight, and without consulting organizations of persons with disabilities. The Committee is also concerned that rehabilitation measures focus on physical or deficiency-related aspects of persons with disabilities, and don’t take into consideration such areas as education and employment.</w:t>
      </w:r>
    </w:p>
    <w:p w14:paraId="13F04FF7" w14:textId="77777777" w:rsidR="00241615" w:rsidRPr="0061530A" w:rsidRDefault="00241615" w:rsidP="00185CFB">
      <w:pPr>
        <w:snapToGrid w:val="0"/>
        <w:jc w:val="both"/>
        <w:rPr>
          <w:rFonts w:ascii="Roboto" w:eastAsiaTheme="minorHAnsi" w:hAnsi="Roboto" w:cstheme="minorHAnsi"/>
          <w:b/>
          <w:bCs/>
          <w:sz w:val="22"/>
          <w:szCs w:val="22"/>
          <w:lang w:val="en-US" w:eastAsia="en-US"/>
        </w:rPr>
      </w:pPr>
      <w:r w:rsidRPr="0061530A">
        <w:rPr>
          <w:rFonts w:ascii="Roboto" w:eastAsiaTheme="minorHAnsi" w:hAnsi="Roboto" w:cstheme="minorHAnsi"/>
          <w:b/>
          <w:bCs/>
          <w:sz w:val="22"/>
          <w:szCs w:val="22"/>
          <w:lang w:val="en-US" w:eastAsia="en-US"/>
        </w:rPr>
        <w:t>59. The Committee recommends that the State party:</w:t>
      </w:r>
    </w:p>
    <w:p w14:paraId="05388316" w14:textId="16092E3A" w:rsidR="00241615" w:rsidRPr="0061530A" w:rsidRDefault="00241615" w:rsidP="00185CFB">
      <w:pPr>
        <w:snapToGrid w:val="0"/>
        <w:jc w:val="both"/>
        <w:rPr>
          <w:rFonts w:ascii="Roboto" w:eastAsiaTheme="minorHAnsi" w:hAnsi="Roboto" w:cstheme="minorHAnsi"/>
          <w:b/>
          <w:bCs/>
          <w:sz w:val="22"/>
          <w:szCs w:val="22"/>
          <w:lang w:val="en-US" w:eastAsia="en-US"/>
        </w:rPr>
      </w:pPr>
      <w:r w:rsidRPr="0061530A">
        <w:rPr>
          <w:rFonts w:ascii="Roboto" w:eastAsiaTheme="minorHAnsi" w:hAnsi="Roboto" w:cstheme="minorHAnsi"/>
          <w:b/>
          <w:bCs/>
          <w:sz w:val="22"/>
          <w:szCs w:val="22"/>
          <w:lang w:val="en-US" w:eastAsia="en-US"/>
        </w:rPr>
        <w:t>(a)</w:t>
      </w:r>
      <w:r w:rsidR="0061530A" w:rsidRPr="0061530A">
        <w:rPr>
          <w:rFonts w:ascii="Roboto" w:eastAsiaTheme="minorHAnsi" w:hAnsi="Roboto" w:cstheme="minorHAnsi"/>
          <w:b/>
          <w:bCs/>
          <w:sz w:val="22"/>
          <w:szCs w:val="22"/>
          <w:lang w:val="en-US" w:eastAsia="en-US"/>
        </w:rPr>
        <w:t xml:space="preserve"> </w:t>
      </w:r>
      <w:r w:rsidRPr="0061530A">
        <w:rPr>
          <w:rFonts w:ascii="Roboto" w:eastAsiaTheme="minorHAnsi" w:hAnsi="Roboto" w:cstheme="minorHAnsi"/>
          <w:b/>
          <w:bCs/>
          <w:sz w:val="22"/>
          <w:szCs w:val="22"/>
          <w:lang w:val="en-US" w:eastAsia="en-US"/>
        </w:rPr>
        <w:t xml:space="preserve">Monitor, in consultation with organizations of persons with disabilities, the habilitation and rehabilitation services offered by private </w:t>
      </w:r>
      <w:proofErr w:type="gramStart"/>
      <w:r w:rsidRPr="0061530A">
        <w:rPr>
          <w:rFonts w:ascii="Roboto" w:eastAsiaTheme="minorHAnsi" w:hAnsi="Roboto" w:cstheme="minorHAnsi"/>
          <w:b/>
          <w:bCs/>
          <w:sz w:val="22"/>
          <w:szCs w:val="22"/>
          <w:lang w:val="en-US" w:eastAsia="en-US"/>
        </w:rPr>
        <w:t>companies;</w:t>
      </w:r>
      <w:proofErr w:type="gramEnd"/>
    </w:p>
    <w:p w14:paraId="7661F94B" w14:textId="05D03430" w:rsidR="00241615" w:rsidRPr="0061530A" w:rsidRDefault="00241615" w:rsidP="00185CFB">
      <w:pPr>
        <w:snapToGrid w:val="0"/>
        <w:jc w:val="both"/>
        <w:rPr>
          <w:rFonts w:ascii="Roboto" w:eastAsiaTheme="minorHAnsi" w:hAnsi="Roboto" w:cstheme="minorHAnsi"/>
          <w:b/>
          <w:bCs/>
          <w:sz w:val="22"/>
          <w:szCs w:val="22"/>
          <w:lang w:val="en-US" w:eastAsia="en-US"/>
        </w:rPr>
      </w:pPr>
      <w:r w:rsidRPr="0061530A">
        <w:rPr>
          <w:rFonts w:ascii="Roboto" w:eastAsiaTheme="minorHAnsi" w:hAnsi="Roboto" w:cstheme="minorHAnsi"/>
          <w:b/>
          <w:bCs/>
          <w:sz w:val="22"/>
          <w:szCs w:val="22"/>
          <w:lang w:val="en-US" w:eastAsia="en-US"/>
        </w:rPr>
        <w:t>(b)</w:t>
      </w:r>
      <w:r w:rsidR="0061530A" w:rsidRPr="0061530A">
        <w:rPr>
          <w:rFonts w:ascii="Roboto" w:eastAsiaTheme="minorHAnsi" w:hAnsi="Roboto" w:cstheme="minorHAnsi"/>
          <w:b/>
          <w:bCs/>
          <w:sz w:val="22"/>
          <w:szCs w:val="22"/>
          <w:lang w:val="en-US" w:eastAsia="en-US"/>
        </w:rPr>
        <w:t xml:space="preserve"> </w:t>
      </w:r>
      <w:r w:rsidRPr="0061530A">
        <w:rPr>
          <w:rFonts w:ascii="Roboto" w:eastAsiaTheme="minorHAnsi" w:hAnsi="Roboto" w:cstheme="minorHAnsi"/>
          <w:b/>
          <w:bCs/>
          <w:sz w:val="22"/>
          <w:szCs w:val="22"/>
          <w:lang w:val="en-US" w:eastAsia="en-US"/>
        </w:rPr>
        <w:t>Make habilitation and rehabilitation services comprehensive and thus in line with the Convention.</w:t>
      </w:r>
    </w:p>
    <w:p w14:paraId="583CB56B" w14:textId="77777777" w:rsidR="006D6D40" w:rsidRDefault="006D6D40" w:rsidP="00185CFB">
      <w:pPr>
        <w:pStyle w:val="Heading1"/>
        <w:snapToGrid w:val="0"/>
        <w:spacing w:before="0" w:after="0"/>
        <w:rPr>
          <w:rFonts w:eastAsia="Cambria"/>
          <w:lang w:val="en-GB" w:eastAsia="en-US"/>
        </w:rPr>
      </w:pPr>
      <w:bookmarkStart w:id="81" w:name="_Toc113430574"/>
      <w:bookmarkStart w:id="82" w:name="_Toc116396591"/>
      <w:bookmarkStart w:id="83" w:name="ETH26"/>
    </w:p>
    <w:p w14:paraId="7754A473" w14:textId="1EAC6F76"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Ethiopia</w:t>
      </w:r>
      <w:bookmarkEnd w:id="81"/>
      <w:bookmarkEnd w:id="82"/>
      <w:r w:rsidRPr="00FB01C6">
        <w:rPr>
          <w:rFonts w:eastAsia="Cambria"/>
          <w:lang w:val="en-GB" w:eastAsia="en-US"/>
        </w:rPr>
        <w:t xml:space="preserve"> </w:t>
      </w:r>
      <w:bookmarkEnd w:id="83"/>
    </w:p>
    <w:p w14:paraId="0535CCE9"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 xml:space="preserve">57. The Committee is concerned that habilitation and rehabilitation </w:t>
      </w:r>
      <w:proofErr w:type="spellStart"/>
      <w:r w:rsidRPr="00FB01C6">
        <w:rPr>
          <w:rFonts w:ascii="Roboto" w:eastAsiaTheme="minorHAnsi" w:hAnsi="Roboto" w:cstheme="minorHAnsi"/>
          <w:sz w:val="22"/>
          <w:szCs w:val="22"/>
          <w:lang w:val="en-US" w:eastAsia="en-US"/>
        </w:rPr>
        <w:t>programmes</w:t>
      </w:r>
      <w:proofErr w:type="spellEnd"/>
      <w:r w:rsidRPr="00FB01C6">
        <w:rPr>
          <w:rFonts w:ascii="Roboto" w:eastAsiaTheme="minorHAnsi" w:hAnsi="Roboto" w:cstheme="minorHAnsi"/>
          <w:sz w:val="22"/>
          <w:szCs w:val="22"/>
          <w:lang w:val="en-US" w:eastAsia="en-US"/>
        </w:rPr>
        <w:t xml:space="preserve"> do not target all persons with disabilities. It is also concerned at the lack of participation of organizations of persons with disabilities in the design of habilitation and rehabilitation </w:t>
      </w:r>
      <w:proofErr w:type="spellStart"/>
      <w:r w:rsidRPr="00FB01C6">
        <w:rPr>
          <w:rFonts w:ascii="Roboto" w:eastAsiaTheme="minorHAnsi" w:hAnsi="Roboto" w:cstheme="minorHAnsi"/>
          <w:sz w:val="22"/>
          <w:szCs w:val="22"/>
          <w:lang w:val="en-US" w:eastAsia="en-US"/>
        </w:rPr>
        <w:t>programmes</w:t>
      </w:r>
      <w:proofErr w:type="spellEnd"/>
      <w:r w:rsidRPr="00FB01C6">
        <w:rPr>
          <w:rFonts w:ascii="Roboto" w:eastAsiaTheme="minorHAnsi" w:hAnsi="Roboto" w:cstheme="minorHAnsi"/>
          <w:sz w:val="22"/>
          <w:szCs w:val="22"/>
          <w:lang w:val="en-US" w:eastAsia="en-US"/>
        </w:rPr>
        <w:t xml:space="preserve">, and in the design of mobility aids, </w:t>
      </w:r>
      <w:proofErr w:type="gramStart"/>
      <w:r w:rsidRPr="00FB01C6">
        <w:rPr>
          <w:rFonts w:ascii="Roboto" w:eastAsiaTheme="minorHAnsi" w:hAnsi="Roboto" w:cstheme="minorHAnsi"/>
          <w:sz w:val="22"/>
          <w:szCs w:val="22"/>
          <w:lang w:val="en-US" w:eastAsia="en-US"/>
        </w:rPr>
        <w:t>devices</w:t>
      </w:r>
      <w:proofErr w:type="gramEnd"/>
      <w:r w:rsidRPr="00FB01C6">
        <w:rPr>
          <w:rFonts w:ascii="Roboto" w:eastAsiaTheme="minorHAnsi" w:hAnsi="Roboto" w:cstheme="minorHAnsi"/>
          <w:sz w:val="22"/>
          <w:szCs w:val="22"/>
          <w:lang w:val="en-US" w:eastAsia="en-US"/>
        </w:rPr>
        <w:t xml:space="preserve"> and other assistive technologies. </w:t>
      </w:r>
    </w:p>
    <w:p w14:paraId="7C02C74E" w14:textId="77777777" w:rsidR="00FB01C6" w:rsidRPr="00FB01C6" w:rsidRDefault="00FB01C6" w:rsidP="00185CFB">
      <w:pPr>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58. The Committee recommends that the State party adopt habilitation and rehabilitation </w:t>
      </w:r>
      <w:proofErr w:type="spellStart"/>
      <w:r w:rsidRPr="00FB01C6">
        <w:rPr>
          <w:rFonts w:ascii="Roboto" w:eastAsiaTheme="minorHAnsi" w:hAnsi="Roboto" w:cstheme="minorHAnsi"/>
          <w:b/>
          <w:sz w:val="22"/>
          <w:szCs w:val="22"/>
          <w:lang w:val="en-US" w:eastAsia="en-US"/>
        </w:rPr>
        <w:t>programmes</w:t>
      </w:r>
      <w:proofErr w:type="spellEnd"/>
      <w:r w:rsidRPr="00FB01C6">
        <w:rPr>
          <w:rFonts w:ascii="Roboto" w:eastAsiaTheme="minorHAnsi" w:hAnsi="Roboto" w:cstheme="minorHAnsi"/>
          <w:b/>
          <w:sz w:val="22"/>
          <w:szCs w:val="22"/>
          <w:lang w:val="en-US" w:eastAsia="en-US"/>
        </w:rPr>
        <w:t xml:space="preserve"> that target all persons with disabilities, irrespective of their impairment, </w:t>
      </w:r>
      <w:proofErr w:type="gramStart"/>
      <w:r w:rsidRPr="00FB01C6">
        <w:rPr>
          <w:rFonts w:ascii="Roboto" w:eastAsiaTheme="minorHAnsi" w:hAnsi="Roboto" w:cstheme="minorHAnsi"/>
          <w:b/>
          <w:sz w:val="22"/>
          <w:szCs w:val="22"/>
          <w:lang w:val="en-US" w:eastAsia="en-US"/>
        </w:rPr>
        <w:t>gender</w:t>
      </w:r>
      <w:proofErr w:type="gramEnd"/>
      <w:r w:rsidRPr="00FB01C6">
        <w:rPr>
          <w:rFonts w:ascii="Roboto" w:eastAsiaTheme="minorHAnsi" w:hAnsi="Roboto" w:cstheme="minorHAnsi"/>
          <w:b/>
          <w:sz w:val="22"/>
          <w:szCs w:val="22"/>
          <w:lang w:val="en-US" w:eastAsia="en-US"/>
        </w:rPr>
        <w:t xml:space="preserve"> or age. It also recommends that the State party ensure accessible participation of persons with disabilities in habilitation and rehabilitation services, and that </w:t>
      </w:r>
      <w:proofErr w:type="spellStart"/>
      <w:r w:rsidRPr="00FB01C6">
        <w:rPr>
          <w:rFonts w:ascii="Roboto" w:eastAsiaTheme="minorHAnsi" w:hAnsi="Roboto" w:cstheme="minorHAnsi"/>
          <w:b/>
          <w:sz w:val="22"/>
          <w:szCs w:val="22"/>
          <w:lang w:val="en-US" w:eastAsia="en-US"/>
        </w:rPr>
        <w:t>programmes</w:t>
      </w:r>
      <w:proofErr w:type="spellEnd"/>
      <w:r w:rsidRPr="00FB01C6">
        <w:rPr>
          <w:rFonts w:ascii="Roboto" w:eastAsiaTheme="minorHAnsi" w:hAnsi="Roboto" w:cstheme="minorHAnsi"/>
          <w:b/>
          <w:sz w:val="22"/>
          <w:szCs w:val="22"/>
          <w:lang w:val="en-US" w:eastAsia="en-US"/>
        </w:rPr>
        <w:t xml:space="preserve"> and assistive devices are designed in close collaboration with organizations of persons with disabilities. </w:t>
      </w:r>
    </w:p>
    <w:p w14:paraId="624F50DB" w14:textId="77777777" w:rsidR="006D6D40" w:rsidRDefault="006D6D40" w:rsidP="00185CFB">
      <w:pPr>
        <w:pStyle w:val="Heading1"/>
        <w:snapToGrid w:val="0"/>
        <w:spacing w:before="0" w:after="0"/>
        <w:rPr>
          <w:rFonts w:eastAsia="Cambria"/>
          <w:lang w:val="en-GB" w:eastAsia="en-US"/>
        </w:rPr>
      </w:pPr>
      <w:bookmarkStart w:id="84" w:name="_Toc113430575"/>
      <w:bookmarkStart w:id="85" w:name="_Toc116396592"/>
      <w:bookmarkStart w:id="86" w:name="ITA26"/>
    </w:p>
    <w:p w14:paraId="7FEB5F1E" w14:textId="2C08A283"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Italy</w:t>
      </w:r>
      <w:bookmarkEnd w:id="84"/>
      <w:bookmarkEnd w:id="85"/>
      <w:r w:rsidRPr="00FB01C6">
        <w:rPr>
          <w:rFonts w:eastAsia="Cambria"/>
          <w:lang w:val="en-GB" w:eastAsia="en-US"/>
        </w:rPr>
        <w:t xml:space="preserve"> </w:t>
      </w:r>
      <w:bookmarkEnd w:id="86"/>
    </w:p>
    <w:p w14:paraId="03ACF9A3"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 xml:space="preserve">67. The Committee is concerned at the slow progress in implementing the National Minimum Standards of Health Care with respect to comprehensive services and </w:t>
      </w:r>
      <w:proofErr w:type="spellStart"/>
      <w:r w:rsidRPr="00FB01C6">
        <w:rPr>
          <w:rFonts w:ascii="Roboto" w:eastAsiaTheme="minorHAnsi" w:hAnsi="Roboto" w:cstheme="minorHAnsi"/>
          <w:sz w:val="22"/>
          <w:szCs w:val="22"/>
          <w:lang w:val="en-US" w:eastAsia="en-US"/>
        </w:rPr>
        <w:t>programmes</w:t>
      </w:r>
      <w:proofErr w:type="spellEnd"/>
      <w:r w:rsidRPr="00FB01C6">
        <w:rPr>
          <w:rFonts w:ascii="Roboto" w:eastAsiaTheme="minorHAnsi" w:hAnsi="Roboto" w:cstheme="minorHAnsi"/>
          <w:sz w:val="22"/>
          <w:szCs w:val="22"/>
          <w:lang w:val="en-US" w:eastAsia="en-US"/>
        </w:rPr>
        <w:t xml:space="preserve"> of habilitation and rehabilitation, and the fact that those Standards do not cover independent living and personal assistance schemes to offer support for living in the local </w:t>
      </w:r>
      <w:proofErr w:type="gramStart"/>
      <w:r w:rsidRPr="00FB01C6">
        <w:rPr>
          <w:rFonts w:ascii="Roboto" w:eastAsiaTheme="minorHAnsi" w:hAnsi="Roboto" w:cstheme="minorHAnsi"/>
          <w:sz w:val="22"/>
          <w:szCs w:val="22"/>
          <w:lang w:val="en-US" w:eastAsia="en-US"/>
        </w:rPr>
        <w:t>communities, but</w:t>
      </w:r>
      <w:proofErr w:type="gramEnd"/>
      <w:r w:rsidRPr="00FB01C6">
        <w:rPr>
          <w:rFonts w:ascii="Roboto" w:eastAsiaTheme="minorHAnsi" w:hAnsi="Roboto" w:cstheme="minorHAnsi"/>
          <w:sz w:val="22"/>
          <w:szCs w:val="22"/>
          <w:lang w:val="en-US" w:eastAsia="en-US"/>
        </w:rPr>
        <w:t xml:space="preserve"> continue to direct resources to institutionalized living.</w:t>
      </w:r>
    </w:p>
    <w:p w14:paraId="1DF19FE2" w14:textId="77777777" w:rsidR="00FB01C6" w:rsidRPr="00241615" w:rsidRDefault="00FB01C6" w:rsidP="00185CFB">
      <w:pPr>
        <w:snapToGrid w:val="0"/>
        <w:jc w:val="both"/>
        <w:rPr>
          <w:rFonts w:ascii="Roboto" w:eastAsiaTheme="minorHAnsi" w:hAnsi="Roboto" w:cstheme="minorHAnsi"/>
          <w:b/>
          <w:bCs/>
          <w:sz w:val="22"/>
          <w:szCs w:val="22"/>
          <w:lang w:val="en-US" w:eastAsia="en-US"/>
        </w:rPr>
      </w:pPr>
      <w:r w:rsidRPr="00241615">
        <w:rPr>
          <w:rFonts w:ascii="Roboto" w:eastAsiaTheme="minorHAnsi" w:hAnsi="Roboto" w:cstheme="minorHAnsi"/>
          <w:b/>
          <w:bCs/>
          <w:sz w:val="22"/>
          <w:szCs w:val="22"/>
          <w:lang w:val="en-US" w:eastAsia="en-US"/>
        </w:rPr>
        <w:t xml:space="preserve">68. The Committee recommends that the State party review and revise the Minimum Standards of Health Care, in close consultation with organizations representing persons with disabilities; that it </w:t>
      </w:r>
      <w:proofErr w:type="gramStart"/>
      <w:r w:rsidRPr="00241615">
        <w:rPr>
          <w:rFonts w:ascii="Roboto" w:eastAsiaTheme="minorHAnsi" w:hAnsi="Roboto" w:cstheme="minorHAnsi"/>
          <w:b/>
          <w:bCs/>
          <w:sz w:val="22"/>
          <w:szCs w:val="22"/>
          <w:lang w:val="en-US" w:eastAsia="en-US"/>
        </w:rPr>
        <w:t>refrain</w:t>
      </w:r>
      <w:proofErr w:type="gramEnd"/>
      <w:r w:rsidRPr="00241615">
        <w:rPr>
          <w:rFonts w:ascii="Roboto" w:eastAsiaTheme="minorHAnsi" w:hAnsi="Roboto" w:cstheme="minorHAnsi"/>
          <w:b/>
          <w:bCs/>
          <w:sz w:val="22"/>
          <w:szCs w:val="22"/>
          <w:lang w:val="en-US" w:eastAsia="en-US"/>
        </w:rPr>
        <w:t xml:space="preserve"> from focusing resources on segregated services; and that it redirect resources to support independent living. It also recommends that the State party expedite the adoption, </w:t>
      </w:r>
      <w:proofErr w:type="gramStart"/>
      <w:r w:rsidRPr="00241615">
        <w:rPr>
          <w:rFonts w:ascii="Roboto" w:eastAsiaTheme="minorHAnsi" w:hAnsi="Roboto" w:cstheme="minorHAnsi"/>
          <w:b/>
          <w:bCs/>
          <w:sz w:val="22"/>
          <w:szCs w:val="22"/>
          <w:lang w:val="en-US" w:eastAsia="en-US"/>
        </w:rPr>
        <w:t>funding</w:t>
      </w:r>
      <w:proofErr w:type="gramEnd"/>
      <w:r w:rsidRPr="00241615">
        <w:rPr>
          <w:rFonts w:ascii="Roboto" w:eastAsiaTheme="minorHAnsi" w:hAnsi="Roboto" w:cstheme="minorHAnsi"/>
          <w:b/>
          <w:bCs/>
          <w:sz w:val="22"/>
          <w:szCs w:val="22"/>
          <w:lang w:val="en-US" w:eastAsia="en-US"/>
        </w:rPr>
        <w:t xml:space="preserve"> and implementation of those Standards, so that all adults and children with disabilities have full access to comprehensive services and </w:t>
      </w:r>
      <w:proofErr w:type="spellStart"/>
      <w:r w:rsidRPr="00241615">
        <w:rPr>
          <w:rFonts w:ascii="Roboto" w:eastAsiaTheme="minorHAnsi" w:hAnsi="Roboto" w:cstheme="minorHAnsi"/>
          <w:b/>
          <w:bCs/>
          <w:sz w:val="22"/>
          <w:szCs w:val="22"/>
          <w:lang w:val="en-US" w:eastAsia="en-US"/>
        </w:rPr>
        <w:t>programmes</w:t>
      </w:r>
      <w:proofErr w:type="spellEnd"/>
      <w:r w:rsidRPr="00241615">
        <w:rPr>
          <w:rFonts w:ascii="Roboto" w:eastAsiaTheme="minorHAnsi" w:hAnsi="Roboto" w:cstheme="minorHAnsi"/>
          <w:b/>
          <w:bCs/>
          <w:sz w:val="22"/>
          <w:szCs w:val="22"/>
          <w:lang w:val="en-US" w:eastAsia="en-US"/>
        </w:rPr>
        <w:t xml:space="preserve"> of habilitation and rehabilitation within their community</w:t>
      </w:r>
    </w:p>
    <w:p w14:paraId="6D7E02F9" w14:textId="00D87FF7" w:rsidR="00FB01C6" w:rsidRPr="00FB01C6" w:rsidRDefault="00FB01C6" w:rsidP="00185CFB">
      <w:pPr>
        <w:pStyle w:val="Heading1"/>
        <w:snapToGrid w:val="0"/>
        <w:spacing w:before="0" w:after="0"/>
        <w:rPr>
          <w:rFonts w:eastAsia="Cambria"/>
          <w:lang w:val="en-GB" w:eastAsia="en-US"/>
        </w:rPr>
      </w:pPr>
      <w:bookmarkStart w:id="87" w:name="ARE26"/>
      <w:bookmarkStart w:id="88" w:name="_Toc113430576"/>
      <w:bookmarkStart w:id="89" w:name="_Toc116396593"/>
      <w:r w:rsidRPr="00FB01C6">
        <w:rPr>
          <w:rFonts w:eastAsia="Cambria"/>
          <w:lang w:val="en-GB" w:eastAsia="en-US"/>
        </w:rPr>
        <w:lastRenderedPageBreak/>
        <w:t>United Arab Emirates</w:t>
      </w:r>
      <w:bookmarkEnd w:id="87"/>
      <w:bookmarkEnd w:id="88"/>
      <w:bookmarkEnd w:id="89"/>
    </w:p>
    <w:p w14:paraId="16450BA3" w14:textId="77777777" w:rsidR="00FB01C6" w:rsidRPr="00FB01C6" w:rsidRDefault="00FB01C6" w:rsidP="00185CFB">
      <w:pPr>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47. The Committee is concerned that policies on habilitation and rehabilitation overemphasize health-related issues and that non-citizens do not have access to habilitation and rehabilitation services and devices.</w:t>
      </w:r>
    </w:p>
    <w:p w14:paraId="71DC2562" w14:textId="77777777" w:rsidR="00FB01C6" w:rsidRPr="00FB01C6" w:rsidRDefault="00FB01C6" w:rsidP="00185CFB">
      <w:pPr>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48. The Committee recommends that the State party develop comprehensive cross-sectorial habilitation and rehabilitation services and </w:t>
      </w:r>
      <w:proofErr w:type="spellStart"/>
      <w:r w:rsidRPr="00FB01C6">
        <w:rPr>
          <w:rFonts w:ascii="Roboto" w:eastAsiaTheme="minorHAnsi" w:hAnsi="Roboto" w:cstheme="minorHAnsi"/>
          <w:b/>
          <w:sz w:val="22"/>
          <w:szCs w:val="22"/>
          <w:lang w:val="en-US" w:eastAsia="en-US"/>
        </w:rPr>
        <w:t>programmes</w:t>
      </w:r>
      <w:proofErr w:type="spellEnd"/>
      <w:r w:rsidRPr="00FB01C6">
        <w:rPr>
          <w:rFonts w:ascii="Roboto" w:eastAsiaTheme="minorHAnsi" w:hAnsi="Roboto" w:cstheme="minorHAnsi"/>
          <w:b/>
          <w:sz w:val="22"/>
          <w:szCs w:val="22"/>
          <w:lang w:val="en-US" w:eastAsia="en-US"/>
        </w:rPr>
        <w:t xml:space="preserve"> that are based on the principles of participation and inclusion, </w:t>
      </w:r>
      <w:proofErr w:type="gramStart"/>
      <w:r w:rsidRPr="00FB01C6">
        <w:rPr>
          <w:rFonts w:ascii="Roboto" w:eastAsiaTheme="minorHAnsi" w:hAnsi="Roboto" w:cstheme="minorHAnsi"/>
          <w:b/>
          <w:sz w:val="22"/>
          <w:szCs w:val="22"/>
          <w:lang w:val="en-US" w:eastAsia="en-US"/>
        </w:rPr>
        <w:t>in particular in</w:t>
      </w:r>
      <w:proofErr w:type="gramEnd"/>
      <w:r w:rsidRPr="00FB01C6">
        <w:rPr>
          <w:rFonts w:ascii="Roboto" w:eastAsiaTheme="minorHAnsi" w:hAnsi="Roboto" w:cstheme="minorHAnsi"/>
          <w:b/>
          <w:sz w:val="22"/>
          <w:szCs w:val="22"/>
          <w:lang w:val="en-US" w:eastAsia="en-US"/>
        </w:rPr>
        <w:t xml:space="preserve"> the areas of health, employment, education and social services, and that are available to persons with disabilities, including non-citizens, in or as close as possible to their own communities.</w:t>
      </w:r>
    </w:p>
    <w:p w14:paraId="347B9AE9" w14:textId="77777777" w:rsidR="006D6D40" w:rsidRDefault="006D6D40" w:rsidP="00185CFB">
      <w:pPr>
        <w:pStyle w:val="Heading1"/>
        <w:snapToGrid w:val="0"/>
        <w:spacing w:before="0" w:after="0"/>
        <w:rPr>
          <w:rFonts w:eastAsia="Cambria"/>
          <w:lang w:val="es-ES" w:eastAsia="en-US"/>
        </w:rPr>
      </w:pPr>
      <w:bookmarkStart w:id="90" w:name="_Toc113430577"/>
      <w:bookmarkStart w:id="91" w:name="_Toc116396594"/>
      <w:bookmarkStart w:id="92" w:name="URY26"/>
    </w:p>
    <w:p w14:paraId="16058BB1" w14:textId="17DDD686" w:rsidR="00FB01C6" w:rsidRPr="0099261E" w:rsidRDefault="00FB01C6" w:rsidP="00185CFB">
      <w:pPr>
        <w:pStyle w:val="Heading1"/>
        <w:snapToGrid w:val="0"/>
        <w:spacing w:before="0" w:after="0"/>
        <w:rPr>
          <w:rFonts w:eastAsia="Cambria"/>
          <w:lang w:val="es-ES" w:eastAsia="en-US"/>
        </w:rPr>
      </w:pPr>
      <w:r w:rsidRPr="0099261E">
        <w:rPr>
          <w:rFonts w:eastAsia="Cambria"/>
          <w:lang w:val="es-ES" w:eastAsia="en-US"/>
        </w:rPr>
        <w:t>Uruguay</w:t>
      </w:r>
      <w:bookmarkEnd w:id="90"/>
      <w:bookmarkEnd w:id="91"/>
      <w:r w:rsidRPr="0099261E">
        <w:rPr>
          <w:rFonts w:eastAsia="Cambria"/>
          <w:lang w:val="es-ES" w:eastAsia="en-US"/>
        </w:rPr>
        <w:t xml:space="preserve"> </w:t>
      </w:r>
      <w:bookmarkEnd w:id="92"/>
    </w:p>
    <w:p w14:paraId="6DCCB135" w14:textId="77777777" w:rsidR="00FB01C6" w:rsidRPr="00FB01C6" w:rsidRDefault="00FB01C6" w:rsidP="00185CFB">
      <w:pPr>
        <w:snapToGrid w:val="0"/>
        <w:jc w:val="both"/>
        <w:rPr>
          <w:rFonts w:ascii="Roboto" w:eastAsiaTheme="minorHAnsi" w:hAnsi="Roboto" w:cstheme="minorHAnsi"/>
          <w:sz w:val="22"/>
          <w:szCs w:val="22"/>
          <w:lang w:val="es-ES_tradnl" w:eastAsia="en-US"/>
        </w:rPr>
      </w:pPr>
      <w:r w:rsidRPr="00FB01C6">
        <w:rPr>
          <w:rFonts w:ascii="Roboto" w:eastAsiaTheme="minorHAnsi" w:hAnsi="Roboto" w:cstheme="minorHAnsi"/>
          <w:sz w:val="22"/>
          <w:szCs w:val="22"/>
          <w:lang w:val="es-ES_tradnl" w:eastAsia="en-US"/>
        </w:rPr>
        <w:t xml:space="preserve">55. Al Comité le preocupa la ausencia de datos sobre las personas con discapacidad que tienen acceso a servicios y programas de </w:t>
      </w:r>
      <w:proofErr w:type="gramStart"/>
      <w:r w:rsidRPr="00FB01C6">
        <w:rPr>
          <w:rFonts w:ascii="Roboto" w:eastAsiaTheme="minorHAnsi" w:hAnsi="Roboto" w:cstheme="minorHAnsi"/>
          <w:sz w:val="22"/>
          <w:szCs w:val="22"/>
          <w:lang w:val="es-ES_tradnl" w:eastAsia="en-US"/>
        </w:rPr>
        <w:t>rehabilitación</w:t>
      </w:r>
      <w:proofErr w:type="gramEnd"/>
      <w:r w:rsidRPr="00FB01C6">
        <w:rPr>
          <w:rFonts w:ascii="Roboto" w:eastAsiaTheme="minorHAnsi" w:hAnsi="Roboto" w:cstheme="minorHAnsi"/>
          <w:sz w:val="22"/>
          <w:szCs w:val="22"/>
          <w:lang w:val="es-ES_tradnl" w:eastAsia="en-US"/>
        </w:rPr>
        <w:t xml:space="preserve"> así como la inexistencia de los mismos en el interior del Estado parte.  </w:t>
      </w:r>
    </w:p>
    <w:p w14:paraId="60B72906" w14:textId="77777777" w:rsidR="00FB01C6" w:rsidRPr="00FB01C6" w:rsidRDefault="00FB01C6" w:rsidP="00185CFB">
      <w:pPr>
        <w:snapToGrid w:val="0"/>
        <w:jc w:val="both"/>
        <w:rPr>
          <w:rFonts w:ascii="Roboto" w:eastAsiaTheme="minorHAnsi" w:hAnsi="Roboto" w:cstheme="minorHAnsi"/>
          <w:b/>
          <w:sz w:val="22"/>
          <w:szCs w:val="22"/>
          <w:lang w:val="es-ES_tradnl" w:eastAsia="en-US"/>
        </w:rPr>
      </w:pPr>
      <w:r w:rsidRPr="00FB01C6">
        <w:rPr>
          <w:rFonts w:ascii="Roboto" w:eastAsiaTheme="minorHAnsi" w:hAnsi="Roboto" w:cstheme="minorHAnsi"/>
          <w:b/>
          <w:sz w:val="22"/>
          <w:szCs w:val="22"/>
          <w:lang w:val="es-ES_tradnl" w:eastAsia="en-US"/>
        </w:rPr>
        <w:t xml:space="preserve">56. El Comité recomienda al Estado parte que adopte las medidas necesarias para garantizar a las personas con discapacidad, en todo su territorio, el acceso a servicios y programas de rehabilitación basados en la comunidad y con fines de la inclusión social y comunitaria. </w:t>
      </w:r>
    </w:p>
    <w:p w14:paraId="6EE4FDFE" w14:textId="77777777" w:rsidR="006D6D40" w:rsidRDefault="006D6D40" w:rsidP="00185CFB">
      <w:pPr>
        <w:pStyle w:val="Heading1"/>
        <w:snapToGrid w:val="0"/>
        <w:spacing w:before="0" w:after="0"/>
        <w:rPr>
          <w:rFonts w:eastAsia="Cambria"/>
          <w:lang w:val="es-ES" w:eastAsia="en-US"/>
        </w:rPr>
      </w:pPr>
      <w:bookmarkStart w:id="93" w:name="_Toc113430578"/>
      <w:bookmarkStart w:id="94" w:name="_Toc116396595"/>
      <w:bookmarkStart w:id="95" w:name="CHL26"/>
    </w:p>
    <w:p w14:paraId="3E748AE1" w14:textId="04F2BA62" w:rsidR="00FB01C6" w:rsidRPr="0099261E" w:rsidRDefault="00FB01C6" w:rsidP="00185CFB">
      <w:pPr>
        <w:pStyle w:val="Heading1"/>
        <w:snapToGrid w:val="0"/>
        <w:spacing w:before="0" w:after="0"/>
        <w:rPr>
          <w:rFonts w:eastAsia="Cambria"/>
          <w:lang w:val="es-ES" w:eastAsia="en-US"/>
        </w:rPr>
      </w:pPr>
      <w:r w:rsidRPr="0099261E">
        <w:rPr>
          <w:rFonts w:eastAsia="Cambria"/>
          <w:lang w:val="es-ES" w:eastAsia="en-US"/>
        </w:rPr>
        <w:t>Chile</w:t>
      </w:r>
      <w:bookmarkEnd w:id="93"/>
      <w:bookmarkEnd w:id="94"/>
      <w:r w:rsidRPr="0099261E">
        <w:rPr>
          <w:rFonts w:eastAsia="Cambria"/>
          <w:lang w:val="es-ES" w:eastAsia="en-US"/>
        </w:rPr>
        <w:t xml:space="preserve"> </w:t>
      </w:r>
      <w:bookmarkEnd w:id="95"/>
    </w:p>
    <w:p w14:paraId="1800ABCA"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es-ES_tradnl" w:eastAsia="en-US"/>
        </w:rPr>
      </w:pPr>
      <w:r w:rsidRPr="00FB01C6">
        <w:rPr>
          <w:rFonts w:ascii="Roboto" w:eastAsiaTheme="minorHAnsi" w:hAnsi="Roboto" w:cstheme="minorHAnsi"/>
          <w:sz w:val="22"/>
          <w:szCs w:val="22"/>
          <w:lang w:val="es-ES_tradnl" w:eastAsia="en-US"/>
        </w:rPr>
        <w:t xml:space="preserve">55. Al </w:t>
      </w:r>
      <w:proofErr w:type="spellStart"/>
      <w:r w:rsidRPr="00FB01C6">
        <w:rPr>
          <w:rFonts w:ascii="Roboto" w:eastAsiaTheme="minorHAnsi" w:hAnsi="Roboto" w:cstheme="minorHAnsi"/>
          <w:sz w:val="22"/>
          <w:szCs w:val="22"/>
          <w:lang w:val="es-ES_tradnl" w:eastAsia="en-US"/>
        </w:rPr>
        <w:t>Comite</w:t>
      </w:r>
      <w:proofErr w:type="spellEnd"/>
      <w:r w:rsidRPr="00FB01C6">
        <w:rPr>
          <w:rFonts w:ascii="Roboto" w:eastAsiaTheme="minorHAnsi" w:hAnsi="Roboto" w:cstheme="minorHAnsi"/>
          <w:sz w:val="22"/>
          <w:szCs w:val="22"/>
          <w:lang w:val="es-ES_tradnl" w:eastAsia="en-US"/>
        </w:rPr>
        <w:t xml:space="preserve">́ le preocupa la cobertura limitada en las acciones del Estado parte en materia de </w:t>
      </w:r>
      <w:proofErr w:type="spellStart"/>
      <w:r w:rsidRPr="00FB01C6">
        <w:rPr>
          <w:rFonts w:ascii="Roboto" w:eastAsiaTheme="minorHAnsi" w:hAnsi="Roboto" w:cstheme="minorHAnsi"/>
          <w:sz w:val="22"/>
          <w:szCs w:val="22"/>
          <w:lang w:val="es-ES_tradnl" w:eastAsia="en-US"/>
        </w:rPr>
        <w:t>rehabilitación</w:t>
      </w:r>
      <w:proofErr w:type="spellEnd"/>
      <w:r w:rsidRPr="00FB01C6">
        <w:rPr>
          <w:rFonts w:ascii="Roboto" w:eastAsiaTheme="minorHAnsi" w:hAnsi="Roboto" w:cstheme="minorHAnsi"/>
          <w:sz w:val="22"/>
          <w:szCs w:val="22"/>
          <w:lang w:val="es-ES_tradnl" w:eastAsia="en-US"/>
        </w:rPr>
        <w:t xml:space="preserve">. </w:t>
      </w:r>
      <w:proofErr w:type="gramStart"/>
      <w:r w:rsidRPr="00FB01C6">
        <w:rPr>
          <w:rFonts w:ascii="Roboto" w:eastAsiaTheme="minorHAnsi" w:hAnsi="Roboto" w:cstheme="minorHAnsi"/>
          <w:sz w:val="22"/>
          <w:szCs w:val="22"/>
          <w:lang w:val="es-ES_tradnl" w:eastAsia="en-US"/>
        </w:rPr>
        <w:t>Asimismo</w:t>
      </w:r>
      <w:proofErr w:type="gramEnd"/>
      <w:r w:rsidRPr="00FB01C6">
        <w:rPr>
          <w:rFonts w:ascii="Roboto" w:eastAsiaTheme="minorHAnsi" w:hAnsi="Roboto" w:cstheme="minorHAnsi"/>
          <w:sz w:val="22"/>
          <w:szCs w:val="22"/>
          <w:lang w:val="es-ES_tradnl" w:eastAsia="en-US"/>
        </w:rPr>
        <w:t xml:space="preserve"> le preocupa que se destinen fondos </w:t>
      </w:r>
      <w:proofErr w:type="spellStart"/>
      <w:r w:rsidRPr="00FB01C6">
        <w:rPr>
          <w:rFonts w:ascii="Roboto" w:eastAsiaTheme="minorHAnsi" w:hAnsi="Roboto" w:cstheme="minorHAnsi"/>
          <w:sz w:val="22"/>
          <w:szCs w:val="22"/>
          <w:lang w:val="es-ES_tradnl" w:eastAsia="en-US"/>
        </w:rPr>
        <w:t>públicos</w:t>
      </w:r>
      <w:proofErr w:type="spellEnd"/>
      <w:r w:rsidRPr="00FB01C6">
        <w:rPr>
          <w:rFonts w:ascii="Roboto" w:eastAsiaTheme="minorHAnsi" w:hAnsi="Roboto" w:cstheme="minorHAnsi"/>
          <w:sz w:val="22"/>
          <w:szCs w:val="22"/>
          <w:lang w:val="es-ES_tradnl" w:eastAsia="en-US"/>
        </w:rPr>
        <w:t xml:space="preserve"> al financiamiento de organizaciones privadas que se dedican a la </w:t>
      </w:r>
      <w:proofErr w:type="spellStart"/>
      <w:r w:rsidRPr="00FB01C6">
        <w:rPr>
          <w:rFonts w:ascii="Roboto" w:eastAsiaTheme="minorHAnsi" w:hAnsi="Roboto" w:cstheme="minorHAnsi"/>
          <w:sz w:val="22"/>
          <w:szCs w:val="22"/>
          <w:lang w:val="es-ES_tradnl" w:eastAsia="en-US"/>
        </w:rPr>
        <w:t>rehabilitación</w:t>
      </w:r>
      <w:proofErr w:type="spellEnd"/>
      <w:r w:rsidRPr="00FB01C6">
        <w:rPr>
          <w:rFonts w:ascii="Roboto" w:eastAsiaTheme="minorHAnsi" w:hAnsi="Roboto" w:cstheme="minorHAnsi"/>
          <w:sz w:val="22"/>
          <w:szCs w:val="22"/>
          <w:lang w:val="es-ES_tradnl" w:eastAsia="en-US"/>
        </w:rPr>
        <w:t xml:space="preserve"> </w:t>
      </w:r>
      <w:proofErr w:type="spellStart"/>
      <w:r w:rsidRPr="00FB01C6">
        <w:rPr>
          <w:rFonts w:ascii="Roboto" w:eastAsiaTheme="minorHAnsi" w:hAnsi="Roboto" w:cstheme="minorHAnsi"/>
          <w:sz w:val="22"/>
          <w:szCs w:val="22"/>
          <w:lang w:val="es-ES_tradnl" w:eastAsia="en-US"/>
        </w:rPr>
        <w:t>física</w:t>
      </w:r>
      <w:proofErr w:type="spellEnd"/>
      <w:r w:rsidRPr="00FB01C6">
        <w:rPr>
          <w:rFonts w:ascii="Roboto" w:eastAsiaTheme="minorHAnsi" w:hAnsi="Roboto" w:cstheme="minorHAnsi"/>
          <w:sz w:val="22"/>
          <w:szCs w:val="22"/>
          <w:lang w:val="es-ES_tradnl" w:eastAsia="en-US"/>
        </w:rPr>
        <w:t xml:space="preserve"> de </w:t>
      </w:r>
      <w:proofErr w:type="spellStart"/>
      <w:r w:rsidRPr="00FB01C6">
        <w:rPr>
          <w:rFonts w:ascii="Roboto" w:eastAsiaTheme="minorHAnsi" w:hAnsi="Roboto" w:cstheme="minorHAnsi"/>
          <w:sz w:val="22"/>
          <w:szCs w:val="22"/>
          <w:lang w:val="es-ES_tradnl" w:eastAsia="en-US"/>
        </w:rPr>
        <w:t>niños</w:t>
      </w:r>
      <w:proofErr w:type="spellEnd"/>
      <w:r w:rsidRPr="00FB01C6">
        <w:rPr>
          <w:rFonts w:ascii="Roboto" w:eastAsiaTheme="minorHAnsi" w:hAnsi="Roboto" w:cstheme="minorHAnsi"/>
          <w:sz w:val="22"/>
          <w:szCs w:val="22"/>
          <w:lang w:val="es-ES_tradnl" w:eastAsia="en-US"/>
        </w:rPr>
        <w:t xml:space="preserve"> con discapacidad sin ser objeto de </w:t>
      </w:r>
      <w:proofErr w:type="spellStart"/>
      <w:r w:rsidRPr="00FB01C6">
        <w:rPr>
          <w:rFonts w:ascii="Roboto" w:eastAsiaTheme="minorHAnsi" w:hAnsi="Roboto" w:cstheme="minorHAnsi"/>
          <w:sz w:val="22"/>
          <w:szCs w:val="22"/>
          <w:lang w:val="es-ES_tradnl" w:eastAsia="en-US"/>
        </w:rPr>
        <w:t>fiscalización</w:t>
      </w:r>
      <w:proofErr w:type="spellEnd"/>
      <w:r w:rsidRPr="00FB01C6">
        <w:rPr>
          <w:rFonts w:ascii="Roboto" w:eastAsiaTheme="minorHAnsi" w:hAnsi="Roboto" w:cstheme="minorHAnsi"/>
          <w:sz w:val="22"/>
          <w:szCs w:val="22"/>
          <w:lang w:val="es-ES_tradnl" w:eastAsia="en-US"/>
        </w:rPr>
        <w:t>, y que los servicios ofrecidos por tales organizaciones no sean universales.</w:t>
      </w:r>
    </w:p>
    <w:p w14:paraId="6CCB13E3"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b/>
          <w:sz w:val="22"/>
          <w:szCs w:val="22"/>
          <w:lang w:val="es-ES_tradnl" w:eastAsia="en-US"/>
        </w:rPr>
      </w:pPr>
      <w:r w:rsidRPr="00FB01C6">
        <w:rPr>
          <w:rFonts w:ascii="Roboto" w:eastAsiaTheme="minorHAnsi" w:hAnsi="Roboto" w:cstheme="minorHAnsi"/>
          <w:b/>
          <w:sz w:val="22"/>
          <w:szCs w:val="22"/>
          <w:lang w:val="es-ES_tradnl" w:eastAsia="en-US"/>
        </w:rPr>
        <w:t xml:space="preserve">56. El </w:t>
      </w:r>
      <w:proofErr w:type="spellStart"/>
      <w:r w:rsidRPr="00FB01C6">
        <w:rPr>
          <w:rFonts w:ascii="Roboto" w:eastAsiaTheme="minorHAnsi" w:hAnsi="Roboto" w:cstheme="minorHAnsi"/>
          <w:b/>
          <w:sz w:val="22"/>
          <w:szCs w:val="22"/>
          <w:lang w:val="es-ES_tradnl" w:eastAsia="en-US"/>
        </w:rPr>
        <w:t>Comite</w:t>
      </w:r>
      <w:proofErr w:type="spellEnd"/>
      <w:r w:rsidRPr="00FB01C6">
        <w:rPr>
          <w:rFonts w:ascii="Roboto" w:eastAsiaTheme="minorHAnsi" w:hAnsi="Roboto" w:cstheme="minorHAnsi"/>
          <w:b/>
          <w:sz w:val="22"/>
          <w:szCs w:val="22"/>
          <w:lang w:val="es-ES_tradnl" w:eastAsia="en-US"/>
        </w:rPr>
        <w:t xml:space="preserve">́ recomienda que el Estado parte priorice y destine los recursos necesarios para disponer de servicios de </w:t>
      </w:r>
      <w:proofErr w:type="spellStart"/>
      <w:r w:rsidRPr="00FB01C6">
        <w:rPr>
          <w:rFonts w:ascii="Roboto" w:eastAsiaTheme="minorHAnsi" w:hAnsi="Roboto" w:cstheme="minorHAnsi"/>
          <w:b/>
          <w:sz w:val="22"/>
          <w:szCs w:val="22"/>
          <w:lang w:val="es-ES_tradnl" w:eastAsia="en-US"/>
        </w:rPr>
        <w:t>rehabilitación</w:t>
      </w:r>
      <w:proofErr w:type="spellEnd"/>
      <w:r w:rsidRPr="00FB01C6">
        <w:rPr>
          <w:rFonts w:ascii="Roboto" w:eastAsiaTheme="minorHAnsi" w:hAnsi="Roboto" w:cstheme="minorHAnsi"/>
          <w:b/>
          <w:sz w:val="22"/>
          <w:szCs w:val="22"/>
          <w:lang w:val="es-ES_tradnl" w:eastAsia="en-US"/>
        </w:rPr>
        <w:t xml:space="preserve"> basados en la comunidad y dirigidos a todas las personas con discapacidad desde la </w:t>
      </w:r>
      <w:proofErr w:type="spellStart"/>
      <w:r w:rsidRPr="00FB01C6">
        <w:rPr>
          <w:rFonts w:ascii="Roboto" w:eastAsiaTheme="minorHAnsi" w:hAnsi="Roboto" w:cstheme="minorHAnsi"/>
          <w:b/>
          <w:sz w:val="22"/>
          <w:szCs w:val="22"/>
          <w:lang w:val="es-ES_tradnl" w:eastAsia="en-US"/>
        </w:rPr>
        <w:t>niñez</w:t>
      </w:r>
      <w:proofErr w:type="spellEnd"/>
      <w:r w:rsidRPr="00FB01C6">
        <w:rPr>
          <w:rFonts w:ascii="Roboto" w:eastAsiaTheme="minorHAnsi" w:hAnsi="Roboto" w:cstheme="minorHAnsi"/>
          <w:b/>
          <w:sz w:val="22"/>
          <w:szCs w:val="22"/>
          <w:lang w:val="es-ES_tradnl" w:eastAsia="en-US"/>
        </w:rPr>
        <w:t xml:space="preserve"> hasta la edad adulta y con fines de la </w:t>
      </w:r>
      <w:proofErr w:type="spellStart"/>
      <w:r w:rsidRPr="00FB01C6">
        <w:rPr>
          <w:rFonts w:ascii="Roboto" w:eastAsiaTheme="minorHAnsi" w:hAnsi="Roboto" w:cstheme="minorHAnsi"/>
          <w:b/>
          <w:sz w:val="22"/>
          <w:szCs w:val="22"/>
          <w:lang w:val="es-ES_tradnl" w:eastAsia="en-US"/>
        </w:rPr>
        <w:t>inclusión</w:t>
      </w:r>
      <w:proofErr w:type="spellEnd"/>
      <w:r w:rsidRPr="00FB01C6">
        <w:rPr>
          <w:rFonts w:ascii="Roboto" w:eastAsiaTheme="minorHAnsi" w:hAnsi="Roboto" w:cstheme="minorHAnsi"/>
          <w:b/>
          <w:sz w:val="22"/>
          <w:szCs w:val="22"/>
          <w:lang w:val="es-ES_tradnl" w:eastAsia="en-US"/>
        </w:rPr>
        <w:t xml:space="preserve"> social y comunitaria. En la </w:t>
      </w:r>
      <w:proofErr w:type="spellStart"/>
      <w:r w:rsidRPr="00FB01C6">
        <w:rPr>
          <w:rFonts w:ascii="Roboto" w:eastAsiaTheme="minorHAnsi" w:hAnsi="Roboto" w:cstheme="minorHAnsi"/>
          <w:b/>
          <w:sz w:val="22"/>
          <w:szCs w:val="22"/>
          <w:lang w:val="es-ES_tradnl" w:eastAsia="en-US"/>
        </w:rPr>
        <w:t>implementación</w:t>
      </w:r>
      <w:proofErr w:type="spellEnd"/>
      <w:r w:rsidRPr="00FB01C6">
        <w:rPr>
          <w:rFonts w:ascii="Roboto" w:eastAsiaTheme="minorHAnsi" w:hAnsi="Roboto" w:cstheme="minorHAnsi"/>
          <w:b/>
          <w:sz w:val="22"/>
          <w:szCs w:val="22"/>
          <w:lang w:val="es-ES_tradnl" w:eastAsia="en-US"/>
        </w:rPr>
        <w:t xml:space="preserve"> de estas medidas, lo alienta a que se consulte a las organizaciones de personas con discapacidad, en particular, a las que representan a mujeres, </w:t>
      </w:r>
      <w:proofErr w:type="spellStart"/>
      <w:r w:rsidRPr="00FB01C6">
        <w:rPr>
          <w:rFonts w:ascii="Roboto" w:eastAsiaTheme="minorHAnsi" w:hAnsi="Roboto" w:cstheme="minorHAnsi"/>
          <w:b/>
          <w:sz w:val="22"/>
          <w:szCs w:val="22"/>
          <w:lang w:val="es-ES_tradnl" w:eastAsia="en-US"/>
        </w:rPr>
        <w:t>niñas</w:t>
      </w:r>
      <w:proofErr w:type="spellEnd"/>
      <w:r w:rsidRPr="00FB01C6">
        <w:rPr>
          <w:rFonts w:ascii="Roboto" w:eastAsiaTheme="minorHAnsi" w:hAnsi="Roboto" w:cstheme="minorHAnsi"/>
          <w:b/>
          <w:sz w:val="22"/>
          <w:szCs w:val="22"/>
          <w:lang w:val="es-ES_tradnl" w:eastAsia="en-US"/>
        </w:rPr>
        <w:t xml:space="preserve"> y </w:t>
      </w:r>
      <w:proofErr w:type="spellStart"/>
      <w:r w:rsidRPr="00FB01C6">
        <w:rPr>
          <w:rFonts w:ascii="Roboto" w:eastAsiaTheme="minorHAnsi" w:hAnsi="Roboto" w:cstheme="minorHAnsi"/>
          <w:b/>
          <w:sz w:val="22"/>
          <w:szCs w:val="22"/>
          <w:lang w:val="es-ES_tradnl" w:eastAsia="en-US"/>
        </w:rPr>
        <w:t>niños</w:t>
      </w:r>
      <w:proofErr w:type="spellEnd"/>
      <w:r w:rsidRPr="00FB01C6">
        <w:rPr>
          <w:rFonts w:ascii="Roboto" w:eastAsiaTheme="minorHAnsi" w:hAnsi="Roboto" w:cstheme="minorHAnsi"/>
          <w:b/>
          <w:sz w:val="22"/>
          <w:szCs w:val="22"/>
          <w:lang w:val="es-ES_tradnl" w:eastAsia="en-US"/>
        </w:rPr>
        <w:t xml:space="preserve">, </w:t>
      </w:r>
      <w:proofErr w:type="spellStart"/>
      <w:r w:rsidRPr="00FB01C6">
        <w:rPr>
          <w:rFonts w:ascii="Roboto" w:eastAsiaTheme="minorHAnsi" w:hAnsi="Roboto" w:cstheme="minorHAnsi"/>
          <w:b/>
          <w:sz w:val="22"/>
          <w:szCs w:val="22"/>
          <w:lang w:val="es-ES_tradnl" w:eastAsia="en-US"/>
        </w:rPr>
        <w:t>indígenas</w:t>
      </w:r>
      <w:proofErr w:type="spellEnd"/>
      <w:r w:rsidRPr="00FB01C6">
        <w:rPr>
          <w:rFonts w:ascii="Roboto" w:eastAsiaTheme="minorHAnsi" w:hAnsi="Roboto" w:cstheme="minorHAnsi"/>
          <w:b/>
          <w:sz w:val="22"/>
          <w:szCs w:val="22"/>
          <w:lang w:val="es-ES_tradnl" w:eastAsia="en-US"/>
        </w:rPr>
        <w:t xml:space="preserve"> y personas que viven en zonas rurales y remotas.</w:t>
      </w:r>
    </w:p>
    <w:p w14:paraId="712FF6A3" w14:textId="77777777" w:rsidR="006D6D40" w:rsidRDefault="006D6D40" w:rsidP="00185CFB">
      <w:pPr>
        <w:pStyle w:val="Heading1"/>
        <w:snapToGrid w:val="0"/>
        <w:spacing w:before="0" w:after="0"/>
        <w:rPr>
          <w:rFonts w:eastAsia="Cambria"/>
          <w:lang w:val="en-GB" w:eastAsia="en-US"/>
        </w:rPr>
      </w:pPr>
      <w:bookmarkStart w:id="96" w:name="_Toc113430579"/>
      <w:bookmarkStart w:id="97" w:name="_Toc116396596"/>
      <w:bookmarkStart w:id="98" w:name="SVK26"/>
    </w:p>
    <w:p w14:paraId="7677C87A" w14:textId="61F0E28C"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Slovakia</w:t>
      </w:r>
      <w:bookmarkEnd w:id="96"/>
      <w:bookmarkEnd w:id="97"/>
      <w:r w:rsidRPr="00FB01C6">
        <w:rPr>
          <w:rFonts w:eastAsia="Cambria"/>
          <w:lang w:val="en-GB" w:eastAsia="en-US"/>
        </w:rPr>
        <w:t xml:space="preserve"> </w:t>
      </w:r>
      <w:bookmarkEnd w:id="98"/>
    </w:p>
    <w:p w14:paraId="6C52D805"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71. The Committee is concerned about the low quality and availability of State-funded rehabilitation.</w:t>
      </w:r>
    </w:p>
    <w:p w14:paraId="413620A4"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72. The Committee recommends that the State party guarantee, in consultation with organizations of persons with disabilities, the quality and availability of all rehabilitation services and the introduction of mechanisms to monitor compliance with the Convention.</w:t>
      </w:r>
    </w:p>
    <w:p w14:paraId="5765F6D3" w14:textId="77777777" w:rsidR="006D6D40" w:rsidRDefault="006D6D40" w:rsidP="00185CFB">
      <w:pPr>
        <w:pStyle w:val="Heading1"/>
        <w:snapToGrid w:val="0"/>
        <w:spacing w:before="0" w:after="0"/>
        <w:rPr>
          <w:rFonts w:eastAsia="Cambria"/>
          <w:lang w:val="en-GB" w:eastAsia="en-US"/>
        </w:rPr>
      </w:pPr>
      <w:bookmarkStart w:id="99" w:name="_Toc113430580"/>
      <w:bookmarkStart w:id="100" w:name="_Toc116396597"/>
      <w:bookmarkStart w:id="101" w:name="THA26"/>
    </w:p>
    <w:p w14:paraId="0FAF0BC9" w14:textId="5815CCFD"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Thailand</w:t>
      </w:r>
      <w:bookmarkEnd w:id="99"/>
      <w:bookmarkEnd w:id="100"/>
      <w:r w:rsidRPr="00FB01C6">
        <w:rPr>
          <w:rFonts w:eastAsia="Cambria"/>
          <w:lang w:val="en-GB" w:eastAsia="en-US"/>
        </w:rPr>
        <w:t xml:space="preserve"> </w:t>
      </w:r>
      <w:bookmarkEnd w:id="101"/>
    </w:p>
    <w:p w14:paraId="4963E653"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51. The Committee is concerned about the insufficiency of habilitation and rehabilitation services and technology, particularly in rural areas, and that access to these remains for the most part dependent on a medical assessment.</w:t>
      </w:r>
    </w:p>
    <w:p w14:paraId="1887E2DC"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52. The Committee recommends that the State party increase the human, technical and financial resources to organize, strengthen and extend comprehensive habilitation and rehabilitation services and technology, </w:t>
      </w:r>
      <w:proofErr w:type="gramStart"/>
      <w:r w:rsidRPr="00FB01C6">
        <w:rPr>
          <w:rFonts w:ascii="Roboto" w:eastAsiaTheme="minorHAnsi" w:hAnsi="Roboto" w:cstheme="minorHAnsi"/>
          <w:b/>
          <w:sz w:val="22"/>
          <w:szCs w:val="22"/>
          <w:lang w:val="en-US" w:eastAsia="en-US"/>
        </w:rPr>
        <w:t>on the basis of</w:t>
      </w:r>
      <w:proofErr w:type="gramEnd"/>
      <w:r w:rsidRPr="00FB01C6">
        <w:rPr>
          <w:rFonts w:ascii="Roboto" w:eastAsiaTheme="minorHAnsi" w:hAnsi="Roboto" w:cstheme="minorHAnsi"/>
          <w:b/>
          <w:sz w:val="22"/>
          <w:szCs w:val="22"/>
          <w:lang w:val="en-US" w:eastAsia="en-US"/>
        </w:rPr>
        <w:t xml:space="preserve"> the multidisciplinary assessment of individual needs and strengths.</w:t>
      </w:r>
    </w:p>
    <w:p w14:paraId="07F960F4" w14:textId="77777777" w:rsidR="006D6D40" w:rsidRDefault="006D6D40" w:rsidP="00185CFB">
      <w:pPr>
        <w:pStyle w:val="Heading1"/>
        <w:snapToGrid w:val="0"/>
        <w:spacing w:before="0" w:after="0"/>
        <w:rPr>
          <w:rFonts w:eastAsia="Cambria"/>
          <w:lang w:val="en-GB" w:eastAsia="en-US"/>
        </w:rPr>
      </w:pPr>
      <w:bookmarkStart w:id="102" w:name="_Mauritius_(CRPD/C/MUS/CO/1)_6"/>
      <w:bookmarkStart w:id="103" w:name="_Toc113430581"/>
      <w:bookmarkStart w:id="104" w:name="_Toc116396598"/>
      <w:bookmarkEnd w:id="102"/>
    </w:p>
    <w:p w14:paraId="7557A372" w14:textId="7DBAF296"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Mauritius</w:t>
      </w:r>
      <w:bookmarkEnd w:id="103"/>
      <w:bookmarkEnd w:id="104"/>
      <w:r w:rsidRPr="00FB01C6">
        <w:rPr>
          <w:rFonts w:eastAsia="Cambria"/>
          <w:lang w:val="en-GB" w:eastAsia="en-US"/>
        </w:rPr>
        <w:t xml:space="preserve"> </w:t>
      </w:r>
    </w:p>
    <w:p w14:paraId="3E2650F6"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 xml:space="preserve">35. The Committee regrets the lack of information on the availability of health, early intervention services, including provision of sexual and reproductive health services and </w:t>
      </w:r>
      <w:proofErr w:type="gramStart"/>
      <w:r w:rsidRPr="00FB01C6">
        <w:rPr>
          <w:rFonts w:ascii="Roboto" w:eastAsiaTheme="minorHAnsi" w:hAnsi="Roboto" w:cstheme="minorHAnsi"/>
          <w:sz w:val="22"/>
          <w:szCs w:val="22"/>
          <w:lang w:val="en-US" w:eastAsia="en-US"/>
        </w:rPr>
        <w:t>age appropriate</w:t>
      </w:r>
      <w:proofErr w:type="gramEnd"/>
      <w:r w:rsidRPr="00FB01C6">
        <w:rPr>
          <w:rFonts w:ascii="Roboto" w:eastAsiaTheme="minorHAnsi" w:hAnsi="Roboto" w:cstheme="minorHAnsi"/>
          <w:sz w:val="22"/>
          <w:szCs w:val="22"/>
          <w:lang w:val="en-US" w:eastAsia="en-US"/>
        </w:rPr>
        <w:t xml:space="preserve"> habilitation and rehabilitation services for persons with disabilities. The </w:t>
      </w:r>
      <w:r w:rsidRPr="00FB01C6">
        <w:rPr>
          <w:rFonts w:ascii="Roboto" w:eastAsiaTheme="minorHAnsi" w:hAnsi="Roboto" w:cstheme="minorHAnsi"/>
          <w:sz w:val="22"/>
          <w:szCs w:val="22"/>
          <w:lang w:val="en-US" w:eastAsia="en-US"/>
        </w:rPr>
        <w:lastRenderedPageBreak/>
        <w:t>Committee is also concerned about the lack of social support to cover the disability-related expenses for their children with disabilities.</w:t>
      </w:r>
    </w:p>
    <w:p w14:paraId="5EFCD3A5"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36. The Committee recommends that the State party adopt clear procedures for the early intervention services for persons with disabilities to appropriate and accessible habilitation and rehabilitation services, including services for parents with disabilities, with special regard to parents of all children with disabilities. The Committee also recommends that the State party ensure that health, </w:t>
      </w:r>
      <w:proofErr w:type="gramStart"/>
      <w:r w:rsidRPr="00FB01C6">
        <w:rPr>
          <w:rFonts w:ascii="Roboto" w:eastAsiaTheme="minorHAnsi" w:hAnsi="Roboto" w:cstheme="minorHAnsi"/>
          <w:b/>
          <w:sz w:val="22"/>
          <w:szCs w:val="22"/>
          <w:lang w:val="en-US" w:eastAsia="en-US"/>
        </w:rPr>
        <w:t>rehabilitation</w:t>
      </w:r>
      <w:proofErr w:type="gramEnd"/>
      <w:r w:rsidRPr="00FB01C6">
        <w:rPr>
          <w:rFonts w:ascii="Roboto" w:eastAsiaTheme="minorHAnsi" w:hAnsi="Roboto" w:cstheme="minorHAnsi"/>
          <w:b/>
          <w:sz w:val="22"/>
          <w:szCs w:val="22"/>
          <w:lang w:val="en-US" w:eastAsia="en-US"/>
        </w:rPr>
        <w:t xml:space="preserve"> and other disability-related expenses for children with disabilities be covered.</w:t>
      </w:r>
    </w:p>
    <w:p w14:paraId="490C37F8" w14:textId="77777777" w:rsidR="006D6D40" w:rsidRDefault="006D6D40" w:rsidP="00185CFB">
      <w:pPr>
        <w:pStyle w:val="Heading1"/>
        <w:snapToGrid w:val="0"/>
        <w:spacing w:before="0" w:after="0"/>
        <w:rPr>
          <w:rFonts w:eastAsia="Cambria"/>
          <w:lang w:val="en-GB" w:eastAsia="en-US"/>
        </w:rPr>
      </w:pPr>
      <w:bookmarkStart w:id="105" w:name="_Qatar_(CRPD/C/QAT/CO/1)_7"/>
      <w:bookmarkStart w:id="106" w:name="_Toc113430582"/>
      <w:bookmarkStart w:id="107" w:name="_Toc116396599"/>
      <w:bookmarkEnd w:id="105"/>
    </w:p>
    <w:p w14:paraId="3492C057" w14:textId="050918E2"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Qatar</w:t>
      </w:r>
      <w:bookmarkEnd w:id="106"/>
      <w:bookmarkEnd w:id="107"/>
    </w:p>
    <w:p w14:paraId="7CE9894B"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47. The Committee is concerned that policies on habilitation and rehabilitation overemphasize health-related issues.</w:t>
      </w:r>
    </w:p>
    <w:p w14:paraId="2644EB39"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48. The Committee recommends that the State party develop comprehensive cross-sectorial habilitation and rehabilitation services and programs, based on participation and inclusion, particularly in the areas of health, employment, </w:t>
      </w:r>
      <w:proofErr w:type="gramStart"/>
      <w:r w:rsidRPr="00FB01C6">
        <w:rPr>
          <w:rFonts w:ascii="Roboto" w:eastAsiaTheme="minorHAnsi" w:hAnsi="Roboto" w:cstheme="minorHAnsi"/>
          <w:b/>
          <w:sz w:val="22"/>
          <w:szCs w:val="22"/>
          <w:lang w:val="en-US" w:eastAsia="en-US"/>
        </w:rPr>
        <w:t>education</w:t>
      </w:r>
      <w:proofErr w:type="gramEnd"/>
      <w:r w:rsidRPr="00FB01C6">
        <w:rPr>
          <w:rFonts w:ascii="Roboto" w:eastAsiaTheme="minorHAnsi" w:hAnsi="Roboto" w:cstheme="minorHAnsi"/>
          <w:b/>
          <w:sz w:val="22"/>
          <w:szCs w:val="22"/>
          <w:lang w:val="en-US" w:eastAsia="en-US"/>
        </w:rPr>
        <w:t xml:space="preserve"> and social services, available to persons with disabilities in or as close as possible to their own communities.</w:t>
      </w:r>
    </w:p>
    <w:p w14:paraId="519561C5" w14:textId="77777777" w:rsidR="006D6D40" w:rsidRDefault="006D6D40" w:rsidP="00185CFB">
      <w:pPr>
        <w:pStyle w:val="Heading1"/>
        <w:snapToGrid w:val="0"/>
        <w:spacing w:before="0" w:after="0"/>
        <w:rPr>
          <w:rFonts w:eastAsia="Cambria"/>
          <w:lang w:val="en-GB" w:eastAsia="en-US"/>
        </w:rPr>
      </w:pPr>
      <w:bookmarkStart w:id="108" w:name="_Ukraine_(CRPD/C/UKR/CO/1)_7"/>
      <w:bookmarkStart w:id="109" w:name="_Toc113430583"/>
      <w:bookmarkStart w:id="110" w:name="_Toc116396600"/>
      <w:bookmarkEnd w:id="108"/>
    </w:p>
    <w:p w14:paraId="5E5E05EE" w14:textId="74CC02D3"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Ukraine</w:t>
      </w:r>
      <w:bookmarkEnd w:id="109"/>
      <w:bookmarkEnd w:id="110"/>
      <w:r w:rsidRPr="00FB01C6">
        <w:rPr>
          <w:rFonts w:eastAsia="Cambria"/>
          <w:lang w:val="en-GB" w:eastAsia="en-US"/>
        </w:rPr>
        <w:t xml:space="preserve"> </w:t>
      </w:r>
    </w:p>
    <w:p w14:paraId="58166AE1"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 xml:space="preserve">48. The Committee is concerned about the lack of rights-based habilitation and rehabilitation services and </w:t>
      </w:r>
      <w:proofErr w:type="spellStart"/>
      <w:r w:rsidRPr="00FB01C6">
        <w:rPr>
          <w:rFonts w:ascii="Roboto" w:eastAsiaTheme="minorHAnsi" w:hAnsi="Roboto" w:cstheme="minorHAnsi"/>
          <w:sz w:val="22"/>
          <w:szCs w:val="22"/>
          <w:lang w:val="en-US" w:eastAsia="en-US"/>
        </w:rPr>
        <w:t>programmes</w:t>
      </w:r>
      <w:proofErr w:type="spellEnd"/>
      <w:r w:rsidRPr="00FB01C6">
        <w:rPr>
          <w:rFonts w:ascii="Roboto" w:eastAsiaTheme="minorHAnsi" w:hAnsi="Roboto" w:cstheme="minorHAnsi"/>
          <w:sz w:val="22"/>
          <w:szCs w:val="22"/>
          <w:lang w:val="en-US" w:eastAsia="en-US"/>
        </w:rPr>
        <w:t xml:space="preserve"> for persons with disabilities in the State party that promote their physical, </w:t>
      </w:r>
      <w:proofErr w:type="gramStart"/>
      <w:r w:rsidRPr="00FB01C6">
        <w:rPr>
          <w:rFonts w:ascii="Roboto" w:eastAsiaTheme="minorHAnsi" w:hAnsi="Roboto" w:cstheme="minorHAnsi"/>
          <w:sz w:val="22"/>
          <w:szCs w:val="22"/>
          <w:lang w:val="en-US" w:eastAsia="en-US"/>
        </w:rPr>
        <w:t>mental</w:t>
      </w:r>
      <w:proofErr w:type="gramEnd"/>
      <w:r w:rsidRPr="00FB01C6">
        <w:rPr>
          <w:rFonts w:ascii="Roboto" w:eastAsiaTheme="minorHAnsi" w:hAnsi="Roboto" w:cstheme="minorHAnsi"/>
          <w:sz w:val="22"/>
          <w:szCs w:val="22"/>
          <w:lang w:val="en-US" w:eastAsia="en-US"/>
        </w:rPr>
        <w:t xml:space="preserve"> and social development. </w:t>
      </w:r>
    </w:p>
    <w:p w14:paraId="7C6A3E96" w14:textId="5F656530" w:rsidR="000D37A2" w:rsidRPr="00241615" w:rsidRDefault="00FB01C6" w:rsidP="00185CFB">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49. The Committee urges the State party to create accessible comprehensive habilitation and rehabilitation services and </w:t>
      </w:r>
      <w:proofErr w:type="spellStart"/>
      <w:r w:rsidRPr="00FB01C6">
        <w:rPr>
          <w:rFonts w:ascii="Roboto" w:eastAsiaTheme="minorHAnsi" w:hAnsi="Roboto" w:cstheme="minorHAnsi"/>
          <w:b/>
          <w:sz w:val="22"/>
          <w:szCs w:val="22"/>
          <w:lang w:val="en-US" w:eastAsia="en-US"/>
        </w:rPr>
        <w:t>programmes</w:t>
      </w:r>
      <w:proofErr w:type="spellEnd"/>
      <w:r w:rsidRPr="00FB01C6">
        <w:rPr>
          <w:rFonts w:ascii="Roboto" w:eastAsiaTheme="minorHAnsi" w:hAnsi="Roboto" w:cstheme="minorHAnsi"/>
          <w:b/>
          <w:sz w:val="22"/>
          <w:szCs w:val="22"/>
          <w:lang w:val="en-US" w:eastAsia="en-US"/>
        </w:rPr>
        <w:t xml:space="preserve"> such as early intervention, providing comprehensive, </w:t>
      </w:r>
      <w:proofErr w:type="gramStart"/>
      <w:r w:rsidRPr="00FB01C6">
        <w:rPr>
          <w:rFonts w:ascii="Roboto" w:eastAsiaTheme="minorHAnsi" w:hAnsi="Roboto" w:cstheme="minorHAnsi"/>
          <w:b/>
          <w:sz w:val="22"/>
          <w:szCs w:val="22"/>
          <w:lang w:val="en-US" w:eastAsia="en-US"/>
        </w:rPr>
        <w:t>multidisciplinary</w:t>
      </w:r>
      <w:proofErr w:type="gramEnd"/>
      <w:r w:rsidRPr="00FB01C6">
        <w:rPr>
          <w:rFonts w:ascii="Roboto" w:eastAsiaTheme="minorHAnsi" w:hAnsi="Roboto" w:cstheme="minorHAnsi"/>
          <w:b/>
          <w:sz w:val="22"/>
          <w:szCs w:val="22"/>
          <w:lang w:val="en-US" w:eastAsia="en-US"/>
        </w:rPr>
        <w:t xml:space="preserve"> and individualized support for persons with disabilities and their families.</w:t>
      </w:r>
      <w:bookmarkStart w:id="111" w:name="COK26"/>
    </w:p>
    <w:p w14:paraId="7BD6F88D" w14:textId="77777777" w:rsidR="006D6D40" w:rsidRDefault="006D6D40" w:rsidP="00185CFB">
      <w:pPr>
        <w:pStyle w:val="Heading1"/>
        <w:snapToGrid w:val="0"/>
        <w:spacing w:before="0" w:after="0"/>
        <w:rPr>
          <w:lang w:val="en-US"/>
        </w:rPr>
      </w:pPr>
      <w:bookmarkStart w:id="112" w:name="_Toc113430584"/>
      <w:bookmarkStart w:id="113" w:name="_Toc116396601"/>
    </w:p>
    <w:p w14:paraId="21924894" w14:textId="6AD4ABFD" w:rsidR="00FB01C6" w:rsidRPr="0099261E" w:rsidRDefault="00FB01C6" w:rsidP="00185CFB">
      <w:pPr>
        <w:pStyle w:val="Heading1"/>
        <w:snapToGrid w:val="0"/>
        <w:spacing w:before="0" w:after="0"/>
        <w:rPr>
          <w:lang w:val="en-US"/>
        </w:rPr>
      </w:pPr>
      <w:r w:rsidRPr="0099261E">
        <w:rPr>
          <w:lang w:val="en-US"/>
        </w:rPr>
        <w:t>Cook Islands</w:t>
      </w:r>
      <w:bookmarkEnd w:id="112"/>
      <w:bookmarkEnd w:id="113"/>
      <w:r w:rsidRPr="0099261E">
        <w:rPr>
          <w:lang w:val="en-US"/>
        </w:rPr>
        <w:t xml:space="preserve"> </w:t>
      </w:r>
      <w:bookmarkEnd w:id="111"/>
    </w:p>
    <w:p w14:paraId="03F717B5" w14:textId="77777777" w:rsidR="00FB01C6" w:rsidRPr="00FB01C6" w:rsidRDefault="00FB01C6" w:rsidP="00185CFB">
      <w:pPr>
        <w:tabs>
          <w:tab w:val="left" w:pos="180"/>
          <w:tab w:val="left" w:pos="270"/>
          <w:tab w:val="left" w:pos="360"/>
          <w:tab w:val="left" w:pos="630"/>
        </w:tabs>
        <w:snapToGrid w:val="0"/>
        <w:jc w:val="both"/>
        <w:rPr>
          <w:rFonts w:ascii="Roboto" w:eastAsia="Trebuchet MS Bold" w:hAnsi="Roboto" w:cstheme="minorHAnsi"/>
          <w:sz w:val="22"/>
          <w:szCs w:val="22"/>
          <w:lang w:val="en-US" w:eastAsia="en-US"/>
        </w:rPr>
      </w:pPr>
      <w:r w:rsidRPr="00FB01C6">
        <w:rPr>
          <w:rFonts w:ascii="Roboto" w:eastAsiaTheme="minorHAnsi" w:hAnsi="Roboto" w:cstheme="minorHAnsi"/>
          <w:sz w:val="22"/>
          <w:szCs w:val="22"/>
          <w:lang w:val="en-US" w:eastAsia="en-US"/>
        </w:rPr>
        <w:t>47. The Committee is concerned about the availability of assistive devices and high reliance of overseas aid for their provision, as well as services for rehabilitation.</w:t>
      </w:r>
    </w:p>
    <w:p w14:paraId="12F56974" w14:textId="40094CA3" w:rsidR="00FB01C6" w:rsidRPr="00241615" w:rsidRDefault="00FB01C6" w:rsidP="00185CFB">
      <w:pPr>
        <w:tabs>
          <w:tab w:val="left" w:pos="180"/>
          <w:tab w:val="left" w:pos="270"/>
          <w:tab w:val="left" w:pos="360"/>
          <w:tab w:val="left" w:pos="630"/>
        </w:tabs>
        <w:snapToGrid w:val="0"/>
        <w:jc w:val="both"/>
        <w:rPr>
          <w:rFonts w:ascii="Roboto" w:eastAsia="Trebuchet MS Bold" w:hAnsi="Roboto" w:cstheme="minorHAnsi"/>
          <w:b/>
          <w:sz w:val="22"/>
          <w:szCs w:val="22"/>
          <w:lang w:val="en-US" w:eastAsia="en-US"/>
        </w:rPr>
      </w:pPr>
      <w:r w:rsidRPr="00FB01C6">
        <w:rPr>
          <w:rFonts w:ascii="Roboto" w:eastAsiaTheme="minorHAnsi" w:hAnsi="Roboto" w:cstheme="minorHAnsi"/>
          <w:b/>
          <w:sz w:val="22"/>
          <w:szCs w:val="22"/>
          <w:lang w:val="en-US" w:eastAsia="en-US"/>
        </w:rPr>
        <w:t>48. The Committee recommends that the State party’s Ministry of Health’s Rehabilitation Group provide free at point of source all rehabilitation equipment, assistive devices, mobility aids (including their repair) and establish an array of rehabilitation services across the country.</w:t>
      </w:r>
    </w:p>
    <w:p w14:paraId="7E44739F" w14:textId="77777777" w:rsidR="006D6D40" w:rsidRDefault="006D6D40" w:rsidP="00185CFB">
      <w:pPr>
        <w:pStyle w:val="Heading1"/>
        <w:snapToGrid w:val="0"/>
        <w:spacing w:before="0" w:after="0"/>
        <w:rPr>
          <w:rFonts w:eastAsia="Cambria"/>
          <w:lang w:val="en-GB" w:eastAsia="en-US"/>
        </w:rPr>
      </w:pPr>
      <w:bookmarkStart w:id="114" w:name="_Toc113430585"/>
      <w:bookmarkStart w:id="115" w:name="_Toc116396602"/>
      <w:bookmarkStart w:id="116" w:name="HRV26"/>
    </w:p>
    <w:p w14:paraId="6BDB50F1" w14:textId="010A2BF1"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Croatia</w:t>
      </w:r>
      <w:bookmarkEnd w:id="114"/>
      <w:bookmarkEnd w:id="115"/>
      <w:r w:rsidRPr="00FB01C6">
        <w:rPr>
          <w:rFonts w:eastAsia="Cambria"/>
          <w:lang w:val="en-GB" w:eastAsia="en-US"/>
        </w:rPr>
        <w:t xml:space="preserve"> </w:t>
      </w:r>
      <w:bookmarkEnd w:id="116"/>
    </w:p>
    <w:p w14:paraId="57BD2A88"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 xml:space="preserve">39. The Committee is concerned that many boys and girls with disabilities have no access to early intervention services, and that the situation is particularly hard for children with autism. </w:t>
      </w:r>
    </w:p>
    <w:p w14:paraId="46502D1C" w14:textId="2A39F903" w:rsidR="00FB01C6" w:rsidRPr="00241615" w:rsidRDefault="00FB01C6" w:rsidP="00185CFB">
      <w:pPr>
        <w:tabs>
          <w:tab w:val="left" w:pos="180"/>
          <w:tab w:val="left" w:pos="270"/>
          <w:tab w:val="left" w:pos="360"/>
          <w:tab w:val="left" w:pos="630"/>
        </w:tabs>
        <w:snapToGrid w:val="0"/>
        <w:jc w:val="both"/>
        <w:rPr>
          <w:rFonts w:ascii="Roboto" w:eastAsiaTheme="minorHAnsi" w:hAnsi="Roboto" w:cstheme="minorHAnsi"/>
          <w:b/>
          <w:bCs/>
          <w:sz w:val="22"/>
          <w:szCs w:val="22"/>
          <w:lang w:val="en-US" w:eastAsia="en-US"/>
        </w:rPr>
      </w:pPr>
      <w:r w:rsidRPr="00241615">
        <w:rPr>
          <w:rFonts w:ascii="Roboto" w:eastAsiaTheme="minorHAnsi" w:hAnsi="Roboto" w:cstheme="minorHAnsi"/>
          <w:b/>
          <w:bCs/>
          <w:sz w:val="22"/>
          <w:szCs w:val="22"/>
          <w:lang w:val="en-US" w:eastAsia="en-US"/>
        </w:rPr>
        <w:t>40. The</w:t>
      </w:r>
      <w:r w:rsidRPr="00FB01C6">
        <w:rPr>
          <w:rFonts w:ascii="Roboto" w:eastAsiaTheme="minorHAnsi" w:hAnsi="Roboto" w:cstheme="minorHAnsi"/>
          <w:b/>
          <w:bCs/>
          <w:sz w:val="22"/>
          <w:szCs w:val="22"/>
          <w:lang w:val="en-US" w:eastAsia="en-US"/>
        </w:rPr>
        <w:t xml:space="preserve"> Committee recommends the State party to take measures to provide early intervention services to all children with disabilities. </w:t>
      </w:r>
    </w:p>
    <w:p w14:paraId="65B293A9" w14:textId="77777777" w:rsidR="006D6D40" w:rsidRDefault="006D6D40" w:rsidP="00185CFB">
      <w:pPr>
        <w:pStyle w:val="Heading1"/>
        <w:snapToGrid w:val="0"/>
        <w:spacing w:before="0" w:after="0"/>
        <w:rPr>
          <w:rFonts w:eastAsia="Cambria"/>
          <w:lang w:val="es-ES" w:eastAsia="en-US"/>
        </w:rPr>
      </w:pPr>
      <w:bookmarkStart w:id="117" w:name="_Toc113430586"/>
      <w:bookmarkStart w:id="118" w:name="_Toc116396603"/>
      <w:bookmarkStart w:id="119" w:name="DOM26"/>
    </w:p>
    <w:p w14:paraId="0CDF6FA7" w14:textId="23148803" w:rsidR="00FB01C6" w:rsidRPr="00C91E80" w:rsidRDefault="00FB01C6" w:rsidP="00185CFB">
      <w:pPr>
        <w:pStyle w:val="Heading1"/>
        <w:snapToGrid w:val="0"/>
        <w:spacing w:before="0" w:after="0"/>
        <w:rPr>
          <w:rFonts w:eastAsia="Cambria"/>
          <w:lang w:val="es-ES" w:eastAsia="en-US"/>
        </w:rPr>
      </w:pPr>
      <w:proofErr w:type="spellStart"/>
      <w:r w:rsidRPr="00C91E80">
        <w:rPr>
          <w:rFonts w:eastAsia="Cambria"/>
          <w:lang w:val="es-ES" w:eastAsia="en-US"/>
        </w:rPr>
        <w:t>Dominican</w:t>
      </w:r>
      <w:proofErr w:type="spellEnd"/>
      <w:r w:rsidRPr="00C91E80">
        <w:rPr>
          <w:rFonts w:eastAsia="Cambria"/>
          <w:lang w:val="es-ES" w:eastAsia="en-US"/>
        </w:rPr>
        <w:t xml:space="preserve"> </w:t>
      </w:r>
      <w:proofErr w:type="spellStart"/>
      <w:r w:rsidRPr="00C91E80">
        <w:rPr>
          <w:rFonts w:eastAsia="Cambria"/>
          <w:lang w:val="es-ES" w:eastAsia="en-US"/>
        </w:rPr>
        <w:t>Republic</w:t>
      </w:r>
      <w:bookmarkEnd w:id="117"/>
      <w:bookmarkEnd w:id="118"/>
      <w:proofErr w:type="spellEnd"/>
      <w:r w:rsidRPr="00C91E80">
        <w:rPr>
          <w:rFonts w:eastAsia="Cambria"/>
          <w:lang w:val="es-ES" w:eastAsia="en-US"/>
        </w:rPr>
        <w:t xml:space="preserve"> </w:t>
      </w:r>
      <w:bookmarkEnd w:id="119"/>
    </w:p>
    <w:p w14:paraId="72CB2365"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es-PE" w:eastAsia="en-US"/>
        </w:rPr>
      </w:pPr>
      <w:r w:rsidRPr="00FB01C6">
        <w:rPr>
          <w:rFonts w:ascii="Roboto" w:eastAsiaTheme="minorHAnsi" w:hAnsi="Roboto" w:cstheme="minorHAnsi"/>
          <w:sz w:val="22"/>
          <w:szCs w:val="22"/>
          <w:lang w:val="es-PE" w:eastAsia="en-US"/>
        </w:rPr>
        <w:t xml:space="preserve">48. Al Comité le preocupa la escasez de servicios de habilitación y rehabilitación comunitarios que se brindan a las personas con discapacidad, particularmente, que el programa “Saliendo del escondite” no las incluya. Igualmente, le preocupa que cuando los servicios de habilitación y rehabilitación existen, estos solamente benefician a personas con la nacionalidad dominicana que cuentan con el seguro familiar de salud, negando así el acceso a personas en situación migratoria irregular. </w:t>
      </w:r>
    </w:p>
    <w:p w14:paraId="57420987" w14:textId="4C1E0C7D" w:rsidR="00FB01C6" w:rsidRPr="00241615" w:rsidRDefault="00FB01C6" w:rsidP="00185CFB">
      <w:pPr>
        <w:tabs>
          <w:tab w:val="left" w:pos="180"/>
          <w:tab w:val="left" w:pos="270"/>
          <w:tab w:val="left" w:pos="360"/>
          <w:tab w:val="left" w:pos="630"/>
        </w:tabs>
        <w:snapToGrid w:val="0"/>
        <w:jc w:val="both"/>
        <w:rPr>
          <w:rFonts w:ascii="Roboto" w:eastAsiaTheme="minorHAnsi" w:hAnsi="Roboto" w:cstheme="minorHAnsi"/>
          <w:b/>
          <w:bCs/>
          <w:sz w:val="22"/>
          <w:szCs w:val="22"/>
          <w:lang w:val="es-PE" w:eastAsia="en-US"/>
        </w:rPr>
      </w:pPr>
      <w:r w:rsidRPr="00241615">
        <w:rPr>
          <w:rFonts w:ascii="Roboto" w:eastAsiaTheme="minorHAnsi" w:hAnsi="Roboto" w:cstheme="minorHAnsi"/>
          <w:b/>
          <w:bCs/>
          <w:sz w:val="22"/>
          <w:szCs w:val="22"/>
          <w:lang w:val="es-PE" w:eastAsia="en-US"/>
        </w:rPr>
        <w:t>49. El Comité</w:t>
      </w:r>
      <w:r w:rsidRPr="00FB01C6">
        <w:rPr>
          <w:rFonts w:ascii="Roboto" w:eastAsiaTheme="minorHAnsi" w:hAnsi="Roboto" w:cstheme="minorHAnsi"/>
          <w:b/>
          <w:bCs/>
          <w:sz w:val="22"/>
          <w:szCs w:val="22"/>
          <w:lang w:val="es-PE" w:eastAsia="en-US"/>
        </w:rPr>
        <w:t xml:space="preserve"> recomienda al Estado parte ampliar los servicios de habilitación y rehabilitación, prestando especial atención al nivel comunitario, y prohíba la discriminación en estos servicios, particularmente por motivo de origen nacional o estatus migratorio. </w:t>
      </w:r>
    </w:p>
    <w:p w14:paraId="1B74517E" w14:textId="56D797F3" w:rsidR="00FB01C6" w:rsidRPr="00FB01C6" w:rsidRDefault="00FB01C6" w:rsidP="00185CFB">
      <w:pPr>
        <w:pStyle w:val="Heading1"/>
        <w:snapToGrid w:val="0"/>
        <w:spacing w:before="0" w:after="0"/>
        <w:rPr>
          <w:color w:val="C00000"/>
          <w:lang w:val="en-GB" w:eastAsia="en-US"/>
        </w:rPr>
      </w:pPr>
      <w:bookmarkStart w:id="120" w:name="MNG26"/>
      <w:bookmarkStart w:id="121" w:name="_Toc113430587"/>
      <w:bookmarkStart w:id="122" w:name="_Toc116396604"/>
      <w:r w:rsidRPr="00FB01C6">
        <w:rPr>
          <w:rFonts w:eastAsia="Cambria"/>
          <w:lang w:val="en-GB" w:eastAsia="en-US"/>
        </w:rPr>
        <w:lastRenderedPageBreak/>
        <w:t>Mongolia</w:t>
      </w:r>
      <w:bookmarkEnd w:id="120"/>
      <w:bookmarkEnd w:id="121"/>
      <w:bookmarkEnd w:id="122"/>
      <w:r w:rsidRPr="00FB01C6">
        <w:rPr>
          <w:rFonts w:eastAsia="Cambria"/>
          <w:color w:val="C00000"/>
          <w:lang w:val="en-GB" w:eastAsia="en-US"/>
        </w:rPr>
        <w:t xml:space="preserve"> </w:t>
      </w:r>
    </w:p>
    <w:p w14:paraId="58671342"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FB01C6">
        <w:rPr>
          <w:rFonts w:ascii="Roboto" w:eastAsiaTheme="minorHAnsi" w:hAnsi="Roboto" w:cstheme="minorHAnsi"/>
          <w:sz w:val="22"/>
          <w:szCs w:val="22"/>
          <w:lang w:val="en-US" w:eastAsia="en-US"/>
        </w:rPr>
        <w:t>39. The Committee is concerned about the limited access for persons with disabilities to comprehensive health and rehabilitation services, particularly in rural and remote areas, including access to sexual and reproductive health. It is also concerned that under the health legislation of the State party, not all persons with disabilities can exercise their free and informed consent.</w:t>
      </w:r>
    </w:p>
    <w:p w14:paraId="018E764F" w14:textId="50134158" w:rsidR="00FB01C6" w:rsidRPr="00241615" w:rsidRDefault="00FB01C6" w:rsidP="00185CFB">
      <w:pPr>
        <w:tabs>
          <w:tab w:val="left" w:pos="180"/>
          <w:tab w:val="left" w:pos="270"/>
          <w:tab w:val="left" w:pos="360"/>
          <w:tab w:val="left" w:pos="630"/>
        </w:tabs>
        <w:snapToGrid w:val="0"/>
        <w:jc w:val="both"/>
        <w:rPr>
          <w:rFonts w:ascii="Roboto" w:eastAsiaTheme="minorHAnsi" w:hAnsi="Roboto" w:cstheme="minorHAnsi"/>
          <w:b/>
          <w:bCs/>
          <w:sz w:val="22"/>
          <w:szCs w:val="22"/>
          <w:lang w:val="en-US" w:eastAsia="en-US"/>
        </w:rPr>
      </w:pPr>
      <w:r w:rsidRPr="00241615">
        <w:rPr>
          <w:rFonts w:ascii="Roboto" w:eastAsiaTheme="minorHAnsi" w:hAnsi="Roboto" w:cstheme="minorHAnsi"/>
          <w:b/>
          <w:bCs/>
          <w:sz w:val="22"/>
          <w:szCs w:val="22"/>
          <w:lang w:val="en-US" w:eastAsia="en-US"/>
        </w:rPr>
        <w:t>40. The Committee</w:t>
      </w:r>
      <w:r w:rsidRPr="00FB01C6">
        <w:rPr>
          <w:rFonts w:ascii="Roboto" w:eastAsiaTheme="minorHAnsi" w:hAnsi="Roboto" w:cstheme="minorHAnsi"/>
          <w:b/>
          <w:bCs/>
          <w:sz w:val="22"/>
          <w:szCs w:val="22"/>
          <w:lang w:val="en-US" w:eastAsia="en-US"/>
        </w:rPr>
        <w:t xml:space="preserve"> recommends that the State party take measures to ensure access for people with disabilities to health services without financial constraints, </w:t>
      </w:r>
      <w:proofErr w:type="gramStart"/>
      <w:r w:rsidRPr="00FB01C6">
        <w:rPr>
          <w:rFonts w:ascii="Roboto" w:eastAsiaTheme="minorHAnsi" w:hAnsi="Roboto" w:cstheme="minorHAnsi"/>
          <w:b/>
          <w:bCs/>
          <w:sz w:val="22"/>
          <w:szCs w:val="22"/>
          <w:lang w:val="en-US" w:eastAsia="en-US"/>
        </w:rPr>
        <w:t>in particular sexual</w:t>
      </w:r>
      <w:proofErr w:type="gramEnd"/>
      <w:r w:rsidRPr="00FB01C6">
        <w:rPr>
          <w:rFonts w:ascii="Roboto" w:eastAsiaTheme="minorHAnsi" w:hAnsi="Roboto" w:cstheme="minorHAnsi"/>
          <w:b/>
          <w:bCs/>
          <w:sz w:val="22"/>
          <w:szCs w:val="22"/>
          <w:lang w:val="en-US" w:eastAsia="en-US"/>
        </w:rPr>
        <w:t xml:space="preserve"> and reproductive health, maternal and child health centers, psychosocial services, and comprehensive rehabilitation community-based services for rural and isolated areas. The Committee also recommends ensuring that all persons with disabilities, regardless of their deficit, have the right to free and informed consent. </w:t>
      </w:r>
    </w:p>
    <w:p w14:paraId="002AAA4A" w14:textId="77777777" w:rsidR="006D6D40" w:rsidRDefault="006D6D40" w:rsidP="00185CFB">
      <w:pPr>
        <w:pStyle w:val="Heading1"/>
        <w:snapToGrid w:val="0"/>
        <w:spacing w:before="0" w:after="0"/>
        <w:rPr>
          <w:rFonts w:eastAsia="Cambria"/>
          <w:lang w:val="en-GB" w:eastAsia="en-US"/>
        </w:rPr>
      </w:pPr>
      <w:bookmarkStart w:id="123" w:name="_Paraguay_(CRPD/C/PRY/CO/1)_20"/>
      <w:bookmarkStart w:id="124" w:name="_Toc113430588"/>
      <w:bookmarkStart w:id="125" w:name="_Toc116396605"/>
      <w:bookmarkEnd w:id="123"/>
    </w:p>
    <w:p w14:paraId="515D64E1" w14:textId="0ED7998F"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Costa Rica</w:t>
      </w:r>
      <w:bookmarkEnd w:id="124"/>
      <w:bookmarkEnd w:id="125"/>
      <w:r w:rsidRPr="00FB01C6">
        <w:rPr>
          <w:rFonts w:eastAsia="Cambria"/>
          <w:lang w:val="en-GB" w:eastAsia="en-US"/>
        </w:rPr>
        <w:t xml:space="preserve"> </w:t>
      </w:r>
    </w:p>
    <w:p w14:paraId="06F3DDB7" w14:textId="77777777" w:rsidR="00FB01C6" w:rsidRPr="00FB01C6" w:rsidRDefault="00FB01C6" w:rsidP="00185CFB">
      <w:pPr>
        <w:tabs>
          <w:tab w:val="left" w:pos="0"/>
          <w:tab w:val="left" w:pos="180"/>
          <w:tab w:val="left" w:pos="270"/>
          <w:tab w:val="left" w:pos="360"/>
          <w:tab w:val="left" w:pos="630"/>
        </w:tabs>
        <w:suppressAutoHyphens/>
        <w:snapToGrid w:val="0"/>
        <w:jc w:val="both"/>
        <w:rPr>
          <w:rFonts w:ascii="Roboto" w:hAnsi="Roboto" w:cstheme="minorHAnsi"/>
          <w:sz w:val="22"/>
          <w:szCs w:val="22"/>
          <w:lang w:val="en-GB" w:eastAsia="x-none"/>
        </w:rPr>
      </w:pPr>
      <w:r w:rsidRPr="00FB01C6">
        <w:rPr>
          <w:rFonts w:ascii="Roboto" w:hAnsi="Roboto" w:cstheme="minorHAnsi"/>
          <w:sz w:val="22"/>
          <w:szCs w:val="22"/>
          <w:lang w:val="en-GB" w:eastAsia="x-none"/>
        </w:rPr>
        <w:t>53. The Committee is concerned about the centralization of rehabilitation services and the lack of community-based services. The lack of paediatric rehabilitation services is also a source of concern.</w:t>
      </w:r>
    </w:p>
    <w:p w14:paraId="50146FC5" w14:textId="37B745C7" w:rsidR="00FB01C6" w:rsidRPr="00241615" w:rsidRDefault="00FB01C6" w:rsidP="00185CFB">
      <w:pPr>
        <w:tabs>
          <w:tab w:val="left" w:pos="0"/>
          <w:tab w:val="left" w:pos="180"/>
          <w:tab w:val="left" w:pos="270"/>
          <w:tab w:val="left" w:pos="360"/>
          <w:tab w:val="left" w:pos="630"/>
        </w:tabs>
        <w:suppressAutoHyphens/>
        <w:snapToGrid w:val="0"/>
        <w:jc w:val="both"/>
        <w:rPr>
          <w:rFonts w:ascii="Roboto" w:hAnsi="Roboto" w:cstheme="minorHAnsi"/>
          <w:b/>
          <w:sz w:val="22"/>
          <w:szCs w:val="22"/>
          <w:lang w:val="en-GB" w:eastAsia="x-none"/>
        </w:rPr>
      </w:pPr>
      <w:r w:rsidRPr="00FB01C6">
        <w:rPr>
          <w:rFonts w:ascii="Roboto" w:hAnsi="Roboto" w:cstheme="minorHAnsi"/>
          <w:b/>
          <w:sz w:val="22"/>
          <w:szCs w:val="22"/>
          <w:lang w:val="en-GB" w:eastAsia="x-none"/>
        </w:rPr>
        <w:t>54. The Committee urges the State party to adopt a strategy to promote community-based rehabilitation services focused on developing the capacities of persons with disabilities from an early age.</w:t>
      </w:r>
    </w:p>
    <w:p w14:paraId="73D03F2B" w14:textId="77777777" w:rsidR="006D6D40" w:rsidRDefault="006D6D40" w:rsidP="00185CFB">
      <w:pPr>
        <w:pStyle w:val="Heading1"/>
        <w:snapToGrid w:val="0"/>
        <w:spacing w:before="0" w:after="0"/>
        <w:rPr>
          <w:rFonts w:eastAsia="Cambria"/>
          <w:lang w:val="en-GB" w:eastAsia="en-US"/>
        </w:rPr>
      </w:pPr>
      <w:bookmarkStart w:id="126" w:name="_Toc113430589"/>
      <w:bookmarkStart w:id="127" w:name="_Toc116396606"/>
    </w:p>
    <w:p w14:paraId="3B10BB79" w14:textId="7FD39A37" w:rsidR="00FB01C6" w:rsidRPr="00FB01C6" w:rsidRDefault="00FB01C6" w:rsidP="00185CFB">
      <w:pPr>
        <w:pStyle w:val="Heading1"/>
        <w:snapToGrid w:val="0"/>
        <w:spacing w:before="0" w:after="0"/>
        <w:rPr>
          <w:rFonts w:eastAsia="Cambria"/>
          <w:lang w:val="en-GB" w:eastAsia="en-US"/>
        </w:rPr>
      </w:pPr>
      <w:r w:rsidRPr="00FB01C6">
        <w:rPr>
          <w:rFonts w:eastAsia="Cambria"/>
          <w:lang w:val="en-GB" w:eastAsia="en-US"/>
        </w:rPr>
        <w:t>Australia</w:t>
      </w:r>
      <w:bookmarkEnd w:id="126"/>
      <w:bookmarkEnd w:id="127"/>
      <w:r w:rsidRPr="00FB01C6">
        <w:rPr>
          <w:rFonts w:eastAsia="Cambria"/>
          <w:lang w:val="en-GB" w:eastAsia="en-US"/>
        </w:rPr>
        <w:t xml:space="preserve"> </w:t>
      </w:r>
    </w:p>
    <w:p w14:paraId="0BF4E1CF" w14:textId="77777777" w:rsidR="00FB01C6" w:rsidRPr="00FB01C6" w:rsidRDefault="00FB01C6" w:rsidP="00185CFB">
      <w:pPr>
        <w:tabs>
          <w:tab w:val="left" w:pos="0"/>
          <w:tab w:val="left" w:pos="180"/>
          <w:tab w:val="left" w:pos="270"/>
          <w:tab w:val="left" w:pos="360"/>
          <w:tab w:val="left" w:pos="630"/>
        </w:tabs>
        <w:suppressAutoHyphens/>
        <w:snapToGrid w:val="0"/>
        <w:jc w:val="both"/>
        <w:rPr>
          <w:rFonts w:ascii="Roboto" w:hAnsi="Roboto" w:cstheme="minorHAnsi"/>
          <w:sz w:val="22"/>
          <w:szCs w:val="22"/>
          <w:lang w:val="en-GB" w:eastAsia="x-none"/>
        </w:rPr>
      </w:pPr>
      <w:r w:rsidRPr="00FB01C6">
        <w:rPr>
          <w:rFonts w:ascii="Roboto" w:hAnsi="Roboto" w:cstheme="minorHAnsi"/>
          <w:sz w:val="22"/>
          <w:szCs w:val="22"/>
          <w:lang w:val="en-GB" w:eastAsia="x-none"/>
        </w:rPr>
        <w:t xml:space="preserve">47. The Committee regrets the state party’s medical model of </w:t>
      </w:r>
      <w:proofErr w:type="spellStart"/>
      <w:r w:rsidRPr="00FB01C6">
        <w:rPr>
          <w:rFonts w:ascii="Roboto" w:hAnsi="Roboto" w:cstheme="minorHAnsi"/>
          <w:sz w:val="22"/>
          <w:szCs w:val="22"/>
          <w:lang w:val="en-GB" w:eastAsia="x-none"/>
        </w:rPr>
        <w:t>habilitation</w:t>
      </w:r>
      <w:proofErr w:type="spellEnd"/>
      <w:r w:rsidRPr="00FB01C6">
        <w:rPr>
          <w:rFonts w:ascii="Roboto" w:hAnsi="Roboto" w:cstheme="minorHAnsi"/>
          <w:sz w:val="22"/>
          <w:szCs w:val="22"/>
          <w:lang w:val="en-GB" w:eastAsia="x-none"/>
        </w:rPr>
        <w:t xml:space="preserve"> and rehabilitation is not based on the human rights model.</w:t>
      </w:r>
    </w:p>
    <w:p w14:paraId="03ABE02C" w14:textId="0CFCBA83" w:rsidR="00FB01C6" w:rsidRPr="00241615" w:rsidRDefault="00FB01C6" w:rsidP="00185CFB">
      <w:pPr>
        <w:tabs>
          <w:tab w:val="left" w:pos="0"/>
          <w:tab w:val="left" w:pos="180"/>
          <w:tab w:val="left" w:pos="270"/>
          <w:tab w:val="left" w:pos="360"/>
          <w:tab w:val="left" w:pos="630"/>
        </w:tabs>
        <w:suppressAutoHyphens/>
        <w:snapToGrid w:val="0"/>
        <w:jc w:val="both"/>
        <w:rPr>
          <w:rFonts w:ascii="Roboto" w:hAnsi="Roboto" w:cstheme="minorHAnsi"/>
          <w:b/>
          <w:sz w:val="22"/>
          <w:szCs w:val="22"/>
          <w:lang w:val="en-GB" w:eastAsia="x-none"/>
        </w:rPr>
      </w:pPr>
      <w:r w:rsidRPr="00241615">
        <w:rPr>
          <w:rFonts w:ascii="Roboto" w:hAnsi="Roboto" w:cstheme="minorHAnsi"/>
          <w:b/>
          <w:bCs/>
          <w:sz w:val="22"/>
          <w:szCs w:val="22"/>
          <w:lang w:val="en-GB" w:eastAsia="x-none"/>
        </w:rPr>
        <w:t>48.</w:t>
      </w:r>
      <w:r w:rsidRPr="00FB01C6">
        <w:rPr>
          <w:rFonts w:ascii="Roboto" w:hAnsi="Roboto" w:cstheme="minorHAnsi"/>
          <w:sz w:val="22"/>
          <w:szCs w:val="22"/>
          <w:lang w:val="en-GB" w:eastAsia="x-none"/>
        </w:rPr>
        <w:t xml:space="preserve"> </w:t>
      </w:r>
      <w:r w:rsidRPr="00FB01C6">
        <w:rPr>
          <w:rFonts w:ascii="Roboto" w:hAnsi="Roboto" w:cstheme="minorHAnsi"/>
          <w:b/>
          <w:sz w:val="22"/>
          <w:szCs w:val="22"/>
          <w:lang w:val="en-GB" w:eastAsia="x-none"/>
        </w:rPr>
        <w:t xml:space="preserve">The Committee recommends that the State party establishes a framework for the protection of persons with disabilities from imposed </w:t>
      </w:r>
      <w:proofErr w:type="spellStart"/>
      <w:r w:rsidRPr="00FB01C6">
        <w:rPr>
          <w:rFonts w:ascii="Roboto" w:hAnsi="Roboto" w:cstheme="minorHAnsi"/>
          <w:b/>
          <w:sz w:val="22"/>
          <w:szCs w:val="22"/>
          <w:lang w:val="en-GB" w:eastAsia="x-none"/>
        </w:rPr>
        <w:t>habilitation</w:t>
      </w:r>
      <w:proofErr w:type="spellEnd"/>
      <w:r w:rsidRPr="00FB01C6">
        <w:rPr>
          <w:rFonts w:ascii="Roboto" w:hAnsi="Roboto" w:cstheme="minorHAnsi"/>
          <w:b/>
          <w:sz w:val="22"/>
          <w:szCs w:val="22"/>
          <w:lang w:val="en-GB" w:eastAsia="x-none"/>
        </w:rPr>
        <w:t xml:space="preserve"> and rehabilitation services without free and informed consent.</w:t>
      </w:r>
      <w:r w:rsidRPr="00FB01C6">
        <w:rPr>
          <w:rFonts w:ascii="Roboto" w:eastAsiaTheme="minorHAnsi" w:hAnsi="Roboto" w:cstheme="minorHAnsi"/>
          <w:b/>
          <w:sz w:val="22"/>
          <w:szCs w:val="22"/>
          <w:lang w:val="en-US" w:eastAsia="en-US"/>
        </w:rPr>
        <w:fldChar w:fldCharType="begin"/>
      </w:r>
      <w:r w:rsidRPr="00C91E80">
        <w:rPr>
          <w:rFonts w:ascii="Roboto" w:eastAsiaTheme="minorHAnsi" w:hAnsi="Roboto" w:cstheme="minorHAnsi"/>
          <w:b/>
          <w:sz w:val="22"/>
          <w:szCs w:val="22"/>
          <w:lang w:val="en-US" w:eastAsia="en-US"/>
        </w:rPr>
        <w:instrText>HYPERLINK  \l "_CRPD_Articles_1"</w:instrText>
      </w:r>
      <w:r w:rsidRPr="00FB01C6">
        <w:rPr>
          <w:rFonts w:ascii="Roboto" w:eastAsiaTheme="minorHAnsi" w:hAnsi="Roboto" w:cstheme="minorHAnsi"/>
          <w:b/>
          <w:sz w:val="22"/>
          <w:szCs w:val="22"/>
          <w:lang w:val="en-US" w:eastAsia="en-US"/>
        </w:rPr>
        <w:fldChar w:fldCharType="separate"/>
      </w:r>
    </w:p>
    <w:bookmarkStart w:id="128" w:name="_El_Salvador_(CRPD/C/SLV/CO/1)_17"/>
    <w:bookmarkEnd w:id="128"/>
    <w:p w14:paraId="7F1B9605" w14:textId="77777777" w:rsidR="006D6D40" w:rsidRDefault="00FB01C6" w:rsidP="00185CFB">
      <w:pPr>
        <w:pStyle w:val="Heading1"/>
        <w:snapToGrid w:val="0"/>
        <w:spacing w:before="0" w:after="0"/>
        <w:rPr>
          <w:rFonts w:eastAsia="Cambria"/>
          <w:lang w:val="en-GB" w:eastAsia="en-US"/>
        </w:rPr>
      </w:pPr>
      <w:r w:rsidRPr="00FB01C6">
        <w:rPr>
          <w:rFonts w:eastAsia="Cambria"/>
          <w:lang w:val="en-GB" w:eastAsia="en-US"/>
        </w:rPr>
        <w:fldChar w:fldCharType="end"/>
      </w:r>
      <w:bookmarkStart w:id="129" w:name="_Toc113430590"/>
      <w:bookmarkStart w:id="130" w:name="_Toc116396607"/>
    </w:p>
    <w:p w14:paraId="73C39940" w14:textId="17144158" w:rsidR="00FB01C6" w:rsidRPr="00C91E80" w:rsidRDefault="00FB01C6" w:rsidP="00185CFB">
      <w:pPr>
        <w:pStyle w:val="Heading1"/>
        <w:snapToGrid w:val="0"/>
        <w:spacing w:before="0" w:after="0"/>
        <w:rPr>
          <w:lang w:val="en-US"/>
        </w:rPr>
      </w:pPr>
      <w:r w:rsidRPr="00C91E80">
        <w:rPr>
          <w:lang w:val="en-US"/>
        </w:rPr>
        <w:t>El Salvador</w:t>
      </w:r>
      <w:bookmarkEnd w:id="129"/>
      <w:bookmarkEnd w:id="130"/>
      <w:r w:rsidRPr="00C91E80">
        <w:rPr>
          <w:lang w:val="en-US"/>
        </w:rPr>
        <w:t xml:space="preserve"> </w:t>
      </w:r>
    </w:p>
    <w:p w14:paraId="31DB1EF7" w14:textId="77777777" w:rsidR="00FB01C6" w:rsidRPr="00FB01C6" w:rsidRDefault="00FB01C6" w:rsidP="00185CFB">
      <w:pPr>
        <w:tabs>
          <w:tab w:val="left" w:pos="180"/>
          <w:tab w:val="left" w:pos="270"/>
          <w:tab w:val="left" w:pos="360"/>
          <w:tab w:val="left" w:pos="630"/>
        </w:tabs>
        <w:suppressAutoHyphens/>
        <w:snapToGrid w:val="0"/>
        <w:jc w:val="both"/>
        <w:rPr>
          <w:rFonts w:ascii="Roboto" w:hAnsi="Roboto" w:cstheme="minorHAnsi"/>
          <w:sz w:val="22"/>
          <w:szCs w:val="22"/>
          <w:lang w:val="en-GB" w:eastAsia="x-none"/>
        </w:rPr>
      </w:pPr>
      <w:r w:rsidRPr="00FB01C6">
        <w:rPr>
          <w:rFonts w:ascii="Roboto" w:hAnsi="Roboto" w:cstheme="minorHAnsi"/>
          <w:sz w:val="22"/>
          <w:szCs w:val="22"/>
          <w:lang w:val="en-GB" w:eastAsia="x-none"/>
        </w:rPr>
        <w:t>53. The Committee is concerned at the number of people acquiring a disability following migration-related accidents and the lack of vocational and social rehabilitation programmes for their integration in the community.</w:t>
      </w:r>
    </w:p>
    <w:p w14:paraId="54D2B0EF" w14:textId="568BF78C" w:rsidR="00FB01C6" w:rsidRPr="00241615"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en-US" w:eastAsia="x-none"/>
        </w:rPr>
      </w:pPr>
      <w:r w:rsidRPr="00241615">
        <w:rPr>
          <w:rFonts w:ascii="Roboto" w:eastAsiaTheme="minorHAnsi" w:hAnsi="Roboto" w:cstheme="minorHAnsi"/>
          <w:b/>
          <w:bCs/>
          <w:sz w:val="22"/>
          <w:szCs w:val="22"/>
          <w:lang w:val="en-US" w:eastAsia="en-US"/>
        </w:rPr>
        <w:t>54. The Com</w:t>
      </w:r>
      <w:r w:rsidRPr="00FB01C6">
        <w:rPr>
          <w:rFonts w:ascii="Roboto" w:eastAsiaTheme="minorHAnsi" w:hAnsi="Roboto" w:cstheme="minorHAnsi"/>
          <w:b/>
          <w:sz w:val="22"/>
          <w:szCs w:val="22"/>
          <w:lang w:val="en-US" w:eastAsia="en-US"/>
        </w:rPr>
        <w:t xml:space="preserve">mittee urges the State party to design and implement rehabilitation </w:t>
      </w:r>
      <w:proofErr w:type="spellStart"/>
      <w:r w:rsidRPr="00FB01C6">
        <w:rPr>
          <w:rFonts w:ascii="Roboto" w:eastAsiaTheme="minorHAnsi" w:hAnsi="Roboto" w:cstheme="minorHAnsi"/>
          <w:b/>
          <w:sz w:val="22"/>
          <w:szCs w:val="22"/>
          <w:lang w:val="en-US" w:eastAsia="en-US"/>
        </w:rPr>
        <w:t>programmes</w:t>
      </w:r>
      <w:proofErr w:type="spellEnd"/>
      <w:r w:rsidRPr="00FB01C6">
        <w:rPr>
          <w:rFonts w:ascii="Roboto" w:eastAsiaTheme="minorHAnsi" w:hAnsi="Roboto" w:cstheme="minorHAnsi"/>
          <w:b/>
          <w:sz w:val="22"/>
          <w:szCs w:val="22"/>
          <w:lang w:val="en-US" w:eastAsia="en-US"/>
        </w:rPr>
        <w:t xml:space="preserve"> for repatriated Salvadoran migrants who have acquired a disability with a view to their integration in the </w:t>
      </w:r>
      <w:proofErr w:type="spellStart"/>
      <w:r w:rsidRPr="00FB01C6">
        <w:rPr>
          <w:rFonts w:ascii="Roboto" w:eastAsiaTheme="minorHAnsi" w:hAnsi="Roboto" w:cstheme="minorHAnsi"/>
          <w:b/>
          <w:sz w:val="22"/>
          <w:szCs w:val="22"/>
          <w:lang w:val="en-US" w:eastAsia="en-US"/>
        </w:rPr>
        <w:t>labour</w:t>
      </w:r>
      <w:proofErr w:type="spellEnd"/>
      <w:r w:rsidRPr="00FB01C6">
        <w:rPr>
          <w:rFonts w:ascii="Roboto" w:eastAsiaTheme="minorHAnsi" w:hAnsi="Roboto" w:cstheme="minorHAnsi"/>
          <w:b/>
          <w:sz w:val="22"/>
          <w:szCs w:val="22"/>
          <w:lang w:val="en-US" w:eastAsia="en-US"/>
        </w:rPr>
        <w:t xml:space="preserve"> force and society.</w:t>
      </w:r>
      <w:bookmarkStart w:id="131" w:name="_Paraguay_(CRPD/C/PRY/CO/1)_38"/>
      <w:bookmarkEnd w:id="131"/>
    </w:p>
    <w:p w14:paraId="0E85B10C" w14:textId="77777777" w:rsidR="006D6D40" w:rsidRDefault="006D6D40" w:rsidP="00185CFB">
      <w:pPr>
        <w:pStyle w:val="Heading1"/>
        <w:snapToGrid w:val="0"/>
        <w:spacing w:before="0" w:after="0"/>
      </w:pPr>
      <w:bookmarkStart w:id="132" w:name="_Toc113430591"/>
      <w:bookmarkStart w:id="133" w:name="_Toc116396608"/>
    </w:p>
    <w:p w14:paraId="3A69BF42" w14:textId="605741D7" w:rsidR="00FB01C6" w:rsidRPr="00E00127" w:rsidRDefault="00FB01C6" w:rsidP="00185CFB">
      <w:pPr>
        <w:pStyle w:val="Heading1"/>
        <w:snapToGrid w:val="0"/>
        <w:spacing w:before="0" w:after="0"/>
      </w:pPr>
      <w:r w:rsidRPr="00E00127">
        <w:t>Paraguay</w:t>
      </w:r>
      <w:bookmarkEnd w:id="132"/>
      <w:bookmarkEnd w:id="133"/>
      <w:r w:rsidRPr="00E00127">
        <w:t xml:space="preserve"> </w:t>
      </w:r>
    </w:p>
    <w:p w14:paraId="05DB2730"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bookmarkStart w:id="134" w:name="_Argentina_(CRPD/C/ARG/CO/1)_21"/>
      <w:bookmarkEnd w:id="134"/>
      <w:r w:rsidRPr="00FB01C6">
        <w:rPr>
          <w:rFonts w:ascii="Roboto" w:eastAsiaTheme="minorHAnsi" w:hAnsi="Roboto" w:cstheme="minorHAnsi"/>
          <w:sz w:val="22"/>
          <w:szCs w:val="22"/>
          <w:lang w:val="en-US" w:eastAsia="en-US"/>
        </w:rPr>
        <w:t xml:space="preserve">61. The Committee is concerned that habilitation and rehabilitation in the State party focus solely on health and do not encompass other areas such as education, </w:t>
      </w:r>
      <w:proofErr w:type="gramStart"/>
      <w:r w:rsidRPr="00FB01C6">
        <w:rPr>
          <w:rFonts w:ascii="Roboto" w:eastAsiaTheme="minorHAnsi" w:hAnsi="Roboto" w:cstheme="minorHAnsi"/>
          <w:sz w:val="22"/>
          <w:szCs w:val="22"/>
          <w:lang w:val="en-US" w:eastAsia="en-US"/>
        </w:rPr>
        <w:t>work</w:t>
      </w:r>
      <w:proofErr w:type="gramEnd"/>
      <w:r w:rsidRPr="00FB01C6">
        <w:rPr>
          <w:rFonts w:ascii="Roboto" w:eastAsiaTheme="minorHAnsi" w:hAnsi="Roboto" w:cstheme="minorHAnsi"/>
          <w:sz w:val="22"/>
          <w:szCs w:val="22"/>
          <w:lang w:val="en-US" w:eastAsia="en-US"/>
        </w:rPr>
        <w:t xml:space="preserve"> or access to housing.</w:t>
      </w:r>
    </w:p>
    <w:p w14:paraId="437B189B"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t xml:space="preserve">62. The Committee urges the State party to institute a broad rehabilitation strategy for persons with disabilities at the national level that is tied in with the establishment of the necessary community services and strengthens the services provided at local level so that they </w:t>
      </w:r>
      <w:proofErr w:type="gramStart"/>
      <w:r w:rsidRPr="00FB01C6">
        <w:rPr>
          <w:rFonts w:ascii="Roboto" w:eastAsiaTheme="minorHAnsi" w:hAnsi="Roboto" w:cstheme="minorHAnsi"/>
          <w:b/>
          <w:sz w:val="22"/>
          <w:szCs w:val="22"/>
          <w:lang w:val="en-US" w:eastAsia="en-US"/>
        </w:rPr>
        <w:t>are able to</w:t>
      </w:r>
      <w:proofErr w:type="gramEnd"/>
      <w:r w:rsidRPr="00FB01C6">
        <w:rPr>
          <w:rFonts w:ascii="Roboto" w:eastAsiaTheme="minorHAnsi" w:hAnsi="Roboto" w:cstheme="minorHAnsi"/>
          <w:b/>
          <w:sz w:val="22"/>
          <w:szCs w:val="22"/>
          <w:lang w:val="en-US" w:eastAsia="en-US"/>
        </w:rPr>
        <w:t xml:space="preserve"> meet individual needs.</w:t>
      </w:r>
    </w:p>
    <w:p w14:paraId="3F3527D2" w14:textId="77777777" w:rsidR="006D6D40" w:rsidRDefault="006D6D40" w:rsidP="00185CFB">
      <w:pPr>
        <w:pStyle w:val="Heading1"/>
        <w:snapToGrid w:val="0"/>
        <w:spacing w:before="0" w:after="0"/>
        <w:rPr>
          <w:lang w:val="en-US"/>
        </w:rPr>
      </w:pPr>
      <w:bookmarkStart w:id="135" w:name="_Argentina_(CRPD/C/ARG/CO/1)_50"/>
      <w:bookmarkStart w:id="136" w:name="_China_(CRPD/C/CHN/CO/1)_23"/>
      <w:bookmarkStart w:id="137" w:name="_Toc113430592"/>
      <w:bookmarkStart w:id="138" w:name="_Toc116396609"/>
      <w:bookmarkEnd w:id="135"/>
      <w:bookmarkEnd w:id="136"/>
    </w:p>
    <w:p w14:paraId="15B1C8EC" w14:textId="39E5C7F7" w:rsidR="00FB01C6" w:rsidRPr="00C91E80" w:rsidRDefault="00FB01C6" w:rsidP="00185CFB">
      <w:pPr>
        <w:pStyle w:val="Heading1"/>
        <w:snapToGrid w:val="0"/>
        <w:spacing w:before="0" w:after="0"/>
        <w:rPr>
          <w:lang w:val="en-US"/>
        </w:rPr>
      </w:pPr>
      <w:r w:rsidRPr="00C91E80">
        <w:rPr>
          <w:lang w:val="en-US"/>
        </w:rPr>
        <w:t>China</w:t>
      </w:r>
      <w:bookmarkEnd w:id="137"/>
      <w:bookmarkEnd w:id="138"/>
      <w:r w:rsidRPr="00C91E80">
        <w:rPr>
          <w:lang w:val="en-US"/>
        </w:rPr>
        <w:t xml:space="preserve"> </w:t>
      </w:r>
    </w:p>
    <w:p w14:paraId="1E55098B" w14:textId="77777777" w:rsidR="00FB01C6" w:rsidRPr="00FB01C6" w:rsidRDefault="00FB01C6" w:rsidP="00185CFB">
      <w:pPr>
        <w:tabs>
          <w:tab w:val="left" w:pos="180"/>
          <w:tab w:val="left" w:pos="270"/>
          <w:tab w:val="left" w:pos="360"/>
          <w:tab w:val="left" w:pos="630"/>
          <w:tab w:val="left" w:pos="1701"/>
        </w:tabs>
        <w:suppressAutoHyphens/>
        <w:snapToGrid w:val="0"/>
        <w:jc w:val="both"/>
        <w:rPr>
          <w:rFonts w:ascii="Roboto" w:eastAsia="Calibri" w:hAnsi="Roboto" w:cstheme="minorHAnsi"/>
          <w:sz w:val="22"/>
          <w:szCs w:val="22"/>
          <w:lang w:val="en-GB" w:eastAsia="x-none"/>
        </w:rPr>
      </w:pPr>
      <w:r w:rsidRPr="00FB01C6">
        <w:rPr>
          <w:rFonts w:ascii="Roboto" w:eastAsia="Calibri" w:hAnsi="Roboto" w:cstheme="minorHAnsi"/>
          <w:sz w:val="22"/>
          <w:szCs w:val="22"/>
          <w:lang w:val="en-GB" w:eastAsia="x-none"/>
        </w:rPr>
        <w:t xml:space="preserve">39. The Committee is concerned with the imposition of rehabilitation and </w:t>
      </w:r>
      <w:proofErr w:type="spellStart"/>
      <w:r w:rsidRPr="00FB01C6">
        <w:rPr>
          <w:rFonts w:ascii="Roboto" w:eastAsia="Calibri" w:hAnsi="Roboto" w:cstheme="minorHAnsi"/>
          <w:sz w:val="22"/>
          <w:szCs w:val="22"/>
          <w:lang w:val="en-GB" w:eastAsia="x-none"/>
        </w:rPr>
        <w:t>habilitation</w:t>
      </w:r>
      <w:proofErr w:type="spellEnd"/>
      <w:r w:rsidRPr="00FB01C6">
        <w:rPr>
          <w:rFonts w:ascii="Roboto" w:eastAsia="Calibri" w:hAnsi="Roboto" w:cstheme="minorHAnsi"/>
          <w:sz w:val="22"/>
          <w:szCs w:val="22"/>
          <w:lang w:val="en-GB" w:eastAsia="x-none"/>
        </w:rPr>
        <w:t xml:space="preserve"> measures on persons with disabilities, especially persons with psychosocial or intellectual disabilities, without their informed consent.</w:t>
      </w:r>
    </w:p>
    <w:p w14:paraId="3F5BD9C9" w14:textId="77777777" w:rsidR="00FB01C6" w:rsidRPr="00FB01C6" w:rsidRDefault="00FB01C6" w:rsidP="00185CFB">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FB01C6">
        <w:rPr>
          <w:rFonts w:ascii="Roboto" w:eastAsiaTheme="minorHAnsi" w:hAnsi="Roboto" w:cstheme="minorHAnsi"/>
          <w:b/>
          <w:sz w:val="22"/>
          <w:szCs w:val="22"/>
          <w:lang w:val="en-US" w:eastAsia="en-US"/>
        </w:rPr>
        <w:lastRenderedPageBreak/>
        <w:t xml:space="preserve">40. The Committee recommends that </w:t>
      </w:r>
      <w:proofErr w:type="gramStart"/>
      <w:r w:rsidRPr="00FB01C6">
        <w:rPr>
          <w:rFonts w:ascii="Roboto" w:eastAsiaTheme="minorHAnsi" w:hAnsi="Roboto" w:cstheme="minorHAnsi"/>
          <w:b/>
          <w:sz w:val="22"/>
          <w:szCs w:val="22"/>
          <w:lang w:val="en-US" w:eastAsia="en-US"/>
        </w:rPr>
        <w:t>rights based</w:t>
      </w:r>
      <w:proofErr w:type="gramEnd"/>
      <w:r w:rsidRPr="00FB01C6">
        <w:rPr>
          <w:rFonts w:ascii="Roboto" w:eastAsiaTheme="minorHAnsi" w:hAnsi="Roboto" w:cstheme="minorHAnsi"/>
          <w:b/>
          <w:sz w:val="22"/>
          <w:szCs w:val="22"/>
          <w:lang w:val="en-US" w:eastAsia="en-US"/>
        </w:rPr>
        <w:t xml:space="preserve"> approach to rehabilitation and habilitation be put in place and ensure that such </w:t>
      </w:r>
      <w:proofErr w:type="spellStart"/>
      <w:r w:rsidRPr="00FB01C6">
        <w:rPr>
          <w:rFonts w:ascii="Roboto" w:eastAsiaTheme="minorHAnsi" w:hAnsi="Roboto" w:cstheme="minorHAnsi"/>
          <w:b/>
          <w:sz w:val="22"/>
          <w:szCs w:val="22"/>
          <w:lang w:val="en-US" w:eastAsia="en-US"/>
        </w:rPr>
        <w:t>programmes</w:t>
      </w:r>
      <w:proofErr w:type="spellEnd"/>
      <w:r w:rsidRPr="00FB01C6">
        <w:rPr>
          <w:rFonts w:ascii="Roboto" w:eastAsiaTheme="minorHAnsi" w:hAnsi="Roboto" w:cstheme="minorHAnsi"/>
          <w:b/>
          <w:sz w:val="22"/>
          <w:szCs w:val="22"/>
          <w:lang w:val="en-US" w:eastAsia="en-US"/>
        </w:rPr>
        <w:t xml:space="preserve"> promote the informed consent of individuals with disabilities and respects their autonomy, integrity, will and preference.</w:t>
      </w:r>
    </w:p>
    <w:p w14:paraId="0D15EB0B" w14:textId="77777777" w:rsidR="00374DC6" w:rsidRPr="00C91E80" w:rsidRDefault="00374DC6" w:rsidP="00185CFB">
      <w:pPr>
        <w:snapToGrid w:val="0"/>
        <w:rPr>
          <w:rFonts w:ascii="Roboto" w:hAnsi="Roboto"/>
          <w:color w:val="4472C4" w:themeColor="accent1"/>
          <w:sz w:val="22"/>
          <w:szCs w:val="22"/>
          <w:lang w:val="en-US"/>
        </w:rPr>
      </w:pPr>
      <w:r w:rsidRPr="00C91E80">
        <w:rPr>
          <w:rFonts w:ascii="Roboto" w:hAnsi="Roboto"/>
          <w:color w:val="4472C4" w:themeColor="accent1"/>
          <w:sz w:val="22"/>
          <w:szCs w:val="22"/>
          <w:lang w:val="en-US"/>
        </w:rPr>
        <w:br w:type="page"/>
      </w:r>
    </w:p>
    <w:p w14:paraId="57B77F18" w14:textId="77777777" w:rsidR="00712A47" w:rsidRPr="009240C5" w:rsidRDefault="00712A47" w:rsidP="00185CFB">
      <w:pPr>
        <w:snapToGrid w:val="0"/>
        <w:ind w:right="-46"/>
        <w:jc w:val="both"/>
        <w:rPr>
          <w:rFonts w:ascii="Roboto" w:eastAsia="Calibri" w:hAnsi="Roboto" w:cstheme="minorHAnsi"/>
          <w:bCs/>
          <w:sz w:val="22"/>
          <w:szCs w:val="22"/>
          <w:lang w:val="en-IE"/>
        </w:rPr>
      </w:pPr>
    </w:p>
    <w:p w14:paraId="2C130E5D" w14:textId="77777777" w:rsidR="008563EF" w:rsidRPr="00C91E80" w:rsidRDefault="008563EF" w:rsidP="00185CFB">
      <w:pPr>
        <w:snapToGrid w:val="0"/>
        <w:ind w:right="-46"/>
        <w:jc w:val="both"/>
        <w:rPr>
          <w:rFonts w:ascii="Roboto" w:hAnsi="Roboto"/>
          <w:sz w:val="22"/>
          <w:szCs w:val="22"/>
          <w:lang w:val="en-US"/>
        </w:rPr>
      </w:pPr>
      <w:bookmarkStart w:id="139" w:name="_Djibouti_(CRPD/C/DJI/CO/1)_1"/>
      <w:bookmarkEnd w:id="139"/>
    </w:p>
    <w:sectPr w:rsidR="008563EF" w:rsidRPr="00C91E80" w:rsidSect="007D3BBB">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C477" w14:textId="77777777" w:rsidR="00AA5583" w:rsidRDefault="00AA5583" w:rsidP="009240C5">
      <w:r>
        <w:separator/>
      </w:r>
    </w:p>
  </w:endnote>
  <w:endnote w:type="continuationSeparator" w:id="0">
    <w:p w14:paraId="73A0037C" w14:textId="77777777" w:rsidR="00AA5583" w:rsidRDefault="00AA5583"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7D3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7D3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D734" w14:textId="77777777" w:rsidR="00AA5583" w:rsidRDefault="00AA5583" w:rsidP="009240C5">
      <w:r>
        <w:separator/>
      </w:r>
    </w:p>
  </w:footnote>
  <w:footnote w:type="continuationSeparator" w:id="0">
    <w:p w14:paraId="0BC9C367" w14:textId="77777777" w:rsidR="00AA5583" w:rsidRDefault="00AA5583"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B51A60"/>
    <w:multiLevelType w:val="hybridMultilevel"/>
    <w:tmpl w:val="3918D68A"/>
    <w:lvl w:ilvl="0" w:tplc="E0AA60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F28590B"/>
    <w:multiLevelType w:val="hybridMultilevel"/>
    <w:tmpl w:val="7AD4BB6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98138B7"/>
    <w:multiLevelType w:val="hybridMultilevel"/>
    <w:tmpl w:val="2C98128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D854F4"/>
    <w:multiLevelType w:val="hybridMultilevel"/>
    <w:tmpl w:val="3918D68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11901E8"/>
    <w:multiLevelType w:val="hybridMultilevel"/>
    <w:tmpl w:val="C2DE7A7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70A3CF5"/>
    <w:multiLevelType w:val="hybridMultilevel"/>
    <w:tmpl w:val="A690790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8BF277B"/>
    <w:multiLevelType w:val="hybridMultilevel"/>
    <w:tmpl w:val="CD12AF0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2118789683">
    <w:abstractNumId w:val="126"/>
  </w:num>
  <w:num w:numId="3" w16cid:durableId="859322159">
    <w:abstractNumId w:val="73"/>
  </w:num>
  <w:num w:numId="4" w16cid:durableId="1179469849">
    <w:abstractNumId w:val="155"/>
  </w:num>
  <w:num w:numId="5" w16cid:durableId="793527738">
    <w:abstractNumId w:val="62"/>
  </w:num>
  <w:num w:numId="6" w16cid:durableId="1039552187">
    <w:abstractNumId w:val="153"/>
  </w:num>
  <w:num w:numId="7" w16cid:durableId="764155080">
    <w:abstractNumId w:val="51"/>
  </w:num>
  <w:num w:numId="8" w16cid:durableId="1926063016">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2575C"/>
    <w:rsid w:val="0004511E"/>
    <w:rsid w:val="000841C7"/>
    <w:rsid w:val="000D1324"/>
    <w:rsid w:val="000D37A2"/>
    <w:rsid w:val="00130B14"/>
    <w:rsid w:val="00185CFB"/>
    <w:rsid w:val="00241615"/>
    <w:rsid w:val="00241EC8"/>
    <w:rsid w:val="00254677"/>
    <w:rsid w:val="002E1876"/>
    <w:rsid w:val="002E2D9B"/>
    <w:rsid w:val="00374DC6"/>
    <w:rsid w:val="003E0CB1"/>
    <w:rsid w:val="004009FE"/>
    <w:rsid w:val="00463994"/>
    <w:rsid w:val="00497D74"/>
    <w:rsid w:val="004E5A44"/>
    <w:rsid w:val="004F54C4"/>
    <w:rsid w:val="00511C57"/>
    <w:rsid w:val="00512C7C"/>
    <w:rsid w:val="00574C88"/>
    <w:rsid w:val="0061530A"/>
    <w:rsid w:val="00645D67"/>
    <w:rsid w:val="00675CD1"/>
    <w:rsid w:val="00681AEF"/>
    <w:rsid w:val="006D6D40"/>
    <w:rsid w:val="00712A47"/>
    <w:rsid w:val="007140F3"/>
    <w:rsid w:val="00722547"/>
    <w:rsid w:val="007D3BBB"/>
    <w:rsid w:val="00830A4A"/>
    <w:rsid w:val="008563EF"/>
    <w:rsid w:val="008A5CC4"/>
    <w:rsid w:val="008B5DFD"/>
    <w:rsid w:val="009240C5"/>
    <w:rsid w:val="0099261E"/>
    <w:rsid w:val="009C12E3"/>
    <w:rsid w:val="009F7BCA"/>
    <w:rsid w:val="00A05536"/>
    <w:rsid w:val="00A21B1B"/>
    <w:rsid w:val="00A6478D"/>
    <w:rsid w:val="00A85CC8"/>
    <w:rsid w:val="00AA5583"/>
    <w:rsid w:val="00AC447D"/>
    <w:rsid w:val="00B25FEC"/>
    <w:rsid w:val="00B359DB"/>
    <w:rsid w:val="00B84CD0"/>
    <w:rsid w:val="00B95D20"/>
    <w:rsid w:val="00BD11BA"/>
    <w:rsid w:val="00C364F7"/>
    <w:rsid w:val="00C91E80"/>
    <w:rsid w:val="00CD0E1B"/>
    <w:rsid w:val="00CD54E4"/>
    <w:rsid w:val="00D15FFE"/>
    <w:rsid w:val="00D217E6"/>
    <w:rsid w:val="00DC4B94"/>
    <w:rsid w:val="00DD0EDE"/>
    <w:rsid w:val="00DD7155"/>
    <w:rsid w:val="00DF4725"/>
    <w:rsid w:val="00E00127"/>
    <w:rsid w:val="00E45900"/>
    <w:rsid w:val="00E47359"/>
    <w:rsid w:val="00EA330A"/>
    <w:rsid w:val="00F12796"/>
    <w:rsid w:val="00F4433A"/>
    <w:rsid w:val="00F4616B"/>
    <w:rsid w:val="00FB01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semiHidden/>
    <w:unhideWhenUsed/>
    <w:qFormat/>
    <w:rsid w:val="00FB01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2E1876"/>
    <w:pPr>
      <w:tabs>
        <w:tab w:val="right" w:leader="dot" w:pos="9016"/>
      </w:tabs>
      <w:jc w:val="both"/>
    </w:pPr>
    <w:rPr>
      <w:rFonts w:ascii="Roboto" w:eastAsia="Cambria" w:hAnsi="Roboto" w:cstheme="minorHAnsi"/>
      <w:b/>
      <w:bCs/>
      <w:lang w:val="en-GB" w:eastAsia="en-U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FB01C6"/>
    <w:rPr>
      <w:rFonts w:asciiTheme="majorHAnsi" w:eastAsiaTheme="majorEastAsia" w:hAnsiTheme="majorHAnsi" w:cstheme="majorBidi"/>
      <w:color w:val="2F5496" w:themeColor="accent1" w:themeShade="BF"/>
      <w:sz w:val="26"/>
      <w:szCs w:val="26"/>
    </w:rPr>
  </w:style>
  <w:style w:type="paragraph" w:customStyle="1" w:styleId="Articles">
    <w:name w:val="Articles"/>
    <w:basedOn w:val="Normal"/>
    <w:link w:val="ArticlesCar"/>
    <w:qFormat/>
    <w:rsid w:val="00AC447D"/>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ArticlesCar">
    <w:name w:val="Articles Car"/>
    <w:link w:val="Articles"/>
    <w:rsid w:val="00AC447D"/>
    <w:rPr>
      <w:rFonts w:ascii="Calibri" w:eastAsia="Cambria" w:hAnsi="Calibri"/>
      <w:bCs/>
      <w:i/>
      <w:iCs/>
      <w:color w:val="C00000"/>
      <w:sz w:val="22"/>
      <w:szCs w:val="22"/>
      <w:shd w:val="clear" w:color="auto" w:fill="B8CCE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5553</Words>
  <Characters>31656</Characters>
  <Application>Microsoft Office Word</Application>
  <DocSecurity>0</DocSecurity>
  <Lines>263</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11</cp:revision>
  <dcterms:created xsi:type="dcterms:W3CDTF">2022-09-27T18:02:00Z</dcterms:created>
  <dcterms:modified xsi:type="dcterms:W3CDTF">2022-10-13T09:02:00Z</dcterms:modified>
</cp:coreProperties>
</file>