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BB723" w14:textId="6BB20420" w:rsidR="004A638E" w:rsidRDefault="00410727">
      <w:r>
        <w:rPr>
          <w:noProof/>
        </w:rPr>
        <w:drawing>
          <wp:anchor distT="0" distB="0" distL="114300" distR="114300" simplePos="0" relativeHeight="251665408" behindDoc="0" locked="0" layoutInCell="1" allowOverlap="1" wp14:anchorId="27B6A0C3" wp14:editId="5436BCC4">
            <wp:simplePos x="0" y="0"/>
            <wp:positionH relativeFrom="column">
              <wp:posOffset>8602345</wp:posOffset>
            </wp:positionH>
            <wp:positionV relativeFrom="page">
              <wp:posOffset>465679</wp:posOffset>
            </wp:positionV>
            <wp:extent cx="1473200" cy="682625"/>
            <wp:effectExtent l="0" t="0" r="0" b="0"/>
            <wp:wrapSquare wrapText="bothSides"/>
            <wp:docPr id="131990537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9905373" name="Picture 131990537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200" cy="682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786F">
        <w:rPr>
          <w:noProof/>
        </w:rPr>
        <w:drawing>
          <wp:anchor distT="0" distB="0" distL="114300" distR="114300" simplePos="0" relativeHeight="251662336" behindDoc="0" locked="0" layoutInCell="1" allowOverlap="1" wp14:anchorId="123825AA" wp14:editId="1DE2349D">
            <wp:simplePos x="0" y="0"/>
            <wp:positionH relativeFrom="column">
              <wp:posOffset>7063740</wp:posOffset>
            </wp:positionH>
            <wp:positionV relativeFrom="page">
              <wp:posOffset>508262</wp:posOffset>
            </wp:positionV>
            <wp:extent cx="1626870" cy="531495"/>
            <wp:effectExtent l="0" t="0" r="0" b="1905"/>
            <wp:wrapSquare wrapText="bothSides"/>
            <wp:docPr id="11" name="Picture 11" descr="Sightsaver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Sightsavers Logo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275" b="23244"/>
                    <a:stretch/>
                  </pic:blipFill>
                  <pic:spPr bwMode="auto">
                    <a:xfrm>
                      <a:off x="0" y="0"/>
                      <a:ext cx="1626870" cy="531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786F">
        <w:rPr>
          <w:noProof/>
        </w:rPr>
        <w:drawing>
          <wp:anchor distT="0" distB="0" distL="114300" distR="114300" simplePos="0" relativeHeight="251659264" behindDoc="0" locked="0" layoutInCell="1" allowOverlap="1" wp14:anchorId="4204A857" wp14:editId="12C62A16">
            <wp:simplePos x="0" y="0"/>
            <wp:positionH relativeFrom="column">
              <wp:posOffset>1791970</wp:posOffset>
            </wp:positionH>
            <wp:positionV relativeFrom="paragraph">
              <wp:posOffset>202565</wp:posOffset>
            </wp:positionV>
            <wp:extent cx="1098550" cy="350611"/>
            <wp:effectExtent l="0" t="0" r="0" b="0"/>
            <wp:wrapNone/>
            <wp:docPr id="25" name="Image 1" descr="International Disability Allianc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 1" descr="International Disability Alliance logo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8550" cy="3506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786F">
        <w:rPr>
          <w:noProof/>
        </w:rPr>
        <w:drawing>
          <wp:anchor distT="0" distB="0" distL="114300" distR="114300" simplePos="0" relativeHeight="251660288" behindDoc="0" locked="0" layoutInCell="1" allowOverlap="1" wp14:anchorId="6868CBC6" wp14:editId="175E6032">
            <wp:simplePos x="0" y="0"/>
            <wp:positionH relativeFrom="column">
              <wp:posOffset>3056890</wp:posOffset>
            </wp:positionH>
            <wp:positionV relativeFrom="paragraph">
              <wp:posOffset>231775</wp:posOffset>
            </wp:positionV>
            <wp:extent cx="1407160" cy="208915"/>
            <wp:effectExtent l="0" t="0" r="2540" b="0"/>
            <wp:wrapNone/>
            <wp:docPr id="26" name="Picture 26" descr="IDD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 descr="IDDC Logo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7160" cy="208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786F">
        <w:rPr>
          <w:noProof/>
        </w:rPr>
        <w:drawing>
          <wp:anchor distT="0" distB="0" distL="114300" distR="114300" simplePos="0" relativeHeight="251661312" behindDoc="0" locked="0" layoutInCell="1" allowOverlap="1" wp14:anchorId="1A9D1BE8" wp14:editId="1844608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29267" cy="697200"/>
            <wp:effectExtent l="0" t="0" r="4445" b="1905"/>
            <wp:wrapNone/>
            <wp:docPr id="20" name="Picture 20" descr="Bridge CRPD SD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Bridge CRPD SDG Logo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9267" cy="69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1BCDD680" wp14:editId="26C5DAB6">
            <wp:simplePos x="0" y="0"/>
            <wp:positionH relativeFrom="column">
              <wp:posOffset>4631690</wp:posOffset>
            </wp:positionH>
            <wp:positionV relativeFrom="page">
              <wp:posOffset>605155</wp:posOffset>
            </wp:positionV>
            <wp:extent cx="1032510" cy="440055"/>
            <wp:effectExtent l="0" t="0" r="0" b="0"/>
            <wp:wrapNone/>
            <wp:docPr id="674119288" name="Picture 2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4119288" name="Picture 2" descr="A black background with a black square&#10;&#10;Description automatically generated with medium confidenc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2510" cy="440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3D6D7D" w14:textId="2BEC8909" w:rsidR="004A638E" w:rsidRDefault="00410727" w:rsidP="00CC52D3">
      <w:pPr>
        <w:ind w:right="91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F3BF323" wp14:editId="3089A875">
            <wp:simplePos x="0" y="0"/>
            <wp:positionH relativeFrom="column">
              <wp:posOffset>5853430</wp:posOffset>
            </wp:positionH>
            <wp:positionV relativeFrom="paragraph">
              <wp:posOffset>18415</wp:posOffset>
            </wp:positionV>
            <wp:extent cx="1209675" cy="346075"/>
            <wp:effectExtent l="0" t="0" r="0" b="0"/>
            <wp:wrapSquare wrapText="bothSides"/>
            <wp:docPr id="145990262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9902622" name="Picture 1459902622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346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9E41F5" w14:textId="77777777" w:rsidR="004A638E" w:rsidRDefault="004A638E" w:rsidP="00CC52D3">
      <w:pPr>
        <w:ind w:right="91"/>
      </w:pPr>
    </w:p>
    <w:p w14:paraId="50551D0F" w14:textId="77777777" w:rsidR="004A638E" w:rsidRDefault="004A638E" w:rsidP="00CC52D3">
      <w:pPr>
        <w:ind w:right="91"/>
      </w:pPr>
    </w:p>
    <w:p w14:paraId="6C48A61B" w14:textId="5ED727DC" w:rsidR="00CC52D3" w:rsidRPr="003A1C25" w:rsidRDefault="00CC52D3" w:rsidP="00CC52D3">
      <w:pPr>
        <w:ind w:right="91"/>
        <w:jc w:val="center"/>
        <w:rPr>
          <w:rFonts w:ascii="Calibri" w:hAnsi="Calibri" w:cs="Arial"/>
          <w:b/>
          <w:bCs/>
          <w:color w:val="2C4A8E"/>
          <w:sz w:val="30"/>
          <w:szCs w:val="30"/>
        </w:rPr>
      </w:pPr>
      <w:r w:rsidRPr="00A82C88">
        <w:rPr>
          <w:rFonts w:ascii="Calibri" w:hAnsi="Calibri" w:cs="Arial"/>
          <w:b/>
          <w:bCs/>
          <w:color w:val="2C4A8E"/>
          <w:sz w:val="30"/>
          <w:szCs w:val="30"/>
        </w:rPr>
        <w:t>Bridge</w:t>
      </w:r>
      <w:r>
        <w:rPr>
          <w:rFonts w:ascii="Calibri" w:hAnsi="Calibri" w:cs="Arial"/>
          <w:b/>
          <w:bCs/>
          <w:color w:val="2C4A8E"/>
          <w:sz w:val="30"/>
          <w:szCs w:val="30"/>
        </w:rPr>
        <w:t xml:space="preserve"> CRPD-SDGs Module 2 </w:t>
      </w:r>
      <w:r w:rsidR="002A4690">
        <w:rPr>
          <w:rFonts w:ascii="Calibri" w:hAnsi="Calibri" w:cs="Arial"/>
          <w:b/>
          <w:bCs/>
          <w:color w:val="2C4A8E"/>
          <w:sz w:val="30"/>
          <w:szCs w:val="30"/>
        </w:rPr>
        <w:t>Mozambique</w:t>
      </w:r>
    </w:p>
    <w:p w14:paraId="3A195BF6" w14:textId="77777777" w:rsidR="00CC52D3" w:rsidRPr="00AD65E1" w:rsidRDefault="00CC52D3" w:rsidP="00CC52D3">
      <w:pPr>
        <w:ind w:right="91"/>
        <w:jc w:val="center"/>
        <w:rPr>
          <w:rFonts w:ascii="Calibri" w:hAnsi="Calibri" w:cs="Arial"/>
          <w:b/>
          <w:bCs/>
          <w:color w:val="2C4A8E"/>
          <w:sz w:val="30"/>
          <w:szCs w:val="30"/>
        </w:rPr>
      </w:pPr>
      <w:r w:rsidRPr="00AD65E1">
        <w:rPr>
          <w:rFonts w:ascii="Calibri" w:hAnsi="Calibri" w:cs="Arial"/>
          <w:b/>
          <w:bCs/>
          <w:color w:val="2C4A8E"/>
          <w:sz w:val="30"/>
          <w:szCs w:val="30"/>
        </w:rPr>
        <w:t>Tentative Agenda</w:t>
      </w:r>
    </w:p>
    <w:p w14:paraId="79E9B379" w14:textId="77777777" w:rsidR="00CC52D3" w:rsidRPr="00AD65E1" w:rsidRDefault="00CC52D3" w:rsidP="00CC52D3">
      <w:pPr>
        <w:ind w:right="91"/>
        <w:jc w:val="center"/>
        <w:rPr>
          <w:rFonts w:ascii="Calibri" w:hAnsi="Calibri" w:cs="Arial"/>
        </w:rPr>
      </w:pPr>
    </w:p>
    <w:p w14:paraId="15971143" w14:textId="609B5FDD" w:rsidR="00CC52D3" w:rsidRPr="00AD65E1" w:rsidRDefault="002A4690" w:rsidP="00CC52D3">
      <w:pPr>
        <w:ind w:right="91"/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14</w:t>
      </w:r>
      <w:r w:rsidR="000A78BC" w:rsidRPr="00AD65E1">
        <w:rPr>
          <w:rFonts w:ascii="Calibri" w:hAnsi="Calibri" w:cs="Arial"/>
        </w:rPr>
        <w:t xml:space="preserve"> to </w:t>
      </w:r>
      <w:r>
        <w:rPr>
          <w:rFonts w:ascii="Calibri" w:hAnsi="Calibri" w:cs="Arial"/>
        </w:rPr>
        <w:t>20</w:t>
      </w:r>
      <w:r w:rsidR="000A78BC" w:rsidRPr="00AD65E1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September</w:t>
      </w:r>
      <w:r w:rsidR="000A78BC" w:rsidRPr="00AD65E1">
        <w:rPr>
          <w:rFonts w:ascii="Calibri" w:hAnsi="Calibri" w:cs="Arial"/>
        </w:rPr>
        <w:t xml:space="preserve"> 202</w:t>
      </w:r>
      <w:r w:rsidR="0028336F" w:rsidRPr="00AD65E1">
        <w:rPr>
          <w:rFonts w:ascii="Calibri" w:hAnsi="Calibri" w:cs="Arial"/>
        </w:rPr>
        <w:t>3</w:t>
      </w:r>
    </w:p>
    <w:p w14:paraId="5F7DE4D2" w14:textId="129CB3A8" w:rsidR="00CC52D3" w:rsidRPr="00AD65E1" w:rsidRDefault="002A4690" w:rsidP="00CC52D3">
      <w:pPr>
        <w:ind w:right="91"/>
        <w:jc w:val="center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Maputo,</w:t>
      </w:r>
      <w:r w:rsidR="000A78BC" w:rsidRPr="00AD65E1">
        <w:rPr>
          <w:rFonts w:ascii="Calibri" w:hAnsi="Calibri" w:cs="Arial"/>
          <w:sz w:val="22"/>
        </w:rPr>
        <w:t xml:space="preserve"> </w:t>
      </w:r>
      <w:r>
        <w:rPr>
          <w:rFonts w:ascii="Calibri" w:hAnsi="Calibri" w:cs="Arial"/>
          <w:sz w:val="22"/>
        </w:rPr>
        <w:t>Mozambique</w:t>
      </w:r>
      <w:r w:rsidR="000A78BC" w:rsidRPr="00AD65E1">
        <w:rPr>
          <w:rFonts w:ascii="Calibri" w:hAnsi="Calibri" w:cs="Arial"/>
          <w:sz w:val="22"/>
        </w:rPr>
        <w:t xml:space="preserve"> </w:t>
      </w:r>
    </w:p>
    <w:tbl>
      <w:tblPr>
        <w:tblStyle w:val="TableGrid"/>
        <w:tblpPr w:leftFromText="141" w:rightFromText="141" w:vertAnchor="text" w:horzAnchor="margin" w:tblpY="303"/>
        <w:tblW w:w="15445" w:type="dxa"/>
        <w:tblLayout w:type="fixed"/>
        <w:tblLook w:val="04A0" w:firstRow="1" w:lastRow="0" w:firstColumn="1" w:lastColumn="0" w:noHBand="0" w:noVBand="1"/>
      </w:tblPr>
      <w:tblGrid>
        <w:gridCol w:w="940"/>
        <w:gridCol w:w="2031"/>
        <w:gridCol w:w="1985"/>
        <w:gridCol w:w="2126"/>
        <w:gridCol w:w="1984"/>
        <w:gridCol w:w="1985"/>
        <w:gridCol w:w="2126"/>
        <w:gridCol w:w="2268"/>
      </w:tblGrid>
      <w:tr w:rsidR="00D64281" w:rsidRPr="00A9219C" w14:paraId="048A5E1E" w14:textId="77777777" w:rsidTr="00D64281">
        <w:tc>
          <w:tcPr>
            <w:tcW w:w="94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F838BED" w14:textId="77777777" w:rsidR="00D64281" w:rsidRPr="00AD65E1" w:rsidRDefault="00D64281" w:rsidP="00D64281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2031" w:type="dxa"/>
            <w:shd w:val="clear" w:color="auto" w:fill="DEEAF6" w:themeFill="accent1" w:themeFillTint="33"/>
            <w:vAlign w:val="center"/>
          </w:tcPr>
          <w:p w14:paraId="249C0600" w14:textId="0A581A9A" w:rsidR="00D64281" w:rsidRPr="00A9219C" w:rsidRDefault="0028336F" w:rsidP="00D6428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Thurs</w:t>
            </w:r>
            <w:r w:rsidR="00D64281">
              <w:rPr>
                <w:rFonts w:ascii="Calibri" w:hAnsi="Calibri"/>
                <w:b/>
                <w:sz w:val="22"/>
                <w:szCs w:val="22"/>
              </w:rPr>
              <w:t xml:space="preserve">day </w:t>
            </w:r>
            <w:r w:rsidR="0033669A">
              <w:rPr>
                <w:rFonts w:ascii="Calibri" w:hAnsi="Calibri"/>
                <w:b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sz w:val="22"/>
                <w:szCs w:val="22"/>
              </w:rPr>
              <w:t>4</w:t>
            </w:r>
            <w:r w:rsidR="00D64281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33669A">
              <w:rPr>
                <w:rFonts w:ascii="Calibri" w:hAnsi="Calibri"/>
                <w:b/>
                <w:sz w:val="22"/>
                <w:szCs w:val="22"/>
              </w:rPr>
              <w:t>Sep</w:t>
            </w:r>
          </w:p>
        </w:tc>
        <w:tc>
          <w:tcPr>
            <w:tcW w:w="1985" w:type="dxa"/>
            <w:shd w:val="clear" w:color="auto" w:fill="DEEAF6" w:themeFill="accent1" w:themeFillTint="33"/>
            <w:vAlign w:val="center"/>
          </w:tcPr>
          <w:p w14:paraId="109EEE11" w14:textId="21DF4ACA" w:rsidR="00D64281" w:rsidRPr="00A9219C" w:rsidRDefault="0028336F" w:rsidP="00D6428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Fri</w:t>
            </w:r>
            <w:r w:rsidR="00D64281">
              <w:rPr>
                <w:rFonts w:ascii="Calibri" w:hAnsi="Calibri"/>
                <w:b/>
                <w:sz w:val="22"/>
                <w:szCs w:val="22"/>
              </w:rPr>
              <w:t xml:space="preserve">day </w:t>
            </w:r>
            <w:r w:rsidR="0033669A">
              <w:rPr>
                <w:rFonts w:ascii="Calibri" w:hAnsi="Calibri"/>
                <w:b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sz w:val="22"/>
                <w:szCs w:val="22"/>
              </w:rPr>
              <w:t>5</w:t>
            </w:r>
            <w:r w:rsidR="00D64281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33669A">
              <w:rPr>
                <w:rFonts w:ascii="Calibri" w:hAnsi="Calibri"/>
                <w:b/>
                <w:sz w:val="22"/>
                <w:szCs w:val="22"/>
              </w:rPr>
              <w:t>Sep</w:t>
            </w:r>
          </w:p>
        </w:tc>
        <w:tc>
          <w:tcPr>
            <w:tcW w:w="2126" w:type="dxa"/>
            <w:shd w:val="clear" w:color="auto" w:fill="DEEAF6" w:themeFill="accent1" w:themeFillTint="33"/>
            <w:vAlign w:val="center"/>
          </w:tcPr>
          <w:p w14:paraId="3C1FC144" w14:textId="1352EAB4" w:rsidR="00D64281" w:rsidRPr="00A9219C" w:rsidRDefault="0028336F" w:rsidP="00D6428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Satur</w:t>
            </w:r>
            <w:r w:rsidR="00D64281">
              <w:rPr>
                <w:rFonts w:ascii="Calibri" w:hAnsi="Calibri"/>
                <w:b/>
                <w:sz w:val="22"/>
                <w:szCs w:val="22"/>
              </w:rPr>
              <w:t xml:space="preserve">day </w:t>
            </w:r>
            <w:r w:rsidR="00907AB6">
              <w:rPr>
                <w:rFonts w:ascii="Calibri" w:hAnsi="Calibri"/>
                <w:b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6 </w:t>
            </w:r>
            <w:r w:rsidR="00907AB6">
              <w:rPr>
                <w:rFonts w:ascii="Calibri" w:hAnsi="Calibri"/>
                <w:b/>
                <w:sz w:val="22"/>
                <w:szCs w:val="22"/>
              </w:rPr>
              <w:t>Sep</w:t>
            </w:r>
          </w:p>
        </w:tc>
        <w:tc>
          <w:tcPr>
            <w:tcW w:w="1984" w:type="dxa"/>
            <w:shd w:val="clear" w:color="auto" w:fill="DEEAF6" w:themeFill="accent1" w:themeFillTint="33"/>
            <w:vAlign w:val="center"/>
          </w:tcPr>
          <w:p w14:paraId="2946254C" w14:textId="55BBE3A8" w:rsidR="00D64281" w:rsidRPr="00A9219C" w:rsidRDefault="0028336F" w:rsidP="00D6428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Sunday</w:t>
            </w:r>
            <w:r w:rsidR="00D64281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907AB6">
              <w:rPr>
                <w:rFonts w:ascii="Calibri" w:hAnsi="Calibri"/>
                <w:b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sz w:val="22"/>
                <w:szCs w:val="22"/>
              </w:rPr>
              <w:t>7</w:t>
            </w:r>
            <w:r w:rsidR="00D64281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907AB6">
              <w:rPr>
                <w:rFonts w:ascii="Calibri" w:hAnsi="Calibri"/>
                <w:b/>
                <w:sz w:val="22"/>
                <w:szCs w:val="22"/>
              </w:rPr>
              <w:t>Sep</w:t>
            </w:r>
          </w:p>
        </w:tc>
        <w:tc>
          <w:tcPr>
            <w:tcW w:w="1985" w:type="dxa"/>
            <w:shd w:val="clear" w:color="auto" w:fill="DEEAF6" w:themeFill="accent1" w:themeFillTint="33"/>
            <w:vAlign w:val="center"/>
          </w:tcPr>
          <w:p w14:paraId="0311950D" w14:textId="7FCDF363" w:rsidR="00D64281" w:rsidRPr="00A9219C" w:rsidRDefault="0028336F" w:rsidP="00D6428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Mon</w:t>
            </w:r>
            <w:r w:rsidR="00D64281">
              <w:rPr>
                <w:rFonts w:ascii="Calibri" w:hAnsi="Calibri"/>
                <w:b/>
                <w:sz w:val="22"/>
                <w:szCs w:val="22"/>
              </w:rPr>
              <w:t xml:space="preserve">day </w:t>
            </w:r>
            <w:r w:rsidR="00907AB6">
              <w:rPr>
                <w:rFonts w:ascii="Calibri" w:hAnsi="Calibri"/>
                <w:b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sz w:val="22"/>
                <w:szCs w:val="22"/>
              </w:rPr>
              <w:t>8</w:t>
            </w:r>
            <w:r w:rsidR="00D64281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907AB6">
              <w:rPr>
                <w:rFonts w:ascii="Calibri" w:hAnsi="Calibri"/>
                <w:b/>
                <w:sz w:val="22"/>
                <w:szCs w:val="22"/>
              </w:rPr>
              <w:t>Sep</w:t>
            </w:r>
          </w:p>
        </w:tc>
        <w:tc>
          <w:tcPr>
            <w:tcW w:w="2126" w:type="dxa"/>
            <w:shd w:val="clear" w:color="auto" w:fill="DEEAF6" w:themeFill="accent1" w:themeFillTint="33"/>
            <w:vAlign w:val="center"/>
          </w:tcPr>
          <w:p w14:paraId="548FCF4A" w14:textId="4A36B389" w:rsidR="00D64281" w:rsidRPr="00A9219C" w:rsidRDefault="0028336F" w:rsidP="00D6428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Tues</w:t>
            </w:r>
            <w:r w:rsidR="00D64281">
              <w:rPr>
                <w:rFonts w:ascii="Calibri" w:hAnsi="Calibri"/>
                <w:b/>
                <w:sz w:val="22"/>
                <w:szCs w:val="22"/>
              </w:rPr>
              <w:t xml:space="preserve">day </w:t>
            </w:r>
            <w:r w:rsidR="00907AB6">
              <w:rPr>
                <w:rFonts w:ascii="Calibri" w:hAnsi="Calibri"/>
                <w:b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sz w:val="22"/>
                <w:szCs w:val="22"/>
              </w:rPr>
              <w:t>9</w:t>
            </w:r>
            <w:r w:rsidR="00D64281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907AB6">
              <w:rPr>
                <w:rFonts w:ascii="Calibri" w:hAnsi="Calibri"/>
                <w:b/>
                <w:sz w:val="22"/>
                <w:szCs w:val="22"/>
              </w:rPr>
              <w:t>Sep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2C10333C" w14:textId="21E5F644" w:rsidR="00D64281" w:rsidRPr="00A9219C" w:rsidRDefault="0028336F" w:rsidP="00D6428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Wednes</w:t>
            </w:r>
            <w:r w:rsidR="00D64281">
              <w:rPr>
                <w:rFonts w:ascii="Calibri" w:hAnsi="Calibri"/>
                <w:b/>
                <w:sz w:val="22"/>
                <w:szCs w:val="22"/>
              </w:rPr>
              <w:t xml:space="preserve">day </w:t>
            </w:r>
            <w:r w:rsidR="00907AB6">
              <w:rPr>
                <w:rFonts w:ascii="Calibri" w:hAnsi="Calibri"/>
                <w:b/>
                <w:sz w:val="22"/>
                <w:szCs w:val="22"/>
              </w:rPr>
              <w:t>2</w:t>
            </w:r>
            <w:r>
              <w:rPr>
                <w:rFonts w:ascii="Calibri" w:hAnsi="Calibri"/>
                <w:b/>
                <w:sz w:val="22"/>
                <w:szCs w:val="22"/>
              </w:rPr>
              <w:t>0</w:t>
            </w:r>
            <w:r w:rsidR="00D64281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907AB6">
              <w:rPr>
                <w:rFonts w:ascii="Calibri" w:hAnsi="Calibri"/>
                <w:b/>
                <w:sz w:val="22"/>
                <w:szCs w:val="22"/>
              </w:rPr>
              <w:t>Sep</w:t>
            </w:r>
          </w:p>
        </w:tc>
      </w:tr>
      <w:tr w:rsidR="00D64281" w:rsidRPr="00A9219C" w14:paraId="7BDD87B0" w14:textId="77777777" w:rsidTr="00D64281">
        <w:tc>
          <w:tcPr>
            <w:tcW w:w="940" w:type="dxa"/>
            <w:vMerge w:val="restart"/>
            <w:shd w:val="clear" w:color="auto" w:fill="DEEAF6" w:themeFill="accent1" w:themeFillTint="33"/>
            <w:vAlign w:val="center"/>
          </w:tcPr>
          <w:p w14:paraId="4B4945CB" w14:textId="77777777" w:rsidR="00D64281" w:rsidRPr="00A9219C" w:rsidRDefault="00D64281" w:rsidP="00D64281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A9219C">
              <w:rPr>
                <w:rFonts w:ascii="Calibri" w:hAnsi="Calibri"/>
                <w:b/>
                <w:sz w:val="20"/>
                <w:szCs w:val="22"/>
              </w:rPr>
              <w:t>9.00</w:t>
            </w:r>
          </w:p>
        </w:tc>
        <w:tc>
          <w:tcPr>
            <w:tcW w:w="2031" w:type="dxa"/>
            <w:vMerge w:val="restart"/>
            <w:shd w:val="clear" w:color="auto" w:fill="FBE4D5" w:themeFill="accent2" w:themeFillTint="33"/>
            <w:vAlign w:val="center"/>
          </w:tcPr>
          <w:p w14:paraId="55074C9E" w14:textId="77777777" w:rsidR="00D64281" w:rsidRPr="00A9219C" w:rsidRDefault="00D64281" w:rsidP="00D64281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A9219C">
              <w:rPr>
                <w:rFonts w:ascii="Calibri" w:hAnsi="Calibri"/>
                <w:b/>
                <w:i/>
                <w:sz w:val="22"/>
                <w:szCs w:val="22"/>
              </w:rPr>
              <w:t>INTRODUCTION</w:t>
            </w:r>
          </w:p>
          <w:p w14:paraId="14133B5E" w14:textId="77777777" w:rsidR="00D64281" w:rsidRPr="00A9219C" w:rsidRDefault="00D64281" w:rsidP="00D64281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A9219C">
              <w:rPr>
                <w:rFonts w:ascii="Calibri" w:hAnsi="Calibri"/>
                <w:i/>
                <w:sz w:val="22"/>
                <w:szCs w:val="22"/>
              </w:rPr>
              <w:t>Opening, agenda,</w:t>
            </w:r>
            <w:r w:rsidRPr="00A9219C">
              <w:rPr>
                <w:rFonts w:ascii="Calibri" w:hAnsi="Calibri"/>
                <w:b/>
                <w:i/>
                <w:sz w:val="22"/>
                <w:szCs w:val="22"/>
              </w:rPr>
              <w:t xml:space="preserve"> </w:t>
            </w:r>
          </w:p>
          <w:p w14:paraId="40D94330" w14:textId="77777777" w:rsidR="00D64281" w:rsidRPr="00A9219C" w:rsidRDefault="00D64281" w:rsidP="00D6428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9219C">
              <w:rPr>
                <w:rFonts w:ascii="Calibri" w:hAnsi="Calibri"/>
                <w:i/>
                <w:sz w:val="22"/>
                <w:szCs w:val="22"/>
              </w:rPr>
              <w:t xml:space="preserve">expectations &amp; reminders </w:t>
            </w:r>
          </w:p>
        </w:tc>
        <w:tc>
          <w:tcPr>
            <w:tcW w:w="1985" w:type="dxa"/>
            <w:shd w:val="clear" w:color="auto" w:fill="FFE599" w:themeFill="accent4" w:themeFillTint="66"/>
            <w:vAlign w:val="center"/>
          </w:tcPr>
          <w:p w14:paraId="69F3718F" w14:textId="77777777" w:rsidR="00D64281" w:rsidRPr="00A9219C" w:rsidRDefault="00D64281" w:rsidP="00D6428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9219C">
              <w:rPr>
                <w:rFonts w:ascii="Calibri" w:hAnsi="Calibri"/>
                <w:b/>
                <w:sz w:val="22"/>
                <w:szCs w:val="22"/>
              </w:rPr>
              <w:t>Morning recap</w:t>
            </w:r>
          </w:p>
        </w:tc>
        <w:tc>
          <w:tcPr>
            <w:tcW w:w="2126" w:type="dxa"/>
            <w:shd w:val="clear" w:color="auto" w:fill="FFE599" w:themeFill="accent4" w:themeFillTint="66"/>
            <w:vAlign w:val="center"/>
          </w:tcPr>
          <w:p w14:paraId="3B587515" w14:textId="77777777" w:rsidR="00D64281" w:rsidRPr="00A9219C" w:rsidRDefault="00D64281" w:rsidP="00D6428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9219C">
              <w:rPr>
                <w:rFonts w:ascii="Calibri" w:hAnsi="Calibri"/>
                <w:b/>
                <w:sz w:val="22"/>
                <w:szCs w:val="22"/>
              </w:rPr>
              <w:t>Morning recap</w:t>
            </w:r>
          </w:p>
        </w:tc>
        <w:tc>
          <w:tcPr>
            <w:tcW w:w="1984" w:type="dxa"/>
            <w:shd w:val="clear" w:color="auto" w:fill="FFE599" w:themeFill="accent4" w:themeFillTint="66"/>
            <w:vAlign w:val="center"/>
          </w:tcPr>
          <w:p w14:paraId="4B908351" w14:textId="77777777" w:rsidR="00D64281" w:rsidRPr="00A9219C" w:rsidRDefault="00D64281" w:rsidP="00D6428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9219C">
              <w:rPr>
                <w:rFonts w:ascii="Calibri" w:hAnsi="Calibri"/>
                <w:b/>
                <w:sz w:val="22"/>
                <w:szCs w:val="22"/>
              </w:rPr>
              <w:t>Morning recap</w:t>
            </w:r>
          </w:p>
        </w:tc>
        <w:tc>
          <w:tcPr>
            <w:tcW w:w="1985" w:type="dxa"/>
            <w:shd w:val="clear" w:color="auto" w:fill="FFE599" w:themeFill="accent4" w:themeFillTint="66"/>
            <w:vAlign w:val="center"/>
          </w:tcPr>
          <w:p w14:paraId="020A885B" w14:textId="77777777" w:rsidR="00D64281" w:rsidRPr="00A9219C" w:rsidRDefault="00D64281" w:rsidP="00D6428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9219C">
              <w:rPr>
                <w:rFonts w:ascii="Calibri" w:hAnsi="Calibri"/>
                <w:b/>
                <w:sz w:val="22"/>
                <w:szCs w:val="22"/>
              </w:rPr>
              <w:t>Morning recap</w:t>
            </w:r>
          </w:p>
        </w:tc>
        <w:tc>
          <w:tcPr>
            <w:tcW w:w="2126" w:type="dxa"/>
            <w:shd w:val="clear" w:color="auto" w:fill="FFE599" w:themeFill="accent4" w:themeFillTint="66"/>
            <w:vAlign w:val="center"/>
          </w:tcPr>
          <w:p w14:paraId="691DBAF0" w14:textId="77777777" w:rsidR="00D64281" w:rsidRPr="00A9219C" w:rsidRDefault="00D64281" w:rsidP="00D6428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9219C">
              <w:rPr>
                <w:rFonts w:ascii="Calibri" w:hAnsi="Calibri"/>
                <w:b/>
                <w:sz w:val="22"/>
                <w:szCs w:val="22"/>
              </w:rPr>
              <w:t>Morning recap</w:t>
            </w:r>
          </w:p>
        </w:tc>
        <w:tc>
          <w:tcPr>
            <w:tcW w:w="2268" w:type="dxa"/>
            <w:shd w:val="clear" w:color="auto" w:fill="FFE599" w:themeFill="accent4" w:themeFillTint="66"/>
            <w:vAlign w:val="center"/>
          </w:tcPr>
          <w:p w14:paraId="349965A7" w14:textId="77777777" w:rsidR="00D64281" w:rsidRPr="00A9219C" w:rsidRDefault="00D64281" w:rsidP="00D6428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9219C">
              <w:rPr>
                <w:rFonts w:ascii="Calibri" w:hAnsi="Calibri"/>
                <w:b/>
                <w:sz w:val="22"/>
                <w:szCs w:val="22"/>
              </w:rPr>
              <w:t>Morning recap</w:t>
            </w:r>
          </w:p>
        </w:tc>
      </w:tr>
      <w:tr w:rsidR="00D64281" w:rsidRPr="00A9219C" w14:paraId="5C05D86B" w14:textId="77777777" w:rsidTr="00D64281">
        <w:trPr>
          <w:trHeight w:val="182"/>
        </w:trPr>
        <w:tc>
          <w:tcPr>
            <w:tcW w:w="940" w:type="dxa"/>
            <w:vMerge/>
            <w:shd w:val="clear" w:color="auto" w:fill="DEEAF6" w:themeFill="accent1" w:themeFillTint="33"/>
            <w:vAlign w:val="center"/>
          </w:tcPr>
          <w:p w14:paraId="7CAB6AD6" w14:textId="77777777" w:rsidR="00D64281" w:rsidRPr="00A9219C" w:rsidRDefault="00D64281" w:rsidP="00D64281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2031" w:type="dxa"/>
            <w:vMerge/>
            <w:shd w:val="clear" w:color="auto" w:fill="FBE4D5" w:themeFill="accent2" w:themeFillTint="33"/>
            <w:vAlign w:val="center"/>
          </w:tcPr>
          <w:p w14:paraId="572E9657" w14:textId="77777777" w:rsidR="00D64281" w:rsidRPr="00A9219C" w:rsidRDefault="00D64281" w:rsidP="00D64281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8080" w:type="dxa"/>
            <w:gridSpan w:val="4"/>
            <w:shd w:val="clear" w:color="auto" w:fill="C5E0B3" w:themeFill="accent6" w:themeFillTint="66"/>
            <w:vAlign w:val="center"/>
          </w:tcPr>
          <w:p w14:paraId="314A7886" w14:textId="77777777" w:rsidR="00D64281" w:rsidRPr="00A9219C" w:rsidRDefault="00D64281" w:rsidP="00D64281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A9219C">
              <w:rPr>
                <w:rFonts w:ascii="Calibri" w:hAnsi="Calibri"/>
                <w:b/>
                <w:i/>
                <w:sz w:val="22"/>
                <w:szCs w:val="22"/>
              </w:rPr>
              <w:t xml:space="preserve">2 min 1 article </w:t>
            </w:r>
          </w:p>
        </w:tc>
        <w:tc>
          <w:tcPr>
            <w:tcW w:w="2126" w:type="dxa"/>
            <w:vMerge w:val="restart"/>
            <w:shd w:val="clear" w:color="auto" w:fill="B4C6E7" w:themeFill="accent5" w:themeFillTint="66"/>
            <w:vAlign w:val="center"/>
          </w:tcPr>
          <w:p w14:paraId="10FE7C42" w14:textId="77777777" w:rsidR="00D64281" w:rsidRPr="00A9219C" w:rsidRDefault="00D64281" w:rsidP="00D6428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9219C">
              <w:rPr>
                <w:rFonts w:ascii="Calibri" w:hAnsi="Calibri"/>
                <w:b/>
                <w:sz w:val="22"/>
                <w:szCs w:val="22"/>
              </w:rPr>
              <w:t>Public policy exchange meeting</w:t>
            </w:r>
          </w:p>
          <w:p w14:paraId="0DF19FB6" w14:textId="77777777" w:rsidR="00D64281" w:rsidRPr="00A9219C" w:rsidRDefault="00D64281" w:rsidP="00D64281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A9219C">
              <w:rPr>
                <w:rFonts w:ascii="Calibri" w:hAnsi="Calibri"/>
                <w:b/>
                <w:sz w:val="22"/>
                <w:szCs w:val="22"/>
              </w:rPr>
              <w:t>(</w:t>
            </w:r>
            <w:r w:rsidRPr="001A1270">
              <w:rPr>
                <w:rFonts w:ascii="Calibri" w:hAnsi="Calibri"/>
                <w:sz w:val="22"/>
                <w:szCs w:val="22"/>
              </w:rPr>
              <w:t>Groups and sessions TBC)</w:t>
            </w:r>
            <w:r w:rsidRPr="00A9219C">
              <w:rPr>
                <w:rFonts w:ascii="Calibri" w:hAnsi="Calibri"/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vMerge w:val="restart"/>
            <w:shd w:val="clear" w:color="auto" w:fill="B4C6E7" w:themeFill="accent5" w:themeFillTint="66"/>
            <w:vAlign w:val="center"/>
          </w:tcPr>
          <w:p w14:paraId="0988B148" w14:textId="77777777" w:rsidR="00D64281" w:rsidRPr="00A9219C" w:rsidRDefault="00D64281" w:rsidP="00D6428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9219C">
              <w:rPr>
                <w:rFonts w:ascii="Calibri" w:hAnsi="Calibri"/>
                <w:b/>
                <w:sz w:val="22"/>
                <w:szCs w:val="22"/>
              </w:rPr>
              <w:t>Feedback meeting with stakeholders</w:t>
            </w:r>
          </w:p>
        </w:tc>
      </w:tr>
      <w:tr w:rsidR="00D64281" w:rsidRPr="00A9219C" w14:paraId="65732669" w14:textId="77777777" w:rsidTr="00D64281">
        <w:trPr>
          <w:trHeight w:val="559"/>
        </w:trPr>
        <w:tc>
          <w:tcPr>
            <w:tcW w:w="940" w:type="dxa"/>
            <w:shd w:val="clear" w:color="auto" w:fill="DEEAF6" w:themeFill="accent1" w:themeFillTint="33"/>
            <w:vAlign w:val="center"/>
          </w:tcPr>
          <w:p w14:paraId="674C62BA" w14:textId="77777777" w:rsidR="00D64281" w:rsidRPr="00A9219C" w:rsidRDefault="00D64281" w:rsidP="00D64281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A9219C">
              <w:rPr>
                <w:rFonts w:ascii="Calibri" w:hAnsi="Calibri"/>
                <w:b/>
                <w:sz w:val="20"/>
                <w:szCs w:val="22"/>
              </w:rPr>
              <w:t>9:30 10.30</w:t>
            </w:r>
          </w:p>
        </w:tc>
        <w:tc>
          <w:tcPr>
            <w:tcW w:w="2031" w:type="dxa"/>
            <w:vMerge/>
            <w:shd w:val="clear" w:color="auto" w:fill="FBE4D5" w:themeFill="accent2" w:themeFillTint="33"/>
            <w:vAlign w:val="center"/>
          </w:tcPr>
          <w:p w14:paraId="78745BF3" w14:textId="77777777" w:rsidR="00D64281" w:rsidRPr="00A9219C" w:rsidRDefault="00D64281" w:rsidP="00D6428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FFFF00"/>
            <w:vAlign w:val="center"/>
          </w:tcPr>
          <w:p w14:paraId="22F86613" w14:textId="77777777" w:rsidR="00D64281" w:rsidRPr="00A9219C" w:rsidRDefault="00D64281" w:rsidP="00D6428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9219C">
              <w:rPr>
                <w:rFonts w:ascii="Calibri" w:hAnsi="Calibri"/>
                <w:b/>
                <w:sz w:val="22"/>
                <w:szCs w:val="22"/>
              </w:rPr>
              <w:t xml:space="preserve">Making the right real: </w:t>
            </w:r>
            <w:r w:rsidRPr="001A1270">
              <w:rPr>
                <w:rFonts w:ascii="Calibri" w:hAnsi="Calibri"/>
                <w:sz w:val="22"/>
                <w:szCs w:val="22"/>
              </w:rPr>
              <w:t>understanding public policy</w:t>
            </w:r>
          </w:p>
        </w:tc>
        <w:tc>
          <w:tcPr>
            <w:tcW w:w="2126" w:type="dxa"/>
            <w:vMerge w:val="restart"/>
            <w:shd w:val="clear" w:color="auto" w:fill="FFFF00"/>
            <w:vAlign w:val="center"/>
          </w:tcPr>
          <w:p w14:paraId="2E70B6DA" w14:textId="77777777" w:rsidR="00D64281" w:rsidRPr="00A9219C" w:rsidRDefault="00D64281" w:rsidP="00D6428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9219C">
              <w:rPr>
                <w:rFonts w:ascii="Calibri" w:hAnsi="Calibri"/>
                <w:b/>
                <w:sz w:val="22"/>
                <w:szCs w:val="22"/>
              </w:rPr>
              <w:t>Inclusive Program design</w:t>
            </w:r>
          </w:p>
          <w:p w14:paraId="35239BC4" w14:textId="77777777" w:rsidR="00D64281" w:rsidRPr="00A9219C" w:rsidRDefault="00D64281" w:rsidP="00D6428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9219C">
              <w:rPr>
                <w:rFonts w:ascii="Calibri" w:hAnsi="Calibri"/>
                <w:sz w:val="22"/>
                <w:szCs w:val="22"/>
              </w:rPr>
              <w:t>Practice</w:t>
            </w:r>
          </w:p>
        </w:tc>
        <w:tc>
          <w:tcPr>
            <w:tcW w:w="1984" w:type="dxa"/>
            <w:vMerge w:val="restart"/>
            <w:shd w:val="clear" w:color="auto" w:fill="FFFF00"/>
            <w:vAlign w:val="center"/>
          </w:tcPr>
          <w:p w14:paraId="321B8E7D" w14:textId="77777777" w:rsidR="00D64281" w:rsidRPr="00A9219C" w:rsidRDefault="00D64281" w:rsidP="00D6428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9219C">
              <w:rPr>
                <w:rFonts w:ascii="Calibri" w:hAnsi="Calibri"/>
                <w:b/>
                <w:sz w:val="22"/>
                <w:szCs w:val="22"/>
              </w:rPr>
              <w:t>Legal harmonization with CRPD</w:t>
            </w:r>
          </w:p>
        </w:tc>
        <w:tc>
          <w:tcPr>
            <w:tcW w:w="1985" w:type="dxa"/>
            <w:vMerge w:val="restart"/>
            <w:shd w:val="clear" w:color="auto" w:fill="FFFF00"/>
            <w:vAlign w:val="center"/>
          </w:tcPr>
          <w:p w14:paraId="6636148B" w14:textId="77777777" w:rsidR="00D64281" w:rsidRPr="00A9219C" w:rsidRDefault="00D64281" w:rsidP="00D6428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9219C">
              <w:rPr>
                <w:rFonts w:ascii="Calibri" w:hAnsi="Calibri"/>
                <w:b/>
                <w:sz w:val="22"/>
                <w:szCs w:val="22"/>
              </w:rPr>
              <w:t>CRPD compliant Budget advocacy</w:t>
            </w:r>
          </w:p>
        </w:tc>
        <w:tc>
          <w:tcPr>
            <w:tcW w:w="2126" w:type="dxa"/>
            <w:vMerge/>
            <w:shd w:val="clear" w:color="auto" w:fill="B4C6E7" w:themeFill="accent5" w:themeFillTint="66"/>
            <w:vAlign w:val="center"/>
          </w:tcPr>
          <w:p w14:paraId="43BF0F1C" w14:textId="77777777" w:rsidR="00D64281" w:rsidRPr="00A9219C" w:rsidRDefault="00D64281" w:rsidP="00D6428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B4C6E7" w:themeFill="accent5" w:themeFillTint="66"/>
            <w:vAlign w:val="center"/>
          </w:tcPr>
          <w:p w14:paraId="13B36D42" w14:textId="77777777" w:rsidR="00D64281" w:rsidRPr="00A9219C" w:rsidRDefault="00D64281" w:rsidP="00D6428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64281" w:rsidRPr="00A9219C" w14:paraId="7D86E19D" w14:textId="77777777" w:rsidTr="00D64281">
        <w:trPr>
          <w:trHeight w:val="90"/>
        </w:trPr>
        <w:tc>
          <w:tcPr>
            <w:tcW w:w="940" w:type="dxa"/>
            <w:shd w:val="clear" w:color="auto" w:fill="DEEAF6" w:themeFill="accent1" w:themeFillTint="33"/>
            <w:vAlign w:val="center"/>
          </w:tcPr>
          <w:p w14:paraId="0D957525" w14:textId="77777777" w:rsidR="00D64281" w:rsidRPr="00A9219C" w:rsidRDefault="00D64281" w:rsidP="00D64281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A9219C">
              <w:rPr>
                <w:rFonts w:ascii="Calibri" w:hAnsi="Calibri"/>
                <w:b/>
                <w:sz w:val="20"/>
                <w:szCs w:val="22"/>
              </w:rPr>
              <w:t>11.00</w:t>
            </w:r>
          </w:p>
          <w:p w14:paraId="39BBCE9B" w14:textId="77777777" w:rsidR="00D64281" w:rsidRPr="00A9219C" w:rsidRDefault="00D64281" w:rsidP="00D64281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A9219C">
              <w:rPr>
                <w:rFonts w:ascii="Calibri" w:hAnsi="Calibri"/>
                <w:b/>
                <w:sz w:val="20"/>
                <w:szCs w:val="22"/>
              </w:rPr>
              <w:t>12.30</w:t>
            </w:r>
          </w:p>
          <w:p w14:paraId="74F1D2B1" w14:textId="77777777" w:rsidR="00D64281" w:rsidRPr="00A9219C" w:rsidRDefault="00D64281" w:rsidP="00D64281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2031" w:type="dxa"/>
            <w:shd w:val="clear" w:color="auto" w:fill="C5E0B3" w:themeFill="accent6" w:themeFillTint="66"/>
            <w:vAlign w:val="center"/>
          </w:tcPr>
          <w:p w14:paraId="7C2CCDF4" w14:textId="77777777" w:rsidR="00D64281" w:rsidRDefault="00D64281" w:rsidP="00D6428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CRPD Recap</w:t>
            </w:r>
          </w:p>
          <w:p w14:paraId="5DE5FB01" w14:textId="77777777" w:rsidR="00D64281" w:rsidRPr="00A9219C" w:rsidRDefault="00D64281" w:rsidP="00D6428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9219C">
              <w:rPr>
                <w:rFonts w:ascii="Calibri" w:hAnsi="Calibri"/>
                <w:sz w:val="22"/>
                <w:szCs w:val="22"/>
              </w:rPr>
              <w:t>Review session</w:t>
            </w:r>
          </w:p>
        </w:tc>
        <w:tc>
          <w:tcPr>
            <w:tcW w:w="1985" w:type="dxa"/>
            <w:vMerge/>
            <w:shd w:val="clear" w:color="auto" w:fill="FFFF00"/>
            <w:vAlign w:val="center"/>
          </w:tcPr>
          <w:p w14:paraId="5ADB4ED2" w14:textId="77777777" w:rsidR="00D64281" w:rsidRPr="00A9219C" w:rsidRDefault="00D64281" w:rsidP="00D6428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FFFF00"/>
            <w:vAlign w:val="center"/>
          </w:tcPr>
          <w:p w14:paraId="2A6BB8FD" w14:textId="77777777" w:rsidR="00D64281" w:rsidRPr="00A9219C" w:rsidRDefault="00D64281" w:rsidP="00D6428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01A48E91" w14:textId="77777777" w:rsidR="00D64281" w:rsidRPr="00A9219C" w:rsidRDefault="00D64281" w:rsidP="00D6428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FFFF00"/>
            <w:vAlign w:val="center"/>
          </w:tcPr>
          <w:p w14:paraId="20FDFD2F" w14:textId="77777777" w:rsidR="00D64281" w:rsidRPr="00A9219C" w:rsidRDefault="00D64281" w:rsidP="00D6428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B4C6E7" w:themeFill="accent5" w:themeFillTint="66"/>
            <w:vAlign w:val="center"/>
          </w:tcPr>
          <w:p w14:paraId="4AE6C9DE" w14:textId="77777777" w:rsidR="00D64281" w:rsidRPr="00A9219C" w:rsidRDefault="00D64281" w:rsidP="00D6428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73FEFF"/>
            <w:vAlign w:val="center"/>
          </w:tcPr>
          <w:p w14:paraId="12DB2E2B" w14:textId="77777777" w:rsidR="00D64281" w:rsidRPr="00A9219C" w:rsidRDefault="00D64281" w:rsidP="00D6428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9219C">
              <w:rPr>
                <w:rFonts w:ascii="Calibri" w:hAnsi="Calibri"/>
                <w:b/>
                <w:sz w:val="22"/>
                <w:szCs w:val="22"/>
              </w:rPr>
              <w:t>Steps towards inclusive disability movement</w:t>
            </w:r>
          </w:p>
        </w:tc>
      </w:tr>
      <w:tr w:rsidR="00D64281" w:rsidRPr="00A9219C" w14:paraId="05882C9B" w14:textId="77777777" w:rsidTr="00D64281">
        <w:trPr>
          <w:trHeight w:val="391"/>
        </w:trPr>
        <w:tc>
          <w:tcPr>
            <w:tcW w:w="940" w:type="dxa"/>
            <w:shd w:val="clear" w:color="auto" w:fill="DEEAF6" w:themeFill="accent1" w:themeFillTint="33"/>
            <w:vAlign w:val="center"/>
          </w:tcPr>
          <w:p w14:paraId="3A8A3481" w14:textId="77777777" w:rsidR="00D64281" w:rsidRPr="00A9219C" w:rsidRDefault="00D64281" w:rsidP="00D64281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A9219C">
              <w:rPr>
                <w:rFonts w:ascii="Calibri" w:hAnsi="Calibri"/>
                <w:b/>
                <w:sz w:val="20"/>
                <w:szCs w:val="22"/>
              </w:rPr>
              <w:t>12.30 14.00</w:t>
            </w:r>
          </w:p>
        </w:tc>
        <w:tc>
          <w:tcPr>
            <w:tcW w:w="14505" w:type="dxa"/>
            <w:gridSpan w:val="7"/>
            <w:shd w:val="clear" w:color="auto" w:fill="auto"/>
            <w:vAlign w:val="center"/>
          </w:tcPr>
          <w:p w14:paraId="630D0510" w14:textId="77777777" w:rsidR="00D64281" w:rsidRPr="00A9219C" w:rsidRDefault="00D64281" w:rsidP="00D6428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9219C">
              <w:rPr>
                <w:rFonts w:ascii="Calibri" w:hAnsi="Calibri"/>
                <w:b/>
                <w:sz w:val="22"/>
                <w:szCs w:val="22"/>
              </w:rPr>
              <w:t>LUNCH BREAK</w:t>
            </w:r>
          </w:p>
        </w:tc>
      </w:tr>
      <w:tr w:rsidR="00D64281" w:rsidRPr="00A9219C" w14:paraId="1685CE75" w14:textId="77777777" w:rsidTr="00D64281">
        <w:trPr>
          <w:trHeight w:val="526"/>
        </w:trPr>
        <w:tc>
          <w:tcPr>
            <w:tcW w:w="940" w:type="dxa"/>
            <w:shd w:val="clear" w:color="auto" w:fill="DEEAF6" w:themeFill="accent1" w:themeFillTint="33"/>
            <w:vAlign w:val="center"/>
          </w:tcPr>
          <w:p w14:paraId="5423D81A" w14:textId="77777777" w:rsidR="00D64281" w:rsidRPr="00A9219C" w:rsidRDefault="00D64281" w:rsidP="00D64281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A9219C">
              <w:rPr>
                <w:rFonts w:ascii="Calibri" w:hAnsi="Calibri"/>
                <w:b/>
                <w:sz w:val="20"/>
                <w:szCs w:val="22"/>
              </w:rPr>
              <w:t>14:00 14:30</w:t>
            </w:r>
          </w:p>
        </w:tc>
        <w:tc>
          <w:tcPr>
            <w:tcW w:w="2031" w:type="dxa"/>
            <w:shd w:val="clear" w:color="auto" w:fill="C5E0B3" w:themeFill="accent6" w:themeFillTint="66"/>
            <w:vAlign w:val="center"/>
          </w:tcPr>
          <w:p w14:paraId="7E263435" w14:textId="77777777" w:rsidR="00D64281" w:rsidRDefault="00D64281" w:rsidP="00D6428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CRPD Recap</w:t>
            </w:r>
          </w:p>
          <w:p w14:paraId="1AADE27F" w14:textId="77777777" w:rsidR="00D64281" w:rsidRPr="00A9219C" w:rsidRDefault="00D64281" w:rsidP="00D64281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A9219C">
              <w:rPr>
                <w:rFonts w:ascii="Calibri" w:hAnsi="Calibri"/>
                <w:sz w:val="22"/>
                <w:szCs w:val="22"/>
              </w:rPr>
              <w:t>Review session</w:t>
            </w:r>
          </w:p>
        </w:tc>
        <w:tc>
          <w:tcPr>
            <w:tcW w:w="4111" w:type="dxa"/>
            <w:gridSpan w:val="2"/>
            <w:shd w:val="clear" w:color="auto" w:fill="C5E0B3" w:themeFill="accent6" w:themeFillTint="66"/>
            <w:vAlign w:val="center"/>
          </w:tcPr>
          <w:p w14:paraId="1BD6E4C0" w14:textId="77777777" w:rsidR="00D64281" w:rsidRPr="00A9219C" w:rsidRDefault="00D64281" w:rsidP="00D6428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9219C">
              <w:rPr>
                <w:rFonts w:ascii="Calibri" w:hAnsi="Calibri"/>
                <w:b/>
                <w:i/>
                <w:sz w:val="22"/>
                <w:szCs w:val="22"/>
              </w:rPr>
              <w:t>2 min 1 article</w:t>
            </w:r>
          </w:p>
        </w:tc>
        <w:tc>
          <w:tcPr>
            <w:tcW w:w="1984" w:type="dxa"/>
            <w:vMerge w:val="restart"/>
            <w:shd w:val="clear" w:color="auto" w:fill="EDEDED" w:themeFill="accent3" w:themeFillTint="33"/>
            <w:vAlign w:val="center"/>
          </w:tcPr>
          <w:p w14:paraId="1E125F96" w14:textId="77777777" w:rsidR="00D64281" w:rsidRPr="00D64281" w:rsidRDefault="00D64281" w:rsidP="00D64281">
            <w:pPr>
              <w:jc w:val="center"/>
              <w:rPr>
                <w:rFonts w:ascii="Calibri" w:hAnsi="Calibri"/>
                <w:b/>
                <w:sz w:val="22"/>
                <w:szCs w:val="22"/>
                <w:highlight w:val="lightGray"/>
              </w:rPr>
            </w:pPr>
            <w:r w:rsidRPr="00A9219C">
              <w:rPr>
                <w:rFonts w:ascii="Calibri" w:hAnsi="Calibri"/>
                <w:b/>
                <w:sz w:val="22"/>
                <w:szCs w:val="22"/>
              </w:rPr>
              <w:t>OFF</w:t>
            </w:r>
          </w:p>
        </w:tc>
        <w:tc>
          <w:tcPr>
            <w:tcW w:w="4111" w:type="dxa"/>
            <w:gridSpan w:val="2"/>
            <w:shd w:val="clear" w:color="auto" w:fill="C5E0B3" w:themeFill="accent6" w:themeFillTint="66"/>
            <w:vAlign w:val="center"/>
          </w:tcPr>
          <w:p w14:paraId="41E9BC0F" w14:textId="77777777" w:rsidR="00D64281" w:rsidRPr="00A9219C" w:rsidRDefault="00D64281" w:rsidP="00D6428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9219C">
              <w:rPr>
                <w:rFonts w:ascii="Calibri" w:hAnsi="Calibri"/>
                <w:b/>
                <w:i/>
                <w:sz w:val="22"/>
                <w:szCs w:val="22"/>
              </w:rPr>
              <w:t>2 min 1 article</w:t>
            </w:r>
          </w:p>
        </w:tc>
        <w:tc>
          <w:tcPr>
            <w:tcW w:w="2268" w:type="dxa"/>
            <w:vMerge w:val="restart"/>
            <w:shd w:val="clear" w:color="auto" w:fill="FFE599" w:themeFill="accent4" w:themeFillTint="66"/>
            <w:vAlign w:val="center"/>
          </w:tcPr>
          <w:p w14:paraId="3EE058A0" w14:textId="77777777" w:rsidR="00D64281" w:rsidRPr="00A9219C" w:rsidRDefault="00D64281" w:rsidP="00D6428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9219C">
              <w:rPr>
                <w:rFonts w:ascii="Calibri" w:hAnsi="Calibri"/>
                <w:b/>
                <w:sz w:val="22"/>
                <w:szCs w:val="22"/>
              </w:rPr>
              <w:t>CRPD perspective on development</w:t>
            </w:r>
          </w:p>
          <w:p w14:paraId="3FB4CF69" w14:textId="77777777" w:rsidR="00D64281" w:rsidRPr="00A9219C" w:rsidRDefault="00D64281" w:rsidP="00D6428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9219C">
              <w:rPr>
                <w:rFonts w:ascii="Calibri" w:hAnsi="Calibri"/>
                <w:sz w:val="22"/>
                <w:szCs w:val="22"/>
              </w:rPr>
              <w:t>“CRPD lenses”</w:t>
            </w:r>
          </w:p>
        </w:tc>
      </w:tr>
      <w:tr w:rsidR="00D64281" w:rsidRPr="00A9219C" w14:paraId="5594B6A1" w14:textId="77777777" w:rsidTr="00D64281">
        <w:trPr>
          <w:trHeight w:val="70"/>
        </w:trPr>
        <w:tc>
          <w:tcPr>
            <w:tcW w:w="940" w:type="dxa"/>
            <w:shd w:val="clear" w:color="auto" w:fill="DEEAF6" w:themeFill="accent1" w:themeFillTint="33"/>
            <w:vAlign w:val="center"/>
          </w:tcPr>
          <w:p w14:paraId="264E13C8" w14:textId="77777777" w:rsidR="00D64281" w:rsidRPr="00A9219C" w:rsidRDefault="00D64281" w:rsidP="00D64281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A9219C">
              <w:rPr>
                <w:rFonts w:ascii="Calibri" w:hAnsi="Calibri"/>
                <w:b/>
                <w:sz w:val="20"/>
                <w:szCs w:val="22"/>
              </w:rPr>
              <w:t>14:30 15:15</w:t>
            </w:r>
          </w:p>
        </w:tc>
        <w:tc>
          <w:tcPr>
            <w:tcW w:w="2031" w:type="dxa"/>
            <w:vMerge w:val="restart"/>
            <w:shd w:val="clear" w:color="auto" w:fill="FFE599" w:themeFill="accent4" w:themeFillTint="66"/>
            <w:vAlign w:val="center"/>
          </w:tcPr>
          <w:p w14:paraId="1C5998C1" w14:textId="77777777" w:rsidR="00D64281" w:rsidRPr="00A9219C" w:rsidRDefault="00D64281" w:rsidP="00D6428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9219C">
              <w:rPr>
                <w:rFonts w:ascii="Calibri" w:hAnsi="Calibri"/>
                <w:b/>
                <w:sz w:val="22"/>
                <w:szCs w:val="22"/>
              </w:rPr>
              <w:t xml:space="preserve">Development: Inequalities &amp; inclusion: </w:t>
            </w:r>
            <w:r w:rsidRPr="00A9219C">
              <w:rPr>
                <w:rFonts w:ascii="Calibri" w:hAnsi="Calibri"/>
                <w:sz w:val="22"/>
                <w:szCs w:val="22"/>
              </w:rPr>
              <w:t>Making the most of the SDGs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BBCFF"/>
            <w:vAlign w:val="center"/>
          </w:tcPr>
          <w:p w14:paraId="3445E753" w14:textId="77777777" w:rsidR="00D64281" w:rsidRPr="00A9219C" w:rsidRDefault="00D64281" w:rsidP="00D6428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9219C">
              <w:rPr>
                <w:rFonts w:ascii="Calibri" w:hAnsi="Calibri"/>
                <w:b/>
                <w:sz w:val="22"/>
                <w:szCs w:val="22"/>
              </w:rPr>
              <w:t>Policy paper feedback</w:t>
            </w:r>
          </w:p>
        </w:tc>
        <w:tc>
          <w:tcPr>
            <w:tcW w:w="2126" w:type="dxa"/>
            <w:shd w:val="clear" w:color="auto" w:fill="FBBCFF"/>
            <w:vAlign w:val="center"/>
          </w:tcPr>
          <w:p w14:paraId="78C8325E" w14:textId="77777777" w:rsidR="00D64281" w:rsidRPr="00A9219C" w:rsidRDefault="00D64281" w:rsidP="00D6428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9219C">
              <w:rPr>
                <w:rFonts w:ascii="Calibri" w:hAnsi="Calibri"/>
                <w:b/>
                <w:sz w:val="22"/>
                <w:szCs w:val="22"/>
              </w:rPr>
              <w:t>Policy paper feedback</w:t>
            </w:r>
          </w:p>
        </w:tc>
        <w:tc>
          <w:tcPr>
            <w:tcW w:w="1984" w:type="dxa"/>
            <w:vMerge/>
            <w:shd w:val="clear" w:color="auto" w:fill="EDEDED" w:themeFill="accent3" w:themeFillTint="33"/>
            <w:vAlign w:val="center"/>
          </w:tcPr>
          <w:p w14:paraId="33412A79" w14:textId="77777777" w:rsidR="00D64281" w:rsidRPr="00A9219C" w:rsidRDefault="00D64281" w:rsidP="00D6428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BBCFF"/>
            <w:vAlign w:val="center"/>
          </w:tcPr>
          <w:p w14:paraId="66073434" w14:textId="77777777" w:rsidR="00D64281" w:rsidRPr="00A9219C" w:rsidRDefault="00D64281" w:rsidP="00D6428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9219C">
              <w:rPr>
                <w:rFonts w:ascii="Calibri" w:hAnsi="Calibri"/>
                <w:b/>
                <w:sz w:val="22"/>
                <w:szCs w:val="22"/>
              </w:rPr>
              <w:t>Policy paper feedback</w:t>
            </w:r>
          </w:p>
        </w:tc>
        <w:tc>
          <w:tcPr>
            <w:tcW w:w="2126" w:type="dxa"/>
            <w:vMerge w:val="restart"/>
            <w:shd w:val="clear" w:color="auto" w:fill="FFFF00"/>
            <w:vAlign w:val="center"/>
          </w:tcPr>
          <w:p w14:paraId="3D6A9D56" w14:textId="77777777" w:rsidR="00D64281" w:rsidRPr="00A9219C" w:rsidRDefault="00D64281" w:rsidP="00D6428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9219C">
              <w:rPr>
                <w:rFonts w:ascii="Calibri" w:hAnsi="Calibri"/>
                <w:b/>
                <w:sz w:val="22"/>
                <w:szCs w:val="22"/>
              </w:rPr>
              <w:t xml:space="preserve">Use of International </w:t>
            </w:r>
            <w:r>
              <w:rPr>
                <w:rFonts w:ascii="Calibri" w:hAnsi="Calibri"/>
                <w:b/>
                <w:sz w:val="22"/>
                <w:szCs w:val="22"/>
              </w:rPr>
              <w:t>monitoring</w:t>
            </w:r>
            <w:r w:rsidRPr="00A9219C">
              <w:rPr>
                <w:rFonts w:ascii="Calibri" w:hAnsi="Calibri"/>
                <w:b/>
                <w:sz w:val="22"/>
                <w:szCs w:val="22"/>
              </w:rPr>
              <w:t xml:space="preserve"> mechanisms </w:t>
            </w:r>
            <w:r w:rsidRPr="00A9219C">
              <w:rPr>
                <w:rFonts w:ascii="Calibri" w:hAnsi="Calibri"/>
                <w:sz w:val="22"/>
                <w:szCs w:val="22"/>
              </w:rPr>
              <w:t xml:space="preserve">+ Mock session  </w:t>
            </w:r>
          </w:p>
        </w:tc>
        <w:tc>
          <w:tcPr>
            <w:tcW w:w="2268" w:type="dxa"/>
            <w:vMerge/>
            <w:shd w:val="clear" w:color="auto" w:fill="FFE599" w:themeFill="accent4" w:themeFillTint="66"/>
            <w:vAlign w:val="center"/>
          </w:tcPr>
          <w:p w14:paraId="3E22BC0B" w14:textId="77777777" w:rsidR="00D64281" w:rsidRPr="00A9219C" w:rsidRDefault="00D64281" w:rsidP="00D6428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D64281" w:rsidRPr="00A9219C" w14:paraId="3C5BA5A9" w14:textId="77777777" w:rsidTr="00D64281">
        <w:trPr>
          <w:trHeight w:val="90"/>
        </w:trPr>
        <w:tc>
          <w:tcPr>
            <w:tcW w:w="940" w:type="dxa"/>
            <w:shd w:val="clear" w:color="auto" w:fill="DEEAF6" w:themeFill="accent1" w:themeFillTint="33"/>
            <w:vAlign w:val="center"/>
          </w:tcPr>
          <w:p w14:paraId="452F2703" w14:textId="77777777" w:rsidR="00D64281" w:rsidRPr="00A9219C" w:rsidRDefault="00D64281" w:rsidP="00D64281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A9219C">
              <w:rPr>
                <w:rFonts w:ascii="Calibri" w:hAnsi="Calibri"/>
                <w:b/>
                <w:sz w:val="20"/>
                <w:szCs w:val="22"/>
              </w:rPr>
              <w:t>15.30</w:t>
            </w:r>
          </w:p>
          <w:p w14:paraId="3CF886D7" w14:textId="77777777" w:rsidR="00D64281" w:rsidRPr="00A9219C" w:rsidRDefault="00D64281" w:rsidP="00D64281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A9219C">
              <w:rPr>
                <w:rFonts w:ascii="Calibri" w:hAnsi="Calibri"/>
                <w:b/>
                <w:sz w:val="20"/>
                <w:szCs w:val="22"/>
              </w:rPr>
              <w:t>17.15</w:t>
            </w:r>
          </w:p>
        </w:tc>
        <w:tc>
          <w:tcPr>
            <w:tcW w:w="2031" w:type="dxa"/>
            <w:vMerge/>
            <w:shd w:val="clear" w:color="auto" w:fill="FBBCFF"/>
            <w:vAlign w:val="center"/>
          </w:tcPr>
          <w:p w14:paraId="2559BD66" w14:textId="77777777" w:rsidR="00D64281" w:rsidRPr="00A9219C" w:rsidRDefault="00D64281" w:rsidP="00D64281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nil"/>
            </w:tcBorders>
            <w:shd w:val="clear" w:color="auto" w:fill="70AD47" w:themeFill="accent6"/>
            <w:vAlign w:val="center"/>
          </w:tcPr>
          <w:p w14:paraId="7EC3BCFB" w14:textId="77777777" w:rsidR="00D64281" w:rsidRPr="00A9219C" w:rsidRDefault="00D64281" w:rsidP="00D6428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9219C">
              <w:rPr>
                <w:rFonts w:ascii="Calibri" w:hAnsi="Calibri"/>
                <w:b/>
                <w:sz w:val="22"/>
                <w:szCs w:val="22"/>
              </w:rPr>
              <w:t>Gender equality</w:t>
            </w:r>
          </w:p>
        </w:tc>
        <w:tc>
          <w:tcPr>
            <w:tcW w:w="2126" w:type="dxa"/>
            <w:shd w:val="clear" w:color="auto" w:fill="FFFF00"/>
            <w:vAlign w:val="center"/>
          </w:tcPr>
          <w:p w14:paraId="3635DB9A" w14:textId="77777777" w:rsidR="00D64281" w:rsidRPr="00A9219C" w:rsidRDefault="00D64281" w:rsidP="00D6428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9219C">
              <w:rPr>
                <w:rFonts w:ascii="Calibri" w:hAnsi="Calibri"/>
                <w:b/>
                <w:sz w:val="22"/>
                <w:szCs w:val="22"/>
              </w:rPr>
              <w:t>Data: Making sure we are counted in</w:t>
            </w:r>
          </w:p>
        </w:tc>
        <w:tc>
          <w:tcPr>
            <w:tcW w:w="1984" w:type="dxa"/>
            <w:vMerge/>
            <w:shd w:val="clear" w:color="auto" w:fill="EDEDED" w:themeFill="accent3" w:themeFillTint="33"/>
            <w:vAlign w:val="center"/>
          </w:tcPr>
          <w:p w14:paraId="4B366482" w14:textId="77777777" w:rsidR="00D64281" w:rsidRPr="00A9219C" w:rsidRDefault="00D64281" w:rsidP="00D6428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B4C6E7" w:themeFill="accent5" w:themeFillTint="66"/>
            <w:vAlign w:val="center"/>
          </w:tcPr>
          <w:p w14:paraId="00BAA699" w14:textId="77777777" w:rsidR="00D64281" w:rsidRPr="00A9219C" w:rsidRDefault="00D64281" w:rsidP="00D6428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9219C">
              <w:rPr>
                <w:rFonts w:ascii="Calibri" w:hAnsi="Calibri"/>
                <w:b/>
                <w:sz w:val="22"/>
                <w:szCs w:val="22"/>
              </w:rPr>
              <w:t>Meeting Prep</w:t>
            </w:r>
          </w:p>
          <w:p w14:paraId="1395E71E" w14:textId="77777777" w:rsidR="00D64281" w:rsidRPr="00A9219C" w:rsidRDefault="00D64281" w:rsidP="00D6428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9219C">
              <w:rPr>
                <w:rFonts w:ascii="Calibri" w:hAnsi="Calibri"/>
                <w:b/>
                <w:sz w:val="22"/>
                <w:szCs w:val="22"/>
              </w:rPr>
              <w:t>In groups</w:t>
            </w:r>
          </w:p>
        </w:tc>
        <w:tc>
          <w:tcPr>
            <w:tcW w:w="2126" w:type="dxa"/>
            <w:vMerge/>
            <w:shd w:val="clear" w:color="auto" w:fill="FFFF00"/>
            <w:vAlign w:val="center"/>
          </w:tcPr>
          <w:p w14:paraId="78D031D4" w14:textId="77777777" w:rsidR="00D64281" w:rsidRPr="00A9219C" w:rsidRDefault="00D64281" w:rsidP="00D6428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B4C6E7" w:themeFill="accent5" w:themeFillTint="66"/>
            <w:vAlign w:val="center"/>
          </w:tcPr>
          <w:p w14:paraId="661485BE" w14:textId="0C0927BA" w:rsidR="00D64281" w:rsidRPr="00A9219C" w:rsidRDefault="0028336F" w:rsidP="00D6428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GDS consultation</w:t>
            </w:r>
          </w:p>
        </w:tc>
      </w:tr>
      <w:tr w:rsidR="00D64281" w:rsidRPr="00A9219C" w14:paraId="71FE07B0" w14:textId="77777777" w:rsidTr="00D64281">
        <w:trPr>
          <w:trHeight w:val="356"/>
        </w:trPr>
        <w:tc>
          <w:tcPr>
            <w:tcW w:w="940" w:type="dxa"/>
            <w:shd w:val="clear" w:color="auto" w:fill="DEEAF6" w:themeFill="accent1" w:themeFillTint="33"/>
            <w:vAlign w:val="center"/>
          </w:tcPr>
          <w:p w14:paraId="22EF23DB" w14:textId="77777777" w:rsidR="00D64281" w:rsidRPr="00A9219C" w:rsidRDefault="00D64281" w:rsidP="00D64281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A9219C">
              <w:rPr>
                <w:rFonts w:ascii="Calibri" w:hAnsi="Calibri"/>
                <w:b/>
                <w:sz w:val="20"/>
                <w:szCs w:val="22"/>
              </w:rPr>
              <w:t>17.15</w:t>
            </w:r>
          </w:p>
          <w:p w14:paraId="4B3F4BC5" w14:textId="77777777" w:rsidR="00D64281" w:rsidRPr="00A9219C" w:rsidRDefault="00D64281" w:rsidP="00D64281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A9219C">
              <w:rPr>
                <w:rFonts w:ascii="Calibri" w:hAnsi="Calibri"/>
                <w:b/>
                <w:sz w:val="20"/>
                <w:szCs w:val="22"/>
              </w:rPr>
              <w:t>18.00</w:t>
            </w:r>
          </w:p>
        </w:tc>
        <w:tc>
          <w:tcPr>
            <w:tcW w:w="6142" w:type="dxa"/>
            <w:gridSpan w:val="3"/>
            <w:shd w:val="clear" w:color="auto" w:fill="FFF9D4"/>
            <w:vAlign w:val="center"/>
          </w:tcPr>
          <w:p w14:paraId="564A9BC8" w14:textId="77777777" w:rsidR="00D64281" w:rsidRPr="00A9219C" w:rsidRDefault="00D64281" w:rsidP="00D6428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9219C">
              <w:rPr>
                <w:rFonts w:ascii="Calibri" w:hAnsi="Calibri"/>
                <w:b/>
                <w:sz w:val="22"/>
                <w:szCs w:val="22"/>
              </w:rPr>
              <w:t xml:space="preserve">Feedback in small groups </w:t>
            </w:r>
          </w:p>
        </w:tc>
        <w:tc>
          <w:tcPr>
            <w:tcW w:w="1984" w:type="dxa"/>
            <w:vMerge/>
            <w:shd w:val="clear" w:color="auto" w:fill="EDEDED" w:themeFill="accent3" w:themeFillTint="33"/>
            <w:vAlign w:val="center"/>
          </w:tcPr>
          <w:p w14:paraId="074731FC" w14:textId="77777777" w:rsidR="00D64281" w:rsidRPr="00A9219C" w:rsidRDefault="00D64281" w:rsidP="00D6428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shd w:val="clear" w:color="auto" w:fill="FFF9D4"/>
            <w:vAlign w:val="center"/>
          </w:tcPr>
          <w:p w14:paraId="51553A5B" w14:textId="77777777" w:rsidR="00D64281" w:rsidRPr="00A9219C" w:rsidRDefault="00D64281" w:rsidP="00D6428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9219C">
              <w:rPr>
                <w:rFonts w:ascii="Calibri" w:hAnsi="Calibri"/>
                <w:b/>
                <w:sz w:val="22"/>
                <w:szCs w:val="22"/>
              </w:rPr>
              <w:t>Feedback in small groups</w:t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14:paraId="4DAC9C89" w14:textId="77777777" w:rsidR="00D64281" w:rsidRPr="000A78BC" w:rsidRDefault="00D64281" w:rsidP="00D64281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Evaluation and Closure</w:t>
            </w:r>
          </w:p>
        </w:tc>
      </w:tr>
      <w:tr w:rsidR="00D64281" w:rsidRPr="00A9219C" w14:paraId="6032C956" w14:textId="77777777" w:rsidTr="00D64281">
        <w:trPr>
          <w:trHeight w:val="390"/>
        </w:trPr>
        <w:tc>
          <w:tcPr>
            <w:tcW w:w="940" w:type="dxa"/>
            <w:shd w:val="clear" w:color="auto" w:fill="DEEAF6" w:themeFill="accent1" w:themeFillTint="33"/>
            <w:vAlign w:val="center"/>
          </w:tcPr>
          <w:p w14:paraId="3979D590" w14:textId="77777777" w:rsidR="00D64281" w:rsidRPr="00A9219C" w:rsidRDefault="00D64281" w:rsidP="00D64281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  <w:r w:rsidRPr="00A9219C">
              <w:rPr>
                <w:rFonts w:ascii="Calibri" w:hAnsi="Calibri"/>
                <w:b/>
                <w:sz w:val="20"/>
                <w:szCs w:val="22"/>
              </w:rPr>
              <w:t>19:00 20:00</w:t>
            </w:r>
          </w:p>
        </w:tc>
        <w:tc>
          <w:tcPr>
            <w:tcW w:w="4016" w:type="dxa"/>
            <w:gridSpan w:val="2"/>
            <w:shd w:val="clear" w:color="auto" w:fill="E2FDB9"/>
            <w:vAlign w:val="center"/>
          </w:tcPr>
          <w:p w14:paraId="1202BB13" w14:textId="77777777" w:rsidR="00D64281" w:rsidRPr="00A9219C" w:rsidRDefault="00D64281" w:rsidP="00D6428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64EA3">
              <w:rPr>
                <w:rFonts w:ascii="Calibri" w:hAnsi="Calibri"/>
                <w:b/>
                <w:sz w:val="22"/>
                <w:szCs w:val="22"/>
              </w:rPr>
              <w:t>Optional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Theme="minorHAnsi" w:hAnsi="Calibri"/>
                <w:b/>
                <w:sz w:val="20"/>
                <w:szCs w:val="22"/>
                <w:lang w:eastAsia="en-US"/>
              </w:rPr>
              <w:t>e</w:t>
            </w:r>
            <w:r w:rsidRPr="00A64EA3">
              <w:rPr>
                <w:rFonts w:ascii="Calibri" w:hAnsi="Calibri"/>
                <w:b/>
                <w:sz w:val="22"/>
                <w:szCs w:val="22"/>
              </w:rPr>
              <w:t>vening session</w:t>
            </w:r>
            <w:r w:rsidRPr="00A9219C">
              <w:rPr>
                <w:rFonts w:ascii="Calibri" w:hAnsi="Calibri"/>
                <w:sz w:val="22"/>
                <w:szCs w:val="22"/>
              </w:rPr>
              <w:t xml:space="preserve">: </w:t>
            </w:r>
          </w:p>
          <w:p w14:paraId="0DCF7F81" w14:textId="77777777" w:rsidR="00D64281" w:rsidRPr="00A9219C" w:rsidRDefault="00D64281" w:rsidP="00D6428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9219C">
              <w:rPr>
                <w:rFonts w:ascii="Calibri" w:hAnsi="Calibri"/>
                <w:sz w:val="22"/>
                <w:szCs w:val="22"/>
              </w:rPr>
              <w:t>Some 1-1 mentoring sessions on assignments with facilitators</w:t>
            </w:r>
          </w:p>
        </w:tc>
        <w:tc>
          <w:tcPr>
            <w:tcW w:w="2126" w:type="dxa"/>
            <w:shd w:val="clear" w:color="auto" w:fill="E2FDB9"/>
            <w:vAlign w:val="center"/>
          </w:tcPr>
          <w:p w14:paraId="6C5B22CB" w14:textId="77777777" w:rsidR="00D64281" w:rsidRDefault="00D64281" w:rsidP="00D6428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Evening</w:t>
            </w:r>
            <w:r w:rsidRPr="00A9219C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64EA3">
              <w:rPr>
                <w:rFonts w:ascii="Calibri" w:hAnsi="Calibri"/>
                <w:b/>
                <w:sz w:val="22"/>
                <w:szCs w:val="22"/>
              </w:rPr>
              <w:t>session</w:t>
            </w:r>
            <w:r w:rsidRPr="00A9219C">
              <w:rPr>
                <w:rFonts w:ascii="Calibri" w:hAnsi="Calibri"/>
                <w:sz w:val="22"/>
                <w:szCs w:val="22"/>
              </w:rPr>
              <w:t xml:space="preserve">: </w:t>
            </w:r>
          </w:p>
          <w:p w14:paraId="7F52C904" w14:textId="77777777" w:rsidR="00D64281" w:rsidRPr="00A9219C" w:rsidRDefault="00D64281" w:rsidP="00D6428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Optional</w:t>
            </w:r>
          </w:p>
        </w:tc>
        <w:tc>
          <w:tcPr>
            <w:tcW w:w="1984" w:type="dxa"/>
            <w:vMerge/>
            <w:shd w:val="clear" w:color="auto" w:fill="EDEDED" w:themeFill="accent3" w:themeFillTint="33"/>
            <w:vAlign w:val="center"/>
          </w:tcPr>
          <w:p w14:paraId="25F6A7A6" w14:textId="77777777" w:rsidR="00D64281" w:rsidRPr="00A9219C" w:rsidRDefault="00D64281" w:rsidP="00D6428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shd w:val="clear" w:color="auto" w:fill="E2FDB9"/>
            <w:vAlign w:val="center"/>
          </w:tcPr>
          <w:p w14:paraId="028A5543" w14:textId="77777777" w:rsidR="00D64281" w:rsidRPr="00A9219C" w:rsidRDefault="00D64281" w:rsidP="00D64281">
            <w:pPr>
              <w:jc w:val="center"/>
              <w:rPr>
                <w:rFonts w:ascii="Calibri" w:hAnsi="Calibri"/>
                <w:b/>
                <w:color w:val="7F7F7F" w:themeColor="text1" w:themeTint="80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Evening</w:t>
            </w:r>
            <w:r w:rsidRPr="00A9219C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64EA3">
              <w:rPr>
                <w:rFonts w:ascii="Calibri" w:hAnsi="Calibri"/>
                <w:b/>
                <w:sz w:val="22"/>
                <w:szCs w:val="22"/>
              </w:rPr>
              <w:t>session</w:t>
            </w:r>
            <w:r w:rsidRPr="00A9219C">
              <w:rPr>
                <w:rFonts w:ascii="Calibri" w:hAnsi="Calibri"/>
                <w:sz w:val="22"/>
                <w:szCs w:val="22"/>
              </w:rPr>
              <w:t xml:space="preserve">: </w:t>
            </w:r>
            <w:r>
              <w:rPr>
                <w:rFonts w:ascii="Calibri" w:hAnsi="Calibri"/>
                <w:sz w:val="22"/>
                <w:szCs w:val="22"/>
              </w:rPr>
              <w:t>Optional</w:t>
            </w:r>
          </w:p>
          <w:p w14:paraId="0FF5A989" w14:textId="77777777" w:rsidR="00D64281" w:rsidRPr="00A9219C" w:rsidRDefault="00D64281" w:rsidP="00D6428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EDEDED" w:themeFill="accent3" w:themeFillTint="33"/>
            <w:vAlign w:val="center"/>
          </w:tcPr>
          <w:p w14:paraId="5E75971B" w14:textId="77777777" w:rsidR="00D64281" w:rsidRPr="00A9219C" w:rsidRDefault="00D64281" w:rsidP="00D6428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937711" w:rsidRPr="00A9219C" w14:paraId="2D64F657" w14:textId="77777777" w:rsidTr="00D64281">
        <w:trPr>
          <w:trHeight w:val="390"/>
        </w:trPr>
        <w:tc>
          <w:tcPr>
            <w:tcW w:w="940" w:type="dxa"/>
            <w:shd w:val="clear" w:color="auto" w:fill="DEEAF6" w:themeFill="accent1" w:themeFillTint="33"/>
            <w:vAlign w:val="center"/>
          </w:tcPr>
          <w:p w14:paraId="6DE94D7B" w14:textId="77777777" w:rsidR="00937711" w:rsidRPr="00A9219C" w:rsidRDefault="00937711" w:rsidP="00D64281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4016" w:type="dxa"/>
            <w:gridSpan w:val="2"/>
            <w:shd w:val="clear" w:color="auto" w:fill="E2FDB9"/>
            <w:vAlign w:val="center"/>
          </w:tcPr>
          <w:p w14:paraId="2A4E63FE" w14:textId="77777777" w:rsidR="00937711" w:rsidRPr="00A64EA3" w:rsidRDefault="00937711" w:rsidP="00D6428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E2FDB9"/>
            <w:vAlign w:val="center"/>
          </w:tcPr>
          <w:p w14:paraId="1C5EC7F0" w14:textId="77777777" w:rsidR="00937711" w:rsidRDefault="00937711" w:rsidP="00D6428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EDEDED" w:themeFill="accent3" w:themeFillTint="33"/>
            <w:vAlign w:val="center"/>
          </w:tcPr>
          <w:p w14:paraId="7B2912A8" w14:textId="77777777" w:rsidR="00937711" w:rsidRPr="00A9219C" w:rsidRDefault="00937711" w:rsidP="00D6428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shd w:val="clear" w:color="auto" w:fill="E2FDB9"/>
            <w:vAlign w:val="center"/>
          </w:tcPr>
          <w:p w14:paraId="71BDBA61" w14:textId="77777777" w:rsidR="00937711" w:rsidRDefault="00937711" w:rsidP="00D6428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EDEDED" w:themeFill="accent3" w:themeFillTint="33"/>
            <w:vAlign w:val="center"/>
          </w:tcPr>
          <w:p w14:paraId="16A4051D" w14:textId="77777777" w:rsidR="00937711" w:rsidRPr="00A9219C" w:rsidRDefault="00937711" w:rsidP="00D6428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BC02FF1" w14:textId="1762E2FA" w:rsidR="00D64281" w:rsidRDefault="00D64281">
      <w:pPr>
        <w:rPr>
          <w:rFonts w:ascii="Calibri" w:hAnsi="Calibri" w:cs="Arial"/>
          <w:sz w:val="36"/>
        </w:rPr>
      </w:pPr>
      <w:r>
        <w:rPr>
          <w:rFonts w:ascii="Calibri" w:hAnsi="Calibri" w:cs="Arial"/>
          <w:sz w:val="36"/>
        </w:rPr>
        <w:t xml:space="preserve"> </w:t>
      </w:r>
      <w:r>
        <w:rPr>
          <w:rFonts w:ascii="Calibri" w:hAnsi="Calibri" w:cs="Arial"/>
          <w:sz w:val="36"/>
        </w:rPr>
        <w:br w:type="page"/>
      </w:r>
    </w:p>
    <w:p w14:paraId="0DE7F707" w14:textId="77777777" w:rsidR="00D64281" w:rsidRDefault="00D64281" w:rsidP="002305FE">
      <w:pPr>
        <w:pStyle w:val="Footer"/>
        <w:ind w:left="8505"/>
        <w:jc w:val="right"/>
        <w:rPr>
          <w:rFonts w:asciiTheme="majorHAnsi" w:hAnsiTheme="majorHAnsi"/>
          <w:color w:val="2F5496" w:themeColor="accent5" w:themeShade="BF"/>
        </w:rPr>
        <w:sectPr w:rsidR="00D64281" w:rsidSect="00B35E53">
          <w:pgSz w:w="16840" w:h="11900" w:orient="landscape"/>
          <w:pgMar w:top="720" w:right="720" w:bottom="377" w:left="720" w:header="708" w:footer="708" w:gutter="0"/>
          <w:cols w:space="708"/>
          <w:docGrid w:linePitch="360"/>
        </w:sectPr>
      </w:pPr>
    </w:p>
    <w:p w14:paraId="3C81B904" w14:textId="4D8A5769" w:rsidR="006D210B" w:rsidRDefault="006D210B" w:rsidP="00D96AD8">
      <w:pPr>
        <w:pStyle w:val="Footer"/>
        <w:ind w:left="567"/>
        <w:jc w:val="both"/>
        <w:rPr>
          <w:rFonts w:asciiTheme="majorHAnsi" w:hAnsiTheme="majorHAnsi"/>
          <w:color w:val="2F5496" w:themeColor="accent5" w:themeShade="BF"/>
        </w:rPr>
      </w:pPr>
    </w:p>
    <w:p w14:paraId="4F4832A2" w14:textId="1FCB4260" w:rsidR="00D96AD8" w:rsidRPr="00D96AD8" w:rsidRDefault="00D96AD8" w:rsidP="00D96AD8"/>
    <w:p w14:paraId="53BE2854" w14:textId="411DF4FC" w:rsidR="00D96AD8" w:rsidRDefault="00D96AD8" w:rsidP="00D96AD8">
      <w:pPr>
        <w:rPr>
          <w:rFonts w:asciiTheme="majorHAnsi" w:hAnsiTheme="majorHAnsi"/>
          <w:color w:val="2F5496" w:themeColor="accent5" w:themeShade="BF"/>
        </w:rPr>
      </w:pPr>
    </w:p>
    <w:p w14:paraId="68611440" w14:textId="34B155E3" w:rsidR="00D96AD8" w:rsidRPr="00E67B6D" w:rsidRDefault="00D96AD8" w:rsidP="00D96AD8">
      <w:pPr>
        <w:pStyle w:val="Title"/>
        <w:rPr>
          <w:lang w:val="en-GB"/>
        </w:rPr>
      </w:pPr>
      <w:r w:rsidRPr="00E67B6D">
        <w:rPr>
          <w:lang w:val="en-GB"/>
        </w:rPr>
        <w:t xml:space="preserve">Bridge CRPD-SDGs Module </w:t>
      </w:r>
      <w:r>
        <w:rPr>
          <w:lang w:val="en-GB"/>
        </w:rPr>
        <w:t>2</w:t>
      </w:r>
      <w:r w:rsidRPr="00E67B6D">
        <w:rPr>
          <w:lang w:val="en-GB"/>
        </w:rPr>
        <w:t xml:space="preserve"> </w:t>
      </w:r>
      <w:r w:rsidR="00907AB6">
        <w:rPr>
          <w:lang w:val="en-GB"/>
        </w:rPr>
        <w:t>Mozambique</w:t>
      </w:r>
      <w:r>
        <w:rPr>
          <w:lang w:val="en-GB"/>
        </w:rPr>
        <w:t xml:space="preserve"> Tentative</w:t>
      </w:r>
      <w:r w:rsidRPr="00E67B6D">
        <w:rPr>
          <w:lang w:val="en-GB"/>
        </w:rPr>
        <w:t xml:space="preserve"> Agenda</w:t>
      </w:r>
    </w:p>
    <w:p w14:paraId="6F52D262" w14:textId="157C6DDE" w:rsidR="00D96AD8" w:rsidRPr="00913AC5" w:rsidRDefault="00D96AD8" w:rsidP="00D96AD8">
      <w:pPr>
        <w:rPr>
          <w:rFonts w:ascii="Segoe UI Historic" w:hAnsi="Segoe UI Historic" w:cs="Segoe UI Historic"/>
          <w:sz w:val="32"/>
          <w:szCs w:val="32"/>
          <w:lang w:val="en-GB"/>
        </w:rPr>
      </w:pPr>
      <w:r w:rsidRPr="00913AC5">
        <w:rPr>
          <w:rFonts w:ascii="Segoe UI Historic" w:hAnsi="Segoe UI Historic" w:cs="Segoe UI Historic"/>
          <w:sz w:val="32"/>
          <w:szCs w:val="32"/>
          <w:lang w:val="en-GB"/>
        </w:rPr>
        <w:t xml:space="preserve">Dates: </w:t>
      </w:r>
      <w:r w:rsidR="00907AB6">
        <w:rPr>
          <w:rFonts w:ascii="Segoe UI Historic" w:hAnsi="Segoe UI Historic" w:cs="Segoe UI Historic"/>
          <w:sz w:val="32"/>
          <w:szCs w:val="32"/>
          <w:lang w:val="en-GB"/>
        </w:rPr>
        <w:t>1</w:t>
      </w:r>
      <w:r w:rsidR="00937711">
        <w:rPr>
          <w:rFonts w:ascii="Segoe UI Historic" w:hAnsi="Segoe UI Historic" w:cs="Segoe UI Historic"/>
          <w:sz w:val="32"/>
          <w:szCs w:val="32"/>
          <w:lang w:val="en-GB"/>
        </w:rPr>
        <w:t>4</w:t>
      </w:r>
      <w:r>
        <w:rPr>
          <w:rFonts w:ascii="Segoe UI Historic" w:hAnsi="Segoe UI Historic" w:cs="Segoe UI Historic"/>
          <w:sz w:val="32"/>
          <w:szCs w:val="32"/>
          <w:lang w:val="en-GB"/>
        </w:rPr>
        <w:t xml:space="preserve"> to </w:t>
      </w:r>
      <w:r w:rsidR="00907AB6">
        <w:rPr>
          <w:rFonts w:ascii="Segoe UI Historic" w:hAnsi="Segoe UI Historic" w:cs="Segoe UI Historic"/>
          <w:sz w:val="32"/>
          <w:szCs w:val="32"/>
          <w:lang w:val="en-GB"/>
        </w:rPr>
        <w:t>2</w:t>
      </w:r>
      <w:r w:rsidR="00937711">
        <w:rPr>
          <w:rFonts w:ascii="Segoe UI Historic" w:hAnsi="Segoe UI Historic" w:cs="Segoe UI Historic"/>
          <w:sz w:val="32"/>
          <w:szCs w:val="32"/>
          <w:lang w:val="en-GB"/>
        </w:rPr>
        <w:t>0</w:t>
      </w:r>
      <w:r w:rsidR="00907AB6">
        <w:rPr>
          <w:rFonts w:ascii="Segoe UI Historic" w:hAnsi="Segoe UI Historic" w:cs="Segoe UI Historic"/>
          <w:sz w:val="32"/>
          <w:szCs w:val="32"/>
          <w:lang w:val="en-GB"/>
        </w:rPr>
        <w:t xml:space="preserve"> September</w:t>
      </w:r>
      <w:r>
        <w:rPr>
          <w:rFonts w:ascii="Segoe UI Historic" w:hAnsi="Segoe UI Historic" w:cs="Segoe UI Historic"/>
          <w:sz w:val="32"/>
          <w:szCs w:val="32"/>
          <w:lang w:val="en-GB"/>
        </w:rPr>
        <w:t xml:space="preserve"> 202</w:t>
      </w:r>
      <w:r w:rsidR="00937711">
        <w:rPr>
          <w:rFonts w:ascii="Segoe UI Historic" w:hAnsi="Segoe UI Historic" w:cs="Segoe UI Historic"/>
          <w:sz w:val="32"/>
          <w:szCs w:val="32"/>
          <w:lang w:val="en-GB"/>
        </w:rPr>
        <w:t>3</w:t>
      </w:r>
    </w:p>
    <w:p w14:paraId="575DF276" w14:textId="7C8571A0" w:rsidR="00D96AD8" w:rsidRPr="00913AC5" w:rsidRDefault="00D96AD8" w:rsidP="00D96AD8">
      <w:pPr>
        <w:rPr>
          <w:rFonts w:ascii="Segoe UI Historic" w:hAnsi="Segoe UI Historic" w:cs="Segoe UI Historic"/>
          <w:sz w:val="32"/>
          <w:szCs w:val="32"/>
          <w:lang w:val="en-GB"/>
        </w:rPr>
      </w:pPr>
      <w:r w:rsidRPr="00913AC5">
        <w:rPr>
          <w:rFonts w:ascii="Segoe UI Historic" w:hAnsi="Segoe UI Historic" w:cs="Segoe UI Historic"/>
          <w:sz w:val="32"/>
          <w:szCs w:val="32"/>
          <w:lang w:val="en-GB"/>
        </w:rPr>
        <w:t>Venue:</w:t>
      </w:r>
      <w:r w:rsidR="009D27C8">
        <w:rPr>
          <w:rFonts w:ascii="Segoe UI Historic" w:hAnsi="Segoe UI Historic" w:cs="Segoe UI Historic"/>
          <w:sz w:val="32"/>
          <w:szCs w:val="32"/>
          <w:lang w:val="en-GB"/>
        </w:rPr>
        <w:t xml:space="preserve"> Hotel</w:t>
      </w:r>
      <w:r>
        <w:rPr>
          <w:rFonts w:ascii="Segoe UI Historic" w:hAnsi="Segoe UI Historic" w:cs="Segoe UI Historic"/>
          <w:sz w:val="32"/>
          <w:szCs w:val="32"/>
          <w:lang w:val="en-GB"/>
        </w:rPr>
        <w:t xml:space="preserve">, </w:t>
      </w:r>
      <w:r w:rsidR="00907AB6">
        <w:rPr>
          <w:rFonts w:ascii="Segoe UI Historic" w:hAnsi="Segoe UI Historic" w:cs="Segoe UI Historic"/>
          <w:sz w:val="32"/>
          <w:szCs w:val="32"/>
          <w:lang w:val="en-GB"/>
        </w:rPr>
        <w:t>Maputo,</w:t>
      </w:r>
      <w:r w:rsidR="00937711">
        <w:rPr>
          <w:rFonts w:ascii="Segoe UI Historic" w:hAnsi="Segoe UI Historic" w:cs="Segoe UI Historic"/>
          <w:sz w:val="32"/>
          <w:szCs w:val="32"/>
          <w:lang w:val="en-GB"/>
        </w:rPr>
        <w:t xml:space="preserve"> </w:t>
      </w:r>
      <w:r w:rsidR="00907AB6">
        <w:rPr>
          <w:rFonts w:ascii="Segoe UI Historic" w:hAnsi="Segoe UI Historic" w:cs="Segoe UI Historic"/>
          <w:sz w:val="32"/>
          <w:szCs w:val="32"/>
          <w:lang w:val="en-GB"/>
        </w:rPr>
        <w:t>Mozambique</w:t>
      </w:r>
    </w:p>
    <w:p w14:paraId="7FCB1C33" w14:textId="77777777" w:rsidR="00D96AD8" w:rsidRPr="00913AC5" w:rsidRDefault="00D96AD8" w:rsidP="00D96AD8">
      <w:pPr>
        <w:pStyle w:val="Heading1"/>
        <w:rPr>
          <w:rFonts w:ascii="Segoe UI Historic" w:hAnsi="Segoe UI Historic" w:cs="Segoe UI Historic"/>
          <w:lang w:val="en-GB"/>
        </w:rPr>
      </w:pPr>
      <w:r w:rsidRPr="00913AC5">
        <w:rPr>
          <w:rFonts w:ascii="Segoe UI Historic" w:hAnsi="Segoe UI Historic" w:cs="Segoe UI Historic"/>
          <w:lang w:val="en-GB"/>
        </w:rPr>
        <w:t>Training timings</w:t>
      </w:r>
    </w:p>
    <w:p w14:paraId="2E05C2A5" w14:textId="77777777" w:rsidR="00D96AD8" w:rsidRPr="00913AC5" w:rsidRDefault="00D96AD8" w:rsidP="00D96AD8">
      <w:pPr>
        <w:rPr>
          <w:rFonts w:ascii="Segoe UI Historic" w:hAnsi="Segoe UI Historic" w:cs="Segoe UI Historic"/>
          <w:sz w:val="32"/>
          <w:szCs w:val="32"/>
          <w:lang w:val="en-GB"/>
        </w:rPr>
      </w:pPr>
      <w:r w:rsidRPr="00913AC5">
        <w:rPr>
          <w:rFonts w:ascii="Segoe UI Historic" w:hAnsi="Segoe UI Historic" w:cs="Segoe UI Historic"/>
          <w:sz w:val="32"/>
          <w:szCs w:val="32"/>
          <w:lang w:val="en-GB"/>
        </w:rPr>
        <w:t xml:space="preserve">All training days begin at 900, and close </w:t>
      </w:r>
      <w:proofErr w:type="gramStart"/>
      <w:r w:rsidRPr="00913AC5">
        <w:rPr>
          <w:rFonts w:ascii="Segoe UI Historic" w:hAnsi="Segoe UI Historic" w:cs="Segoe UI Historic"/>
          <w:sz w:val="32"/>
          <w:szCs w:val="32"/>
          <w:lang w:val="en-GB"/>
        </w:rPr>
        <w:t>at</w:t>
      </w:r>
      <w:proofErr w:type="gramEnd"/>
      <w:r w:rsidRPr="00913AC5">
        <w:rPr>
          <w:rFonts w:ascii="Segoe UI Historic" w:hAnsi="Segoe UI Historic" w:cs="Segoe UI Historic"/>
          <w:sz w:val="32"/>
          <w:szCs w:val="32"/>
          <w:lang w:val="en-GB"/>
        </w:rPr>
        <w:t xml:space="preserve"> 1800. There will be two breaks for tea and refreshments (1030 to 1100, and from 1530 to 1600) and a lunch break will be from 1245 to 1400. If there is any planned change to this on a particular day, you will find it on the schedule of that day below. Sometimes, the timings may change because a session spills over beyond its scheduled time.  </w:t>
      </w:r>
    </w:p>
    <w:p w14:paraId="2E08FFFF" w14:textId="77777777" w:rsidR="00D96AD8" w:rsidRPr="00913AC5" w:rsidRDefault="00D96AD8" w:rsidP="00D96AD8">
      <w:pPr>
        <w:pStyle w:val="Heading1"/>
        <w:rPr>
          <w:rFonts w:ascii="Segoe UI Historic" w:hAnsi="Segoe UI Historic" w:cs="Segoe UI Historic"/>
          <w:lang w:val="en-GB"/>
        </w:rPr>
      </w:pPr>
      <w:r w:rsidRPr="00913AC5">
        <w:rPr>
          <w:rFonts w:ascii="Segoe UI Historic" w:hAnsi="Segoe UI Historic" w:cs="Segoe UI Historic"/>
          <w:lang w:val="en-GB"/>
        </w:rPr>
        <w:t>Preparatory meeting</w:t>
      </w:r>
    </w:p>
    <w:p w14:paraId="2A519B20" w14:textId="5BC48728" w:rsidR="00D96AD8" w:rsidRPr="00913AC5" w:rsidRDefault="00D96AD8" w:rsidP="00D96AD8">
      <w:pPr>
        <w:rPr>
          <w:rFonts w:ascii="Segoe UI Historic" w:hAnsi="Segoe UI Historic" w:cs="Segoe UI Historic"/>
          <w:sz w:val="32"/>
          <w:szCs w:val="32"/>
          <w:lang w:val="en-GB"/>
        </w:rPr>
      </w:pPr>
      <w:r w:rsidRPr="00913AC5">
        <w:rPr>
          <w:rFonts w:ascii="Segoe UI Historic" w:hAnsi="Segoe UI Historic" w:cs="Segoe UI Historic"/>
          <w:sz w:val="32"/>
          <w:szCs w:val="32"/>
          <w:lang w:val="en-GB"/>
        </w:rPr>
        <w:t>One day before the training begins (</w:t>
      </w:r>
      <w:r w:rsidR="00907AB6">
        <w:rPr>
          <w:rFonts w:ascii="Segoe UI Historic" w:hAnsi="Segoe UI Historic" w:cs="Segoe UI Historic"/>
          <w:sz w:val="32"/>
          <w:szCs w:val="32"/>
          <w:lang w:val="en-GB"/>
        </w:rPr>
        <w:t>1</w:t>
      </w:r>
      <w:r w:rsidR="00937711">
        <w:rPr>
          <w:rFonts w:ascii="Segoe UI Historic" w:hAnsi="Segoe UI Historic" w:cs="Segoe UI Historic"/>
          <w:sz w:val="32"/>
          <w:szCs w:val="32"/>
          <w:lang w:val="en-GB"/>
        </w:rPr>
        <w:t>3</w:t>
      </w:r>
      <w:r>
        <w:rPr>
          <w:rFonts w:ascii="Segoe UI Historic" w:hAnsi="Segoe UI Historic" w:cs="Segoe UI Historic"/>
          <w:sz w:val="32"/>
          <w:szCs w:val="32"/>
          <w:lang w:val="en-GB"/>
        </w:rPr>
        <w:t xml:space="preserve"> </w:t>
      </w:r>
      <w:r w:rsidR="00907AB6">
        <w:rPr>
          <w:rFonts w:ascii="Segoe UI Historic" w:hAnsi="Segoe UI Historic" w:cs="Segoe UI Historic"/>
          <w:sz w:val="32"/>
          <w:szCs w:val="32"/>
          <w:lang w:val="en-GB"/>
        </w:rPr>
        <w:t>August</w:t>
      </w:r>
      <w:r w:rsidRPr="00913AC5">
        <w:rPr>
          <w:rFonts w:ascii="Segoe UI Historic" w:hAnsi="Segoe UI Historic" w:cs="Segoe UI Historic"/>
          <w:sz w:val="32"/>
          <w:szCs w:val="32"/>
          <w:lang w:val="en-GB"/>
        </w:rPr>
        <w:t xml:space="preserve">) there is a preparatory session for participants from certain underrepresented constituencies such as the deafblind, the Deaf, and </w:t>
      </w:r>
      <w:proofErr w:type="spellStart"/>
      <w:r>
        <w:rPr>
          <w:rFonts w:ascii="Segoe UI Historic" w:hAnsi="Segoe UI Historic" w:cs="Segoe UI Historic"/>
          <w:sz w:val="32"/>
          <w:szCs w:val="32"/>
          <w:lang w:val="en-GB"/>
        </w:rPr>
        <w:t>self advocates</w:t>
      </w:r>
      <w:proofErr w:type="spellEnd"/>
      <w:r>
        <w:rPr>
          <w:rFonts w:ascii="Segoe UI Historic" w:hAnsi="Segoe UI Historic" w:cs="Segoe UI Historic"/>
          <w:sz w:val="32"/>
          <w:szCs w:val="32"/>
          <w:lang w:val="en-GB"/>
        </w:rPr>
        <w:t xml:space="preserve"> with intellectual disabilities</w:t>
      </w:r>
      <w:r w:rsidRPr="00913AC5">
        <w:rPr>
          <w:rFonts w:ascii="Segoe UI Historic" w:hAnsi="Segoe UI Historic" w:cs="Segoe UI Historic"/>
          <w:sz w:val="32"/>
          <w:szCs w:val="32"/>
          <w:lang w:val="en-GB"/>
        </w:rPr>
        <w:t>. If you are from these groups, you will receive details about this separately.</w:t>
      </w:r>
    </w:p>
    <w:p w14:paraId="17B8EB07" w14:textId="5D6FE7F3" w:rsidR="00D96AD8" w:rsidRPr="00913AC5" w:rsidRDefault="00D96AD8" w:rsidP="00D96AD8">
      <w:pPr>
        <w:pStyle w:val="Heading1"/>
        <w:rPr>
          <w:rFonts w:ascii="Segoe UI Historic" w:hAnsi="Segoe UI Historic" w:cs="Segoe UI Historic"/>
          <w:lang w:val="en-GB"/>
        </w:rPr>
      </w:pPr>
      <w:r w:rsidRPr="00913AC5">
        <w:rPr>
          <w:rFonts w:ascii="Segoe UI Historic" w:hAnsi="Segoe UI Historic" w:cs="Segoe UI Historic"/>
          <w:lang w:val="en-GB"/>
        </w:rPr>
        <w:t xml:space="preserve">Tentative agenda – Module </w:t>
      </w:r>
      <w:r w:rsidR="00937711">
        <w:rPr>
          <w:rFonts w:ascii="Segoe UI Historic" w:hAnsi="Segoe UI Historic" w:cs="Segoe UI Historic"/>
          <w:lang w:val="en-GB"/>
        </w:rPr>
        <w:t>2</w:t>
      </w:r>
    </w:p>
    <w:p w14:paraId="2C1D1B33" w14:textId="77777777" w:rsidR="00D96AD8" w:rsidRPr="00913AC5" w:rsidRDefault="00D96AD8" w:rsidP="00D96AD8">
      <w:pPr>
        <w:rPr>
          <w:rFonts w:ascii="Segoe UI Historic" w:hAnsi="Segoe UI Historic" w:cs="Segoe UI Historic"/>
          <w:sz w:val="32"/>
          <w:szCs w:val="32"/>
        </w:rPr>
      </w:pPr>
      <w:r w:rsidRPr="00913AC5">
        <w:rPr>
          <w:rFonts w:ascii="Segoe UI Historic" w:hAnsi="Segoe UI Historic" w:cs="Segoe UI Historic"/>
          <w:sz w:val="32"/>
          <w:szCs w:val="32"/>
        </w:rPr>
        <w:t xml:space="preserve">Sessions are divided into categories depending on the subject matter. </w:t>
      </w:r>
    </w:p>
    <w:p w14:paraId="73A93B15" w14:textId="77777777" w:rsidR="00D96AD8" w:rsidRPr="00913AC5" w:rsidRDefault="00D96AD8" w:rsidP="00D96AD8">
      <w:pPr>
        <w:rPr>
          <w:rFonts w:ascii="Segoe UI Historic" w:hAnsi="Segoe UI Historic" w:cs="Segoe UI Historic"/>
          <w:sz w:val="32"/>
          <w:szCs w:val="32"/>
        </w:rPr>
      </w:pPr>
      <w:r w:rsidRPr="00913AC5">
        <w:rPr>
          <w:rFonts w:ascii="Segoe UI Historic" w:hAnsi="Segoe UI Historic" w:cs="Segoe UI Historic"/>
          <w:sz w:val="32"/>
          <w:szCs w:val="32"/>
        </w:rPr>
        <w:t xml:space="preserve">Morning recap: Volunteers from amongst participants will present the recap and feedback of the previous </w:t>
      </w:r>
      <w:proofErr w:type="gramStart"/>
      <w:r w:rsidRPr="00913AC5">
        <w:rPr>
          <w:rFonts w:ascii="Segoe UI Historic" w:hAnsi="Segoe UI Historic" w:cs="Segoe UI Historic"/>
          <w:sz w:val="32"/>
          <w:szCs w:val="32"/>
        </w:rPr>
        <w:t>day</w:t>
      </w:r>
      <w:proofErr w:type="gramEnd"/>
    </w:p>
    <w:p w14:paraId="3E4C8060" w14:textId="77777777" w:rsidR="00D96AD8" w:rsidRPr="00913AC5" w:rsidRDefault="00D96AD8" w:rsidP="00D96AD8">
      <w:pPr>
        <w:rPr>
          <w:rFonts w:ascii="Segoe UI Historic" w:hAnsi="Segoe UI Historic" w:cs="Segoe UI Historic"/>
          <w:sz w:val="32"/>
          <w:szCs w:val="32"/>
        </w:rPr>
      </w:pPr>
      <w:r w:rsidRPr="00913AC5">
        <w:rPr>
          <w:rFonts w:ascii="Segoe UI Historic" w:hAnsi="Segoe UI Historic" w:cs="Segoe UI Historic"/>
          <w:sz w:val="32"/>
          <w:szCs w:val="32"/>
        </w:rPr>
        <w:t xml:space="preserve">2 min 1 Article: This is an exercise wherein individual participants will be asked to present one article of the CRPD each in 2 minutes. This will be explained and demonstrated by the trainers in the first day. </w:t>
      </w:r>
    </w:p>
    <w:p w14:paraId="17E5C482" w14:textId="77777777" w:rsidR="00D96AD8" w:rsidRPr="00913AC5" w:rsidRDefault="00D96AD8" w:rsidP="00D96AD8">
      <w:pPr>
        <w:rPr>
          <w:rFonts w:ascii="Segoe UI Historic" w:hAnsi="Segoe UI Historic" w:cs="Segoe UI Historic"/>
          <w:sz w:val="32"/>
          <w:szCs w:val="32"/>
        </w:rPr>
      </w:pPr>
      <w:r w:rsidRPr="00913AC5">
        <w:rPr>
          <w:rFonts w:ascii="Segoe UI Historic" w:hAnsi="Segoe UI Historic" w:cs="Segoe UI Historic"/>
          <w:sz w:val="32"/>
          <w:szCs w:val="32"/>
        </w:rPr>
        <w:t>Policy Paper Feedback: Participants will present the key points of their policy paper in 2 minutes for feedback and questions from colleagues.</w:t>
      </w:r>
    </w:p>
    <w:p w14:paraId="64B07CB3" w14:textId="77777777" w:rsidR="00D96AD8" w:rsidRPr="00913AC5" w:rsidRDefault="00D96AD8" w:rsidP="00D96AD8">
      <w:pPr>
        <w:rPr>
          <w:rFonts w:ascii="Segoe UI Historic" w:hAnsi="Segoe UI Historic" w:cs="Segoe UI Historic"/>
          <w:sz w:val="32"/>
          <w:szCs w:val="32"/>
        </w:rPr>
      </w:pPr>
      <w:r w:rsidRPr="00913AC5">
        <w:rPr>
          <w:rFonts w:ascii="Segoe UI Historic" w:hAnsi="Segoe UI Historic" w:cs="Segoe UI Historic"/>
          <w:sz w:val="32"/>
          <w:szCs w:val="32"/>
        </w:rPr>
        <w:lastRenderedPageBreak/>
        <w:t>Feedback: At the end of each day, participants will discuss and provide their feedback for the facilitation team. This process will be explained on the first day.</w:t>
      </w:r>
    </w:p>
    <w:p w14:paraId="61ACD82F" w14:textId="7A25B67A" w:rsidR="00D96AD8" w:rsidRPr="00913AC5" w:rsidRDefault="00D96AD8" w:rsidP="00D96AD8">
      <w:pPr>
        <w:rPr>
          <w:rFonts w:ascii="Segoe UI Historic" w:hAnsi="Segoe UI Historic" w:cs="Segoe UI Historic"/>
          <w:sz w:val="32"/>
          <w:szCs w:val="32"/>
        </w:rPr>
      </w:pPr>
      <w:r w:rsidRPr="00913AC5">
        <w:rPr>
          <w:rFonts w:ascii="Segoe UI Historic" w:hAnsi="Segoe UI Historic" w:cs="Segoe UI Historic"/>
          <w:sz w:val="32"/>
          <w:szCs w:val="32"/>
        </w:rPr>
        <w:t xml:space="preserve">Optional evening session: </w:t>
      </w:r>
      <w:r>
        <w:rPr>
          <w:rFonts w:ascii="Segoe UI Historic" w:hAnsi="Segoe UI Historic" w:cs="Segoe UI Historic"/>
          <w:sz w:val="32"/>
          <w:szCs w:val="32"/>
        </w:rPr>
        <w:t>I</w:t>
      </w:r>
      <w:r w:rsidRPr="00913AC5">
        <w:rPr>
          <w:rFonts w:ascii="Segoe UI Historic" w:hAnsi="Segoe UI Historic" w:cs="Segoe UI Historic"/>
          <w:sz w:val="32"/>
          <w:szCs w:val="32"/>
        </w:rPr>
        <w:t xml:space="preserve">n the evenings the facilitators will be available to discuss assignments with facilitators. </w:t>
      </w:r>
    </w:p>
    <w:p w14:paraId="3EEE7843" w14:textId="66416F34" w:rsidR="00D96AD8" w:rsidRPr="00913AC5" w:rsidRDefault="00D96AD8" w:rsidP="00D96AD8">
      <w:pPr>
        <w:rPr>
          <w:rFonts w:ascii="Segoe UI Historic" w:hAnsi="Segoe UI Historic" w:cs="Segoe UI Historic"/>
          <w:sz w:val="32"/>
          <w:szCs w:val="32"/>
        </w:rPr>
      </w:pPr>
      <w:r w:rsidRPr="00913AC5">
        <w:rPr>
          <w:rFonts w:ascii="Segoe UI Historic" w:hAnsi="Segoe UI Historic" w:cs="Segoe UI Historic"/>
          <w:sz w:val="32"/>
          <w:szCs w:val="32"/>
        </w:rPr>
        <w:t>Evening sessions: Depending on the priority areas of participants we may schedule evening sessions on topics that require clarity, between 7pm and 8pm</w:t>
      </w:r>
      <w:r>
        <w:rPr>
          <w:rFonts w:ascii="Segoe UI Historic" w:hAnsi="Segoe UI Historic" w:cs="Segoe UI Historic"/>
          <w:sz w:val="32"/>
          <w:szCs w:val="32"/>
        </w:rPr>
        <w:t xml:space="preserve">, on </w:t>
      </w:r>
      <w:r w:rsidR="00907AB6">
        <w:rPr>
          <w:rFonts w:ascii="Segoe UI Historic" w:hAnsi="Segoe UI Historic" w:cs="Segoe UI Historic"/>
          <w:sz w:val="32"/>
          <w:szCs w:val="32"/>
        </w:rPr>
        <w:t>1</w:t>
      </w:r>
      <w:r w:rsidR="00852A37">
        <w:rPr>
          <w:rFonts w:ascii="Segoe UI Historic" w:hAnsi="Segoe UI Historic" w:cs="Segoe UI Historic"/>
          <w:sz w:val="32"/>
          <w:szCs w:val="32"/>
        </w:rPr>
        <w:t>8</w:t>
      </w:r>
      <w:r>
        <w:rPr>
          <w:rFonts w:ascii="Segoe UI Historic" w:hAnsi="Segoe UI Historic" w:cs="Segoe UI Historic"/>
          <w:sz w:val="32"/>
          <w:szCs w:val="32"/>
        </w:rPr>
        <w:t xml:space="preserve"> and </w:t>
      </w:r>
      <w:r w:rsidR="00907AB6">
        <w:rPr>
          <w:rFonts w:ascii="Segoe UI Historic" w:hAnsi="Segoe UI Historic" w:cs="Segoe UI Historic"/>
          <w:sz w:val="32"/>
          <w:szCs w:val="32"/>
        </w:rPr>
        <w:t>1</w:t>
      </w:r>
      <w:r w:rsidR="00852A37">
        <w:rPr>
          <w:rFonts w:ascii="Segoe UI Historic" w:hAnsi="Segoe UI Historic" w:cs="Segoe UI Historic"/>
          <w:sz w:val="32"/>
          <w:szCs w:val="32"/>
        </w:rPr>
        <w:t>9</w:t>
      </w:r>
      <w:r>
        <w:rPr>
          <w:rFonts w:ascii="Segoe UI Historic" w:hAnsi="Segoe UI Historic" w:cs="Segoe UI Historic"/>
          <w:sz w:val="32"/>
          <w:szCs w:val="32"/>
        </w:rPr>
        <w:t xml:space="preserve"> </w:t>
      </w:r>
      <w:r w:rsidR="00907AB6">
        <w:rPr>
          <w:rFonts w:ascii="Segoe UI Historic" w:hAnsi="Segoe UI Historic" w:cs="Segoe UI Historic"/>
          <w:sz w:val="32"/>
          <w:szCs w:val="32"/>
        </w:rPr>
        <w:t>September</w:t>
      </w:r>
      <w:r w:rsidRPr="00913AC5">
        <w:rPr>
          <w:rFonts w:ascii="Segoe UI Historic" w:hAnsi="Segoe UI Historic" w:cs="Segoe UI Historic"/>
          <w:sz w:val="32"/>
          <w:szCs w:val="32"/>
        </w:rPr>
        <w:t>.</w:t>
      </w:r>
    </w:p>
    <w:p w14:paraId="5D887F79" w14:textId="39189EDC" w:rsidR="00D96AD8" w:rsidRPr="00913AC5" w:rsidRDefault="00D96AD8" w:rsidP="00D96AD8">
      <w:pPr>
        <w:pStyle w:val="Heading2"/>
        <w:rPr>
          <w:rFonts w:ascii="Segoe UI Historic" w:hAnsi="Segoe UI Historic" w:cs="Segoe UI Historic"/>
          <w:sz w:val="32"/>
          <w:szCs w:val="32"/>
          <w:lang w:val="en-GB"/>
        </w:rPr>
      </w:pPr>
      <w:r w:rsidRPr="00913AC5">
        <w:rPr>
          <w:rFonts w:ascii="Segoe UI Historic" w:hAnsi="Segoe UI Historic" w:cs="Segoe UI Historic"/>
          <w:sz w:val="32"/>
          <w:szCs w:val="32"/>
          <w:lang w:val="en-GB"/>
        </w:rPr>
        <w:t xml:space="preserve">Day 1 – </w:t>
      </w:r>
      <w:r w:rsidR="00907AB6">
        <w:rPr>
          <w:rFonts w:ascii="Segoe UI Historic" w:hAnsi="Segoe UI Historic" w:cs="Segoe UI Historic"/>
          <w:sz w:val="32"/>
          <w:szCs w:val="32"/>
          <w:lang w:val="en-GB"/>
        </w:rPr>
        <w:t>1</w:t>
      </w:r>
      <w:r w:rsidR="00852A37">
        <w:rPr>
          <w:rFonts w:ascii="Segoe UI Historic" w:hAnsi="Segoe UI Historic" w:cs="Segoe UI Historic"/>
          <w:sz w:val="32"/>
          <w:szCs w:val="32"/>
          <w:lang w:val="en-GB"/>
        </w:rPr>
        <w:t>4</w:t>
      </w:r>
      <w:r>
        <w:rPr>
          <w:rFonts w:ascii="Segoe UI Historic" w:hAnsi="Segoe UI Historic" w:cs="Segoe UI Historic"/>
          <w:sz w:val="32"/>
          <w:szCs w:val="32"/>
          <w:lang w:val="en-GB"/>
        </w:rPr>
        <w:t xml:space="preserve"> </w:t>
      </w:r>
      <w:r w:rsidR="00907AB6">
        <w:rPr>
          <w:rFonts w:ascii="Segoe UI Historic" w:hAnsi="Segoe UI Historic" w:cs="Segoe UI Historic"/>
          <w:sz w:val="32"/>
          <w:szCs w:val="32"/>
          <w:lang w:val="en-GB"/>
        </w:rPr>
        <w:t>September</w:t>
      </w:r>
      <w:r w:rsidRPr="00913AC5">
        <w:rPr>
          <w:rFonts w:ascii="Segoe UI Historic" w:hAnsi="Segoe UI Historic" w:cs="Segoe UI Historic"/>
          <w:sz w:val="32"/>
          <w:szCs w:val="32"/>
          <w:lang w:val="en-GB"/>
        </w:rPr>
        <w:t xml:space="preserve"> - </w:t>
      </w:r>
      <w:r w:rsidR="00852A37">
        <w:rPr>
          <w:rFonts w:ascii="Segoe UI Historic" w:hAnsi="Segoe UI Historic" w:cs="Segoe UI Historic"/>
          <w:sz w:val="32"/>
          <w:szCs w:val="32"/>
          <w:lang w:val="en-GB"/>
        </w:rPr>
        <w:t>Thurs</w:t>
      </w:r>
      <w:r>
        <w:rPr>
          <w:rFonts w:ascii="Segoe UI Historic" w:hAnsi="Segoe UI Historic" w:cs="Segoe UI Historic"/>
          <w:sz w:val="32"/>
          <w:szCs w:val="32"/>
          <w:lang w:val="en-GB"/>
        </w:rPr>
        <w:t>day</w:t>
      </w:r>
    </w:p>
    <w:p w14:paraId="588F3CB1" w14:textId="77777777" w:rsidR="00D96AD8" w:rsidRPr="00913AC5" w:rsidRDefault="00D96AD8" w:rsidP="00D96AD8">
      <w:pPr>
        <w:rPr>
          <w:rFonts w:ascii="Segoe UI Historic" w:hAnsi="Segoe UI Historic" w:cs="Segoe UI Historic"/>
          <w:sz w:val="32"/>
          <w:szCs w:val="32"/>
          <w:lang w:val="en-GB"/>
        </w:rPr>
      </w:pPr>
      <w:r w:rsidRPr="00913AC5">
        <w:rPr>
          <w:rFonts w:ascii="Segoe UI Historic" w:hAnsi="Segoe UI Historic" w:cs="Segoe UI Historic"/>
          <w:sz w:val="32"/>
          <w:szCs w:val="32"/>
          <w:lang w:val="en-GB"/>
        </w:rPr>
        <w:t>Session 1 (900am to 1245pm) – Formal Session</w:t>
      </w:r>
    </w:p>
    <w:p w14:paraId="0A18362F" w14:textId="77777777" w:rsidR="00D96AD8" w:rsidRPr="00913AC5" w:rsidRDefault="00D96AD8" w:rsidP="00D96AD8">
      <w:pPr>
        <w:rPr>
          <w:rFonts w:ascii="Segoe UI Historic" w:hAnsi="Segoe UI Historic" w:cs="Segoe UI Historic"/>
          <w:sz w:val="32"/>
          <w:szCs w:val="32"/>
          <w:lang w:val="en-GB"/>
        </w:rPr>
      </w:pPr>
      <w:r w:rsidRPr="00913AC5">
        <w:rPr>
          <w:rFonts w:ascii="Segoe UI Historic" w:hAnsi="Segoe UI Historic" w:cs="Segoe UI Historic"/>
          <w:sz w:val="32"/>
          <w:szCs w:val="32"/>
          <w:lang w:val="en-GB"/>
        </w:rPr>
        <w:t xml:space="preserve">Introduction to the training module, explaining the agenda, expectations, </w:t>
      </w:r>
      <w:proofErr w:type="gramStart"/>
      <w:r w:rsidRPr="00913AC5">
        <w:rPr>
          <w:rFonts w:ascii="Segoe UI Historic" w:hAnsi="Segoe UI Historic" w:cs="Segoe UI Historic"/>
          <w:sz w:val="32"/>
          <w:szCs w:val="32"/>
          <w:lang w:val="en-GB"/>
        </w:rPr>
        <w:t>rules</w:t>
      </w:r>
      <w:proofErr w:type="gramEnd"/>
      <w:r w:rsidRPr="00913AC5">
        <w:rPr>
          <w:rFonts w:ascii="Segoe UI Historic" w:hAnsi="Segoe UI Historic" w:cs="Segoe UI Historic"/>
          <w:sz w:val="32"/>
          <w:szCs w:val="32"/>
          <w:lang w:val="en-GB"/>
        </w:rPr>
        <w:t xml:space="preserve"> and introduction of participants.</w:t>
      </w:r>
    </w:p>
    <w:p w14:paraId="5DE3616B" w14:textId="77777777" w:rsidR="00D96AD8" w:rsidRDefault="00D96AD8" w:rsidP="00D96AD8">
      <w:pPr>
        <w:rPr>
          <w:rFonts w:ascii="Segoe UI Historic" w:hAnsi="Segoe UI Historic" w:cs="Segoe UI Historic"/>
          <w:sz w:val="32"/>
          <w:szCs w:val="32"/>
          <w:lang w:val="en-GB"/>
        </w:rPr>
      </w:pPr>
      <w:r w:rsidRPr="00913AC5">
        <w:rPr>
          <w:rFonts w:ascii="Segoe UI Historic" w:hAnsi="Segoe UI Historic" w:cs="Segoe UI Historic"/>
          <w:sz w:val="32"/>
          <w:szCs w:val="32"/>
          <w:lang w:val="en-GB"/>
        </w:rPr>
        <w:t>Session  2 (1400pm to 1</w:t>
      </w:r>
      <w:r>
        <w:rPr>
          <w:rFonts w:ascii="Segoe UI Historic" w:hAnsi="Segoe UI Historic" w:cs="Segoe UI Historic"/>
          <w:sz w:val="32"/>
          <w:szCs w:val="32"/>
          <w:lang w:val="en-GB"/>
        </w:rPr>
        <w:t>530</w:t>
      </w:r>
      <w:r w:rsidRPr="00913AC5">
        <w:rPr>
          <w:rFonts w:ascii="Segoe UI Historic" w:hAnsi="Segoe UI Historic" w:cs="Segoe UI Historic"/>
          <w:sz w:val="32"/>
          <w:szCs w:val="32"/>
          <w:lang w:val="en-GB"/>
        </w:rPr>
        <w:t xml:space="preserve">pm) – </w:t>
      </w:r>
      <w:r w:rsidRPr="00D96AD8">
        <w:rPr>
          <w:rFonts w:ascii="Segoe UI Historic" w:hAnsi="Segoe UI Historic" w:cs="Segoe UI Historic"/>
          <w:b/>
          <w:bCs/>
          <w:sz w:val="32"/>
          <w:szCs w:val="32"/>
          <w:lang w:val="en-GB"/>
        </w:rPr>
        <w:t>CRPD Recap</w:t>
      </w:r>
    </w:p>
    <w:p w14:paraId="771D367C" w14:textId="77777777" w:rsidR="00D96AD8" w:rsidRPr="00913AC5" w:rsidRDefault="00D96AD8" w:rsidP="00D96AD8">
      <w:pPr>
        <w:rPr>
          <w:rFonts w:ascii="Segoe UI Historic" w:hAnsi="Segoe UI Historic" w:cs="Segoe UI Historic"/>
          <w:sz w:val="32"/>
          <w:szCs w:val="32"/>
          <w:lang w:val="en-GB"/>
        </w:rPr>
      </w:pPr>
      <w:r>
        <w:rPr>
          <w:rFonts w:ascii="Segoe UI Historic" w:hAnsi="Segoe UI Historic" w:cs="Segoe UI Historic"/>
          <w:sz w:val="32"/>
          <w:szCs w:val="32"/>
          <w:lang w:val="en-GB"/>
        </w:rPr>
        <w:t xml:space="preserve">Session 3 </w:t>
      </w:r>
      <w:r w:rsidRPr="00913AC5">
        <w:rPr>
          <w:rFonts w:ascii="Segoe UI Historic" w:hAnsi="Segoe UI Historic" w:cs="Segoe UI Historic"/>
          <w:sz w:val="32"/>
          <w:szCs w:val="32"/>
          <w:lang w:val="en-GB"/>
        </w:rPr>
        <w:t>(1</w:t>
      </w:r>
      <w:r>
        <w:rPr>
          <w:rFonts w:ascii="Segoe UI Historic" w:hAnsi="Segoe UI Historic" w:cs="Segoe UI Historic"/>
          <w:sz w:val="32"/>
          <w:szCs w:val="32"/>
          <w:lang w:val="en-GB"/>
        </w:rPr>
        <w:t>600</w:t>
      </w:r>
      <w:r w:rsidRPr="00913AC5">
        <w:rPr>
          <w:rFonts w:ascii="Segoe UI Historic" w:hAnsi="Segoe UI Historic" w:cs="Segoe UI Historic"/>
          <w:sz w:val="32"/>
          <w:szCs w:val="32"/>
          <w:lang w:val="en-GB"/>
        </w:rPr>
        <w:t xml:space="preserve">pm to </w:t>
      </w:r>
      <w:r>
        <w:rPr>
          <w:rFonts w:ascii="Segoe UI Historic" w:hAnsi="Segoe UI Historic" w:cs="Segoe UI Historic"/>
          <w:sz w:val="32"/>
          <w:szCs w:val="32"/>
          <w:lang w:val="en-GB"/>
        </w:rPr>
        <w:t>1715</w:t>
      </w:r>
      <w:r w:rsidRPr="00913AC5">
        <w:rPr>
          <w:rFonts w:ascii="Segoe UI Historic" w:hAnsi="Segoe UI Historic" w:cs="Segoe UI Historic"/>
          <w:sz w:val="32"/>
          <w:szCs w:val="32"/>
          <w:lang w:val="en-GB"/>
        </w:rPr>
        <w:t>pm)</w:t>
      </w:r>
      <w:r>
        <w:rPr>
          <w:rFonts w:ascii="Segoe UI Historic" w:hAnsi="Segoe UI Historic" w:cs="Segoe UI Historic"/>
          <w:sz w:val="32"/>
          <w:szCs w:val="32"/>
          <w:lang w:val="en-GB"/>
        </w:rPr>
        <w:t xml:space="preserve"> - </w:t>
      </w:r>
      <w:r w:rsidRPr="00913AC5">
        <w:rPr>
          <w:rFonts w:ascii="Segoe UI Historic" w:hAnsi="Segoe UI Historic" w:cs="Segoe UI Historic"/>
          <w:b/>
          <w:sz w:val="32"/>
          <w:szCs w:val="32"/>
        </w:rPr>
        <w:t xml:space="preserve">Development: Inequalities &amp; inclusion: </w:t>
      </w:r>
      <w:r w:rsidRPr="00D96AD8">
        <w:rPr>
          <w:rFonts w:ascii="Segoe UI Historic" w:hAnsi="Segoe UI Historic" w:cs="Segoe UI Historic"/>
          <w:b/>
          <w:bCs/>
          <w:sz w:val="32"/>
          <w:szCs w:val="32"/>
        </w:rPr>
        <w:t xml:space="preserve">Making the most of the </w:t>
      </w:r>
      <w:proofErr w:type="gramStart"/>
      <w:r w:rsidRPr="00D96AD8">
        <w:rPr>
          <w:rFonts w:ascii="Segoe UI Historic" w:hAnsi="Segoe UI Historic" w:cs="Segoe UI Historic"/>
          <w:b/>
          <w:bCs/>
          <w:sz w:val="32"/>
          <w:szCs w:val="32"/>
        </w:rPr>
        <w:t>SDGs</w:t>
      </w:r>
      <w:proofErr w:type="gramEnd"/>
    </w:p>
    <w:p w14:paraId="36C0337A" w14:textId="77777777" w:rsidR="00D96AD8" w:rsidRPr="00913AC5" w:rsidRDefault="00D96AD8" w:rsidP="00D96AD8">
      <w:pPr>
        <w:rPr>
          <w:rFonts w:ascii="Segoe UI Historic" w:hAnsi="Segoe UI Historic" w:cs="Segoe UI Historic"/>
          <w:sz w:val="32"/>
          <w:szCs w:val="32"/>
          <w:lang w:val="en-GB"/>
        </w:rPr>
      </w:pPr>
      <w:r w:rsidRPr="00913AC5">
        <w:rPr>
          <w:rFonts w:ascii="Segoe UI Historic" w:hAnsi="Segoe UI Historic" w:cs="Segoe UI Historic"/>
          <w:sz w:val="32"/>
          <w:szCs w:val="32"/>
          <w:lang w:val="en-GB"/>
        </w:rPr>
        <w:t>Feedback (1715pm to 1800pm)</w:t>
      </w:r>
    </w:p>
    <w:p w14:paraId="06838FB0" w14:textId="2DBF425C" w:rsidR="00D96AD8" w:rsidRPr="00913AC5" w:rsidRDefault="00D96AD8" w:rsidP="00D96AD8">
      <w:pPr>
        <w:pStyle w:val="Heading2"/>
        <w:rPr>
          <w:rFonts w:ascii="Segoe UI Historic" w:hAnsi="Segoe UI Historic" w:cs="Segoe UI Historic"/>
          <w:sz w:val="32"/>
          <w:szCs w:val="32"/>
          <w:lang w:val="en-GB"/>
        </w:rPr>
      </w:pPr>
      <w:r w:rsidRPr="00913AC5">
        <w:rPr>
          <w:rFonts w:ascii="Segoe UI Historic" w:hAnsi="Segoe UI Historic" w:cs="Segoe UI Historic"/>
          <w:sz w:val="32"/>
          <w:szCs w:val="32"/>
          <w:lang w:val="en-GB"/>
        </w:rPr>
        <w:t xml:space="preserve">Day 2 – </w:t>
      </w:r>
      <w:r w:rsidR="000D3B71">
        <w:rPr>
          <w:rFonts w:ascii="Segoe UI Historic" w:hAnsi="Segoe UI Historic" w:cs="Segoe UI Historic"/>
          <w:sz w:val="32"/>
          <w:szCs w:val="32"/>
          <w:lang w:val="en-GB"/>
        </w:rPr>
        <w:t>1</w:t>
      </w:r>
      <w:r w:rsidR="00AD65E1">
        <w:rPr>
          <w:rFonts w:ascii="Segoe UI Historic" w:hAnsi="Segoe UI Historic" w:cs="Segoe UI Historic"/>
          <w:sz w:val="32"/>
          <w:szCs w:val="32"/>
          <w:lang w:val="en-GB"/>
        </w:rPr>
        <w:t>5</w:t>
      </w:r>
      <w:r>
        <w:rPr>
          <w:rFonts w:ascii="Segoe UI Historic" w:hAnsi="Segoe UI Historic" w:cs="Segoe UI Historic"/>
          <w:sz w:val="32"/>
          <w:szCs w:val="32"/>
          <w:lang w:val="en-GB"/>
        </w:rPr>
        <w:t xml:space="preserve"> </w:t>
      </w:r>
      <w:r w:rsidR="00907AB6">
        <w:rPr>
          <w:rFonts w:ascii="Segoe UI Historic" w:hAnsi="Segoe UI Historic" w:cs="Segoe UI Historic"/>
          <w:sz w:val="32"/>
          <w:szCs w:val="32"/>
          <w:lang w:val="en-GB"/>
        </w:rPr>
        <w:t>September</w:t>
      </w:r>
      <w:r>
        <w:rPr>
          <w:rFonts w:ascii="Segoe UI Historic" w:hAnsi="Segoe UI Historic" w:cs="Segoe UI Historic"/>
          <w:sz w:val="32"/>
          <w:szCs w:val="32"/>
          <w:lang w:val="en-GB"/>
        </w:rPr>
        <w:t xml:space="preserve"> </w:t>
      </w:r>
      <w:r w:rsidRPr="00913AC5">
        <w:rPr>
          <w:rFonts w:ascii="Segoe UI Historic" w:hAnsi="Segoe UI Historic" w:cs="Segoe UI Historic"/>
          <w:sz w:val="32"/>
          <w:szCs w:val="32"/>
          <w:lang w:val="en-GB"/>
        </w:rPr>
        <w:t xml:space="preserve"> – </w:t>
      </w:r>
      <w:r w:rsidR="00AD65E1">
        <w:rPr>
          <w:rFonts w:ascii="Segoe UI Historic" w:hAnsi="Segoe UI Historic" w:cs="Segoe UI Historic"/>
          <w:sz w:val="32"/>
          <w:szCs w:val="32"/>
          <w:lang w:val="en-GB"/>
        </w:rPr>
        <w:t>Fri</w:t>
      </w:r>
      <w:r w:rsidR="00687195">
        <w:rPr>
          <w:rFonts w:ascii="Segoe UI Historic" w:hAnsi="Segoe UI Historic" w:cs="Segoe UI Historic"/>
          <w:sz w:val="32"/>
          <w:szCs w:val="32"/>
          <w:lang w:val="en-GB"/>
        </w:rPr>
        <w:t>day</w:t>
      </w:r>
    </w:p>
    <w:p w14:paraId="002C078B" w14:textId="77777777" w:rsidR="00D96AD8" w:rsidRPr="00913AC5" w:rsidRDefault="00D96AD8" w:rsidP="00D96AD8">
      <w:pPr>
        <w:rPr>
          <w:rFonts w:ascii="Segoe UI Historic" w:hAnsi="Segoe UI Historic" w:cs="Segoe UI Historic"/>
          <w:sz w:val="32"/>
          <w:szCs w:val="32"/>
          <w:lang w:val="en-GB"/>
        </w:rPr>
      </w:pPr>
      <w:r w:rsidRPr="00913AC5">
        <w:rPr>
          <w:rFonts w:ascii="Segoe UI Historic" w:hAnsi="Segoe UI Historic" w:cs="Segoe UI Historic"/>
          <w:sz w:val="32"/>
          <w:szCs w:val="32"/>
          <w:lang w:val="en-GB"/>
        </w:rPr>
        <w:t>Session 1 (900</w:t>
      </w:r>
      <w:r>
        <w:rPr>
          <w:rFonts w:ascii="Segoe UI Historic" w:hAnsi="Segoe UI Historic" w:cs="Segoe UI Historic"/>
          <w:sz w:val="32"/>
          <w:szCs w:val="32"/>
          <w:lang w:val="en-GB"/>
        </w:rPr>
        <w:t>pm</w:t>
      </w:r>
      <w:r w:rsidRPr="00913AC5">
        <w:rPr>
          <w:rFonts w:ascii="Segoe UI Historic" w:hAnsi="Segoe UI Historic" w:cs="Segoe UI Historic"/>
          <w:sz w:val="32"/>
          <w:szCs w:val="32"/>
          <w:lang w:val="en-GB"/>
        </w:rPr>
        <w:t xml:space="preserve"> to 0930</w:t>
      </w:r>
      <w:r>
        <w:rPr>
          <w:rFonts w:ascii="Segoe UI Historic" w:hAnsi="Segoe UI Historic" w:cs="Segoe UI Historic"/>
          <w:sz w:val="32"/>
          <w:szCs w:val="32"/>
          <w:lang w:val="en-GB"/>
        </w:rPr>
        <w:t>pm</w:t>
      </w:r>
      <w:r w:rsidRPr="00913AC5">
        <w:rPr>
          <w:rFonts w:ascii="Segoe UI Historic" w:hAnsi="Segoe UI Historic" w:cs="Segoe UI Historic"/>
          <w:sz w:val="32"/>
          <w:szCs w:val="32"/>
          <w:lang w:val="en-GB"/>
        </w:rPr>
        <w:t>) – Morning recap, 2 minutes 1 Article</w:t>
      </w:r>
    </w:p>
    <w:p w14:paraId="342A003E" w14:textId="77777777" w:rsidR="00D96AD8" w:rsidRPr="00E114BB" w:rsidRDefault="00D96AD8" w:rsidP="00D96AD8">
      <w:pPr>
        <w:rPr>
          <w:rFonts w:ascii="Segoe UI Historic" w:hAnsi="Segoe UI Historic" w:cs="Segoe UI Historic"/>
          <w:b/>
          <w:bCs/>
          <w:sz w:val="32"/>
          <w:szCs w:val="32"/>
          <w:lang w:val="en-GB"/>
        </w:rPr>
      </w:pPr>
      <w:proofErr w:type="gramStart"/>
      <w:r w:rsidRPr="00913AC5">
        <w:rPr>
          <w:rFonts w:ascii="Segoe UI Historic" w:hAnsi="Segoe UI Historic" w:cs="Segoe UI Historic"/>
          <w:sz w:val="32"/>
          <w:szCs w:val="32"/>
          <w:lang w:val="en-GB"/>
        </w:rPr>
        <w:t>Session  2</w:t>
      </w:r>
      <w:proofErr w:type="gramEnd"/>
      <w:r w:rsidRPr="00913AC5">
        <w:rPr>
          <w:rFonts w:ascii="Segoe UI Historic" w:hAnsi="Segoe UI Historic" w:cs="Segoe UI Historic"/>
          <w:sz w:val="32"/>
          <w:szCs w:val="32"/>
          <w:lang w:val="en-GB"/>
        </w:rPr>
        <w:t xml:space="preserve"> (0930</w:t>
      </w:r>
      <w:r>
        <w:rPr>
          <w:rFonts w:ascii="Segoe UI Historic" w:hAnsi="Segoe UI Historic" w:cs="Segoe UI Historic"/>
          <w:sz w:val="32"/>
          <w:szCs w:val="32"/>
          <w:lang w:val="en-GB"/>
        </w:rPr>
        <w:t>pm</w:t>
      </w:r>
      <w:r w:rsidRPr="00913AC5">
        <w:rPr>
          <w:rFonts w:ascii="Segoe UI Historic" w:hAnsi="Segoe UI Historic" w:cs="Segoe UI Historic"/>
          <w:sz w:val="32"/>
          <w:szCs w:val="32"/>
          <w:lang w:val="en-GB"/>
        </w:rPr>
        <w:t xml:space="preserve"> to 1245</w:t>
      </w:r>
      <w:r>
        <w:rPr>
          <w:rFonts w:ascii="Segoe UI Historic" w:hAnsi="Segoe UI Historic" w:cs="Segoe UI Historic"/>
          <w:sz w:val="32"/>
          <w:szCs w:val="32"/>
          <w:lang w:val="en-GB"/>
        </w:rPr>
        <w:t>pm</w:t>
      </w:r>
      <w:r w:rsidRPr="00913AC5">
        <w:rPr>
          <w:rFonts w:ascii="Segoe UI Historic" w:hAnsi="Segoe UI Historic" w:cs="Segoe UI Historic"/>
          <w:sz w:val="32"/>
          <w:szCs w:val="32"/>
          <w:lang w:val="en-GB"/>
        </w:rPr>
        <w:t xml:space="preserve">) </w:t>
      </w:r>
      <w:r>
        <w:rPr>
          <w:rFonts w:ascii="Segoe UI Historic" w:hAnsi="Segoe UI Historic" w:cs="Segoe UI Historic"/>
          <w:sz w:val="32"/>
          <w:szCs w:val="32"/>
          <w:lang w:val="en-GB"/>
        </w:rPr>
        <w:t xml:space="preserve">- </w:t>
      </w:r>
      <w:r w:rsidRPr="00913AC5">
        <w:rPr>
          <w:rFonts w:ascii="Segoe UI Historic" w:hAnsi="Segoe UI Historic" w:cs="Segoe UI Historic"/>
          <w:b/>
          <w:bCs/>
          <w:sz w:val="32"/>
          <w:szCs w:val="32"/>
          <w:lang w:val="en-GB"/>
        </w:rPr>
        <w:t>Making the right real: understanding public policy</w:t>
      </w:r>
    </w:p>
    <w:p w14:paraId="4A580C76" w14:textId="77777777" w:rsidR="00D96AD8" w:rsidRPr="00913AC5" w:rsidRDefault="00D96AD8" w:rsidP="00D96AD8">
      <w:pPr>
        <w:rPr>
          <w:rFonts w:ascii="Segoe UI Historic" w:hAnsi="Segoe UI Historic" w:cs="Segoe UI Historic"/>
          <w:sz w:val="32"/>
          <w:szCs w:val="32"/>
          <w:lang w:val="en-GB"/>
        </w:rPr>
      </w:pPr>
      <w:r w:rsidRPr="00913AC5">
        <w:rPr>
          <w:rFonts w:ascii="Segoe UI Historic" w:hAnsi="Segoe UI Historic" w:cs="Segoe UI Historic"/>
          <w:sz w:val="32"/>
          <w:szCs w:val="32"/>
          <w:lang w:val="en-GB"/>
        </w:rPr>
        <w:t>Session 3 (1400pm to 1430pm) 2 minutes 1 Article</w:t>
      </w:r>
    </w:p>
    <w:p w14:paraId="2EE2ED19" w14:textId="77777777" w:rsidR="00D96AD8" w:rsidRDefault="00D96AD8" w:rsidP="00D96AD8">
      <w:pPr>
        <w:rPr>
          <w:rFonts w:ascii="Segoe UI Historic" w:hAnsi="Segoe UI Historic" w:cs="Segoe UI Historic"/>
          <w:b/>
          <w:bCs/>
          <w:sz w:val="32"/>
          <w:szCs w:val="32"/>
          <w:lang w:val="en-GB"/>
        </w:rPr>
      </w:pPr>
      <w:r w:rsidRPr="00913AC5">
        <w:rPr>
          <w:rFonts w:ascii="Segoe UI Historic" w:hAnsi="Segoe UI Historic" w:cs="Segoe UI Historic"/>
          <w:sz w:val="32"/>
          <w:szCs w:val="32"/>
          <w:lang w:val="en-GB"/>
        </w:rPr>
        <w:t xml:space="preserve">Session 4 (1430pm to </w:t>
      </w:r>
      <w:r>
        <w:rPr>
          <w:rFonts w:ascii="Segoe UI Historic" w:hAnsi="Segoe UI Historic" w:cs="Segoe UI Historic"/>
          <w:sz w:val="32"/>
          <w:szCs w:val="32"/>
          <w:lang w:val="en-GB"/>
        </w:rPr>
        <w:t>1500</w:t>
      </w:r>
      <w:r w:rsidRPr="00913AC5">
        <w:rPr>
          <w:rFonts w:ascii="Segoe UI Historic" w:hAnsi="Segoe UI Historic" w:cs="Segoe UI Historic"/>
          <w:sz w:val="32"/>
          <w:szCs w:val="32"/>
          <w:lang w:val="en-GB"/>
        </w:rPr>
        <w:t xml:space="preserve">pm) – </w:t>
      </w:r>
      <w:r>
        <w:rPr>
          <w:rFonts w:ascii="Segoe UI Historic" w:hAnsi="Segoe UI Historic" w:cs="Segoe UI Historic"/>
          <w:sz w:val="32"/>
          <w:szCs w:val="32"/>
          <w:lang w:val="en-GB"/>
        </w:rPr>
        <w:t>Policy paper feedback</w:t>
      </w:r>
    </w:p>
    <w:p w14:paraId="52AEB6F1" w14:textId="77777777" w:rsidR="00D96AD8" w:rsidRPr="002A311B" w:rsidRDefault="00D96AD8" w:rsidP="00D96AD8">
      <w:pPr>
        <w:rPr>
          <w:rFonts w:ascii="Segoe UI Historic" w:hAnsi="Segoe UI Historic" w:cs="Segoe UI Historic"/>
          <w:sz w:val="32"/>
          <w:szCs w:val="32"/>
          <w:lang w:val="en-GB"/>
        </w:rPr>
      </w:pPr>
      <w:r w:rsidRPr="002A311B">
        <w:rPr>
          <w:rFonts w:ascii="Segoe UI Historic" w:hAnsi="Segoe UI Historic" w:cs="Segoe UI Historic"/>
          <w:sz w:val="32"/>
          <w:szCs w:val="32"/>
          <w:lang w:val="en-GB"/>
        </w:rPr>
        <w:t>Session 5</w:t>
      </w:r>
      <w:r>
        <w:rPr>
          <w:rFonts w:ascii="Segoe UI Historic" w:hAnsi="Segoe UI Historic" w:cs="Segoe UI Historic"/>
          <w:sz w:val="32"/>
          <w:szCs w:val="32"/>
          <w:lang w:val="en-GB"/>
        </w:rPr>
        <w:t xml:space="preserve"> (1530pm to 1715pm) – </w:t>
      </w:r>
      <w:r>
        <w:rPr>
          <w:rFonts w:ascii="Segoe UI Historic" w:hAnsi="Segoe UI Historic" w:cs="Segoe UI Historic"/>
          <w:b/>
          <w:bCs/>
          <w:sz w:val="32"/>
          <w:szCs w:val="32"/>
          <w:lang w:val="en-GB"/>
        </w:rPr>
        <w:t>Gender Equality</w:t>
      </w:r>
      <w:r>
        <w:rPr>
          <w:rFonts w:ascii="Segoe UI Historic" w:hAnsi="Segoe UI Historic" w:cs="Segoe UI Historic"/>
          <w:sz w:val="32"/>
          <w:szCs w:val="32"/>
          <w:lang w:val="en-GB"/>
        </w:rPr>
        <w:t xml:space="preserve"> </w:t>
      </w:r>
    </w:p>
    <w:p w14:paraId="13AD13BF" w14:textId="77777777" w:rsidR="00D96AD8" w:rsidRPr="00913AC5" w:rsidRDefault="00D96AD8" w:rsidP="00D96AD8">
      <w:pPr>
        <w:rPr>
          <w:rFonts w:ascii="Segoe UI Historic" w:hAnsi="Segoe UI Historic" w:cs="Segoe UI Historic"/>
          <w:sz w:val="32"/>
          <w:szCs w:val="32"/>
          <w:lang w:val="en-GB"/>
        </w:rPr>
      </w:pPr>
      <w:r w:rsidRPr="00913AC5">
        <w:rPr>
          <w:rFonts w:ascii="Segoe UI Historic" w:hAnsi="Segoe UI Historic" w:cs="Segoe UI Historic"/>
          <w:sz w:val="32"/>
          <w:szCs w:val="32"/>
          <w:lang w:val="en-GB"/>
        </w:rPr>
        <w:t>Feedback (1715pm to 1800pm)</w:t>
      </w:r>
      <w:r>
        <w:rPr>
          <w:rFonts w:ascii="Segoe UI Historic" w:hAnsi="Segoe UI Historic" w:cs="Segoe UI Historic"/>
          <w:sz w:val="32"/>
          <w:szCs w:val="32"/>
          <w:lang w:val="en-GB"/>
        </w:rPr>
        <w:t xml:space="preserve"> </w:t>
      </w:r>
      <w:r w:rsidRPr="00913AC5">
        <w:rPr>
          <w:rFonts w:ascii="Segoe UI Historic" w:hAnsi="Segoe UI Historic" w:cs="Segoe UI Historic"/>
          <w:sz w:val="32"/>
          <w:szCs w:val="32"/>
          <w:lang w:val="en-GB"/>
        </w:rPr>
        <w:t>(1715pm to 1800pm)</w:t>
      </w:r>
    </w:p>
    <w:p w14:paraId="71DB31D8" w14:textId="77777777" w:rsidR="00D96AD8" w:rsidRPr="00913AC5" w:rsidRDefault="00D96AD8" w:rsidP="00D96AD8">
      <w:pPr>
        <w:rPr>
          <w:rFonts w:ascii="Segoe UI Historic" w:hAnsi="Segoe UI Historic" w:cs="Segoe UI Historic"/>
          <w:sz w:val="32"/>
          <w:szCs w:val="32"/>
          <w:lang w:val="en-GB"/>
        </w:rPr>
      </w:pPr>
    </w:p>
    <w:p w14:paraId="011412CD" w14:textId="45875D41" w:rsidR="00D96AD8" w:rsidRPr="00913AC5" w:rsidRDefault="00D96AD8" w:rsidP="00D96AD8">
      <w:pPr>
        <w:pStyle w:val="Heading2"/>
        <w:rPr>
          <w:rFonts w:ascii="Segoe UI Historic" w:hAnsi="Segoe UI Historic" w:cs="Segoe UI Historic"/>
          <w:sz w:val="32"/>
          <w:szCs w:val="32"/>
          <w:lang w:val="en-GB"/>
        </w:rPr>
      </w:pPr>
      <w:r w:rsidRPr="00913AC5">
        <w:rPr>
          <w:rFonts w:ascii="Segoe UI Historic" w:hAnsi="Segoe UI Historic" w:cs="Segoe UI Historic"/>
          <w:sz w:val="32"/>
          <w:szCs w:val="32"/>
          <w:lang w:val="en-GB"/>
        </w:rPr>
        <w:t xml:space="preserve">Day 3 – </w:t>
      </w:r>
      <w:r w:rsidR="000D3B71">
        <w:rPr>
          <w:rFonts w:ascii="Segoe UI Historic" w:hAnsi="Segoe UI Historic" w:cs="Segoe UI Historic"/>
          <w:sz w:val="32"/>
          <w:szCs w:val="32"/>
          <w:lang w:val="en-GB"/>
        </w:rPr>
        <w:t>1</w:t>
      </w:r>
      <w:r w:rsidR="00AD65E1">
        <w:rPr>
          <w:rFonts w:ascii="Segoe UI Historic" w:hAnsi="Segoe UI Historic" w:cs="Segoe UI Historic"/>
          <w:sz w:val="32"/>
          <w:szCs w:val="32"/>
          <w:lang w:val="en-GB"/>
        </w:rPr>
        <w:t>6</w:t>
      </w:r>
      <w:r w:rsidR="00687195">
        <w:rPr>
          <w:rFonts w:ascii="Segoe UI Historic" w:hAnsi="Segoe UI Historic" w:cs="Segoe UI Historic"/>
          <w:sz w:val="32"/>
          <w:szCs w:val="32"/>
          <w:lang w:val="en-GB"/>
        </w:rPr>
        <w:t xml:space="preserve"> </w:t>
      </w:r>
      <w:r w:rsidR="00907AB6">
        <w:rPr>
          <w:rFonts w:ascii="Segoe UI Historic" w:hAnsi="Segoe UI Historic" w:cs="Segoe UI Historic"/>
          <w:sz w:val="32"/>
          <w:szCs w:val="32"/>
          <w:lang w:val="en-GB"/>
        </w:rPr>
        <w:t>September</w:t>
      </w:r>
      <w:r w:rsidRPr="00913AC5">
        <w:rPr>
          <w:rFonts w:ascii="Segoe UI Historic" w:hAnsi="Segoe UI Historic" w:cs="Segoe UI Historic"/>
          <w:sz w:val="32"/>
          <w:szCs w:val="32"/>
          <w:lang w:val="en-GB"/>
        </w:rPr>
        <w:t xml:space="preserve"> -</w:t>
      </w:r>
      <w:r w:rsidR="00AD65E1">
        <w:rPr>
          <w:rFonts w:ascii="Segoe UI Historic" w:hAnsi="Segoe UI Historic" w:cs="Segoe UI Historic"/>
          <w:sz w:val="32"/>
          <w:szCs w:val="32"/>
          <w:lang w:val="en-GB"/>
        </w:rPr>
        <w:t>Satur</w:t>
      </w:r>
      <w:r w:rsidR="00687195">
        <w:rPr>
          <w:rFonts w:ascii="Segoe UI Historic" w:hAnsi="Segoe UI Historic" w:cs="Segoe UI Historic"/>
          <w:sz w:val="32"/>
          <w:szCs w:val="32"/>
          <w:lang w:val="en-GB"/>
        </w:rPr>
        <w:t>day</w:t>
      </w:r>
    </w:p>
    <w:p w14:paraId="7A21E22A" w14:textId="77777777" w:rsidR="00D96AD8" w:rsidRPr="00913AC5" w:rsidRDefault="00D96AD8" w:rsidP="00D96AD8">
      <w:pPr>
        <w:rPr>
          <w:rFonts w:ascii="Segoe UI Historic" w:hAnsi="Segoe UI Historic" w:cs="Segoe UI Historic"/>
          <w:sz w:val="32"/>
          <w:szCs w:val="32"/>
          <w:lang w:val="en-GB"/>
        </w:rPr>
      </w:pPr>
      <w:r w:rsidRPr="00913AC5">
        <w:rPr>
          <w:rFonts w:ascii="Segoe UI Historic" w:hAnsi="Segoe UI Historic" w:cs="Segoe UI Historic"/>
          <w:sz w:val="32"/>
          <w:szCs w:val="32"/>
          <w:lang w:val="en-GB"/>
        </w:rPr>
        <w:t>Session 1 (900 to 0930) – Morning recap, 2 minutes 1 Article</w:t>
      </w:r>
    </w:p>
    <w:p w14:paraId="00EE5F19" w14:textId="77777777" w:rsidR="00D96AD8" w:rsidRPr="00913AC5" w:rsidRDefault="00D96AD8" w:rsidP="00D96AD8">
      <w:pPr>
        <w:rPr>
          <w:rFonts w:ascii="Segoe UI Historic" w:hAnsi="Segoe UI Historic" w:cs="Segoe UI Historic"/>
          <w:sz w:val="32"/>
          <w:szCs w:val="32"/>
          <w:lang w:val="en-GB"/>
        </w:rPr>
      </w:pPr>
      <w:r w:rsidRPr="00913AC5">
        <w:rPr>
          <w:rFonts w:ascii="Segoe UI Historic" w:hAnsi="Segoe UI Historic" w:cs="Segoe UI Historic"/>
          <w:sz w:val="32"/>
          <w:szCs w:val="32"/>
          <w:lang w:val="en-GB"/>
        </w:rPr>
        <w:t xml:space="preserve">Session  2 (0930 to 1245) </w:t>
      </w:r>
      <w:r w:rsidRPr="00913AC5">
        <w:rPr>
          <w:rFonts w:ascii="Segoe UI Historic" w:hAnsi="Segoe UI Historic" w:cs="Segoe UI Historic"/>
          <w:b/>
          <w:sz w:val="32"/>
          <w:szCs w:val="32"/>
        </w:rPr>
        <w:t>Inclusive Program Design</w:t>
      </w:r>
    </w:p>
    <w:p w14:paraId="53C2E812" w14:textId="77777777" w:rsidR="00D96AD8" w:rsidRPr="00913AC5" w:rsidRDefault="00D96AD8" w:rsidP="00D96AD8">
      <w:pPr>
        <w:rPr>
          <w:rFonts w:ascii="Segoe UI Historic" w:hAnsi="Segoe UI Historic" w:cs="Segoe UI Historic"/>
          <w:sz w:val="32"/>
          <w:szCs w:val="32"/>
          <w:lang w:val="en-GB"/>
        </w:rPr>
      </w:pPr>
      <w:r w:rsidRPr="00913AC5">
        <w:rPr>
          <w:rFonts w:ascii="Segoe UI Historic" w:hAnsi="Segoe UI Historic" w:cs="Segoe UI Historic"/>
          <w:sz w:val="32"/>
          <w:szCs w:val="32"/>
          <w:lang w:val="en-GB"/>
        </w:rPr>
        <w:t>Session 3 (1400pm to 1430pm) 2 minutes 1 Article</w:t>
      </w:r>
    </w:p>
    <w:p w14:paraId="774DD7E6" w14:textId="77777777" w:rsidR="00D96AD8" w:rsidRPr="00913AC5" w:rsidRDefault="00D96AD8" w:rsidP="00D96AD8">
      <w:pPr>
        <w:rPr>
          <w:rFonts w:ascii="Segoe UI Historic" w:hAnsi="Segoe UI Historic" w:cs="Segoe UI Historic"/>
          <w:sz w:val="32"/>
          <w:szCs w:val="32"/>
          <w:lang w:val="en-GB"/>
        </w:rPr>
      </w:pPr>
      <w:r w:rsidRPr="00913AC5">
        <w:rPr>
          <w:rFonts w:ascii="Segoe UI Historic" w:hAnsi="Segoe UI Historic" w:cs="Segoe UI Historic"/>
          <w:sz w:val="32"/>
          <w:szCs w:val="32"/>
          <w:lang w:val="en-GB"/>
        </w:rPr>
        <w:t>Session 4 (1430pm to 15</w:t>
      </w:r>
      <w:r>
        <w:rPr>
          <w:rFonts w:ascii="Segoe UI Historic" w:hAnsi="Segoe UI Historic" w:cs="Segoe UI Historic"/>
          <w:sz w:val="32"/>
          <w:szCs w:val="32"/>
          <w:lang w:val="en-GB"/>
        </w:rPr>
        <w:t>0</w:t>
      </w:r>
      <w:r w:rsidRPr="00913AC5">
        <w:rPr>
          <w:rFonts w:ascii="Segoe UI Historic" w:hAnsi="Segoe UI Historic" w:cs="Segoe UI Historic"/>
          <w:sz w:val="32"/>
          <w:szCs w:val="32"/>
          <w:lang w:val="en-GB"/>
        </w:rPr>
        <w:t>0pm) Policy Paper Feedback</w:t>
      </w:r>
    </w:p>
    <w:p w14:paraId="0060844D" w14:textId="1FF46B5A" w:rsidR="00D96AD8" w:rsidRPr="00913AC5" w:rsidRDefault="00D96AD8" w:rsidP="00D96AD8">
      <w:pPr>
        <w:rPr>
          <w:rFonts w:ascii="Segoe UI Historic" w:hAnsi="Segoe UI Historic" w:cs="Segoe UI Historic"/>
          <w:b/>
          <w:bCs/>
          <w:sz w:val="32"/>
          <w:szCs w:val="32"/>
          <w:lang w:val="en-GB"/>
        </w:rPr>
      </w:pPr>
      <w:r w:rsidRPr="00913AC5">
        <w:rPr>
          <w:rFonts w:ascii="Segoe UI Historic" w:hAnsi="Segoe UI Historic" w:cs="Segoe UI Historic"/>
          <w:sz w:val="32"/>
          <w:szCs w:val="32"/>
          <w:lang w:val="en-GB"/>
        </w:rPr>
        <w:t>Session 5 (1</w:t>
      </w:r>
      <w:r>
        <w:rPr>
          <w:rFonts w:ascii="Segoe UI Historic" w:hAnsi="Segoe UI Historic" w:cs="Segoe UI Historic"/>
          <w:sz w:val="32"/>
          <w:szCs w:val="32"/>
          <w:lang w:val="en-GB"/>
        </w:rPr>
        <w:t>5</w:t>
      </w:r>
      <w:r w:rsidRPr="00913AC5">
        <w:rPr>
          <w:rFonts w:ascii="Segoe UI Historic" w:hAnsi="Segoe UI Historic" w:cs="Segoe UI Historic"/>
          <w:sz w:val="32"/>
          <w:szCs w:val="32"/>
          <w:lang w:val="en-GB"/>
        </w:rPr>
        <w:t xml:space="preserve">00pm to 1715pm) – </w:t>
      </w:r>
      <w:r w:rsidR="00687195" w:rsidRPr="00913AC5">
        <w:rPr>
          <w:rFonts w:ascii="Segoe UI Historic" w:hAnsi="Segoe UI Historic" w:cs="Segoe UI Historic"/>
          <w:b/>
          <w:sz w:val="32"/>
          <w:szCs w:val="32"/>
        </w:rPr>
        <w:t xml:space="preserve">Data: Making sure we are counted </w:t>
      </w:r>
      <w:proofErr w:type="gramStart"/>
      <w:r w:rsidR="00687195" w:rsidRPr="00913AC5">
        <w:rPr>
          <w:rFonts w:ascii="Segoe UI Historic" w:hAnsi="Segoe UI Historic" w:cs="Segoe UI Historic"/>
          <w:b/>
          <w:sz w:val="32"/>
          <w:szCs w:val="32"/>
        </w:rPr>
        <w:t>in</w:t>
      </w:r>
      <w:proofErr w:type="gramEnd"/>
    </w:p>
    <w:p w14:paraId="11C02743" w14:textId="77777777" w:rsidR="00D96AD8" w:rsidRPr="00913AC5" w:rsidRDefault="00D96AD8" w:rsidP="00D96AD8">
      <w:pPr>
        <w:rPr>
          <w:rFonts w:ascii="Segoe UI Historic" w:hAnsi="Segoe UI Historic" w:cs="Segoe UI Historic"/>
          <w:sz w:val="32"/>
          <w:szCs w:val="32"/>
          <w:lang w:val="en-GB"/>
        </w:rPr>
      </w:pPr>
      <w:r w:rsidRPr="00913AC5">
        <w:rPr>
          <w:rFonts w:ascii="Segoe UI Historic" w:hAnsi="Segoe UI Historic" w:cs="Segoe UI Historic"/>
          <w:sz w:val="32"/>
          <w:szCs w:val="32"/>
          <w:lang w:val="en-GB"/>
        </w:rPr>
        <w:t>Feedback (1715pm to 1800pm)</w:t>
      </w:r>
    </w:p>
    <w:p w14:paraId="13AEEC0B" w14:textId="340D7213" w:rsidR="00D96AD8" w:rsidRPr="00913AC5" w:rsidRDefault="00D96AD8" w:rsidP="00D96AD8">
      <w:pPr>
        <w:pStyle w:val="Heading2"/>
        <w:rPr>
          <w:rFonts w:ascii="Segoe UI Historic" w:hAnsi="Segoe UI Historic" w:cs="Segoe UI Historic"/>
          <w:sz w:val="32"/>
          <w:szCs w:val="32"/>
        </w:rPr>
      </w:pPr>
      <w:r w:rsidRPr="00913AC5">
        <w:rPr>
          <w:rFonts w:ascii="Segoe UI Historic" w:hAnsi="Segoe UI Historic" w:cs="Segoe UI Historic"/>
          <w:sz w:val="32"/>
          <w:szCs w:val="32"/>
        </w:rPr>
        <w:lastRenderedPageBreak/>
        <w:t xml:space="preserve">Day 4 </w:t>
      </w:r>
      <w:r w:rsidR="00687195">
        <w:rPr>
          <w:rFonts w:ascii="Segoe UI Historic" w:hAnsi="Segoe UI Historic" w:cs="Segoe UI Historic"/>
          <w:sz w:val="32"/>
          <w:szCs w:val="32"/>
        </w:rPr>
        <w:t xml:space="preserve">– </w:t>
      </w:r>
      <w:r w:rsidR="000D3B71">
        <w:rPr>
          <w:rFonts w:ascii="Segoe UI Historic" w:hAnsi="Segoe UI Historic" w:cs="Segoe UI Historic"/>
          <w:sz w:val="32"/>
          <w:szCs w:val="32"/>
        </w:rPr>
        <w:t>1</w:t>
      </w:r>
      <w:r w:rsidR="009F33F1">
        <w:rPr>
          <w:rFonts w:ascii="Segoe UI Historic" w:hAnsi="Segoe UI Historic" w:cs="Segoe UI Historic"/>
          <w:sz w:val="32"/>
          <w:szCs w:val="32"/>
        </w:rPr>
        <w:t>7</w:t>
      </w:r>
      <w:r w:rsidR="00687195">
        <w:rPr>
          <w:rFonts w:ascii="Segoe UI Historic" w:hAnsi="Segoe UI Historic" w:cs="Segoe UI Historic"/>
          <w:sz w:val="32"/>
          <w:szCs w:val="32"/>
        </w:rPr>
        <w:t xml:space="preserve"> </w:t>
      </w:r>
      <w:r w:rsidR="00907AB6">
        <w:rPr>
          <w:rFonts w:ascii="Segoe UI Historic" w:hAnsi="Segoe UI Historic" w:cs="Segoe UI Historic"/>
          <w:sz w:val="32"/>
          <w:szCs w:val="32"/>
        </w:rPr>
        <w:t>September</w:t>
      </w:r>
      <w:r w:rsidRPr="00913AC5">
        <w:rPr>
          <w:rFonts w:ascii="Segoe UI Historic" w:hAnsi="Segoe UI Historic" w:cs="Segoe UI Historic"/>
          <w:sz w:val="32"/>
          <w:szCs w:val="32"/>
        </w:rPr>
        <w:t xml:space="preserve"> – </w:t>
      </w:r>
      <w:r w:rsidR="009F33F1">
        <w:rPr>
          <w:rFonts w:ascii="Segoe UI Historic" w:hAnsi="Segoe UI Historic" w:cs="Segoe UI Historic"/>
          <w:sz w:val="32"/>
          <w:szCs w:val="32"/>
        </w:rPr>
        <w:t>Sun</w:t>
      </w:r>
      <w:r w:rsidR="00687195">
        <w:rPr>
          <w:rFonts w:ascii="Segoe UI Historic" w:hAnsi="Segoe UI Historic" w:cs="Segoe UI Historic"/>
          <w:sz w:val="32"/>
          <w:szCs w:val="32"/>
        </w:rPr>
        <w:t>day</w:t>
      </w:r>
    </w:p>
    <w:p w14:paraId="38A21468" w14:textId="77777777" w:rsidR="00D96AD8" w:rsidRPr="00913AC5" w:rsidRDefault="00D96AD8" w:rsidP="00D96AD8">
      <w:pPr>
        <w:rPr>
          <w:rFonts w:ascii="Segoe UI Historic" w:hAnsi="Segoe UI Historic" w:cs="Segoe UI Historic"/>
          <w:sz w:val="32"/>
          <w:szCs w:val="32"/>
          <w:lang w:val="en-GB"/>
        </w:rPr>
      </w:pPr>
      <w:r w:rsidRPr="00913AC5">
        <w:rPr>
          <w:rFonts w:ascii="Segoe UI Historic" w:hAnsi="Segoe UI Historic" w:cs="Segoe UI Historic"/>
          <w:sz w:val="32"/>
          <w:szCs w:val="32"/>
          <w:lang w:val="en-GB"/>
        </w:rPr>
        <w:t>Session 1 (900 to 0930) – Morning recap, 2 minutes 1 Article</w:t>
      </w:r>
    </w:p>
    <w:p w14:paraId="3CF59E79" w14:textId="77777777" w:rsidR="00D96AD8" w:rsidRPr="00913AC5" w:rsidRDefault="00D96AD8" w:rsidP="00D96AD8">
      <w:pPr>
        <w:rPr>
          <w:rFonts w:ascii="Segoe UI Historic" w:hAnsi="Segoe UI Historic" w:cs="Segoe UI Historic"/>
          <w:sz w:val="32"/>
          <w:szCs w:val="32"/>
          <w:lang w:val="en-GB"/>
        </w:rPr>
      </w:pPr>
      <w:r w:rsidRPr="00913AC5">
        <w:rPr>
          <w:rFonts w:ascii="Segoe UI Historic" w:hAnsi="Segoe UI Historic" w:cs="Segoe UI Historic"/>
          <w:sz w:val="32"/>
          <w:szCs w:val="32"/>
          <w:lang w:val="en-GB"/>
        </w:rPr>
        <w:t xml:space="preserve">Session  2 (0930 to 1245) </w:t>
      </w:r>
      <w:r w:rsidRPr="00913AC5">
        <w:rPr>
          <w:rFonts w:ascii="Segoe UI Historic" w:hAnsi="Segoe UI Historic" w:cs="Segoe UI Historic"/>
          <w:b/>
          <w:sz w:val="32"/>
          <w:szCs w:val="32"/>
        </w:rPr>
        <w:t>Legal Harmonization</w:t>
      </w:r>
    </w:p>
    <w:p w14:paraId="35CD58F5" w14:textId="77777777" w:rsidR="00D96AD8" w:rsidRPr="00913AC5" w:rsidRDefault="00D96AD8" w:rsidP="00D96AD8">
      <w:pPr>
        <w:rPr>
          <w:rFonts w:ascii="Segoe UI Historic" w:hAnsi="Segoe UI Historic" w:cs="Segoe UI Historic"/>
          <w:sz w:val="32"/>
          <w:szCs w:val="32"/>
          <w:lang w:val="en-GB"/>
        </w:rPr>
      </w:pPr>
      <w:r w:rsidRPr="00913AC5">
        <w:rPr>
          <w:rFonts w:ascii="Segoe UI Historic" w:hAnsi="Segoe UI Historic" w:cs="Segoe UI Historic"/>
          <w:sz w:val="32"/>
          <w:szCs w:val="32"/>
          <w:lang w:val="en-GB"/>
        </w:rPr>
        <w:t xml:space="preserve">The rest of the day is free, after </w:t>
      </w:r>
      <w:proofErr w:type="gramStart"/>
      <w:r w:rsidRPr="00913AC5">
        <w:rPr>
          <w:rFonts w:ascii="Segoe UI Historic" w:hAnsi="Segoe UI Historic" w:cs="Segoe UI Historic"/>
          <w:sz w:val="32"/>
          <w:szCs w:val="32"/>
          <w:lang w:val="en-GB"/>
        </w:rPr>
        <w:t>lunch</w:t>
      </w:r>
      <w:proofErr w:type="gramEnd"/>
    </w:p>
    <w:p w14:paraId="21DA700B" w14:textId="1EB96E6C" w:rsidR="00D96AD8" w:rsidRPr="00913AC5" w:rsidRDefault="00D96AD8" w:rsidP="00D96AD8">
      <w:pPr>
        <w:pStyle w:val="Heading2"/>
        <w:rPr>
          <w:rFonts w:ascii="Segoe UI Historic" w:hAnsi="Segoe UI Historic" w:cs="Segoe UI Historic"/>
          <w:sz w:val="32"/>
          <w:szCs w:val="32"/>
          <w:lang w:val="en-GB"/>
        </w:rPr>
      </w:pPr>
      <w:r w:rsidRPr="00913AC5">
        <w:rPr>
          <w:rFonts w:ascii="Segoe UI Historic" w:hAnsi="Segoe UI Historic" w:cs="Segoe UI Historic"/>
          <w:sz w:val="32"/>
          <w:szCs w:val="32"/>
          <w:lang w:val="en-GB"/>
        </w:rPr>
        <w:t xml:space="preserve">Day 5 – </w:t>
      </w:r>
      <w:r w:rsidR="000D3B71">
        <w:rPr>
          <w:rFonts w:ascii="Segoe UI Historic" w:hAnsi="Segoe UI Historic" w:cs="Segoe UI Historic"/>
          <w:sz w:val="32"/>
          <w:szCs w:val="32"/>
          <w:lang w:val="en-GB"/>
        </w:rPr>
        <w:t>1</w:t>
      </w:r>
      <w:r w:rsidR="009F33F1">
        <w:rPr>
          <w:rFonts w:ascii="Segoe UI Historic" w:hAnsi="Segoe UI Historic" w:cs="Segoe UI Historic"/>
          <w:sz w:val="32"/>
          <w:szCs w:val="32"/>
          <w:lang w:val="en-GB"/>
        </w:rPr>
        <w:t xml:space="preserve">8 </w:t>
      </w:r>
      <w:r w:rsidR="00907AB6">
        <w:rPr>
          <w:rFonts w:ascii="Segoe UI Historic" w:hAnsi="Segoe UI Historic" w:cs="Segoe UI Historic"/>
          <w:sz w:val="32"/>
          <w:szCs w:val="32"/>
          <w:lang w:val="en-GB"/>
        </w:rPr>
        <w:t>September</w:t>
      </w:r>
      <w:r w:rsidRPr="00913AC5">
        <w:rPr>
          <w:rFonts w:ascii="Segoe UI Historic" w:hAnsi="Segoe UI Historic" w:cs="Segoe UI Historic"/>
          <w:sz w:val="32"/>
          <w:szCs w:val="32"/>
          <w:lang w:val="en-GB"/>
        </w:rPr>
        <w:t xml:space="preserve"> – </w:t>
      </w:r>
      <w:r w:rsidR="009F33F1">
        <w:rPr>
          <w:rFonts w:ascii="Segoe UI Historic" w:hAnsi="Segoe UI Historic" w:cs="Segoe UI Historic"/>
          <w:sz w:val="32"/>
          <w:szCs w:val="32"/>
          <w:lang w:val="en-GB"/>
        </w:rPr>
        <w:t>Mon</w:t>
      </w:r>
      <w:r w:rsidR="00687195">
        <w:rPr>
          <w:rFonts w:ascii="Segoe UI Historic" w:hAnsi="Segoe UI Historic" w:cs="Segoe UI Historic"/>
          <w:sz w:val="32"/>
          <w:szCs w:val="32"/>
          <w:lang w:val="en-GB"/>
        </w:rPr>
        <w:t>day</w:t>
      </w:r>
    </w:p>
    <w:p w14:paraId="540922F2" w14:textId="77777777" w:rsidR="00D96AD8" w:rsidRPr="00913AC5" w:rsidRDefault="00D96AD8" w:rsidP="00D96AD8">
      <w:pPr>
        <w:rPr>
          <w:rFonts w:ascii="Segoe UI Historic" w:hAnsi="Segoe UI Historic" w:cs="Segoe UI Historic"/>
          <w:sz w:val="32"/>
          <w:szCs w:val="32"/>
          <w:lang w:val="en-GB"/>
        </w:rPr>
      </w:pPr>
      <w:r w:rsidRPr="00913AC5">
        <w:rPr>
          <w:rFonts w:ascii="Segoe UI Historic" w:hAnsi="Segoe UI Historic" w:cs="Segoe UI Historic"/>
          <w:sz w:val="32"/>
          <w:szCs w:val="32"/>
          <w:lang w:val="en-GB"/>
        </w:rPr>
        <w:t>Session 1 (900 to 0930) – Morning recap, 2 minutes 1 Article</w:t>
      </w:r>
    </w:p>
    <w:p w14:paraId="7D8E8CA8" w14:textId="4FDEF7AD" w:rsidR="00D96AD8" w:rsidRPr="00913AC5" w:rsidRDefault="00D96AD8" w:rsidP="00D96AD8">
      <w:pPr>
        <w:rPr>
          <w:rFonts w:ascii="Segoe UI Historic" w:hAnsi="Segoe UI Historic" w:cs="Segoe UI Historic"/>
          <w:sz w:val="32"/>
          <w:szCs w:val="32"/>
          <w:lang w:val="en-GB"/>
        </w:rPr>
      </w:pPr>
      <w:r w:rsidRPr="00913AC5">
        <w:rPr>
          <w:rFonts w:ascii="Segoe UI Historic" w:hAnsi="Segoe UI Historic" w:cs="Segoe UI Historic"/>
          <w:sz w:val="32"/>
          <w:szCs w:val="32"/>
          <w:lang w:val="en-GB"/>
        </w:rPr>
        <w:t xml:space="preserve">Session  2 (0930 to 1245) </w:t>
      </w:r>
      <w:r w:rsidR="00687195" w:rsidRPr="00913AC5">
        <w:rPr>
          <w:rFonts w:ascii="Segoe UI Historic" w:hAnsi="Segoe UI Historic" w:cs="Segoe UI Historic"/>
          <w:b/>
          <w:sz w:val="32"/>
          <w:szCs w:val="32"/>
        </w:rPr>
        <w:t>CRPD Compliant Budget Advocacy</w:t>
      </w:r>
    </w:p>
    <w:p w14:paraId="60B6F4B4" w14:textId="77777777" w:rsidR="00D96AD8" w:rsidRPr="00913AC5" w:rsidRDefault="00D96AD8" w:rsidP="00D96AD8">
      <w:pPr>
        <w:rPr>
          <w:rFonts w:ascii="Segoe UI Historic" w:hAnsi="Segoe UI Historic" w:cs="Segoe UI Historic"/>
          <w:sz w:val="32"/>
          <w:szCs w:val="32"/>
          <w:lang w:val="en-GB"/>
        </w:rPr>
      </w:pPr>
      <w:r w:rsidRPr="00913AC5">
        <w:rPr>
          <w:rFonts w:ascii="Segoe UI Historic" w:hAnsi="Segoe UI Historic" w:cs="Segoe UI Historic"/>
          <w:sz w:val="32"/>
          <w:szCs w:val="32"/>
          <w:lang w:val="en-GB"/>
        </w:rPr>
        <w:t>Session 3 (1400pm to 1430pm) 2 minutes 1 Article</w:t>
      </w:r>
    </w:p>
    <w:p w14:paraId="65D677FA" w14:textId="77777777" w:rsidR="00D96AD8" w:rsidRPr="00913AC5" w:rsidRDefault="00D96AD8" w:rsidP="00D96AD8">
      <w:pPr>
        <w:rPr>
          <w:rFonts w:ascii="Segoe UI Historic" w:hAnsi="Segoe UI Historic" w:cs="Segoe UI Historic"/>
          <w:sz w:val="32"/>
          <w:szCs w:val="32"/>
          <w:lang w:val="en-GB"/>
        </w:rPr>
      </w:pPr>
      <w:r w:rsidRPr="00913AC5">
        <w:rPr>
          <w:rFonts w:ascii="Segoe UI Historic" w:hAnsi="Segoe UI Historic" w:cs="Segoe UI Historic"/>
          <w:sz w:val="32"/>
          <w:szCs w:val="32"/>
          <w:lang w:val="en-GB"/>
        </w:rPr>
        <w:t>Session 4 (1430pm to 1530pm) Policy Paper Feedback</w:t>
      </w:r>
    </w:p>
    <w:p w14:paraId="639A8063" w14:textId="77777777" w:rsidR="00687195" w:rsidRPr="00913AC5" w:rsidRDefault="00D96AD8" w:rsidP="00687195">
      <w:pPr>
        <w:rPr>
          <w:rFonts w:ascii="Segoe UI Historic" w:hAnsi="Segoe UI Historic" w:cs="Segoe UI Historic"/>
          <w:b/>
          <w:bCs/>
          <w:sz w:val="32"/>
          <w:szCs w:val="32"/>
          <w:lang w:val="en-GB"/>
        </w:rPr>
      </w:pPr>
      <w:r w:rsidRPr="00913AC5">
        <w:rPr>
          <w:rFonts w:ascii="Segoe UI Historic" w:hAnsi="Segoe UI Historic" w:cs="Segoe UI Historic"/>
          <w:sz w:val="32"/>
          <w:szCs w:val="32"/>
          <w:lang w:val="en-GB"/>
        </w:rPr>
        <w:t xml:space="preserve">Session 5 (1600pm to 1715pm) – </w:t>
      </w:r>
      <w:r w:rsidR="00687195" w:rsidRPr="00913AC5">
        <w:rPr>
          <w:rFonts w:ascii="Segoe UI Historic" w:hAnsi="Segoe UI Historic" w:cs="Segoe UI Historic"/>
          <w:b/>
          <w:bCs/>
          <w:sz w:val="32"/>
          <w:szCs w:val="32"/>
          <w:lang w:val="en-GB"/>
        </w:rPr>
        <w:t>Preparation for Public Policy Exchange</w:t>
      </w:r>
    </w:p>
    <w:p w14:paraId="0C03DC1C" w14:textId="393C2FA8" w:rsidR="00D96AD8" w:rsidRDefault="00D96AD8" w:rsidP="00D96AD8">
      <w:pPr>
        <w:rPr>
          <w:rFonts w:ascii="Segoe UI Historic" w:hAnsi="Segoe UI Historic" w:cs="Segoe UI Historic"/>
          <w:sz w:val="32"/>
          <w:szCs w:val="32"/>
          <w:lang w:val="en-GB"/>
        </w:rPr>
      </w:pPr>
      <w:r w:rsidRPr="00913AC5">
        <w:rPr>
          <w:rFonts w:ascii="Segoe UI Historic" w:hAnsi="Segoe UI Historic" w:cs="Segoe UI Historic"/>
          <w:sz w:val="32"/>
          <w:szCs w:val="32"/>
          <w:lang w:val="en-GB"/>
        </w:rPr>
        <w:t>Feedback (1715pm to 1800pm)</w:t>
      </w:r>
    </w:p>
    <w:p w14:paraId="0B1FC9DC" w14:textId="77777777" w:rsidR="00D96AD8" w:rsidRPr="00913AC5" w:rsidRDefault="00D96AD8" w:rsidP="00D96AD8">
      <w:pPr>
        <w:rPr>
          <w:rFonts w:ascii="Segoe UI Historic" w:hAnsi="Segoe UI Historic" w:cs="Segoe UI Historic"/>
          <w:sz w:val="32"/>
          <w:szCs w:val="32"/>
          <w:lang w:val="en-GB"/>
        </w:rPr>
      </w:pPr>
      <w:r>
        <w:rPr>
          <w:rFonts w:ascii="Segoe UI Historic" w:hAnsi="Segoe UI Historic" w:cs="Segoe UI Historic"/>
          <w:sz w:val="32"/>
          <w:szCs w:val="32"/>
          <w:lang w:val="en-GB"/>
        </w:rPr>
        <w:t xml:space="preserve">Optional Evening Session (1900pm to 2000pm): To be </w:t>
      </w:r>
      <w:proofErr w:type="gramStart"/>
      <w:r>
        <w:rPr>
          <w:rFonts w:ascii="Segoe UI Historic" w:hAnsi="Segoe UI Historic" w:cs="Segoe UI Historic"/>
          <w:sz w:val="32"/>
          <w:szCs w:val="32"/>
          <w:lang w:val="en-GB"/>
        </w:rPr>
        <w:t>decided</w:t>
      </w:r>
      <w:proofErr w:type="gramEnd"/>
    </w:p>
    <w:p w14:paraId="5D8FAC6D" w14:textId="56A65F4A" w:rsidR="00D96AD8" w:rsidRPr="00913AC5" w:rsidRDefault="00D96AD8" w:rsidP="00D96AD8">
      <w:pPr>
        <w:pStyle w:val="Heading2"/>
        <w:rPr>
          <w:rFonts w:ascii="Segoe UI Historic" w:hAnsi="Segoe UI Historic" w:cs="Segoe UI Historic"/>
          <w:sz w:val="32"/>
          <w:szCs w:val="32"/>
          <w:lang w:val="en-GB"/>
        </w:rPr>
      </w:pPr>
      <w:r w:rsidRPr="00913AC5">
        <w:rPr>
          <w:rFonts w:ascii="Segoe UI Historic" w:hAnsi="Segoe UI Historic" w:cs="Segoe UI Historic"/>
          <w:sz w:val="32"/>
          <w:szCs w:val="32"/>
          <w:lang w:val="en-GB"/>
        </w:rPr>
        <w:t xml:space="preserve">Day 6 – </w:t>
      </w:r>
      <w:r w:rsidR="000D3B71">
        <w:rPr>
          <w:rFonts w:ascii="Segoe UI Historic" w:hAnsi="Segoe UI Historic" w:cs="Segoe UI Historic"/>
          <w:sz w:val="32"/>
          <w:szCs w:val="32"/>
          <w:lang w:val="en-GB"/>
        </w:rPr>
        <w:t>1</w:t>
      </w:r>
      <w:r w:rsidR="009F33F1">
        <w:rPr>
          <w:rFonts w:ascii="Segoe UI Historic" w:hAnsi="Segoe UI Historic" w:cs="Segoe UI Historic"/>
          <w:sz w:val="32"/>
          <w:szCs w:val="32"/>
          <w:lang w:val="en-GB"/>
        </w:rPr>
        <w:t>9</w:t>
      </w:r>
      <w:r>
        <w:rPr>
          <w:rFonts w:ascii="Segoe UI Historic" w:hAnsi="Segoe UI Historic" w:cs="Segoe UI Historic"/>
          <w:sz w:val="32"/>
          <w:szCs w:val="32"/>
          <w:lang w:val="en-GB"/>
        </w:rPr>
        <w:t xml:space="preserve"> </w:t>
      </w:r>
      <w:r w:rsidR="00907AB6">
        <w:rPr>
          <w:rFonts w:ascii="Segoe UI Historic" w:hAnsi="Segoe UI Historic" w:cs="Segoe UI Historic"/>
          <w:sz w:val="32"/>
          <w:szCs w:val="32"/>
          <w:lang w:val="en-GB"/>
        </w:rPr>
        <w:t>September</w:t>
      </w:r>
      <w:r w:rsidRPr="00913AC5">
        <w:rPr>
          <w:rFonts w:ascii="Segoe UI Historic" w:hAnsi="Segoe UI Historic" w:cs="Segoe UI Historic"/>
          <w:sz w:val="32"/>
          <w:szCs w:val="32"/>
          <w:lang w:val="en-GB"/>
        </w:rPr>
        <w:t xml:space="preserve"> – </w:t>
      </w:r>
      <w:proofErr w:type="spellStart"/>
      <w:r w:rsidR="00687195">
        <w:rPr>
          <w:rFonts w:ascii="Segoe UI Historic" w:hAnsi="Segoe UI Historic" w:cs="Segoe UI Historic"/>
          <w:sz w:val="32"/>
          <w:szCs w:val="32"/>
          <w:lang w:val="en-GB"/>
        </w:rPr>
        <w:t>Tday</w:t>
      </w:r>
      <w:proofErr w:type="spellEnd"/>
    </w:p>
    <w:p w14:paraId="538FD5D1" w14:textId="77777777" w:rsidR="00687195" w:rsidRPr="00913AC5" w:rsidRDefault="00687195" w:rsidP="00687195">
      <w:pPr>
        <w:rPr>
          <w:rFonts w:ascii="Segoe UI Historic" w:hAnsi="Segoe UI Historic" w:cs="Segoe UI Historic"/>
          <w:sz w:val="32"/>
          <w:szCs w:val="32"/>
          <w:lang w:val="en-GB"/>
        </w:rPr>
      </w:pPr>
      <w:r w:rsidRPr="00913AC5">
        <w:rPr>
          <w:rFonts w:ascii="Segoe UI Historic" w:hAnsi="Segoe UI Historic" w:cs="Segoe UI Historic"/>
          <w:sz w:val="32"/>
          <w:szCs w:val="32"/>
          <w:lang w:val="en-GB"/>
        </w:rPr>
        <w:t>Session 1 (900 to 0930) – Morning recap</w:t>
      </w:r>
      <w:r>
        <w:rPr>
          <w:rFonts w:ascii="Segoe UI Historic" w:hAnsi="Segoe UI Historic" w:cs="Segoe UI Historic"/>
          <w:sz w:val="32"/>
          <w:szCs w:val="32"/>
          <w:lang w:val="en-GB"/>
        </w:rPr>
        <w:t xml:space="preserve">, </w:t>
      </w:r>
      <w:r w:rsidRPr="00913AC5">
        <w:rPr>
          <w:rFonts w:ascii="Segoe UI Historic" w:hAnsi="Segoe UI Historic" w:cs="Segoe UI Historic"/>
          <w:sz w:val="32"/>
          <w:szCs w:val="32"/>
          <w:lang w:val="en-GB"/>
        </w:rPr>
        <w:t>2 minutes 1 Article</w:t>
      </w:r>
    </w:p>
    <w:p w14:paraId="500A918F" w14:textId="661A9CE0" w:rsidR="00687195" w:rsidRPr="00913AC5" w:rsidRDefault="00687195" w:rsidP="00687195">
      <w:pPr>
        <w:rPr>
          <w:rFonts w:ascii="Segoe UI Historic" w:hAnsi="Segoe UI Historic" w:cs="Segoe UI Historic"/>
          <w:sz w:val="32"/>
          <w:szCs w:val="32"/>
          <w:lang w:val="en-GB"/>
        </w:rPr>
      </w:pPr>
      <w:r w:rsidRPr="00913AC5">
        <w:rPr>
          <w:rFonts w:ascii="Segoe UI Historic" w:hAnsi="Segoe UI Historic" w:cs="Segoe UI Historic"/>
          <w:sz w:val="32"/>
          <w:szCs w:val="32"/>
          <w:lang w:val="en-GB"/>
        </w:rPr>
        <w:t xml:space="preserve">Session  2 (0930 to 1245) </w:t>
      </w:r>
      <w:r w:rsidRPr="00913AC5">
        <w:rPr>
          <w:rFonts w:ascii="Segoe UI Historic" w:hAnsi="Segoe UI Historic" w:cs="Segoe UI Historic"/>
          <w:b/>
          <w:bCs/>
          <w:sz w:val="32"/>
          <w:szCs w:val="32"/>
          <w:lang w:val="en-GB"/>
        </w:rPr>
        <w:t>Public Policy Exchange Meeting</w:t>
      </w:r>
    </w:p>
    <w:p w14:paraId="407F0499" w14:textId="26013184" w:rsidR="00687195" w:rsidRPr="00687195" w:rsidRDefault="00687195" w:rsidP="00687195">
      <w:pPr>
        <w:rPr>
          <w:rFonts w:ascii="Segoe UI Historic" w:hAnsi="Segoe UI Historic" w:cs="Segoe UI Historic"/>
          <w:sz w:val="32"/>
          <w:szCs w:val="32"/>
          <w:lang w:val="en-GB"/>
        </w:rPr>
      </w:pPr>
      <w:r w:rsidRPr="00913AC5">
        <w:rPr>
          <w:rFonts w:ascii="Segoe UI Historic" w:hAnsi="Segoe UI Historic" w:cs="Segoe UI Historic"/>
          <w:sz w:val="32"/>
          <w:szCs w:val="32"/>
          <w:lang w:val="en-GB"/>
        </w:rPr>
        <w:t xml:space="preserve">Session 3 (1430pm to 1715pm) </w:t>
      </w:r>
      <w:r w:rsidRPr="00913AC5">
        <w:rPr>
          <w:rFonts w:ascii="Segoe UI Historic" w:hAnsi="Segoe UI Historic" w:cs="Segoe UI Historic"/>
          <w:b/>
          <w:sz w:val="32"/>
          <w:szCs w:val="32"/>
        </w:rPr>
        <w:t>Use of International Monitoring Mechanisms</w:t>
      </w:r>
    </w:p>
    <w:p w14:paraId="63E03FC4" w14:textId="77777777" w:rsidR="00687195" w:rsidRDefault="00687195" w:rsidP="00687195">
      <w:pPr>
        <w:rPr>
          <w:rFonts w:ascii="Segoe UI Historic" w:hAnsi="Segoe UI Historic" w:cs="Segoe UI Historic"/>
          <w:sz w:val="32"/>
          <w:szCs w:val="32"/>
          <w:lang w:val="en-GB"/>
        </w:rPr>
      </w:pPr>
      <w:r w:rsidRPr="00913AC5">
        <w:rPr>
          <w:rFonts w:ascii="Segoe UI Historic" w:hAnsi="Segoe UI Historic" w:cs="Segoe UI Historic"/>
          <w:sz w:val="32"/>
          <w:szCs w:val="32"/>
          <w:lang w:val="en-GB"/>
        </w:rPr>
        <w:t>Feedback (1715pm to 1800pm)</w:t>
      </w:r>
    </w:p>
    <w:p w14:paraId="2CFB2868" w14:textId="77777777" w:rsidR="00687195" w:rsidRPr="00913AC5" w:rsidRDefault="00687195" w:rsidP="00687195">
      <w:pPr>
        <w:rPr>
          <w:rFonts w:ascii="Segoe UI Historic" w:hAnsi="Segoe UI Historic" w:cs="Segoe UI Historic"/>
          <w:sz w:val="32"/>
          <w:szCs w:val="32"/>
          <w:lang w:val="en-GB"/>
        </w:rPr>
      </w:pPr>
      <w:r>
        <w:rPr>
          <w:rFonts w:ascii="Segoe UI Historic" w:hAnsi="Segoe UI Historic" w:cs="Segoe UI Historic"/>
          <w:sz w:val="32"/>
          <w:szCs w:val="32"/>
          <w:lang w:val="en-GB"/>
        </w:rPr>
        <w:t xml:space="preserve">Optional Evening Session (1900pm to 2000pm): To be </w:t>
      </w:r>
      <w:proofErr w:type="gramStart"/>
      <w:r>
        <w:rPr>
          <w:rFonts w:ascii="Segoe UI Historic" w:hAnsi="Segoe UI Historic" w:cs="Segoe UI Historic"/>
          <w:sz w:val="32"/>
          <w:szCs w:val="32"/>
          <w:lang w:val="en-GB"/>
        </w:rPr>
        <w:t>decided</w:t>
      </w:r>
      <w:proofErr w:type="gramEnd"/>
    </w:p>
    <w:p w14:paraId="2479315D" w14:textId="77777777" w:rsidR="00D96AD8" w:rsidRPr="00913AC5" w:rsidRDefault="00D96AD8" w:rsidP="00D96AD8">
      <w:pPr>
        <w:rPr>
          <w:rFonts w:ascii="Segoe UI Historic" w:hAnsi="Segoe UI Historic" w:cs="Segoe UI Historic"/>
          <w:sz w:val="32"/>
          <w:szCs w:val="32"/>
          <w:lang w:val="en-GB"/>
        </w:rPr>
      </w:pPr>
    </w:p>
    <w:p w14:paraId="58679127" w14:textId="24D4AC5B" w:rsidR="00D96AD8" w:rsidRPr="00913AC5" w:rsidRDefault="00D96AD8" w:rsidP="00D96AD8">
      <w:pPr>
        <w:pStyle w:val="Heading2"/>
        <w:rPr>
          <w:rFonts w:ascii="Segoe UI Historic" w:hAnsi="Segoe UI Historic" w:cs="Segoe UI Historic"/>
          <w:sz w:val="32"/>
          <w:szCs w:val="32"/>
        </w:rPr>
      </w:pPr>
      <w:r w:rsidRPr="00913AC5">
        <w:rPr>
          <w:rFonts w:ascii="Segoe UI Historic" w:hAnsi="Segoe UI Historic" w:cs="Segoe UI Historic"/>
          <w:sz w:val="32"/>
          <w:szCs w:val="32"/>
        </w:rPr>
        <w:t xml:space="preserve">Day 7 – </w:t>
      </w:r>
      <w:r w:rsidR="000D3B71">
        <w:rPr>
          <w:rFonts w:ascii="Segoe UI Historic" w:hAnsi="Segoe UI Historic" w:cs="Segoe UI Historic"/>
          <w:sz w:val="32"/>
          <w:szCs w:val="32"/>
        </w:rPr>
        <w:t>20</w:t>
      </w:r>
      <w:r w:rsidR="009F33F1">
        <w:rPr>
          <w:rFonts w:ascii="Segoe UI Historic" w:hAnsi="Segoe UI Historic" w:cs="Segoe UI Historic"/>
          <w:sz w:val="32"/>
          <w:szCs w:val="32"/>
        </w:rPr>
        <w:t xml:space="preserve"> </w:t>
      </w:r>
      <w:r w:rsidR="00907AB6">
        <w:rPr>
          <w:rFonts w:ascii="Segoe UI Historic" w:hAnsi="Segoe UI Historic" w:cs="Segoe UI Historic"/>
          <w:sz w:val="32"/>
          <w:szCs w:val="32"/>
        </w:rPr>
        <w:t>September</w:t>
      </w:r>
      <w:r w:rsidRPr="00913AC5">
        <w:rPr>
          <w:rFonts w:ascii="Segoe UI Historic" w:hAnsi="Segoe UI Historic" w:cs="Segoe UI Historic"/>
          <w:sz w:val="32"/>
          <w:szCs w:val="32"/>
        </w:rPr>
        <w:t xml:space="preserve"> – </w:t>
      </w:r>
      <w:r w:rsidR="009F33F1">
        <w:rPr>
          <w:rFonts w:ascii="Segoe UI Historic" w:hAnsi="Segoe UI Historic" w:cs="Segoe UI Historic"/>
          <w:sz w:val="32"/>
          <w:szCs w:val="32"/>
        </w:rPr>
        <w:t>Wednes</w:t>
      </w:r>
      <w:r w:rsidR="00687195">
        <w:rPr>
          <w:rFonts w:ascii="Segoe UI Historic" w:hAnsi="Segoe UI Historic" w:cs="Segoe UI Historic"/>
          <w:sz w:val="32"/>
          <w:szCs w:val="32"/>
        </w:rPr>
        <w:t>day</w:t>
      </w:r>
    </w:p>
    <w:p w14:paraId="3969F7CF" w14:textId="77777777" w:rsidR="00D96AD8" w:rsidRPr="00913AC5" w:rsidRDefault="00D96AD8" w:rsidP="00D96AD8">
      <w:pPr>
        <w:rPr>
          <w:rFonts w:ascii="Segoe UI Historic" w:hAnsi="Segoe UI Historic" w:cs="Segoe UI Historic"/>
          <w:sz w:val="32"/>
          <w:szCs w:val="32"/>
          <w:lang w:val="en-GB"/>
        </w:rPr>
      </w:pPr>
      <w:r w:rsidRPr="00913AC5">
        <w:rPr>
          <w:rFonts w:ascii="Segoe UI Historic" w:hAnsi="Segoe UI Historic" w:cs="Segoe UI Historic"/>
          <w:sz w:val="32"/>
          <w:szCs w:val="32"/>
          <w:lang w:val="en-GB"/>
        </w:rPr>
        <w:t>Session 1 (900 to 0930) – Morning recap</w:t>
      </w:r>
    </w:p>
    <w:p w14:paraId="31549219" w14:textId="5F7069D3" w:rsidR="00D96AD8" w:rsidRDefault="00D96AD8" w:rsidP="00D96AD8">
      <w:pPr>
        <w:rPr>
          <w:rFonts w:ascii="Segoe UI Historic" w:hAnsi="Segoe UI Historic" w:cs="Segoe UI Historic"/>
          <w:b/>
          <w:sz w:val="32"/>
          <w:szCs w:val="32"/>
        </w:rPr>
      </w:pPr>
      <w:r w:rsidRPr="00913AC5">
        <w:rPr>
          <w:rFonts w:ascii="Segoe UI Historic" w:hAnsi="Segoe UI Historic" w:cs="Segoe UI Historic"/>
          <w:sz w:val="32"/>
          <w:szCs w:val="32"/>
          <w:lang w:val="en-GB"/>
        </w:rPr>
        <w:t>Session 2 (0930 to 1</w:t>
      </w:r>
      <w:r w:rsidR="00687195">
        <w:rPr>
          <w:rFonts w:ascii="Segoe UI Historic" w:hAnsi="Segoe UI Historic" w:cs="Segoe UI Historic"/>
          <w:sz w:val="32"/>
          <w:szCs w:val="32"/>
          <w:lang w:val="en-GB"/>
        </w:rPr>
        <w:t>030</w:t>
      </w:r>
      <w:r w:rsidRPr="00913AC5">
        <w:rPr>
          <w:rFonts w:ascii="Segoe UI Historic" w:hAnsi="Segoe UI Historic" w:cs="Segoe UI Historic"/>
          <w:sz w:val="32"/>
          <w:szCs w:val="32"/>
          <w:lang w:val="en-GB"/>
        </w:rPr>
        <w:t xml:space="preserve">) </w:t>
      </w:r>
      <w:r w:rsidRPr="00913AC5">
        <w:rPr>
          <w:rFonts w:ascii="Segoe UI Historic" w:hAnsi="Segoe UI Historic" w:cs="Segoe UI Historic"/>
          <w:b/>
          <w:sz w:val="32"/>
          <w:szCs w:val="32"/>
        </w:rPr>
        <w:t>Feedback meeting with stakeholders</w:t>
      </w:r>
    </w:p>
    <w:p w14:paraId="50F661FF" w14:textId="00C65469" w:rsidR="00687195" w:rsidRPr="00654233" w:rsidRDefault="00687195" w:rsidP="00D96AD8">
      <w:pPr>
        <w:rPr>
          <w:rFonts w:ascii="Segoe UI Historic" w:hAnsi="Segoe UI Historic" w:cs="Segoe UI Historic"/>
          <w:sz w:val="32"/>
          <w:szCs w:val="32"/>
          <w:lang w:val="en-GB"/>
        </w:rPr>
      </w:pPr>
      <w:r>
        <w:rPr>
          <w:rFonts w:ascii="Segoe UI Historic" w:hAnsi="Segoe UI Historic" w:cs="Segoe UI Historic"/>
          <w:bCs/>
          <w:sz w:val="32"/>
          <w:szCs w:val="32"/>
        </w:rPr>
        <w:t xml:space="preserve">Session 3 (1100 to 1245) </w:t>
      </w:r>
      <w:r w:rsidR="00654233" w:rsidRPr="00654233">
        <w:rPr>
          <w:rFonts w:ascii="Segoe UI Historic" w:hAnsi="Segoe UI Historic" w:cs="Segoe UI Historic"/>
          <w:b/>
          <w:bCs/>
          <w:sz w:val="32"/>
          <w:szCs w:val="32"/>
          <w:lang w:val="en-GB"/>
        </w:rPr>
        <w:t>Steps towards inclusive disability movement</w:t>
      </w:r>
    </w:p>
    <w:p w14:paraId="2FA8F508" w14:textId="31B9DB98" w:rsidR="00654233" w:rsidRDefault="00D96AD8" w:rsidP="00654233">
      <w:pPr>
        <w:rPr>
          <w:rFonts w:ascii="Segoe UI Historic" w:hAnsi="Segoe UI Historic" w:cs="Segoe UI Historic"/>
          <w:b/>
          <w:sz w:val="32"/>
          <w:szCs w:val="32"/>
        </w:rPr>
      </w:pPr>
      <w:r w:rsidRPr="00913AC5">
        <w:rPr>
          <w:rFonts w:ascii="Segoe UI Historic" w:hAnsi="Segoe UI Historic" w:cs="Segoe UI Historic"/>
          <w:sz w:val="32"/>
          <w:szCs w:val="32"/>
          <w:lang w:val="en-GB"/>
        </w:rPr>
        <w:t xml:space="preserve">Session </w:t>
      </w:r>
      <w:r w:rsidR="00687195">
        <w:rPr>
          <w:rFonts w:ascii="Segoe UI Historic" w:hAnsi="Segoe UI Historic" w:cs="Segoe UI Historic"/>
          <w:sz w:val="32"/>
          <w:szCs w:val="32"/>
          <w:lang w:val="en-GB"/>
        </w:rPr>
        <w:t>4</w:t>
      </w:r>
      <w:r w:rsidRPr="00913AC5">
        <w:rPr>
          <w:rFonts w:ascii="Segoe UI Historic" w:hAnsi="Segoe UI Historic" w:cs="Segoe UI Historic"/>
          <w:sz w:val="32"/>
          <w:szCs w:val="32"/>
          <w:lang w:val="en-GB"/>
        </w:rPr>
        <w:t xml:space="preserve"> (1400pm to 1</w:t>
      </w:r>
      <w:r w:rsidR="00654233">
        <w:rPr>
          <w:rFonts w:ascii="Segoe UI Historic" w:hAnsi="Segoe UI Historic" w:cs="Segoe UI Historic"/>
          <w:sz w:val="32"/>
          <w:szCs w:val="32"/>
          <w:lang w:val="en-GB"/>
        </w:rPr>
        <w:t>50</w:t>
      </w:r>
      <w:r w:rsidRPr="00913AC5">
        <w:rPr>
          <w:rFonts w:ascii="Segoe UI Historic" w:hAnsi="Segoe UI Historic" w:cs="Segoe UI Historic"/>
          <w:sz w:val="32"/>
          <w:szCs w:val="32"/>
          <w:lang w:val="en-GB"/>
        </w:rPr>
        <w:t xml:space="preserve">0pm) </w:t>
      </w:r>
      <w:r w:rsidR="00654233">
        <w:rPr>
          <w:rFonts w:ascii="Segoe UI Historic" w:hAnsi="Segoe UI Historic" w:cs="Segoe UI Historic"/>
          <w:b/>
          <w:sz w:val="32"/>
          <w:szCs w:val="32"/>
        </w:rPr>
        <w:t>CRPD perspective on development “CRPD lens”</w:t>
      </w:r>
    </w:p>
    <w:p w14:paraId="422A1E87" w14:textId="06BA571F" w:rsidR="00654233" w:rsidRPr="00654233" w:rsidRDefault="00654233" w:rsidP="00654233">
      <w:pPr>
        <w:rPr>
          <w:rFonts w:ascii="Segoe UI Historic" w:hAnsi="Segoe UI Historic" w:cs="Segoe UI Historic"/>
          <w:bCs/>
          <w:sz w:val="32"/>
          <w:szCs w:val="32"/>
          <w:lang w:val="en-GB"/>
        </w:rPr>
      </w:pPr>
      <w:r w:rsidRPr="00654233">
        <w:rPr>
          <w:rFonts w:ascii="Segoe UI Historic" w:hAnsi="Segoe UI Historic" w:cs="Segoe UI Historic"/>
          <w:bCs/>
          <w:sz w:val="32"/>
          <w:szCs w:val="32"/>
        </w:rPr>
        <w:t>Session 5 (</w:t>
      </w:r>
      <w:r>
        <w:rPr>
          <w:rFonts w:ascii="Segoe UI Historic" w:hAnsi="Segoe UI Historic" w:cs="Segoe UI Historic"/>
          <w:bCs/>
          <w:sz w:val="32"/>
          <w:szCs w:val="32"/>
        </w:rPr>
        <w:t xml:space="preserve">1530pm to 1700pm) </w:t>
      </w:r>
      <w:r w:rsidRPr="00654233">
        <w:rPr>
          <w:rFonts w:ascii="Segoe UI Historic" w:hAnsi="Segoe UI Historic" w:cs="Segoe UI Historic"/>
          <w:b/>
          <w:sz w:val="32"/>
          <w:szCs w:val="32"/>
        </w:rPr>
        <w:t xml:space="preserve">Global Disability </w:t>
      </w:r>
      <w:r w:rsidR="009F33F1">
        <w:rPr>
          <w:rFonts w:ascii="Segoe UI Historic" w:hAnsi="Segoe UI Historic" w:cs="Segoe UI Historic"/>
          <w:b/>
          <w:sz w:val="32"/>
          <w:szCs w:val="32"/>
        </w:rPr>
        <w:t>Summit consultation</w:t>
      </w:r>
      <w:r>
        <w:rPr>
          <w:rFonts w:ascii="Segoe UI Historic" w:hAnsi="Segoe UI Historic" w:cs="Segoe UI Historic"/>
          <w:bCs/>
          <w:sz w:val="32"/>
          <w:szCs w:val="32"/>
        </w:rPr>
        <w:t xml:space="preserve"> </w:t>
      </w:r>
    </w:p>
    <w:p w14:paraId="7D490850" w14:textId="77777777" w:rsidR="00D96AD8" w:rsidRPr="00913AC5" w:rsidRDefault="00D96AD8" w:rsidP="00D96AD8">
      <w:pPr>
        <w:rPr>
          <w:rFonts w:ascii="Segoe UI Historic" w:hAnsi="Segoe UI Historic" w:cs="Segoe UI Historic"/>
          <w:sz w:val="32"/>
          <w:szCs w:val="32"/>
          <w:lang w:val="en-GB"/>
        </w:rPr>
      </w:pPr>
      <w:r w:rsidRPr="00913AC5">
        <w:rPr>
          <w:rFonts w:ascii="Segoe UI Historic" w:hAnsi="Segoe UI Historic" w:cs="Segoe UI Historic"/>
          <w:sz w:val="32"/>
          <w:szCs w:val="32"/>
          <w:lang w:val="en-GB"/>
        </w:rPr>
        <w:t>Evaluation and closure</w:t>
      </w:r>
    </w:p>
    <w:p w14:paraId="75D0D84D" w14:textId="77777777" w:rsidR="00D96AD8" w:rsidRPr="00913AC5" w:rsidRDefault="00D96AD8" w:rsidP="00D96AD8"/>
    <w:p w14:paraId="354C328D" w14:textId="6806E9E5" w:rsidR="00D96AD8" w:rsidRPr="00D96AD8" w:rsidRDefault="00D96AD8" w:rsidP="00D96AD8">
      <w:pPr>
        <w:tabs>
          <w:tab w:val="left" w:pos="3320"/>
        </w:tabs>
      </w:pPr>
    </w:p>
    <w:sectPr w:rsidR="00D96AD8" w:rsidRPr="00D96AD8" w:rsidSect="005C68A5">
      <w:pgSz w:w="11900" w:h="16840"/>
      <w:pgMar w:top="720" w:right="816" w:bottom="720" w:left="3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F7564" w14:textId="77777777" w:rsidR="00F846DD" w:rsidRDefault="00F846DD" w:rsidP="007F7D6F">
      <w:r>
        <w:separator/>
      </w:r>
    </w:p>
  </w:endnote>
  <w:endnote w:type="continuationSeparator" w:id="0">
    <w:p w14:paraId="2952CC98" w14:textId="77777777" w:rsidR="00F846DD" w:rsidRDefault="00F846DD" w:rsidP="007F7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BC9F2" w14:textId="77777777" w:rsidR="00F846DD" w:rsidRDefault="00F846DD" w:rsidP="007F7D6F">
      <w:r>
        <w:separator/>
      </w:r>
    </w:p>
  </w:footnote>
  <w:footnote w:type="continuationSeparator" w:id="0">
    <w:p w14:paraId="278869A2" w14:textId="77777777" w:rsidR="00F846DD" w:rsidRDefault="00F846DD" w:rsidP="007F7D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7B76"/>
    <w:rsid w:val="00003B25"/>
    <w:rsid w:val="00024653"/>
    <w:rsid w:val="00027289"/>
    <w:rsid w:val="00037C37"/>
    <w:rsid w:val="000661C6"/>
    <w:rsid w:val="00070905"/>
    <w:rsid w:val="00075703"/>
    <w:rsid w:val="00093F5A"/>
    <w:rsid w:val="000A78BC"/>
    <w:rsid w:val="000D1D94"/>
    <w:rsid w:val="000D3B71"/>
    <w:rsid w:val="000E0CC1"/>
    <w:rsid w:val="0012776F"/>
    <w:rsid w:val="00137911"/>
    <w:rsid w:val="00137BDD"/>
    <w:rsid w:val="001809C4"/>
    <w:rsid w:val="001A1270"/>
    <w:rsid w:val="001A258E"/>
    <w:rsid w:val="001B3715"/>
    <w:rsid w:val="002305FE"/>
    <w:rsid w:val="0023523B"/>
    <w:rsid w:val="002772CC"/>
    <w:rsid w:val="0028336F"/>
    <w:rsid w:val="002A4690"/>
    <w:rsid w:val="002B62E7"/>
    <w:rsid w:val="002C1F4B"/>
    <w:rsid w:val="002D054E"/>
    <w:rsid w:val="002E001B"/>
    <w:rsid w:val="003061BC"/>
    <w:rsid w:val="0031419F"/>
    <w:rsid w:val="00323888"/>
    <w:rsid w:val="0033669A"/>
    <w:rsid w:val="00354B51"/>
    <w:rsid w:val="00357A4B"/>
    <w:rsid w:val="0037718D"/>
    <w:rsid w:val="003A5408"/>
    <w:rsid w:val="00400586"/>
    <w:rsid w:val="00410727"/>
    <w:rsid w:val="00436DA9"/>
    <w:rsid w:val="00437074"/>
    <w:rsid w:val="004703EB"/>
    <w:rsid w:val="00471957"/>
    <w:rsid w:val="00473448"/>
    <w:rsid w:val="004A638E"/>
    <w:rsid w:val="004D3D9E"/>
    <w:rsid w:val="00504592"/>
    <w:rsid w:val="005268E0"/>
    <w:rsid w:val="00534AB6"/>
    <w:rsid w:val="0053536B"/>
    <w:rsid w:val="00561142"/>
    <w:rsid w:val="0059337E"/>
    <w:rsid w:val="00595925"/>
    <w:rsid w:val="005D2982"/>
    <w:rsid w:val="005E469F"/>
    <w:rsid w:val="006130DB"/>
    <w:rsid w:val="006213C5"/>
    <w:rsid w:val="006530C0"/>
    <w:rsid w:val="00654233"/>
    <w:rsid w:val="00670293"/>
    <w:rsid w:val="00683F93"/>
    <w:rsid w:val="00687195"/>
    <w:rsid w:val="006A1E88"/>
    <w:rsid w:val="006A70AE"/>
    <w:rsid w:val="006B0929"/>
    <w:rsid w:val="006B4423"/>
    <w:rsid w:val="006C2D3C"/>
    <w:rsid w:val="006D210B"/>
    <w:rsid w:val="006D3FF3"/>
    <w:rsid w:val="006F1E69"/>
    <w:rsid w:val="00706DDC"/>
    <w:rsid w:val="00716115"/>
    <w:rsid w:val="0072265F"/>
    <w:rsid w:val="00730C14"/>
    <w:rsid w:val="00735324"/>
    <w:rsid w:val="00744D3D"/>
    <w:rsid w:val="00751B84"/>
    <w:rsid w:val="00753878"/>
    <w:rsid w:val="007703C5"/>
    <w:rsid w:val="007A2AA2"/>
    <w:rsid w:val="007A7ADB"/>
    <w:rsid w:val="007F7D6F"/>
    <w:rsid w:val="00802C92"/>
    <w:rsid w:val="00820FC1"/>
    <w:rsid w:val="00841C50"/>
    <w:rsid w:val="00852A37"/>
    <w:rsid w:val="00853190"/>
    <w:rsid w:val="008A3829"/>
    <w:rsid w:val="008B2C52"/>
    <w:rsid w:val="008D4494"/>
    <w:rsid w:val="008E5DF6"/>
    <w:rsid w:val="008F185E"/>
    <w:rsid w:val="008F245B"/>
    <w:rsid w:val="00907AB6"/>
    <w:rsid w:val="00937711"/>
    <w:rsid w:val="009552E9"/>
    <w:rsid w:val="009B2736"/>
    <w:rsid w:val="009B63DA"/>
    <w:rsid w:val="009D0EE9"/>
    <w:rsid w:val="009D27C8"/>
    <w:rsid w:val="009F33F1"/>
    <w:rsid w:val="009F5773"/>
    <w:rsid w:val="00A56C99"/>
    <w:rsid w:val="00A64EA3"/>
    <w:rsid w:val="00A6509E"/>
    <w:rsid w:val="00A7317D"/>
    <w:rsid w:val="00A9219C"/>
    <w:rsid w:val="00AA6249"/>
    <w:rsid w:val="00AC0C5E"/>
    <w:rsid w:val="00AD1020"/>
    <w:rsid w:val="00AD65E1"/>
    <w:rsid w:val="00AE407D"/>
    <w:rsid w:val="00B040BC"/>
    <w:rsid w:val="00B32E34"/>
    <w:rsid w:val="00B35E53"/>
    <w:rsid w:val="00B378D0"/>
    <w:rsid w:val="00B77767"/>
    <w:rsid w:val="00B91E1C"/>
    <w:rsid w:val="00BC2F2C"/>
    <w:rsid w:val="00BE48AE"/>
    <w:rsid w:val="00C60BFA"/>
    <w:rsid w:val="00CB7B76"/>
    <w:rsid w:val="00CC52D3"/>
    <w:rsid w:val="00CC5D9F"/>
    <w:rsid w:val="00CD46E4"/>
    <w:rsid w:val="00CE688E"/>
    <w:rsid w:val="00D56AD5"/>
    <w:rsid w:val="00D64281"/>
    <w:rsid w:val="00D9069C"/>
    <w:rsid w:val="00D96AD8"/>
    <w:rsid w:val="00D9764A"/>
    <w:rsid w:val="00DE7D06"/>
    <w:rsid w:val="00E108EC"/>
    <w:rsid w:val="00E34612"/>
    <w:rsid w:val="00E465FC"/>
    <w:rsid w:val="00E545EC"/>
    <w:rsid w:val="00E609A7"/>
    <w:rsid w:val="00E658DB"/>
    <w:rsid w:val="00E80CD1"/>
    <w:rsid w:val="00E90696"/>
    <w:rsid w:val="00EB4819"/>
    <w:rsid w:val="00ED2CED"/>
    <w:rsid w:val="00F01D05"/>
    <w:rsid w:val="00F0581F"/>
    <w:rsid w:val="00F846DD"/>
    <w:rsid w:val="00FA01AE"/>
    <w:rsid w:val="00FB6276"/>
    <w:rsid w:val="00FE5169"/>
    <w:rsid w:val="00FF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CA58F"/>
  <w15:docId w15:val="{A5E9A8E3-1D43-104F-8E7D-F62C24BD8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7B76"/>
  </w:style>
  <w:style w:type="paragraph" w:styleId="Heading1">
    <w:name w:val="heading 1"/>
    <w:basedOn w:val="Normal"/>
    <w:next w:val="Normal"/>
    <w:link w:val="Heading1Char"/>
    <w:uiPriority w:val="9"/>
    <w:qFormat/>
    <w:rsid w:val="00D96AD8"/>
    <w:pPr>
      <w:keepNext/>
      <w:keepLines/>
      <w:spacing w:before="480" w:line="360" w:lineRule="auto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val="en-IN"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6AD8"/>
    <w:pPr>
      <w:keepNext/>
      <w:keepLines/>
      <w:spacing w:before="200" w:line="36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IN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7B76"/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7D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7D6F"/>
  </w:style>
  <w:style w:type="paragraph" w:styleId="Footer">
    <w:name w:val="footer"/>
    <w:basedOn w:val="Normal"/>
    <w:link w:val="FooterChar"/>
    <w:uiPriority w:val="99"/>
    <w:unhideWhenUsed/>
    <w:rsid w:val="007F7D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7D6F"/>
  </w:style>
  <w:style w:type="paragraph" w:styleId="ListParagraph">
    <w:name w:val="List Paragraph"/>
    <w:basedOn w:val="Normal"/>
    <w:uiPriority w:val="34"/>
    <w:qFormat/>
    <w:rsid w:val="005611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63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3D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B63DA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96AD8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val="en-IN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D96AD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IN"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D96AD8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IN" w:eastAsia="ja-JP"/>
    </w:rPr>
  </w:style>
  <w:style w:type="character" w:customStyle="1" w:styleId="TitleChar">
    <w:name w:val="Title Char"/>
    <w:basedOn w:val="DefaultParagraphFont"/>
    <w:link w:val="Title"/>
    <w:uiPriority w:val="10"/>
    <w:rsid w:val="00D96AD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IN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7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B334F-7EF0-490F-BC6E-2FE977C1C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842</Words>
  <Characters>4806</Characters>
  <Application>Microsoft Office Word</Application>
  <DocSecurity>0</DocSecurity>
  <Lines>40</Lines>
  <Paragraphs>11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CBM Deutschland e.V.</Company>
  <LinksUpToDate>false</LinksUpToDate>
  <CharactersWithSpaces>5637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 CRPD-SDGs</dc:creator>
  <cp:lastModifiedBy>Nitya Agarwal</cp:lastModifiedBy>
  <cp:revision>12</cp:revision>
  <cp:lastPrinted>2019-08-14T10:31:00Z</cp:lastPrinted>
  <dcterms:created xsi:type="dcterms:W3CDTF">2023-08-07T12:38:00Z</dcterms:created>
  <dcterms:modified xsi:type="dcterms:W3CDTF">2023-09-11T05:40:00Z</dcterms:modified>
</cp:coreProperties>
</file>