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svg" ContentType="image/svg+xml"/>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62A5C" w14:textId="66898CDA" w:rsidR="00574EED" w:rsidRPr="002D4160" w:rsidRDefault="007010D9" w:rsidP="000A2E42">
      <w:pPr>
        <w:tabs>
          <w:tab w:val="left" w:pos="5670"/>
          <w:tab w:val="left" w:pos="6120"/>
        </w:tabs>
        <w:spacing w:after="120"/>
        <w:rPr>
          <w:b/>
          <w:bCs/>
          <w:sz w:val="110"/>
          <w:szCs w:val="110"/>
          <w:lang w:val="en-AU"/>
        </w:rPr>
      </w:pPr>
      <w:r w:rsidRPr="00574EED">
        <w:rPr>
          <w:b/>
          <w:bCs/>
          <w:noProof/>
          <w:sz w:val="44"/>
          <w:szCs w:val="36"/>
          <w:lang w:val="fr-FR" w:eastAsia="fr-FR"/>
        </w:rPr>
        <mc:AlternateContent>
          <mc:Choice Requires="wps">
            <w:drawing>
              <wp:anchor distT="45720" distB="45720" distL="114300" distR="114300" simplePos="0" relativeHeight="251712512" behindDoc="0" locked="0" layoutInCell="1" allowOverlap="1" wp14:anchorId="784706F3" wp14:editId="292AD257">
                <wp:simplePos x="0" y="0"/>
                <wp:positionH relativeFrom="column">
                  <wp:posOffset>7880350</wp:posOffset>
                </wp:positionH>
                <wp:positionV relativeFrom="page">
                  <wp:posOffset>340360</wp:posOffset>
                </wp:positionV>
                <wp:extent cx="1390650" cy="35242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52425"/>
                        </a:xfrm>
                        <a:prstGeom prst="rect">
                          <a:avLst/>
                        </a:prstGeom>
                        <a:noFill/>
                        <a:ln w="9525">
                          <a:noFill/>
                          <a:miter lim="800000"/>
                          <a:headEnd/>
                          <a:tailEnd/>
                        </a:ln>
                      </wps:spPr>
                      <wps:txbx>
                        <w:txbxContent>
                          <w:p w14:paraId="73753E60" w14:textId="2BA40169" w:rsidR="008D4724" w:rsidRPr="009D739A" w:rsidRDefault="008D4724" w:rsidP="00C86652">
                            <w:pPr>
                              <w:jc w:val="right"/>
                              <w:rPr>
                                <w:bCs/>
                                <w:color w:val="44546A" w:themeColor="text2"/>
                                <w:sz w:val="160"/>
                                <w:szCs w:val="72"/>
                                <w:lang w:val="en-AU"/>
                              </w:rPr>
                            </w:pPr>
                            <w:r w:rsidRPr="009D739A">
                              <w:rPr>
                                <w:bCs/>
                                <w:color w:val="44546A" w:themeColor="text2"/>
                                <w:sz w:val="40"/>
                                <w:szCs w:val="28"/>
                                <w:lang w:val="en-AU"/>
                              </w:rPr>
                              <w:t>APRIL 2020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4706F3" id="_x0000_t202" coordsize="21600,21600" o:spt="202" path="m,l,21600r21600,l21600,xe">
                <v:stroke joinstyle="miter"/>
                <v:path gradientshapeok="t" o:connecttype="rect"/>
              </v:shapetype>
              <v:shape id="Text Box 2" o:spid="_x0000_s1026" type="#_x0000_t202" style="position:absolute;margin-left:620.5pt;margin-top:26.8pt;width:109.5pt;height:27.7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" filled="f" stroked="f">
                <v:textbox>
                  <w:txbxContent>
                    <w:p w14:paraId="73753E60" w14:textId="2BA40169" w:rsidR="008D4724" w:rsidRPr="009D739A" w:rsidRDefault="008D4724" w:rsidP="00C86652">
                      <w:pPr>
                        <w:jc w:val="right"/>
                        <w:rPr>
                          <w:bCs/>
                          <w:color w:val="44546A" w:themeColor="text2"/>
                          <w:sz w:val="160"/>
                          <w:szCs w:val="72"/>
                          <w:lang w:val="en-AU"/>
                        </w:rPr>
                      </w:pPr>
                      <w:r w:rsidRPr="009D739A">
                        <w:rPr>
                          <w:bCs/>
                          <w:color w:val="44546A" w:themeColor="text2"/>
                          <w:sz w:val="40"/>
                          <w:szCs w:val="28"/>
                          <w:lang w:val="en-AU"/>
                        </w:rPr>
                        <w:t>APRIL 2020</w:t>
                      </w:r>
                    </w:p>
                  </w:txbxContent>
                </v:textbox>
                <w10:wrap anchory="page"/>
              </v:shape>
            </w:pict>
          </mc:Fallback>
        </mc:AlternateContent>
      </w:r>
      <w:r>
        <w:rPr>
          <w:b/>
          <w:bCs/>
          <w:noProof/>
          <w:sz w:val="44"/>
          <w:szCs w:val="36"/>
          <w:lang w:val="fr-FR" w:eastAsia="fr-FR"/>
        </w:rPr>
        <mc:AlternateContent>
          <mc:Choice Requires="wpg">
            <w:drawing>
              <wp:anchor distT="0" distB="0" distL="114300" distR="114300" simplePos="0" relativeHeight="251725824" behindDoc="0" locked="0" layoutInCell="1" allowOverlap="1" wp14:anchorId="79F324F5" wp14:editId="516C4A7A">
                <wp:simplePos x="0" y="0"/>
                <wp:positionH relativeFrom="column">
                  <wp:posOffset>-617855</wp:posOffset>
                </wp:positionH>
                <wp:positionV relativeFrom="paragraph">
                  <wp:posOffset>-113030</wp:posOffset>
                </wp:positionV>
                <wp:extent cx="2146300" cy="1149350"/>
                <wp:effectExtent l="19050" t="19050" r="25400" b="31750"/>
                <wp:wrapNone/>
                <wp:docPr id="41" name="Group 41"/>
                <wp:cNvGraphicFramePr/>
                <a:graphic xmlns:a="http://schemas.openxmlformats.org/drawingml/2006/main">
                  <a:graphicData uri="http://schemas.microsoft.com/office/word/2010/wordprocessingGroup">
                    <wpg:wgp>
                      <wpg:cNvGrpSpPr/>
                      <wpg:grpSpPr>
                        <a:xfrm>
                          <a:off x="0" y="0"/>
                          <a:ext cx="2146300" cy="1149350"/>
                          <a:chOff x="0" y="0"/>
                          <a:chExt cx="798781" cy="685800"/>
                        </a:xfrm>
                      </wpg:grpSpPr>
                      <wps:wsp>
                        <wps:cNvPr id="33" name="Straight Connector 33"/>
                        <wps:cNvCnPr/>
                        <wps:spPr>
                          <a:xfrm>
                            <a:off x="0" y="0"/>
                            <a:ext cx="0" cy="685800"/>
                          </a:xfrm>
                          <a:prstGeom prst="line">
                            <a:avLst/>
                          </a:prstGeom>
                          <a:ln w="3810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wps:wsp>
                        <wps:cNvPr id="39" name="Straight Connector 39"/>
                        <wps:cNvCnPr/>
                        <wps:spPr>
                          <a:xfrm flipV="1">
                            <a:off x="0" y="0"/>
                            <a:ext cx="798781" cy="5275"/>
                          </a:xfrm>
                          <a:prstGeom prst="line">
                            <a:avLst/>
                          </a:prstGeom>
                          <a:ln w="3810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EAB097" id="Group 41" o:spid="_x0000_s1026" style="position:absolute;margin-left:-48.65pt;margin-top:-8.9pt;width:169pt;height:90.5pt;z-index:251725824;mso-width-relative:margin;mso-height-relative:margin" coordsize="7987,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">
                <v:line id="Straight Connector 33" o:spid="_x0000_s1027" style="position:absolute;visibility:visible;mso-wrap-style:square" from="0,0" to="0,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" strokecolor="#44546a [3215]" strokeweight="3pt">
                  <v:stroke joinstyle="miter"/>
                </v:line>
                <v:line id="Straight Connector 39" o:spid="_x0000_s1028" style="position:absolute;flip:y;visibility:visible;mso-wrap-style:square" from="0,0" to="798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" strokecolor="#44546a [3215]" strokeweight="3pt">
                  <v:stroke joinstyle="miter"/>
                </v:line>
              </v:group>
            </w:pict>
          </mc:Fallback>
        </mc:AlternateContent>
      </w:r>
      <w:r w:rsidR="009D739A" w:rsidRPr="00574EED">
        <w:rPr>
          <w:b/>
          <w:bCs/>
          <w:noProof/>
          <w:sz w:val="44"/>
          <w:szCs w:val="36"/>
          <w:lang w:val="fr-FR" w:eastAsia="fr-FR"/>
        </w:rPr>
        <mc:AlternateContent>
          <mc:Choice Requires="wps">
            <w:drawing>
              <wp:anchor distT="45720" distB="45720" distL="114300" distR="114300" simplePos="0" relativeHeight="251720704" behindDoc="0" locked="0" layoutInCell="1" allowOverlap="1" wp14:anchorId="1391FBA2" wp14:editId="30BAA953">
                <wp:simplePos x="0" y="0"/>
                <wp:positionH relativeFrom="column">
                  <wp:posOffset>-389890</wp:posOffset>
                </wp:positionH>
                <wp:positionV relativeFrom="page">
                  <wp:posOffset>1938655</wp:posOffset>
                </wp:positionV>
                <wp:extent cx="3320415" cy="138112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0415" cy="1381125"/>
                        </a:xfrm>
                        <a:prstGeom prst="rect">
                          <a:avLst/>
                        </a:prstGeom>
                        <a:noFill/>
                        <a:ln w="9525">
                          <a:noFill/>
                          <a:miter lim="800000"/>
                          <a:headEnd/>
                          <a:tailEnd/>
                        </a:ln>
                      </wps:spPr>
                      <wps:txbx>
                        <w:txbxContent>
                          <w:p w14:paraId="3FBBCCD8" w14:textId="392CF5AB" w:rsidR="00486866" w:rsidRPr="005C3333" w:rsidRDefault="00486866" w:rsidP="00486866">
                            <w:pPr>
                              <w:rPr>
                                <w:color w:val="44546A" w:themeColor="text2"/>
                                <w:sz w:val="180"/>
                                <w:szCs w:val="90"/>
                                <w:lang w:val="en-US"/>
                              </w:rPr>
                            </w:pPr>
                            <w:r w:rsidRPr="005C3333">
                              <w:rPr>
                                <w:bCs/>
                                <w:color w:val="44546A" w:themeColor="text2"/>
                                <w:sz w:val="180"/>
                                <w:szCs w:val="90"/>
                                <w:lang w:val="en-AU"/>
                              </w:rPr>
                              <w:t>NEW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91FBA2" id="_x0000_s1027" type="#_x0000_t202" style="position:absolute;margin-left:-30.7pt;margin-top:152.65pt;width:261.45pt;height:108.7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" filled="f" stroked="f">
                <v:textbox>
                  <w:txbxContent>
                    <w:p w14:paraId="3FBBCCD8" w14:textId="392CF5AB" w:rsidR="00486866" w:rsidRPr="005C3333" w:rsidRDefault="00486866" w:rsidP="00486866">
                      <w:pPr>
                        <w:rPr>
                          <w:color w:val="44546A" w:themeColor="text2"/>
                          <w:sz w:val="180"/>
                          <w:szCs w:val="90"/>
                          <w:lang w:val="en-US"/>
                        </w:rPr>
                      </w:pPr>
                      <w:r w:rsidRPr="005C3333">
                        <w:rPr>
                          <w:bCs/>
                          <w:color w:val="44546A" w:themeColor="text2"/>
                          <w:sz w:val="180"/>
                          <w:szCs w:val="90"/>
                          <w:lang w:val="en-AU"/>
                        </w:rPr>
                        <w:t>NEW</w:t>
                      </w:r>
                    </w:p>
                  </w:txbxContent>
                </v:textbox>
                <w10:wrap anchory="page"/>
              </v:shape>
            </w:pict>
          </mc:Fallback>
        </mc:AlternateContent>
      </w:r>
      <w:r w:rsidR="009D739A" w:rsidRPr="00574EED">
        <w:rPr>
          <w:b/>
          <w:bCs/>
          <w:noProof/>
          <w:sz w:val="44"/>
          <w:szCs w:val="36"/>
          <w:lang w:val="fr-FR" w:eastAsia="fr-FR"/>
        </w:rPr>
        <mc:AlternateContent>
          <mc:Choice Requires="wps">
            <w:drawing>
              <wp:anchor distT="45720" distB="45720" distL="114300" distR="114300" simplePos="0" relativeHeight="251706368" behindDoc="0" locked="0" layoutInCell="1" allowOverlap="1" wp14:anchorId="5EA6E27A" wp14:editId="45ED7E1B">
                <wp:simplePos x="0" y="0"/>
                <wp:positionH relativeFrom="column">
                  <wp:posOffset>-391160</wp:posOffset>
                </wp:positionH>
                <wp:positionV relativeFrom="page">
                  <wp:posOffset>803275</wp:posOffset>
                </wp:positionV>
                <wp:extent cx="2518410" cy="170624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1706245"/>
                        </a:xfrm>
                        <a:prstGeom prst="rect">
                          <a:avLst/>
                        </a:prstGeom>
                        <a:noFill/>
                        <a:ln w="9525">
                          <a:noFill/>
                          <a:miter lim="800000"/>
                          <a:headEnd/>
                          <a:tailEnd/>
                        </a:ln>
                      </wps:spPr>
                      <wps:txbx>
                        <w:txbxContent>
                          <w:p w14:paraId="63E87B41" w14:textId="48514133" w:rsidR="008D4724" w:rsidRPr="005C3333" w:rsidRDefault="008D4724" w:rsidP="00574EED">
                            <w:pPr>
                              <w:rPr>
                                <w:color w:val="44546A" w:themeColor="text2"/>
                                <w:sz w:val="180"/>
                                <w:szCs w:val="90"/>
                                <w:lang w:val="en-US"/>
                              </w:rPr>
                            </w:pPr>
                            <w:r w:rsidRPr="005C3333">
                              <w:rPr>
                                <w:bCs/>
                                <w:color w:val="44546A" w:themeColor="text2"/>
                                <w:sz w:val="180"/>
                                <w:szCs w:val="90"/>
                                <w:lang w:val="en-AU"/>
                              </w:rPr>
                              <w:t>THE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A6E27A" id="_x0000_s1028" type="#_x0000_t202" style="position:absolute;margin-left:-30.8pt;margin-top:63.25pt;width:198.3pt;height:134.3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" filled="f" stroked="f">
                <v:textbox>
                  <w:txbxContent>
                    <w:p w14:paraId="63E87B41" w14:textId="48514133" w:rsidR="008D4724" w:rsidRPr="005C3333" w:rsidRDefault="008D4724" w:rsidP="00574EED">
                      <w:pPr>
                        <w:rPr>
                          <w:color w:val="44546A" w:themeColor="text2"/>
                          <w:sz w:val="180"/>
                          <w:szCs w:val="90"/>
                          <w:lang w:val="en-US"/>
                        </w:rPr>
                      </w:pPr>
                      <w:r w:rsidRPr="005C3333">
                        <w:rPr>
                          <w:bCs/>
                          <w:color w:val="44546A" w:themeColor="text2"/>
                          <w:sz w:val="180"/>
                          <w:szCs w:val="90"/>
                          <w:lang w:val="en-AU"/>
                        </w:rPr>
                        <w:t>THE</w:t>
                      </w:r>
                    </w:p>
                  </w:txbxContent>
                </v:textbox>
                <w10:wrap anchory="page"/>
              </v:shape>
            </w:pict>
          </mc:Fallback>
        </mc:AlternateContent>
      </w:r>
      <w:r w:rsidR="002D4160">
        <w:rPr>
          <w:b/>
          <w:bCs/>
          <w:sz w:val="52"/>
          <w:szCs w:val="52"/>
          <w:lang w:val="en-AU"/>
        </w:rPr>
        <w:t xml:space="preserve"> </w:t>
      </w:r>
    </w:p>
    <w:p w14:paraId="04364FBE" w14:textId="7DCB6CEE" w:rsidR="004B4EE6" w:rsidRDefault="007010D9">
      <w:pPr>
        <w:rPr>
          <w:szCs w:val="36"/>
          <w:lang w:val="en-AU"/>
        </w:rPr>
      </w:pPr>
      <w:r w:rsidRPr="00574EED">
        <w:rPr>
          <w:b/>
          <w:bCs/>
          <w:noProof/>
          <w:sz w:val="44"/>
          <w:szCs w:val="36"/>
          <w:lang w:val="fr-FR" w:eastAsia="fr-FR"/>
        </w:rPr>
        <mc:AlternateContent>
          <mc:Choice Requires="wps">
            <w:drawing>
              <wp:anchor distT="45720" distB="45720" distL="114300" distR="114300" simplePos="0" relativeHeight="251710464" behindDoc="0" locked="0" layoutInCell="1" allowOverlap="1" wp14:anchorId="76DB2D68" wp14:editId="3D2A5179">
                <wp:simplePos x="0" y="0"/>
                <wp:positionH relativeFrom="column">
                  <wp:posOffset>-309880</wp:posOffset>
                </wp:positionH>
                <wp:positionV relativeFrom="page">
                  <wp:posOffset>4838700</wp:posOffset>
                </wp:positionV>
                <wp:extent cx="8942705" cy="1141730"/>
                <wp:effectExtent l="0" t="0" r="0" b="127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2705" cy="114173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39826F79" w14:textId="18D5C941" w:rsidR="008D4724" w:rsidRPr="009D739A" w:rsidRDefault="0001617A" w:rsidP="000A2E42">
                            <w:pPr>
                              <w:spacing w:after="240"/>
                              <w:rPr>
                                <w:rFonts w:asciiTheme="majorHAnsi" w:hAnsiTheme="majorHAnsi" w:cstheme="majorHAnsi"/>
                                <w:b/>
                                <w:bCs/>
                                <w:color w:val="44546A" w:themeColor="text2"/>
                                <w:sz w:val="48"/>
                                <w:szCs w:val="36"/>
                                <w:lang w:val="en-AU"/>
                              </w:rPr>
                            </w:pPr>
                            <w:r w:rsidRPr="007010D9">
                              <w:rPr>
                                <w:rFonts w:cstheme="minorHAnsi"/>
                                <w:b/>
                                <w:bCs/>
                                <w:color w:val="44546A" w:themeColor="text2"/>
                                <w:sz w:val="44"/>
                                <w:szCs w:val="36"/>
                                <w:lang w:val="en-AU"/>
                              </w:rPr>
                              <w:t>VOLUME 1</w:t>
                            </w:r>
                            <w:r w:rsidRPr="009D739A">
                              <w:rPr>
                                <w:rFonts w:asciiTheme="majorHAnsi" w:hAnsiTheme="majorHAnsi" w:cstheme="majorHAnsi"/>
                                <w:b/>
                                <w:bCs/>
                                <w:color w:val="44546A" w:themeColor="text2"/>
                                <w:sz w:val="44"/>
                                <w:szCs w:val="36"/>
                                <w:lang w:val="en-AU"/>
                              </w:rPr>
                              <w:br/>
                            </w:r>
                            <w:r w:rsidR="008D4724" w:rsidRPr="009D739A">
                              <w:rPr>
                                <w:rFonts w:asciiTheme="majorHAnsi" w:hAnsiTheme="majorHAnsi" w:cstheme="majorHAnsi"/>
                                <w:b/>
                                <w:bCs/>
                                <w:color w:val="44546A" w:themeColor="text2"/>
                                <w:sz w:val="44"/>
                                <w:szCs w:val="36"/>
                                <w:lang w:val="en-AU"/>
                              </w:rPr>
                              <w:t xml:space="preserve">Learning from DPOs initial work on budget advocacy in the Asia-Pacific </w:t>
                            </w:r>
                            <w:r w:rsidR="000A2E42" w:rsidRPr="009D739A">
                              <w:rPr>
                                <w:b/>
                                <w:bCs/>
                                <w:color w:val="44546A" w:themeColor="text2"/>
                                <w:sz w:val="36"/>
                                <w:szCs w:val="36"/>
                                <w:lang w:val="en-AU"/>
                              </w:rPr>
                              <w:br/>
                            </w:r>
                            <w:r w:rsidR="008D4724" w:rsidRPr="007010D9">
                              <w:rPr>
                                <w:b/>
                                <w:bCs/>
                                <w:color w:val="FF0000"/>
                                <w:sz w:val="32"/>
                                <w:szCs w:val="32"/>
                                <w:lang w:val="en-AU"/>
                              </w:rPr>
                              <w:t>Version 1.0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DB2D68" id="_x0000_s1029" type="#_x0000_t202" style="position:absolute;margin-left:-24.4pt;margin-top:381pt;width:704.15pt;height:89.9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" filled="f" stroked="f" strokeweight="1pt">
                <v:textbox>
                  <w:txbxContent>
                    <w:p w14:paraId="39826F79" w14:textId="18D5C941" w:rsidR="008D4724" w:rsidRPr="009D739A" w:rsidRDefault="0001617A" w:rsidP="000A2E42">
                      <w:pPr>
                        <w:spacing w:after="240"/>
                        <w:rPr>
                          <w:rFonts w:asciiTheme="majorHAnsi" w:hAnsiTheme="majorHAnsi" w:cstheme="majorHAnsi"/>
                          <w:b/>
                          <w:bCs/>
                          <w:color w:val="44546A" w:themeColor="text2"/>
                          <w:sz w:val="48"/>
                          <w:szCs w:val="36"/>
                          <w:lang w:val="en-AU"/>
                        </w:rPr>
                      </w:pPr>
                      <w:r w:rsidRPr="007010D9">
                        <w:rPr>
                          <w:rFonts w:cstheme="minorHAnsi"/>
                          <w:b/>
                          <w:bCs/>
                          <w:color w:val="44546A" w:themeColor="text2"/>
                          <w:sz w:val="44"/>
                          <w:szCs w:val="36"/>
                          <w:lang w:val="en-AU"/>
                        </w:rPr>
                        <w:t>VOLUME 1</w:t>
                      </w:r>
                      <w:r w:rsidRPr="009D739A">
                        <w:rPr>
                          <w:rFonts w:asciiTheme="majorHAnsi" w:hAnsiTheme="majorHAnsi" w:cstheme="majorHAnsi"/>
                          <w:b/>
                          <w:bCs/>
                          <w:color w:val="44546A" w:themeColor="text2"/>
                          <w:sz w:val="44"/>
                          <w:szCs w:val="36"/>
                          <w:lang w:val="en-AU"/>
                        </w:rPr>
                        <w:br/>
                      </w:r>
                      <w:r w:rsidR="008D4724" w:rsidRPr="009D739A">
                        <w:rPr>
                          <w:rFonts w:asciiTheme="majorHAnsi" w:hAnsiTheme="majorHAnsi" w:cstheme="majorHAnsi"/>
                          <w:b/>
                          <w:bCs/>
                          <w:color w:val="44546A" w:themeColor="text2"/>
                          <w:sz w:val="44"/>
                          <w:szCs w:val="36"/>
                          <w:lang w:val="en-AU"/>
                        </w:rPr>
                        <w:t xml:space="preserve">Learning from DPOs initial work on budget advocacy in the Asia-Pacific </w:t>
                      </w:r>
                      <w:r w:rsidR="000A2E42" w:rsidRPr="009D739A">
                        <w:rPr>
                          <w:b/>
                          <w:bCs/>
                          <w:color w:val="44546A" w:themeColor="text2"/>
                          <w:sz w:val="36"/>
                          <w:szCs w:val="36"/>
                          <w:lang w:val="en-AU"/>
                        </w:rPr>
                        <w:br/>
                      </w:r>
                      <w:r w:rsidR="008D4724" w:rsidRPr="007010D9">
                        <w:rPr>
                          <w:b/>
                          <w:bCs/>
                          <w:color w:val="FF0000"/>
                          <w:sz w:val="32"/>
                          <w:szCs w:val="32"/>
                          <w:lang w:val="en-AU"/>
                        </w:rPr>
                        <w:t>Version 1.0</w:t>
                      </w:r>
                    </w:p>
                  </w:txbxContent>
                </v:textbox>
                <w10:wrap anchory="page"/>
              </v:shape>
            </w:pict>
          </mc:Fallback>
        </mc:AlternateContent>
      </w:r>
      <w:r w:rsidRPr="00574EED">
        <w:rPr>
          <w:b/>
          <w:bCs/>
          <w:noProof/>
          <w:sz w:val="44"/>
          <w:szCs w:val="36"/>
          <w:lang w:val="fr-FR" w:eastAsia="fr-FR"/>
        </w:rPr>
        <mc:AlternateContent>
          <mc:Choice Requires="wps">
            <w:drawing>
              <wp:anchor distT="45720" distB="45720" distL="114300" distR="114300" simplePos="0" relativeHeight="251708416" behindDoc="0" locked="0" layoutInCell="1" allowOverlap="1" wp14:anchorId="2119C314" wp14:editId="6B28B0D3">
                <wp:simplePos x="0" y="0"/>
                <wp:positionH relativeFrom="column">
                  <wp:posOffset>4824095</wp:posOffset>
                </wp:positionH>
                <wp:positionV relativeFrom="page">
                  <wp:posOffset>2066925</wp:posOffset>
                </wp:positionV>
                <wp:extent cx="4429125" cy="227711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2277110"/>
                        </a:xfrm>
                        <a:prstGeom prst="rect">
                          <a:avLst/>
                        </a:prstGeom>
                        <a:noFill/>
                        <a:ln w="9525">
                          <a:noFill/>
                          <a:miter lim="800000"/>
                          <a:headEnd/>
                          <a:tailEnd/>
                        </a:ln>
                      </wps:spPr>
                      <wps:txbx>
                        <w:txbxContent>
                          <w:p w14:paraId="107A18B7" w14:textId="53307483" w:rsidR="008D4724" w:rsidRPr="0001617A" w:rsidRDefault="008D4724" w:rsidP="0001617A">
                            <w:pPr>
                              <w:jc w:val="both"/>
                              <w:rPr>
                                <w:rFonts w:ascii="Calibri" w:hAnsi="Calibri" w:cs="Calibri"/>
                                <w:color w:val="222A35" w:themeColor="text2" w:themeShade="80"/>
                                <w:sz w:val="72"/>
                                <w:szCs w:val="40"/>
                                <w:lang w:val="en-AU"/>
                              </w:rPr>
                            </w:pPr>
                            <w:r w:rsidRPr="0001617A">
                              <w:rPr>
                                <w:rFonts w:ascii="Calibri" w:hAnsi="Calibri" w:cs="Calibri"/>
                                <w:color w:val="222A35" w:themeColor="text2" w:themeShade="80"/>
                                <w:sz w:val="56"/>
                                <w:szCs w:val="52"/>
                                <w:lang w:val="en-AU"/>
                              </w:rPr>
                              <w:t>GETTING GOVERNMENTS TO SPEND</w:t>
                            </w:r>
                            <w:r w:rsidRPr="0001617A">
                              <w:rPr>
                                <w:rFonts w:ascii="Calibri" w:hAnsi="Calibri" w:cs="Calibri"/>
                                <w:b/>
                                <w:bCs/>
                                <w:color w:val="222A35" w:themeColor="text2" w:themeShade="80"/>
                                <w:sz w:val="72"/>
                                <w:szCs w:val="40"/>
                                <w:lang w:val="en-AU"/>
                              </w:rPr>
                              <w:t xml:space="preserve"> </w:t>
                            </w:r>
                            <w:r w:rsidRPr="0001617A">
                              <w:rPr>
                                <w:rFonts w:ascii="Calibri" w:hAnsi="Calibri" w:cs="Calibri"/>
                                <w:b/>
                                <w:bCs/>
                                <w:color w:val="BF8F00" w:themeColor="accent4" w:themeShade="BF"/>
                                <w:sz w:val="68"/>
                                <w:szCs w:val="68"/>
                                <w:lang w:val="en-AU"/>
                              </w:rPr>
                              <w:t>[MORE &amp; BETTER]</w:t>
                            </w:r>
                            <w:r w:rsidRPr="0001617A">
                              <w:rPr>
                                <w:rFonts w:ascii="Calibri" w:hAnsi="Calibri" w:cs="Calibri"/>
                                <w:b/>
                                <w:bCs/>
                                <w:color w:val="222A35" w:themeColor="text2" w:themeShade="80"/>
                                <w:sz w:val="72"/>
                                <w:szCs w:val="40"/>
                                <w:lang w:val="en-AU"/>
                              </w:rPr>
                              <w:t xml:space="preserve"> </w:t>
                            </w:r>
                            <w:r w:rsidRPr="0001617A">
                              <w:rPr>
                                <w:rFonts w:ascii="Calibri" w:hAnsi="Calibri" w:cs="Calibri"/>
                                <w:color w:val="222A35" w:themeColor="text2" w:themeShade="80"/>
                                <w:sz w:val="56"/>
                                <w:szCs w:val="52"/>
                                <w:lang w:val="en-AU"/>
                              </w:rPr>
                              <w:t>FOR</w:t>
                            </w:r>
                            <w:r w:rsidR="00C85C5F" w:rsidRPr="0001617A">
                              <w:rPr>
                                <w:rFonts w:ascii="Calibri" w:hAnsi="Calibri" w:cs="Calibri"/>
                                <w:color w:val="222A35" w:themeColor="text2" w:themeShade="80"/>
                                <w:sz w:val="72"/>
                                <w:szCs w:val="40"/>
                                <w:lang w:val="en-AU"/>
                              </w:rPr>
                              <w:t xml:space="preserve"> </w:t>
                            </w:r>
                            <w:r w:rsidRPr="0001617A">
                              <w:rPr>
                                <w:rFonts w:ascii="Calibri" w:hAnsi="Calibri" w:cs="Calibri"/>
                                <w:b/>
                                <w:bCs/>
                                <w:color w:val="BF8F00" w:themeColor="accent4" w:themeShade="BF"/>
                                <w:sz w:val="68"/>
                                <w:szCs w:val="68"/>
                                <w:lang w:val="en-AU"/>
                              </w:rPr>
                              <w:t>[INCLUSION]</w:t>
                            </w:r>
                            <w:r w:rsidRPr="0001617A">
                              <w:rPr>
                                <w:rFonts w:ascii="Calibri" w:hAnsi="Calibri" w:cs="Calibri"/>
                                <w:b/>
                                <w:bCs/>
                                <w:color w:val="BF8F00" w:themeColor="accent4" w:themeShade="BF"/>
                                <w:sz w:val="72"/>
                                <w:szCs w:val="40"/>
                                <w:lang w:val="en-AU"/>
                              </w:rPr>
                              <w:t xml:space="preserve"> </w:t>
                            </w:r>
                            <w:r w:rsidRPr="0001617A">
                              <w:rPr>
                                <w:rFonts w:ascii="Calibri" w:hAnsi="Calibri" w:cs="Calibri"/>
                                <w:color w:val="222A35" w:themeColor="text2" w:themeShade="80"/>
                                <w:sz w:val="56"/>
                                <w:szCs w:val="52"/>
                                <w:lang w:val="en-AU"/>
                              </w:rPr>
                              <w:t>OF ALL PERSONS WITH DISABILITIES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19C314" id="_x0000_s1030" type="#_x0000_t202" style="position:absolute;margin-left:379.85pt;margin-top:162.75pt;width:348.75pt;height:179.3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" filled="f" stroked="f">
                <v:textbox>
                  <w:txbxContent>
                    <w:p w14:paraId="107A18B7" w14:textId="53307483" w:rsidR="008D4724" w:rsidRPr="0001617A" w:rsidRDefault="008D4724" w:rsidP="0001617A">
                      <w:pPr>
                        <w:jc w:val="both"/>
                        <w:rPr>
                          <w:rFonts w:ascii="Calibri" w:hAnsi="Calibri" w:cs="Calibri"/>
                          <w:color w:val="222A35" w:themeColor="text2" w:themeShade="80"/>
                          <w:sz w:val="72"/>
                          <w:szCs w:val="40"/>
                          <w:lang w:val="en-AU"/>
                        </w:rPr>
                      </w:pPr>
                      <w:r w:rsidRPr="0001617A">
                        <w:rPr>
                          <w:rFonts w:ascii="Calibri" w:hAnsi="Calibri" w:cs="Calibri"/>
                          <w:color w:val="222A35" w:themeColor="text2" w:themeShade="80"/>
                          <w:sz w:val="56"/>
                          <w:szCs w:val="52"/>
                          <w:lang w:val="en-AU"/>
                        </w:rPr>
                        <w:t>GETTING GOVERNMENTS TO SPEND</w:t>
                      </w:r>
                      <w:r w:rsidRPr="0001617A">
                        <w:rPr>
                          <w:rFonts w:ascii="Calibri" w:hAnsi="Calibri" w:cs="Calibri"/>
                          <w:b/>
                          <w:bCs/>
                          <w:color w:val="222A35" w:themeColor="text2" w:themeShade="80"/>
                          <w:sz w:val="72"/>
                          <w:szCs w:val="40"/>
                          <w:lang w:val="en-AU"/>
                        </w:rPr>
                        <w:t xml:space="preserve"> </w:t>
                      </w:r>
                      <w:r w:rsidRPr="0001617A">
                        <w:rPr>
                          <w:rFonts w:ascii="Calibri" w:hAnsi="Calibri" w:cs="Calibri"/>
                          <w:b/>
                          <w:bCs/>
                          <w:color w:val="BF8F00" w:themeColor="accent4" w:themeShade="BF"/>
                          <w:sz w:val="68"/>
                          <w:szCs w:val="68"/>
                          <w:lang w:val="en-AU"/>
                        </w:rPr>
                        <w:t>[MORE &amp; BETTER]</w:t>
                      </w:r>
                      <w:r w:rsidRPr="0001617A">
                        <w:rPr>
                          <w:rFonts w:ascii="Calibri" w:hAnsi="Calibri" w:cs="Calibri"/>
                          <w:b/>
                          <w:bCs/>
                          <w:color w:val="222A35" w:themeColor="text2" w:themeShade="80"/>
                          <w:sz w:val="72"/>
                          <w:szCs w:val="40"/>
                          <w:lang w:val="en-AU"/>
                        </w:rPr>
                        <w:t xml:space="preserve"> </w:t>
                      </w:r>
                      <w:r w:rsidRPr="0001617A">
                        <w:rPr>
                          <w:rFonts w:ascii="Calibri" w:hAnsi="Calibri" w:cs="Calibri"/>
                          <w:color w:val="222A35" w:themeColor="text2" w:themeShade="80"/>
                          <w:sz w:val="56"/>
                          <w:szCs w:val="52"/>
                          <w:lang w:val="en-AU"/>
                        </w:rPr>
                        <w:t>FOR</w:t>
                      </w:r>
                      <w:r w:rsidR="00C85C5F" w:rsidRPr="0001617A">
                        <w:rPr>
                          <w:rFonts w:ascii="Calibri" w:hAnsi="Calibri" w:cs="Calibri"/>
                          <w:color w:val="222A35" w:themeColor="text2" w:themeShade="80"/>
                          <w:sz w:val="72"/>
                          <w:szCs w:val="40"/>
                          <w:lang w:val="en-AU"/>
                        </w:rPr>
                        <w:t xml:space="preserve"> </w:t>
                      </w:r>
                      <w:r w:rsidRPr="0001617A">
                        <w:rPr>
                          <w:rFonts w:ascii="Calibri" w:hAnsi="Calibri" w:cs="Calibri"/>
                          <w:b/>
                          <w:bCs/>
                          <w:color w:val="BF8F00" w:themeColor="accent4" w:themeShade="BF"/>
                          <w:sz w:val="68"/>
                          <w:szCs w:val="68"/>
                          <w:lang w:val="en-AU"/>
                        </w:rPr>
                        <w:t>[INCLUSION]</w:t>
                      </w:r>
                      <w:r w:rsidRPr="0001617A">
                        <w:rPr>
                          <w:rFonts w:ascii="Calibri" w:hAnsi="Calibri" w:cs="Calibri"/>
                          <w:b/>
                          <w:bCs/>
                          <w:color w:val="BF8F00" w:themeColor="accent4" w:themeShade="BF"/>
                          <w:sz w:val="72"/>
                          <w:szCs w:val="40"/>
                          <w:lang w:val="en-AU"/>
                        </w:rPr>
                        <w:t xml:space="preserve"> </w:t>
                      </w:r>
                      <w:r w:rsidRPr="0001617A">
                        <w:rPr>
                          <w:rFonts w:ascii="Calibri" w:hAnsi="Calibri" w:cs="Calibri"/>
                          <w:color w:val="222A35" w:themeColor="text2" w:themeShade="80"/>
                          <w:sz w:val="56"/>
                          <w:szCs w:val="52"/>
                          <w:lang w:val="en-AU"/>
                        </w:rPr>
                        <w:t>OF ALL PERSONS WITH DISABILITIES</w:t>
                      </w:r>
                    </w:p>
                  </w:txbxContent>
                </v:textbox>
                <w10:wrap anchory="page"/>
              </v:shape>
            </w:pict>
          </mc:Fallback>
        </mc:AlternateContent>
      </w:r>
      <w:r>
        <w:rPr>
          <w:b/>
          <w:bCs/>
          <w:noProof/>
          <w:sz w:val="44"/>
          <w:szCs w:val="36"/>
          <w:lang w:val="fr-FR" w:eastAsia="fr-FR"/>
        </w:rPr>
        <mc:AlternateContent>
          <mc:Choice Requires="wps">
            <w:drawing>
              <wp:anchor distT="0" distB="0" distL="114300" distR="114300" simplePos="0" relativeHeight="251736064" behindDoc="0" locked="0" layoutInCell="1" allowOverlap="1" wp14:anchorId="38A2C385" wp14:editId="41468DE3">
                <wp:simplePos x="0" y="0"/>
                <wp:positionH relativeFrom="column">
                  <wp:posOffset>-252730</wp:posOffset>
                </wp:positionH>
                <wp:positionV relativeFrom="paragraph">
                  <wp:posOffset>2923540</wp:posOffset>
                </wp:positionV>
                <wp:extent cx="8769985" cy="0"/>
                <wp:effectExtent l="0" t="19050" r="31115" b="19050"/>
                <wp:wrapNone/>
                <wp:docPr id="1032" name="Straight Connector 1032"/>
                <wp:cNvGraphicFramePr/>
                <a:graphic xmlns:a="http://schemas.openxmlformats.org/drawingml/2006/main">
                  <a:graphicData uri="http://schemas.microsoft.com/office/word/2010/wordprocessingShape">
                    <wps:wsp>
                      <wps:cNvCnPr/>
                      <wps:spPr>
                        <a:xfrm>
                          <a:off x="0" y="0"/>
                          <a:ext cx="876998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74A958" id="Straight Connector 1032" o:spid="_x0000_s1026" style="position:absolute;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9pt,230.2pt" to="670.65pt,2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" strokecolor="#44546a [3215]" strokeweight="3pt">
                <v:stroke joinstyle="miter"/>
              </v:line>
            </w:pict>
          </mc:Fallback>
        </mc:AlternateContent>
      </w:r>
      <w:r w:rsidRPr="00FB1CD2">
        <w:rPr>
          <w:b/>
          <w:bCs/>
          <w:noProof/>
          <w:sz w:val="36"/>
          <w:szCs w:val="36"/>
          <w:lang w:val="fr-FR" w:eastAsia="fr-FR"/>
        </w:rPr>
        <mc:AlternateContent>
          <mc:Choice Requires="wpg">
            <w:drawing>
              <wp:anchor distT="0" distB="0" distL="114300" distR="114300" simplePos="0" relativeHeight="251711487" behindDoc="0" locked="0" layoutInCell="1" allowOverlap="1" wp14:anchorId="3A323C68" wp14:editId="780170AF">
                <wp:simplePos x="0" y="0"/>
                <wp:positionH relativeFrom="margin">
                  <wp:align>center</wp:align>
                </wp:positionH>
                <wp:positionV relativeFrom="page">
                  <wp:posOffset>6352540</wp:posOffset>
                </wp:positionV>
                <wp:extent cx="7388272" cy="942975"/>
                <wp:effectExtent l="0" t="0" r="3175" b="9525"/>
                <wp:wrapNone/>
                <wp:docPr id="53" name="Group 53"/>
                <wp:cNvGraphicFramePr/>
                <a:graphic xmlns:a="http://schemas.openxmlformats.org/drawingml/2006/main">
                  <a:graphicData uri="http://schemas.microsoft.com/office/word/2010/wordprocessingGroup">
                    <wpg:wgp>
                      <wpg:cNvGrpSpPr/>
                      <wpg:grpSpPr>
                        <a:xfrm>
                          <a:off x="0" y="0"/>
                          <a:ext cx="7388272" cy="942975"/>
                          <a:chOff x="0" y="0"/>
                          <a:chExt cx="9329295" cy="1193165"/>
                        </a:xfrm>
                      </wpg:grpSpPr>
                      <pic:pic xmlns:pic="http://schemas.openxmlformats.org/drawingml/2006/picture">
                        <pic:nvPicPr>
                          <pic:cNvPr id="17" name="Picture 1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23750"/>
                            <a:ext cx="743585" cy="929640"/>
                          </a:xfrm>
                          <a:prstGeom prst="rect">
                            <a:avLst/>
                          </a:prstGeom>
                        </pic:spPr>
                      </pic:pic>
                      <pic:pic xmlns:pic="http://schemas.openxmlformats.org/drawingml/2006/picture">
                        <pic:nvPicPr>
                          <pic:cNvPr id="20" name="Picture 12" descr="D:\FDPF Logo\FDPF Logo_Text_Right.jpg">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66BE39A-E01E-5143-9AB9-4E19DB435895}"/>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6175169" y="118754"/>
                            <a:ext cx="2397759" cy="941706"/>
                          </a:xfrm>
                          <a:prstGeom prst="rect">
                            <a:avLst/>
                          </a:prstGeom>
                          <a:noFill/>
                        </pic:spPr>
                      </pic:pic>
                      <pic:pic xmlns:pic="http://schemas.openxmlformats.org/drawingml/2006/picture">
                        <pic:nvPicPr>
                          <pic:cNvPr id="22" name="Image 5">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DD1366-DC6C-9348-8058-05EDDD60CAA5}"/>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189516" y="0"/>
                            <a:ext cx="1188720" cy="1193165"/>
                          </a:xfrm>
                          <a:prstGeom prst="rect">
                            <a:avLst/>
                          </a:prstGeom>
                          <a:noFill/>
                          <a:ln>
                            <a:noFill/>
                          </a:ln>
                        </pic:spPr>
                      </pic:pic>
                      <pic:pic xmlns:pic="http://schemas.openxmlformats.org/drawingml/2006/picture">
                        <pic:nvPicPr>
                          <pic:cNvPr id="23" name="Pictur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8277101" y="130628"/>
                            <a:ext cx="1052194" cy="916305"/>
                          </a:xfrm>
                          <a:prstGeom prst="rect">
                            <a:avLst/>
                          </a:prstGeom>
                        </pic:spPr>
                      </pic:pic>
                      <pic:pic xmlns:pic="http://schemas.openxmlformats.org/drawingml/2006/picture">
                        <pic:nvPicPr>
                          <pic:cNvPr id="19" name="Picture 1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855022" y="130628"/>
                            <a:ext cx="2527935" cy="795654"/>
                          </a:xfrm>
                          <a:prstGeom prst="rect">
                            <a:avLst/>
                          </a:prstGeom>
                        </pic:spPr>
                      </pic:pic>
                      <pic:pic xmlns:pic="http://schemas.openxmlformats.org/drawingml/2006/picture">
                        <pic:nvPicPr>
                          <pic:cNvPr id="3" name="Picture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348841" y="0"/>
                            <a:ext cx="1913891" cy="119316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207714" id="Group 53" o:spid="_x0000_s1026" style="position:absolute;margin-left:0;margin-top:500.2pt;width:581.75pt;height:74.25pt;z-index:251711487;mso-position-horizontal:center;mso-position-horizontal-relative:margin;mso-position-vertical-relative:page;mso-width-relative:margin;mso-height-relative:margin" coordsize="93292,119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top:237;width:7435;height:9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">
                  <v:imagedata r:id="rId14" o:title=""/>
                </v:shape>
                <v:shape id="Picture 12" o:spid="_x0000_s1028" type="#_x0000_t75" style="position:absolute;left:61751;top:1187;width:23978;height:9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">
                  <v:imagedata r:id="rId15" o:title="FDPF Logo_Text_Right"/>
                </v:shape>
                <v:shape id="Image 5" o:spid="_x0000_s1029" type="#_x0000_t75" style="position:absolute;left:51895;width:11887;height:1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">
                  <v:imagedata r:id="rId16" o:title=""/>
                </v:shape>
                <v:shape id="Picture 6" o:spid="_x0000_s1030" type="#_x0000_t75" style="position:absolute;left:82771;top:1306;width:10521;height: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">
                  <v:imagedata r:id="rId17" o:title=""/>
                </v:shape>
                <v:shape id="Picture 19" o:spid="_x0000_s1031" type="#_x0000_t75" style="position:absolute;left:8550;top:1306;width:25279;height:7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">
                  <v:imagedata r:id="rId18" o:title=""/>
                </v:shape>
                <v:shape id="Picture 3" o:spid="_x0000_s1032" type="#_x0000_t75" style="position:absolute;left:33488;width:19139;height:1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">
                  <v:imagedata r:id="rId19" o:title=""/>
                </v:shape>
                <w10:wrap anchorx="margin" anchory="page"/>
              </v:group>
            </w:pict>
          </mc:Fallback>
        </mc:AlternateContent>
      </w:r>
      <w:r>
        <w:rPr>
          <w:b/>
          <w:bCs/>
          <w:noProof/>
          <w:sz w:val="44"/>
          <w:szCs w:val="36"/>
          <w:lang w:val="fr-FR" w:eastAsia="fr-FR"/>
        </w:rPr>
        <mc:AlternateContent>
          <mc:Choice Requires="wps">
            <w:drawing>
              <wp:anchor distT="0" distB="0" distL="114300" distR="114300" simplePos="0" relativeHeight="251737088" behindDoc="0" locked="0" layoutInCell="1" allowOverlap="1" wp14:anchorId="235051C8" wp14:editId="0286A7F4">
                <wp:simplePos x="0" y="0"/>
                <wp:positionH relativeFrom="column">
                  <wp:posOffset>8403590</wp:posOffset>
                </wp:positionH>
                <wp:positionV relativeFrom="paragraph">
                  <wp:posOffset>2602230</wp:posOffset>
                </wp:positionV>
                <wp:extent cx="1033145" cy="1033145"/>
                <wp:effectExtent l="0" t="0" r="14605" b="14605"/>
                <wp:wrapThrough wrapText="bothSides">
                  <wp:wrapPolygon edited="0">
                    <wp:start x="7567" y="0"/>
                    <wp:lineTo x="5178" y="797"/>
                    <wp:lineTo x="0" y="5178"/>
                    <wp:lineTo x="0" y="15135"/>
                    <wp:lineTo x="2788" y="19117"/>
                    <wp:lineTo x="6771" y="21507"/>
                    <wp:lineTo x="7169" y="21507"/>
                    <wp:lineTo x="14338" y="21507"/>
                    <wp:lineTo x="15135" y="21507"/>
                    <wp:lineTo x="18719" y="19117"/>
                    <wp:lineTo x="21507" y="15135"/>
                    <wp:lineTo x="21507" y="5178"/>
                    <wp:lineTo x="16329" y="797"/>
                    <wp:lineTo x="13940" y="0"/>
                    <wp:lineTo x="7567" y="0"/>
                  </wp:wrapPolygon>
                </wp:wrapThrough>
                <wp:docPr id="1027" name="Oval 1027"/>
                <wp:cNvGraphicFramePr/>
                <a:graphic xmlns:a="http://schemas.openxmlformats.org/drawingml/2006/main">
                  <a:graphicData uri="http://schemas.microsoft.com/office/word/2010/wordprocessingShape">
                    <wps:wsp>
                      <wps:cNvSpPr/>
                      <wps:spPr>
                        <a:xfrm>
                          <a:off x="0" y="0"/>
                          <a:ext cx="1033145" cy="1033145"/>
                        </a:xfrm>
                        <a:prstGeom prst="ellipse">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CE250FB" id="Oval 1027" o:spid="_x0000_s1026" style="position:absolute;margin-left:661.7pt;margin-top:204.9pt;width:81.35pt;height:81.3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" fillcolor="white [3212]" strokecolor="#44546a [3215]" strokeweight="1pt">
                <v:stroke joinstyle="miter"/>
                <w10:wrap type="through"/>
              </v:oval>
            </w:pict>
          </mc:Fallback>
        </mc:AlternateContent>
      </w:r>
      <w:r w:rsidR="009D739A" w:rsidRPr="00574EED">
        <w:rPr>
          <w:b/>
          <w:bCs/>
          <w:noProof/>
          <w:sz w:val="44"/>
          <w:szCs w:val="36"/>
          <w:lang w:val="fr-FR" w:eastAsia="fr-FR"/>
        </w:rPr>
        <mc:AlternateContent>
          <mc:Choice Requires="wps">
            <w:drawing>
              <wp:anchor distT="45720" distB="45720" distL="114300" distR="114300" simplePos="0" relativeHeight="251722752" behindDoc="0" locked="0" layoutInCell="1" allowOverlap="1" wp14:anchorId="1AE57C3E" wp14:editId="05E0C51B">
                <wp:simplePos x="0" y="0"/>
                <wp:positionH relativeFrom="column">
                  <wp:posOffset>-375920</wp:posOffset>
                </wp:positionH>
                <wp:positionV relativeFrom="page">
                  <wp:posOffset>2976245</wp:posOffset>
                </wp:positionV>
                <wp:extent cx="4792345" cy="1598930"/>
                <wp:effectExtent l="0" t="0" r="0" b="12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345" cy="1598930"/>
                        </a:xfrm>
                        <a:prstGeom prst="rect">
                          <a:avLst/>
                        </a:prstGeom>
                        <a:noFill/>
                        <a:ln w="9525">
                          <a:noFill/>
                          <a:miter lim="800000"/>
                          <a:headEnd/>
                          <a:tailEnd/>
                        </a:ln>
                      </wps:spPr>
                      <wps:txbx>
                        <w:txbxContent>
                          <w:p w14:paraId="5E7A042E" w14:textId="0BBDBE04" w:rsidR="00486866" w:rsidRPr="005C3333" w:rsidRDefault="00486866" w:rsidP="00486866">
                            <w:pPr>
                              <w:rPr>
                                <w:color w:val="44546A" w:themeColor="text2"/>
                                <w:sz w:val="144"/>
                                <w:szCs w:val="90"/>
                                <w:lang w:val="en-US"/>
                              </w:rPr>
                            </w:pPr>
                            <w:r w:rsidRPr="005C3333">
                              <w:rPr>
                                <w:bCs/>
                                <w:color w:val="44546A" w:themeColor="text2"/>
                                <w:sz w:val="180"/>
                                <w:szCs w:val="90"/>
                                <w:lang w:val="en-AU"/>
                              </w:rPr>
                              <w:t>NORMAL</w:t>
                            </w:r>
                            <w:r w:rsidR="009D739A" w:rsidRPr="009D739A">
                              <w:rPr>
                                <w:bCs/>
                                <w:color w:val="BF8F00" w:themeColor="accent4" w:themeShade="BF"/>
                                <w:sz w:val="180"/>
                                <w:szCs w:val="90"/>
                                <w:lang w:val="en-AU"/>
                                <w14:textOutline w14:w="9525" w14:cap="rnd" w14:cmpd="sng" w14:algn="ctr">
                                  <w14:no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E57C3E" id="_x0000_s1031" type="#_x0000_t202" style="position:absolute;margin-left:-29.6pt;margin-top:234.35pt;width:377.35pt;height:125.9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" filled="f" stroked="f">
                <v:textbox>
                  <w:txbxContent>
                    <w:p w14:paraId="5E7A042E" w14:textId="0BBDBE04" w:rsidR="00486866" w:rsidRPr="005C3333" w:rsidRDefault="00486866" w:rsidP="00486866">
                      <w:pPr>
                        <w:rPr>
                          <w:color w:val="44546A" w:themeColor="text2"/>
                          <w:sz w:val="144"/>
                          <w:szCs w:val="90"/>
                          <w:lang w:val="en-US"/>
                        </w:rPr>
                      </w:pPr>
                      <w:r w:rsidRPr="005C3333">
                        <w:rPr>
                          <w:bCs/>
                          <w:color w:val="44546A" w:themeColor="text2"/>
                          <w:sz w:val="180"/>
                          <w:szCs w:val="90"/>
                          <w:lang w:val="en-AU"/>
                        </w:rPr>
                        <w:t>NORMAL</w:t>
                      </w:r>
                      <w:r w:rsidR="009D739A" w:rsidRPr="009D739A">
                        <w:rPr>
                          <w:bCs/>
                          <w:color w:val="BF8F00" w:themeColor="accent4" w:themeShade="BF"/>
                          <w:sz w:val="180"/>
                          <w:szCs w:val="90"/>
                          <w:lang w:val="en-AU"/>
                          <w14:textOutline w14:w="9525" w14:cap="rnd" w14:cmpd="sng" w14:algn="ctr">
                            <w14:noFill/>
                            <w14:prstDash w14:val="solid"/>
                            <w14:bevel/>
                          </w14:textOutline>
                        </w:rPr>
                        <w:t>.</w:t>
                      </w:r>
                    </w:p>
                  </w:txbxContent>
                </v:textbox>
                <w10:wrap anchory="page"/>
              </v:shape>
            </w:pict>
          </mc:Fallback>
        </mc:AlternateContent>
      </w:r>
      <w:r w:rsidR="0001617A">
        <w:rPr>
          <w:b/>
          <w:bCs/>
          <w:noProof/>
          <w:sz w:val="44"/>
          <w:szCs w:val="36"/>
          <w:lang w:val="fr-FR" w:eastAsia="fr-FR"/>
        </w:rPr>
        <mc:AlternateContent>
          <mc:Choice Requires="wps">
            <w:drawing>
              <wp:anchor distT="0" distB="0" distL="114300" distR="114300" simplePos="0" relativeHeight="251734016" behindDoc="1" locked="0" layoutInCell="1" allowOverlap="1" wp14:anchorId="19DF90D1" wp14:editId="4B979F6C">
                <wp:simplePos x="0" y="0"/>
                <wp:positionH relativeFrom="column">
                  <wp:posOffset>8632825</wp:posOffset>
                </wp:positionH>
                <wp:positionV relativeFrom="paragraph">
                  <wp:posOffset>2623911</wp:posOffset>
                </wp:positionV>
                <wp:extent cx="1819910" cy="1819910"/>
                <wp:effectExtent l="0" t="0" r="34290" b="34290"/>
                <wp:wrapNone/>
                <wp:docPr id="63" name="Oval 63"/>
                <wp:cNvGraphicFramePr/>
                <a:graphic xmlns:a="http://schemas.openxmlformats.org/drawingml/2006/main">
                  <a:graphicData uri="http://schemas.microsoft.com/office/word/2010/wordprocessingShape">
                    <wps:wsp>
                      <wps:cNvSpPr/>
                      <wps:spPr>
                        <a:xfrm>
                          <a:off x="0" y="0"/>
                          <a:ext cx="1819910" cy="1819910"/>
                        </a:xfrm>
                        <a:prstGeom prst="ellipse">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9111FDA" id="Oval 63" o:spid="_x0000_s1026" style="position:absolute;margin-left:679.75pt;margin-top:206.6pt;width:143.3pt;height:143.3pt;z-index:-25158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" fillcolor="#44546a [3215]" strokecolor="#44546a [3215]" strokeweight="1pt">
                <v:stroke joinstyle="miter"/>
              </v:oval>
            </w:pict>
          </mc:Fallback>
        </mc:AlternateContent>
      </w:r>
      <w:r w:rsidR="00485397">
        <w:rPr>
          <w:b/>
          <w:bCs/>
          <w:noProof/>
          <w:sz w:val="44"/>
          <w:szCs w:val="36"/>
          <w:lang w:val="fr-FR" w:eastAsia="fr-FR"/>
        </w:rPr>
        <mc:AlternateContent>
          <mc:Choice Requires="wps">
            <w:drawing>
              <wp:anchor distT="0" distB="0" distL="114300" distR="114300" simplePos="0" relativeHeight="251707391" behindDoc="0" locked="0" layoutInCell="1" allowOverlap="1" wp14:anchorId="7CEBB6F7" wp14:editId="18181062">
                <wp:simplePos x="0" y="0"/>
                <wp:positionH relativeFrom="column">
                  <wp:posOffset>1669415</wp:posOffset>
                </wp:positionH>
                <wp:positionV relativeFrom="page">
                  <wp:posOffset>6762115</wp:posOffset>
                </wp:positionV>
                <wp:extent cx="5560695" cy="802005"/>
                <wp:effectExtent l="0" t="0" r="1905" b="0"/>
                <wp:wrapNone/>
                <wp:docPr id="13347" name="Rectangle 13347"/>
                <wp:cNvGraphicFramePr/>
                <a:graphic xmlns:a="http://schemas.openxmlformats.org/drawingml/2006/main">
                  <a:graphicData uri="http://schemas.microsoft.com/office/word/2010/wordprocessingShape">
                    <wps:wsp>
                      <wps:cNvSpPr/>
                      <wps:spPr>
                        <a:xfrm>
                          <a:off x="0" y="0"/>
                          <a:ext cx="5560695" cy="8020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2A3127" id="Rectangle 13347" o:spid="_x0000_s1026" style="position:absolute;margin-left:131.45pt;margin-top:532.45pt;width:437.85pt;height:63.15pt;z-index:25170739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" fillcolor="white [3212]" stroked="f" strokeweight="1pt">
                <w10:wrap anchory="page"/>
              </v:rect>
            </w:pict>
          </mc:Fallback>
        </mc:AlternateContent>
      </w:r>
      <w:r w:rsidR="0062078B" w:rsidRPr="00FB1CD2">
        <w:rPr>
          <w:szCs w:val="36"/>
          <w:lang w:val="en-AU"/>
        </w:rPr>
        <w:br w:type="page"/>
      </w:r>
      <w:r>
        <w:rPr>
          <w:noProof/>
          <w:szCs w:val="36"/>
          <w:lang w:val="fr-FR" w:eastAsia="fr-FR"/>
        </w:rPr>
        <w:lastRenderedPageBreak/>
        <mc:AlternateContent>
          <mc:Choice Requires="wpg">
            <w:drawing>
              <wp:anchor distT="0" distB="0" distL="114300" distR="114300" simplePos="0" relativeHeight="251702272" behindDoc="0" locked="0" layoutInCell="1" allowOverlap="1" wp14:anchorId="4AB3FA06" wp14:editId="0502FB9A">
                <wp:simplePos x="0" y="0"/>
                <wp:positionH relativeFrom="margin">
                  <wp:posOffset>593090</wp:posOffset>
                </wp:positionH>
                <wp:positionV relativeFrom="paragraph">
                  <wp:posOffset>3321050</wp:posOffset>
                </wp:positionV>
                <wp:extent cx="7706360" cy="1079500"/>
                <wp:effectExtent l="0" t="0" r="8890" b="6350"/>
                <wp:wrapNone/>
                <wp:docPr id="1034" name="Group 1034"/>
                <wp:cNvGraphicFramePr/>
                <a:graphic xmlns:a="http://schemas.openxmlformats.org/drawingml/2006/main">
                  <a:graphicData uri="http://schemas.microsoft.com/office/word/2010/wordprocessingGroup">
                    <wpg:wgp>
                      <wpg:cNvGrpSpPr/>
                      <wpg:grpSpPr>
                        <a:xfrm>
                          <a:off x="0" y="0"/>
                          <a:ext cx="7706360" cy="1079500"/>
                          <a:chOff x="0" y="0"/>
                          <a:chExt cx="7706491" cy="1079500"/>
                        </a:xfrm>
                      </wpg:grpSpPr>
                      <pic:pic xmlns:pic="http://schemas.openxmlformats.org/drawingml/2006/picture">
                        <pic:nvPicPr>
                          <pic:cNvPr id="2" name="Picture 2" descr="A picture containing clock&#10;&#10;Description automatically generated"/>
                          <pic:cNvPicPr>
                            <a:picLocks noChangeAspect="1"/>
                          </pic:cNvPicPr>
                        </pic:nvPicPr>
                        <pic:blipFill>
                          <a:blip r:embed="rId20"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4918841" y="0"/>
                            <a:ext cx="2787650" cy="1079500"/>
                          </a:xfrm>
                          <a:prstGeom prst="rect">
                            <a:avLst/>
                          </a:prstGeom>
                        </pic:spPr>
                      </pic:pic>
                      <pic:pic xmlns:pic="http://schemas.openxmlformats.org/drawingml/2006/picture">
                        <pic:nvPicPr>
                          <pic:cNvPr id="6" name="Picture 6"/>
                          <pic:cNvPicPr>
                            <a:picLocks noChangeAspect="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141855" cy="1079500"/>
                          </a:xfrm>
                          <a:prstGeom prst="rect">
                            <a:avLst/>
                          </a:prstGeom>
                        </pic:spPr>
                      </pic:pic>
                      <pic:pic xmlns:pic="http://schemas.openxmlformats.org/drawingml/2006/picture">
                        <pic:nvPicPr>
                          <pic:cNvPr id="8" name="Picture 8" descr="A close up of a logo&#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286000" y="0"/>
                            <a:ext cx="2383155" cy="1079500"/>
                          </a:xfrm>
                          <a:prstGeom prst="rect">
                            <a:avLst/>
                          </a:prstGeom>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C9BF3C" id="Group 1034" o:spid="_x0000_s1026" style="position:absolute;margin-left:46.7pt;margin-top:261.5pt;width:606.8pt;height:85pt;z-index:251702272;mso-position-horizontal-relative:margin" coordsize="77064,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">
                <v:shape id="Picture 2" o:spid="_x0000_s1027" type="#_x0000_t75" alt="A picture containing clock&#10;&#10;Description automatically generated" style="position:absolute;left:49188;width:27876;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">
                  <v:imagedata r:id="rId23" o:title="A picture containing clock&#10;&#10;Description automatically generated" chromakey="black"/>
                </v:shape>
                <v:shape id="Picture 6" o:spid="_x0000_s1028" type="#_x0000_t75" style="position:absolute;width:21418;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">
                  <v:imagedata r:id="rId24" o:title="" chromakey="white"/>
                </v:shape>
                <v:shape id="Picture 8" o:spid="_x0000_s1029" type="#_x0000_t75" alt="A close up of a logo&#10;&#10;Description automatically generated" style="position:absolute;left:22860;width:23831;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">
                  <v:imagedata r:id="rId25" o:title="A close up of a logo&#10;&#10;Description automatically generated"/>
                </v:shape>
                <w10:wrap anchorx="margin"/>
              </v:group>
            </w:pict>
          </mc:Fallback>
        </mc:AlternateContent>
      </w:r>
      <w:r w:rsidRPr="00FB1CD2">
        <w:rPr>
          <w:noProof/>
          <w:szCs w:val="36"/>
          <w:lang w:val="fr-FR" w:eastAsia="fr-FR"/>
        </w:rPr>
        <mc:AlternateContent>
          <mc:Choice Requires="wps">
            <w:drawing>
              <wp:anchor distT="45720" distB="45720" distL="114300" distR="114300" simplePos="0" relativeHeight="251698176" behindDoc="0" locked="0" layoutInCell="1" allowOverlap="1" wp14:anchorId="19004B2D" wp14:editId="53B25A5F">
                <wp:simplePos x="0" y="0"/>
                <wp:positionH relativeFrom="margin">
                  <wp:posOffset>2053590</wp:posOffset>
                </wp:positionH>
                <wp:positionV relativeFrom="page">
                  <wp:posOffset>3540125</wp:posOffset>
                </wp:positionV>
                <wp:extent cx="4785360" cy="492760"/>
                <wp:effectExtent l="0" t="0" r="0" b="254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5360" cy="492760"/>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14:paraId="259D6133" w14:textId="23049596" w:rsidR="008D4724" w:rsidRPr="008F3016" w:rsidRDefault="008D4724" w:rsidP="0062078B">
                            <w:pPr>
                              <w:jc w:val="center"/>
                              <w:rPr>
                                <w:b/>
                                <w:sz w:val="36"/>
                                <w:szCs w:val="36"/>
                                <w:lang w:val="en-GB"/>
                              </w:rPr>
                            </w:pPr>
                            <w:r w:rsidRPr="008F3016">
                              <w:rPr>
                                <w:b/>
                                <w:sz w:val="36"/>
                                <w:szCs w:val="36"/>
                                <w:lang w:val="en-GB"/>
                              </w:rPr>
                              <w:t>Published with the support of:</w:t>
                            </w:r>
                          </w:p>
                          <w:p w14:paraId="2DCB9B88" w14:textId="7207C020" w:rsidR="008D4724" w:rsidRPr="008F3016" w:rsidRDefault="008D4724">
                            <w:pPr>
                              <w:rPr>
                                <w:sz w:val="3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004B2D" id="_x0000_s1032" type="#_x0000_t202" style="position:absolute;margin-left:161.7pt;margin-top:278.75pt;width:376.8pt;height:38.8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" fillcolor="white [3201]" stroked="f" strokeweight="1pt">
                <v:textbox>
                  <w:txbxContent>
                    <w:p w14:paraId="259D6133" w14:textId="23049596" w:rsidR="008D4724" w:rsidRPr="008F3016" w:rsidRDefault="008D4724" w:rsidP="0062078B">
                      <w:pPr>
                        <w:jc w:val="center"/>
                        <w:rPr>
                          <w:b/>
                          <w:sz w:val="36"/>
                          <w:szCs w:val="36"/>
                          <w:lang w:val="en-GB"/>
                        </w:rPr>
                      </w:pPr>
                      <w:r w:rsidRPr="008F3016">
                        <w:rPr>
                          <w:b/>
                          <w:sz w:val="36"/>
                          <w:szCs w:val="36"/>
                          <w:lang w:val="en-GB"/>
                        </w:rPr>
                        <w:t>Published with the support of:</w:t>
                      </w:r>
                    </w:p>
                    <w:p w14:paraId="2DCB9B88" w14:textId="7207C020" w:rsidR="008D4724" w:rsidRPr="008F3016" w:rsidRDefault="008D4724">
                      <w:pPr>
                        <w:rPr>
                          <w:sz w:val="36"/>
                          <w:lang w:val="en-US"/>
                        </w:rPr>
                      </w:pPr>
                    </w:p>
                  </w:txbxContent>
                </v:textbox>
                <w10:wrap anchorx="margin" anchory="page"/>
              </v:shape>
            </w:pict>
          </mc:Fallback>
        </mc:AlternateContent>
      </w:r>
      <w:r w:rsidR="0001617A">
        <w:rPr>
          <w:b/>
          <w:bCs/>
          <w:noProof/>
          <w:sz w:val="44"/>
          <w:szCs w:val="36"/>
          <w:lang w:val="fr-FR" w:eastAsia="fr-FR"/>
        </w:rPr>
        <mc:AlternateContent>
          <mc:Choice Requires="wps">
            <w:drawing>
              <wp:anchor distT="0" distB="0" distL="114300" distR="114300" simplePos="0" relativeHeight="251718656" behindDoc="0" locked="0" layoutInCell="1" allowOverlap="1" wp14:anchorId="536B5931" wp14:editId="75A13C04">
                <wp:simplePos x="0" y="0"/>
                <wp:positionH relativeFrom="column">
                  <wp:posOffset>-914944</wp:posOffset>
                </wp:positionH>
                <wp:positionV relativeFrom="page">
                  <wp:posOffset>6403340</wp:posOffset>
                </wp:positionV>
                <wp:extent cx="10706735" cy="1152253"/>
                <wp:effectExtent l="0" t="0" r="12065" b="0"/>
                <wp:wrapNone/>
                <wp:docPr id="13346" name="Rectangle 13346"/>
                <wp:cNvGraphicFramePr/>
                <a:graphic xmlns:a="http://schemas.openxmlformats.org/drawingml/2006/main">
                  <a:graphicData uri="http://schemas.microsoft.com/office/word/2010/wordprocessingShape">
                    <wps:wsp>
                      <wps:cNvSpPr/>
                      <wps:spPr>
                        <a:xfrm>
                          <a:off x="0" y="0"/>
                          <a:ext cx="10706735" cy="1152253"/>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14C277" id="Rectangle 13346" o:spid="_x0000_s1026" style="position:absolute;margin-left:-72.05pt;margin-top:504.2pt;width:843.05pt;height:90.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" fillcolor="#44546a [3215]" stroked="f" strokeweight="1pt">
                <w10:wrap anchory="page"/>
              </v:rect>
            </w:pict>
          </mc:Fallback>
        </mc:AlternateContent>
      </w:r>
      <w:r w:rsidR="004B4EE6">
        <w:rPr>
          <w:szCs w:val="36"/>
          <w:lang w:val="en-AU"/>
        </w:rPr>
        <w:br w:type="page"/>
      </w:r>
    </w:p>
    <w:p w14:paraId="2F25CA5D" w14:textId="4D7C8F5D" w:rsidR="00E52D2E" w:rsidRPr="00FB1CD2" w:rsidRDefault="00B63B3F" w:rsidP="007A598C">
      <w:pPr>
        <w:pStyle w:val="Titre1"/>
        <w:rPr>
          <w:sz w:val="36"/>
          <w:lang w:val="en-AU"/>
        </w:rPr>
      </w:pPr>
      <w:bookmarkStart w:id="0" w:name="_Toc25960205"/>
      <w:bookmarkStart w:id="1" w:name="_Toc40693343"/>
      <w:r>
        <w:rPr>
          <w:sz w:val="40"/>
          <w:lang w:val="en-AU"/>
        </w:rPr>
        <w:lastRenderedPageBreak/>
        <w:t xml:space="preserve">ACKNOWLEDGMENT AND </w:t>
      </w:r>
      <w:r w:rsidR="00E52D2E" w:rsidRPr="00FB1CD2">
        <w:rPr>
          <w:sz w:val="40"/>
          <w:lang w:val="en-AU"/>
        </w:rPr>
        <w:t>DISCLAIMER</w:t>
      </w:r>
      <w:bookmarkEnd w:id="0"/>
      <w:bookmarkEnd w:id="1"/>
    </w:p>
    <w:p w14:paraId="0CD15E54" w14:textId="77777777" w:rsidR="00E52D2E" w:rsidRPr="00FB1CD2" w:rsidRDefault="00E52D2E" w:rsidP="00E52D2E">
      <w:pPr>
        <w:ind w:right="396"/>
        <w:jc w:val="both"/>
        <w:rPr>
          <w:lang w:val="en-AU"/>
        </w:rPr>
      </w:pPr>
    </w:p>
    <w:p w14:paraId="258DD5D2" w14:textId="77777777" w:rsidR="00353982" w:rsidRDefault="00370976" w:rsidP="00353982">
      <w:pPr>
        <w:ind w:right="396"/>
        <w:jc w:val="both"/>
        <w:rPr>
          <w:color w:val="262626" w:themeColor="text1" w:themeTint="D9"/>
          <w:lang w:val="en-AU"/>
        </w:rPr>
      </w:pPr>
      <w:r w:rsidRPr="00FB1CD2">
        <w:rPr>
          <w:color w:val="262626" w:themeColor="text1" w:themeTint="D9"/>
          <w:lang w:val="en-AU"/>
        </w:rPr>
        <w:t xml:space="preserve">This </w:t>
      </w:r>
      <w:r w:rsidR="00CB7C82" w:rsidRPr="00FB1CD2">
        <w:rPr>
          <w:color w:val="262626" w:themeColor="text1" w:themeTint="D9"/>
          <w:lang w:val="en-AU"/>
        </w:rPr>
        <w:t>document</w:t>
      </w:r>
      <w:r w:rsidRPr="00FB1CD2">
        <w:rPr>
          <w:color w:val="262626" w:themeColor="text1" w:themeTint="D9"/>
          <w:lang w:val="en-AU"/>
        </w:rPr>
        <w:t xml:space="preserve"> has been prepared by </w:t>
      </w:r>
      <w:r w:rsidR="00511F7D" w:rsidRPr="00FB1CD2">
        <w:rPr>
          <w:color w:val="262626" w:themeColor="text1" w:themeTint="D9"/>
          <w:lang w:val="en-AU"/>
        </w:rPr>
        <w:t>t</w:t>
      </w:r>
      <w:r w:rsidRPr="00FB1CD2">
        <w:rPr>
          <w:color w:val="262626" w:themeColor="text1" w:themeTint="D9"/>
          <w:lang w:val="en-AU"/>
        </w:rPr>
        <w:t xml:space="preserve">he </w:t>
      </w:r>
      <w:r w:rsidR="00511F7D" w:rsidRPr="00FB1CD2">
        <w:rPr>
          <w:color w:val="262626" w:themeColor="text1" w:themeTint="D9"/>
          <w:lang w:val="en-AU"/>
        </w:rPr>
        <w:t>C</w:t>
      </w:r>
      <w:r w:rsidRPr="00FB1CD2">
        <w:rPr>
          <w:color w:val="262626" w:themeColor="text1" w:themeTint="D9"/>
          <w:lang w:val="en-AU"/>
        </w:rPr>
        <w:t xml:space="preserve">entre for </w:t>
      </w:r>
      <w:r w:rsidR="00AC40CC" w:rsidRPr="00FB1CD2">
        <w:rPr>
          <w:color w:val="262626" w:themeColor="text1" w:themeTint="D9"/>
          <w:lang w:val="en-AU"/>
        </w:rPr>
        <w:t>I</w:t>
      </w:r>
      <w:r w:rsidRPr="00FB1CD2">
        <w:rPr>
          <w:color w:val="262626" w:themeColor="text1" w:themeTint="D9"/>
          <w:lang w:val="en-AU"/>
        </w:rPr>
        <w:t xml:space="preserve">nclusive </w:t>
      </w:r>
      <w:r w:rsidR="00AC40CC" w:rsidRPr="00FB1CD2">
        <w:rPr>
          <w:color w:val="262626" w:themeColor="text1" w:themeTint="D9"/>
          <w:lang w:val="en-AU"/>
        </w:rPr>
        <w:t>P</w:t>
      </w:r>
      <w:r w:rsidRPr="00FB1CD2">
        <w:rPr>
          <w:color w:val="262626" w:themeColor="text1" w:themeTint="D9"/>
          <w:lang w:val="en-AU"/>
        </w:rPr>
        <w:t>olicy</w:t>
      </w:r>
      <w:r w:rsidR="00AC40CC" w:rsidRPr="00FB1CD2">
        <w:rPr>
          <w:color w:val="262626" w:themeColor="text1" w:themeTint="D9"/>
          <w:lang w:val="en-AU"/>
        </w:rPr>
        <w:t xml:space="preserve"> (CIP)</w:t>
      </w:r>
      <w:r w:rsidRPr="00FB1CD2">
        <w:rPr>
          <w:color w:val="262626" w:themeColor="text1" w:themeTint="D9"/>
          <w:lang w:val="en-AU"/>
        </w:rPr>
        <w:t xml:space="preserve"> and CBM Australia in consultation with Equals</w:t>
      </w:r>
      <w:r w:rsidR="00CB7C82" w:rsidRPr="00FB1CD2">
        <w:rPr>
          <w:color w:val="262626" w:themeColor="text1" w:themeTint="D9"/>
          <w:lang w:val="en-AU"/>
        </w:rPr>
        <w:t>-</w:t>
      </w:r>
      <w:r w:rsidRPr="00FB1CD2">
        <w:rPr>
          <w:color w:val="262626" w:themeColor="text1" w:themeTint="D9"/>
          <w:lang w:val="en-AU"/>
        </w:rPr>
        <w:t>CPSJ</w:t>
      </w:r>
      <w:r w:rsidR="001E38B1" w:rsidRPr="00FB1CD2">
        <w:rPr>
          <w:color w:val="262626" w:themeColor="text1" w:themeTint="D9"/>
          <w:lang w:val="en-AU"/>
        </w:rPr>
        <w:t xml:space="preserve"> (India)</w:t>
      </w:r>
      <w:r w:rsidRPr="00FB1CD2">
        <w:rPr>
          <w:color w:val="262626" w:themeColor="text1" w:themeTint="D9"/>
          <w:lang w:val="en-AU"/>
        </w:rPr>
        <w:t>, Life Haven</w:t>
      </w:r>
      <w:r w:rsidR="00511F7D" w:rsidRPr="00FB1CD2">
        <w:rPr>
          <w:color w:val="262626" w:themeColor="text1" w:themeTint="D9"/>
          <w:lang w:val="en-AU"/>
        </w:rPr>
        <w:t>-CIL</w:t>
      </w:r>
      <w:r w:rsidR="001E38B1" w:rsidRPr="00FB1CD2">
        <w:rPr>
          <w:color w:val="262626" w:themeColor="text1" w:themeTint="D9"/>
          <w:lang w:val="en-AU"/>
        </w:rPr>
        <w:t xml:space="preserve"> and</w:t>
      </w:r>
      <w:r w:rsidRPr="00FB1CD2">
        <w:rPr>
          <w:color w:val="262626" w:themeColor="text1" w:themeTint="D9"/>
          <w:lang w:val="en-AU"/>
        </w:rPr>
        <w:t xml:space="preserve"> the </w:t>
      </w:r>
      <w:r w:rsidR="00565D41" w:rsidRPr="00FB1CD2">
        <w:rPr>
          <w:color w:val="262626" w:themeColor="text1" w:themeTint="D9"/>
          <w:lang w:val="en-AU"/>
        </w:rPr>
        <w:t>Philippine Coalition on the UN Convention on the Rights of Persons with Disabilities</w:t>
      </w:r>
      <w:r w:rsidR="001E38B1" w:rsidRPr="00FB1CD2">
        <w:rPr>
          <w:color w:val="262626" w:themeColor="text1" w:themeTint="D9"/>
          <w:lang w:val="en-AU"/>
        </w:rPr>
        <w:t xml:space="preserve">, </w:t>
      </w:r>
      <w:r w:rsidR="00CB7C82" w:rsidRPr="00FB1CD2">
        <w:rPr>
          <w:color w:val="262626" w:themeColor="text1" w:themeTint="D9"/>
          <w:lang w:val="en-AU"/>
        </w:rPr>
        <w:t xml:space="preserve">the </w:t>
      </w:r>
      <w:r w:rsidR="00BC1516" w:rsidRPr="00FB1CD2">
        <w:rPr>
          <w:color w:val="262626" w:themeColor="text1" w:themeTint="D9"/>
          <w:lang w:val="en-AU"/>
        </w:rPr>
        <w:t xml:space="preserve">Access Bangladesh Foundation, </w:t>
      </w:r>
      <w:r w:rsidRPr="00FB1CD2">
        <w:rPr>
          <w:color w:val="262626" w:themeColor="text1" w:themeTint="D9"/>
          <w:lang w:val="en-AU"/>
        </w:rPr>
        <w:t xml:space="preserve">the </w:t>
      </w:r>
      <w:r w:rsidR="00753A07" w:rsidRPr="00FB1CD2">
        <w:rPr>
          <w:color w:val="262626" w:themeColor="text1" w:themeTint="D9"/>
          <w:lang w:val="en-AU"/>
        </w:rPr>
        <w:t>Fiji Disabled People</w:t>
      </w:r>
      <w:r w:rsidR="00CB7C82" w:rsidRPr="00FB1CD2">
        <w:rPr>
          <w:color w:val="262626" w:themeColor="text1" w:themeTint="D9"/>
          <w:lang w:val="en-AU"/>
        </w:rPr>
        <w:t>s</w:t>
      </w:r>
      <w:r w:rsidR="00753A07" w:rsidRPr="00FB1CD2">
        <w:rPr>
          <w:color w:val="262626" w:themeColor="text1" w:themeTint="D9"/>
          <w:lang w:val="en-AU"/>
        </w:rPr>
        <w:t xml:space="preserve"> Federation </w:t>
      </w:r>
      <w:r w:rsidR="00511F7D" w:rsidRPr="00FB1CD2">
        <w:rPr>
          <w:color w:val="262626" w:themeColor="text1" w:themeTint="D9"/>
          <w:lang w:val="en-AU"/>
        </w:rPr>
        <w:t>and the Pacific Disability Forum who have all been engaging in budget advocacy in recent years</w:t>
      </w:r>
      <w:r w:rsidR="00BC1516" w:rsidRPr="00FB1CD2">
        <w:rPr>
          <w:color w:val="262626" w:themeColor="text1" w:themeTint="D9"/>
          <w:lang w:val="en-AU"/>
        </w:rPr>
        <w:t>.</w:t>
      </w:r>
      <w:r w:rsidR="00511F7D" w:rsidRPr="00FB1CD2">
        <w:rPr>
          <w:color w:val="262626" w:themeColor="text1" w:themeTint="D9"/>
          <w:lang w:val="en-AU"/>
        </w:rPr>
        <w:t xml:space="preserve"> </w:t>
      </w:r>
    </w:p>
    <w:p w14:paraId="26FB63F4" w14:textId="77777777" w:rsidR="00353982" w:rsidRDefault="00353982" w:rsidP="00353982">
      <w:pPr>
        <w:ind w:right="396"/>
        <w:jc w:val="both"/>
        <w:rPr>
          <w:color w:val="262626" w:themeColor="text1" w:themeTint="D9"/>
          <w:lang w:val="en-AU"/>
        </w:rPr>
      </w:pPr>
    </w:p>
    <w:p w14:paraId="30CFD314" w14:textId="5FD6B96B" w:rsidR="00511F7D" w:rsidRDefault="00353982" w:rsidP="00353982">
      <w:pPr>
        <w:ind w:right="396"/>
        <w:jc w:val="both"/>
        <w:rPr>
          <w:color w:val="262626" w:themeColor="text1" w:themeTint="D9"/>
          <w:lang w:val="en-AU"/>
        </w:rPr>
      </w:pPr>
      <w:r w:rsidRPr="00FB1CD2">
        <w:rPr>
          <w:color w:val="262626" w:themeColor="text1" w:themeTint="D9"/>
          <w:lang w:val="en-AU"/>
        </w:rPr>
        <w:t>The authors would like to acknowledge early support from DPOD, CBM, Australian DFAT and the Open Society Foundation through the International Disability Alliance for national initiatives in India, the Philippines and Fiji.</w:t>
      </w:r>
    </w:p>
    <w:p w14:paraId="4B94232C" w14:textId="77777777" w:rsidR="00353982" w:rsidRPr="00FB1CD2" w:rsidRDefault="00353982" w:rsidP="00353982">
      <w:pPr>
        <w:ind w:right="396"/>
        <w:jc w:val="both"/>
        <w:rPr>
          <w:color w:val="262626" w:themeColor="text1" w:themeTint="D9"/>
          <w:lang w:val="en-AU"/>
        </w:rPr>
      </w:pPr>
    </w:p>
    <w:p w14:paraId="2FE164C2" w14:textId="59265FAC" w:rsidR="00511F7D" w:rsidRPr="00FB1CD2" w:rsidRDefault="00511F7D" w:rsidP="00E52D2E">
      <w:pPr>
        <w:ind w:right="396"/>
        <w:jc w:val="both"/>
        <w:rPr>
          <w:color w:val="262626" w:themeColor="text1" w:themeTint="D9"/>
          <w:lang w:val="en-AU"/>
        </w:rPr>
      </w:pPr>
      <w:r w:rsidRPr="00FB1CD2">
        <w:rPr>
          <w:color w:val="262626" w:themeColor="text1" w:themeTint="D9"/>
          <w:lang w:val="en-AU"/>
        </w:rPr>
        <w:t xml:space="preserve">This document was initiated to inform OXFAM </w:t>
      </w:r>
      <w:r w:rsidR="00875572" w:rsidRPr="00FB1CD2">
        <w:rPr>
          <w:color w:val="262626" w:themeColor="text1" w:themeTint="D9"/>
          <w:lang w:val="en-AU"/>
        </w:rPr>
        <w:t xml:space="preserve">in Timor-Leste </w:t>
      </w:r>
      <w:r w:rsidRPr="00FB1CD2">
        <w:rPr>
          <w:color w:val="262626" w:themeColor="text1" w:themeTint="D9"/>
          <w:lang w:val="en-AU"/>
        </w:rPr>
        <w:t>Open the Books project’s efforts to support DPOs</w:t>
      </w:r>
      <w:r w:rsidR="00CB7C82" w:rsidRPr="00FB1CD2">
        <w:rPr>
          <w:color w:val="262626" w:themeColor="text1" w:themeTint="D9"/>
          <w:lang w:val="en-AU"/>
        </w:rPr>
        <w:t>’</w:t>
      </w:r>
      <w:r w:rsidRPr="00FB1CD2">
        <w:rPr>
          <w:color w:val="262626" w:themeColor="text1" w:themeTint="D9"/>
          <w:lang w:val="en-AU"/>
        </w:rPr>
        <w:t xml:space="preserve"> budget advocacy in Timor</w:t>
      </w:r>
      <w:r w:rsidR="00CB7C82" w:rsidRPr="00FB1CD2">
        <w:rPr>
          <w:color w:val="262626" w:themeColor="text1" w:themeTint="D9"/>
          <w:lang w:val="en-AU"/>
        </w:rPr>
        <w:t>-</w:t>
      </w:r>
      <w:r w:rsidRPr="00FB1CD2">
        <w:rPr>
          <w:color w:val="262626" w:themeColor="text1" w:themeTint="D9"/>
          <w:lang w:val="en-AU"/>
        </w:rPr>
        <w:t>Leste.</w:t>
      </w:r>
      <w:r w:rsidR="003541A6">
        <w:rPr>
          <w:color w:val="262626" w:themeColor="text1" w:themeTint="D9"/>
          <w:lang w:val="en-AU"/>
        </w:rPr>
        <w:t xml:space="preserve"> Building on the initial work of the International Disability Alliance and </w:t>
      </w:r>
      <w:r w:rsidRPr="00FB1CD2">
        <w:rPr>
          <w:color w:val="262626" w:themeColor="text1" w:themeTint="D9"/>
          <w:lang w:val="en-AU"/>
        </w:rPr>
        <w:t xml:space="preserve">previously published papers from </w:t>
      </w:r>
      <w:r w:rsidR="00A842F3" w:rsidRPr="00FB1CD2">
        <w:rPr>
          <w:color w:val="262626" w:themeColor="text1" w:themeTint="D9"/>
          <w:lang w:val="en-AU"/>
        </w:rPr>
        <w:t>CIP</w:t>
      </w:r>
      <w:r w:rsidR="003541A6">
        <w:rPr>
          <w:color w:val="262626" w:themeColor="text1" w:themeTint="D9"/>
          <w:lang w:val="en-AU"/>
        </w:rPr>
        <w:t>, i</w:t>
      </w:r>
      <w:r w:rsidRPr="00FB1CD2">
        <w:rPr>
          <w:color w:val="262626" w:themeColor="text1" w:themeTint="D9"/>
          <w:lang w:val="en-AU"/>
        </w:rPr>
        <w:t>ts aim ha</w:t>
      </w:r>
      <w:r w:rsidR="005F4D2A" w:rsidRPr="00FB1CD2">
        <w:rPr>
          <w:color w:val="262626" w:themeColor="text1" w:themeTint="D9"/>
          <w:lang w:val="en-AU"/>
        </w:rPr>
        <w:t>s</w:t>
      </w:r>
      <w:r w:rsidRPr="00FB1CD2">
        <w:rPr>
          <w:color w:val="262626" w:themeColor="text1" w:themeTint="D9"/>
          <w:lang w:val="en-AU"/>
        </w:rPr>
        <w:t xml:space="preserve"> been broaden</w:t>
      </w:r>
      <w:r w:rsidR="00AC40CC" w:rsidRPr="00FB1CD2">
        <w:rPr>
          <w:color w:val="262626" w:themeColor="text1" w:themeTint="D9"/>
          <w:lang w:val="en-AU"/>
        </w:rPr>
        <w:t>ed</w:t>
      </w:r>
      <w:r w:rsidRPr="00FB1CD2">
        <w:rPr>
          <w:color w:val="262626" w:themeColor="text1" w:themeTint="D9"/>
          <w:lang w:val="en-AU"/>
        </w:rPr>
        <w:t xml:space="preserve"> to provide </w:t>
      </w:r>
      <w:r w:rsidR="00CB7C82" w:rsidRPr="00FB1CD2">
        <w:rPr>
          <w:color w:val="262626" w:themeColor="text1" w:themeTint="D9"/>
          <w:lang w:val="en-AU"/>
        </w:rPr>
        <w:t xml:space="preserve">a </w:t>
      </w:r>
      <w:r w:rsidRPr="00FB1CD2">
        <w:rPr>
          <w:color w:val="262626" w:themeColor="text1" w:themeTint="D9"/>
          <w:lang w:val="en-AU"/>
        </w:rPr>
        <w:t xml:space="preserve">general </w:t>
      </w:r>
      <w:r w:rsidR="0030761B" w:rsidRPr="00FB1CD2">
        <w:rPr>
          <w:color w:val="262626" w:themeColor="text1" w:themeTint="D9"/>
          <w:lang w:val="en-AU"/>
        </w:rPr>
        <w:t>introduction</w:t>
      </w:r>
      <w:r w:rsidRPr="00FB1CD2">
        <w:rPr>
          <w:color w:val="262626" w:themeColor="text1" w:themeTint="D9"/>
          <w:lang w:val="en-AU"/>
        </w:rPr>
        <w:t xml:space="preserve"> </w:t>
      </w:r>
      <w:r w:rsidR="00CB7C82" w:rsidRPr="00FB1CD2">
        <w:rPr>
          <w:color w:val="262626" w:themeColor="text1" w:themeTint="D9"/>
          <w:lang w:val="en-AU"/>
        </w:rPr>
        <w:t>for</w:t>
      </w:r>
      <w:r w:rsidRPr="00FB1CD2">
        <w:rPr>
          <w:color w:val="262626" w:themeColor="text1" w:themeTint="D9"/>
          <w:lang w:val="en-AU"/>
        </w:rPr>
        <w:t xml:space="preserve"> DPOs willing to engage in budget advocacy. </w:t>
      </w:r>
      <w:r w:rsidR="00AF6350" w:rsidRPr="00FB1CD2">
        <w:rPr>
          <w:color w:val="262626" w:themeColor="text1" w:themeTint="D9"/>
          <w:lang w:val="en-AU"/>
        </w:rPr>
        <w:t xml:space="preserve">It also benefitted from </w:t>
      </w:r>
      <w:r w:rsidR="00CB7C82" w:rsidRPr="00FB1CD2">
        <w:rPr>
          <w:color w:val="262626" w:themeColor="text1" w:themeTint="D9"/>
          <w:lang w:val="en-AU"/>
        </w:rPr>
        <w:t xml:space="preserve">CIP’s </w:t>
      </w:r>
      <w:r w:rsidR="00A842F3" w:rsidRPr="00FB1CD2">
        <w:rPr>
          <w:color w:val="262626" w:themeColor="text1" w:themeTint="D9"/>
          <w:lang w:val="en-AU"/>
        </w:rPr>
        <w:t xml:space="preserve">exchange </w:t>
      </w:r>
      <w:r w:rsidR="00AF6350" w:rsidRPr="00FB1CD2">
        <w:rPr>
          <w:color w:val="262626" w:themeColor="text1" w:themeTint="D9"/>
          <w:lang w:val="en-AU"/>
        </w:rPr>
        <w:t>with the Westminster Foundation for Democracy in the development of an upcoming training package on inclusive budgeting</w:t>
      </w:r>
      <w:r w:rsidR="00A842F3" w:rsidRPr="00FB1CD2">
        <w:rPr>
          <w:color w:val="262626" w:themeColor="text1" w:themeTint="D9"/>
          <w:lang w:val="en-AU"/>
        </w:rPr>
        <w:t xml:space="preserve"> for elected officials.</w:t>
      </w:r>
    </w:p>
    <w:p w14:paraId="74E32CAE" w14:textId="77777777" w:rsidR="00A842F3" w:rsidRPr="00FB1CD2" w:rsidRDefault="00A842F3" w:rsidP="00E52D2E">
      <w:pPr>
        <w:ind w:right="396"/>
        <w:jc w:val="both"/>
        <w:rPr>
          <w:color w:val="262626" w:themeColor="text1" w:themeTint="D9"/>
          <w:lang w:val="en-AU"/>
        </w:rPr>
      </w:pPr>
    </w:p>
    <w:p w14:paraId="4A3616FB" w14:textId="53B19766" w:rsidR="00A842F3" w:rsidRPr="00FB1CD2" w:rsidRDefault="00A842F3" w:rsidP="00E52D2E">
      <w:pPr>
        <w:ind w:right="396"/>
        <w:jc w:val="both"/>
        <w:rPr>
          <w:color w:val="262626" w:themeColor="text1" w:themeTint="D9"/>
          <w:lang w:val="en-AU"/>
        </w:rPr>
      </w:pPr>
      <w:r w:rsidRPr="00FB1CD2">
        <w:rPr>
          <w:color w:val="262626" w:themeColor="text1" w:themeTint="D9"/>
          <w:lang w:val="en-AU"/>
        </w:rPr>
        <w:t xml:space="preserve">A </w:t>
      </w:r>
      <w:r w:rsidR="00A23503" w:rsidRPr="00FB1CD2">
        <w:rPr>
          <w:color w:val="262626" w:themeColor="text1" w:themeTint="D9"/>
          <w:lang w:val="en-AU"/>
        </w:rPr>
        <w:t xml:space="preserve">volume 2 </w:t>
      </w:r>
      <w:r w:rsidR="00B63B3F">
        <w:rPr>
          <w:color w:val="262626" w:themeColor="text1" w:themeTint="D9"/>
          <w:lang w:val="en-AU"/>
        </w:rPr>
        <w:t>is being prepared</w:t>
      </w:r>
      <w:r w:rsidR="00FA0225">
        <w:rPr>
          <w:color w:val="262626" w:themeColor="text1" w:themeTint="D9"/>
          <w:lang w:val="en-AU"/>
        </w:rPr>
        <w:t xml:space="preserve"> </w:t>
      </w:r>
      <w:r w:rsidRPr="00FB1CD2">
        <w:rPr>
          <w:color w:val="262626" w:themeColor="text1" w:themeTint="D9"/>
          <w:lang w:val="en-AU"/>
        </w:rPr>
        <w:t>by CIP</w:t>
      </w:r>
      <w:r w:rsidR="00FA0225">
        <w:rPr>
          <w:color w:val="262626" w:themeColor="text1" w:themeTint="D9"/>
          <w:lang w:val="en-AU"/>
        </w:rPr>
        <w:t xml:space="preserve"> and IDA </w:t>
      </w:r>
      <w:r w:rsidRPr="00FB1CD2">
        <w:rPr>
          <w:color w:val="262626" w:themeColor="text1" w:themeTint="D9"/>
          <w:lang w:val="en-AU"/>
        </w:rPr>
        <w:t>in consultations with DPOs and based on their experiences</w:t>
      </w:r>
      <w:r w:rsidR="00A23503" w:rsidRPr="00FB1CD2">
        <w:rPr>
          <w:color w:val="262626" w:themeColor="text1" w:themeTint="D9"/>
          <w:lang w:val="en-AU"/>
        </w:rPr>
        <w:t>,</w:t>
      </w:r>
      <w:r w:rsidRPr="00FB1CD2">
        <w:rPr>
          <w:color w:val="262626" w:themeColor="text1" w:themeTint="D9"/>
          <w:lang w:val="en-AU"/>
        </w:rPr>
        <w:t xml:space="preserve"> to provide further insight and guidance on technical issues related to budget</w:t>
      </w:r>
      <w:r w:rsidR="00A23503" w:rsidRPr="00FB1CD2">
        <w:rPr>
          <w:color w:val="262626" w:themeColor="text1" w:themeTint="D9"/>
          <w:lang w:val="en-AU"/>
        </w:rPr>
        <w:t xml:space="preserve"> analysis and</w:t>
      </w:r>
      <w:r w:rsidRPr="00FB1CD2">
        <w:rPr>
          <w:color w:val="262626" w:themeColor="text1" w:themeTint="D9"/>
          <w:lang w:val="en-AU"/>
        </w:rPr>
        <w:t xml:space="preserve"> advocacy. </w:t>
      </w:r>
    </w:p>
    <w:p w14:paraId="181C7A1F" w14:textId="3C9A59E7" w:rsidR="00331458" w:rsidRPr="00FB1CD2" w:rsidRDefault="00331458" w:rsidP="00E52D2E">
      <w:pPr>
        <w:ind w:right="396"/>
        <w:jc w:val="both"/>
        <w:rPr>
          <w:color w:val="262626" w:themeColor="text1" w:themeTint="D9"/>
          <w:lang w:val="en-AU"/>
        </w:rPr>
      </w:pPr>
    </w:p>
    <w:p w14:paraId="7EBFFD25" w14:textId="7A89273D" w:rsidR="00511F7D" w:rsidRPr="00FB1CD2" w:rsidRDefault="00511F7D" w:rsidP="00E52D2E">
      <w:pPr>
        <w:ind w:right="396"/>
        <w:jc w:val="both"/>
        <w:rPr>
          <w:color w:val="262626" w:themeColor="text1" w:themeTint="D9"/>
          <w:lang w:val="en-AU"/>
        </w:rPr>
      </w:pPr>
    </w:p>
    <w:tbl>
      <w:tblPr>
        <w:tblStyle w:val="Grilledutableau"/>
        <w:tblW w:w="14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1589"/>
      </w:tblGrid>
      <w:tr w:rsidR="00E52D2E" w:rsidRPr="00FF7897" w14:paraId="00FEDD38" w14:textId="77777777" w:rsidTr="00E52D2E">
        <w:trPr>
          <w:trHeight w:val="510"/>
        </w:trPr>
        <w:tc>
          <w:tcPr>
            <w:tcW w:w="2552" w:type="dxa"/>
          </w:tcPr>
          <w:p w14:paraId="7349B26C" w14:textId="45571CF1" w:rsidR="00E52D2E" w:rsidRPr="00FB1CD2" w:rsidRDefault="00E52D2E" w:rsidP="00E52D2E">
            <w:pPr>
              <w:ind w:right="396"/>
              <w:jc w:val="both"/>
              <w:rPr>
                <w:b/>
                <w:color w:val="262626" w:themeColor="text1" w:themeTint="D9"/>
                <w:lang w:val="en-AU"/>
              </w:rPr>
            </w:pPr>
            <w:r w:rsidRPr="00FB1CD2">
              <w:rPr>
                <w:b/>
                <w:color w:val="262626" w:themeColor="text1" w:themeTint="D9"/>
                <w:lang w:val="en-AU"/>
              </w:rPr>
              <w:t>Author(s):</w:t>
            </w:r>
          </w:p>
        </w:tc>
        <w:tc>
          <w:tcPr>
            <w:tcW w:w="11589" w:type="dxa"/>
          </w:tcPr>
          <w:p w14:paraId="6D4EBEE9" w14:textId="6F90895F" w:rsidR="00E52D2E" w:rsidRPr="00FB1CD2" w:rsidRDefault="00E52D2E" w:rsidP="00E52D2E">
            <w:pPr>
              <w:ind w:right="396"/>
              <w:jc w:val="both"/>
              <w:rPr>
                <w:color w:val="262626" w:themeColor="text1" w:themeTint="D9"/>
                <w:lang w:val="en-AU"/>
              </w:rPr>
            </w:pPr>
            <w:r w:rsidRPr="00FB1CD2">
              <w:rPr>
                <w:color w:val="262626" w:themeColor="text1" w:themeTint="D9"/>
                <w:lang w:val="en-AU"/>
              </w:rPr>
              <w:t xml:space="preserve">Alexandre Cote and </w:t>
            </w:r>
            <w:proofErr w:type="spellStart"/>
            <w:r w:rsidRPr="00FB1CD2">
              <w:rPr>
                <w:color w:val="262626" w:themeColor="text1" w:themeTint="D9"/>
                <w:lang w:val="en-AU"/>
              </w:rPr>
              <w:t>Meenakshi</w:t>
            </w:r>
            <w:proofErr w:type="spellEnd"/>
            <w:r w:rsidRPr="00FB1CD2">
              <w:rPr>
                <w:color w:val="262626" w:themeColor="text1" w:themeTint="D9"/>
                <w:lang w:val="en-AU"/>
              </w:rPr>
              <w:t xml:space="preserve"> </w:t>
            </w:r>
            <w:proofErr w:type="spellStart"/>
            <w:r w:rsidRPr="00FB1CD2">
              <w:rPr>
                <w:color w:val="262626" w:themeColor="text1" w:themeTint="D9"/>
                <w:lang w:val="en-AU"/>
              </w:rPr>
              <w:t>Balsubramanian</w:t>
            </w:r>
            <w:proofErr w:type="spellEnd"/>
          </w:p>
        </w:tc>
      </w:tr>
      <w:tr w:rsidR="00E52D2E" w:rsidRPr="00FF7897" w14:paraId="4458D812" w14:textId="77777777" w:rsidTr="00E52D2E">
        <w:trPr>
          <w:trHeight w:val="737"/>
        </w:trPr>
        <w:tc>
          <w:tcPr>
            <w:tcW w:w="2552" w:type="dxa"/>
          </w:tcPr>
          <w:p w14:paraId="4C796876" w14:textId="5CB0689E" w:rsidR="00E52D2E" w:rsidRPr="00FB1CD2" w:rsidRDefault="00E52D2E" w:rsidP="00E52D2E">
            <w:pPr>
              <w:ind w:right="31"/>
              <w:jc w:val="both"/>
              <w:rPr>
                <w:b/>
                <w:color w:val="262626" w:themeColor="text1" w:themeTint="D9"/>
                <w:lang w:val="en-AU"/>
              </w:rPr>
            </w:pPr>
            <w:r w:rsidRPr="00FB1CD2">
              <w:rPr>
                <w:b/>
                <w:color w:val="262626" w:themeColor="text1" w:themeTint="D9"/>
                <w:lang w:val="en-AU"/>
              </w:rPr>
              <w:t>Contributors:</w:t>
            </w:r>
          </w:p>
        </w:tc>
        <w:tc>
          <w:tcPr>
            <w:tcW w:w="11589" w:type="dxa"/>
          </w:tcPr>
          <w:p w14:paraId="68A95CC5" w14:textId="35354502" w:rsidR="00E52D2E" w:rsidRPr="00FB1CD2" w:rsidRDefault="00E52D2E" w:rsidP="00E52D2E">
            <w:pPr>
              <w:ind w:right="396"/>
              <w:jc w:val="both"/>
              <w:rPr>
                <w:color w:val="262626" w:themeColor="text1" w:themeTint="D9"/>
                <w:lang w:val="en-AU"/>
              </w:rPr>
            </w:pPr>
            <w:r w:rsidRPr="00FB1CD2">
              <w:rPr>
                <w:color w:val="262626" w:themeColor="text1" w:themeTint="D9"/>
                <w:lang w:val="en-AU"/>
              </w:rPr>
              <w:t xml:space="preserve">Benjamin </w:t>
            </w:r>
            <w:proofErr w:type="spellStart"/>
            <w:r w:rsidRPr="00FB1CD2">
              <w:rPr>
                <w:color w:val="262626" w:themeColor="text1" w:themeTint="D9"/>
                <w:lang w:val="en-AU"/>
              </w:rPr>
              <w:t>Bernadino</w:t>
            </w:r>
            <w:proofErr w:type="spellEnd"/>
            <w:r w:rsidRPr="00FB1CD2">
              <w:rPr>
                <w:color w:val="262626" w:themeColor="text1" w:themeTint="D9"/>
                <w:lang w:val="en-AU"/>
              </w:rPr>
              <w:t xml:space="preserve">, Polly Meeks, Elizabeth Morgan, </w:t>
            </w:r>
            <w:proofErr w:type="spellStart"/>
            <w:r w:rsidRPr="00FB1CD2">
              <w:rPr>
                <w:color w:val="262626" w:themeColor="text1" w:themeTint="D9"/>
                <w:lang w:val="en-AU"/>
              </w:rPr>
              <w:t>Laisa</w:t>
            </w:r>
            <w:proofErr w:type="spellEnd"/>
            <w:r w:rsidRPr="00FB1CD2">
              <w:rPr>
                <w:color w:val="262626" w:themeColor="text1" w:themeTint="D9"/>
                <w:lang w:val="en-AU"/>
              </w:rPr>
              <w:t xml:space="preserve"> </w:t>
            </w:r>
            <w:proofErr w:type="spellStart"/>
            <w:r w:rsidRPr="00FB1CD2">
              <w:rPr>
                <w:color w:val="262626" w:themeColor="text1" w:themeTint="D9"/>
                <w:lang w:val="en-AU"/>
              </w:rPr>
              <w:t>Vereti</w:t>
            </w:r>
            <w:proofErr w:type="spellEnd"/>
            <w:r w:rsidRPr="00FB1CD2">
              <w:rPr>
                <w:color w:val="262626" w:themeColor="text1" w:themeTint="D9"/>
                <w:lang w:val="en-AU"/>
              </w:rPr>
              <w:t xml:space="preserve">, </w:t>
            </w:r>
            <w:proofErr w:type="spellStart"/>
            <w:r w:rsidRPr="00FB1CD2">
              <w:rPr>
                <w:color w:val="262626" w:themeColor="text1" w:themeTint="D9"/>
                <w:lang w:val="en-AU"/>
              </w:rPr>
              <w:t>Joshko</w:t>
            </w:r>
            <w:proofErr w:type="spellEnd"/>
            <w:r w:rsidRPr="00FB1CD2">
              <w:rPr>
                <w:color w:val="262626" w:themeColor="text1" w:themeTint="D9"/>
                <w:lang w:val="en-AU"/>
              </w:rPr>
              <w:t xml:space="preserve"> </w:t>
            </w:r>
            <w:proofErr w:type="spellStart"/>
            <w:r w:rsidRPr="00FB1CD2">
              <w:rPr>
                <w:color w:val="262626" w:themeColor="text1" w:themeTint="D9"/>
                <w:lang w:val="en-AU"/>
              </w:rPr>
              <w:t>Wakaniyasi</w:t>
            </w:r>
            <w:proofErr w:type="spellEnd"/>
            <w:r w:rsidRPr="00FB1CD2">
              <w:rPr>
                <w:color w:val="262626" w:themeColor="text1" w:themeTint="D9"/>
                <w:lang w:val="en-AU"/>
              </w:rPr>
              <w:t xml:space="preserve">, </w:t>
            </w:r>
            <w:proofErr w:type="spellStart"/>
            <w:r w:rsidRPr="00FB1CD2">
              <w:rPr>
                <w:color w:val="262626" w:themeColor="text1" w:themeTint="D9"/>
                <w:lang w:val="en-AU"/>
              </w:rPr>
              <w:t>Lauro</w:t>
            </w:r>
            <w:proofErr w:type="spellEnd"/>
            <w:r w:rsidRPr="00FB1CD2">
              <w:rPr>
                <w:color w:val="262626" w:themeColor="text1" w:themeTint="D9"/>
                <w:lang w:val="en-AU"/>
              </w:rPr>
              <w:t xml:space="preserve"> </w:t>
            </w:r>
            <w:proofErr w:type="spellStart"/>
            <w:r w:rsidRPr="00FB1CD2">
              <w:rPr>
                <w:color w:val="262626" w:themeColor="text1" w:themeTint="D9"/>
                <w:lang w:val="en-AU"/>
              </w:rPr>
              <w:t>Purcil</w:t>
            </w:r>
            <w:proofErr w:type="spellEnd"/>
            <w:r w:rsidRPr="00FB1CD2">
              <w:rPr>
                <w:color w:val="262626" w:themeColor="text1" w:themeTint="D9"/>
                <w:lang w:val="en-AU"/>
              </w:rPr>
              <w:t xml:space="preserve">, Janice </w:t>
            </w:r>
            <w:proofErr w:type="spellStart"/>
            <w:r w:rsidRPr="00FB1CD2">
              <w:rPr>
                <w:color w:val="262626" w:themeColor="text1" w:themeTint="D9"/>
                <w:lang w:val="en-AU"/>
              </w:rPr>
              <w:t>Cambri</w:t>
            </w:r>
            <w:proofErr w:type="spellEnd"/>
            <w:r w:rsidRPr="00FB1CD2">
              <w:rPr>
                <w:color w:val="262626" w:themeColor="text1" w:themeTint="D9"/>
                <w:lang w:val="en-AU"/>
              </w:rPr>
              <w:t xml:space="preserve">, Tom </w:t>
            </w:r>
            <w:proofErr w:type="spellStart"/>
            <w:r w:rsidRPr="00FB1CD2">
              <w:rPr>
                <w:color w:val="262626" w:themeColor="text1" w:themeTint="D9"/>
                <w:lang w:val="en-AU"/>
              </w:rPr>
              <w:t>Tanhchareun</w:t>
            </w:r>
            <w:proofErr w:type="spellEnd"/>
          </w:p>
        </w:tc>
      </w:tr>
      <w:tr w:rsidR="00E52D2E" w:rsidRPr="00FF7897" w14:paraId="3EEB66E6" w14:textId="77777777" w:rsidTr="00E52D2E">
        <w:trPr>
          <w:trHeight w:val="737"/>
        </w:trPr>
        <w:tc>
          <w:tcPr>
            <w:tcW w:w="2552" w:type="dxa"/>
          </w:tcPr>
          <w:p w14:paraId="1F65F099" w14:textId="5EADBD47" w:rsidR="00E52D2E" w:rsidRPr="00FB1CD2" w:rsidRDefault="00E52D2E" w:rsidP="00E52D2E">
            <w:pPr>
              <w:ind w:right="396"/>
              <w:jc w:val="both"/>
              <w:rPr>
                <w:b/>
                <w:color w:val="262626" w:themeColor="text1" w:themeTint="D9"/>
                <w:lang w:val="en-AU"/>
              </w:rPr>
            </w:pPr>
            <w:r w:rsidRPr="00FB1CD2">
              <w:rPr>
                <w:b/>
                <w:color w:val="262626" w:themeColor="text1" w:themeTint="D9"/>
                <w:lang w:val="en-AU"/>
              </w:rPr>
              <w:t>Published with the support of:</w:t>
            </w:r>
          </w:p>
        </w:tc>
        <w:tc>
          <w:tcPr>
            <w:tcW w:w="11589" w:type="dxa"/>
          </w:tcPr>
          <w:p w14:paraId="24CBF10E" w14:textId="465522C0" w:rsidR="00E52D2E" w:rsidRPr="00FB1CD2" w:rsidRDefault="00E52D2E" w:rsidP="00E52D2E">
            <w:pPr>
              <w:ind w:left="38" w:right="396"/>
              <w:jc w:val="both"/>
              <w:rPr>
                <w:color w:val="262626" w:themeColor="text1" w:themeTint="D9"/>
                <w:lang w:val="en-AU"/>
              </w:rPr>
            </w:pPr>
            <w:proofErr w:type="spellStart"/>
            <w:r w:rsidRPr="00FB1CD2">
              <w:rPr>
                <w:color w:val="262626" w:themeColor="text1" w:themeTint="D9"/>
                <w:lang w:val="en-AU"/>
              </w:rPr>
              <w:t>Center</w:t>
            </w:r>
            <w:proofErr w:type="spellEnd"/>
            <w:r w:rsidRPr="00FB1CD2">
              <w:rPr>
                <w:color w:val="262626" w:themeColor="text1" w:themeTint="D9"/>
                <w:lang w:val="en-AU"/>
              </w:rPr>
              <w:t xml:space="preserve"> for Inclusive Policy, OXFAM in Timor-Leste and Oxfam Australia, CBM Australia and the Australian Government through the Australian NGO Cooperation Program (ANCP).</w:t>
            </w:r>
          </w:p>
        </w:tc>
      </w:tr>
    </w:tbl>
    <w:p w14:paraId="65CD3C99" w14:textId="2538C795" w:rsidR="00E52D2E" w:rsidRPr="00FB1CD2" w:rsidRDefault="00E52D2E" w:rsidP="00E52D2E">
      <w:pPr>
        <w:ind w:right="396"/>
        <w:jc w:val="both"/>
        <w:rPr>
          <w:color w:val="262626" w:themeColor="text1" w:themeTint="D9"/>
          <w:lang w:val="en-AU"/>
        </w:rPr>
      </w:pPr>
    </w:p>
    <w:p w14:paraId="51DC194D" w14:textId="28C592D7" w:rsidR="00891330" w:rsidRPr="00FB1CD2" w:rsidRDefault="00891330" w:rsidP="00E52D2E">
      <w:pPr>
        <w:ind w:right="396"/>
        <w:jc w:val="both"/>
        <w:rPr>
          <w:color w:val="262626" w:themeColor="text1" w:themeTint="D9"/>
          <w:lang w:val="en-AU"/>
        </w:rPr>
      </w:pPr>
    </w:p>
    <w:p w14:paraId="13BF90B1" w14:textId="77777777" w:rsidR="0062078B" w:rsidRPr="00FB1CD2" w:rsidRDefault="0062078B" w:rsidP="00E52D2E">
      <w:pPr>
        <w:ind w:right="396"/>
        <w:jc w:val="both"/>
        <w:rPr>
          <w:color w:val="262626" w:themeColor="text1" w:themeTint="D9"/>
          <w:lang w:val="en-AU"/>
        </w:rPr>
      </w:pPr>
    </w:p>
    <w:p w14:paraId="4F20F77E" w14:textId="77777777" w:rsidR="00393D62" w:rsidRPr="00FB1CD2" w:rsidRDefault="00393D62" w:rsidP="00E52D2E">
      <w:pPr>
        <w:ind w:right="396"/>
        <w:jc w:val="right"/>
        <w:rPr>
          <w:color w:val="262626" w:themeColor="text1" w:themeTint="D9"/>
          <w:lang w:val="en-AU"/>
        </w:rPr>
      </w:pPr>
    </w:p>
    <w:p w14:paraId="18554117" w14:textId="740857AF" w:rsidR="003E2D7C" w:rsidRPr="008D4724" w:rsidRDefault="00393D62" w:rsidP="003E2D7C">
      <w:pPr>
        <w:rPr>
          <w:rFonts w:ascii="Times New Roman" w:eastAsia="Times New Roman" w:hAnsi="Times New Roman" w:cs="Times New Roman"/>
          <w:lang w:val="en-US"/>
        </w:rPr>
      </w:pPr>
      <w:r w:rsidRPr="003E2D7C">
        <w:rPr>
          <w:b/>
          <w:bCs/>
          <w:color w:val="262626" w:themeColor="text1" w:themeTint="D9"/>
          <w:lang w:val="en-AU"/>
        </w:rPr>
        <w:t>The information and views set out in this document are those of the authors</w:t>
      </w:r>
      <w:r w:rsidR="003E2D7C" w:rsidRPr="003E2D7C">
        <w:rPr>
          <w:b/>
          <w:bCs/>
          <w:color w:val="262626" w:themeColor="text1" w:themeTint="D9"/>
          <w:lang w:val="en-AU"/>
        </w:rPr>
        <w:t>’ alone</w:t>
      </w:r>
      <w:r w:rsidRPr="003E2D7C">
        <w:rPr>
          <w:b/>
          <w:bCs/>
          <w:color w:val="262626" w:themeColor="text1" w:themeTint="D9"/>
          <w:lang w:val="en-AU"/>
        </w:rPr>
        <w:t xml:space="preserve"> and </w:t>
      </w:r>
      <w:r w:rsidR="003E2D7C" w:rsidRPr="003E2D7C">
        <w:rPr>
          <w:b/>
          <w:bCs/>
          <w:color w:val="262626" w:themeColor="text1" w:themeTint="D9"/>
          <w:lang w:val="en-AU"/>
        </w:rPr>
        <w:t>are</w:t>
      </w:r>
      <w:r w:rsidRPr="003E2D7C">
        <w:rPr>
          <w:b/>
          <w:bCs/>
          <w:color w:val="262626" w:themeColor="text1" w:themeTint="D9"/>
          <w:lang w:val="en-AU"/>
        </w:rPr>
        <w:t xml:space="preserve"> not necessarily </w:t>
      </w:r>
      <w:r w:rsidR="003E2D7C">
        <w:rPr>
          <w:b/>
          <w:bCs/>
          <w:color w:val="262626" w:themeColor="text1" w:themeTint="D9"/>
          <w:lang w:val="en-AU"/>
        </w:rPr>
        <w:t xml:space="preserve">the </w:t>
      </w:r>
      <w:r w:rsidR="003E2D7C" w:rsidRPr="003E2D7C">
        <w:rPr>
          <w:b/>
          <w:bCs/>
          <w:color w:val="262626" w:themeColor="text1" w:themeTint="D9"/>
          <w:lang w:val="en-AU"/>
        </w:rPr>
        <w:t xml:space="preserve">views of </w:t>
      </w:r>
      <w:r w:rsidRPr="003E2D7C">
        <w:rPr>
          <w:b/>
          <w:bCs/>
          <w:color w:val="262626" w:themeColor="text1" w:themeTint="D9"/>
          <w:lang w:val="en-AU"/>
        </w:rPr>
        <w:t xml:space="preserve">the </w:t>
      </w:r>
      <w:r w:rsidR="003E2D7C" w:rsidRPr="003E2D7C">
        <w:rPr>
          <w:b/>
          <w:bCs/>
          <w:color w:val="262626" w:themeColor="text1" w:themeTint="D9"/>
          <w:lang w:val="en-AU"/>
        </w:rPr>
        <w:t xml:space="preserve">Australian Government, </w:t>
      </w:r>
      <w:r w:rsidRPr="003E2D7C">
        <w:rPr>
          <w:b/>
          <w:bCs/>
          <w:color w:val="262626" w:themeColor="text1" w:themeTint="D9"/>
          <w:lang w:val="en-AU"/>
        </w:rPr>
        <w:t>partners and sponsors</w:t>
      </w:r>
      <w:r w:rsidRPr="00FB1CD2">
        <w:rPr>
          <w:i/>
          <w:color w:val="262626" w:themeColor="text1" w:themeTint="D9"/>
          <w:lang w:val="en-AU"/>
        </w:rPr>
        <w:t>.</w:t>
      </w:r>
      <w:r w:rsidR="003E2D7C">
        <w:rPr>
          <w:i/>
          <w:color w:val="262626" w:themeColor="text1" w:themeTint="D9"/>
          <w:lang w:val="en-AU"/>
        </w:rPr>
        <w:t xml:space="preserve"> </w:t>
      </w:r>
    </w:p>
    <w:p w14:paraId="321F722C" w14:textId="19AECD66" w:rsidR="002F048D" w:rsidRPr="008D4724" w:rsidRDefault="002F048D" w:rsidP="00E52D2E">
      <w:pPr>
        <w:ind w:right="396"/>
        <w:jc w:val="center"/>
        <w:rPr>
          <w:i/>
          <w:color w:val="262626" w:themeColor="text1" w:themeTint="D9"/>
          <w:lang w:val="en-US"/>
        </w:rPr>
        <w:sectPr w:rsidR="002F048D" w:rsidRPr="008D4724" w:rsidSect="00594075">
          <w:headerReference w:type="first" r:id="rId26"/>
          <w:pgSz w:w="16840" w:h="11900" w:orient="landscape"/>
          <w:pgMar w:top="1418" w:right="1418" w:bottom="1134" w:left="1418" w:header="709" w:footer="709" w:gutter="0"/>
          <w:cols w:space="708"/>
          <w:docGrid w:linePitch="360"/>
        </w:sectPr>
      </w:pPr>
    </w:p>
    <w:p w14:paraId="411A0BE2" w14:textId="77777777" w:rsidR="00090D8A" w:rsidRPr="004A58AD" w:rsidRDefault="00090D8A" w:rsidP="00090D8A">
      <w:pPr>
        <w:pStyle w:val="Titre1"/>
        <w:spacing w:before="0" w:after="120"/>
        <w:rPr>
          <w:sz w:val="40"/>
          <w:lang w:val="en-AU"/>
        </w:rPr>
      </w:pPr>
      <w:bookmarkStart w:id="2" w:name="_Toc40693344"/>
      <w:r>
        <w:rPr>
          <w:sz w:val="40"/>
          <w:lang w:val="en-AU"/>
        </w:rPr>
        <w:lastRenderedPageBreak/>
        <w:t>FOREWORD</w:t>
      </w:r>
      <w:bookmarkEnd w:id="2"/>
    </w:p>
    <w:p w14:paraId="1F46A423" w14:textId="77777777" w:rsidR="00090D8A" w:rsidRDefault="00090D8A" w:rsidP="00090D8A">
      <w:pPr>
        <w:spacing w:after="60"/>
        <w:jc w:val="both"/>
        <w:rPr>
          <w:lang w:val="en-US"/>
        </w:rPr>
      </w:pPr>
      <w:r>
        <w:rPr>
          <w:lang w:val="en-US"/>
        </w:rPr>
        <w:t>The COVID-19 crisis has magnified the significant barriers and inequalities faced by persons with disabilities all over the world. Everywhere the lack of accessibility of information and essential services, including health care, has put persons with disabilities at greater risk.</w:t>
      </w:r>
    </w:p>
    <w:p w14:paraId="74138DAE" w14:textId="2024FC2E" w:rsidR="00090D8A" w:rsidRDefault="00090D8A" w:rsidP="00090D8A">
      <w:pPr>
        <w:spacing w:after="60"/>
        <w:jc w:val="both"/>
        <w:rPr>
          <w:lang w:val="en-US"/>
        </w:rPr>
      </w:pPr>
      <w:r>
        <w:rPr>
          <w:lang w:val="en-US"/>
        </w:rPr>
        <w:t>In high-income countries while extensive social protection mechanisms allow for mitigating the impact of the crisis, an over</w:t>
      </w:r>
      <w:r w:rsidR="00FF7897">
        <w:rPr>
          <w:lang w:val="en-US"/>
        </w:rPr>
        <w:t>-</w:t>
      </w:r>
      <w:r>
        <w:rPr>
          <w:lang w:val="en-US"/>
        </w:rPr>
        <w:t xml:space="preserve">reliance on residential care institutions has led to dramatic outcomes for many persons with disabilities, especially among older persons. In addition, in most </w:t>
      </w:r>
      <w:r w:rsidRPr="00267EB0">
        <w:rPr>
          <w:lang w:val="en-US"/>
        </w:rPr>
        <w:t>Low and Middle Income Cou</w:t>
      </w:r>
      <w:r>
        <w:rPr>
          <w:lang w:val="en-US"/>
        </w:rPr>
        <w:t>n</w:t>
      </w:r>
      <w:r w:rsidRPr="00267EB0">
        <w:rPr>
          <w:lang w:val="en-US"/>
        </w:rPr>
        <w:t>tries (LMICs</w:t>
      </w:r>
      <w:r>
        <w:rPr>
          <w:lang w:val="en-US"/>
        </w:rPr>
        <w:t>) a lack of support services and the low coverage of social protection schemes ha</w:t>
      </w:r>
      <w:r w:rsidR="00FF7897">
        <w:rPr>
          <w:lang w:val="en-US"/>
        </w:rPr>
        <w:t>ve</w:t>
      </w:r>
      <w:r>
        <w:rPr>
          <w:lang w:val="en-US"/>
        </w:rPr>
        <w:t xml:space="preserve"> severely limited the capacity of central and local government</w:t>
      </w:r>
      <w:r w:rsidR="000065A1">
        <w:rPr>
          <w:lang w:val="en-US"/>
        </w:rPr>
        <w:t>s</w:t>
      </w:r>
      <w:r>
        <w:rPr>
          <w:lang w:val="en-US"/>
        </w:rPr>
        <w:t xml:space="preserve"> to support persons with disabilities. </w:t>
      </w:r>
    </w:p>
    <w:p w14:paraId="2D2F4A8B" w14:textId="77777777" w:rsidR="00090D8A" w:rsidRDefault="00090D8A" w:rsidP="00090D8A">
      <w:pPr>
        <w:spacing w:after="60"/>
        <w:jc w:val="both"/>
        <w:rPr>
          <w:rFonts w:cstheme="minorHAnsi"/>
          <w:lang w:val="en-US"/>
        </w:rPr>
      </w:pPr>
      <w:r>
        <w:rPr>
          <w:lang w:val="en-US"/>
        </w:rPr>
        <w:t>Even before COVID-19,</w:t>
      </w:r>
      <w:r w:rsidRPr="00267EB0">
        <w:rPr>
          <w:lang w:val="en-US"/>
        </w:rPr>
        <w:t xml:space="preserve"> </w:t>
      </w:r>
      <w:r>
        <w:rPr>
          <w:lang w:val="en-US"/>
        </w:rPr>
        <w:t>low levels of</w:t>
      </w:r>
      <w:r w:rsidRPr="00267EB0">
        <w:rPr>
          <w:lang w:val="en-US"/>
        </w:rPr>
        <w:t xml:space="preserve"> </w:t>
      </w:r>
      <w:r>
        <w:rPr>
          <w:lang w:val="en-US"/>
        </w:rPr>
        <w:t>public resources were allocated to</w:t>
      </w:r>
      <w:r w:rsidRPr="00267EB0">
        <w:rPr>
          <w:lang w:val="en-US"/>
        </w:rPr>
        <w:t xml:space="preserve"> inclusion</w:t>
      </w:r>
      <w:r>
        <w:rPr>
          <w:lang w:val="en-US"/>
        </w:rPr>
        <w:t xml:space="preserve"> of persons with disabilities</w:t>
      </w:r>
      <w:r w:rsidRPr="00267EB0">
        <w:rPr>
          <w:lang w:val="en-US"/>
        </w:rPr>
        <w:t xml:space="preserve"> </w:t>
      </w:r>
      <w:r>
        <w:rPr>
          <w:lang w:val="en-US"/>
        </w:rPr>
        <w:t>in most LMICs. Simply m</w:t>
      </w:r>
      <w:r w:rsidRPr="00267EB0">
        <w:rPr>
          <w:lang w:val="en-US"/>
        </w:rPr>
        <w:t>aintaining pre-crisis spending will</w:t>
      </w:r>
      <w:r>
        <w:rPr>
          <w:lang w:val="en-US"/>
        </w:rPr>
        <w:t xml:space="preserve"> thus</w:t>
      </w:r>
      <w:r w:rsidRPr="00267EB0">
        <w:rPr>
          <w:lang w:val="en-US"/>
        </w:rPr>
        <w:t xml:space="preserve"> </w:t>
      </w:r>
      <w:r>
        <w:rPr>
          <w:lang w:val="en-US"/>
        </w:rPr>
        <w:t>be insufficient to</w:t>
      </w:r>
      <w:r w:rsidRPr="00267EB0">
        <w:rPr>
          <w:lang w:val="en-US"/>
        </w:rPr>
        <w:t xml:space="preserve"> prevent </w:t>
      </w:r>
      <w:r>
        <w:rPr>
          <w:lang w:val="en-US"/>
        </w:rPr>
        <w:t xml:space="preserve">their </w:t>
      </w:r>
      <w:r w:rsidRPr="00267EB0">
        <w:rPr>
          <w:lang w:val="en-US"/>
        </w:rPr>
        <w:t xml:space="preserve">impoverishment and further marginalization. </w:t>
      </w:r>
      <w:r>
        <w:rPr>
          <w:lang w:val="en-US"/>
        </w:rPr>
        <w:t xml:space="preserve">For instance, while </w:t>
      </w:r>
      <w:r>
        <w:rPr>
          <w:rFonts w:cstheme="minorHAnsi"/>
          <w:lang w:val="en-US"/>
        </w:rPr>
        <w:t>r</w:t>
      </w:r>
      <w:r w:rsidRPr="00267EB0">
        <w:rPr>
          <w:rFonts w:cstheme="minorHAnsi"/>
          <w:lang w:val="en-US"/>
        </w:rPr>
        <w:t>ecent global estimates consider that a basic universal disability benefit</w:t>
      </w:r>
      <w:r w:rsidRPr="00827FB0">
        <w:rPr>
          <w:rStyle w:val="Appelnotedebasdep"/>
          <w:rFonts w:cstheme="minorHAnsi"/>
        </w:rPr>
        <w:footnoteReference w:id="1"/>
      </w:r>
      <w:r w:rsidRPr="00267EB0">
        <w:rPr>
          <w:rFonts w:cstheme="minorHAnsi"/>
          <w:lang w:val="en-US"/>
        </w:rPr>
        <w:t xml:space="preserve"> would require an average 0.5% of GDP</w:t>
      </w:r>
      <w:r>
        <w:rPr>
          <w:rFonts w:cstheme="minorHAnsi"/>
          <w:lang w:val="en-US"/>
        </w:rPr>
        <w:t xml:space="preserve"> investment</w:t>
      </w:r>
      <w:r w:rsidRPr="00267EB0">
        <w:rPr>
          <w:rFonts w:cstheme="minorHAnsi"/>
          <w:lang w:val="en-US"/>
        </w:rPr>
        <w:t xml:space="preserve"> </w:t>
      </w:r>
      <w:r>
        <w:rPr>
          <w:rFonts w:cstheme="minorHAnsi"/>
          <w:lang w:val="en-US"/>
        </w:rPr>
        <w:t xml:space="preserve">in LMICs, </w:t>
      </w:r>
      <w:r w:rsidRPr="00267EB0">
        <w:rPr>
          <w:rFonts w:cstheme="minorHAnsi"/>
          <w:lang w:val="en-US"/>
        </w:rPr>
        <w:t xml:space="preserve">less than ten </w:t>
      </w:r>
      <w:r>
        <w:rPr>
          <w:rFonts w:cstheme="minorHAnsi"/>
          <w:lang w:val="en-US"/>
        </w:rPr>
        <w:t>LMICs</w:t>
      </w:r>
      <w:r w:rsidRPr="00267EB0">
        <w:rPr>
          <w:rFonts w:cstheme="minorHAnsi"/>
          <w:lang w:val="en-US"/>
        </w:rPr>
        <w:t xml:space="preserve"> invest more than 0.3% of GDP</w:t>
      </w:r>
      <w:r>
        <w:rPr>
          <w:rFonts w:cstheme="minorHAnsi"/>
          <w:lang w:val="en-US"/>
        </w:rPr>
        <w:t xml:space="preserve"> on d</w:t>
      </w:r>
      <w:r w:rsidRPr="00267EB0">
        <w:rPr>
          <w:rFonts w:cstheme="minorHAnsi"/>
          <w:lang w:val="en-US"/>
        </w:rPr>
        <w:t>isability</w:t>
      </w:r>
      <w:r>
        <w:rPr>
          <w:rFonts w:cstheme="minorHAnsi"/>
          <w:lang w:val="en-US"/>
        </w:rPr>
        <w:t>-</w:t>
      </w:r>
      <w:r w:rsidRPr="00267EB0">
        <w:rPr>
          <w:rFonts w:cstheme="minorHAnsi"/>
          <w:lang w:val="en-US"/>
        </w:rPr>
        <w:t xml:space="preserve">related social protection </w:t>
      </w:r>
      <w:r>
        <w:rPr>
          <w:rFonts w:cstheme="minorHAnsi"/>
          <w:lang w:val="en-US"/>
        </w:rPr>
        <w:t>compared with an</w:t>
      </w:r>
      <w:r w:rsidRPr="00267EB0">
        <w:rPr>
          <w:rFonts w:cstheme="minorHAnsi"/>
          <w:lang w:val="en-US"/>
        </w:rPr>
        <w:t xml:space="preserve"> average 1.4% of GDP</w:t>
      </w:r>
      <w:r w:rsidRPr="00827FB0">
        <w:rPr>
          <w:rStyle w:val="Appelnotedebasdep"/>
          <w:rFonts w:cstheme="minorHAnsi"/>
        </w:rPr>
        <w:footnoteReference w:id="2"/>
      </w:r>
      <w:r w:rsidRPr="00267EB0">
        <w:rPr>
          <w:rFonts w:cstheme="minorHAnsi"/>
          <w:lang w:val="en-US"/>
        </w:rPr>
        <w:t xml:space="preserve"> for </w:t>
      </w:r>
      <w:r>
        <w:rPr>
          <w:rFonts w:cstheme="minorHAnsi"/>
          <w:lang w:val="en-US"/>
        </w:rPr>
        <w:t xml:space="preserve">high-income </w:t>
      </w:r>
      <w:r w:rsidRPr="00267EB0">
        <w:rPr>
          <w:rFonts w:cstheme="minorHAnsi"/>
          <w:lang w:val="en-US"/>
        </w:rPr>
        <w:t>countries</w:t>
      </w:r>
      <w:r w:rsidRPr="00827FB0">
        <w:rPr>
          <w:rStyle w:val="Appelnotedebasdep"/>
          <w:rFonts w:cstheme="minorHAnsi"/>
        </w:rPr>
        <w:footnoteReference w:id="3"/>
      </w:r>
      <w:r>
        <w:rPr>
          <w:rFonts w:cstheme="minorHAnsi"/>
          <w:lang w:val="en-US"/>
        </w:rPr>
        <w:t xml:space="preserve"> (OECD)</w:t>
      </w:r>
      <w:r w:rsidRPr="00267EB0">
        <w:rPr>
          <w:rFonts w:cstheme="minorHAnsi"/>
          <w:lang w:val="en-US"/>
        </w:rPr>
        <w:t xml:space="preserve">. </w:t>
      </w:r>
    </w:p>
    <w:p w14:paraId="0A4B7391" w14:textId="77777777" w:rsidR="00090D8A" w:rsidRPr="00FC1063" w:rsidRDefault="00090D8A" w:rsidP="00090D8A">
      <w:pPr>
        <w:spacing w:after="60"/>
        <w:jc w:val="both"/>
        <w:rPr>
          <w:lang w:val="en-US"/>
        </w:rPr>
      </w:pPr>
      <w:r>
        <w:rPr>
          <w:rFonts w:cstheme="minorHAnsi"/>
          <w:lang w:val="en-US"/>
        </w:rPr>
        <w:t xml:space="preserve">An inclusive recovery will require both increasing public resources dedicated to social protection and support services as well as ensuring that all public funds across sectors are spent in an inclusive way. </w:t>
      </w:r>
    </w:p>
    <w:p w14:paraId="0B9D3694" w14:textId="6473F808" w:rsidR="00090D8A" w:rsidRDefault="00090D8A" w:rsidP="00090D8A">
      <w:pPr>
        <w:spacing w:after="60"/>
        <w:jc w:val="both"/>
        <w:rPr>
          <w:rFonts w:cstheme="minorHAnsi"/>
          <w:lang w:val="en-US"/>
        </w:rPr>
      </w:pPr>
      <w:r>
        <w:rPr>
          <w:rFonts w:cstheme="minorHAnsi"/>
          <w:lang w:val="en-US"/>
        </w:rPr>
        <w:t xml:space="preserve">However, as governments’ relief expenditure and </w:t>
      </w:r>
      <w:r w:rsidR="00FF7897">
        <w:rPr>
          <w:rFonts w:cstheme="minorHAnsi"/>
          <w:lang w:val="en-US"/>
        </w:rPr>
        <w:t xml:space="preserve">loss of </w:t>
      </w:r>
      <w:r>
        <w:rPr>
          <w:rFonts w:cstheme="minorHAnsi"/>
          <w:lang w:val="en-US"/>
        </w:rPr>
        <w:t>revenue due to lockdown increase public deficit and debts, there is a significant risk of fiscal consolidation and political decisions leading to austerity measures that would hit persons with disabilities as it did in high-income countries after the 2008 financial crisis</w:t>
      </w:r>
    </w:p>
    <w:p w14:paraId="29438862" w14:textId="77777777" w:rsidR="00090D8A" w:rsidRDefault="00090D8A" w:rsidP="00090D8A">
      <w:pPr>
        <w:autoSpaceDE w:val="0"/>
        <w:autoSpaceDN w:val="0"/>
        <w:adjustRightInd w:val="0"/>
        <w:spacing w:after="60"/>
        <w:jc w:val="both"/>
        <w:rPr>
          <w:rFonts w:cstheme="minorHAnsi"/>
          <w:lang w:val="en-US"/>
        </w:rPr>
      </w:pPr>
      <w:r>
        <w:rPr>
          <w:rFonts w:cstheme="minorHAnsi"/>
          <w:lang w:val="en-US"/>
        </w:rPr>
        <w:t>The recent UN Secretary General policy brief calls for COVID-19 response and recovery that “</w:t>
      </w:r>
      <w:r w:rsidRPr="003272A1">
        <w:rPr>
          <w:rFonts w:cstheme="minorHAnsi"/>
          <w:lang w:val="en-US"/>
        </w:rPr>
        <w:t>have a strong focus on building more equal, inclusive and sustainable economies and societies.</w:t>
      </w:r>
      <w:r>
        <w:rPr>
          <w:rFonts w:cstheme="minorHAnsi"/>
          <w:lang w:val="en-US"/>
        </w:rPr>
        <w:t>”</w:t>
      </w:r>
      <w:r w:rsidRPr="003272A1">
        <w:rPr>
          <w:rFonts w:cstheme="minorHAnsi"/>
          <w:lang w:val="en-US"/>
        </w:rPr>
        <w:t xml:space="preserve"> </w:t>
      </w:r>
      <w:r>
        <w:rPr>
          <w:rFonts w:cstheme="minorHAnsi"/>
          <w:lang w:val="en-US"/>
        </w:rPr>
        <w:t>It also calls for “</w:t>
      </w:r>
      <w:r w:rsidRPr="003272A1">
        <w:rPr>
          <w:rFonts w:cstheme="minorHAnsi"/>
          <w:lang w:val="en-US"/>
        </w:rPr>
        <w:t>National and sub-national economic models and assumptions need to be critically reviewed to identify gaps that disproportionately impact persons with disabilities and take into account the cost of underinvestment in disability-inclusion</w:t>
      </w:r>
      <w:r>
        <w:rPr>
          <w:rFonts w:cstheme="minorHAnsi"/>
          <w:lang w:val="en-US"/>
        </w:rPr>
        <w:t>”</w:t>
      </w:r>
      <w:r w:rsidRPr="003272A1">
        <w:rPr>
          <w:rFonts w:cstheme="minorHAnsi"/>
          <w:lang w:val="en-US"/>
        </w:rPr>
        <w:t>.</w:t>
      </w:r>
      <w:r w:rsidRPr="0073430D">
        <w:rPr>
          <w:rFonts w:cstheme="minorHAnsi"/>
          <w:lang w:val="en-US"/>
        </w:rPr>
        <w:t xml:space="preserve"> </w:t>
      </w:r>
    </w:p>
    <w:p w14:paraId="3289B7F3" w14:textId="63EAB1C9" w:rsidR="00090D8A" w:rsidRDefault="00090D8A" w:rsidP="00090D8A">
      <w:pPr>
        <w:autoSpaceDE w:val="0"/>
        <w:autoSpaceDN w:val="0"/>
        <w:adjustRightInd w:val="0"/>
        <w:spacing w:after="60"/>
        <w:jc w:val="both"/>
        <w:rPr>
          <w:rFonts w:cstheme="minorHAnsi"/>
          <w:lang w:val="en-US"/>
        </w:rPr>
        <w:sectPr w:rsidR="00090D8A" w:rsidSect="00594075">
          <w:headerReference w:type="default" r:id="rId27"/>
          <w:footerReference w:type="default" r:id="rId28"/>
          <w:pgSz w:w="16840" w:h="11900" w:orient="landscape"/>
          <w:pgMar w:top="1418" w:right="1418" w:bottom="1134" w:left="1418" w:header="709" w:footer="709" w:gutter="0"/>
          <w:cols w:space="708"/>
          <w:docGrid w:linePitch="360"/>
        </w:sectPr>
      </w:pPr>
      <w:r>
        <w:rPr>
          <w:rFonts w:cstheme="minorHAnsi"/>
          <w:lang w:val="en-US"/>
        </w:rPr>
        <w:t>While this first manual, based on the experience of several D</w:t>
      </w:r>
      <w:r w:rsidR="00FF7897">
        <w:rPr>
          <w:rFonts w:cstheme="minorHAnsi"/>
          <w:lang w:val="en-US"/>
        </w:rPr>
        <w:t>PO</w:t>
      </w:r>
      <w:r>
        <w:rPr>
          <w:rFonts w:cstheme="minorHAnsi"/>
          <w:lang w:val="en-US"/>
        </w:rPr>
        <w:t>s of Asia-Pacific in budget advocacy, was developed before the crisis, its objective has never been more relevant.  We hope that it will be a source of inspiration and will support leaders of the movement to engage further with governments and other civil society coalition to ensure that the COVID-19 recovery contributes to more inclusive, equitable and progressive mobilization and use of public resources.</w:t>
      </w:r>
    </w:p>
    <w:sdt>
      <w:sdtPr>
        <w:rPr>
          <w:rFonts w:cstheme="minorHAnsi"/>
          <w:b/>
          <w:bCs/>
          <w:noProof/>
          <w:color w:val="595959" w:themeColor="text1" w:themeTint="A6"/>
          <w:sz w:val="22"/>
          <w:szCs w:val="26"/>
          <w:lang w:val="en-AU"/>
        </w:rPr>
        <w:id w:val="1574702382"/>
        <w:docPartObj>
          <w:docPartGallery w:val="Table of Contents"/>
          <w:docPartUnique/>
        </w:docPartObj>
      </w:sdtPr>
      <w:sdtEndPr>
        <w:rPr>
          <w:szCs w:val="22"/>
        </w:rPr>
      </w:sdtEndPr>
      <w:sdtContent>
        <w:p w14:paraId="7C707772" w14:textId="0B9B17BB" w:rsidR="00955F77" w:rsidRPr="00FB1CD2" w:rsidRDefault="007A598C" w:rsidP="002F048D">
          <w:pPr>
            <w:tabs>
              <w:tab w:val="left" w:pos="2692"/>
              <w:tab w:val="left" w:pos="3456"/>
            </w:tabs>
            <w:jc w:val="both"/>
            <w:rPr>
              <w:b/>
              <w:bCs/>
              <w:color w:val="1F3864" w:themeColor="accent1" w:themeShade="80"/>
              <w:lang w:val="en-AU"/>
            </w:rPr>
          </w:pPr>
          <w:r w:rsidRPr="00FB1CD2">
            <w:rPr>
              <w:b/>
              <w:color w:val="1F3864" w:themeColor="accent1" w:themeShade="80"/>
              <w:sz w:val="40"/>
              <w:lang w:val="en-AU"/>
            </w:rPr>
            <w:t>TABLE OF CONTENTS</w:t>
          </w:r>
        </w:p>
        <w:p w14:paraId="19FCC42B" w14:textId="77777777" w:rsidR="004D5EF0" w:rsidRPr="00FB1CD2" w:rsidRDefault="004D5EF0" w:rsidP="004D5EF0">
          <w:pPr>
            <w:rPr>
              <w:sz w:val="14"/>
              <w:lang w:val="en-AU" w:eastAsia="en-US"/>
            </w:rPr>
          </w:pPr>
        </w:p>
        <w:p w14:paraId="68B53EDD" w14:textId="161A1F49" w:rsidR="00930F59" w:rsidRDefault="00955F77">
          <w:pPr>
            <w:pStyle w:val="TM1"/>
            <w:rPr>
              <w:rFonts w:cstheme="minorBidi"/>
              <w:b w:val="0"/>
              <w:bCs w:val="0"/>
              <w:iCs w:val="0"/>
              <w:color w:val="auto"/>
              <w:lang w:eastAsia="zh-CN"/>
            </w:rPr>
          </w:pPr>
          <w:r w:rsidRPr="00FB1CD2">
            <w:rPr>
              <w:i/>
              <w:noProof w:val="0"/>
              <w:lang w:val="en-AU"/>
            </w:rPr>
            <w:fldChar w:fldCharType="begin"/>
          </w:r>
          <w:r w:rsidRPr="00FB1CD2">
            <w:rPr>
              <w:lang w:val="en-AU"/>
            </w:rPr>
            <w:instrText xml:space="preserve"> TOC \o "1-3" \h \z \u </w:instrText>
          </w:r>
          <w:r w:rsidRPr="00FB1CD2">
            <w:rPr>
              <w:i/>
              <w:noProof w:val="0"/>
              <w:lang w:val="en-AU"/>
            </w:rPr>
            <w:fldChar w:fldCharType="separate"/>
          </w:r>
          <w:hyperlink w:anchor="_Toc40693343" w:history="1">
            <w:r w:rsidR="00930F59" w:rsidRPr="0078349A">
              <w:rPr>
                <w:rStyle w:val="Lienhypertexte"/>
                <w:lang w:val="en-AU"/>
              </w:rPr>
              <w:t>ACKNOWLEDGMENT AND DISCLAIMER</w:t>
            </w:r>
            <w:r w:rsidR="00930F59">
              <w:rPr>
                <w:webHidden/>
              </w:rPr>
              <w:tab/>
            </w:r>
            <w:r w:rsidR="00930F59">
              <w:rPr>
                <w:webHidden/>
              </w:rPr>
              <w:fldChar w:fldCharType="begin"/>
            </w:r>
            <w:r w:rsidR="00930F59">
              <w:rPr>
                <w:webHidden/>
              </w:rPr>
              <w:instrText xml:space="preserve"> PAGEREF _Toc40693343 \h </w:instrText>
            </w:r>
            <w:r w:rsidR="00930F59">
              <w:rPr>
                <w:webHidden/>
              </w:rPr>
            </w:r>
            <w:r w:rsidR="00930F59">
              <w:rPr>
                <w:webHidden/>
              </w:rPr>
              <w:fldChar w:fldCharType="separate"/>
            </w:r>
            <w:r w:rsidR="000065A1">
              <w:rPr>
                <w:webHidden/>
              </w:rPr>
              <w:t>3</w:t>
            </w:r>
            <w:r w:rsidR="00930F59">
              <w:rPr>
                <w:webHidden/>
              </w:rPr>
              <w:fldChar w:fldCharType="end"/>
            </w:r>
          </w:hyperlink>
        </w:p>
        <w:p w14:paraId="0C398E03" w14:textId="3639D877" w:rsidR="00930F59" w:rsidRDefault="004B24E1">
          <w:pPr>
            <w:pStyle w:val="TM1"/>
            <w:rPr>
              <w:rFonts w:cstheme="minorBidi"/>
              <w:b w:val="0"/>
              <w:bCs w:val="0"/>
              <w:iCs w:val="0"/>
              <w:color w:val="auto"/>
              <w:lang w:eastAsia="zh-CN"/>
            </w:rPr>
          </w:pPr>
          <w:hyperlink w:anchor="_Toc40693344" w:history="1">
            <w:r w:rsidR="00930F59" w:rsidRPr="0078349A">
              <w:rPr>
                <w:rStyle w:val="Lienhypertexte"/>
                <w:lang w:val="en-AU"/>
              </w:rPr>
              <w:t>FOREWORD</w:t>
            </w:r>
            <w:r w:rsidR="00930F59">
              <w:rPr>
                <w:webHidden/>
              </w:rPr>
              <w:tab/>
            </w:r>
            <w:r w:rsidR="00930F59">
              <w:rPr>
                <w:webHidden/>
              </w:rPr>
              <w:fldChar w:fldCharType="begin"/>
            </w:r>
            <w:r w:rsidR="00930F59">
              <w:rPr>
                <w:webHidden/>
              </w:rPr>
              <w:instrText xml:space="preserve"> PAGEREF _Toc40693344 \h </w:instrText>
            </w:r>
            <w:r w:rsidR="00930F59">
              <w:rPr>
                <w:webHidden/>
              </w:rPr>
            </w:r>
            <w:r w:rsidR="00930F59">
              <w:rPr>
                <w:webHidden/>
              </w:rPr>
              <w:fldChar w:fldCharType="separate"/>
            </w:r>
            <w:r w:rsidR="000065A1">
              <w:rPr>
                <w:webHidden/>
              </w:rPr>
              <w:t>4</w:t>
            </w:r>
            <w:r w:rsidR="00930F59">
              <w:rPr>
                <w:webHidden/>
              </w:rPr>
              <w:fldChar w:fldCharType="end"/>
            </w:r>
          </w:hyperlink>
        </w:p>
        <w:p w14:paraId="1709C7E2" w14:textId="733FAD24" w:rsidR="00930F59" w:rsidRDefault="004B24E1">
          <w:pPr>
            <w:pStyle w:val="TM2"/>
            <w:rPr>
              <w:rFonts w:cstheme="minorBidi"/>
              <w:b w:val="0"/>
              <w:bCs w:val="0"/>
              <w:color w:val="auto"/>
              <w:sz w:val="24"/>
              <w:szCs w:val="24"/>
            </w:rPr>
          </w:pPr>
          <w:hyperlink w:anchor="_Toc40693345" w:history="1">
            <w:r w:rsidR="00930F59" w:rsidRPr="0078349A">
              <w:rPr>
                <w:rStyle w:val="Lienhypertexte"/>
                <w:lang w:val="en-AU"/>
              </w:rPr>
              <w:t>1.</w:t>
            </w:r>
            <w:r w:rsidR="00930F59">
              <w:rPr>
                <w:rFonts w:cstheme="minorBidi"/>
                <w:b w:val="0"/>
                <w:bCs w:val="0"/>
                <w:color w:val="auto"/>
                <w:sz w:val="24"/>
                <w:szCs w:val="24"/>
              </w:rPr>
              <w:tab/>
            </w:r>
            <w:r w:rsidR="00930F59" w:rsidRPr="0078349A">
              <w:rPr>
                <w:rStyle w:val="Lienhypertexte"/>
                <w:lang w:val="en-AU"/>
              </w:rPr>
              <w:t>THE CRITICAL IMPORTANCE OF PUBLIC BUDGET FOR AN INCLUSIVE RECOVERY AND THE REALISATION OF THE RIGHTS OF ALL PERSONS WITH DISABILITIES</w:t>
            </w:r>
            <w:r w:rsidR="00930F59">
              <w:rPr>
                <w:webHidden/>
              </w:rPr>
              <w:tab/>
            </w:r>
            <w:r w:rsidR="00930F59">
              <w:rPr>
                <w:webHidden/>
              </w:rPr>
              <w:fldChar w:fldCharType="begin"/>
            </w:r>
            <w:r w:rsidR="00930F59">
              <w:rPr>
                <w:webHidden/>
              </w:rPr>
              <w:instrText xml:space="preserve"> PAGEREF _Toc40693345 \h </w:instrText>
            </w:r>
            <w:r w:rsidR="00930F59">
              <w:rPr>
                <w:webHidden/>
              </w:rPr>
            </w:r>
            <w:r w:rsidR="00930F59">
              <w:rPr>
                <w:webHidden/>
              </w:rPr>
              <w:fldChar w:fldCharType="separate"/>
            </w:r>
            <w:r w:rsidR="000065A1">
              <w:rPr>
                <w:webHidden/>
              </w:rPr>
              <w:t>6</w:t>
            </w:r>
            <w:r w:rsidR="00930F59">
              <w:rPr>
                <w:webHidden/>
              </w:rPr>
              <w:fldChar w:fldCharType="end"/>
            </w:r>
          </w:hyperlink>
        </w:p>
        <w:p w14:paraId="6D45E4D1" w14:textId="3A491246" w:rsidR="00930F59" w:rsidRDefault="004B24E1">
          <w:pPr>
            <w:pStyle w:val="TM2"/>
            <w:rPr>
              <w:rFonts w:cstheme="minorBidi"/>
              <w:b w:val="0"/>
              <w:bCs w:val="0"/>
              <w:color w:val="auto"/>
              <w:sz w:val="24"/>
              <w:szCs w:val="24"/>
            </w:rPr>
          </w:pPr>
          <w:hyperlink w:anchor="_Toc40693346" w:history="1">
            <w:r w:rsidR="00930F59" w:rsidRPr="0078349A">
              <w:rPr>
                <w:rStyle w:val="Lienhypertexte"/>
                <w:lang w:val="en-AU"/>
              </w:rPr>
              <w:t>2.</w:t>
            </w:r>
            <w:r w:rsidR="00930F59">
              <w:rPr>
                <w:rFonts w:cstheme="minorBidi"/>
                <w:b w:val="0"/>
                <w:bCs w:val="0"/>
                <w:color w:val="auto"/>
                <w:sz w:val="24"/>
                <w:szCs w:val="24"/>
              </w:rPr>
              <w:tab/>
            </w:r>
            <w:r w:rsidR="00930F59" w:rsidRPr="0078349A">
              <w:rPr>
                <w:rStyle w:val="Lienhypertexte"/>
                <w:lang w:val="en-AU"/>
              </w:rPr>
              <w:t>WHAT IS CRPD COMPLIANT BUDGETING?</w:t>
            </w:r>
            <w:r w:rsidR="00930F59">
              <w:rPr>
                <w:webHidden/>
              </w:rPr>
              <w:tab/>
            </w:r>
            <w:r w:rsidR="00930F59">
              <w:rPr>
                <w:webHidden/>
              </w:rPr>
              <w:fldChar w:fldCharType="begin"/>
            </w:r>
            <w:r w:rsidR="00930F59">
              <w:rPr>
                <w:webHidden/>
              </w:rPr>
              <w:instrText xml:space="preserve"> PAGEREF _Toc40693346 \h </w:instrText>
            </w:r>
            <w:r w:rsidR="00930F59">
              <w:rPr>
                <w:webHidden/>
              </w:rPr>
            </w:r>
            <w:r w:rsidR="00930F59">
              <w:rPr>
                <w:webHidden/>
              </w:rPr>
              <w:fldChar w:fldCharType="separate"/>
            </w:r>
            <w:r w:rsidR="000065A1">
              <w:rPr>
                <w:webHidden/>
              </w:rPr>
              <w:t>9</w:t>
            </w:r>
            <w:r w:rsidR="00930F59">
              <w:rPr>
                <w:webHidden/>
              </w:rPr>
              <w:fldChar w:fldCharType="end"/>
            </w:r>
          </w:hyperlink>
        </w:p>
        <w:p w14:paraId="2D681D37" w14:textId="0964D0F0" w:rsidR="00930F59" w:rsidRDefault="004B24E1">
          <w:pPr>
            <w:pStyle w:val="TM3"/>
            <w:rPr>
              <w:rFonts w:cstheme="minorBidi"/>
              <w:sz w:val="24"/>
              <w:szCs w:val="24"/>
            </w:rPr>
          </w:pPr>
          <w:hyperlink w:anchor="_Toc40693347" w:history="1">
            <w:r w:rsidR="00930F59" w:rsidRPr="0078349A">
              <w:rPr>
                <w:rStyle w:val="Lienhypertexte"/>
                <w:lang w:val="en-AU"/>
              </w:rPr>
              <w:t>IN A NUTSHELL:  BASIC RULES FOR CRPD COMPLIANT BUDGETING</w:t>
            </w:r>
            <w:r w:rsidR="00930F59">
              <w:rPr>
                <w:webHidden/>
              </w:rPr>
              <w:tab/>
            </w:r>
            <w:r w:rsidR="00930F59">
              <w:rPr>
                <w:webHidden/>
              </w:rPr>
              <w:fldChar w:fldCharType="begin"/>
            </w:r>
            <w:r w:rsidR="00930F59">
              <w:rPr>
                <w:webHidden/>
              </w:rPr>
              <w:instrText xml:space="preserve"> PAGEREF _Toc40693347 \h </w:instrText>
            </w:r>
            <w:r w:rsidR="00930F59">
              <w:rPr>
                <w:webHidden/>
              </w:rPr>
            </w:r>
            <w:r w:rsidR="00930F59">
              <w:rPr>
                <w:webHidden/>
              </w:rPr>
              <w:fldChar w:fldCharType="separate"/>
            </w:r>
            <w:r w:rsidR="000065A1">
              <w:rPr>
                <w:webHidden/>
              </w:rPr>
              <w:t>11</w:t>
            </w:r>
            <w:r w:rsidR="00930F59">
              <w:rPr>
                <w:webHidden/>
              </w:rPr>
              <w:fldChar w:fldCharType="end"/>
            </w:r>
          </w:hyperlink>
        </w:p>
        <w:p w14:paraId="0E35810E" w14:textId="3203E63A" w:rsidR="00930F59" w:rsidRDefault="004B24E1">
          <w:pPr>
            <w:pStyle w:val="TM2"/>
            <w:rPr>
              <w:rFonts w:cstheme="minorBidi"/>
              <w:b w:val="0"/>
              <w:bCs w:val="0"/>
              <w:color w:val="auto"/>
              <w:sz w:val="24"/>
              <w:szCs w:val="24"/>
            </w:rPr>
          </w:pPr>
          <w:hyperlink w:anchor="_Toc40693348" w:history="1">
            <w:r w:rsidR="00930F59" w:rsidRPr="0078349A">
              <w:rPr>
                <w:rStyle w:val="Lienhypertexte"/>
                <w:lang w:val="en-AU"/>
              </w:rPr>
              <w:t>3.</w:t>
            </w:r>
            <w:r w:rsidR="00930F59">
              <w:rPr>
                <w:rFonts w:cstheme="minorBidi"/>
                <w:b w:val="0"/>
                <w:bCs w:val="0"/>
                <w:color w:val="auto"/>
                <w:sz w:val="24"/>
                <w:szCs w:val="24"/>
              </w:rPr>
              <w:tab/>
            </w:r>
            <w:r w:rsidR="00930F59" w:rsidRPr="0078349A">
              <w:rPr>
                <w:rStyle w:val="Lienhypertexte"/>
                <w:lang w:val="en-AU"/>
              </w:rPr>
              <w:t>WHY SHOULD DPOs ENGAGE IN BUDGET ADVOCACY?</w:t>
            </w:r>
            <w:r w:rsidR="00930F59">
              <w:rPr>
                <w:webHidden/>
              </w:rPr>
              <w:tab/>
            </w:r>
            <w:r w:rsidR="00930F59">
              <w:rPr>
                <w:webHidden/>
              </w:rPr>
              <w:fldChar w:fldCharType="begin"/>
            </w:r>
            <w:r w:rsidR="00930F59">
              <w:rPr>
                <w:webHidden/>
              </w:rPr>
              <w:instrText xml:space="preserve"> PAGEREF _Toc40693348 \h </w:instrText>
            </w:r>
            <w:r w:rsidR="00930F59">
              <w:rPr>
                <w:webHidden/>
              </w:rPr>
            </w:r>
            <w:r w:rsidR="00930F59">
              <w:rPr>
                <w:webHidden/>
              </w:rPr>
              <w:fldChar w:fldCharType="separate"/>
            </w:r>
            <w:r w:rsidR="000065A1">
              <w:rPr>
                <w:webHidden/>
              </w:rPr>
              <w:t>13</w:t>
            </w:r>
            <w:r w:rsidR="00930F59">
              <w:rPr>
                <w:webHidden/>
              </w:rPr>
              <w:fldChar w:fldCharType="end"/>
            </w:r>
          </w:hyperlink>
        </w:p>
        <w:p w14:paraId="35A4A0CC" w14:textId="6051A2DF" w:rsidR="00930F59" w:rsidRDefault="004B24E1">
          <w:pPr>
            <w:pStyle w:val="TM1"/>
            <w:rPr>
              <w:rFonts w:cstheme="minorBidi"/>
              <w:b w:val="0"/>
              <w:bCs w:val="0"/>
              <w:iCs w:val="0"/>
              <w:color w:val="auto"/>
              <w:lang w:eastAsia="zh-CN"/>
            </w:rPr>
          </w:pPr>
          <w:hyperlink w:anchor="_Toc40693349" w:history="1">
            <w:r w:rsidR="00930F59" w:rsidRPr="0078349A">
              <w:rPr>
                <w:rStyle w:val="Lienhypertexte"/>
                <w:lang w:val="en-AU"/>
              </w:rPr>
              <w:t>PART 2: EXPERIENCE OF DPOs’ ENGAGEMENT IN BUDGET ADVOCACY</w:t>
            </w:r>
            <w:r w:rsidR="00930F59">
              <w:rPr>
                <w:webHidden/>
              </w:rPr>
              <w:tab/>
            </w:r>
            <w:r w:rsidR="00930F59">
              <w:rPr>
                <w:webHidden/>
              </w:rPr>
              <w:fldChar w:fldCharType="begin"/>
            </w:r>
            <w:r w:rsidR="00930F59">
              <w:rPr>
                <w:webHidden/>
              </w:rPr>
              <w:instrText xml:space="preserve"> PAGEREF _Toc40693349 \h </w:instrText>
            </w:r>
            <w:r w:rsidR="00930F59">
              <w:rPr>
                <w:webHidden/>
              </w:rPr>
            </w:r>
            <w:r w:rsidR="00930F59">
              <w:rPr>
                <w:webHidden/>
              </w:rPr>
              <w:fldChar w:fldCharType="separate"/>
            </w:r>
            <w:r w:rsidR="000065A1">
              <w:rPr>
                <w:webHidden/>
              </w:rPr>
              <w:t>14</w:t>
            </w:r>
            <w:r w:rsidR="00930F59">
              <w:rPr>
                <w:webHidden/>
              </w:rPr>
              <w:fldChar w:fldCharType="end"/>
            </w:r>
          </w:hyperlink>
        </w:p>
        <w:p w14:paraId="07B97A1F" w14:textId="1F91F728" w:rsidR="00930F59" w:rsidRDefault="004B24E1">
          <w:pPr>
            <w:pStyle w:val="TM2"/>
            <w:rPr>
              <w:rFonts w:cstheme="minorBidi"/>
              <w:b w:val="0"/>
              <w:bCs w:val="0"/>
              <w:color w:val="auto"/>
              <w:sz w:val="24"/>
              <w:szCs w:val="24"/>
            </w:rPr>
          </w:pPr>
          <w:hyperlink w:anchor="_Toc40693350" w:history="1">
            <w:r w:rsidR="00930F59" w:rsidRPr="0078349A">
              <w:rPr>
                <w:rStyle w:val="Lienhypertexte"/>
                <w:lang w:val="en-AU" w:eastAsia="en-US"/>
              </w:rPr>
              <w:t>1.</w:t>
            </w:r>
            <w:r w:rsidR="00930F59">
              <w:rPr>
                <w:rFonts w:cstheme="minorBidi"/>
                <w:b w:val="0"/>
                <w:bCs w:val="0"/>
                <w:color w:val="auto"/>
                <w:sz w:val="24"/>
                <w:szCs w:val="24"/>
              </w:rPr>
              <w:tab/>
            </w:r>
            <w:r w:rsidR="00930F59" w:rsidRPr="0078349A">
              <w:rPr>
                <w:rStyle w:val="Lienhypertexte"/>
                <w:lang w:val="en-AU" w:eastAsia="en-US"/>
              </w:rPr>
              <w:t>BUDGET ADVOCACY: ONE GOAL, DIFFERENT ACTIONS, ALL NECESSARY</w:t>
            </w:r>
            <w:r w:rsidR="00930F59">
              <w:rPr>
                <w:webHidden/>
              </w:rPr>
              <w:tab/>
            </w:r>
            <w:r w:rsidR="00930F59">
              <w:rPr>
                <w:webHidden/>
              </w:rPr>
              <w:fldChar w:fldCharType="begin"/>
            </w:r>
            <w:r w:rsidR="00930F59">
              <w:rPr>
                <w:webHidden/>
              </w:rPr>
              <w:instrText xml:space="preserve"> PAGEREF _Toc40693350 \h </w:instrText>
            </w:r>
            <w:r w:rsidR="00930F59">
              <w:rPr>
                <w:webHidden/>
              </w:rPr>
            </w:r>
            <w:r w:rsidR="00930F59">
              <w:rPr>
                <w:webHidden/>
              </w:rPr>
              <w:fldChar w:fldCharType="separate"/>
            </w:r>
            <w:r w:rsidR="000065A1">
              <w:rPr>
                <w:webHidden/>
              </w:rPr>
              <w:t>15</w:t>
            </w:r>
            <w:r w:rsidR="00930F59">
              <w:rPr>
                <w:webHidden/>
              </w:rPr>
              <w:fldChar w:fldCharType="end"/>
            </w:r>
          </w:hyperlink>
        </w:p>
        <w:p w14:paraId="718E99BA" w14:textId="11220A65" w:rsidR="00930F59" w:rsidRDefault="004B24E1">
          <w:pPr>
            <w:pStyle w:val="TM2"/>
            <w:rPr>
              <w:rFonts w:cstheme="minorBidi"/>
              <w:b w:val="0"/>
              <w:bCs w:val="0"/>
              <w:color w:val="auto"/>
              <w:sz w:val="24"/>
              <w:szCs w:val="24"/>
            </w:rPr>
          </w:pPr>
          <w:hyperlink w:anchor="_Toc40693351" w:history="1">
            <w:r w:rsidR="00930F59" w:rsidRPr="0078349A">
              <w:rPr>
                <w:rStyle w:val="Lienhypertexte"/>
                <w:lang w:val="en-AU" w:eastAsia="en-US"/>
              </w:rPr>
              <w:t>2.</w:t>
            </w:r>
            <w:r w:rsidR="00930F59">
              <w:rPr>
                <w:rFonts w:cstheme="minorBidi"/>
                <w:b w:val="0"/>
                <w:bCs w:val="0"/>
                <w:color w:val="auto"/>
                <w:sz w:val="24"/>
                <w:szCs w:val="24"/>
              </w:rPr>
              <w:tab/>
            </w:r>
            <w:r w:rsidR="00930F59" w:rsidRPr="0078349A">
              <w:rPr>
                <w:rStyle w:val="Lienhypertexte"/>
                <w:lang w:val="en-AU" w:eastAsia="en-US"/>
              </w:rPr>
              <w:t>INITIATING NATIONAL BUDGET ADVOCACY FOR INCLUSION OF PERSONS WITH DISABILITIES</w:t>
            </w:r>
            <w:r w:rsidR="00930F59">
              <w:rPr>
                <w:webHidden/>
              </w:rPr>
              <w:tab/>
            </w:r>
            <w:r w:rsidR="00930F59">
              <w:rPr>
                <w:webHidden/>
              </w:rPr>
              <w:fldChar w:fldCharType="begin"/>
            </w:r>
            <w:r w:rsidR="00930F59">
              <w:rPr>
                <w:webHidden/>
              </w:rPr>
              <w:instrText xml:space="preserve"> PAGEREF _Toc40693351 \h </w:instrText>
            </w:r>
            <w:r w:rsidR="00930F59">
              <w:rPr>
                <w:webHidden/>
              </w:rPr>
            </w:r>
            <w:r w:rsidR="00930F59">
              <w:rPr>
                <w:webHidden/>
              </w:rPr>
              <w:fldChar w:fldCharType="separate"/>
            </w:r>
            <w:r w:rsidR="000065A1">
              <w:rPr>
                <w:webHidden/>
              </w:rPr>
              <w:t>18</w:t>
            </w:r>
            <w:r w:rsidR="00930F59">
              <w:rPr>
                <w:webHidden/>
              </w:rPr>
              <w:fldChar w:fldCharType="end"/>
            </w:r>
          </w:hyperlink>
        </w:p>
        <w:p w14:paraId="06AC63B1" w14:textId="248AF334" w:rsidR="00930F59" w:rsidRDefault="004B24E1">
          <w:pPr>
            <w:pStyle w:val="TM3"/>
            <w:rPr>
              <w:rFonts w:cstheme="minorBidi"/>
              <w:sz w:val="24"/>
              <w:szCs w:val="24"/>
            </w:rPr>
          </w:pPr>
          <w:hyperlink w:anchor="_Toc40693352" w:history="1">
            <w:r w:rsidR="00930F59" w:rsidRPr="0078349A">
              <w:rPr>
                <w:rStyle w:val="Lienhypertexte"/>
                <w:lang w:val="en-AU" w:eastAsia="en-US"/>
              </w:rPr>
              <w:t>OVERVIEW OF PROCESS IN INDIA, THE PHILIPPINES AND FIJI</w:t>
            </w:r>
            <w:r w:rsidR="00930F59">
              <w:rPr>
                <w:webHidden/>
              </w:rPr>
              <w:tab/>
            </w:r>
            <w:r w:rsidR="00930F59">
              <w:rPr>
                <w:webHidden/>
              </w:rPr>
              <w:fldChar w:fldCharType="begin"/>
            </w:r>
            <w:r w:rsidR="00930F59">
              <w:rPr>
                <w:webHidden/>
              </w:rPr>
              <w:instrText xml:space="preserve"> PAGEREF _Toc40693352 \h </w:instrText>
            </w:r>
            <w:r w:rsidR="00930F59">
              <w:rPr>
                <w:webHidden/>
              </w:rPr>
            </w:r>
            <w:r w:rsidR="00930F59">
              <w:rPr>
                <w:webHidden/>
              </w:rPr>
              <w:fldChar w:fldCharType="separate"/>
            </w:r>
            <w:r w:rsidR="000065A1">
              <w:rPr>
                <w:webHidden/>
              </w:rPr>
              <w:t>18</w:t>
            </w:r>
            <w:r w:rsidR="00930F59">
              <w:rPr>
                <w:webHidden/>
              </w:rPr>
              <w:fldChar w:fldCharType="end"/>
            </w:r>
          </w:hyperlink>
        </w:p>
        <w:p w14:paraId="1E793F2A" w14:textId="13B44B4D" w:rsidR="00930F59" w:rsidRDefault="004B24E1">
          <w:pPr>
            <w:pStyle w:val="TM3"/>
            <w:rPr>
              <w:rFonts w:cstheme="minorBidi"/>
              <w:sz w:val="24"/>
              <w:szCs w:val="24"/>
            </w:rPr>
          </w:pPr>
          <w:hyperlink w:anchor="_Toc40693353" w:history="1">
            <w:r w:rsidR="00930F59" w:rsidRPr="0078349A">
              <w:rPr>
                <w:rStyle w:val="Lienhypertexte"/>
                <w:lang w:val="en-AU" w:eastAsia="en-US"/>
              </w:rPr>
              <w:t>CASE STUDY: INDIA (M.BALSUBRAMANIAN)</w:t>
            </w:r>
            <w:r w:rsidR="00930F59">
              <w:rPr>
                <w:webHidden/>
              </w:rPr>
              <w:tab/>
            </w:r>
            <w:r w:rsidR="00930F59">
              <w:rPr>
                <w:webHidden/>
              </w:rPr>
              <w:fldChar w:fldCharType="begin"/>
            </w:r>
            <w:r w:rsidR="00930F59">
              <w:rPr>
                <w:webHidden/>
              </w:rPr>
              <w:instrText xml:space="preserve"> PAGEREF _Toc40693353 \h </w:instrText>
            </w:r>
            <w:r w:rsidR="00930F59">
              <w:rPr>
                <w:webHidden/>
              </w:rPr>
            </w:r>
            <w:r w:rsidR="00930F59">
              <w:rPr>
                <w:webHidden/>
              </w:rPr>
              <w:fldChar w:fldCharType="separate"/>
            </w:r>
            <w:r w:rsidR="000065A1">
              <w:rPr>
                <w:webHidden/>
              </w:rPr>
              <w:t>19</w:t>
            </w:r>
            <w:r w:rsidR="00930F59">
              <w:rPr>
                <w:webHidden/>
              </w:rPr>
              <w:fldChar w:fldCharType="end"/>
            </w:r>
          </w:hyperlink>
        </w:p>
        <w:p w14:paraId="2C78FB23" w14:textId="15EAD950" w:rsidR="00930F59" w:rsidRDefault="004B24E1">
          <w:pPr>
            <w:pStyle w:val="TM3"/>
            <w:rPr>
              <w:rFonts w:cstheme="minorBidi"/>
              <w:sz w:val="24"/>
              <w:szCs w:val="24"/>
            </w:rPr>
          </w:pPr>
          <w:hyperlink w:anchor="_Toc40693354" w:history="1">
            <w:r w:rsidR="00930F59" w:rsidRPr="0078349A">
              <w:rPr>
                <w:rStyle w:val="Lienhypertexte"/>
                <w:lang w:val="en-AU" w:eastAsia="en-US"/>
              </w:rPr>
              <w:t>COMPARISON WITH THE PHILIPPINES AND FIJI PROCESSES</w:t>
            </w:r>
            <w:r w:rsidR="00930F59">
              <w:rPr>
                <w:webHidden/>
              </w:rPr>
              <w:tab/>
            </w:r>
            <w:r w:rsidR="00930F59">
              <w:rPr>
                <w:webHidden/>
              </w:rPr>
              <w:fldChar w:fldCharType="begin"/>
            </w:r>
            <w:r w:rsidR="00930F59">
              <w:rPr>
                <w:webHidden/>
              </w:rPr>
              <w:instrText xml:space="preserve"> PAGEREF _Toc40693354 \h </w:instrText>
            </w:r>
            <w:r w:rsidR="00930F59">
              <w:rPr>
                <w:webHidden/>
              </w:rPr>
            </w:r>
            <w:r w:rsidR="00930F59">
              <w:rPr>
                <w:webHidden/>
              </w:rPr>
              <w:fldChar w:fldCharType="separate"/>
            </w:r>
            <w:r w:rsidR="000065A1">
              <w:rPr>
                <w:webHidden/>
              </w:rPr>
              <w:t>21</w:t>
            </w:r>
            <w:r w:rsidR="00930F59">
              <w:rPr>
                <w:webHidden/>
              </w:rPr>
              <w:fldChar w:fldCharType="end"/>
            </w:r>
          </w:hyperlink>
        </w:p>
        <w:p w14:paraId="38472F21" w14:textId="1FDC3250" w:rsidR="00930F59" w:rsidRDefault="004B24E1">
          <w:pPr>
            <w:pStyle w:val="TM3"/>
            <w:rPr>
              <w:rFonts w:cstheme="minorBidi"/>
              <w:sz w:val="24"/>
              <w:szCs w:val="24"/>
            </w:rPr>
          </w:pPr>
          <w:hyperlink w:anchor="_Toc40693355" w:history="1">
            <w:r w:rsidR="00930F59" w:rsidRPr="0078349A">
              <w:rPr>
                <w:rStyle w:val="Lienhypertexte"/>
                <w:lang w:val="en-AU" w:eastAsia="en-US"/>
              </w:rPr>
              <w:t>REVIEW OF THE LESSONS LEARNED IN THE INITIAL PHASE OF BUDGET ANALYSIS IN INDIA AND THE PHILIPPINES</w:t>
            </w:r>
            <w:r w:rsidR="00930F59">
              <w:rPr>
                <w:webHidden/>
              </w:rPr>
              <w:tab/>
            </w:r>
            <w:r w:rsidR="00930F59">
              <w:rPr>
                <w:webHidden/>
              </w:rPr>
              <w:fldChar w:fldCharType="begin"/>
            </w:r>
            <w:r w:rsidR="00930F59">
              <w:rPr>
                <w:webHidden/>
              </w:rPr>
              <w:instrText xml:space="preserve"> PAGEREF _Toc40693355 \h </w:instrText>
            </w:r>
            <w:r w:rsidR="00930F59">
              <w:rPr>
                <w:webHidden/>
              </w:rPr>
            </w:r>
            <w:r w:rsidR="00930F59">
              <w:rPr>
                <w:webHidden/>
              </w:rPr>
              <w:fldChar w:fldCharType="separate"/>
            </w:r>
            <w:r w:rsidR="000065A1">
              <w:rPr>
                <w:webHidden/>
              </w:rPr>
              <w:t>23</w:t>
            </w:r>
            <w:r w:rsidR="00930F59">
              <w:rPr>
                <w:webHidden/>
              </w:rPr>
              <w:fldChar w:fldCharType="end"/>
            </w:r>
          </w:hyperlink>
        </w:p>
        <w:p w14:paraId="1DE7CE6C" w14:textId="0508B821" w:rsidR="00930F59" w:rsidRDefault="004B24E1">
          <w:pPr>
            <w:pStyle w:val="TM2"/>
            <w:rPr>
              <w:rFonts w:cstheme="minorBidi"/>
              <w:b w:val="0"/>
              <w:bCs w:val="0"/>
              <w:color w:val="auto"/>
              <w:sz w:val="24"/>
              <w:szCs w:val="24"/>
            </w:rPr>
          </w:pPr>
          <w:hyperlink w:anchor="_Toc40693356" w:history="1">
            <w:r w:rsidR="00930F59" w:rsidRPr="0078349A">
              <w:rPr>
                <w:rStyle w:val="Lienhypertexte"/>
                <w:lang w:val="en-AU"/>
              </w:rPr>
              <w:t>3.</w:t>
            </w:r>
            <w:r w:rsidR="00930F59">
              <w:rPr>
                <w:rFonts w:cstheme="minorBidi"/>
                <w:b w:val="0"/>
                <w:bCs w:val="0"/>
                <w:color w:val="auto"/>
                <w:sz w:val="24"/>
                <w:szCs w:val="24"/>
              </w:rPr>
              <w:tab/>
            </w:r>
            <w:r w:rsidR="00930F59" w:rsidRPr="0078349A">
              <w:rPr>
                <w:rStyle w:val="Lienhypertexte"/>
                <w:lang w:val="en-AU"/>
              </w:rPr>
              <w:t>LOCAL BUDGET ADVOCACY</w:t>
            </w:r>
            <w:r w:rsidR="00930F59">
              <w:rPr>
                <w:webHidden/>
              </w:rPr>
              <w:tab/>
            </w:r>
            <w:r w:rsidR="00930F59">
              <w:rPr>
                <w:webHidden/>
              </w:rPr>
              <w:fldChar w:fldCharType="begin"/>
            </w:r>
            <w:r w:rsidR="00930F59">
              <w:rPr>
                <w:webHidden/>
              </w:rPr>
              <w:instrText xml:space="preserve"> PAGEREF _Toc40693356 \h </w:instrText>
            </w:r>
            <w:r w:rsidR="00930F59">
              <w:rPr>
                <w:webHidden/>
              </w:rPr>
            </w:r>
            <w:r w:rsidR="00930F59">
              <w:rPr>
                <w:webHidden/>
              </w:rPr>
              <w:fldChar w:fldCharType="separate"/>
            </w:r>
            <w:r w:rsidR="000065A1">
              <w:rPr>
                <w:webHidden/>
              </w:rPr>
              <w:t>25</w:t>
            </w:r>
            <w:r w:rsidR="00930F59">
              <w:rPr>
                <w:webHidden/>
              </w:rPr>
              <w:fldChar w:fldCharType="end"/>
            </w:r>
          </w:hyperlink>
        </w:p>
        <w:p w14:paraId="60E6B902" w14:textId="3B290ABB" w:rsidR="00930F59" w:rsidRDefault="004B24E1">
          <w:pPr>
            <w:pStyle w:val="TM3"/>
            <w:rPr>
              <w:rFonts w:cstheme="minorBidi"/>
              <w:sz w:val="24"/>
              <w:szCs w:val="24"/>
            </w:rPr>
          </w:pPr>
          <w:hyperlink w:anchor="_Toc40693357" w:history="1">
            <w:r w:rsidR="00930F59" w:rsidRPr="0078349A">
              <w:rPr>
                <w:rStyle w:val="Lienhypertexte"/>
                <w:lang w:val="en-AU"/>
              </w:rPr>
              <w:t>INDIA</w:t>
            </w:r>
            <w:r w:rsidR="00930F59">
              <w:rPr>
                <w:webHidden/>
              </w:rPr>
              <w:tab/>
            </w:r>
            <w:r w:rsidR="00930F59">
              <w:rPr>
                <w:webHidden/>
              </w:rPr>
              <w:fldChar w:fldCharType="begin"/>
            </w:r>
            <w:r w:rsidR="00930F59">
              <w:rPr>
                <w:webHidden/>
              </w:rPr>
              <w:instrText xml:space="preserve"> PAGEREF _Toc40693357 \h </w:instrText>
            </w:r>
            <w:r w:rsidR="00930F59">
              <w:rPr>
                <w:webHidden/>
              </w:rPr>
            </w:r>
            <w:r w:rsidR="00930F59">
              <w:rPr>
                <w:webHidden/>
              </w:rPr>
              <w:fldChar w:fldCharType="separate"/>
            </w:r>
            <w:r w:rsidR="000065A1">
              <w:rPr>
                <w:webHidden/>
              </w:rPr>
              <w:t>25</w:t>
            </w:r>
            <w:r w:rsidR="00930F59">
              <w:rPr>
                <w:webHidden/>
              </w:rPr>
              <w:fldChar w:fldCharType="end"/>
            </w:r>
          </w:hyperlink>
        </w:p>
        <w:p w14:paraId="0E546F46" w14:textId="3DF22F09" w:rsidR="00930F59" w:rsidRDefault="004B24E1">
          <w:pPr>
            <w:pStyle w:val="TM3"/>
            <w:rPr>
              <w:rFonts w:cstheme="minorBidi"/>
              <w:sz w:val="24"/>
              <w:szCs w:val="24"/>
            </w:rPr>
          </w:pPr>
          <w:hyperlink w:anchor="_Toc40693358" w:history="1">
            <w:r w:rsidR="00930F59" w:rsidRPr="0078349A">
              <w:rPr>
                <w:rStyle w:val="Lienhypertexte"/>
                <w:lang w:val="en-AU"/>
              </w:rPr>
              <w:t>THE PHILIPPINES</w:t>
            </w:r>
            <w:r w:rsidR="00930F59">
              <w:rPr>
                <w:webHidden/>
              </w:rPr>
              <w:tab/>
            </w:r>
            <w:r w:rsidR="00930F59">
              <w:rPr>
                <w:webHidden/>
              </w:rPr>
              <w:fldChar w:fldCharType="begin"/>
            </w:r>
            <w:r w:rsidR="00930F59">
              <w:rPr>
                <w:webHidden/>
              </w:rPr>
              <w:instrText xml:space="preserve"> PAGEREF _Toc40693358 \h </w:instrText>
            </w:r>
            <w:r w:rsidR="00930F59">
              <w:rPr>
                <w:webHidden/>
              </w:rPr>
            </w:r>
            <w:r w:rsidR="00930F59">
              <w:rPr>
                <w:webHidden/>
              </w:rPr>
              <w:fldChar w:fldCharType="separate"/>
            </w:r>
            <w:r w:rsidR="000065A1">
              <w:rPr>
                <w:webHidden/>
              </w:rPr>
              <w:t>25</w:t>
            </w:r>
            <w:r w:rsidR="00930F59">
              <w:rPr>
                <w:webHidden/>
              </w:rPr>
              <w:fldChar w:fldCharType="end"/>
            </w:r>
          </w:hyperlink>
        </w:p>
        <w:p w14:paraId="583D9955" w14:textId="0B6BF46F" w:rsidR="00930F59" w:rsidRDefault="004B24E1">
          <w:pPr>
            <w:pStyle w:val="TM2"/>
            <w:rPr>
              <w:rFonts w:cstheme="minorBidi"/>
              <w:b w:val="0"/>
              <w:bCs w:val="0"/>
              <w:color w:val="auto"/>
              <w:sz w:val="24"/>
              <w:szCs w:val="24"/>
            </w:rPr>
          </w:pPr>
          <w:hyperlink w:anchor="_Toc40693359" w:history="1">
            <w:r w:rsidR="00930F59" w:rsidRPr="0078349A">
              <w:rPr>
                <w:rStyle w:val="Lienhypertexte"/>
                <w:lang w:val="en-AU"/>
              </w:rPr>
              <w:t>4.</w:t>
            </w:r>
            <w:r w:rsidR="00930F59">
              <w:rPr>
                <w:rFonts w:cstheme="minorBidi"/>
                <w:b w:val="0"/>
                <w:bCs w:val="0"/>
                <w:color w:val="auto"/>
                <w:sz w:val="24"/>
                <w:szCs w:val="24"/>
              </w:rPr>
              <w:tab/>
            </w:r>
            <w:r w:rsidR="00930F59" w:rsidRPr="0078349A">
              <w:rPr>
                <w:rStyle w:val="Lienhypertexte"/>
                <w:lang w:val="en-AU"/>
              </w:rPr>
              <w:t>OVERALL RESULTS TO DATE</w:t>
            </w:r>
            <w:r w:rsidR="00930F59">
              <w:rPr>
                <w:webHidden/>
              </w:rPr>
              <w:tab/>
            </w:r>
            <w:r w:rsidR="00930F59">
              <w:rPr>
                <w:webHidden/>
              </w:rPr>
              <w:fldChar w:fldCharType="begin"/>
            </w:r>
            <w:r w:rsidR="00930F59">
              <w:rPr>
                <w:webHidden/>
              </w:rPr>
              <w:instrText xml:space="preserve"> PAGEREF _Toc40693359 \h </w:instrText>
            </w:r>
            <w:r w:rsidR="00930F59">
              <w:rPr>
                <w:webHidden/>
              </w:rPr>
            </w:r>
            <w:r w:rsidR="00930F59">
              <w:rPr>
                <w:webHidden/>
              </w:rPr>
              <w:fldChar w:fldCharType="separate"/>
            </w:r>
            <w:r w:rsidR="000065A1">
              <w:rPr>
                <w:webHidden/>
              </w:rPr>
              <w:t>27</w:t>
            </w:r>
            <w:r w:rsidR="00930F59">
              <w:rPr>
                <w:webHidden/>
              </w:rPr>
              <w:fldChar w:fldCharType="end"/>
            </w:r>
          </w:hyperlink>
        </w:p>
        <w:p w14:paraId="4E3047F7" w14:textId="07213618" w:rsidR="00930F59" w:rsidRDefault="004B24E1">
          <w:pPr>
            <w:pStyle w:val="TM2"/>
            <w:rPr>
              <w:rFonts w:cstheme="minorBidi"/>
              <w:b w:val="0"/>
              <w:bCs w:val="0"/>
              <w:color w:val="auto"/>
              <w:sz w:val="24"/>
              <w:szCs w:val="24"/>
            </w:rPr>
          </w:pPr>
          <w:hyperlink w:anchor="_Toc40693360" w:history="1">
            <w:r w:rsidR="00930F59" w:rsidRPr="0078349A">
              <w:rPr>
                <w:rStyle w:val="Lienhypertexte"/>
                <w:lang w:val="en-AU"/>
              </w:rPr>
              <w:t>5.</w:t>
            </w:r>
            <w:r w:rsidR="00930F59">
              <w:rPr>
                <w:rFonts w:cstheme="minorBidi"/>
                <w:b w:val="0"/>
                <w:bCs w:val="0"/>
                <w:color w:val="auto"/>
                <w:sz w:val="24"/>
                <w:szCs w:val="24"/>
              </w:rPr>
              <w:tab/>
            </w:r>
            <w:r w:rsidR="00930F59" w:rsidRPr="0078349A">
              <w:rPr>
                <w:rStyle w:val="Lienhypertexte"/>
                <w:lang w:val="en-AU"/>
              </w:rPr>
              <w:t>RECOMMENDATIONS</w:t>
            </w:r>
            <w:r w:rsidR="00930F59">
              <w:rPr>
                <w:webHidden/>
              </w:rPr>
              <w:tab/>
            </w:r>
            <w:r w:rsidR="00930F59">
              <w:rPr>
                <w:webHidden/>
              </w:rPr>
              <w:fldChar w:fldCharType="begin"/>
            </w:r>
            <w:r w:rsidR="00930F59">
              <w:rPr>
                <w:webHidden/>
              </w:rPr>
              <w:instrText xml:space="preserve"> PAGEREF _Toc40693360 \h </w:instrText>
            </w:r>
            <w:r w:rsidR="00930F59">
              <w:rPr>
                <w:webHidden/>
              </w:rPr>
            </w:r>
            <w:r w:rsidR="00930F59">
              <w:rPr>
                <w:webHidden/>
              </w:rPr>
              <w:fldChar w:fldCharType="separate"/>
            </w:r>
            <w:r w:rsidR="000065A1">
              <w:rPr>
                <w:webHidden/>
              </w:rPr>
              <w:t>28</w:t>
            </w:r>
            <w:r w:rsidR="00930F59">
              <w:rPr>
                <w:webHidden/>
              </w:rPr>
              <w:fldChar w:fldCharType="end"/>
            </w:r>
          </w:hyperlink>
        </w:p>
        <w:p w14:paraId="3AB9B3DA" w14:textId="71488EAF" w:rsidR="004D5EF0" w:rsidRPr="00FB1CD2" w:rsidRDefault="00955F77" w:rsidP="00AF3A37">
          <w:pPr>
            <w:pStyle w:val="TM2"/>
            <w:rPr>
              <w:lang w:val="en-AU"/>
            </w:rPr>
          </w:pPr>
          <w:r w:rsidRPr="00FB1CD2">
            <w:rPr>
              <w:lang w:val="en-AU"/>
            </w:rPr>
            <w:fldChar w:fldCharType="end"/>
          </w:r>
        </w:p>
      </w:sdtContent>
    </w:sdt>
    <w:p w14:paraId="086E0738" w14:textId="75EA3ED9" w:rsidR="00967414" w:rsidRPr="00FB1CD2" w:rsidRDefault="00D244A9" w:rsidP="000342C0">
      <w:pPr>
        <w:rPr>
          <w:lang w:val="en-AU"/>
        </w:rPr>
        <w:sectPr w:rsidR="00967414" w:rsidRPr="00FB1CD2" w:rsidSect="00594075">
          <w:headerReference w:type="default" r:id="rId29"/>
          <w:footerReference w:type="default" r:id="rId30"/>
          <w:pgSz w:w="16840" w:h="11900" w:orient="landscape"/>
          <w:pgMar w:top="1418" w:right="1418" w:bottom="1134" w:left="1418" w:header="709" w:footer="709" w:gutter="0"/>
          <w:cols w:space="708"/>
          <w:docGrid w:linePitch="360"/>
        </w:sectPr>
      </w:pPr>
      <w:r w:rsidRPr="00FB1CD2">
        <w:rPr>
          <w:lang w:val="en-AU"/>
        </w:rPr>
        <w:br w:type="page"/>
      </w:r>
    </w:p>
    <w:p w14:paraId="70CD0834" w14:textId="3ABB5DEA" w:rsidR="009A1281" w:rsidRPr="009A1281" w:rsidRDefault="009A1281" w:rsidP="009A1281">
      <w:pPr>
        <w:pStyle w:val="Titre2"/>
        <w:numPr>
          <w:ilvl w:val="0"/>
          <w:numId w:val="6"/>
        </w:numPr>
        <w:spacing w:before="0" w:after="120"/>
        <w:ind w:left="357" w:hanging="357"/>
        <w:rPr>
          <w:lang w:val="en-AU"/>
        </w:rPr>
      </w:pPr>
      <w:bookmarkStart w:id="3" w:name="_Toc40693345"/>
      <w:r w:rsidRPr="00FB1CD2">
        <w:rPr>
          <w:lang w:val="en-AU"/>
        </w:rPr>
        <w:lastRenderedPageBreak/>
        <w:t>THE CRITICAL IMPORTANCE OF PUBLIC BUDG</w:t>
      </w:r>
      <w:bookmarkStart w:id="4" w:name="_GoBack"/>
      <w:bookmarkEnd w:id="4"/>
      <w:r w:rsidRPr="00FB1CD2">
        <w:rPr>
          <w:lang w:val="en-AU"/>
        </w:rPr>
        <w:t xml:space="preserve">ET </w:t>
      </w:r>
      <w:r>
        <w:rPr>
          <w:lang w:val="en-AU"/>
        </w:rPr>
        <w:t>FOR AN INCLUSIVE RECOVERY AND THE REALISATION OF THE RIGHTS OF ALL PERSONS WITH DISABILITIES</w:t>
      </w:r>
      <w:bookmarkEnd w:id="3"/>
      <w:r>
        <w:rPr>
          <w:lang w:val="en-AU"/>
        </w:rPr>
        <w:t xml:space="preserve"> </w:t>
      </w:r>
    </w:p>
    <w:p w14:paraId="37530BD5" w14:textId="6D0EEDFE" w:rsidR="009A1281" w:rsidRDefault="002702ED" w:rsidP="00267EB0">
      <w:pPr>
        <w:spacing w:after="120"/>
        <w:jc w:val="both"/>
        <w:rPr>
          <w:rFonts w:ascii="Calibri" w:eastAsia="Calibri" w:hAnsi="Calibri" w:cs="Calibri"/>
          <w:highlight w:val="white"/>
          <w:lang w:val="en-AU"/>
        </w:rPr>
      </w:pPr>
      <w:r w:rsidRPr="003272A1">
        <w:rPr>
          <w:rFonts w:cstheme="minorHAnsi"/>
          <w:lang w:val="en-US"/>
        </w:rPr>
        <w:t xml:space="preserve">The UN Convention on the Rights of Persons with Disabilities (CRPD) – which </w:t>
      </w:r>
      <w:r w:rsidR="00AC40CC" w:rsidRPr="003272A1">
        <w:rPr>
          <w:rFonts w:cstheme="minorHAnsi"/>
          <w:lang w:val="en-US"/>
        </w:rPr>
        <w:t xml:space="preserve">explicitly </w:t>
      </w:r>
      <w:r w:rsidRPr="003272A1">
        <w:rPr>
          <w:rFonts w:cstheme="minorHAnsi"/>
          <w:lang w:val="en-US"/>
        </w:rPr>
        <w:t xml:space="preserve">sets </w:t>
      </w:r>
      <w:r w:rsidR="00592F95" w:rsidRPr="003272A1">
        <w:rPr>
          <w:rFonts w:cstheme="minorHAnsi"/>
          <w:lang w:val="en-US"/>
        </w:rPr>
        <w:t>out S</w:t>
      </w:r>
      <w:r w:rsidRPr="003272A1">
        <w:rPr>
          <w:rFonts w:cstheme="minorHAnsi"/>
          <w:lang w:val="en-US"/>
        </w:rPr>
        <w:t>tates</w:t>
      </w:r>
      <w:r w:rsidR="00592F95" w:rsidRPr="003272A1">
        <w:rPr>
          <w:rFonts w:cstheme="minorHAnsi"/>
          <w:lang w:val="en-US"/>
        </w:rPr>
        <w:t xml:space="preserve"> Parties</w:t>
      </w:r>
      <w:r w:rsidRPr="003272A1">
        <w:rPr>
          <w:rFonts w:cstheme="minorHAnsi"/>
          <w:lang w:val="en-US"/>
        </w:rPr>
        <w:t xml:space="preserve">’ obligation to ensure the </w:t>
      </w:r>
      <w:proofErr w:type="spellStart"/>
      <w:r w:rsidRPr="003272A1">
        <w:rPr>
          <w:rFonts w:cstheme="minorHAnsi"/>
          <w:lang w:val="en-US"/>
        </w:rPr>
        <w:t>realisation</w:t>
      </w:r>
      <w:proofErr w:type="spellEnd"/>
      <w:r w:rsidRPr="003272A1">
        <w:rPr>
          <w:rFonts w:cstheme="minorHAnsi"/>
          <w:lang w:val="en-US"/>
        </w:rPr>
        <w:t xml:space="preserve"> of the civil, political, cultural, social and economic rights of all persons with disabilities – was adopted in 2006 and has</w:t>
      </w:r>
      <w:r w:rsidRPr="00FB1CD2">
        <w:rPr>
          <w:rFonts w:ascii="Calibri" w:eastAsia="Calibri" w:hAnsi="Calibri" w:cs="Calibri"/>
          <w:highlight w:val="white"/>
          <w:lang w:val="en-AU"/>
        </w:rPr>
        <w:t xml:space="preserve"> now been ratified by 1</w:t>
      </w:r>
      <w:r w:rsidR="0037592D" w:rsidRPr="00FB1CD2">
        <w:rPr>
          <w:rFonts w:ascii="Calibri" w:eastAsia="Calibri" w:hAnsi="Calibri" w:cs="Calibri"/>
          <w:highlight w:val="white"/>
          <w:lang w:val="en-AU"/>
        </w:rPr>
        <w:t>8</w:t>
      </w:r>
      <w:r w:rsidR="00BE64A0">
        <w:rPr>
          <w:rFonts w:ascii="Calibri" w:eastAsia="Calibri" w:hAnsi="Calibri" w:cs="Calibri"/>
          <w:highlight w:val="white"/>
          <w:lang w:val="en-AU"/>
        </w:rPr>
        <w:t>1</w:t>
      </w:r>
      <w:r w:rsidRPr="00FB1CD2">
        <w:rPr>
          <w:rFonts w:ascii="Calibri" w:eastAsia="Calibri" w:hAnsi="Calibri" w:cs="Calibri"/>
          <w:highlight w:val="white"/>
          <w:lang w:val="en-AU"/>
        </w:rPr>
        <w:t xml:space="preserve"> countries worldwide.</w:t>
      </w:r>
      <w:r w:rsidRPr="00FB1CD2">
        <w:rPr>
          <w:rFonts w:ascii="Calibri" w:eastAsia="Calibri" w:hAnsi="Calibri" w:cs="Calibri"/>
          <w:highlight w:val="white"/>
          <w:vertAlign w:val="superscript"/>
          <w:lang w:val="en-AU"/>
        </w:rPr>
        <w:footnoteReference w:id="4"/>
      </w:r>
      <w:r w:rsidRPr="00FB1CD2">
        <w:rPr>
          <w:rFonts w:ascii="Calibri" w:eastAsia="Calibri" w:hAnsi="Calibri" w:cs="Calibri"/>
          <w:highlight w:val="white"/>
          <w:lang w:val="en-AU"/>
        </w:rPr>
        <w:t xml:space="preserve"> According to the 2011 World Report on Disability published by the World Health Organi</w:t>
      </w:r>
      <w:r w:rsidR="003A39A0" w:rsidRPr="00FB1CD2">
        <w:rPr>
          <w:rFonts w:ascii="Calibri" w:eastAsia="Calibri" w:hAnsi="Calibri" w:cs="Calibri"/>
          <w:highlight w:val="white"/>
          <w:lang w:val="en-AU"/>
        </w:rPr>
        <w:t>z</w:t>
      </w:r>
      <w:r w:rsidRPr="00FB1CD2">
        <w:rPr>
          <w:rFonts w:ascii="Calibri" w:eastAsia="Calibri" w:hAnsi="Calibri" w:cs="Calibri"/>
          <w:highlight w:val="white"/>
          <w:lang w:val="en-AU"/>
        </w:rPr>
        <w:t xml:space="preserve">ation and the World Bank, national implementation of the CRPD requires policy reforms, social innovation, pilot programs and scaling up of successful local practices for most </w:t>
      </w:r>
    </w:p>
    <w:p w14:paraId="222974B0" w14:textId="7D116944" w:rsidR="0037592D" w:rsidRPr="00FB1CD2" w:rsidRDefault="002702ED" w:rsidP="00267EB0">
      <w:pPr>
        <w:spacing w:after="120"/>
        <w:jc w:val="both"/>
        <w:rPr>
          <w:rFonts w:ascii="Calibri" w:eastAsia="Calibri" w:hAnsi="Calibri" w:cs="Calibri"/>
          <w:highlight w:val="white"/>
          <w:lang w:val="en-AU"/>
        </w:rPr>
      </w:pPr>
      <w:r w:rsidRPr="00FB1CD2">
        <w:rPr>
          <w:rFonts w:ascii="Calibri" w:eastAsia="Calibri" w:hAnsi="Calibri" w:cs="Calibri"/>
          <w:highlight w:val="white"/>
          <w:lang w:val="en-AU"/>
        </w:rPr>
        <w:t>countries and in most policy areas.</w:t>
      </w:r>
      <w:r w:rsidRPr="00FB1CD2">
        <w:rPr>
          <w:rFonts w:ascii="Calibri" w:eastAsia="Calibri" w:hAnsi="Calibri" w:cs="Calibri"/>
          <w:highlight w:val="white"/>
          <w:vertAlign w:val="superscript"/>
          <w:lang w:val="en-AU"/>
        </w:rPr>
        <w:footnoteReference w:id="5"/>
      </w:r>
      <w:r w:rsidRPr="00FB1CD2">
        <w:rPr>
          <w:rFonts w:ascii="Calibri" w:eastAsia="Calibri" w:hAnsi="Calibri" w:cs="Calibri"/>
          <w:highlight w:val="white"/>
          <w:lang w:val="en-AU"/>
        </w:rPr>
        <w:t xml:space="preserve"> This in turn requires</w:t>
      </w:r>
      <w:r w:rsidR="00592F95" w:rsidRPr="00FB1CD2">
        <w:rPr>
          <w:lang w:val="en-AU"/>
        </w:rPr>
        <w:t xml:space="preserve"> </w:t>
      </w:r>
      <w:r w:rsidR="00592F95" w:rsidRPr="00FB1CD2">
        <w:rPr>
          <w:rFonts w:ascii="Calibri" w:eastAsia="Calibri" w:hAnsi="Calibri" w:cs="Calibri"/>
          <w:lang w:val="en-AU"/>
        </w:rPr>
        <w:t>governments</w:t>
      </w:r>
      <w:r w:rsidR="00592F95" w:rsidRPr="00FB1CD2">
        <w:rPr>
          <w:lang w:val="en-AU"/>
        </w:rPr>
        <w:t xml:space="preserve"> to increase, and improve the quality of, public spending on </w:t>
      </w:r>
      <w:r w:rsidR="00A23503" w:rsidRPr="00FB1CD2">
        <w:rPr>
          <w:lang w:val="en-AU"/>
        </w:rPr>
        <w:t>realisa</w:t>
      </w:r>
      <w:r w:rsidR="00B47107" w:rsidRPr="00FB1CD2">
        <w:rPr>
          <w:lang w:val="en-AU"/>
        </w:rPr>
        <w:t>t</w:t>
      </w:r>
      <w:r w:rsidR="00A23503" w:rsidRPr="00FB1CD2">
        <w:rPr>
          <w:lang w:val="en-AU"/>
        </w:rPr>
        <w:t xml:space="preserve">ion of all rights for all persons with </w:t>
      </w:r>
      <w:r w:rsidR="00592F95" w:rsidRPr="00FB1CD2">
        <w:rPr>
          <w:lang w:val="en-AU"/>
        </w:rPr>
        <w:t>disabilit</w:t>
      </w:r>
      <w:r w:rsidR="00A23503" w:rsidRPr="00FB1CD2">
        <w:rPr>
          <w:lang w:val="en-AU"/>
        </w:rPr>
        <w:t>ies</w:t>
      </w:r>
      <w:r w:rsidR="009E46F6" w:rsidRPr="00FB1CD2">
        <w:rPr>
          <w:lang w:val="en-AU"/>
        </w:rPr>
        <w:t>.</w:t>
      </w:r>
    </w:p>
    <w:p w14:paraId="2B6E5A68" w14:textId="751026FA" w:rsidR="00D70750" w:rsidRPr="00FB1CD2" w:rsidRDefault="00893D43" w:rsidP="00D70750">
      <w:pPr>
        <w:spacing w:after="100"/>
        <w:jc w:val="both"/>
        <w:rPr>
          <w:rFonts w:ascii="Calibri" w:eastAsia="Calibri" w:hAnsi="Calibri" w:cs="Calibri"/>
          <w:highlight w:val="white"/>
          <w:lang w:val="en-AU"/>
        </w:rPr>
      </w:pPr>
      <w:r w:rsidRPr="00FB1CD2">
        <w:rPr>
          <w:rFonts w:ascii="Calibri" w:eastAsia="Calibri" w:hAnsi="Calibri" w:cs="Calibri"/>
          <w:highlight w:val="white"/>
          <w:lang w:val="en-AU"/>
        </w:rPr>
        <w:t>Disability generates cost</w:t>
      </w:r>
      <w:r w:rsidR="00592F95" w:rsidRPr="00FB1CD2">
        <w:rPr>
          <w:rFonts w:ascii="Calibri" w:eastAsia="Calibri" w:hAnsi="Calibri" w:cs="Calibri"/>
          <w:highlight w:val="white"/>
          <w:lang w:val="en-AU"/>
        </w:rPr>
        <w:t>s</w:t>
      </w:r>
      <w:r w:rsidRPr="00FB1CD2">
        <w:rPr>
          <w:rFonts w:ascii="Calibri" w:eastAsia="Calibri" w:hAnsi="Calibri" w:cs="Calibri"/>
          <w:highlight w:val="white"/>
          <w:lang w:val="en-AU"/>
        </w:rPr>
        <w:t xml:space="preserve"> for persons with disabilities</w:t>
      </w:r>
      <w:r w:rsidR="00592F95" w:rsidRPr="00FB1CD2">
        <w:rPr>
          <w:rFonts w:ascii="Calibri" w:eastAsia="Calibri" w:hAnsi="Calibri" w:cs="Calibri"/>
          <w:highlight w:val="white"/>
          <w:lang w:val="en-AU"/>
        </w:rPr>
        <w:t>,</w:t>
      </w:r>
      <w:r w:rsidR="00E605E3" w:rsidRPr="00FB1CD2">
        <w:rPr>
          <w:rFonts w:ascii="Calibri" w:eastAsia="Calibri" w:hAnsi="Calibri" w:cs="Calibri"/>
          <w:highlight w:val="white"/>
          <w:lang w:val="en-AU"/>
        </w:rPr>
        <w:t xml:space="preserve"> </w:t>
      </w:r>
      <w:r w:rsidRPr="00FB1CD2">
        <w:rPr>
          <w:rFonts w:ascii="Calibri" w:eastAsia="Calibri" w:hAnsi="Calibri" w:cs="Calibri"/>
          <w:highlight w:val="white"/>
          <w:lang w:val="en-AU"/>
        </w:rPr>
        <w:t xml:space="preserve">their families </w:t>
      </w:r>
      <w:r w:rsidR="00592F95" w:rsidRPr="00FB1CD2">
        <w:rPr>
          <w:rFonts w:ascii="Calibri" w:eastAsia="Calibri" w:hAnsi="Calibri" w:cs="Calibri"/>
          <w:highlight w:val="white"/>
          <w:lang w:val="en-AU"/>
        </w:rPr>
        <w:t>and</w:t>
      </w:r>
      <w:r w:rsidRPr="00FB1CD2">
        <w:rPr>
          <w:rFonts w:ascii="Calibri" w:eastAsia="Calibri" w:hAnsi="Calibri" w:cs="Calibri"/>
          <w:highlight w:val="white"/>
          <w:lang w:val="en-AU"/>
        </w:rPr>
        <w:t xml:space="preserve"> countries</w:t>
      </w:r>
      <w:r w:rsidR="00592F95" w:rsidRPr="00FB1CD2">
        <w:rPr>
          <w:rFonts w:ascii="Calibri" w:eastAsia="Calibri" w:hAnsi="Calibri" w:cs="Calibri"/>
          <w:highlight w:val="white"/>
          <w:lang w:val="en-AU"/>
        </w:rPr>
        <w:t xml:space="preserve"> and governments</w:t>
      </w:r>
      <w:r w:rsidR="00A96278" w:rsidRPr="00FB1CD2">
        <w:rPr>
          <w:rFonts w:ascii="Calibri" w:eastAsia="Calibri" w:hAnsi="Calibri" w:cs="Calibri"/>
          <w:highlight w:val="white"/>
          <w:lang w:val="en-AU"/>
        </w:rPr>
        <w:t>:</w:t>
      </w:r>
      <w:r w:rsidR="0037592D" w:rsidRPr="00FB1CD2">
        <w:rPr>
          <w:rFonts w:ascii="Calibri" w:eastAsia="Calibri" w:hAnsi="Calibri" w:cs="Calibri"/>
          <w:highlight w:val="white"/>
          <w:lang w:val="en-AU"/>
        </w:rPr>
        <w:t xml:space="preserve"> </w:t>
      </w:r>
      <w:r w:rsidR="00A96278" w:rsidRPr="00FB1CD2">
        <w:rPr>
          <w:rStyle w:val="Appelnotedebasdep"/>
          <w:rFonts w:ascii="Calibri" w:eastAsia="Calibri" w:hAnsi="Calibri" w:cs="Calibri"/>
          <w:highlight w:val="white"/>
          <w:lang w:val="en-AU"/>
        </w:rPr>
        <w:footnoteReference w:id="6"/>
      </w:r>
    </w:p>
    <w:tbl>
      <w:tblPr>
        <w:tblStyle w:val="Grilledutableau"/>
        <w:tblW w:w="14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6997"/>
      </w:tblGrid>
      <w:tr w:rsidR="00594075" w:rsidRPr="00FB1CD2" w14:paraId="2F2B4A55" w14:textId="77777777" w:rsidTr="0022059A">
        <w:trPr>
          <w:trHeight w:val="510"/>
        </w:trPr>
        <w:tc>
          <w:tcPr>
            <w:tcW w:w="7230" w:type="dxa"/>
            <w:vAlign w:val="center"/>
          </w:tcPr>
          <w:p w14:paraId="50091D06" w14:textId="0726284B" w:rsidR="00594075" w:rsidRPr="00FB1CD2" w:rsidRDefault="00594075" w:rsidP="0022059A">
            <w:pPr>
              <w:ind w:right="321"/>
              <w:jc w:val="center"/>
              <w:rPr>
                <w:rFonts w:ascii="Calibri" w:eastAsia="Calibri" w:hAnsi="Calibri" w:cs="Calibri"/>
                <w:highlight w:val="white"/>
                <w:lang w:val="en-AU"/>
              </w:rPr>
            </w:pPr>
            <w:r w:rsidRPr="00FB1CD2">
              <w:rPr>
                <w:b/>
                <w:bCs/>
                <w:color w:val="1F3864" w:themeColor="accent1" w:themeShade="80"/>
                <w:lang w:val="en-AU"/>
              </w:rPr>
              <w:t>PERSONS WITH DISABILITIES AND THEIR FAMILIES</w:t>
            </w:r>
          </w:p>
        </w:tc>
        <w:tc>
          <w:tcPr>
            <w:tcW w:w="6997" w:type="dxa"/>
            <w:vAlign w:val="center"/>
          </w:tcPr>
          <w:p w14:paraId="08AB5011" w14:textId="6121C318" w:rsidR="00594075" w:rsidRPr="00FB1CD2" w:rsidRDefault="00594075" w:rsidP="00594075">
            <w:pPr>
              <w:spacing w:line="216" w:lineRule="auto"/>
              <w:ind w:left="720" w:hanging="720"/>
              <w:jc w:val="center"/>
              <w:rPr>
                <w:b/>
                <w:bCs/>
                <w:lang w:val="en-AU"/>
              </w:rPr>
            </w:pPr>
            <w:r w:rsidRPr="00FB1CD2">
              <w:rPr>
                <w:b/>
                <w:bCs/>
                <w:color w:val="1F3864" w:themeColor="accent1" w:themeShade="80"/>
                <w:lang w:val="en-AU"/>
              </w:rPr>
              <w:t>COUNTRIES AND GOVERNMENTS</w:t>
            </w:r>
          </w:p>
        </w:tc>
      </w:tr>
      <w:tr w:rsidR="00594075" w:rsidRPr="00FF7897" w14:paraId="28BB0378" w14:textId="77777777" w:rsidTr="0022059A">
        <w:trPr>
          <w:trHeight w:val="3118"/>
        </w:trPr>
        <w:tc>
          <w:tcPr>
            <w:tcW w:w="7230" w:type="dxa"/>
          </w:tcPr>
          <w:p w14:paraId="7D3F78FF" w14:textId="446C66D1" w:rsidR="00594075" w:rsidRPr="00FB1CD2" w:rsidRDefault="00594075" w:rsidP="0022059A">
            <w:pPr>
              <w:spacing w:line="216" w:lineRule="auto"/>
              <w:ind w:right="321"/>
              <w:rPr>
                <w:rFonts w:eastAsia="Times New Roman"/>
                <w:b/>
                <w:sz w:val="20"/>
                <w:szCs w:val="20"/>
                <w:lang w:val="en-AU"/>
              </w:rPr>
            </w:pPr>
            <w:r w:rsidRPr="00FB1CD2">
              <w:rPr>
                <w:rFonts w:hAnsi="Calibri"/>
                <w:b/>
                <w:color w:val="000000" w:themeColor="text1"/>
                <w:kern w:val="24"/>
                <w:sz w:val="20"/>
                <w:szCs w:val="20"/>
                <w:lang w:val="en-AU"/>
              </w:rPr>
              <w:t>For</w:t>
            </w:r>
            <w:r w:rsidR="00A96278" w:rsidRPr="00FB1CD2">
              <w:rPr>
                <w:rFonts w:hAnsi="Calibri"/>
                <w:b/>
                <w:color w:val="000000" w:themeColor="text1"/>
                <w:kern w:val="24"/>
                <w:sz w:val="20"/>
                <w:szCs w:val="20"/>
                <w:lang w:val="en-AU"/>
              </w:rPr>
              <w:t>go</w:t>
            </w:r>
            <w:r w:rsidRPr="00FB1CD2">
              <w:rPr>
                <w:rFonts w:hAnsi="Calibri"/>
                <w:b/>
                <w:color w:val="000000" w:themeColor="text1"/>
                <w:kern w:val="24"/>
                <w:sz w:val="20"/>
                <w:szCs w:val="20"/>
                <w:lang w:val="en-AU"/>
              </w:rPr>
              <w:t xml:space="preserve"> income: </w:t>
            </w:r>
          </w:p>
          <w:p w14:paraId="0711C015" w14:textId="5B0CFF0D" w:rsidR="00594075" w:rsidRPr="00FB1CD2" w:rsidRDefault="00A96278" w:rsidP="00A75E20">
            <w:pPr>
              <w:pStyle w:val="Pardeliste"/>
              <w:numPr>
                <w:ilvl w:val="0"/>
                <w:numId w:val="2"/>
              </w:numPr>
              <w:tabs>
                <w:tab w:val="clear" w:pos="360"/>
                <w:tab w:val="num" w:pos="596"/>
              </w:tabs>
              <w:spacing w:line="216" w:lineRule="auto"/>
              <w:ind w:left="313" w:right="321" w:hanging="313"/>
              <w:rPr>
                <w:rFonts w:eastAsia="Times New Roman"/>
                <w:sz w:val="20"/>
                <w:szCs w:val="20"/>
                <w:lang w:val="en-AU"/>
              </w:rPr>
            </w:pPr>
            <w:r w:rsidRPr="00FB1CD2">
              <w:rPr>
                <w:rFonts w:asciiTheme="minorHAnsi" w:hAnsi="Calibri" w:cstheme="minorBidi"/>
                <w:color w:val="000000" w:themeColor="text1"/>
                <w:kern w:val="24"/>
                <w:sz w:val="20"/>
                <w:szCs w:val="20"/>
                <w:lang w:val="en-AU"/>
              </w:rPr>
              <w:t>d</w:t>
            </w:r>
            <w:r w:rsidR="00594075" w:rsidRPr="00FB1CD2">
              <w:rPr>
                <w:rFonts w:asciiTheme="minorHAnsi" w:hAnsi="Calibri" w:cstheme="minorBidi"/>
                <w:color w:val="000000" w:themeColor="text1"/>
                <w:kern w:val="24"/>
                <w:sz w:val="20"/>
                <w:szCs w:val="20"/>
                <w:lang w:val="en-AU"/>
              </w:rPr>
              <w:t>iscrimination in education and employment leads to no work or lower wage</w:t>
            </w:r>
          </w:p>
          <w:p w14:paraId="4F029967" w14:textId="1CA17509" w:rsidR="00594075" w:rsidRPr="00FB1CD2" w:rsidRDefault="00A96278" w:rsidP="00A75E20">
            <w:pPr>
              <w:pStyle w:val="Pardeliste"/>
              <w:numPr>
                <w:ilvl w:val="0"/>
                <w:numId w:val="2"/>
              </w:numPr>
              <w:tabs>
                <w:tab w:val="clear" w:pos="360"/>
                <w:tab w:val="num" w:pos="596"/>
              </w:tabs>
              <w:spacing w:line="216" w:lineRule="auto"/>
              <w:ind w:left="313" w:right="321" w:hanging="313"/>
              <w:rPr>
                <w:rFonts w:eastAsia="Times New Roman"/>
                <w:sz w:val="20"/>
                <w:szCs w:val="20"/>
                <w:lang w:val="en-AU"/>
              </w:rPr>
            </w:pPr>
            <w:r w:rsidRPr="00FB1CD2">
              <w:rPr>
                <w:rFonts w:asciiTheme="minorHAnsi" w:hAnsi="Calibri" w:cstheme="minorBidi"/>
                <w:color w:val="000000" w:themeColor="text1"/>
                <w:kern w:val="24"/>
                <w:sz w:val="20"/>
                <w:szCs w:val="20"/>
                <w:lang w:val="en-AU"/>
              </w:rPr>
              <w:t>f</w:t>
            </w:r>
            <w:r w:rsidR="00594075" w:rsidRPr="00FB1CD2">
              <w:rPr>
                <w:rFonts w:asciiTheme="minorHAnsi" w:hAnsi="Calibri" w:cstheme="minorBidi"/>
                <w:color w:val="000000" w:themeColor="text1"/>
                <w:kern w:val="24"/>
                <w:sz w:val="20"/>
                <w:szCs w:val="20"/>
                <w:lang w:val="en-AU"/>
              </w:rPr>
              <w:t xml:space="preserve">amily members who provide support can’t work or children providing care drop out of school </w:t>
            </w:r>
          </w:p>
          <w:p w14:paraId="46B412CD" w14:textId="3C23AA2D" w:rsidR="00594075" w:rsidRPr="00FB1CD2" w:rsidRDefault="00A96278" w:rsidP="00A75E20">
            <w:pPr>
              <w:pStyle w:val="Pardeliste"/>
              <w:numPr>
                <w:ilvl w:val="0"/>
                <w:numId w:val="2"/>
              </w:numPr>
              <w:tabs>
                <w:tab w:val="clear" w:pos="360"/>
                <w:tab w:val="num" w:pos="596"/>
              </w:tabs>
              <w:spacing w:line="216" w:lineRule="auto"/>
              <w:ind w:left="313" w:right="321" w:hanging="313"/>
              <w:rPr>
                <w:rFonts w:eastAsia="Times New Roman"/>
                <w:sz w:val="20"/>
                <w:szCs w:val="20"/>
                <w:lang w:val="en-AU"/>
              </w:rPr>
            </w:pPr>
            <w:r w:rsidRPr="00FB1CD2">
              <w:rPr>
                <w:rFonts w:asciiTheme="minorHAnsi" w:hAnsi="Calibri" w:cstheme="minorBidi"/>
                <w:color w:val="000000" w:themeColor="text1"/>
                <w:kern w:val="24"/>
                <w:sz w:val="20"/>
                <w:szCs w:val="20"/>
                <w:lang w:val="en-AU"/>
              </w:rPr>
              <w:t>s</w:t>
            </w:r>
            <w:r w:rsidR="00594075" w:rsidRPr="00FB1CD2">
              <w:rPr>
                <w:rFonts w:asciiTheme="minorHAnsi" w:hAnsi="Calibri" w:cstheme="minorBidi"/>
                <w:color w:val="000000" w:themeColor="text1"/>
                <w:kern w:val="24"/>
                <w:sz w:val="20"/>
                <w:szCs w:val="20"/>
                <w:lang w:val="en-AU"/>
              </w:rPr>
              <w:t>pending on disability implies reprioriti</w:t>
            </w:r>
            <w:r w:rsidRPr="00FB1CD2">
              <w:rPr>
                <w:rFonts w:asciiTheme="minorHAnsi" w:hAnsi="Calibri" w:cstheme="minorBidi"/>
                <w:color w:val="000000" w:themeColor="text1"/>
                <w:kern w:val="24"/>
                <w:sz w:val="20"/>
                <w:szCs w:val="20"/>
                <w:lang w:val="en-AU"/>
              </w:rPr>
              <w:t>s</w:t>
            </w:r>
            <w:r w:rsidR="00594075" w:rsidRPr="00FB1CD2">
              <w:rPr>
                <w:rFonts w:asciiTheme="minorHAnsi" w:hAnsi="Calibri" w:cstheme="minorBidi"/>
                <w:color w:val="000000" w:themeColor="text1"/>
                <w:kern w:val="24"/>
                <w:sz w:val="20"/>
                <w:szCs w:val="20"/>
                <w:lang w:val="en-AU"/>
              </w:rPr>
              <w:t xml:space="preserve">ation of resources that could have funded better education or investment in livelihood. </w:t>
            </w:r>
          </w:p>
          <w:p w14:paraId="5FE0D50E" w14:textId="77777777" w:rsidR="00594075" w:rsidRPr="00FB1CD2" w:rsidRDefault="00594075" w:rsidP="0022059A">
            <w:pPr>
              <w:spacing w:line="216" w:lineRule="auto"/>
              <w:ind w:right="321"/>
              <w:rPr>
                <w:rFonts w:eastAsia="Times New Roman"/>
                <w:sz w:val="20"/>
                <w:szCs w:val="20"/>
                <w:lang w:val="en-AU"/>
              </w:rPr>
            </w:pPr>
          </w:p>
          <w:p w14:paraId="4936AB7A" w14:textId="77777777" w:rsidR="00594075" w:rsidRPr="00FB1CD2" w:rsidRDefault="00594075" w:rsidP="0022059A">
            <w:pPr>
              <w:spacing w:line="216" w:lineRule="auto"/>
              <w:ind w:right="321"/>
              <w:rPr>
                <w:rFonts w:eastAsia="Times New Roman"/>
                <w:b/>
                <w:sz w:val="20"/>
                <w:szCs w:val="20"/>
                <w:lang w:val="en-AU"/>
              </w:rPr>
            </w:pPr>
            <w:r w:rsidRPr="00FB1CD2">
              <w:rPr>
                <w:rFonts w:hAnsi="Calibri"/>
                <w:b/>
                <w:color w:val="000000" w:themeColor="text1"/>
                <w:kern w:val="24"/>
                <w:sz w:val="20"/>
                <w:szCs w:val="20"/>
                <w:lang w:val="en-AU"/>
              </w:rPr>
              <w:t>Face specific costs such as:</w:t>
            </w:r>
          </w:p>
          <w:p w14:paraId="43BC291A" w14:textId="79138F8A" w:rsidR="00594075" w:rsidRPr="00FB1CD2" w:rsidRDefault="00A96278" w:rsidP="00A75E20">
            <w:pPr>
              <w:pStyle w:val="Pardeliste"/>
              <w:numPr>
                <w:ilvl w:val="0"/>
                <w:numId w:val="3"/>
              </w:numPr>
              <w:tabs>
                <w:tab w:val="clear" w:pos="360"/>
                <w:tab w:val="num" w:pos="596"/>
              </w:tabs>
              <w:spacing w:line="216" w:lineRule="auto"/>
              <w:ind w:left="313" w:right="321" w:hanging="284"/>
              <w:rPr>
                <w:rFonts w:eastAsia="Times New Roman"/>
                <w:sz w:val="20"/>
                <w:szCs w:val="20"/>
                <w:lang w:val="en-AU"/>
              </w:rPr>
            </w:pPr>
            <w:r w:rsidRPr="00FB1CD2">
              <w:rPr>
                <w:rFonts w:asciiTheme="minorHAnsi" w:hAnsi="Calibri" w:cstheme="minorBidi"/>
                <w:color w:val="000000" w:themeColor="text1"/>
                <w:kern w:val="24"/>
                <w:sz w:val="20"/>
                <w:szCs w:val="20"/>
                <w:lang w:val="en-AU"/>
              </w:rPr>
              <w:t>s</w:t>
            </w:r>
            <w:r w:rsidR="00594075" w:rsidRPr="00FB1CD2">
              <w:rPr>
                <w:rFonts w:asciiTheme="minorHAnsi" w:hAnsi="Calibri" w:cstheme="minorBidi"/>
                <w:color w:val="000000" w:themeColor="text1"/>
                <w:kern w:val="24"/>
                <w:sz w:val="20"/>
                <w:szCs w:val="20"/>
                <w:lang w:val="en-AU"/>
              </w:rPr>
              <w:t>pecific expenditures because of disability, for example assistive devices or personal assistance</w:t>
            </w:r>
          </w:p>
          <w:p w14:paraId="2ACF7486" w14:textId="32048033" w:rsidR="00594075" w:rsidRPr="00FB1CD2" w:rsidRDefault="00A96278" w:rsidP="00A75E20">
            <w:pPr>
              <w:pStyle w:val="Pardeliste"/>
              <w:numPr>
                <w:ilvl w:val="0"/>
                <w:numId w:val="3"/>
              </w:numPr>
              <w:tabs>
                <w:tab w:val="clear" w:pos="360"/>
                <w:tab w:val="num" w:pos="596"/>
              </w:tabs>
              <w:spacing w:line="216" w:lineRule="auto"/>
              <w:ind w:left="313" w:right="321" w:hanging="284"/>
              <w:rPr>
                <w:rFonts w:eastAsia="Times New Roman"/>
                <w:sz w:val="20"/>
                <w:szCs w:val="20"/>
                <w:lang w:val="en-AU"/>
              </w:rPr>
            </w:pPr>
            <w:r w:rsidRPr="00FB1CD2">
              <w:rPr>
                <w:rFonts w:asciiTheme="minorHAnsi" w:hAnsi="Calibri" w:cstheme="minorBidi"/>
                <w:color w:val="000000" w:themeColor="text1"/>
                <w:kern w:val="24"/>
                <w:sz w:val="20"/>
                <w:szCs w:val="20"/>
                <w:lang w:val="en-AU"/>
              </w:rPr>
              <w:t>i</w:t>
            </w:r>
            <w:r w:rsidR="00594075" w:rsidRPr="00FB1CD2">
              <w:rPr>
                <w:rFonts w:asciiTheme="minorHAnsi" w:hAnsi="Calibri" w:cstheme="minorBidi"/>
                <w:color w:val="000000" w:themeColor="text1"/>
                <w:kern w:val="24"/>
                <w:sz w:val="20"/>
                <w:szCs w:val="20"/>
                <w:lang w:val="en-AU"/>
              </w:rPr>
              <w:t>ncrease in general expenditures, for example, medical care, transportation, housing due to higher use or cost to overcome inaccessibility of existing services.</w:t>
            </w:r>
          </w:p>
        </w:tc>
        <w:tc>
          <w:tcPr>
            <w:tcW w:w="6997" w:type="dxa"/>
          </w:tcPr>
          <w:p w14:paraId="217D7392" w14:textId="77777777" w:rsidR="00594075" w:rsidRPr="00FB1CD2" w:rsidRDefault="00594075" w:rsidP="00594075">
            <w:pPr>
              <w:tabs>
                <w:tab w:val="num" w:pos="1259"/>
              </w:tabs>
              <w:ind w:left="48"/>
              <w:rPr>
                <w:rFonts w:cstheme="minorHAnsi"/>
                <w:b/>
                <w:sz w:val="20"/>
                <w:szCs w:val="20"/>
                <w:lang w:val="en-AU"/>
              </w:rPr>
            </w:pPr>
            <w:r w:rsidRPr="00FB1CD2">
              <w:rPr>
                <w:rFonts w:cstheme="minorHAnsi"/>
                <w:b/>
                <w:sz w:val="20"/>
                <w:szCs w:val="20"/>
                <w:lang w:val="en-AU"/>
              </w:rPr>
              <w:t>Economic cost due to exclusion of persons with disabilities:</w:t>
            </w:r>
          </w:p>
          <w:p w14:paraId="64C77E94" w14:textId="17E89DD1" w:rsidR="00594075" w:rsidRPr="00FB1CD2" w:rsidRDefault="00594075" w:rsidP="00A75E20">
            <w:pPr>
              <w:pStyle w:val="Pardeliste"/>
              <w:numPr>
                <w:ilvl w:val="0"/>
                <w:numId w:val="2"/>
              </w:numPr>
              <w:tabs>
                <w:tab w:val="clear" w:pos="360"/>
                <w:tab w:val="num" w:pos="555"/>
              </w:tabs>
              <w:ind w:left="271" w:hanging="271"/>
              <w:rPr>
                <w:rFonts w:asciiTheme="minorHAnsi" w:hAnsiTheme="minorHAnsi" w:cstheme="minorHAnsi"/>
                <w:sz w:val="20"/>
                <w:szCs w:val="20"/>
                <w:lang w:val="en-AU"/>
              </w:rPr>
            </w:pPr>
            <w:r w:rsidRPr="00FB1CD2">
              <w:rPr>
                <w:rFonts w:asciiTheme="minorHAnsi" w:hAnsiTheme="minorHAnsi" w:cstheme="minorHAnsi"/>
                <w:sz w:val="20"/>
                <w:szCs w:val="20"/>
                <w:lang w:val="en-AU"/>
              </w:rPr>
              <w:t>ILO estimated that the cost of exclusion of person</w:t>
            </w:r>
            <w:r w:rsidR="00440D74">
              <w:rPr>
                <w:rFonts w:asciiTheme="minorHAnsi" w:hAnsiTheme="minorHAnsi" w:cstheme="minorHAnsi"/>
                <w:sz w:val="20"/>
                <w:szCs w:val="20"/>
                <w:lang w:val="en-AU"/>
              </w:rPr>
              <w:t>s</w:t>
            </w:r>
            <w:r w:rsidRPr="00FB1CD2">
              <w:rPr>
                <w:rFonts w:asciiTheme="minorHAnsi" w:hAnsiTheme="minorHAnsi" w:cstheme="minorHAnsi"/>
                <w:sz w:val="20"/>
                <w:szCs w:val="20"/>
                <w:lang w:val="en-AU"/>
              </w:rPr>
              <w:t xml:space="preserve"> with disabilities from the labo</w:t>
            </w:r>
            <w:r w:rsidR="0051795F">
              <w:rPr>
                <w:rFonts w:asciiTheme="minorHAnsi" w:hAnsiTheme="minorHAnsi" w:cstheme="minorHAnsi"/>
                <w:sz w:val="20"/>
                <w:szCs w:val="20"/>
                <w:lang w:val="en-AU"/>
              </w:rPr>
              <w:t>u</w:t>
            </w:r>
            <w:r w:rsidRPr="00FB1CD2">
              <w:rPr>
                <w:rFonts w:asciiTheme="minorHAnsi" w:hAnsiTheme="minorHAnsi" w:cstheme="minorHAnsi"/>
                <w:sz w:val="20"/>
                <w:szCs w:val="20"/>
                <w:lang w:val="en-AU"/>
              </w:rPr>
              <w:t>r market ranged from 1</w:t>
            </w:r>
            <w:r w:rsidR="0051795F">
              <w:rPr>
                <w:rFonts w:asciiTheme="minorHAnsi" w:hAnsiTheme="minorHAnsi" w:cstheme="minorHAnsi"/>
                <w:sz w:val="20"/>
                <w:szCs w:val="20"/>
                <w:lang w:val="en-AU"/>
              </w:rPr>
              <w:t>%</w:t>
            </w:r>
            <w:r w:rsidRPr="00FB1CD2">
              <w:rPr>
                <w:rFonts w:asciiTheme="minorHAnsi" w:hAnsiTheme="minorHAnsi" w:cstheme="minorHAnsi"/>
                <w:sz w:val="20"/>
                <w:szCs w:val="20"/>
                <w:lang w:val="en-AU"/>
              </w:rPr>
              <w:t xml:space="preserve"> to 7</w:t>
            </w:r>
            <w:r w:rsidR="0051795F">
              <w:rPr>
                <w:rFonts w:asciiTheme="minorHAnsi" w:hAnsiTheme="minorHAnsi" w:cstheme="minorHAnsi"/>
                <w:sz w:val="20"/>
                <w:szCs w:val="20"/>
                <w:lang w:val="en-AU"/>
              </w:rPr>
              <w:t>%</w:t>
            </w:r>
            <w:r w:rsidRPr="00FB1CD2">
              <w:rPr>
                <w:rFonts w:asciiTheme="minorHAnsi" w:hAnsiTheme="minorHAnsi" w:cstheme="minorHAnsi"/>
                <w:sz w:val="20"/>
                <w:szCs w:val="20"/>
                <w:lang w:val="en-AU"/>
              </w:rPr>
              <w:t xml:space="preserve"> of GDP in </w:t>
            </w:r>
            <w:r w:rsidR="0051795F">
              <w:rPr>
                <w:rFonts w:asciiTheme="minorHAnsi" w:hAnsiTheme="minorHAnsi" w:cstheme="minorHAnsi"/>
                <w:sz w:val="20"/>
                <w:szCs w:val="20"/>
                <w:lang w:val="en-AU"/>
              </w:rPr>
              <w:t>10</w:t>
            </w:r>
            <w:r w:rsidRPr="00FB1CD2">
              <w:rPr>
                <w:rFonts w:asciiTheme="minorHAnsi" w:hAnsiTheme="minorHAnsi" w:cstheme="minorHAnsi"/>
                <w:sz w:val="20"/>
                <w:szCs w:val="20"/>
                <w:lang w:val="en-AU"/>
              </w:rPr>
              <w:t xml:space="preserve"> low</w:t>
            </w:r>
            <w:r w:rsidR="0051795F">
              <w:rPr>
                <w:rFonts w:asciiTheme="minorHAnsi" w:hAnsiTheme="minorHAnsi" w:cstheme="minorHAnsi"/>
                <w:sz w:val="20"/>
                <w:szCs w:val="20"/>
                <w:lang w:val="en-AU"/>
              </w:rPr>
              <w:t>-</w:t>
            </w:r>
            <w:r w:rsidRPr="00FB1CD2">
              <w:rPr>
                <w:rFonts w:asciiTheme="minorHAnsi" w:hAnsiTheme="minorHAnsi" w:cstheme="minorHAnsi"/>
                <w:sz w:val="20"/>
                <w:szCs w:val="20"/>
                <w:lang w:val="en-AU"/>
              </w:rPr>
              <w:t xml:space="preserve"> and middle-income countries.  </w:t>
            </w:r>
          </w:p>
          <w:p w14:paraId="62E30C8B" w14:textId="77777777" w:rsidR="00594075" w:rsidRPr="00FB1CD2" w:rsidRDefault="00594075" w:rsidP="00594075">
            <w:pPr>
              <w:rPr>
                <w:rFonts w:cstheme="minorHAnsi"/>
                <w:b/>
                <w:sz w:val="20"/>
                <w:szCs w:val="20"/>
                <w:lang w:val="en-AU"/>
              </w:rPr>
            </w:pPr>
          </w:p>
          <w:p w14:paraId="4132FF2E" w14:textId="77777777" w:rsidR="00EB73E7" w:rsidRPr="00FB1CD2" w:rsidRDefault="00EB73E7" w:rsidP="00594075">
            <w:pPr>
              <w:rPr>
                <w:rFonts w:cstheme="minorHAnsi"/>
                <w:b/>
                <w:sz w:val="20"/>
                <w:szCs w:val="20"/>
                <w:lang w:val="en-AU"/>
              </w:rPr>
            </w:pPr>
          </w:p>
          <w:p w14:paraId="431997E3" w14:textId="7CE6E6D9" w:rsidR="00594075" w:rsidRPr="00FB1CD2" w:rsidRDefault="00594075" w:rsidP="00594075">
            <w:pPr>
              <w:rPr>
                <w:rFonts w:cstheme="minorHAnsi"/>
                <w:b/>
                <w:sz w:val="20"/>
                <w:szCs w:val="20"/>
                <w:lang w:val="en-AU"/>
              </w:rPr>
            </w:pPr>
            <w:r w:rsidRPr="00FB1CD2">
              <w:rPr>
                <w:rFonts w:cstheme="minorHAnsi"/>
                <w:b/>
                <w:sz w:val="20"/>
                <w:szCs w:val="20"/>
                <w:lang w:val="en-AU"/>
              </w:rPr>
              <w:t xml:space="preserve">Have to spend public resources to: </w:t>
            </w:r>
          </w:p>
          <w:p w14:paraId="47E4A55F" w14:textId="46DA6E48" w:rsidR="00594075" w:rsidRPr="00FB1CD2" w:rsidRDefault="0051795F" w:rsidP="00A75E20">
            <w:pPr>
              <w:pStyle w:val="Pardeliste"/>
              <w:numPr>
                <w:ilvl w:val="0"/>
                <w:numId w:val="4"/>
              </w:numPr>
              <w:ind w:left="271" w:hanging="271"/>
              <w:rPr>
                <w:rFonts w:asciiTheme="minorHAnsi" w:hAnsiTheme="minorHAnsi" w:cstheme="minorHAnsi"/>
                <w:sz w:val="20"/>
                <w:szCs w:val="20"/>
                <w:lang w:val="en-AU"/>
              </w:rPr>
            </w:pPr>
            <w:r>
              <w:rPr>
                <w:rFonts w:asciiTheme="minorHAnsi" w:hAnsiTheme="minorHAnsi" w:cstheme="minorHAnsi"/>
                <w:sz w:val="20"/>
                <w:szCs w:val="20"/>
                <w:lang w:val="en-AU"/>
              </w:rPr>
              <w:t>e</w:t>
            </w:r>
            <w:r w:rsidR="00594075" w:rsidRPr="00FB1CD2">
              <w:rPr>
                <w:rFonts w:asciiTheme="minorHAnsi" w:hAnsiTheme="minorHAnsi" w:cstheme="minorHAnsi"/>
                <w:sz w:val="20"/>
                <w:szCs w:val="20"/>
                <w:lang w:val="en-AU"/>
              </w:rPr>
              <w:t>nsure access to support services such as assistive devices or personal assistance, as well as (re)</w:t>
            </w:r>
            <w:proofErr w:type="spellStart"/>
            <w:r w:rsidR="00594075" w:rsidRPr="00FB1CD2">
              <w:rPr>
                <w:rFonts w:asciiTheme="minorHAnsi" w:hAnsiTheme="minorHAnsi" w:cstheme="minorHAnsi"/>
                <w:sz w:val="20"/>
                <w:szCs w:val="20"/>
                <w:lang w:val="en-AU"/>
              </w:rPr>
              <w:t>habilitation</w:t>
            </w:r>
            <w:proofErr w:type="spellEnd"/>
          </w:p>
          <w:p w14:paraId="3EB90674" w14:textId="532B7EEE" w:rsidR="00594075" w:rsidRPr="00FB1CD2" w:rsidRDefault="0051795F" w:rsidP="00A75E20">
            <w:pPr>
              <w:pStyle w:val="Pardeliste"/>
              <w:numPr>
                <w:ilvl w:val="0"/>
                <w:numId w:val="4"/>
              </w:numPr>
              <w:ind w:left="271" w:hanging="271"/>
              <w:rPr>
                <w:rFonts w:ascii="Calibri" w:eastAsia="Calibri" w:hAnsi="Calibri" w:cs="Calibri"/>
                <w:sz w:val="20"/>
                <w:szCs w:val="20"/>
                <w:highlight w:val="white"/>
                <w:lang w:val="en-AU"/>
              </w:rPr>
            </w:pPr>
            <w:r>
              <w:rPr>
                <w:rFonts w:asciiTheme="minorHAnsi" w:hAnsiTheme="minorHAnsi" w:cstheme="minorHAnsi"/>
                <w:sz w:val="20"/>
                <w:szCs w:val="20"/>
                <w:lang w:val="en-AU"/>
              </w:rPr>
              <w:t>m</w:t>
            </w:r>
            <w:r w:rsidR="00594075" w:rsidRPr="00FB1CD2">
              <w:rPr>
                <w:rFonts w:asciiTheme="minorHAnsi" w:hAnsiTheme="minorHAnsi" w:cstheme="minorHAnsi"/>
                <w:sz w:val="20"/>
                <w:szCs w:val="20"/>
                <w:lang w:val="en-AU"/>
              </w:rPr>
              <w:t xml:space="preserve">ake all mainstream services (education, justice, health…) and infrastructure, information and communication accessible and inclusive </w:t>
            </w:r>
          </w:p>
          <w:p w14:paraId="73B603C1" w14:textId="1970E9AD" w:rsidR="00594075" w:rsidRPr="00FB1CD2" w:rsidRDefault="0051795F" w:rsidP="00A75E20">
            <w:pPr>
              <w:pStyle w:val="Pardeliste"/>
              <w:numPr>
                <w:ilvl w:val="0"/>
                <w:numId w:val="4"/>
              </w:numPr>
              <w:ind w:left="271" w:hanging="271"/>
              <w:rPr>
                <w:rFonts w:ascii="Calibri" w:eastAsia="Calibri" w:hAnsi="Calibri" w:cs="Calibri"/>
                <w:sz w:val="20"/>
                <w:szCs w:val="20"/>
                <w:highlight w:val="white"/>
                <w:lang w:val="en-AU"/>
              </w:rPr>
            </w:pPr>
            <w:r>
              <w:rPr>
                <w:rFonts w:asciiTheme="minorHAnsi" w:hAnsiTheme="minorHAnsi" w:cstheme="minorHAnsi"/>
                <w:sz w:val="20"/>
                <w:szCs w:val="20"/>
                <w:lang w:val="en-AU"/>
              </w:rPr>
              <w:t>p</w:t>
            </w:r>
            <w:r w:rsidR="00594075" w:rsidRPr="00FB1CD2">
              <w:rPr>
                <w:rFonts w:asciiTheme="minorHAnsi" w:hAnsiTheme="minorHAnsi" w:cstheme="minorHAnsi"/>
                <w:sz w:val="20"/>
                <w:szCs w:val="20"/>
                <w:lang w:val="en-AU"/>
              </w:rPr>
              <w:t>rovide income security and cover extra cost of disability.</w:t>
            </w:r>
          </w:p>
        </w:tc>
      </w:tr>
      <w:tr w:rsidR="00594075" w:rsidRPr="00FF7897" w14:paraId="1C6CEE60" w14:textId="77777777" w:rsidTr="0022059A">
        <w:tc>
          <w:tcPr>
            <w:tcW w:w="7230" w:type="dxa"/>
          </w:tcPr>
          <w:p w14:paraId="5A8599C4" w14:textId="168A8495" w:rsidR="00594075" w:rsidRPr="00FB1CD2" w:rsidRDefault="00594075" w:rsidP="0022059A">
            <w:pPr>
              <w:spacing w:line="216" w:lineRule="auto"/>
              <w:ind w:right="82"/>
              <w:rPr>
                <w:rFonts w:ascii="Calibri" w:eastAsia="Calibri" w:hAnsi="Calibri" w:cs="Calibri"/>
                <w:sz w:val="20"/>
                <w:szCs w:val="20"/>
                <w:highlight w:val="white"/>
                <w:lang w:val="en-AU"/>
              </w:rPr>
            </w:pPr>
            <w:r w:rsidRPr="00FB1CD2">
              <w:rPr>
                <w:rFonts w:hAnsi="Calibri"/>
                <w:b/>
                <w:color w:val="000000" w:themeColor="text1"/>
                <w:kern w:val="24"/>
                <w:sz w:val="20"/>
                <w:szCs w:val="20"/>
                <w:lang w:val="en-AU"/>
              </w:rPr>
              <w:t xml:space="preserve">Require at least 40% of average income to have same standard of living </w:t>
            </w:r>
            <w:r w:rsidR="00A96278" w:rsidRPr="00FB1CD2">
              <w:rPr>
                <w:rFonts w:hAnsi="Calibri"/>
                <w:b/>
                <w:color w:val="000000" w:themeColor="text1"/>
                <w:kern w:val="24"/>
                <w:sz w:val="20"/>
                <w:szCs w:val="20"/>
                <w:lang w:val="en-AU"/>
              </w:rPr>
              <w:t xml:space="preserve">as </w:t>
            </w:r>
            <w:r w:rsidRPr="00FB1CD2">
              <w:rPr>
                <w:rFonts w:hAnsi="Calibri"/>
                <w:b/>
                <w:color w:val="000000" w:themeColor="text1"/>
                <w:kern w:val="24"/>
                <w:sz w:val="20"/>
                <w:szCs w:val="20"/>
                <w:lang w:val="en-AU"/>
              </w:rPr>
              <w:t xml:space="preserve">a household without persons with disabilities. </w:t>
            </w:r>
          </w:p>
        </w:tc>
        <w:tc>
          <w:tcPr>
            <w:tcW w:w="6997" w:type="dxa"/>
          </w:tcPr>
          <w:p w14:paraId="5268E02D" w14:textId="736D7699" w:rsidR="00594075" w:rsidRPr="00FB1CD2" w:rsidRDefault="00594075" w:rsidP="0022059A">
            <w:pPr>
              <w:jc w:val="both"/>
              <w:rPr>
                <w:rFonts w:cstheme="minorHAnsi"/>
                <w:b/>
                <w:sz w:val="20"/>
                <w:szCs w:val="20"/>
                <w:lang w:val="en-AU"/>
              </w:rPr>
            </w:pPr>
            <w:r w:rsidRPr="00FB1CD2">
              <w:rPr>
                <w:rFonts w:cstheme="minorHAnsi"/>
                <w:b/>
                <w:sz w:val="20"/>
                <w:szCs w:val="20"/>
                <w:lang w:val="en-AU"/>
              </w:rPr>
              <w:t>In high income countries, specific public spending for support of persons with disabilities is often above 1.</w:t>
            </w:r>
            <w:r w:rsidR="009A1281">
              <w:rPr>
                <w:rFonts w:cstheme="minorHAnsi"/>
                <w:b/>
                <w:sz w:val="20"/>
                <w:szCs w:val="20"/>
                <w:lang w:val="en-AU"/>
              </w:rPr>
              <w:t>4</w:t>
            </w:r>
            <w:r w:rsidRPr="00FB1CD2">
              <w:rPr>
                <w:rFonts w:cstheme="minorHAnsi"/>
                <w:b/>
                <w:sz w:val="20"/>
                <w:szCs w:val="20"/>
                <w:lang w:val="en-AU"/>
              </w:rPr>
              <w:t>% of GDP, but below 0.</w:t>
            </w:r>
            <w:r w:rsidR="009A1281">
              <w:rPr>
                <w:rFonts w:cstheme="minorHAnsi"/>
                <w:b/>
                <w:sz w:val="20"/>
                <w:szCs w:val="20"/>
                <w:lang w:val="en-AU"/>
              </w:rPr>
              <w:t>3</w:t>
            </w:r>
            <w:r w:rsidRPr="00FB1CD2">
              <w:rPr>
                <w:rFonts w:cstheme="minorHAnsi"/>
                <w:b/>
                <w:sz w:val="20"/>
                <w:szCs w:val="20"/>
                <w:lang w:val="en-AU"/>
              </w:rPr>
              <w:t>% in low- and middle-income countries.</w:t>
            </w:r>
          </w:p>
        </w:tc>
      </w:tr>
    </w:tbl>
    <w:p w14:paraId="62D07C0A" w14:textId="2CFE9AC8" w:rsidR="00893D43" w:rsidRPr="00FB1CD2" w:rsidRDefault="00893D43" w:rsidP="00BE3ECD">
      <w:pPr>
        <w:spacing w:after="240"/>
        <w:jc w:val="both"/>
        <w:rPr>
          <w:rFonts w:ascii="Calibri" w:eastAsia="Calibri" w:hAnsi="Calibri" w:cs="Calibri"/>
          <w:highlight w:val="white"/>
          <w:lang w:val="en-AU"/>
        </w:rPr>
      </w:pPr>
      <w:r w:rsidRPr="00FB1CD2">
        <w:rPr>
          <w:rFonts w:ascii="Calibri" w:eastAsia="Calibri" w:hAnsi="Calibri" w:cs="Calibri"/>
          <w:highlight w:val="white"/>
          <w:lang w:val="en-AU"/>
        </w:rPr>
        <w:lastRenderedPageBreak/>
        <w:t>Investing in inclusion of persons with disabilities yield</w:t>
      </w:r>
      <w:r w:rsidR="00AC40CC" w:rsidRPr="00FB1CD2">
        <w:rPr>
          <w:rFonts w:ascii="Calibri" w:eastAsia="Calibri" w:hAnsi="Calibri" w:cs="Calibri"/>
          <w:highlight w:val="white"/>
          <w:lang w:val="en-AU"/>
        </w:rPr>
        <w:t>s</w:t>
      </w:r>
      <w:r w:rsidRPr="00FB1CD2">
        <w:rPr>
          <w:rFonts w:ascii="Calibri" w:eastAsia="Calibri" w:hAnsi="Calibri" w:cs="Calibri"/>
          <w:highlight w:val="white"/>
          <w:lang w:val="en-AU"/>
        </w:rPr>
        <w:t xml:space="preserve"> benefit</w:t>
      </w:r>
      <w:r w:rsidR="00AC40CC" w:rsidRPr="00FB1CD2">
        <w:rPr>
          <w:rFonts w:ascii="Calibri" w:eastAsia="Calibri" w:hAnsi="Calibri" w:cs="Calibri"/>
          <w:highlight w:val="white"/>
          <w:lang w:val="en-AU"/>
        </w:rPr>
        <w:t>s</w:t>
      </w:r>
      <w:r w:rsidRPr="00FB1CD2">
        <w:rPr>
          <w:rFonts w:ascii="Calibri" w:eastAsia="Calibri" w:hAnsi="Calibri" w:cs="Calibri"/>
          <w:highlight w:val="white"/>
          <w:lang w:val="en-AU"/>
        </w:rPr>
        <w:t xml:space="preserve"> for society</w:t>
      </w:r>
      <w:r w:rsidR="00592F95" w:rsidRPr="00FB1CD2">
        <w:rPr>
          <w:rFonts w:ascii="Calibri" w:eastAsia="Calibri" w:hAnsi="Calibri" w:cs="Calibri"/>
          <w:highlight w:val="white"/>
          <w:lang w:val="en-AU"/>
        </w:rPr>
        <w:t xml:space="preserve"> as a whole</w:t>
      </w:r>
      <w:r w:rsidRPr="00FB1CD2">
        <w:rPr>
          <w:rFonts w:ascii="Calibri" w:eastAsia="Calibri" w:hAnsi="Calibri" w:cs="Calibri"/>
          <w:highlight w:val="white"/>
          <w:lang w:val="en-AU"/>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12723"/>
      </w:tblGrid>
      <w:tr w:rsidR="00DE70AF" w:rsidRPr="00FF7897" w14:paraId="1CF45DBB" w14:textId="77777777" w:rsidTr="00E32357">
        <w:trPr>
          <w:trHeight w:val="397"/>
        </w:trPr>
        <w:tc>
          <w:tcPr>
            <w:tcW w:w="562" w:type="dxa"/>
            <w:vAlign w:val="center"/>
          </w:tcPr>
          <w:p w14:paraId="33607599" w14:textId="3E17E2B2" w:rsidR="00DE70AF" w:rsidRPr="00FB1CD2" w:rsidRDefault="00DE70AF" w:rsidP="00E32357">
            <w:pPr>
              <w:spacing w:after="100"/>
              <w:rPr>
                <w:rFonts w:ascii="Calibri" w:eastAsia="Calibri" w:hAnsi="Calibri" w:cs="Calibri"/>
                <w:highlight w:val="white"/>
                <w:lang w:val="en-AU"/>
              </w:rPr>
            </w:pPr>
            <w:r w:rsidRPr="00FB1CD2">
              <w:rPr>
                <w:rFonts w:ascii="Calibri" w:eastAsia="Calibri" w:hAnsi="Calibri" w:cs="Calibri"/>
                <w:noProof/>
                <w:lang w:val="fr-FR" w:eastAsia="fr-FR"/>
              </w:rPr>
              <w:drawing>
                <wp:inline distT="0" distB="0" distL="0" distR="0" wp14:anchorId="3560987D" wp14:editId="33A4BF59">
                  <wp:extent cx="360000" cy="360000"/>
                  <wp:effectExtent l="0" t="0" r="2540" b="2540"/>
                  <wp:docPr id="43" name="Graphic 43"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ins.svg"/>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2"/>
                              </a:ext>
                            </a:extLst>
                          </a:blip>
                          <a:stretch>
                            <a:fillRect/>
                          </a:stretch>
                        </pic:blipFill>
                        <pic:spPr>
                          <a:xfrm>
                            <a:off x="0" y="0"/>
                            <a:ext cx="360000" cy="360000"/>
                          </a:xfrm>
                          <a:prstGeom prst="rect">
                            <a:avLst/>
                          </a:prstGeom>
                        </pic:spPr>
                      </pic:pic>
                    </a:graphicData>
                  </a:graphic>
                </wp:inline>
              </w:drawing>
            </w:r>
          </w:p>
        </w:tc>
        <w:tc>
          <w:tcPr>
            <w:tcW w:w="12723" w:type="dxa"/>
            <w:vAlign w:val="center"/>
          </w:tcPr>
          <w:p w14:paraId="168C3C5C" w14:textId="2089425F" w:rsidR="00DE70AF" w:rsidRPr="00FB1CD2" w:rsidRDefault="00DE70AF" w:rsidP="00E32357">
            <w:pPr>
              <w:rPr>
                <w:rFonts w:ascii="Calibri" w:eastAsia="Calibri" w:hAnsi="Calibri" w:cs="Calibri"/>
                <w:highlight w:val="white"/>
                <w:lang w:val="en-AU"/>
              </w:rPr>
            </w:pPr>
            <w:r w:rsidRPr="00FB1CD2">
              <w:rPr>
                <w:rFonts w:ascii="Calibri" w:eastAsia="Calibri" w:hAnsi="Calibri" w:cs="Calibri"/>
                <w:highlight w:val="white"/>
                <w:lang w:val="en-AU"/>
              </w:rPr>
              <w:t>Lowering extra costs of disability faced by persons with disabilities and their families will allow them to use their resources more productively</w:t>
            </w:r>
            <w:r w:rsidR="0051795F">
              <w:rPr>
                <w:rFonts w:ascii="Calibri" w:eastAsia="Calibri" w:hAnsi="Calibri" w:cs="Calibri"/>
                <w:highlight w:val="white"/>
                <w:lang w:val="en-AU"/>
              </w:rPr>
              <w:t>,</w:t>
            </w:r>
            <w:r w:rsidRPr="00FB1CD2">
              <w:rPr>
                <w:rFonts w:ascii="Calibri" w:eastAsia="Calibri" w:hAnsi="Calibri" w:cs="Calibri"/>
                <w:highlight w:val="white"/>
                <w:lang w:val="en-AU"/>
              </w:rPr>
              <w:t xml:space="preserve"> which will have a positive impact on poverty eradication and reduction of inequalities; </w:t>
            </w:r>
          </w:p>
        </w:tc>
      </w:tr>
      <w:tr w:rsidR="00DE70AF" w:rsidRPr="00FF7897" w14:paraId="32577076" w14:textId="77777777" w:rsidTr="00E32357">
        <w:trPr>
          <w:trHeight w:val="397"/>
        </w:trPr>
        <w:tc>
          <w:tcPr>
            <w:tcW w:w="562" w:type="dxa"/>
            <w:vAlign w:val="center"/>
          </w:tcPr>
          <w:p w14:paraId="65BC8D46" w14:textId="15665070" w:rsidR="00DE70AF" w:rsidRPr="00FB1CD2" w:rsidRDefault="00DE70AF" w:rsidP="00E32357">
            <w:pPr>
              <w:spacing w:after="100"/>
              <w:rPr>
                <w:rFonts w:ascii="Calibri" w:eastAsia="Calibri" w:hAnsi="Calibri" w:cs="Calibri"/>
                <w:highlight w:val="white"/>
                <w:lang w:val="en-AU"/>
              </w:rPr>
            </w:pPr>
            <w:r w:rsidRPr="00FB1CD2">
              <w:rPr>
                <w:rFonts w:ascii="Calibri" w:eastAsia="Calibri" w:hAnsi="Calibri" w:cs="Calibri"/>
                <w:noProof/>
                <w:lang w:val="fr-FR" w:eastAsia="fr-FR"/>
              </w:rPr>
              <w:drawing>
                <wp:inline distT="0" distB="0" distL="0" distR="0" wp14:anchorId="594644E5" wp14:editId="524D8F33">
                  <wp:extent cx="360000" cy="360000"/>
                  <wp:effectExtent l="0" t="0" r="2540" b="0"/>
                  <wp:docPr id="42" name="Graphic 42"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duationcap.svg"/>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4"/>
                              </a:ext>
                            </a:extLst>
                          </a:blip>
                          <a:stretch>
                            <a:fillRect/>
                          </a:stretch>
                        </pic:blipFill>
                        <pic:spPr>
                          <a:xfrm>
                            <a:off x="0" y="0"/>
                            <a:ext cx="360000" cy="360000"/>
                          </a:xfrm>
                          <a:prstGeom prst="rect">
                            <a:avLst/>
                          </a:prstGeom>
                        </pic:spPr>
                      </pic:pic>
                    </a:graphicData>
                  </a:graphic>
                </wp:inline>
              </w:drawing>
            </w:r>
          </w:p>
        </w:tc>
        <w:tc>
          <w:tcPr>
            <w:tcW w:w="12723" w:type="dxa"/>
            <w:vAlign w:val="center"/>
          </w:tcPr>
          <w:p w14:paraId="0D849511" w14:textId="6C84C26B" w:rsidR="00DE70AF" w:rsidRPr="00FB1CD2" w:rsidRDefault="00DE70AF" w:rsidP="00E32357">
            <w:pPr>
              <w:rPr>
                <w:rFonts w:ascii="Calibri" w:eastAsia="Calibri" w:hAnsi="Calibri" w:cs="Calibri"/>
                <w:highlight w:val="white"/>
                <w:lang w:val="en-AU"/>
              </w:rPr>
            </w:pPr>
            <w:r w:rsidRPr="00FB1CD2">
              <w:rPr>
                <w:rFonts w:ascii="Calibri" w:eastAsia="Calibri" w:hAnsi="Calibri" w:cs="Calibri"/>
                <w:highlight w:val="white"/>
                <w:lang w:val="en-AU"/>
              </w:rPr>
              <w:t>Increase in education level and employability of persons with disabilities will lead to higher employment and better income;</w:t>
            </w:r>
            <w:r w:rsidR="0051795F" w:rsidRPr="00FB1CD2">
              <w:rPr>
                <w:rStyle w:val="Appelnotedebasdep"/>
                <w:rFonts w:ascii="Calibri" w:eastAsia="Calibri" w:hAnsi="Calibri" w:cs="Calibri"/>
                <w:highlight w:val="white"/>
                <w:lang w:val="en-AU"/>
              </w:rPr>
              <w:t xml:space="preserve"> </w:t>
            </w:r>
            <w:r w:rsidR="0051795F" w:rsidRPr="00FB1CD2">
              <w:rPr>
                <w:rStyle w:val="Appelnotedebasdep"/>
                <w:rFonts w:ascii="Calibri" w:eastAsia="Calibri" w:hAnsi="Calibri" w:cs="Calibri"/>
                <w:highlight w:val="white"/>
                <w:lang w:val="en-AU"/>
              </w:rPr>
              <w:footnoteReference w:id="7"/>
            </w:r>
          </w:p>
        </w:tc>
      </w:tr>
      <w:tr w:rsidR="00DE70AF" w:rsidRPr="00FF7897" w14:paraId="4AEFB1A5" w14:textId="77777777" w:rsidTr="00E32357">
        <w:trPr>
          <w:trHeight w:val="397"/>
        </w:trPr>
        <w:tc>
          <w:tcPr>
            <w:tcW w:w="562" w:type="dxa"/>
            <w:vAlign w:val="center"/>
          </w:tcPr>
          <w:p w14:paraId="5F823D0D" w14:textId="16084364" w:rsidR="00DE70AF" w:rsidRPr="00FB1CD2" w:rsidRDefault="00DE70AF" w:rsidP="00E32357">
            <w:pPr>
              <w:spacing w:after="100"/>
              <w:rPr>
                <w:rFonts w:ascii="Calibri" w:eastAsia="Calibri" w:hAnsi="Calibri" w:cs="Calibri"/>
                <w:highlight w:val="white"/>
                <w:lang w:val="en-AU"/>
              </w:rPr>
            </w:pPr>
            <w:r w:rsidRPr="00FB1CD2">
              <w:rPr>
                <w:rFonts w:ascii="Calibri" w:eastAsia="Calibri" w:hAnsi="Calibri" w:cs="Calibri"/>
                <w:noProof/>
                <w:lang w:val="fr-FR" w:eastAsia="fr-FR"/>
              </w:rPr>
              <w:drawing>
                <wp:inline distT="0" distB="0" distL="0" distR="0" wp14:anchorId="560E000F" wp14:editId="047B7784">
                  <wp:extent cx="360000" cy="360000"/>
                  <wp:effectExtent l="0" t="0" r="2540" b="0"/>
                  <wp:docPr id="45" name="Graphic 45" descr="Universal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universalaccess.svg"/>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6"/>
                              </a:ext>
                            </a:extLst>
                          </a:blip>
                          <a:stretch>
                            <a:fillRect/>
                          </a:stretch>
                        </pic:blipFill>
                        <pic:spPr>
                          <a:xfrm>
                            <a:off x="0" y="0"/>
                            <a:ext cx="360000" cy="360000"/>
                          </a:xfrm>
                          <a:prstGeom prst="rect">
                            <a:avLst/>
                          </a:prstGeom>
                        </pic:spPr>
                      </pic:pic>
                    </a:graphicData>
                  </a:graphic>
                </wp:inline>
              </w:drawing>
            </w:r>
          </w:p>
        </w:tc>
        <w:tc>
          <w:tcPr>
            <w:tcW w:w="12723" w:type="dxa"/>
            <w:vAlign w:val="center"/>
          </w:tcPr>
          <w:p w14:paraId="226D01ED" w14:textId="70D56400" w:rsidR="00DE70AF" w:rsidRPr="00FB1CD2" w:rsidRDefault="00DE70AF" w:rsidP="00E32357">
            <w:pPr>
              <w:rPr>
                <w:rFonts w:ascii="Calibri" w:eastAsia="Calibri" w:hAnsi="Calibri" w:cs="Calibri"/>
                <w:highlight w:val="white"/>
                <w:lang w:val="en-AU"/>
              </w:rPr>
            </w:pPr>
            <w:r w:rsidRPr="00FB1CD2">
              <w:rPr>
                <w:rFonts w:ascii="Calibri" w:eastAsia="Calibri" w:hAnsi="Calibri" w:cs="Calibri"/>
                <w:highlight w:val="white"/>
                <w:lang w:val="en-AU"/>
              </w:rPr>
              <w:t>Investing in support services and accessibility will benefit</w:t>
            </w:r>
            <w:r w:rsidR="0051795F">
              <w:rPr>
                <w:rFonts w:ascii="Calibri" w:eastAsia="Calibri" w:hAnsi="Calibri" w:cs="Calibri"/>
                <w:highlight w:val="white"/>
                <w:lang w:val="en-AU"/>
              </w:rPr>
              <w:t xml:space="preserve"> not only</w:t>
            </w:r>
            <w:r w:rsidRPr="00FB1CD2">
              <w:rPr>
                <w:rFonts w:ascii="Calibri" w:eastAsia="Calibri" w:hAnsi="Calibri" w:cs="Calibri"/>
                <w:highlight w:val="white"/>
                <w:lang w:val="en-AU"/>
              </w:rPr>
              <w:t xml:space="preserve"> persons with disabilities </w:t>
            </w:r>
            <w:r w:rsidR="0051795F">
              <w:rPr>
                <w:rFonts w:ascii="Calibri" w:eastAsia="Calibri" w:hAnsi="Calibri" w:cs="Calibri"/>
                <w:highlight w:val="white"/>
                <w:lang w:val="en-AU"/>
              </w:rPr>
              <w:t>but also</w:t>
            </w:r>
            <w:r w:rsidRPr="00FB1CD2">
              <w:rPr>
                <w:rFonts w:ascii="Calibri" w:eastAsia="Calibri" w:hAnsi="Calibri" w:cs="Calibri"/>
                <w:highlight w:val="white"/>
                <w:lang w:val="en-AU"/>
              </w:rPr>
              <w:t xml:space="preserve"> older people and many others. </w:t>
            </w:r>
          </w:p>
        </w:tc>
      </w:tr>
    </w:tbl>
    <w:p w14:paraId="3F8ED978" w14:textId="248DC7A7" w:rsidR="0037592D" w:rsidRPr="00FB1CD2" w:rsidRDefault="002702ED" w:rsidP="00BE3ECD">
      <w:pPr>
        <w:spacing w:before="120" w:after="100"/>
        <w:jc w:val="both"/>
        <w:rPr>
          <w:rFonts w:ascii="Calibri" w:eastAsia="Calibri" w:hAnsi="Calibri" w:cs="Calibri"/>
          <w:highlight w:val="white"/>
          <w:lang w:val="en-AU"/>
        </w:rPr>
      </w:pPr>
      <w:r w:rsidRPr="00FB1CD2">
        <w:rPr>
          <w:rFonts w:ascii="Calibri" w:eastAsia="Calibri" w:hAnsi="Calibri" w:cs="Calibri"/>
          <w:highlight w:val="white"/>
          <w:lang w:val="en-AU"/>
        </w:rPr>
        <w:t>In line with CRPD obligations</w:t>
      </w:r>
      <w:r w:rsidR="00AC40CC" w:rsidRPr="00FB1CD2">
        <w:rPr>
          <w:rFonts w:ascii="Calibri" w:eastAsia="Calibri" w:hAnsi="Calibri" w:cs="Calibri"/>
          <w:highlight w:val="white"/>
          <w:lang w:val="en-AU"/>
        </w:rPr>
        <w:t>,</w:t>
      </w:r>
      <w:r w:rsidRPr="00FB1CD2">
        <w:rPr>
          <w:rFonts w:ascii="Calibri" w:eastAsia="Calibri" w:hAnsi="Calibri" w:cs="Calibri"/>
          <w:highlight w:val="white"/>
          <w:lang w:val="en-AU"/>
        </w:rPr>
        <w:t xml:space="preserve"> countries irrespective of their level of income or economic development have to use maximum available resources</w:t>
      </w:r>
      <w:r w:rsidR="0051795F">
        <w:rPr>
          <w:rFonts w:ascii="Calibri" w:eastAsia="Calibri" w:hAnsi="Calibri" w:cs="Calibri"/>
          <w:highlight w:val="white"/>
          <w:lang w:val="en-AU"/>
        </w:rPr>
        <w:t xml:space="preserve"> </w:t>
      </w:r>
      <w:r w:rsidRPr="00FB1CD2">
        <w:rPr>
          <w:rFonts w:ascii="Calibri" w:eastAsia="Calibri" w:hAnsi="Calibri" w:cs="Calibri"/>
          <w:highlight w:val="white"/>
          <w:lang w:val="en-AU"/>
        </w:rPr>
        <w:t>to meet CRPD commitments</w:t>
      </w:r>
      <w:r w:rsidR="0071153C" w:rsidRPr="00FB1CD2">
        <w:rPr>
          <w:rFonts w:ascii="Calibri" w:eastAsia="Calibri" w:hAnsi="Calibri" w:cs="Calibri"/>
          <w:highlight w:val="white"/>
          <w:lang w:val="en-AU"/>
        </w:rPr>
        <w:t>.</w:t>
      </w:r>
      <w:r w:rsidR="0051795F" w:rsidRPr="0051795F">
        <w:rPr>
          <w:rFonts w:ascii="Calibri" w:eastAsia="Calibri" w:hAnsi="Calibri" w:cs="Calibri"/>
          <w:highlight w:val="white"/>
          <w:vertAlign w:val="superscript"/>
          <w:lang w:val="en-AU"/>
        </w:rPr>
        <w:t xml:space="preserve"> </w:t>
      </w:r>
      <w:r w:rsidR="0051795F" w:rsidRPr="00FB1CD2">
        <w:rPr>
          <w:rFonts w:ascii="Calibri" w:eastAsia="Calibri" w:hAnsi="Calibri" w:cs="Calibri"/>
          <w:highlight w:val="white"/>
          <w:vertAlign w:val="superscript"/>
          <w:lang w:val="en-AU"/>
        </w:rPr>
        <w:footnoteReference w:id="8"/>
      </w:r>
      <w:r w:rsidR="0051795F" w:rsidRPr="00FB1CD2">
        <w:rPr>
          <w:rFonts w:ascii="Calibri" w:eastAsia="Calibri" w:hAnsi="Calibri" w:cs="Calibri"/>
          <w:highlight w:val="white"/>
          <w:lang w:val="en-AU"/>
        </w:rPr>
        <w:t xml:space="preserve"> </w:t>
      </w:r>
      <w:r w:rsidR="00A23503" w:rsidRPr="00FB1CD2">
        <w:rPr>
          <w:rFonts w:ascii="Calibri" w:eastAsia="Calibri" w:hAnsi="Calibri" w:cs="Calibri"/>
          <w:highlight w:val="white"/>
          <w:lang w:val="en-AU"/>
        </w:rPr>
        <w:t xml:space="preserve"> This implies that all ministries and all level</w:t>
      </w:r>
      <w:r w:rsidR="005500D2">
        <w:rPr>
          <w:rFonts w:ascii="Calibri" w:eastAsia="Calibri" w:hAnsi="Calibri" w:cs="Calibri"/>
          <w:highlight w:val="white"/>
          <w:lang w:val="en-AU"/>
        </w:rPr>
        <w:t>s</w:t>
      </w:r>
      <w:r w:rsidR="00A23503" w:rsidRPr="00FB1CD2">
        <w:rPr>
          <w:rFonts w:ascii="Calibri" w:eastAsia="Calibri" w:hAnsi="Calibri" w:cs="Calibri"/>
          <w:highlight w:val="white"/>
          <w:lang w:val="en-AU"/>
        </w:rPr>
        <w:t xml:space="preserve"> of government have to contribute. </w:t>
      </w:r>
      <w:r w:rsidR="0071153C" w:rsidRPr="00FB1CD2">
        <w:rPr>
          <w:rFonts w:ascii="Calibri" w:eastAsia="Calibri" w:hAnsi="Calibri" w:cs="Calibri"/>
          <w:highlight w:val="white"/>
          <w:lang w:val="en-AU"/>
        </w:rPr>
        <w:t xml:space="preserve"> </w:t>
      </w:r>
    </w:p>
    <w:p w14:paraId="6639B5F8" w14:textId="72D12A41" w:rsidR="007F23D5" w:rsidRPr="00FB1CD2" w:rsidRDefault="007F23D5" w:rsidP="0071153C">
      <w:pPr>
        <w:spacing w:after="100"/>
        <w:jc w:val="both"/>
        <w:rPr>
          <w:rFonts w:ascii="Calibri" w:eastAsia="Calibri" w:hAnsi="Calibri" w:cs="Calibri"/>
          <w:highlight w:val="white"/>
          <w:lang w:val="en-AU"/>
        </w:rPr>
      </w:pPr>
      <w:r w:rsidRPr="00FB1CD2">
        <w:rPr>
          <w:rFonts w:ascii="Calibri" w:eastAsia="Calibri" w:hAnsi="Calibri" w:cs="Calibri"/>
          <w:highlight w:val="white"/>
          <w:lang w:val="en-AU"/>
        </w:rPr>
        <w:t xml:space="preserve">In all contexts, significant efforts </w:t>
      </w:r>
      <w:r w:rsidR="00161C50" w:rsidRPr="00FB1CD2">
        <w:rPr>
          <w:rFonts w:ascii="Calibri" w:eastAsia="Calibri" w:hAnsi="Calibri" w:cs="Calibri"/>
          <w:highlight w:val="white"/>
          <w:lang w:val="en-AU"/>
        </w:rPr>
        <w:t xml:space="preserve">have </w:t>
      </w:r>
      <w:r w:rsidRPr="00FB1CD2">
        <w:rPr>
          <w:rFonts w:ascii="Calibri" w:eastAsia="Calibri" w:hAnsi="Calibri" w:cs="Calibri"/>
          <w:highlight w:val="white"/>
          <w:lang w:val="en-AU"/>
        </w:rPr>
        <w:t xml:space="preserve">to be </w:t>
      </w:r>
      <w:r w:rsidR="00592F95" w:rsidRPr="00FB1CD2">
        <w:rPr>
          <w:rFonts w:ascii="Calibri" w:eastAsia="Calibri" w:hAnsi="Calibri" w:cs="Calibri"/>
          <w:highlight w:val="white"/>
          <w:lang w:val="en-AU"/>
        </w:rPr>
        <w:t xml:space="preserve">made </w:t>
      </w:r>
      <w:r w:rsidRPr="00FB1CD2">
        <w:rPr>
          <w:rFonts w:ascii="Calibri" w:eastAsia="Calibri" w:hAnsi="Calibri" w:cs="Calibri"/>
          <w:highlight w:val="white"/>
          <w:lang w:val="en-AU"/>
        </w:rPr>
        <w:t xml:space="preserve">to ensure that all public spending actually </w:t>
      </w:r>
      <w:r w:rsidR="0071153C" w:rsidRPr="00FB1CD2">
        <w:rPr>
          <w:rFonts w:ascii="Calibri" w:eastAsia="Calibri" w:hAnsi="Calibri" w:cs="Calibri"/>
          <w:highlight w:val="white"/>
          <w:lang w:val="en-AU"/>
        </w:rPr>
        <w:t>foster</w:t>
      </w:r>
      <w:r w:rsidR="00AC40CC" w:rsidRPr="00FB1CD2">
        <w:rPr>
          <w:rFonts w:ascii="Calibri" w:eastAsia="Calibri" w:hAnsi="Calibri" w:cs="Calibri"/>
          <w:highlight w:val="white"/>
          <w:lang w:val="en-AU"/>
        </w:rPr>
        <w:t>s</w:t>
      </w:r>
      <w:r w:rsidR="0071153C" w:rsidRPr="00FB1CD2">
        <w:rPr>
          <w:rFonts w:ascii="Calibri" w:eastAsia="Calibri" w:hAnsi="Calibri" w:cs="Calibri"/>
          <w:highlight w:val="white"/>
          <w:lang w:val="en-AU"/>
        </w:rPr>
        <w:t xml:space="preserve"> accessibility and non-discrimination. For instance</w:t>
      </w:r>
      <w:r w:rsidR="00AC40CC" w:rsidRPr="00FB1CD2">
        <w:rPr>
          <w:rFonts w:ascii="Calibri" w:eastAsia="Calibri" w:hAnsi="Calibri" w:cs="Calibri"/>
          <w:highlight w:val="white"/>
          <w:lang w:val="en-AU"/>
        </w:rPr>
        <w:t>,</w:t>
      </w:r>
      <w:r w:rsidR="0071153C" w:rsidRPr="00FB1CD2">
        <w:rPr>
          <w:rFonts w:ascii="Calibri" w:eastAsia="Calibri" w:hAnsi="Calibri" w:cs="Calibri"/>
          <w:highlight w:val="white"/>
          <w:lang w:val="en-AU"/>
        </w:rPr>
        <w:t xml:space="preserve"> few countries have clear accessibility requirements in their public procurement policies</w:t>
      </w:r>
      <w:r w:rsidR="005500D2">
        <w:rPr>
          <w:rFonts w:ascii="Calibri" w:eastAsia="Calibri" w:hAnsi="Calibri" w:cs="Calibri"/>
          <w:highlight w:val="white"/>
          <w:lang w:val="en-AU"/>
        </w:rPr>
        <w:t>,</w:t>
      </w:r>
      <w:r w:rsidR="0071153C" w:rsidRPr="00FB1CD2">
        <w:rPr>
          <w:rFonts w:ascii="Calibri" w:eastAsia="Calibri" w:hAnsi="Calibri" w:cs="Calibri"/>
          <w:highlight w:val="white"/>
          <w:lang w:val="en-AU"/>
        </w:rPr>
        <w:t xml:space="preserve"> </w:t>
      </w:r>
      <w:r w:rsidR="005500D2">
        <w:rPr>
          <w:rFonts w:ascii="Calibri" w:eastAsia="Calibri" w:hAnsi="Calibri" w:cs="Calibri"/>
          <w:highlight w:val="white"/>
          <w:lang w:val="en-AU"/>
        </w:rPr>
        <w:t xml:space="preserve">along with </w:t>
      </w:r>
      <w:r w:rsidR="0071153C" w:rsidRPr="00FB1CD2">
        <w:rPr>
          <w:rFonts w:ascii="Calibri" w:eastAsia="Calibri" w:hAnsi="Calibri" w:cs="Calibri"/>
          <w:highlight w:val="white"/>
          <w:lang w:val="en-AU"/>
        </w:rPr>
        <w:t>regulations which impl</w:t>
      </w:r>
      <w:r w:rsidR="005500D2">
        <w:rPr>
          <w:rFonts w:ascii="Calibri" w:eastAsia="Calibri" w:hAnsi="Calibri" w:cs="Calibri"/>
          <w:highlight w:val="white"/>
          <w:lang w:val="en-AU"/>
        </w:rPr>
        <w:t>y</w:t>
      </w:r>
      <w:r w:rsidR="0071153C" w:rsidRPr="00FB1CD2">
        <w:rPr>
          <w:rFonts w:ascii="Calibri" w:eastAsia="Calibri" w:hAnsi="Calibri" w:cs="Calibri"/>
          <w:highlight w:val="white"/>
          <w:lang w:val="en-AU"/>
        </w:rPr>
        <w:t xml:space="preserve"> that most goods, services and works purchased by public money might actually create new barriers for persons with disabilities.</w:t>
      </w:r>
    </w:p>
    <w:p w14:paraId="4F06E214" w14:textId="5D4EEE95" w:rsidR="0071153C" w:rsidRPr="00FB1CD2" w:rsidRDefault="0071153C" w:rsidP="0071153C">
      <w:pPr>
        <w:spacing w:after="100"/>
        <w:jc w:val="both"/>
        <w:rPr>
          <w:rFonts w:ascii="Calibri" w:eastAsia="Calibri" w:hAnsi="Calibri" w:cs="Calibri"/>
          <w:highlight w:val="white"/>
          <w:lang w:val="en-AU"/>
        </w:rPr>
      </w:pPr>
      <w:r w:rsidRPr="00FB1CD2">
        <w:rPr>
          <w:rFonts w:ascii="Calibri" w:eastAsia="Calibri" w:hAnsi="Calibri" w:cs="Calibri"/>
          <w:highlight w:val="white"/>
          <w:lang w:val="en-AU"/>
        </w:rPr>
        <w:t xml:space="preserve">Resourcing specific support </w:t>
      </w:r>
      <w:r w:rsidR="00FC676D" w:rsidRPr="00FB1CD2">
        <w:rPr>
          <w:rFonts w:ascii="Calibri" w:eastAsia="Calibri" w:hAnsi="Calibri" w:cs="Calibri"/>
          <w:highlight w:val="white"/>
          <w:lang w:val="en-AU"/>
        </w:rPr>
        <w:t xml:space="preserve">for </w:t>
      </w:r>
      <w:r w:rsidRPr="00FB1CD2">
        <w:rPr>
          <w:rFonts w:ascii="Calibri" w:eastAsia="Calibri" w:hAnsi="Calibri" w:cs="Calibri"/>
          <w:highlight w:val="white"/>
          <w:lang w:val="en-AU"/>
        </w:rPr>
        <w:t>persons with disabilities (in terms of services such as personal assistance, sign language interpreters or assistive devices and social protection schemes</w:t>
      </w:r>
      <w:r w:rsidR="005500D2">
        <w:rPr>
          <w:rFonts w:ascii="Calibri" w:eastAsia="Calibri" w:hAnsi="Calibri" w:cs="Calibri"/>
          <w:highlight w:val="white"/>
          <w:lang w:val="en-AU"/>
        </w:rPr>
        <w:t>,</w:t>
      </w:r>
      <w:r w:rsidRPr="00FB1CD2">
        <w:rPr>
          <w:rFonts w:ascii="Calibri" w:eastAsia="Calibri" w:hAnsi="Calibri" w:cs="Calibri"/>
          <w:highlight w:val="white"/>
          <w:lang w:val="en-AU"/>
        </w:rPr>
        <w:t xml:space="preserve"> among others) wil</w:t>
      </w:r>
      <w:r w:rsidR="00AC40CC" w:rsidRPr="00FB1CD2">
        <w:rPr>
          <w:rFonts w:ascii="Calibri" w:eastAsia="Calibri" w:hAnsi="Calibri" w:cs="Calibri"/>
          <w:highlight w:val="white"/>
          <w:lang w:val="en-AU"/>
        </w:rPr>
        <w:t>l</w:t>
      </w:r>
      <w:r w:rsidRPr="00FB1CD2">
        <w:rPr>
          <w:rFonts w:ascii="Calibri" w:eastAsia="Calibri" w:hAnsi="Calibri" w:cs="Calibri"/>
          <w:highlight w:val="white"/>
          <w:lang w:val="en-AU"/>
        </w:rPr>
        <w:t xml:space="preserve"> vary according to context. </w:t>
      </w:r>
    </w:p>
    <w:p w14:paraId="0BADAF81" w14:textId="52CFC5AB" w:rsidR="00E32357" w:rsidRPr="00FB1CD2" w:rsidRDefault="005500D2" w:rsidP="0022059A">
      <w:pPr>
        <w:spacing w:after="120"/>
        <w:jc w:val="both"/>
        <w:rPr>
          <w:rFonts w:ascii="Calibri" w:eastAsia="Times New Roman" w:hAnsi="Calibri" w:cs="Calibri"/>
          <w:color w:val="000000" w:themeColor="text1"/>
          <w:lang w:val="en-AU" w:eastAsia="en-US"/>
        </w:rPr>
      </w:pPr>
      <w:r w:rsidRPr="00FB1CD2">
        <w:rPr>
          <w:rFonts w:ascii="Calibri" w:eastAsia="Times New Roman" w:hAnsi="Calibri" w:cs="Calibri"/>
          <w:b/>
          <w:bCs/>
          <w:i/>
          <w:iCs/>
          <w:color w:val="000000" w:themeColor="text1"/>
          <w:lang w:val="en-AU" w:eastAsia="en-US"/>
        </w:rPr>
        <w:t>Higher income countries</w:t>
      </w:r>
      <w:r>
        <w:rPr>
          <w:rFonts w:ascii="Calibri" w:eastAsia="Times New Roman" w:hAnsi="Calibri" w:cs="Calibri"/>
          <w:color w:val="000000" w:themeColor="text1"/>
          <w:lang w:val="en-AU" w:eastAsia="en-US"/>
        </w:rPr>
        <w:t xml:space="preserve">, such as European Union countries, </w:t>
      </w:r>
      <w:r w:rsidR="007F23D5" w:rsidRPr="00FB1CD2">
        <w:rPr>
          <w:rFonts w:ascii="Calibri" w:eastAsia="Times New Roman" w:hAnsi="Calibri" w:cs="Calibri"/>
          <w:color w:val="000000" w:themeColor="text1"/>
          <w:lang w:val="en-AU" w:eastAsia="en-US"/>
        </w:rPr>
        <w:t>already have substantial budget allocation on disability, spending at least 2.1% of GDP</w:t>
      </w:r>
      <w:r w:rsidR="007F23D5" w:rsidRPr="00FB1CD2">
        <w:rPr>
          <w:rStyle w:val="Appelnotedebasdep"/>
          <w:rFonts w:ascii="Calibri" w:eastAsia="Times New Roman" w:hAnsi="Calibri" w:cs="Calibri"/>
          <w:color w:val="000000" w:themeColor="text1"/>
          <w:lang w:val="en-AU" w:eastAsia="en-US"/>
        </w:rPr>
        <w:footnoteReference w:id="9"/>
      </w:r>
      <w:r w:rsidR="007F23D5" w:rsidRPr="00FB1CD2">
        <w:rPr>
          <w:rFonts w:ascii="Calibri" w:eastAsia="Times New Roman" w:hAnsi="Calibri" w:cs="Calibri"/>
          <w:color w:val="000000" w:themeColor="text1"/>
          <w:lang w:val="en-AU" w:eastAsia="en-US"/>
        </w:rPr>
        <w:t xml:space="preserve"> </w:t>
      </w:r>
      <w:r w:rsidR="00C97EAE" w:rsidRPr="00FB1CD2">
        <w:rPr>
          <w:rFonts w:ascii="Calibri" w:eastAsia="Times New Roman" w:hAnsi="Calibri" w:cs="Calibri"/>
          <w:color w:val="000000" w:themeColor="text1"/>
          <w:lang w:val="en-AU" w:eastAsia="en-US"/>
        </w:rPr>
        <w:t>o</w:t>
      </w:r>
      <w:r w:rsidR="007F23D5" w:rsidRPr="00FB1CD2">
        <w:rPr>
          <w:rFonts w:ascii="Calibri" w:eastAsia="Times New Roman" w:hAnsi="Calibri" w:cs="Calibri"/>
          <w:color w:val="000000" w:themeColor="text1"/>
          <w:lang w:val="en-AU" w:eastAsia="en-US"/>
        </w:rPr>
        <w:t xml:space="preserve">n average (albeit </w:t>
      </w:r>
      <w:r>
        <w:rPr>
          <w:rFonts w:ascii="Calibri" w:eastAsia="Times New Roman" w:hAnsi="Calibri" w:cs="Calibri"/>
          <w:color w:val="000000" w:themeColor="text1"/>
          <w:lang w:val="en-AU" w:eastAsia="en-US"/>
        </w:rPr>
        <w:t xml:space="preserve">this is </w:t>
      </w:r>
      <w:r w:rsidR="007F23D5" w:rsidRPr="00FB1CD2">
        <w:rPr>
          <w:rFonts w:ascii="Calibri" w:eastAsia="Times New Roman" w:hAnsi="Calibri" w:cs="Calibri"/>
          <w:color w:val="000000" w:themeColor="text1"/>
          <w:lang w:val="en-AU" w:eastAsia="en-US"/>
        </w:rPr>
        <w:t xml:space="preserve">not always sufficient to meet their obligations in full). </w:t>
      </w:r>
      <w:r w:rsidR="0071153C" w:rsidRPr="00FB1CD2">
        <w:rPr>
          <w:rFonts w:ascii="Calibri" w:eastAsia="Times New Roman" w:hAnsi="Calibri" w:cs="Calibri"/>
          <w:color w:val="000000" w:themeColor="text1"/>
          <w:lang w:val="en-AU" w:eastAsia="en-US"/>
        </w:rPr>
        <w:t xml:space="preserve">Former socialist countries such as Georgia </w:t>
      </w:r>
      <w:r>
        <w:rPr>
          <w:rFonts w:ascii="Calibri" w:eastAsia="Times New Roman" w:hAnsi="Calibri" w:cs="Calibri"/>
          <w:color w:val="000000" w:themeColor="text1"/>
          <w:lang w:val="en-AU" w:eastAsia="en-US"/>
        </w:rPr>
        <w:t>and</w:t>
      </w:r>
      <w:r w:rsidR="0071153C" w:rsidRPr="00FB1CD2">
        <w:rPr>
          <w:rFonts w:ascii="Calibri" w:eastAsia="Times New Roman" w:hAnsi="Calibri" w:cs="Calibri"/>
          <w:color w:val="000000" w:themeColor="text1"/>
          <w:lang w:val="en-AU" w:eastAsia="en-US"/>
        </w:rPr>
        <w:t xml:space="preserve"> Uzbekistan </w:t>
      </w:r>
      <w:r w:rsidR="002F159A" w:rsidRPr="00FB1CD2">
        <w:rPr>
          <w:rFonts w:ascii="Calibri" w:eastAsia="Times New Roman" w:hAnsi="Calibri" w:cs="Calibri"/>
          <w:color w:val="000000" w:themeColor="text1"/>
          <w:lang w:val="en-AU" w:eastAsia="en-US"/>
        </w:rPr>
        <w:t xml:space="preserve">also </w:t>
      </w:r>
      <w:r w:rsidR="0071153C" w:rsidRPr="00FB1CD2">
        <w:rPr>
          <w:rFonts w:ascii="Calibri" w:eastAsia="Times New Roman" w:hAnsi="Calibri" w:cs="Calibri"/>
          <w:color w:val="000000" w:themeColor="text1"/>
          <w:lang w:val="en-AU" w:eastAsia="en-US"/>
        </w:rPr>
        <w:t>have significant public spending</w:t>
      </w:r>
      <w:r>
        <w:rPr>
          <w:rFonts w:ascii="Calibri" w:eastAsia="Times New Roman" w:hAnsi="Calibri" w:cs="Calibri"/>
          <w:color w:val="000000" w:themeColor="text1"/>
          <w:lang w:val="en-AU" w:eastAsia="en-US"/>
        </w:rPr>
        <w:t>,</w:t>
      </w:r>
      <w:r w:rsidR="0071153C" w:rsidRPr="00FB1CD2">
        <w:rPr>
          <w:rFonts w:ascii="Calibri" w:eastAsia="Times New Roman" w:hAnsi="Calibri" w:cs="Calibri"/>
          <w:color w:val="000000" w:themeColor="text1"/>
          <w:lang w:val="en-AU" w:eastAsia="en-US"/>
        </w:rPr>
        <w:t xml:space="preserve"> ranging from 0.7% to above 1% of GDP. </w:t>
      </w:r>
      <w:r w:rsidR="002F159A" w:rsidRPr="00FB1CD2">
        <w:rPr>
          <w:rFonts w:ascii="Calibri" w:eastAsia="Times New Roman" w:hAnsi="Calibri" w:cs="Calibri"/>
          <w:color w:val="000000" w:themeColor="text1"/>
          <w:lang w:val="en-AU" w:eastAsia="en-US"/>
        </w:rPr>
        <w:t>However,</w:t>
      </w:r>
      <w:r w:rsidR="0071153C" w:rsidRPr="00FB1CD2">
        <w:rPr>
          <w:rFonts w:ascii="Calibri" w:eastAsia="Times New Roman" w:hAnsi="Calibri" w:cs="Calibri"/>
          <w:color w:val="000000" w:themeColor="text1"/>
          <w:lang w:val="en-AU" w:eastAsia="en-US"/>
        </w:rPr>
        <w:t xml:space="preserve"> </w:t>
      </w:r>
      <w:r w:rsidR="002F159A" w:rsidRPr="00FB1CD2">
        <w:rPr>
          <w:rFonts w:ascii="Calibri" w:eastAsia="Times New Roman" w:hAnsi="Calibri" w:cs="Calibri"/>
          <w:color w:val="000000" w:themeColor="text1"/>
          <w:lang w:val="en-AU" w:eastAsia="en-US"/>
        </w:rPr>
        <w:t xml:space="preserve">in </w:t>
      </w:r>
      <w:r w:rsidR="007F23D5" w:rsidRPr="00FB1CD2">
        <w:rPr>
          <w:rFonts w:ascii="Calibri" w:eastAsia="Times New Roman" w:hAnsi="Calibri" w:cs="Calibri"/>
          <w:color w:val="000000" w:themeColor="text1"/>
          <w:lang w:val="en-AU" w:eastAsia="en-US"/>
        </w:rPr>
        <w:t>those countries</w:t>
      </w:r>
      <w:r w:rsidR="0071153C" w:rsidRPr="00FB1CD2">
        <w:rPr>
          <w:rFonts w:ascii="Calibri" w:eastAsia="Times New Roman" w:hAnsi="Calibri" w:cs="Calibri"/>
          <w:color w:val="000000" w:themeColor="text1"/>
          <w:lang w:val="en-AU" w:eastAsia="en-US"/>
        </w:rPr>
        <w:t>,</w:t>
      </w:r>
      <w:r w:rsidR="007F23D5" w:rsidRPr="00FB1CD2">
        <w:rPr>
          <w:rFonts w:ascii="Calibri" w:eastAsia="Times New Roman" w:hAnsi="Calibri" w:cs="Calibri"/>
          <w:color w:val="000000" w:themeColor="text1"/>
          <w:lang w:val="en-AU" w:eastAsia="en-US"/>
        </w:rPr>
        <w:t xml:space="preserve"> </w:t>
      </w:r>
      <w:r w:rsidR="0071153C" w:rsidRPr="00FB1CD2">
        <w:rPr>
          <w:rFonts w:ascii="Calibri" w:eastAsia="Times New Roman" w:hAnsi="Calibri" w:cs="Calibri"/>
          <w:color w:val="000000" w:themeColor="text1"/>
          <w:lang w:val="en-AU" w:eastAsia="en-US"/>
        </w:rPr>
        <w:t xml:space="preserve">some </w:t>
      </w:r>
      <w:r w:rsidR="007F23D5" w:rsidRPr="00FB1CD2">
        <w:rPr>
          <w:rFonts w:ascii="Calibri" w:eastAsia="Times New Roman" w:hAnsi="Calibri" w:cs="Calibri"/>
          <w:color w:val="000000" w:themeColor="text1"/>
          <w:lang w:val="en-AU" w:eastAsia="en-US"/>
        </w:rPr>
        <w:t>public spending finance</w:t>
      </w:r>
      <w:r w:rsidR="00AC40CC" w:rsidRPr="00FB1CD2">
        <w:rPr>
          <w:rFonts w:ascii="Calibri" w:eastAsia="Times New Roman" w:hAnsi="Calibri" w:cs="Calibri"/>
          <w:color w:val="000000" w:themeColor="text1"/>
          <w:lang w:val="en-AU" w:eastAsia="en-US"/>
        </w:rPr>
        <w:t>s</w:t>
      </w:r>
      <w:r w:rsidR="007F23D5" w:rsidRPr="00FB1CD2">
        <w:rPr>
          <w:rFonts w:ascii="Calibri" w:eastAsia="Times New Roman" w:hAnsi="Calibri" w:cs="Calibri"/>
          <w:color w:val="000000" w:themeColor="text1"/>
          <w:lang w:val="en-AU" w:eastAsia="en-US"/>
        </w:rPr>
        <w:t xml:space="preserve"> program</w:t>
      </w:r>
      <w:r w:rsidR="00AC40CC" w:rsidRPr="00FB1CD2">
        <w:rPr>
          <w:rFonts w:ascii="Calibri" w:eastAsia="Times New Roman" w:hAnsi="Calibri" w:cs="Calibri"/>
          <w:color w:val="000000" w:themeColor="text1"/>
          <w:lang w:val="en-AU" w:eastAsia="en-US"/>
        </w:rPr>
        <w:t>s</w:t>
      </w:r>
      <w:r w:rsidR="007F23D5" w:rsidRPr="00FB1CD2">
        <w:rPr>
          <w:rFonts w:ascii="Calibri" w:eastAsia="Times New Roman" w:hAnsi="Calibri" w:cs="Calibri"/>
          <w:color w:val="000000" w:themeColor="text1"/>
          <w:lang w:val="en-AU" w:eastAsia="en-US"/>
        </w:rPr>
        <w:t xml:space="preserve"> and services that do not comply with </w:t>
      </w:r>
      <w:r w:rsidR="00C97EAE" w:rsidRPr="00FB1CD2">
        <w:rPr>
          <w:rFonts w:ascii="Calibri" w:eastAsia="Times New Roman" w:hAnsi="Calibri" w:cs="Calibri"/>
          <w:color w:val="000000" w:themeColor="text1"/>
          <w:lang w:val="en-AU" w:eastAsia="en-US"/>
        </w:rPr>
        <w:t xml:space="preserve">the </w:t>
      </w:r>
      <w:r w:rsidR="007F23D5" w:rsidRPr="00FB1CD2">
        <w:rPr>
          <w:rFonts w:ascii="Calibri" w:eastAsia="Times New Roman" w:hAnsi="Calibri" w:cs="Calibri"/>
          <w:color w:val="000000" w:themeColor="text1"/>
          <w:lang w:val="en-AU" w:eastAsia="en-US"/>
        </w:rPr>
        <w:t>CRPD</w:t>
      </w:r>
      <w:r w:rsidR="00C97EAE" w:rsidRPr="00FB1CD2">
        <w:rPr>
          <w:rFonts w:ascii="Calibri" w:eastAsia="Times New Roman" w:hAnsi="Calibri" w:cs="Calibri"/>
          <w:color w:val="000000" w:themeColor="text1"/>
          <w:lang w:val="en-AU" w:eastAsia="en-US"/>
        </w:rPr>
        <w:t>,</w:t>
      </w:r>
      <w:r w:rsidR="007F23D5" w:rsidRPr="00FB1CD2">
        <w:rPr>
          <w:rFonts w:ascii="Calibri" w:eastAsia="Times New Roman" w:hAnsi="Calibri" w:cs="Calibri"/>
          <w:color w:val="000000" w:themeColor="text1"/>
          <w:lang w:val="en-AU" w:eastAsia="en-US"/>
        </w:rPr>
        <w:t xml:space="preserve"> such as</w:t>
      </w:r>
      <w:r w:rsidR="0071153C" w:rsidRPr="00FB1CD2">
        <w:rPr>
          <w:rFonts w:ascii="Calibri" w:eastAsia="Times New Roman" w:hAnsi="Calibri" w:cs="Calibri"/>
          <w:color w:val="000000" w:themeColor="text1"/>
          <w:lang w:val="en-AU" w:eastAsia="en-US"/>
        </w:rPr>
        <w:t xml:space="preserve"> residential </w:t>
      </w:r>
      <w:r w:rsidR="007F23D5" w:rsidRPr="00FB1CD2">
        <w:rPr>
          <w:rFonts w:ascii="Calibri" w:eastAsia="Times New Roman" w:hAnsi="Calibri" w:cs="Calibri"/>
          <w:color w:val="000000" w:themeColor="text1"/>
          <w:lang w:val="en-AU" w:eastAsia="en-US"/>
        </w:rPr>
        <w:t>institutions</w:t>
      </w:r>
      <w:r w:rsidR="0071153C" w:rsidRPr="00FB1CD2">
        <w:rPr>
          <w:rFonts w:ascii="Calibri" w:eastAsia="Times New Roman" w:hAnsi="Calibri" w:cs="Calibri"/>
          <w:color w:val="000000" w:themeColor="text1"/>
          <w:lang w:val="en-AU" w:eastAsia="en-US"/>
        </w:rPr>
        <w:t xml:space="preserve"> or segregated special education</w:t>
      </w:r>
      <w:r w:rsidR="007F23D5" w:rsidRPr="00FB1CD2">
        <w:rPr>
          <w:rFonts w:ascii="Calibri" w:eastAsia="Times New Roman" w:hAnsi="Calibri" w:cs="Calibri"/>
          <w:color w:val="000000" w:themeColor="text1"/>
          <w:lang w:val="en-AU" w:eastAsia="en-US"/>
        </w:rPr>
        <w:t xml:space="preserve">. This </w:t>
      </w:r>
      <w:r w:rsidR="002F159A" w:rsidRPr="00FB1CD2">
        <w:rPr>
          <w:rFonts w:ascii="Calibri" w:eastAsia="Times New Roman" w:hAnsi="Calibri" w:cs="Calibri"/>
          <w:color w:val="000000" w:themeColor="text1"/>
          <w:lang w:val="en-AU" w:eastAsia="en-US"/>
        </w:rPr>
        <w:t xml:space="preserve">means </w:t>
      </w:r>
      <w:r w:rsidR="0071153C" w:rsidRPr="00FB1CD2">
        <w:rPr>
          <w:rFonts w:ascii="Calibri" w:eastAsia="Times New Roman" w:hAnsi="Calibri" w:cs="Calibri"/>
          <w:color w:val="000000" w:themeColor="text1"/>
          <w:lang w:val="en-AU" w:eastAsia="en-US"/>
        </w:rPr>
        <w:t xml:space="preserve">that financing inclusion will require </w:t>
      </w:r>
      <w:r w:rsidR="007F23D5" w:rsidRPr="00FB1CD2">
        <w:rPr>
          <w:rFonts w:ascii="Calibri" w:eastAsia="Times New Roman" w:hAnsi="Calibri" w:cs="Calibri"/>
          <w:color w:val="000000" w:themeColor="text1"/>
          <w:lang w:val="en-AU" w:eastAsia="en-US"/>
        </w:rPr>
        <w:t xml:space="preserve">reallocation of </w:t>
      </w:r>
      <w:r w:rsidR="0071153C" w:rsidRPr="00FB1CD2">
        <w:rPr>
          <w:rFonts w:ascii="Calibri" w:eastAsia="Times New Roman" w:hAnsi="Calibri" w:cs="Calibri"/>
          <w:color w:val="000000" w:themeColor="text1"/>
          <w:lang w:val="en-AU" w:eastAsia="en-US"/>
        </w:rPr>
        <w:t xml:space="preserve">those </w:t>
      </w:r>
      <w:r w:rsidR="007F23D5" w:rsidRPr="00FB1CD2">
        <w:rPr>
          <w:rFonts w:ascii="Calibri" w:eastAsia="Times New Roman" w:hAnsi="Calibri" w:cs="Calibri"/>
          <w:color w:val="000000" w:themeColor="text1"/>
          <w:lang w:val="en-AU" w:eastAsia="en-US"/>
        </w:rPr>
        <w:t>expenditures towards CRPD-compliant programs and policies, such as inclusive education, deinstitutionali</w:t>
      </w:r>
      <w:r>
        <w:rPr>
          <w:rFonts w:ascii="Calibri" w:eastAsia="Times New Roman" w:hAnsi="Calibri" w:cs="Calibri"/>
          <w:color w:val="000000" w:themeColor="text1"/>
          <w:lang w:val="en-AU" w:eastAsia="en-US"/>
        </w:rPr>
        <w:t>s</w:t>
      </w:r>
      <w:r w:rsidR="007F23D5" w:rsidRPr="00FB1CD2">
        <w:rPr>
          <w:rFonts w:ascii="Calibri" w:eastAsia="Times New Roman" w:hAnsi="Calibri" w:cs="Calibri"/>
          <w:color w:val="000000" w:themeColor="text1"/>
          <w:lang w:val="en-AU" w:eastAsia="en-US"/>
        </w:rPr>
        <w:t>ation and the development of community-based services.</w:t>
      </w:r>
      <w:r w:rsidR="00E32357" w:rsidRPr="00FB1CD2">
        <w:rPr>
          <w:rFonts w:ascii="Calibri" w:eastAsia="Times New Roman" w:hAnsi="Calibri" w:cs="Calibri"/>
          <w:color w:val="000000" w:themeColor="text1"/>
          <w:lang w:val="en-AU" w:eastAsia="en-US"/>
        </w:rPr>
        <w:t xml:space="preserve"> </w:t>
      </w:r>
    </w:p>
    <w:p w14:paraId="5071131D" w14:textId="2C90B19A" w:rsidR="0022059A" w:rsidRPr="00FB1CD2" w:rsidRDefault="002702ED" w:rsidP="0022059A">
      <w:pPr>
        <w:spacing w:after="120"/>
        <w:jc w:val="both"/>
        <w:rPr>
          <w:rFonts w:ascii="Calibri" w:eastAsia="Calibri" w:hAnsi="Calibri" w:cs="Calibri"/>
          <w:highlight w:val="white"/>
          <w:lang w:val="en-AU"/>
        </w:rPr>
      </w:pPr>
      <w:r w:rsidRPr="00FB1CD2">
        <w:rPr>
          <w:rFonts w:ascii="Calibri" w:eastAsia="Calibri" w:hAnsi="Calibri" w:cs="Calibri"/>
          <w:b/>
          <w:bCs/>
          <w:i/>
          <w:iCs/>
          <w:highlight w:val="white"/>
          <w:lang w:val="en-AU"/>
        </w:rPr>
        <w:lastRenderedPageBreak/>
        <w:t>In most low- and middle-income countries</w:t>
      </w:r>
      <w:r w:rsidR="0071153C" w:rsidRPr="00FB1CD2">
        <w:rPr>
          <w:rFonts w:ascii="Calibri" w:eastAsia="Calibri" w:hAnsi="Calibri" w:cs="Calibri"/>
          <w:highlight w:val="white"/>
          <w:lang w:val="en-AU"/>
        </w:rPr>
        <w:t xml:space="preserve">, </w:t>
      </w:r>
      <w:r w:rsidRPr="00FB1CD2">
        <w:rPr>
          <w:rFonts w:ascii="Calibri" w:eastAsia="Calibri" w:hAnsi="Calibri" w:cs="Calibri"/>
          <w:highlight w:val="white"/>
          <w:lang w:val="en-AU"/>
        </w:rPr>
        <w:t xml:space="preserve">few significant policies or programs aiming at the inclusion of persons with disabilities have been developed or </w:t>
      </w:r>
      <w:r w:rsidR="0071153C" w:rsidRPr="00FB1CD2">
        <w:rPr>
          <w:rFonts w:ascii="Calibri" w:eastAsia="Calibri" w:hAnsi="Calibri" w:cs="Calibri"/>
          <w:highlight w:val="white"/>
          <w:lang w:val="en-AU"/>
        </w:rPr>
        <w:t xml:space="preserve">adequately </w:t>
      </w:r>
      <w:r w:rsidRPr="00FB1CD2">
        <w:rPr>
          <w:rFonts w:ascii="Calibri" w:eastAsia="Calibri" w:hAnsi="Calibri" w:cs="Calibri"/>
          <w:highlight w:val="white"/>
          <w:lang w:val="en-AU"/>
        </w:rPr>
        <w:t>funded</w:t>
      </w:r>
      <w:r w:rsidR="0071153C" w:rsidRPr="00FB1CD2">
        <w:rPr>
          <w:rFonts w:ascii="Calibri" w:eastAsia="Calibri" w:hAnsi="Calibri" w:cs="Calibri"/>
          <w:highlight w:val="white"/>
          <w:lang w:val="en-AU"/>
        </w:rPr>
        <w:t xml:space="preserve"> publicly</w:t>
      </w:r>
      <w:r w:rsidRPr="00FB1CD2">
        <w:rPr>
          <w:rFonts w:ascii="Calibri" w:eastAsia="Calibri" w:hAnsi="Calibri" w:cs="Calibri"/>
          <w:highlight w:val="white"/>
          <w:lang w:val="en-AU"/>
        </w:rPr>
        <w:t xml:space="preserve">. </w:t>
      </w:r>
      <w:r w:rsidR="007F23D5" w:rsidRPr="00FB1CD2">
        <w:rPr>
          <w:rFonts w:ascii="Calibri" w:eastAsia="Calibri" w:hAnsi="Calibri" w:cs="Calibri"/>
          <w:highlight w:val="white"/>
          <w:lang w:val="en-AU"/>
        </w:rPr>
        <w:t>D</w:t>
      </w:r>
      <w:r w:rsidRPr="00FB1CD2">
        <w:rPr>
          <w:rFonts w:ascii="Calibri" w:eastAsia="Calibri" w:hAnsi="Calibri" w:cs="Calibri"/>
          <w:highlight w:val="white"/>
          <w:lang w:val="en-AU"/>
        </w:rPr>
        <w:t>ata from India,</w:t>
      </w:r>
      <w:r w:rsidR="0068760A" w:rsidRPr="0068760A">
        <w:rPr>
          <w:rStyle w:val="Appelnotedebasdep"/>
          <w:rFonts w:ascii="Calibri" w:eastAsia="Calibri" w:hAnsi="Calibri" w:cs="Calibri"/>
          <w:highlight w:val="white"/>
          <w:lang w:val="en-AU"/>
        </w:rPr>
        <w:t xml:space="preserve"> </w:t>
      </w:r>
      <w:r w:rsidR="0068760A" w:rsidRPr="00FB1CD2">
        <w:rPr>
          <w:rStyle w:val="Appelnotedebasdep"/>
          <w:rFonts w:ascii="Calibri" w:eastAsia="Calibri" w:hAnsi="Calibri" w:cs="Calibri"/>
          <w:highlight w:val="white"/>
          <w:lang w:val="en-AU"/>
        </w:rPr>
        <w:footnoteReference w:id="10"/>
      </w:r>
      <w:r w:rsidRPr="00FB1CD2">
        <w:rPr>
          <w:rFonts w:ascii="Calibri" w:eastAsia="Calibri" w:hAnsi="Calibri" w:cs="Calibri"/>
          <w:highlight w:val="white"/>
          <w:lang w:val="en-AU"/>
        </w:rPr>
        <w:t xml:space="preserve"> Mauritius, Namibia</w:t>
      </w:r>
      <w:r w:rsidR="00C97EAE" w:rsidRPr="00FB1CD2">
        <w:rPr>
          <w:rFonts w:ascii="Calibri" w:eastAsia="Calibri" w:hAnsi="Calibri" w:cs="Calibri"/>
          <w:highlight w:val="white"/>
          <w:lang w:val="en-AU"/>
        </w:rPr>
        <w:t>,</w:t>
      </w:r>
      <w:r w:rsidR="0068760A" w:rsidRPr="0068760A">
        <w:rPr>
          <w:rStyle w:val="Appelnotedebasdep"/>
          <w:rFonts w:ascii="Calibri" w:eastAsia="Calibri" w:hAnsi="Calibri" w:cs="Calibri"/>
          <w:highlight w:val="white"/>
          <w:lang w:val="en-AU"/>
        </w:rPr>
        <w:t xml:space="preserve"> </w:t>
      </w:r>
      <w:r w:rsidR="0068760A" w:rsidRPr="00FB1CD2">
        <w:rPr>
          <w:rStyle w:val="Appelnotedebasdep"/>
          <w:rFonts w:ascii="Calibri" w:eastAsia="Calibri" w:hAnsi="Calibri" w:cs="Calibri"/>
          <w:highlight w:val="white"/>
          <w:lang w:val="en-AU"/>
        </w:rPr>
        <w:footnoteReference w:id="11"/>
      </w:r>
      <w:r w:rsidRPr="00FB1CD2">
        <w:rPr>
          <w:rFonts w:ascii="Calibri" w:eastAsia="Calibri" w:hAnsi="Calibri" w:cs="Calibri"/>
          <w:highlight w:val="white"/>
          <w:lang w:val="en-AU"/>
        </w:rPr>
        <w:t xml:space="preserve"> the Philippines, South Africa and </w:t>
      </w:r>
      <w:r w:rsidR="00A55158" w:rsidRPr="00FB1CD2">
        <w:rPr>
          <w:rFonts w:ascii="Calibri" w:eastAsia="Calibri" w:hAnsi="Calibri" w:cs="Calibri"/>
          <w:highlight w:val="white"/>
          <w:lang w:val="en-AU"/>
        </w:rPr>
        <w:t>P</w:t>
      </w:r>
      <w:r w:rsidRPr="00FB1CD2">
        <w:rPr>
          <w:rFonts w:ascii="Calibri" w:eastAsia="Calibri" w:hAnsi="Calibri" w:cs="Calibri"/>
          <w:highlight w:val="white"/>
          <w:lang w:val="en-AU"/>
        </w:rPr>
        <w:t xml:space="preserve">acific </w:t>
      </w:r>
      <w:r w:rsidR="00A55158" w:rsidRPr="00FB1CD2">
        <w:rPr>
          <w:rFonts w:ascii="Calibri" w:eastAsia="Calibri" w:hAnsi="Calibri" w:cs="Calibri"/>
          <w:highlight w:val="white"/>
          <w:lang w:val="en-AU"/>
        </w:rPr>
        <w:t>I</w:t>
      </w:r>
      <w:r w:rsidRPr="00FB1CD2">
        <w:rPr>
          <w:rFonts w:ascii="Calibri" w:eastAsia="Calibri" w:hAnsi="Calibri" w:cs="Calibri"/>
          <w:highlight w:val="white"/>
          <w:lang w:val="en-AU"/>
        </w:rPr>
        <w:t xml:space="preserve">sland </w:t>
      </w:r>
      <w:r w:rsidR="0068760A">
        <w:rPr>
          <w:rFonts w:ascii="Calibri" w:eastAsia="Calibri" w:hAnsi="Calibri" w:cs="Calibri"/>
          <w:highlight w:val="white"/>
          <w:lang w:val="en-AU"/>
        </w:rPr>
        <w:t>c</w:t>
      </w:r>
      <w:r w:rsidRPr="00FB1CD2">
        <w:rPr>
          <w:rFonts w:ascii="Calibri" w:eastAsia="Calibri" w:hAnsi="Calibri" w:cs="Calibri"/>
          <w:highlight w:val="white"/>
          <w:lang w:val="en-AU"/>
        </w:rPr>
        <w:t>ountries indicate that allocations in many low- and middle-income countries are below 0.5% of GDP</w:t>
      </w:r>
      <w:r w:rsidR="0068760A">
        <w:rPr>
          <w:rFonts w:ascii="Calibri" w:eastAsia="Calibri" w:hAnsi="Calibri" w:cs="Calibri"/>
          <w:highlight w:val="white"/>
          <w:lang w:val="en-AU"/>
        </w:rPr>
        <w:t>,</w:t>
      </w:r>
      <w:r w:rsidRPr="00FB1CD2">
        <w:rPr>
          <w:rFonts w:ascii="Calibri" w:eastAsia="Calibri" w:hAnsi="Calibri" w:cs="Calibri"/>
          <w:highlight w:val="white"/>
          <w:lang w:val="en-AU"/>
        </w:rPr>
        <w:t xml:space="preserve"> and</w:t>
      </w:r>
      <w:r w:rsidR="0068760A">
        <w:rPr>
          <w:rFonts w:ascii="Calibri" w:eastAsia="Calibri" w:hAnsi="Calibri" w:cs="Calibri"/>
          <w:highlight w:val="white"/>
          <w:lang w:val="en-AU"/>
        </w:rPr>
        <w:t xml:space="preserve"> in</w:t>
      </w:r>
      <w:r w:rsidRPr="00FB1CD2">
        <w:rPr>
          <w:rFonts w:ascii="Calibri" w:eastAsia="Calibri" w:hAnsi="Calibri" w:cs="Calibri"/>
          <w:highlight w:val="white"/>
          <w:lang w:val="en-AU"/>
        </w:rPr>
        <w:t xml:space="preserve"> some</w:t>
      </w:r>
      <w:r w:rsidR="002F159A" w:rsidRPr="00FB1CD2">
        <w:rPr>
          <w:rFonts w:ascii="Calibri" w:eastAsia="Calibri" w:hAnsi="Calibri" w:cs="Calibri"/>
          <w:highlight w:val="white"/>
          <w:lang w:val="en-AU"/>
        </w:rPr>
        <w:t>,</w:t>
      </w:r>
      <w:r w:rsidRPr="00FB1CD2">
        <w:rPr>
          <w:rFonts w:ascii="Calibri" w:eastAsia="Calibri" w:hAnsi="Calibri" w:cs="Calibri"/>
          <w:highlight w:val="white"/>
          <w:lang w:val="en-AU"/>
        </w:rPr>
        <w:t xml:space="preserve"> </w:t>
      </w:r>
      <w:r w:rsidR="002F159A" w:rsidRPr="00FB1CD2">
        <w:rPr>
          <w:rFonts w:ascii="Calibri" w:eastAsia="Calibri" w:hAnsi="Calibri" w:cs="Calibri"/>
          <w:highlight w:val="white"/>
          <w:lang w:val="en-AU"/>
        </w:rPr>
        <w:t xml:space="preserve">such as India, </w:t>
      </w:r>
      <w:r w:rsidRPr="00FB1CD2">
        <w:rPr>
          <w:rFonts w:ascii="Calibri" w:eastAsia="Calibri" w:hAnsi="Calibri" w:cs="Calibri"/>
          <w:highlight w:val="white"/>
          <w:lang w:val="en-AU"/>
        </w:rPr>
        <w:t xml:space="preserve">are actually less than 0.1% of GDP. </w:t>
      </w:r>
    </w:p>
    <w:p w14:paraId="0BD986FF" w14:textId="71010D88" w:rsidR="0037592D" w:rsidRPr="00FB1CD2" w:rsidRDefault="0037592D" w:rsidP="002F048D">
      <w:pPr>
        <w:spacing w:after="240"/>
        <w:jc w:val="both"/>
        <w:rPr>
          <w:rFonts w:ascii="Calibri" w:eastAsia="Calibri" w:hAnsi="Calibri" w:cs="Calibri"/>
          <w:highlight w:val="white"/>
          <w:lang w:val="en-AU"/>
        </w:rPr>
      </w:pPr>
      <w:r w:rsidRPr="00FB1CD2">
        <w:rPr>
          <w:rFonts w:ascii="Calibri" w:eastAsia="Calibri" w:hAnsi="Calibri" w:cs="Calibri"/>
          <w:highlight w:val="white"/>
          <w:lang w:val="en-AU"/>
        </w:rPr>
        <w:t xml:space="preserve">Required interventions to </w:t>
      </w:r>
      <w:r w:rsidR="00FC676D" w:rsidRPr="00FB1CD2">
        <w:rPr>
          <w:rFonts w:ascii="Calibri" w:eastAsia="Calibri" w:hAnsi="Calibri" w:cs="Calibri"/>
          <w:highlight w:val="white"/>
          <w:lang w:val="en-AU"/>
        </w:rPr>
        <w:t xml:space="preserve">implement the CRPD </w:t>
      </w:r>
      <w:r w:rsidRPr="00FB1CD2">
        <w:rPr>
          <w:rFonts w:ascii="Calibri" w:eastAsia="Calibri" w:hAnsi="Calibri" w:cs="Calibri"/>
          <w:highlight w:val="white"/>
          <w:lang w:val="en-AU"/>
        </w:rPr>
        <w:t>range from no to relatively high cost: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12439"/>
      </w:tblGrid>
      <w:tr w:rsidR="002F048D" w:rsidRPr="00FF7897" w14:paraId="45EB3EF7" w14:textId="77777777" w:rsidTr="0022059A">
        <w:trPr>
          <w:trHeight w:val="510"/>
        </w:trPr>
        <w:tc>
          <w:tcPr>
            <w:tcW w:w="1555" w:type="dxa"/>
            <w:tcBorders>
              <w:bottom w:val="single" w:sz="12" w:space="0" w:color="FFFFFF" w:themeColor="background1"/>
            </w:tcBorders>
            <w:shd w:val="clear" w:color="auto" w:fill="E2EFD9" w:themeFill="accent6" w:themeFillTint="33"/>
            <w:vAlign w:val="center"/>
          </w:tcPr>
          <w:p w14:paraId="46046E1C" w14:textId="262324A8" w:rsidR="002F048D" w:rsidRPr="00FB1CD2" w:rsidRDefault="002F048D" w:rsidP="002F048D">
            <w:pPr>
              <w:jc w:val="center"/>
              <w:rPr>
                <w:rFonts w:ascii="Calibri" w:eastAsia="Calibri" w:hAnsi="Calibri" w:cs="Calibri"/>
                <w:b/>
                <w:color w:val="404040" w:themeColor="text1" w:themeTint="BF"/>
                <w:sz w:val="28"/>
                <w:lang w:val="en-AU"/>
              </w:rPr>
            </w:pPr>
            <w:r w:rsidRPr="00FB1CD2">
              <w:rPr>
                <w:rFonts w:ascii="Calibri" w:eastAsia="Calibri" w:hAnsi="Calibri" w:cs="Calibri"/>
                <w:b/>
                <w:color w:val="404040" w:themeColor="text1" w:themeTint="BF"/>
                <w:sz w:val="28"/>
                <w:lang w:val="en-AU"/>
              </w:rPr>
              <w:t>NO COST</w:t>
            </w:r>
          </w:p>
        </w:tc>
        <w:tc>
          <w:tcPr>
            <w:tcW w:w="12439" w:type="dxa"/>
            <w:tcBorders>
              <w:bottom w:val="single" w:sz="12" w:space="0" w:color="FFFFFF" w:themeColor="background1"/>
            </w:tcBorders>
            <w:shd w:val="clear" w:color="auto" w:fill="E2EFD9" w:themeFill="accent6" w:themeFillTint="33"/>
            <w:vAlign w:val="center"/>
          </w:tcPr>
          <w:p w14:paraId="3300EF5B" w14:textId="14D71E5B" w:rsidR="002F048D" w:rsidRPr="00FB1CD2" w:rsidRDefault="0068760A" w:rsidP="002F048D">
            <w:pPr>
              <w:rPr>
                <w:rFonts w:ascii="Calibri" w:eastAsia="Calibri" w:hAnsi="Calibri" w:cs="Calibri"/>
                <w:color w:val="404040" w:themeColor="text1" w:themeTint="BF"/>
                <w:lang w:val="en-AU"/>
              </w:rPr>
            </w:pPr>
            <w:r>
              <w:rPr>
                <w:rFonts w:ascii="Calibri" w:eastAsia="Calibri" w:hAnsi="Calibri" w:cs="Calibri"/>
                <w:color w:val="404040" w:themeColor="text1" w:themeTint="BF"/>
                <w:lang w:val="en-AU"/>
              </w:rPr>
              <w:t xml:space="preserve">a </w:t>
            </w:r>
            <w:r w:rsidR="002F048D" w:rsidRPr="00FB1CD2">
              <w:rPr>
                <w:rFonts w:ascii="Calibri" w:eastAsia="Calibri" w:hAnsi="Calibri" w:cs="Calibri"/>
                <w:color w:val="404040" w:themeColor="text1" w:themeTint="BF"/>
                <w:lang w:val="en-AU"/>
              </w:rPr>
              <w:t>social clause for employment of persons with disabilities in public procurement</w:t>
            </w:r>
          </w:p>
        </w:tc>
      </w:tr>
      <w:tr w:rsidR="002F048D" w:rsidRPr="00FF7897" w14:paraId="4364AD58" w14:textId="77777777" w:rsidTr="0022059A">
        <w:trPr>
          <w:trHeight w:val="510"/>
        </w:trPr>
        <w:tc>
          <w:tcPr>
            <w:tcW w:w="1555" w:type="dxa"/>
            <w:tcBorders>
              <w:top w:val="single" w:sz="12" w:space="0" w:color="FFFFFF" w:themeColor="background1"/>
              <w:bottom w:val="single" w:sz="12" w:space="0" w:color="FFFFFF" w:themeColor="background1"/>
            </w:tcBorders>
            <w:shd w:val="clear" w:color="auto" w:fill="FFF2CC" w:themeFill="accent4" w:themeFillTint="33"/>
            <w:vAlign w:val="center"/>
          </w:tcPr>
          <w:p w14:paraId="6CDB5974" w14:textId="1BC32A13" w:rsidR="002F048D" w:rsidRPr="00FB1CD2" w:rsidRDefault="002F048D" w:rsidP="002F048D">
            <w:pPr>
              <w:jc w:val="center"/>
              <w:rPr>
                <w:rFonts w:ascii="Calibri" w:eastAsia="Calibri" w:hAnsi="Calibri" w:cs="Calibri"/>
                <w:b/>
                <w:color w:val="404040" w:themeColor="text1" w:themeTint="BF"/>
                <w:sz w:val="28"/>
                <w:lang w:val="en-AU"/>
              </w:rPr>
            </w:pPr>
            <w:r w:rsidRPr="00FB1CD2">
              <w:rPr>
                <w:rFonts w:ascii="Calibri" w:eastAsia="Calibri" w:hAnsi="Calibri" w:cs="Calibri"/>
                <w:b/>
                <w:color w:val="404040" w:themeColor="text1" w:themeTint="BF"/>
                <w:sz w:val="28"/>
                <w:lang w:val="en-AU"/>
              </w:rPr>
              <w:t>LOW COST</w:t>
            </w:r>
          </w:p>
        </w:tc>
        <w:tc>
          <w:tcPr>
            <w:tcW w:w="12439" w:type="dxa"/>
            <w:tcBorders>
              <w:top w:val="single" w:sz="12" w:space="0" w:color="FFFFFF" w:themeColor="background1"/>
              <w:bottom w:val="single" w:sz="12" w:space="0" w:color="FFFFFF" w:themeColor="background1"/>
            </w:tcBorders>
            <w:shd w:val="clear" w:color="auto" w:fill="FFF2CC" w:themeFill="accent4" w:themeFillTint="33"/>
            <w:vAlign w:val="center"/>
          </w:tcPr>
          <w:p w14:paraId="36039B2C" w14:textId="1BB45650" w:rsidR="002F048D" w:rsidRPr="0068760A" w:rsidRDefault="002F048D" w:rsidP="002F048D">
            <w:pPr>
              <w:rPr>
                <w:rFonts w:ascii="Calibri" w:eastAsia="Calibri" w:hAnsi="Calibri" w:cs="Mangal"/>
                <w:color w:val="404040" w:themeColor="text1" w:themeTint="BF"/>
                <w:lang w:val="en-AU"/>
              </w:rPr>
            </w:pPr>
            <w:r w:rsidRPr="00FB1CD2">
              <w:rPr>
                <w:rFonts w:ascii="Calibri" w:eastAsia="Calibri" w:hAnsi="Calibri" w:cs="Calibri"/>
                <w:color w:val="404040" w:themeColor="text1" w:themeTint="BF"/>
                <w:lang w:val="en-AU"/>
              </w:rPr>
              <w:t>ensuring accessibility of all new infrastructures, transports, websites</w:t>
            </w:r>
          </w:p>
        </w:tc>
      </w:tr>
      <w:tr w:rsidR="002F048D" w:rsidRPr="00FF7897" w14:paraId="56316300" w14:textId="77777777" w:rsidTr="0022059A">
        <w:trPr>
          <w:trHeight w:val="510"/>
        </w:trPr>
        <w:tc>
          <w:tcPr>
            <w:tcW w:w="1555" w:type="dxa"/>
            <w:tcBorders>
              <w:top w:val="single" w:sz="12" w:space="0" w:color="FFFFFF" w:themeColor="background1"/>
              <w:bottom w:val="single" w:sz="12" w:space="0" w:color="FFFFFF" w:themeColor="background1"/>
            </w:tcBorders>
            <w:shd w:val="clear" w:color="auto" w:fill="FF9393"/>
            <w:vAlign w:val="center"/>
          </w:tcPr>
          <w:p w14:paraId="085AD1F4" w14:textId="229856AE" w:rsidR="002F048D" w:rsidRPr="00FB1CD2" w:rsidRDefault="002F048D" w:rsidP="002F048D">
            <w:pPr>
              <w:jc w:val="center"/>
              <w:rPr>
                <w:rFonts w:ascii="Calibri" w:eastAsia="Calibri" w:hAnsi="Calibri" w:cs="Calibri"/>
                <w:b/>
                <w:color w:val="404040" w:themeColor="text1" w:themeTint="BF"/>
                <w:sz w:val="28"/>
                <w:lang w:val="en-AU"/>
              </w:rPr>
            </w:pPr>
            <w:r w:rsidRPr="00FB1CD2">
              <w:rPr>
                <w:rFonts w:ascii="Calibri" w:eastAsia="Calibri" w:hAnsi="Calibri" w:cs="Calibri"/>
                <w:b/>
                <w:color w:val="404040" w:themeColor="text1" w:themeTint="BF"/>
                <w:sz w:val="28"/>
                <w:lang w:val="en-AU"/>
              </w:rPr>
              <w:t>HIGH COST</w:t>
            </w:r>
          </w:p>
        </w:tc>
        <w:tc>
          <w:tcPr>
            <w:tcW w:w="12439" w:type="dxa"/>
            <w:tcBorders>
              <w:top w:val="single" w:sz="12" w:space="0" w:color="FFFFFF" w:themeColor="background1"/>
            </w:tcBorders>
            <w:shd w:val="clear" w:color="auto" w:fill="FF9393"/>
            <w:vAlign w:val="center"/>
          </w:tcPr>
          <w:p w14:paraId="1F352DF9" w14:textId="0091C945" w:rsidR="002F048D" w:rsidRPr="00FB1CD2" w:rsidRDefault="002F048D" w:rsidP="002F048D">
            <w:pPr>
              <w:rPr>
                <w:rFonts w:ascii="Calibri" w:eastAsia="Calibri" w:hAnsi="Calibri" w:cs="Calibri"/>
                <w:color w:val="404040" w:themeColor="text1" w:themeTint="BF"/>
                <w:lang w:val="en-AU"/>
              </w:rPr>
            </w:pPr>
            <w:r w:rsidRPr="00FB1CD2">
              <w:rPr>
                <w:rFonts w:ascii="Calibri" w:eastAsia="Calibri" w:hAnsi="Calibri" w:cs="Calibri"/>
                <w:color w:val="404040" w:themeColor="text1" w:themeTint="BF"/>
                <w:lang w:val="en-AU"/>
              </w:rPr>
              <w:t>support services and social protection support for children and adults with significant support needs (2-3% of the population)</w:t>
            </w:r>
          </w:p>
        </w:tc>
      </w:tr>
    </w:tbl>
    <w:p w14:paraId="2E316FBF" w14:textId="3489FD95" w:rsidR="00A55158" w:rsidRPr="00FB1CD2" w:rsidRDefault="00FC676D" w:rsidP="00BE3ECD">
      <w:pPr>
        <w:spacing w:before="240" w:after="100"/>
        <w:jc w:val="both"/>
        <w:rPr>
          <w:rFonts w:ascii="Calibri" w:eastAsia="Calibri" w:hAnsi="Calibri" w:cs="Calibri"/>
          <w:i/>
          <w:highlight w:val="white"/>
          <w:lang w:val="en-AU"/>
        </w:rPr>
      </w:pPr>
      <w:r w:rsidRPr="00FB1CD2">
        <w:rPr>
          <w:rFonts w:ascii="Calibri" w:eastAsia="Times New Roman" w:hAnsi="Calibri" w:cs="Calibri"/>
          <w:color w:val="000000" w:themeColor="text1"/>
          <w:lang w:val="en-AU" w:eastAsia="en-US"/>
        </w:rPr>
        <w:t xml:space="preserve">For most LMICs, where there </w:t>
      </w:r>
      <w:r w:rsidR="0068760A">
        <w:rPr>
          <w:rFonts w:ascii="Calibri" w:eastAsia="Times New Roman" w:hAnsi="Calibri" w:cs="Calibri"/>
          <w:color w:val="000000" w:themeColor="text1"/>
          <w:lang w:val="en-AU" w:eastAsia="en-US"/>
        </w:rPr>
        <w:t>are</w:t>
      </w:r>
      <w:r w:rsidRPr="00FB1CD2">
        <w:rPr>
          <w:rFonts w:ascii="Calibri" w:eastAsia="Times New Roman" w:hAnsi="Calibri" w:cs="Calibri"/>
          <w:color w:val="000000" w:themeColor="text1"/>
          <w:lang w:val="en-AU" w:eastAsia="en-US"/>
        </w:rPr>
        <w:t xml:space="preserve"> little </w:t>
      </w:r>
      <w:r w:rsidR="0068760A">
        <w:rPr>
          <w:rFonts w:ascii="Calibri" w:eastAsia="Times New Roman" w:hAnsi="Calibri" w:cs="Calibri"/>
          <w:color w:val="000000" w:themeColor="text1"/>
          <w:lang w:val="en-AU" w:eastAsia="en-US"/>
        </w:rPr>
        <w:t>or</w:t>
      </w:r>
      <w:r w:rsidRPr="00FB1CD2">
        <w:rPr>
          <w:rFonts w:ascii="Calibri" w:eastAsia="Times New Roman" w:hAnsi="Calibri" w:cs="Calibri"/>
          <w:color w:val="000000" w:themeColor="text1"/>
          <w:lang w:val="en-AU" w:eastAsia="en-US"/>
        </w:rPr>
        <w:t xml:space="preserve"> no formal support services and social protection, i</w:t>
      </w:r>
      <w:r w:rsidR="007F23D5" w:rsidRPr="00FB1CD2">
        <w:rPr>
          <w:rFonts w:ascii="Calibri" w:eastAsia="Times New Roman" w:hAnsi="Calibri" w:cs="Calibri"/>
          <w:color w:val="000000" w:themeColor="text1"/>
          <w:lang w:val="en-AU" w:eastAsia="en-US"/>
        </w:rPr>
        <w:t>mplementing the CRPD and inclusive SDGs will therefore imply significant increase of budget allocations across sectors.</w:t>
      </w:r>
      <w:r w:rsidR="007F23D5" w:rsidRPr="00FB1CD2">
        <w:rPr>
          <w:rFonts w:ascii="Calibri" w:eastAsia="Calibri" w:hAnsi="Calibri" w:cs="Calibri"/>
          <w:highlight w:val="white"/>
          <w:lang w:val="en-AU"/>
        </w:rPr>
        <w:t xml:space="preserve"> </w:t>
      </w:r>
      <w:r w:rsidR="002702ED" w:rsidRPr="00FB1CD2">
        <w:rPr>
          <w:rFonts w:ascii="Calibri" w:eastAsia="Calibri" w:hAnsi="Calibri" w:cs="Calibri"/>
          <w:highlight w:val="white"/>
          <w:lang w:val="en-AU"/>
        </w:rPr>
        <w:t>The Government of Samoa’s efforts to develop a costed CRPD implementation plan in 2015, following their CRPD ratification, provides an interesting illustration, even though the experience had many caveats due to data limitation</w:t>
      </w:r>
      <w:r w:rsidR="002F159A" w:rsidRPr="00FB1CD2">
        <w:rPr>
          <w:rFonts w:ascii="Calibri" w:eastAsia="Calibri" w:hAnsi="Calibri" w:cs="Calibri"/>
          <w:highlight w:val="white"/>
          <w:lang w:val="en-AU"/>
        </w:rPr>
        <w:t>s</w:t>
      </w:r>
      <w:r w:rsidR="002702ED" w:rsidRPr="00FB1CD2">
        <w:rPr>
          <w:rFonts w:ascii="Calibri" w:eastAsia="Calibri" w:hAnsi="Calibri" w:cs="Calibri"/>
          <w:highlight w:val="white"/>
          <w:lang w:val="en-AU"/>
        </w:rPr>
        <w:t xml:space="preserve">. </w:t>
      </w:r>
      <w:r w:rsidR="002702ED" w:rsidRPr="00FB1CD2">
        <w:rPr>
          <w:rFonts w:ascii="Calibri" w:eastAsia="Calibri" w:hAnsi="Calibri" w:cs="Calibri"/>
          <w:iCs/>
          <w:highlight w:val="white"/>
          <w:lang w:val="en-AU"/>
        </w:rPr>
        <w:t>The plan covered only key actions prioriti</w:t>
      </w:r>
      <w:r w:rsidR="0068760A">
        <w:rPr>
          <w:rFonts w:ascii="Calibri" w:eastAsia="Calibri" w:hAnsi="Calibri" w:cs="Calibri"/>
          <w:iCs/>
          <w:highlight w:val="white"/>
          <w:lang w:val="en-AU"/>
        </w:rPr>
        <w:t>s</w:t>
      </w:r>
      <w:r w:rsidR="002702ED" w:rsidRPr="00FB1CD2">
        <w:rPr>
          <w:rFonts w:ascii="Calibri" w:eastAsia="Calibri" w:hAnsi="Calibri" w:cs="Calibri"/>
          <w:iCs/>
          <w:highlight w:val="white"/>
          <w:lang w:val="en-AU"/>
        </w:rPr>
        <w:t xml:space="preserve">ed by stakeholders as critical for starting CRPD implementation and </w:t>
      </w:r>
      <w:r w:rsidR="002F159A" w:rsidRPr="00FB1CD2">
        <w:rPr>
          <w:rFonts w:ascii="Calibri" w:eastAsia="Calibri" w:hAnsi="Calibri" w:cs="Calibri"/>
          <w:iCs/>
          <w:highlight w:val="white"/>
          <w:lang w:val="en-AU"/>
        </w:rPr>
        <w:t xml:space="preserve">estimated </w:t>
      </w:r>
      <w:r w:rsidR="002702ED" w:rsidRPr="00FB1CD2">
        <w:rPr>
          <w:rFonts w:ascii="Calibri" w:eastAsia="Calibri" w:hAnsi="Calibri" w:cs="Calibri"/>
          <w:iCs/>
          <w:highlight w:val="white"/>
          <w:lang w:val="en-AU"/>
        </w:rPr>
        <w:t xml:space="preserve">that resource allocation ranging from 0.2% to 0.7% of GDP over </w:t>
      </w:r>
      <w:r w:rsidR="0068760A">
        <w:rPr>
          <w:rFonts w:ascii="Calibri" w:eastAsia="Calibri" w:hAnsi="Calibri" w:cs="Calibri"/>
          <w:iCs/>
          <w:highlight w:val="white"/>
          <w:lang w:val="en-AU"/>
        </w:rPr>
        <w:t>five</w:t>
      </w:r>
      <w:r w:rsidR="002702ED" w:rsidRPr="00FB1CD2">
        <w:rPr>
          <w:rFonts w:ascii="Calibri" w:eastAsia="Calibri" w:hAnsi="Calibri" w:cs="Calibri"/>
          <w:iCs/>
          <w:highlight w:val="white"/>
          <w:lang w:val="en-AU"/>
        </w:rPr>
        <w:t xml:space="preserve"> years would be required</w:t>
      </w:r>
      <w:r w:rsidR="002F159A" w:rsidRPr="00FB1CD2">
        <w:rPr>
          <w:rFonts w:ascii="Calibri" w:eastAsia="Calibri" w:hAnsi="Calibri" w:cs="Calibri"/>
          <w:iCs/>
          <w:highlight w:val="white"/>
          <w:lang w:val="en-AU"/>
        </w:rPr>
        <w:t>,</w:t>
      </w:r>
      <w:r w:rsidR="002702ED" w:rsidRPr="00FB1CD2">
        <w:rPr>
          <w:rFonts w:ascii="Calibri" w:eastAsia="Calibri" w:hAnsi="Calibri" w:cs="Calibri"/>
          <w:iCs/>
          <w:highlight w:val="white"/>
          <w:lang w:val="en-AU"/>
        </w:rPr>
        <w:t xml:space="preserve"> compared with the 0.1% then allocated.</w:t>
      </w:r>
      <w:r w:rsidR="002702ED" w:rsidRPr="00FB1CD2">
        <w:rPr>
          <w:rFonts w:ascii="Calibri" w:eastAsia="Calibri" w:hAnsi="Calibri" w:cs="Calibri"/>
          <w:i/>
          <w:highlight w:val="white"/>
          <w:lang w:val="en-AU"/>
        </w:rPr>
        <w:t xml:space="preserve"> </w:t>
      </w:r>
    </w:p>
    <w:p w14:paraId="3998B8F8" w14:textId="2CD20A4E" w:rsidR="002702ED" w:rsidRPr="00FB1CD2" w:rsidRDefault="002702ED" w:rsidP="00A55158">
      <w:pPr>
        <w:spacing w:after="100"/>
        <w:jc w:val="both"/>
        <w:rPr>
          <w:rFonts w:ascii="Calibri" w:eastAsia="Calibri" w:hAnsi="Calibri" w:cs="Calibri"/>
          <w:highlight w:val="white"/>
          <w:lang w:val="en-AU"/>
        </w:rPr>
      </w:pPr>
      <w:r w:rsidRPr="00FB1CD2">
        <w:rPr>
          <w:rFonts w:ascii="Calibri" w:eastAsia="Calibri" w:hAnsi="Calibri" w:cs="Calibri"/>
          <w:lang w:val="en-AU"/>
        </w:rPr>
        <w:t>However, in low- and middle-income contexts</w:t>
      </w:r>
      <w:r w:rsidR="0068760A">
        <w:rPr>
          <w:rFonts w:ascii="Calibri" w:eastAsia="Calibri" w:hAnsi="Calibri" w:cs="Calibri"/>
          <w:lang w:val="en-AU"/>
        </w:rPr>
        <w:t>,</w:t>
      </w:r>
      <w:r w:rsidRPr="00FB1CD2">
        <w:rPr>
          <w:rFonts w:ascii="Calibri" w:eastAsia="Calibri" w:hAnsi="Calibri" w:cs="Calibri"/>
          <w:lang w:val="en-AU"/>
        </w:rPr>
        <w:t xml:space="preserve"> just as in high-income contexts, it is critical to consider the increase of resource allocation within a CRPD-compliant framework. Investing more in residential care institutions or segregated schools can indeed result in an increased higher budget allocation while actually creating more barriers to inclusion.</w:t>
      </w:r>
    </w:p>
    <w:p w14:paraId="32FCDFFB" w14:textId="10E22FA0" w:rsidR="0071153C" w:rsidRPr="00FB1CD2" w:rsidRDefault="002702ED" w:rsidP="0037592D">
      <w:pPr>
        <w:rPr>
          <w:rFonts w:ascii="Calibri" w:eastAsia="Times New Roman" w:hAnsi="Calibri" w:cs="Calibri"/>
          <w:color w:val="000000" w:themeColor="text1"/>
          <w:lang w:val="en-AU" w:eastAsia="en-US"/>
        </w:rPr>
      </w:pPr>
      <w:r w:rsidRPr="00FB1CD2">
        <w:rPr>
          <w:rFonts w:ascii="Calibri" w:eastAsia="Times New Roman" w:hAnsi="Calibri" w:cs="Calibri"/>
          <w:color w:val="000000" w:themeColor="text1"/>
          <w:lang w:val="en-AU" w:eastAsia="en-US"/>
        </w:rPr>
        <w:t>DPOs, national and local governments</w:t>
      </w:r>
      <w:r w:rsidR="002F159A" w:rsidRPr="00FB1CD2">
        <w:rPr>
          <w:rFonts w:ascii="Calibri" w:eastAsia="Times New Roman" w:hAnsi="Calibri" w:cs="Calibri"/>
          <w:color w:val="000000" w:themeColor="text1"/>
          <w:lang w:val="en-AU" w:eastAsia="en-US"/>
        </w:rPr>
        <w:t xml:space="preserve"> and donors</w:t>
      </w:r>
      <w:r w:rsidRPr="00FB1CD2">
        <w:rPr>
          <w:rFonts w:ascii="Calibri" w:eastAsia="Times New Roman" w:hAnsi="Calibri" w:cs="Calibri"/>
          <w:color w:val="000000" w:themeColor="text1"/>
          <w:lang w:val="en-AU" w:eastAsia="en-US"/>
        </w:rPr>
        <w:t xml:space="preserve"> have to develop a common understanding of CRPD </w:t>
      </w:r>
      <w:r w:rsidR="004C3D42" w:rsidRPr="00FB1CD2">
        <w:rPr>
          <w:rFonts w:ascii="Calibri" w:eastAsia="Times New Roman" w:hAnsi="Calibri" w:cs="Calibri"/>
          <w:color w:val="000000" w:themeColor="text1"/>
          <w:lang w:val="en-AU" w:eastAsia="en-US"/>
        </w:rPr>
        <w:t>standards,</w:t>
      </w:r>
      <w:r w:rsidRPr="00FB1CD2">
        <w:rPr>
          <w:rFonts w:ascii="Calibri" w:eastAsia="Times New Roman" w:hAnsi="Calibri" w:cs="Calibri"/>
          <w:color w:val="000000" w:themeColor="text1"/>
          <w:lang w:val="en-AU" w:eastAsia="en-US"/>
        </w:rPr>
        <w:t xml:space="preserve"> make the most of the available data</w:t>
      </w:r>
      <w:r w:rsidR="0068760A">
        <w:rPr>
          <w:rFonts w:ascii="Calibri" w:eastAsia="Times New Roman" w:hAnsi="Calibri" w:cs="Calibri"/>
          <w:color w:val="000000" w:themeColor="text1"/>
          <w:lang w:val="en-AU" w:eastAsia="en-US"/>
        </w:rPr>
        <w:t>,</w:t>
      </w:r>
      <w:r w:rsidRPr="00FB1CD2">
        <w:rPr>
          <w:rFonts w:ascii="Calibri" w:eastAsia="Times New Roman" w:hAnsi="Calibri" w:cs="Calibri"/>
          <w:color w:val="000000" w:themeColor="text1"/>
          <w:lang w:val="en-AU" w:eastAsia="en-US"/>
        </w:rPr>
        <w:t xml:space="preserve"> and identify gaps and priorities to allocate existing resources effectively and equitably</w:t>
      </w:r>
      <w:r w:rsidR="00893D43" w:rsidRPr="00FB1CD2">
        <w:rPr>
          <w:rFonts w:ascii="Calibri" w:eastAsia="Times New Roman" w:hAnsi="Calibri" w:cs="Calibri"/>
          <w:color w:val="000000" w:themeColor="text1"/>
          <w:lang w:val="en-AU" w:eastAsia="en-US"/>
        </w:rPr>
        <w:t>.</w:t>
      </w:r>
    </w:p>
    <w:p w14:paraId="2A296A84" w14:textId="2ACAB2CD" w:rsidR="0022059A" w:rsidRPr="00FB1CD2" w:rsidRDefault="0022059A">
      <w:pPr>
        <w:rPr>
          <w:lang w:val="en-AU"/>
        </w:rPr>
      </w:pPr>
      <w:r w:rsidRPr="00FB1CD2">
        <w:rPr>
          <w:lang w:val="en-AU"/>
        </w:rPr>
        <w:br w:type="page"/>
      </w:r>
    </w:p>
    <w:p w14:paraId="11E804A0" w14:textId="7931A092" w:rsidR="00D94FF0" w:rsidRPr="00FB1CD2" w:rsidRDefault="007A598C" w:rsidP="00A75E20">
      <w:pPr>
        <w:pStyle w:val="Titre2"/>
        <w:numPr>
          <w:ilvl w:val="0"/>
          <w:numId w:val="6"/>
        </w:numPr>
        <w:rPr>
          <w:lang w:val="en-AU"/>
        </w:rPr>
      </w:pPr>
      <w:bookmarkStart w:id="5" w:name="_Toc40693346"/>
      <w:r w:rsidRPr="00FB1CD2">
        <w:rPr>
          <w:lang w:val="en-AU"/>
        </w:rPr>
        <w:lastRenderedPageBreak/>
        <w:t>WHAT IS CRPD COMPLIANT BUDGETING?</w:t>
      </w:r>
      <w:r w:rsidR="00AF6350" w:rsidRPr="00FB1CD2">
        <w:rPr>
          <w:rStyle w:val="Appelnotedebasdep"/>
          <w:bCs/>
          <w:lang w:val="en-AU"/>
        </w:rPr>
        <w:footnoteReference w:id="12"/>
      </w:r>
      <w:bookmarkEnd w:id="5"/>
    </w:p>
    <w:p w14:paraId="0D062A39" w14:textId="77777777" w:rsidR="00D94FF0" w:rsidRPr="00FB1CD2" w:rsidRDefault="00D94FF0" w:rsidP="00D94FF0">
      <w:pPr>
        <w:rPr>
          <w:lang w:val="en-AU"/>
        </w:rPr>
      </w:pPr>
    </w:p>
    <w:p w14:paraId="408E73BF" w14:textId="4B6EB786" w:rsidR="00D94FF0" w:rsidRPr="00FB1CD2" w:rsidRDefault="00D94FF0" w:rsidP="00A55158">
      <w:pPr>
        <w:pStyle w:val="Normalweb"/>
        <w:spacing w:before="0" w:after="120" w:line="288" w:lineRule="atLeast"/>
        <w:jc w:val="both"/>
        <w:rPr>
          <w:rFonts w:ascii="Calibri" w:hAnsi="Calibri" w:cs="Calibri"/>
          <w:color w:val="000000" w:themeColor="text1"/>
          <w:lang w:val="en-AU"/>
        </w:rPr>
      </w:pPr>
      <w:r w:rsidRPr="00FB1CD2">
        <w:rPr>
          <w:rFonts w:ascii="Calibri" w:hAnsi="Calibri" w:cs="Calibri"/>
          <w:color w:val="000000" w:themeColor="text1"/>
          <w:lang w:val="en-AU"/>
        </w:rPr>
        <w:t xml:space="preserve">In recent years, as many countries have adopted new legislation to implement the CRPD, interest has been growing </w:t>
      </w:r>
      <w:r w:rsidR="002F159A" w:rsidRPr="00FB1CD2">
        <w:rPr>
          <w:rFonts w:ascii="Calibri" w:hAnsi="Calibri" w:cs="Calibri"/>
          <w:color w:val="000000" w:themeColor="text1"/>
          <w:lang w:val="en-AU"/>
        </w:rPr>
        <w:t xml:space="preserve">in </w:t>
      </w:r>
      <w:r w:rsidRPr="00FB1CD2">
        <w:rPr>
          <w:rFonts w:ascii="Calibri" w:hAnsi="Calibri" w:cs="Calibri"/>
          <w:color w:val="000000" w:themeColor="text1"/>
          <w:lang w:val="en-AU"/>
        </w:rPr>
        <w:t>the role of public budget</w:t>
      </w:r>
      <w:r w:rsidR="002F159A" w:rsidRPr="00FB1CD2">
        <w:rPr>
          <w:rFonts w:ascii="Calibri" w:hAnsi="Calibri" w:cs="Calibri"/>
          <w:color w:val="000000" w:themeColor="text1"/>
          <w:lang w:val="en-AU"/>
        </w:rPr>
        <w:t>s</w:t>
      </w:r>
      <w:r w:rsidRPr="00FB1CD2">
        <w:rPr>
          <w:rFonts w:ascii="Calibri" w:hAnsi="Calibri" w:cs="Calibri"/>
          <w:color w:val="000000" w:themeColor="text1"/>
          <w:lang w:val="en-AU"/>
        </w:rPr>
        <w:t xml:space="preserve"> in supporting the inclusion of persons with disabilities. The terms </w:t>
      </w:r>
      <w:r w:rsidR="00FC7FDF">
        <w:rPr>
          <w:rFonts w:ascii="Calibri" w:hAnsi="Calibri" w:cs="Calibri"/>
          <w:color w:val="000000" w:themeColor="text1"/>
          <w:lang w:val="en-AU"/>
        </w:rPr>
        <w:t>“</w:t>
      </w:r>
      <w:r w:rsidRPr="00FB1CD2">
        <w:rPr>
          <w:rFonts w:ascii="Calibri" w:hAnsi="Calibri" w:cs="Calibri"/>
          <w:color w:val="000000" w:themeColor="text1"/>
          <w:lang w:val="en-AU"/>
        </w:rPr>
        <w:t>inclusive budgeting</w:t>
      </w:r>
      <w:r w:rsidR="00FC7FDF">
        <w:rPr>
          <w:rFonts w:ascii="Calibri" w:hAnsi="Calibri" w:cs="Calibri"/>
          <w:color w:val="000000" w:themeColor="text1"/>
          <w:lang w:val="en-AU"/>
        </w:rPr>
        <w:t>”</w:t>
      </w:r>
      <w:r w:rsidRPr="00FB1CD2">
        <w:rPr>
          <w:rFonts w:ascii="Calibri" w:hAnsi="Calibri" w:cs="Calibri"/>
          <w:color w:val="000000" w:themeColor="text1"/>
          <w:lang w:val="en-AU"/>
        </w:rPr>
        <w:t xml:space="preserve">, </w:t>
      </w:r>
      <w:r w:rsidR="00FC7FDF">
        <w:rPr>
          <w:rFonts w:ascii="Calibri" w:hAnsi="Calibri" w:cs="Calibri"/>
          <w:color w:val="000000" w:themeColor="text1"/>
          <w:lang w:val="en-AU"/>
        </w:rPr>
        <w:t>“</w:t>
      </w:r>
      <w:r w:rsidRPr="00FB1CD2">
        <w:rPr>
          <w:rFonts w:ascii="Calibri" w:hAnsi="Calibri" w:cs="Calibri"/>
          <w:color w:val="000000" w:themeColor="text1"/>
          <w:lang w:val="en-AU"/>
        </w:rPr>
        <w:t>disability budgeting</w:t>
      </w:r>
      <w:r w:rsidR="00FC7FDF">
        <w:rPr>
          <w:rFonts w:ascii="Calibri" w:hAnsi="Calibri" w:cs="Calibri"/>
          <w:color w:val="000000" w:themeColor="text1"/>
          <w:lang w:val="en-AU"/>
        </w:rPr>
        <w:t>”</w:t>
      </w:r>
      <w:r w:rsidRPr="00FB1CD2">
        <w:rPr>
          <w:rFonts w:ascii="Calibri" w:hAnsi="Calibri" w:cs="Calibri"/>
          <w:color w:val="000000" w:themeColor="text1"/>
          <w:lang w:val="en-AU"/>
        </w:rPr>
        <w:t xml:space="preserve"> and </w:t>
      </w:r>
      <w:r w:rsidR="00FC7FDF">
        <w:rPr>
          <w:rFonts w:ascii="Calibri" w:hAnsi="Calibri" w:cs="Calibri"/>
          <w:color w:val="000000" w:themeColor="text1"/>
          <w:lang w:val="en-AU"/>
        </w:rPr>
        <w:t>“</w:t>
      </w:r>
      <w:r w:rsidRPr="00FB1CD2">
        <w:rPr>
          <w:rFonts w:ascii="Calibri" w:hAnsi="Calibri" w:cs="Calibri"/>
          <w:color w:val="000000" w:themeColor="text1"/>
          <w:lang w:val="en-AU"/>
        </w:rPr>
        <w:t>disability responsive budgeting</w:t>
      </w:r>
      <w:r w:rsidR="00FC7FDF">
        <w:rPr>
          <w:rFonts w:ascii="Calibri" w:hAnsi="Calibri" w:cs="Calibri"/>
          <w:color w:val="000000" w:themeColor="text1"/>
          <w:lang w:val="en-AU"/>
        </w:rPr>
        <w:t>”</w:t>
      </w:r>
      <w:r w:rsidRPr="00FB1CD2">
        <w:rPr>
          <w:rFonts w:ascii="Calibri" w:hAnsi="Calibri" w:cs="Calibri"/>
          <w:color w:val="000000" w:themeColor="text1"/>
          <w:lang w:val="en-AU"/>
        </w:rPr>
        <w:t xml:space="preserve"> are used</w:t>
      </w:r>
      <w:r w:rsidR="002F159A" w:rsidRPr="00FB1CD2">
        <w:rPr>
          <w:rFonts w:ascii="Calibri" w:hAnsi="Calibri" w:cs="Calibri"/>
          <w:color w:val="000000" w:themeColor="text1"/>
          <w:lang w:val="en-AU"/>
        </w:rPr>
        <w:t xml:space="preserve"> somewhat</w:t>
      </w:r>
      <w:r w:rsidRPr="00FB1CD2">
        <w:rPr>
          <w:rFonts w:ascii="Calibri" w:hAnsi="Calibri" w:cs="Calibri"/>
          <w:color w:val="000000" w:themeColor="text1"/>
          <w:lang w:val="en-AU"/>
        </w:rPr>
        <w:t xml:space="preserve"> interchangeably</w:t>
      </w:r>
      <w:r w:rsidR="00E605E3" w:rsidRPr="00FB1CD2">
        <w:rPr>
          <w:rFonts w:ascii="Calibri" w:hAnsi="Calibri" w:cs="Calibri"/>
          <w:color w:val="000000" w:themeColor="text1"/>
          <w:lang w:val="en-AU"/>
        </w:rPr>
        <w:t xml:space="preserve"> by stakeholders</w:t>
      </w:r>
      <w:r w:rsidRPr="00FB1CD2">
        <w:rPr>
          <w:rFonts w:ascii="Calibri" w:hAnsi="Calibri" w:cs="Calibri"/>
          <w:color w:val="000000" w:themeColor="text1"/>
          <w:lang w:val="en-AU"/>
        </w:rPr>
        <w:t xml:space="preserve">. While </w:t>
      </w:r>
      <w:r w:rsidR="00FC7FDF">
        <w:rPr>
          <w:rFonts w:ascii="Calibri" w:hAnsi="Calibri" w:cs="Calibri"/>
          <w:color w:val="000000" w:themeColor="text1"/>
          <w:lang w:val="en-AU"/>
        </w:rPr>
        <w:t>these</w:t>
      </w:r>
      <w:r w:rsidRPr="00FB1CD2">
        <w:rPr>
          <w:rFonts w:ascii="Calibri" w:hAnsi="Calibri" w:cs="Calibri"/>
          <w:color w:val="000000" w:themeColor="text1"/>
          <w:lang w:val="en-AU"/>
        </w:rPr>
        <w:t xml:space="preserve"> offer an entry point for stakeholders to engage with budget processes and public financial management (PFM), they might not provide the comprehensive guidance required to ensure that maximum available resources are used to implement the CRPD.</w:t>
      </w:r>
    </w:p>
    <w:p w14:paraId="33FB3237" w14:textId="01CFDEC0" w:rsidR="00D94FF0" w:rsidRPr="00FB1CD2" w:rsidRDefault="00D94FF0" w:rsidP="00D94FF0">
      <w:pPr>
        <w:pStyle w:val="Normalweb"/>
        <w:spacing w:after="120" w:line="288" w:lineRule="atLeast"/>
        <w:jc w:val="both"/>
        <w:rPr>
          <w:rFonts w:ascii="Calibri" w:hAnsi="Calibri" w:cs="Calibri"/>
          <w:color w:val="000000" w:themeColor="text1"/>
          <w:lang w:val="en-AU"/>
        </w:rPr>
      </w:pPr>
      <w:r w:rsidRPr="00FB1CD2">
        <w:rPr>
          <w:rFonts w:ascii="Calibri" w:hAnsi="Calibri" w:cs="Calibri"/>
          <w:b/>
          <w:bCs/>
          <w:color w:val="000000" w:themeColor="text1"/>
          <w:lang w:val="en-AU"/>
        </w:rPr>
        <w:t>Inclusive budgeting</w:t>
      </w:r>
      <w:r w:rsidRPr="00FB1CD2">
        <w:rPr>
          <w:rFonts w:ascii="Calibri" w:hAnsi="Calibri" w:cs="Calibri"/>
          <w:color w:val="000000" w:themeColor="text1"/>
          <w:lang w:val="en-AU"/>
        </w:rPr>
        <w:t xml:space="preserve"> is the broadest concept. It implies that government revenue generation and expenditures will contribute to inclusive development, involving and benefitting all people in their diversity. </w:t>
      </w:r>
      <w:r w:rsidR="00FC7FDF">
        <w:rPr>
          <w:rFonts w:ascii="Calibri" w:hAnsi="Calibri" w:cs="Calibri"/>
          <w:color w:val="000000" w:themeColor="text1"/>
          <w:lang w:val="en-AU"/>
        </w:rPr>
        <w:t>This</w:t>
      </w:r>
      <w:r w:rsidRPr="00FB1CD2">
        <w:rPr>
          <w:rFonts w:ascii="Calibri" w:hAnsi="Calibri" w:cs="Calibri"/>
          <w:color w:val="000000" w:themeColor="text1"/>
          <w:lang w:val="en-AU"/>
        </w:rPr>
        <w:t xml:space="preserve"> should include persons with disabilities among others and pay attention to the impact of revenue generation and expenditures on gender equality and the most marginali</w:t>
      </w:r>
      <w:r w:rsidR="00FC7FDF">
        <w:rPr>
          <w:rFonts w:ascii="Calibri" w:hAnsi="Calibri" w:cs="Calibri"/>
          <w:color w:val="000000" w:themeColor="text1"/>
          <w:lang w:val="en-AU"/>
        </w:rPr>
        <w:t>s</w:t>
      </w:r>
      <w:r w:rsidRPr="00FB1CD2">
        <w:rPr>
          <w:rFonts w:ascii="Calibri" w:hAnsi="Calibri" w:cs="Calibri"/>
          <w:color w:val="000000" w:themeColor="text1"/>
          <w:lang w:val="en-AU"/>
        </w:rPr>
        <w:t>ed groups. It should ensure also that all stakeholders are meaningfully consulted in budget processes. Important as an overarching concept, such an approach alone might miss the specific requirements of different groups, particularly the most marginali</w:t>
      </w:r>
      <w:r w:rsidR="00FC7FDF">
        <w:rPr>
          <w:rFonts w:ascii="Calibri" w:hAnsi="Calibri" w:cs="Calibri"/>
          <w:color w:val="000000" w:themeColor="text1"/>
          <w:lang w:val="en-AU"/>
        </w:rPr>
        <w:t>s</w:t>
      </w:r>
      <w:r w:rsidRPr="00FB1CD2">
        <w:rPr>
          <w:rFonts w:ascii="Calibri" w:hAnsi="Calibri" w:cs="Calibri"/>
          <w:color w:val="000000" w:themeColor="text1"/>
          <w:lang w:val="en-AU"/>
        </w:rPr>
        <w:t>ed among persons with disabilities.</w:t>
      </w:r>
    </w:p>
    <w:p w14:paraId="1B447A94" w14:textId="43DD9AC8" w:rsidR="0022059A" w:rsidRPr="00FB1CD2" w:rsidRDefault="00D94FF0" w:rsidP="0022059A">
      <w:pPr>
        <w:pStyle w:val="Normalweb"/>
        <w:spacing w:after="240" w:line="288" w:lineRule="atLeast"/>
        <w:jc w:val="both"/>
        <w:rPr>
          <w:rFonts w:ascii="Calibri" w:hAnsi="Calibri" w:cs="Calibri"/>
          <w:color w:val="000000" w:themeColor="text1"/>
          <w:lang w:val="en-AU"/>
        </w:rPr>
      </w:pPr>
      <w:r w:rsidRPr="00FB1CD2">
        <w:rPr>
          <w:rFonts w:ascii="Calibri" w:hAnsi="Calibri" w:cs="Calibri"/>
          <w:b/>
          <w:bCs/>
          <w:color w:val="000000" w:themeColor="text1"/>
          <w:lang w:val="en-AU"/>
        </w:rPr>
        <w:t>Disability budgeting and disability responsive budgeting</w:t>
      </w:r>
      <w:r w:rsidRPr="00FB1CD2">
        <w:rPr>
          <w:rFonts w:ascii="Calibri" w:hAnsi="Calibri" w:cs="Calibri"/>
          <w:color w:val="000000" w:themeColor="text1"/>
          <w:lang w:val="en-AU"/>
        </w:rPr>
        <w:t xml:space="preserve"> echo gender-responsive and child</w:t>
      </w:r>
      <w:r w:rsidR="00154D94" w:rsidRPr="00FB1CD2">
        <w:rPr>
          <w:rFonts w:ascii="Calibri" w:hAnsi="Calibri" w:cs="Calibri"/>
          <w:color w:val="000000" w:themeColor="text1"/>
          <w:lang w:val="en-AU"/>
        </w:rPr>
        <w:t>-</w:t>
      </w:r>
      <w:r w:rsidRPr="00FB1CD2">
        <w:rPr>
          <w:rFonts w:ascii="Calibri" w:hAnsi="Calibri" w:cs="Calibri"/>
          <w:color w:val="000000" w:themeColor="text1"/>
          <w:lang w:val="en-AU"/>
        </w:rPr>
        <w:t>responsive budgeting</w:t>
      </w:r>
      <w:r w:rsidR="00154D94" w:rsidRPr="00FB1CD2">
        <w:rPr>
          <w:rFonts w:ascii="Calibri" w:hAnsi="Calibri" w:cs="Calibri"/>
          <w:color w:val="000000" w:themeColor="text1"/>
          <w:lang w:val="en-AU"/>
        </w:rPr>
        <w:t xml:space="preserve"> methodologies</w:t>
      </w:r>
      <w:r w:rsidRPr="00FB1CD2">
        <w:rPr>
          <w:rFonts w:ascii="Calibri" w:hAnsi="Calibri" w:cs="Calibri"/>
          <w:color w:val="000000" w:themeColor="text1"/>
          <w:lang w:val="en-AU"/>
        </w:rPr>
        <w:t>, with a focus on persons with disabilities. Such concepts provide a focus on disability and might be more inclusive of all groups</w:t>
      </w:r>
      <w:r w:rsidR="00FC7FDF">
        <w:rPr>
          <w:rFonts w:ascii="Calibri" w:hAnsi="Calibri" w:cs="Calibri"/>
          <w:color w:val="000000" w:themeColor="text1"/>
          <w:lang w:val="en-AU"/>
        </w:rPr>
        <w:t>,</w:t>
      </w:r>
      <w:r w:rsidRPr="00FB1CD2">
        <w:rPr>
          <w:rFonts w:ascii="Calibri" w:hAnsi="Calibri" w:cs="Calibri"/>
          <w:color w:val="000000" w:themeColor="text1"/>
          <w:lang w:val="en-AU"/>
        </w:rPr>
        <w:t xml:space="preserve"> but </w:t>
      </w:r>
      <w:r w:rsidR="00FC7FDF">
        <w:rPr>
          <w:rFonts w:ascii="Calibri" w:hAnsi="Calibri" w:cs="Calibri"/>
          <w:color w:val="000000" w:themeColor="text1"/>
          <w:lang w:val="en-AU"/>
        </w:rPr>
        <w:t xml:space="preserve">they </w:t>
      </w:r>
      <w:r w:rsidRPr="00FB1CD2">
        <w:rPr>
          <w:rFonts w:ascii="Calibri" w:hAnsi="Calibri" w:cs="Calibri"/>
          <w:color w:val="000000" w:themeColor="text1"/>
          <w:lang w:val="en-AU"/>
        </w:rPr>
        <w:t>may not be specific enough</w:t>
      </w:r>
      <w:r w:rsidR="00FC676D" w:rsidRPr="00FB1CD2">
        <w:rPr>
          <w:rFonts w:ascii="Calibri" w:hAnsi="Calibri" w:cs="Calibri"/>
          <w:color w:val="000000" w:themeColor="text1"/>
          <w:lang w:val="en-AU"/>
        </w:rPr>
        <w:t xml:space="preserve"> to ensure compliance with CRPD</w:t>
      </w:r>
      <w:r w:rsidRPr="00FB1CD2">
        <w:rPr>
          <w:rFonts w:ascii="Calibri" w:hAnsi="Calibri" w:cs="Calibri"/>
          <w:color w:val="000000" w:themeColor="text1"/>
          <w:lang w:val="en-AU"/>
        </w:rPr>
        <w:t>. Indeed</w:t>
      </w:r>
      <w:r w:rsidR="00AC40CC" w:rsidRPr="00FB1CD2">
        <w:rPr>
          <w:rFonts w:ascii="Calibri" w:hAnsi="Calibri" w:cs="Calibri"/>
          <w:color w:val="000000" w:themeColor="text1"/>
          <w:lang w:val="en-AU"/>
        </w:rPr>
        <w:t>,</w:t>
      </w:r>
      <w:r w:rsidRPr="00FB1CD2">
        <w:rPr>
          <w:rFonts w:ascii="Calibri" w:hAnsi="Calibri" w:cs="Calibri"/>
          <w:color w:val="000000" w:themeColor="text1"/>
          <w:lang w:val="en-AU"/>
        </w:rPr>
        <w:t xml:space="preserve"> governments in good faith might consider</w:t>
      </w:r>
      <w:r w:rsidR="00154D94" w:rsidRPr="00FB1CD2">
        <w:rPr>
          <w:rFonts w:ascii="Calibri" w:hAnsi="Calibri" w:cs="Calibri"/>
          <w:color w:val="000000" w:themeColor="text1"/>
          <w:lang w:val="en-AU"/>
        </w:rPr>
        <w:t xml:space="preserve"> the following to be</w:t>
      </w:r>
      <w:r w:rsidRPr="00FB1CD2">
        <w:rPr>
          <w:rFonts w:ascii="Calibri" w:hAnsi="Calibri" w:cs="Calibri"/>
          <w:color w:val="000000" w:themeColor="text1"/>
          <w:lang w:val="en-AU"/>
        </w:rPr>
        <w:t xml:space="preserve"> disability</w:t>
      </w:r>
      <w:r w:rsidR="00FC7FDF">
        <w:rPr>
          <w:rFonts w:ascii="Calibri" w:hAnsi="Calibri" w:cs="Calibri"/>
          <w:color w:val="000000" w:themeColor="text1"/>
          <w:lang w:val="en-AU"/>
        </w:rPr>
        <w:t>-</w:t>
      </w:r>
      <w:r w:rsidRPr="00FB1CD2">
        <w:rPr>
          <w:rFonts w:ascii="Calibri" w:hAnsi="Calibri" w:cs="Calibri"/>
          <w:color w:val="000000" w:themeColor="text1"/>
          <w:lang w:val="en-AU"/>
        </w:rPr>
        <w:t>responsive public expenditure: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13148"/>
      </w:tblGrid>
      <w:tr w:rsidR="0022059A" w:rsidRPr="00FF7897" w14:paraId="55901B3F" w14:textId="77777777" w:rsidTr="00E32357">
        <w:trPr>
          <w:trHeight w:val="737"/>
        </w:trPr>
        <w:tc>
          <w:tcPr>
            <w:tcW w:w="846" w:type="dxa"/>
            <w:tcBorders>
              <w:bottom w:val="single" w:sz="18" w:space="0" w:color="2F5496" w:themeColor="accent1" w:themeShade="BF"/>
            </w:tcBorders>
            <w:vAlign w:val="center"/>
          </w:tcPr>
          <w:p w14:paraId="5BD1C5E1" w14:textId="22F35EB9" w:rsidR="0022059A" w:rsidRPr="00FB1CD2" w:rsidRDefault="0022059A" w:rsidP="0022059A">
            <w:pPr>
              <w:pStyle w:val="Normalweb"/>
              <w:spacing w:before="0" w:after="0" w:line="288" w:lineRule="atLeast"/>
              <w:jc w:val="right"/>
              <w:rPr>
                <w:rFonts w:ascii="Calibri" w:hAnsi="Calibri" w:cs="Calibri"/>
                <w:b/>
                <w:color w:val="000000" w:themeColor="text1"/>
                <w:sz w:val="48"/>
                <w:lang w:val="en-AU"/>
              </w:rPr>
            </w:pPr>
            <w:r w:rsidRPr="00FB1CD2">
              <w:rPr>
                <w:rFonts w:ascii="Calibri" w:hAnsi="Calibri" w:cs="Calibri"/>
                <w:b/>
                <w:color w:val="000000" w:themeColor="text1"/>
                <w:sz w:val="48"/>
                <w:lang w:val="en-AU"/>
              </w:rPr>
              <w:t>1</w:t>
            </w:r>
          </w:p>
        </w:tc>
        <w:tc>
          <w:tcPr>
            <w:tcW w:w="13148" w:type="dxa"/>
            <w:tcBorders>
              <w:bottom w:val="single" w:sz="18" w:space="0" w:color="2F5496" w:themeColor="accent1" w:themeShade="BF"/>
            </w:tcBorders>
            <w:vAlign w:val="center"/>
          </w:tcPr>
          <w:p w14:paraId="19A12188" w14:textId="0A4633FC" w:rsidR="0022059A" w:rsidRPr="00FB1CD2" w:rsidRDefault="0022059A" w:rsidP="0022059A">
            <w:pPr>
              <w:pStyle w:val="Normalweb"/>
              <w:spacing w:before="0" w:after="0" w:line="288" w:lineRule="atLeast"/>
              <w:contextualSpacing/>
              <w:rPr>
                <w:rFonts w:ascii="Calibri" w:hAnsi="Calibri" w:cs="Calibri"/>
                <w:color w:val="000000" w:themeColor="text1"/>
                <w:lang w:val="en-AU"/>
              </w:rPr>
            </w:pPr>
            <w:r w:rsidRPr="00FB1CD2">
              <w:rPr>
                <w:rFonts w:ascii="Calibri" w:hAnsi="Calibri" w:cs="Calibri"/>
                <w:color w:val="000000" w:themeColor="text1"/>
                <w:lang w:val="en-AU"/>
              </w:rPr>
              <w:t>programs that are important but which do not promote inclusion of persons with disabilities per se, such as public health programs (immuni</w:t>
            </w:r>
            <w:r w:rsidR="00FC7FDF">
              <w:rPr>
                <w:rFonts w:ascii="Calibri" w:hAnsi="Calibri" w:cs="Calibri"/>
                <w:color w:val="000000" w:themeColor="text1"/>
                <w:lang w:val="en-AU"/>
              </w:rPr>
              <w:t>s</w:t>
            </w:r>
            <w:r w:rsidRPr="00FB1CD2">
              <w:rPr>
                <w:rFonts w:ascii="Calibri" w:hAnsi="Calibri" w:cs="Calibri"/>
                <w:color w:val="000000" w:themeColor="text1"/>
                <w:lang w:val="en-AU"/>
              </w:rPr>
              <w:t>ation, mine risk awarenes</w:t>
            </w:r>
            <w:r w:rsidR="00FC7FDF">
              <w:rPr>
                <w:rFonts w:ascii="Calibri" w:hAnsi="Calibri" w:cs="Calibri"/>
                <w:color w:val="000000" w:themeColor="text1"/>
                <w:lang w:val="en-AU"/>
              </w:rPr>
              <w:t>s, etc</w:t>
            </w:r>
            <w:r w:rsidRPr="00FB1CD2">
              <w:rPr>
                <w:rFonts w:ascii="Calibri" w:hAnsi="Calibri" w:cs="Calibri"/>
                <w:color w:val="000000" w:themeColor="text1"/>
                <w:lang w:val="en-AU"/>
              </w:rPr>
              <w:t>)</w:t>
            </w:r>
          </w:p>
        </w:tc>
      </w:tr>
      <w:tr w:rsidR="0022059A" w:rsidRPr="00FF7897" w14:paraId="017F4E5D" w14:textId="77777777" w:rsidTr="00E32357">
        <w:trPr>
          <w:trHeight w:val="737"/>
        </w:trPr>
        <w:tc>
          <w:tcPr>
            <w:tcW w:w="846" w:type="dxa"/>
            <w:tcBorders>
              <w:top w:val="single" w:sz="18" w:space="0" w:color="2F5496" w:themeColor="accent1" w:themeShade="BF"/>
              <w:bottom w:val="single" w:sz="18" w:space="0" w:color="2F5496" w:themeColor="accent1" w:themeShade="BF"/>
            </w:tcBorders>
            <w:vAlign w:val="center"/>
          </w:tcPr>
          <w:p w14:paraId="14722C9C" w14:textId="787ABDE6" w:rsidR="0022059A" w:rsidRPr="00FB1CD2" w:rsidRDefault="0022059A" w:rsidP="0022059A">
            <w:pPr>
              <w:pStyle w:val="Normalweb"/>
              <w:spacing w:before="0" w:after="0" w:line="288" w:lineRule="atLeast"/>
              <w:jc w:val="right"/>
              <w:rPr>
                <w:rFonts w:ascii="Calibri" w:hAnsi="Calibri" w:cs="Calibri"/>
                <w:b/>
                <w:color w:val="000000" w:themeColor="text1"/>
                <w:sz w:val="48"/>
                <w:lang w:val="en-AU"/>
              </w:rPr>
            </w:pPr>
            <w:r w:rsidRPr="00FB1CD2">
              <w:rPr>
                <w:rFonts w:ascii="Calibri" w:hAnsi="Calibri" w:cs="Calibri"/>
                <w:b/>
                <w:color w:val="000000" w:themeColor="text1"/>
                <w:sz w:val="48"/>
                <w:lang w:val="en-AU"/>
              </w:rPr>
              <w:t>2</w:t>
            </w:r>
          </w:p>
        </w:tc>
        <w:tc>
          <w:tcPr>
            <w:tcW w:w="13148" w:type="dxa"/>
            <w:tcBorders>
              <w:top w:val="single" w:sz="18" w:space="0" w:color="2F5496" w:themeColor="accent1" w:themeShade="BF"/>
              <w:bottom w:val="single" w:sz="18" w:space="0" w:color="2F5496" w:themeColor="accent1" w:themeShade="BF"/>
            </w:tcBorders>
            <w:vAlign w:val="center"/>
          </w:tcPr>
          <w:p w14:paraId="7B2625A6" w14:textId="7EE0B4E7" w:rsidR="0022059A" w:rsidRPr="00FB1CD2" w:rsidRDefault="0022059A" w:rsidP="0022059A">
            <w:pPr>
              <w:pStyle w:val="Normalweb"/>
              <w:spacing w:before="0" w:after="0" w:line="288" w:lineRule="atLeast"/>
              <w:contextualSpacing/>
              <w:rPr>
                <w:rFonts w:ascii="Calibri" w:hAnsi="Calibri" w:cs="Calibri"/>
                <w:color w:val="000000" w:themeColor="text1"/>
                <w:lang w:val="en-AU"/>
              </w:rPr>
            </w:pPr>
            <w:r w:rsidRPr="00FB1CD2">
              <w:rPr>
                <w:rFonts w:ascii="Calibri" w:hAnsi="Calibri" w:cs="Calibri"/>
                <w:color w:val="000000" w:themeColor="text1"/>
                <w:lang w:val="en-AU"/>
              </w:rPr>
              <w:t>programs that contravene the CRPD, such as spending on segregated special education or psychiatric hospitals practi</w:t>
            </w:r>
            <w:r w:rsidR="00FC7FDF">
              <w:rPr>
                <w:rFonts w:ascii="Calibri" w:hAnsi="Calibri" w:cs="Calibri"/>
                <w:color w:val="000000" w:themeColor="text1"/>
                <w:lang w:val="en-AU"/>
              </w:rPr>
              <w:t>s</w:t>
            </w:r>
            <w:r w:rsidRPr="00FB1CD2">
              <w:rPr>
                <w:rFonts w:ascii="Calibri" w:hAnsi="Calibri" w:cs="Calibri"/>
                <w:color w:val="000000" w:themeColor="text1"/>
                <w:lang w:val="en-AU"/>
              </w:rPr>
              <w:t>ing forced treatment and coercion</w:t>
            </w:r>
          </w:p>
        </w:tc>
      </w:tr>
      <w:tr w:rsidR="0022059A" w:rsidRPr="00FF7897" w14:paraId="7F3EB003" w14:textId="77777777" w:rsidTr="00E32357">
        <w:trPr>
          <w:trHeight w:val="737"/>
        </w:trPr>
        <w:tc>
          <w:tcPr>
            <w:tcW w:w="846" w:type="dxa"/>
            <w:tcBorders>
              <w:top w:val="single" w:sz="18" w:space="0" w:color="2F5496" w:themeColor="accent1" w:themeShade="BF"/>
            </w:tcBorders>
            <w:vAlign w:val="center"/>
          </w:tcPr>
          <w:p w14:paraId="0BEDFF69" w14:textId="17D42315" w:rsidR="0022059A" w:rsidRPr="00FB1CD2" w:rsidRDefault="0022059A" w:rsidP="0022059A">
            <w:pPr>
              <w:pStyle w:val="Normalweb"/>
              <w:spacing w:before="0" w:after="0" w:line="288" w:lineRule="atLeast"/>
              <w:jc w:val="right"/>
              <w:rPr>
                <w:rFonts w:ascii="Calibri" w:hAnsi="Calibri" w:cs="Calibri"/>
                <w:b/>
                <w:color w:val="000000" w:themeColor="text1"/>
                <w:sz w:val="48"/>
                <w:lang w:val="en-AU"/>
              </w:rPr>
            </w:pPr>
            <w:r w:rsidRPr="00FB1CD2">
              <w:rPr>
                <w:rFonts w:ascii="Calibri" w:hAnsi="Calibri" w:cs="Calibri"/>
                <w:b/>
                <w:color w:val="000000" w:themeColor="text1"/>
                <w:sz w:val="48"/>
                <w:lang w:val="en-AU"/>
              </w:rPr>
              <w:t>3</w:t>
            </w:r>
          </w:p>
        </w:tc>
        <w:tc>
          <w:tcPr>
            <w:tcW w:w="13148" w:type="dxa"/>
            <w:tcBorders>
              <w:top w:val="single" w:sz="18" w:space="0" w:color="2F5496" w:themeColor="accent1" w:themeShade="BF"/>
            </w:tcBorders>
            <w:vAlign w:val="center"/>
          </w:tcPr>
          <w:p w14:paraId="446C0668" w14:textId="0D8903EC" w:rsidR="0022059A" w:rsidRPr="00FB1CD2" w:rsidRDefault="0022059A" w:rsidP="00E32357">
            <w:pPr>
              <w:pStyle w:val="Normalweb"/>
              <w:spacing w:before="0" w:after="0" w:line="288" w:lineRule="atLeast"/>
              <w:rPr>
                <w:rFonts w:ascii="Calibri" w:hAnsi="Calibri" w:cs="Calibri"/>
                <w:color w:val="000000" w:themeColor="text1"/>
                <w:lang w:val="en-AU"/>
              </w:rPr>
            </w:pPr>
            <w:r w:rsidRPr="00FB1CD2">
              <w:rPr>
                <w:rFonts w:ascii="Calibri" w:hAnsi="Calibri" w:cs="Calibri"/>
                <w:color w:val="000000" w:themeColor="text1"/>
                <w:lang w:val="en-AU"/>
              </w:rPr>
              <w:t>a focus on disability-specific programs only while failing to promote a whole-of-government inclusive approach</w:t>
            </w:r>
            <w:r w:rsidR="00FC7FDF">
              <w:rPr>
                <w:rFonts w:ascii="Calibri" w:hAnsi="Calibri" w:cs="Calibri"/>
                <w:color w:val="000000" w:themeColor="text1"/>
                <w:lang w:val="en-AU"/>
              </w:rPr>
              <w:t>.</w:t>
            </w:r>
          </w:p>
        </w:tc>
      </w:tr>
    </w:tbl>
    <w:p w14:paraId="46C23AED" w14:textId="5D442B78" w:rsidR="00D94FF0" w:rsidRPr="00FB1CD2" w:rsidRDefault="00D94FF0" w:rsidP="00D94FF0">
      <w:pPr>
        <w:pStyle w:val="Normalweb"/>
        <w:spacing w:after="120" w:line="288" w:lineRule="atLeast"/>
        <w:jc w:val="both"/>
        <w:rPr>
          <w:rFonts w:ascii="Calibri" w:hAnsi="Calibri" w:cs="Calibri"/>
          <w:color w:val="000000" w:themeColor="text1"/>
          <w:lang w:val="en-AU"/>
        </w:rPr>
      </w:pPr>
      <w:r w:rsidRPr="00FB1CD2">
        <w:rPr>
          <w:rFonts w:ascii="Calibri" w:hAnsi="Calibri" w:cs="Calibri"/>
          <w:color w:val="000000" w:themeColor="text1"/>
          <w:lang w:val="en-AU"/>
        </w:rPr>
        <w:t xml:space="preserve"> </w:t>
      </w:r>
    </w:p>
    <w:p w14:paraId="7EDA2331" w14:textId="0BBA4DC1" w:rsidR="00D94FF0" w:rsidRPr="00FB1CD2" w:rsidRDefault="00D94FF0" w:rsidP="00D94FF0">
      <w:pPr>
        <w:pStyle w:val="Normalweb"/>
        <w:spacing w:after="120" w:line="288" w:lineRule="atLeast"/>
        <w:jc w:val="both"/>
        <w:rPr>
          <w:rFonts w:ascii="Calibri" w:hAnsi="Calibri" w:cs="Calibri"/>
          <w:color w:val="000000" w:themeColor="text1"/>
          <w:lang w:val="en-AU"/>
        </w:rPr>
      </w:pPr>
      <w:r w:rsidRPr="00FB1CD2">
        <w:rPr>
          <w:rFonts w:ascii="Calibri" w:hAnsi="Calibri" w:cs="Calibri"/>
          <w:b/>
          <w:bCs/>
          <w:color w:val="000000" w:themeColor="text1"/>
          <w:lang w:val="en-AU"/>
        </w:rPr>
        <w:lastRenderedPageBreak/>
        <w:t>CRPD compliant budgeting</w:t>
      </w:r>
      <w:r w:rsidRPr="00FB1CD2">
        <w:rPr>
          <w:rFonts w:ascii="Calibri" w:hAnsi="Calibri" w:cs="Calibri"/>
          <w:color w:val="000000" w:themeColor="text1"/>
          <w:lang w:val="en-AU"/>
        </w:rPr>
        <w:t xml:space="preserve"> builds on the comprehensive standards of the CRPD to assess and plan public resource allocation. This covers all human rights of all persons with disabilities. While the CRPD Committee has not yet developed specific guidance on the subject, </w:t>
      </w:r>
      <w:r w:rsidR="00154D94" w:rsidRPr="00FB1CD2">
        <w:rPr>
          <w:rFonts w:ascii="Calibri" w:hAnsi="Calibri" w:cs="Calibri"/>
          <w:color w:val="000000" w:themeColor="text1"/>
          <w:lang w:val="en-AU"/>
        </w:rPr>
        <w:t xml:space="preserve">a </w:t>
      </w:r>
      <w:r w:rsidRPr="00FB1CD2">
        <w:rPr>
          <w:rFonts w:ascii="Calibri" w:hAnsi="Calibri" w:cs="Calibri"/>
          <w:color w:val="000000" w:themeColor="text1"/>
          <w:lang w:val="en-AU"/>
        </w:rPr>
        <w:t>few basic elements can be elaborated based on the CRPD Standards</w:t>
      </w:r>
      <w:r w:rsidR="00FC676D" w:rsidRPr="00FB1CD2">
        <w:rPr>
          <w:rFonts w:ascii="Calibri" w:hAnsi="Calibri" w:cs="Calibri"/>
          <w:color w:val="000000" w:themeColor="text1"/>
          <w:lang w:val="en-AU"/>
        </w:rPr>
        <w:t>,</w:t>
      </w:r>
      <w:r w:rsidRPr="00FB1CD2">
        <w:rPr>
          <w:rFonts w:ascii="Calibri" w:hAnsi="Calibri" w:cs="Calibri"/>
          <w:color w:val="000000" w:themeColor="text1"/>
          <w:lang w:val="en-AU"/>
        </w:rPr>
        <w:t xml:space="preserve"> </w:t>
      </w:r>
      <w:r w:rsidR="00FC676D" w:rsidRPr="00FB1CD2">
        <w:rPr>
          <w:rFonts w:ascii="Calibri" w:hAnsi="Calibri" w:cs="Calibri"/>
          <w:color w:val="000000" w:themeColor="text1"/>
          <w:lang w:val="en-AU"/>
        </w:rPr>
        <w:t xml:space="preserve">including </w:t>
      </w:r>
      <w:r w:rsidR="00F3236F" w:rsidRPr="00FB1CD2">
        <w:rPr>
          <w:rFonts w:ascii="Calibri" w:hAnsi="Calibri" w:cs="Calibri"/>
          <w:color w:val="000000" w:themeColor="text1"/>
          <w:lang w:val="en-AU"/>
        </w:rPr>
        <w:t>the</w:t>
      </w:r>
      <w:r w:rsidRPr="00FB1CD2">
        <w:rPr>
          <w:rFonts w:ascii="Calibri" w:hAnsi="Calibri" w:cs="Calibri"/>
          <w:color w:val="000000" w:themeColor="text1"/>
          <w:lang w:val="en-AU"/>
        </w:rPr>
        <w:t xml:space="preserve"> CRPD </w:t>
      </w:r>
      <w:r w:rsidR="00154D94" w:rsidRPr="00FB1CD2">
        <w:rPr>
          <w:rFonts w:ascii="Calibri" w:hAnsi="Calibri" w:cs="Calibri"/>
          <w:color w:val="000000" w:themeColor="text1"/>
          <w:lang w:val="en-AU"/>
        </w:rPr>
        <w:t>C</w:t>
      </w:r>
      <w:r w:rsidRPr="00FB1CD2">
        <w:rPr>
          <w:rFonts w:ascii="Calibri" w:hAnsi="Calibri" w:cs="Calibri"/>
          <w:color w:val="000000" w:themeColor="text1"/>
          <w:lang w:val="en-AU"/>
        </w:rPr>
        <w:t>ommittee jurisprudence</w:t>
      </w:r>
      <w:r w:rsidR="00FC676D" w:rsidRPr="00FB1CD2">
        <w:rPr>
          <w:rFonts w:ascii="Calibri" w:hAnsi="Calibri" w:cs="Calibri"/>
          <w:color w:val="000000" w:themeColor="text1"/>
          <w:lang w:val="en-AU"/>
        </w:rPr>
        <w:t>,</w:t>
      </w:r>
      <w:r w:rsidRPr="00FB1CD2">
        <w:rPr>
          <w:rFonts w:ascii="Calibri" w:hAnsi="Calibri" w:cs="Calibri"/>
          <w:color w:val="000000" w:themeColor="text1"/>
          <w:lang w:val="en-AU"/>
        </w:rPr>
        <w:t xml:space="preserve"> as well as the experience of DPOs from </w:t>
      </w:r>
      <w:r w:rsidR="009045CF">
        <w:rPr>
          <w:rFonts w:ascii="Calibri" w:hAnsi="Calibri" w:cs="Calibri"/>
          <w:color w:val="000000" w:themeColor="text1"/>
          <w:lang w:val="en-AU"/>
        </w:rPr>
        <w:t xml:space="preserve">the </w:t>
      </w:r>
      <w:r w:rsidRPr="00FB1CD2">
        <w:rPr>
          <w:rFonts w:ascii="Calibri" w:hAnsi="Calibri" w:cs="Calibri"/>
          <w:color w:val="000000" w:themeColor="text1"/>
          <w:lang w:val="en-AU"/>
        </w:rPr>
        <w:t xml:space="preserve">Philippines, India and the Pacific </w:t>
      </w:r>
      <w:r w:rsidR="00154D94" w:rsidRPr="00FB1CD2">
        <w:rPr>
          <w:rFonts w:ascii="Calibri" w:hAnsi="Calibri" w:cs="Calibri"/>
          <w:color w:val="000000" w:themeColor="text1"/>
          <w:lang w:val="en-AU"/>
        </w:rPr>
        <w:t xml:space="preserve">in </w:t>
      </w:r>
      <w:r w:rsidRPr="00FB1CD2">
        <w:rPr>
          <w:rFonts w:ascii="Calibri" w:hAnsi="Calibri" w:cs="Calibri"/>
          <w:color w:val="000000" w:themeColor="text1"/>
          <w:lang w:val="en-AU"/>
        </w:rPr>
        <w:t>budget analysis and advocacy</w:t>
      </w:r>
      <w:r w:rsidR="009045CF">
        <w:rPr>
          <w:rFonts w:ascii="Calibri" w:hAnsi="Calibri" w:cs="Calibri"/>
          <w:color w:val="000000" w:themeColor="text1"/>
          <w:lang w:val="en-AU"/>
        </w:rPr>
        <w:t>. In CRPD-compliant budgeting:</w:t>
      </w:r>
    </w:p>
    <w:p w14:paraId="11851108" w14:textId="1113A8A5" w:rsidR="00287392" w:rsidRPr="00FB1CD2" w:rsidRDefault="00D94FF0" w:rsidP="00D94FF0">
      <w:pPr>
        <w:pStyle w:val="Normalweb"/>
        <w:numPr>
          <w:ilvl w:val="0"/>
          <w:numId w:val="1"/>
        </w:numPr>
        <w:spacing w:before="0" w:after="60"/>
        <w:jc w:val="both"/>
        <w:rPr>
          <w:rFonts w:ascii="Calibri" w:hAnsi="Calibri" w:cs="Calibri"/>
          <w:color w:val="000000" w:themeColor="text1"/>
          <w:lang w:val="en-AU"/>
        </w:rPr>
      </w:pPr>
      <w:r w:rsidRPr="00FB1CD2">
        <w:rPr>
          <w:rFonts w:ascii="Calibri" w:hAnsi="Calibri" w:cs="Calibri"/>
          <w:color w:val="000000" w:themeColor="text1"/>
          <w:lang w:val="en-AU"/>
        </w:rPr>
        <w:t>The planning process and execution of public budgets strictly comply with provisions of the CRPD</w:t>
      </w:r>
      <w:r w:rsidR="009045CF">
        <w:rPr>
          <w:rFonts w:ascii="Calibri" w:hAnsi="Calibri" w:cs="Calibri"/>
          <w:color w:val="000000" w:themeColor="text1"/>
          <w:lang w:val="en-AU"/>
        </w:rPr>
        <w:t>.</w:t>
      </w:r>
      <w:r w:rsidRPr="00FB1CD2">
        <w:rPr>
          <w:rFonts w:ascii="Calibri" w:hAnsi="Calibri" w:cs="Calibri"/>
          <w:color w:val="000000" w:themeColor="text1"/>
          <w:lang w:val="en-AU"/>
        </w:rPr>
        <w:t xml:space="preserve"> </w:t>
      </w:r>
    </w:p>
    <w:p w14:paraId="38EB07B2" w14:textId="03AFF9ED" w:rsidR="00287392" w:rsidRPr="00FB1CD2" w:rsidRDefault="00287392" w:rsidP="00287392">
      <w:pPr>
        <w:pStyle w:val="Normalweb"/>
        <w:numPr>
          <w:ilvl w:val="0"/>
          <w:numId w:val="1"/>
        </w:numPr>
        <w:spacing w:before="0" w:after="60"/>
        <w:jc w:val="both"/>
        <w:rPr>
          <w:rFonts w:ascii="Calibri" w:hAnsi="Calibri" w:cs="Calibri"/>
          <w:color w:val="000000" w:themeColor="text1"/>
          <w:lang w:val="en-AU"/>
        </w:rPr>
      </w:pPr>
      <w:r w:rsidRPr="00FB1CD2">
        <w:rPr>
          <w:rFonts w:ascii="Calibri" w:hAnsi="Calibri" w:cs="Calibri"/>
          <w:color w:val="000000" w:themeColor="text1"/>
          <w:lang w:val="en-AU"/>
        </w:rPr>
        <w:t>Persons with disabilities, including women and children, through their representative organi</w:t>
      </w:r>
      <w:r w:rsidR="009045CF">
        <w:rPr>
          <w:rFonts w:ascii="Calibri" w:hAnsi="Calibri" w:cs="Calibri"/>
          <w:color w:val="000000" w:themeColor="text1"/>
          <w:lang w:val="en-AU"/>
        </w:rPr>
        <w:t>s</w:t>
      </w:r>
      <w:r w:rsidRPr="00FB1CD2">
        <w:rPr>
          <w:rFonts w:ascii="Calibri" w:hAnsi="Calibri" w:cs="Calibri"/>
          <w:color w:val="000000" w:themeColor="text1"/>
          <w:lang w:val="en-AU"/>
        </w:rPr>
        <w:t>ations, should be closely consulted in planning and execution of budget</w:t>
      </w:r>
      <w:r w:rsidR="009045CF">
        <w:rPr>
          <w:rFonts w:ascii="Calibri" w:hAnsi="Calibri" w:cs="Calibri"/>
          <w:color w:val="000000" w:themeColor="text1"/>
          <w:lang w:val="en-AU"/>
        </w:rPr>
        <w:t>s</w:t>
      </w:r>
      <w:r w:rsidRPr="00FB1CD2">
        <w:rPr>
          <w:rFonts w:ascii="Calibri" w:hAnsi="Calibri" w:cs="Calibri"/>
          <w:color w:val="000000" w:themeColor="text1"/>
          <w:lang w:val="en-AU"/>
        </w:rPr>
        <w:t xml:space="preserve"> at the national and local levels, with specific attention to the most marginali</w:t>
      </w:r>
      <w:r w:rsidR="009045CF">
        <w:rPr>
          <w:rFonts w:ascii="Calibri" w:hAnsi="Calibri" w:cs="Calibri"/>
          <w:color w:val="000000" w:themeColor="text1"/>
          <w:lang w:val="en-AU"/>
        </w:rPr>
        <w:t>s</w:t>
      </w:r>
      <w:r w:rsidRPr="00FB1CD2">
        <w:rPr>
          <w:rFonts w:ascii="Calibri" w:hAnsi="Calibri" w:cs="Calibri"/>
          <w:color w:val="000000" w:themeColor="text1"/>
          <w:lang w:val="en-AU"/>
        </w:rPr>
        <w:t xml:space="preserve">ed groups. </w:t>
      </w:r>
    </w:p>
    <w:p w14:paraId="2B92FC73" w14:textId="43B89CC6" w:rsidR="00D94FF0" w:rsidRPr="00FB1CD2" w:rsidRDefault="00D94FF0" w:rsidP="00D94FF0">
      <w:pPr>
        <w:pStyle w:val="Normalweb"/>
        <w:numPr>
          <w:ilvl w:val="0"/>
          <w:numId w:val="1"/>
        </w:numPr>
        <w:spacing w:before="0" w:after="60"/>
        <w:jc w:val="both"/>
        <w:rPr>
          <w:rFonts w:ascii="Calibri" w:hAnsi="Calibri" w:cs="Calibri"/>
          <w:color w:val="000000" w:themeColor="text1"/>
          <w:lang w:val="en-AU"/>
        </w:rPr>
      </w:pPr>
      <w:r w:rsidRPr="00FB1CD2">
        <w:rPr>
          <w:rFonts w:ascii="Calibri" w:hAnsi="Calibri" w:cs="Calibri"/>
          <w:color w:val="000000" w:themeColor="text1"/>
          <w:lang w:val="en-AU"/>
        </w:rPr>
        <w:t>The overall public financ</w:t>
      </w:r>
      <w:r w:rsidR="001571B6" w:rsidRPr="00FB1CD2">
        <w:rPr>
          <w:rFonts w:ascii="Calibri" w:hAnsi="Calibri" w:cs="Calibri"/>
          <w:color w:val="000000" w:themeColor="text1"/>
          <w:lang w:val="en-AU"/>
        </w:rPr>
        <w:t>ial</w:t>
      </w:r>
      <w:r w:rsidRPr="00FB1CD2">
        <w:rPr>
          <w:rFonts w:ascii="Calibri" w:hAnsi="Calibri" w:cs="Calibri"/>
          <w:color w:val="000000" w:themeColor="text1"/>
          <w:lang w:val="en-AU"/>
        </w:rPr>
        <w:t xml:space="preserve"> management system contributes efficiently and effectively to CRPD implementation, using all available instruments (transfers, public procurement, grants, contracts, tax </w:t>
      </w:r>
      <w:r w:rsidR="00E605E3" w:rsidRPr="00FB1CD2">
        <w:rPr>
          <w:rFonts w:ascii="Calibri" w:hAnsi="Calibri" w:cs="Calibri"/>
          <w:color w:val="000000" w:themeColor="text1"/>
          <w:lang w:val="en-AU"/>
        </w:rPr>
        <w:t>credit</w:t>
      </w:r>
      <w:r w:rsidRPr="00FB1CD2">
        <w:rPr>
          <w:rFonts w:ascii="Calibri" w:hAnsi="Calibri" w:cs="Calibri"/>
          <w:color w:val="000000" w:themeColor="text1"/>
          <w:lang w:val="en-AU"/>
        </w:rPr>
        <w:t>, revenue generation, etc.)</w:t>
      </w:r>
      <w:r w:rsidR="009045CF">
        <w:rPr>
          <w:rFonts w:ascii="Calibri" w:hAnsi="Calibri" w:cs="Calibri"/>
          <w:color w:val="000000" w:themeColor="text1"/>
          <w:lang w:val="en-AU"/>
        </w:rPr>
        <w:t>.</w:t>
      </w:r>
    </w:p>
    <w:p w14:paraId="40EB97E0" w14:textId="47EBDC08" w:rsidR="00D94FF0" w:rsidRPr="00FB1CD2" w:rsidRDefault="00D94FF0" w:rsidP="00D94FF0">
      <w:pPr>
        <w:pStyle w:val="Normalweb"/>
        <w:numPr>
          <w:ilvl w:val="0"/>
          <w:numId w:val="1"/>
        </w:numPr>
        <w:spacing w:before="0" w:after="60"/>
        <w:jc w:val="both"/>
        <w:rPr>
          <w:rFonts w:ascii="Calibri" w:hAnsi="Calibri" w:cs="Calibri"/>
          <w:color w:val="000000" w:themeColor="text1"/>
          <w:lang w:val="en-AU"/>
        </w:rPr>
      </w:pPr>
      <w:r w:rsidRPr="00FB1CD2">
        <w:rPr>
          <w:rFonts w:ascii="Calibri" w:hAnsi="Calibri" w:cs="Calibri"/>
          <w:color w:val="000000" w:themeColor="text1"/>
          <w:lang w:val="en-AU"/>
        </w:rPr>
        <w:t xml:space="preserve">All </w:t>
      </w:r>
      <w:r w:rsidR="001571B6" w:rsidRPr="00FB1CD2">
        <w:rPr>
          <w:rFonts w:ascii="Calibri" w:hAnsi="Calibri" w:cs="Calibri"/>
          <w:color w:val="000000" w:themeColor="text1"/>
          <w:lang w:val="en-AU"/>
        </w:rPr>
        <w:t xml:space="preserve">national </w:t>
      </w:r>
      <w:r w:rsidRPr="00FB1CD2">
        <w:rPr>
          <w:rFonts w:ascii="Calibri" w:hAnsi="Calibri" w:cs="Calibri"/>
          <w:color w:val="000000" w:themeColor="text1"/>
          <w:lang w:val="en-AU"/>
        </w:rPr>
        <w:t>and local public spending</w:t>
      </w:r>
      <w:r w:rsidR="00E605E3" w:rsidRPr="00FB1CD2">
        <w:rPr>
          <w:rFonts w:ascii="Calibri" w:hAnsi="Calibri" w:cs="Calibri"/>
          <w:color w:val="000000" w:themeColor="text1"/>
          <w:lang w:val="en-AU"/>
        </w:rPr>
        <w:t xml:space="preserve"> </w:t>
      </w:r>
      <w:r w:rsidR="001571B6" w:rsidRPr="00FB1CD2">
        <w:rPr>
          <w:rFonts w:ascii="Calibri" w:hAnsi="Calibri" w:cs="Calibri"/>
          <w:color w:val="000000" w:themeColor="text1"/>
          <w:lang w:val="en-AU"/>
        </w:rPr>
        <w:t>and</w:t>
      </w:r>
      <w:r w:rsidRPr="00FB1CD2">
        <w:rPr>
          <w:rFonts w:ascii="Calibri" w:hAnsi="Calibri" w:cs="Calibri"/>
          <w:color w:val="000000" w:themeColor="text1"/>
          <w:lang w:val="en-AU"/>
        </w:rPr>
        <w:t xml:space="preserve"> development assistance foster accessibility and non-discrimination across sectors and contribute to the inclusion of persons with disabilities</w:t>
      </w:r>
      <w:r w:rsidR="009045CF">
        <w:rPr>
          <w:rFonts w:ascii="Calibri" w:hAnsi="Calibri" w:cs="Calibri"/>
          <w:color w:val="000000" w:themeColor="text1"/>
          <w:lang w:val="en-AU"/>
        </w:rPr>
        <w:t>.</w:t>
      </w:r>
    </w:p>
    <w:p w14:paraId="292E4CE2" w14:textId="233A1298" w:rsidR="00D94FF0" w:rsidRPr="00FB1CD2" w:rsidRDefault="00D94FF0" w:rsidP="00D94FF0">
      <w:pPr>
        <w:pStyle w:val="Normalweb"/>
        <w:numPr>
          <w:ilvl w:val="0"/>
          <w:numId w:val="1"/>
        </w:numPr>
        <w:spacing w:before="0" w:after="60"/>
        <w:jc w:val="both"/>
        <w:rPr>
          <w:rFonts w:ascii="Calibri" w:hAnsi="Calibri" w:cs="Calibri"/>
          <w:color w:val="000000" w:themeColor="text1"/>
          <w:lang w:val="en-AU"/>
        </w:rPr>
      </w:pPr>
      <w:r w:rsidRPr="00FB1CD2">
        <w:rPr>
          <w:rFonts w:ascii="Calibri" w:hAnsi="Calibri" w:cs="Calibri"/>
          <w:color w:val="000000" w:themeColor="text1"/>
          <w:lang w:val="en-AU"/>
        </w:rPr>
        <w:t>All policies, guidelines or administrative regulations allowing for and related to public expenditures, are consistent with the CRPD, including public procurement regulations</w:t>
      </w:r>
      <w:r w:rsidR="009045CF">
        <w:rPr>
          <w:rFonts w:ascii="Calibri" w:hAnsi="Calibri" w:cs="Calibri"/>
          <w:color w:val="000000" w:themeColor="text1"/>
          <w:lang w:val="en-AU"/>
        </w:rPr>
        <w:t>.</w:t>
      </w:r>
    </w:p>
    <w:p w14:paraId="70485224" w14:textId="4B7D0EC0" w:rsidR="00D94FF0" w:rsidRPr="00FB1CD2" w:rsidRDefault="00D94FF0" w:rsidP="00D94FF0">
      <w:pPr>
        <w:pStyle w:val="Normalweb"/>
        <w:numPr>
          <w:ilvl w:val="0"/>
          <w:numId w:val="1"/>
        </w:numPr>
        <w:spacing w:before="0" w:after="60"/>
        <w:jc w:val="both"/>
        <w:rPr>
          <w:rFonts w:ascii="Calibri" w:hAnsi="Calibri" w:cs="Calibri"/>
          <w:color w:val="000000" w:themeColor="text1"/>
          <w:lang w:val="en-AU"/>
        </w:rPr>
      </w:pPr>
      <w:r w:rsidRPr="00FB1CD2">
        <w:rPr>
          <w:rFonts w:ascii="Calibri" w:hAnsi="Calibri" w:cs="Calibri"/>
          <w:color w:val="000000" w:themeColor="text1"/>
          <w:lang w:val="en-AU"/>
        </w:rPr>
        <w:t xml:space="preserve">Public resources, domestic and international, do not finance programs and services that </w:t>
      </w:r>
      <w:r w:rsidR="001571B6" w:rsidRPr="00FB1CD2">
        <w:rPr>
          <w:rFonts w:ascii="Calibri" w:hAnsi="Calibri" w:cs="Calibri"/>
          <w:color w:val="000000" w:themeColor="text1"/>
          <w:lang w:val="en-AU"/>
        </w:rPr>
        <w:t>contravene the CRPD</w:t>
      </w:r>
      <w:r w:rsidRPr="00FB1CD2">
        <w:rPr>
          <w:rFonts w:ascii="Calibri" w:hAnsi="Calibri" w:cs="Calibri"/>
          <w:color w:val="000000" w:themeColor="text1"/>
          <w:lang w:val="en-AU"/>
        </w:rPr>
        <w:t>:</w:t>
      </w:r>
    </w:p>
    <w:p w14:paraId="21841954" w14:textId="379AB0BE" w:rsidR="00D94FF0" w:rsidRPr="00FB1CD2" w:rsidRDefault="00D94FF0" w:rsidP="00D94FF0">
      <w:pPr>
        <w:pStyle w:val="Normalweb"/>
        <w:numPr>
          <w:ilvl w:val="1"/>
          <w:numId w:val="1"/>
        </w:numPr>
        <w:spacing w:before="0" w:after="60"/>
        <w:jc w:val="both"/>
        <w:rPr>
          <w:rFonts w:ascii="Calibri" w:hAnsi="Calibri" w:cs="Calibri"/>
          <w:color w:val="000000" w:themeColor="text1"/>
          <w:lang w:val="en-AU"/>
        </w:rPr>
      </w:pPr>
      <w:r w:rsidRPr="00FB1CD2">
        <w:rPr>
          <w:rFonts w:ascii="Calibri" w:hAnsi="Calibri" w:cs="Calibri"/>
          <w:color w:val="000000" w:themeColor="text1"/>
          <w:lang w:val="en-AU"/>
        </w:rPr>
        <w:t>Reforms of such programs towards compliance are implemented or resources are reallocated from CRPD non-compliant to CRPD</w:t>
      </w:r>
      <w:r w:rsidR="00A0000C">
        <w:rPr>
          <w:rFonts w:ascii="Calibri" w:hAnsi="Calibri" w:cs="Calibri"/>
          <w:color w:val="000000" w:themeColor="text1"/>
          <w:lang w:val="en-AU"/>
        </w:rPr>
        <w:t>-</w:t>
      </w:r>
      <w:r w:rsidRPr="00FB1CD2">
        <w:rPr>
          <w:rFonts w:ascii="Calibri" w:hAnsi="Calibri" w:cs="Calibri"/>
          <w:color w:val="000000" w:themeColor="text1"/>
          <w:lang w:val="en-AU"/>
        </w:rPr>
        <w:t>compliant policies, services and programs. This may be reali</w:t>
      </w:r>
      <w:r w:rsidR="00A0000C">
        <w:rPr>
          <w:rFonts w:ascii="Calibri" w:hAnsi="Calibri" w:cs="Calibri"/>
          <w:color w:val="000000" w:themeColor="text1"/>
          <w:lang w:val="en-AU"/>
        </w:rPr>
        <w:t>s</w:t>
      </w:r>
      <w:r w:rsidRPr="00FB1CD2">
        <w:rPr>
          <w:rFonts w:ascii="Calibri" w:hAnsi="Calibri" w:cs="Calibri"/>
          <w:color w:val="000000" w:themeColor="text1"/>
          <w:lang w:val="en-AU"/>
        </w:rPr>
        <w:t>ed incrementally but a deadline should be set. This applies also to services that are publicly funded and/or regulated but delivered by private entities</w:t>
      </w:r>
      <w:r w:rsidR="00A0000C">
        <w:rPr>
          <w:rFonts w:ascii="Calibri" w:hAnsi="Calibri" w:cs="Calibri"/>
          <w:color w:val="000000" w:themeColor="text1"/>
          <w:lang w:val="en-AU"/>
        </w:rPr>
        <w:t>.</w:t>
      </w:r>
    </w:p>
    <w:p w14:paraId="63CC74DE" w14:textId="77777777" w:rsidR="00D94FF0" w:rsidRPr="00FB1CD2" w:rsidRDefault="00D94FF0" w:rsidP="00D94FF0">
      <w:pPr>
        <w:pStyle w:val="Normalweb"/>
        <w:numPr>
          <w:ilvl w:val="0"/>
          <w:numId w:val="1"/>
        </w:numPr>
        <w:spacing w:before="0" w:after="60"/>
        <w:contextualSpacing/>
        <w:jc w:val="both"/>
        <w:rPr>
          <w:rFonts w:ascii="Calibri" w:hAnsi="Calibri" w:cs="Calibri"/>
          <w:color w:val="000000" w:themeColor="text1"/>
          <w:lang w:val="en-AU"/>
        </w:rPr>
      </w:pPr>
      <w:r w:rsidRPr="00FB1CD2">
        <w:rPr>
          <w:rFonts w:ascii="Calibri" w:hAnsi="Calibri" w:cs="Calibri"/>
          <w:color w:val="000000" w:themeColor="text1"/>
          <w:lang w:val="en-AU"/>
        </w:rPr>
        <w:t>Public resources are used to:</w:t>
      </w:r>
    </w:p>
    <w:p w14:paraId="35AC622F" w14:textId="4723B038" w:rsidR="00D94FF0" w:rsidRPr="00FB1CD2" w:rsidRDefault="00A0000C" w:rsidP="00D94FF0">
      <w:pPr>
        <w:pStyle w:val="Normalweb"/>
        <w:numPr>
          <w:ilvl w:val="1"/>
          <w:numId w:val="1"/>
        </w:numPr>
        <w:spacing w:before="0" w:after="60"/>
        <w:contextualSpacing/>
        <w:jc w:val="both"/>
        <w:rPr>
          <w:rFonts w:ascii="Calibri" w:hAnsi="Calibri" w:cs="Calibri"/>
          <w:color w:val="000000" w:themeColor="text1"/>
          <w:lang w:val="en-AU"/>
        </w:rPr>
      </w:pPr>
      <w:r>
        <w:rPr>
          <w:rFonts w:ascii="Calibri" w:hAnsi="Calibri" w:cs="Calibri"/>
          <w:color w:val="000000" w:themeColor="text1"/>
          <w:lang w:val="en-AU"/>
        </w:rPr>
        <w:t>s</w:t>
      </w:r>
      <w:r w:rsidR="00D94FF0" w:rsidRPr="00FB1CD2">
        <w:rPr>
          <w:rFonts w:ascii="Calibri" w:hAnsi="Calibri" w:cs="Calibri"/>
          <w:color w:val="000000" w:themeColor="text1"/>
          <w:lang w:val="en-AU"/>
        </w:rPr>
        <w:t xml:space="preserve">ustain and ensure universal access to effective national policies, programs and services </w:t>
      </w:r>
      <w:r w:rsidR="00FC676D" w:rsidRPr="00FB1CD2">
        <w:rPr>
          <w:rFonts w:ascii="Calibri" w:hAnsi="Calibri" w:cs="Calibri"/>
          <w:color w:val="000000" w:themeColor="text1"/>
          <w:lang w:val="en-AU"/>
        </w:rPr>
        <w:t xml:space="preserve">that </w:t>
      </w:r>
      <w:r>
        <w:rPr>
          <w:rFonts w:ascii="Calibri" w:hAnsi="Calibri" w:cs="Calibri"/>
          <w:color w:val="000000" w:themeColor="text1"/>
          <w:lang w:val="en-AU"/>
        </w:rPr>
        <w:t xml:space="preserve">are </w:t>
      </w:r>
      <w:r w:rsidR="00D94FF0" w:rsidRPr="00FB1CD2">
        <w:rPr>
          <w:rFonts w:ascii="Calibri" w:hAnsi="Calibri" w:cs="Calibri"/>
          <w:color w:val="000000" w:themeColor="text1"/>
          <w:lang w:val="en-AU"/>
        </w:rPr>
        <w:t>compliant with the CRPD</w:t>
      </w:r>
    </w:p>
    <w:p w14:paraId="313F7061" w14:textId="4B29BA13" w:rsidR="00D94FF0" w:rsidRPr="00FB1CD2" w:rsidRDefault="00A0000C" w:rsidP="00D94FF0">
      <w:pPr>
        <w:pStyle w:val="Normalweb"/>
        <w:numPr>
          <w:ilvl w:val="1"/>
          <w:numId w:val="1"/>
        </w:numPr>
        <w:spacing w:before="0" w:after="60"/>
        <w:contextualSpacing/>
        <w:jc w:val="both"/>
        <w:rPr>
          <w:rFonts w:ascii="Calibri" w:hAnsi="Calibri" w:cs="Calibri"/>
          <w:color w:val="000000" w:themeColor="text1"/>
          <w:lang w:val="en-AU"/>
        </w:rPr>
      </w:pPr>
      <w:r>
        <w:rPr>
          <w:rFonts w:ascii="Calibri" w:hAnsi="Calibri" w:cs="Calibri"/>
          <w:color w:val="000000" w:themeColor="text1"/>
          <w:lang w:val="en-AU"/>
        </w:rPr>
        <w:t>s</w:t>
      </w:r>
      <w:r w:rsidR="00D94FF0" w:rsidRPr="00FB1CD2">
        <w:rPr>
          <w:rFonts w:ascii="Calibri" w:hAnsi="Calibri" w:cs="Calibri"/>
          <w:color w:val="000000" w:themeColor="text1"/>
          <w:lang w:val="en-AU"/>
        </w:rPr>
        <w:t xml:space="preserve">cale up effective local programs, services and initiatives </w:t>
      </w:r>
      <w:r w:rsidR="00FC676D" w:rsidRPr="00FB1CD2">
        <w:rPr>
          <w:rFonts w:ascii="Calibri" w:hAnsi="Calibri" w:cs="Calibri"/>
          <w:color w:val="000000" w:themeColor="text1"/>
          <w:lang w:val="en-AU"/>
        </w:rPr>
        <w:t xml:space="preserve">that are </w:t>
      </w:r>
      <w:r w:rsidR="00D94FF0" w:rsidRPr="00FB1CD2">
        <w:rPr>
          <w:rFonts w:ascii="Calibri" w:hAnsi="Calibri" w:cs="Calibri"/>
          <w:color w:val="000000" w:themeColor="text1"/>
          <w:lang w:val="en-AU"/>
        </w:rPr>
        <w:t>compliant with the CRPD</w:t>
      </w:r>
    </w:p>
    <w:p w14:paraId="69C701C4" w14:textId="1DF56100" w:rsidR="00D94FF0" w:rsidRPr="00FB1CD2" w:rsidRDefault="00A0000C" w:rsidP="00D94FF0">
      <w:pPr>
        <w:pStyle w:val="Normalweb"/>
        <w:numPr>
          <w:ilvl w:val="1"/>
          <w:numId w:val="1"/>
        </w:numPr>
        <w:spacing w:before="0" w:after="60"/>
        <w:jc w:val="both"/>
        <w:rPr>
          <w:rFonts w:ascii="Calibri" w:hAnsi="Calibri" w:cs="Calibri"/>
          <w:color w:val="000000" w:themeColor="text1"/>
          <w:lang w:val="en-AU"/>
        </w:rPr>
      </w:pPr>
      <w:r>
        <w:rPr>
          <w:rFonts w:ascii="Calibri" w:hAnsi="Calibri" w:cs="Calibri"/>
          <w:color w:val="000000" w:themeColor="text1"/>
          <w:lang w:val="en-AU"/>
        </w:rPr>
        <w:t>a</w:t>
      </w:r>
      <w:r w:rsidR="00D94FF0" w:rsidRPr="00FB1CD2">
        <w:rPr>
          <w:rFonts w:ascii="Calibri" w:hAnsi="Calibri" w:cs="Calibri"/>
          <w:color w:val="000000" w:themeColor="text1"/>
          <w:lang w:val="en-AU"/>
        </w:rPr>
        <w:t xml:space="preserve">llow for the development of new policies addressing gaps in services </w:t>
      </w:r>
      <w:r w:rsidR="001571B6" w:rsidRPr="00FB1CD2">
        <w:rPr>
          <w:rFonts w:ascii="Calibri" w:hAnsi="Calibri" w:cs="Calibri"/>
          <w:color w:val="000000" w:themeColor="text1"/>
          <w:lang w:val="en-AU"/>
        </w:rPr>
        <w:t xml:space="preserve">required </w:t>
      </w:r>
      <w:r w:rsidR="00D94FF0" w:rsidRPr="00FB1CD2">
        <w:rPr>
          <w:rFonts w:ascii="Calibri" w:hAnsi="Calibri" w:cs="Calibri"/>
          <w:color w:val="000000" w:themeColor="text1"/>
          <w:lang w:val="en-AU"/>
        </w:rPr>
        <w:t>for inclusion</w:t>
      </w:r>
      <w:r>
        <w:rPr>
          <w:rFonts w:ascii="Calibri" w:hAnsi="Calibri" w:cs="Calibri"/>
          <w:color w:val="000000" w:themeColor="text1"/>
          <w:lang w:val="en-AU"/>
        </w:rPr>
        <w:t>.</w:t>
      </w:r>
    </w:p>
    <w:p w14:paraId="129BB5D1" w14:textId="5D9AB199" w:rsidR="00D94FF0" w:rsidRPr="00FB1CD2" w:rsidRDefault="00D94FF0" w:rsidP="00D94FF0">
      <w:pPr>
        <w:pStyle w:val="Normalweb"/>
        <w:numPr>
          <w:ilvl w:val="0"/>
          <w:numId w:val="1"/>
        </w:numPr>
        <w:spacing w:before="0" w:after="60"/>
        <w:jc w:val="both"/>
        <w:rPr>
          <w:rFonts w:ascii="Calibri" w:hAnsi="Calibri" w:cs="Calibri"/>
          <w:color w:val="000000" w:themeColor="text1"/>
          <w:lang w:val="en-AU"/>
        </w:rPr>
      </w:pPr>
      <w:r w:rsidRPr="00FB1CD2">
        <w:rPr>
          <w:rFonts w:ascii="Calibri" w:hAnsi="Calibri" w:cs="Calibri"/>
          <w:color w:val="000000" w:themeColor="text1"/>
          <w:lang w:val="en-AU"/>
        </w:rPr>
        <w:t xml:space="preserve">Specific attention should be paid </w:t>
      </w:r>
      <w:r w:rsidR="001571B6" w:rsidRPr="00FB1CD2">
        <w:rPr>
          <w:rFonts w:ascii="Calibri" w:hAnsi="Calibri" w:cs="Calibri"/>
          <w:color w:val="000000" w:themeColor="text1"/>
          <w:lang w:val="en-AU"/>
        </w:rPr>
        <w:t>to ensuring</w:t>
      </w:r>
      <w:r w:rsidRPr="00FB1CD2">
        <w:rPr>
          <w:rFonts w:ascii="Calibri" w:hAnsi="Calibri" w:cs="Calibri"/>
          <w:color w:val="000000" w:themeColor="text1"/>
          <w:lang w:val="en-AU"/>
        </w:rPr>
        <w:t xml:space="preserve"> </w:t>
      </w:r>
      <w:r w:rsidR="00FC676D" w:rsidRPr="00FB1CD2">
        <w:rPr>
          <w:rFonts w:ascii="Calibri" w:hAnsi="Calibri" w:cs="Calibri"/>
          <w:color w:val="000000" w:themeColor="text1"/>
          <w:lang w:val="en-AU"/>
        </w:rPr>
        <w:t xml:space="preserve">that </w:t>
      </w:r>
      <w:r w:rsidRPr="00FB1CD2">
        <w:rPr>
          <w:rFonts w:ascii="Calibri" w:hAnsi="Calibri" w:cs="Calibri"/>
          <w:color w:val="000000" w:themeColor="text1"/>
          <w:lang w:val="en-AU"/>
        </w:rPr>
        <w:t xml:space="preserve">public spending supports gender equality and the inclusion of </w:t>
      </w:r>
      <w:r w:rsidR="00A0000C">
        <w:rPr>
          <w:rFonts w:ascii="Calibri" w:hAnsi="Calibri" w:cs="Calibri"/>
          <w:color w:val="000000" w:themeColor="text1"/>
          <w:lang w:val="en-AU"/>
        </w:rPr>
        <w:t xml:space="preserve">the </w:t>
      </w:r>
      <w:r w:rsidRPr="00FB1CD2">
        <w:rPr>
          <w:rFonts w:ascii="Calibri" w:hAnsi="Calibri" w:cs="Calibri"/>
          <w:color w:val="000000" w:themeColor="text1"/>
          <w:lang w:val="en-AU"/>
        </w:rPr>
        <w:t>most marginali</w:t>
      </w:r>
      <w:r w:rsidR="00A0000C">
        <w:rPr>
          <w:rFonts w:ascii="Calibri" w:hAnsi="Calibri" w:cs="Calibri"/>
          <w:color w:val="000000" w:themeColor="text1"/>
          <w:lang w:val="en-AU"/>
        </w:rPr>
        <w:t>s</w:t>
      </w:r>
      <w:r w:rsidRPr="00FB1CD2">
        <w:rPr>
          <w:rFonts w:ascii="Calibri" w:hAnsi="Calibri" w:cs="Calibri"/>
          <w:color w:val="000000" w:themeColor="text1"/>
          <w:lang w:val="en-AU"/>
        </w:rPr>
        <w:t>ed groups among persons with disabilities</w:t>
      </w:r>
      <w:r w:rsidR="00A0000C">
        <w:rPr>
          <w:rFonts w:ascii="Calibri" w:hAnsi="Calibri" w:cs="Calibri"/>
          <w:color w:val="000000" w:themeColor="text1"/>
          <w:lang w:val="en-AU"/>
        </w:rPr>
        <w:t>.</w:t>
      </w:r>
      <w:r w:rsidRPr="00FB1CD2">
        <w:rPr>
          <w:rFonts w:ascii="Calibri" w:hAnsi="Calibri" w:cs="Calibri"/>
          <w:color w:val="000000" w:themeColor="text1"/>
          <w:lang w:val="en-AU"/>
        </w:rPr>
        <w:t xml:space="preserve"> </w:t>
      </w:r>
    </w:p>
    <w:p w14:paraId="7A9ABED5" w14:textId="6A9277FE" w:rsidR="00D94FF0" w:rsidRPr="00FB1CD2" w:rsidRDefault="00D94FF0" w:rsidP="00D94FF0">
      <w:pPr>
        <w:pStyle w:val="Normalweb"/>
        <w:numPr>
          <w:ilvl w:val="0"/>
          <w:numId w:val="1"/>
        </w:numPr>
        <w:spacing w:before="0" w:after="60"/>
        <w:jc w:val="both"/>
        <w:rPr>
          <w:rFonts w:ascii="Calibri" w:hAnsi="Calibri" w:cs="Calibri"/>
          <w:color w:val="000000" w:themeColor="text1"/>
          <w:lang w:val="en-AU"/>
        </w:rPr>
      </w:pPr>
      <w:r w:rsidRPr="00FB1CD2">
        <w:rPr>
          <w:rFonts w:ascii="Calibri" w:hAnsi="Calibri" w:cs="Calibri"/>
          <w:color w:val="000000" w:themeColor="text1"/>
          <w:lang w:val="en-AU"/>
        </w:rPr>
        <w:t xml:space="preserve">Maximum available resources, </w:t>
      </w:r>
      <w:r w:rsidR="00A0000C">
        <w:rPr>
          <w:rFonts w:ascii="Calibri" w:hAnsi="Calibri" w:cs="Calibri"/>
          <w:color w:val="000000" w:themeColor="text1"/>
          <w:lang w:val="en-AU"/>
        </w:rPr>
        <w:t xml:space="preserve">both </w:t>
      </w:r>
      <w:r w:rsidRPr="00FB1CD2">
        <w:rPr>
          <w:rFonts w:ascii="Calibri" w:hAnsi="Calibri" w:cs="Calibri"/>
          <w:color w:val="000000" w:themeColor="text1"/>
          <w:lang w:val="en-AU"/>
        </w:rPr>
        <w:t>domestic and international, are mobili</w:t>
      </w:r>
      <w:r w:rsidR="00A0000C">
        <w:rPr>
          <w:rFonts w:ascii="Calibri" w:hAnsi="Calibri" w:cs="Calibri"/>
          <w:color w:val="000000" w:themeColor="text1"/>
          <w:lang w:val="en-AU"/>
        </w:rPr>
        <w:t>s</w:t>
      </w:r>
      <w:r w:rsidRPr="00FB1CD2">
        <w:rPr>
          <w:rFonts w:ascii="Calibri" w:hAnsi="Calibri" w:cs="Calibri"/>
          <w:color w:val="000000" w:themeColor="text1"/>
          <w:lang w:val="en-AU"/>
        </w:rPr>
        <w:t xml:space="preserve">ed across sectors and government levels. </w:t>
      </w:r>
      <w:r w:rsidR="00A55158" w:rsidRPr="00FB1CD2">
        <w:rPr>
          <w:rFonts w:ascii="Calibri" w:hAnsi="Calibri" w:cs="Calibri"/>
          <w:color w:val="000000" w:themeColor="text1"/>
          <w:lang w:val="en-AU"/>
        </w:rPr>
        <w:t>A</w:t>
      </w:r>
      <w:r w:rsidRPr="00FB1CD2">
        <w:rPr>
          <w:rFonts w:ascii="Calibri" w:hAnsi="Calibri" w:cs="Calibri"/>
          <w:color w:val="000000" w:themeColor="text1"/>
          <w:lang w:val="en-AU"/>
        </w:rPr>
        <w:t>ll ministries and public agencies allocate resources to ensure non-discrimination and to progressively make their services accessible and inclusive to all persons with disabilities. Such earmarking should be supported by implementation plans and technical assistance</w:t>
      </w:r>
      <w:r w:rsidR="00A0000C">
        <w:rPr>
          <w:rFonts w:ascii="Calibri" w:hAnsi="Calibri" w:cs="Calibri"/>
          <w:color w:val="000000" w:themeColor="text1"/>
          <w:lang w:val="en-AU"/>
        </w:rPr>
        <w:t>.</w:t>
      </w:r>
    </w:p>
    <w:p w14:paraId="1D97DC27" w14:textId="257409FB" w:rsidR="00D94FF0" w:rsidRPr="00FB1CD2" w:rsidRDefault="00D94FF0" w:rsidP="00D94FF0">
      <w:pPr>
        <w:pStyle w:val="Normalweb"/>
        <w:numPr>
          <w:ilvl w:val="0"/>
          <w:numId w:val="1"/>
        </w:numPr>
        <w:spacing w:before="0" w:after="60"/>
        <w:jc w:val="both"/>
        <w:rPr>
          <w:rFonts w:ascii="Calibri" w:hAnsi="Calibri" w:cs="Calibri"/>
          <w:color w:val="000000" w:themeColor="text1"/>
          <w:lang w:val="en-AU"/>
        </w:rPr>
      </w:pPr>
      <w:r w:rsidRPr="00FB1CD2">
        <w:rPr>
          <w:rFonts w:ascii="Calibri" w:hAnsi="Calibri" w:cs="Calibri"/>
          <w:color w:val="000000" w:themeColor="text1"/>
          <w:lang w:val="en-AU"/>
        </w:rPr>
        <w:t>Public resources follow responsibilities devolved from central to local governments within the frame of fiscal decentrali</w:t>
      </w:r>
      <w:r w:rsidR="00A0000C">
        <w:rPr>
          <w:rFonts w:ascii="Calibri" w:hAnsi="Calibri" w:cs="Calibri"/>
          <w:color w:val="000000" w:themeColor="text1"/>
          <w:lang w:val="en-AU"/>
        </w:rPr>
        <w:t>s</w:t>
      </w:r>
      <w:r w:rsidRPr="00FB1CD2">
        <w:rPr>
          <w:rFonts w:ascii="Calibri" w:hAnsi="Calibri" w:cs="Calibri"/>
          <w:color w:val="000000" w:themeColor="text1"/>
          <w:lang w:val="en-AU"/>
        </w:rPr>
        <w:t>ation to ensure that local authorities have the means to deliver the services and support they are mandated</w:t>
      </w:r>
      <w:r w:rsidR="00A0000C">
        <w:rPr>
          <w:rFonts w:ascii="Calibri" w:hAnsi="Calibri" w:cs="Calibri"/>
          <w:color w:val="000000" w:themeColor="text1"/>
          <w:lang w:val="en-AU"/>
        </w:rPr>
        <w:t xml:space="preserve"> to deliver.</w:t>
      </w:r>
    </w:p>
    <w:p w14:paraId="65E597DC" w14:textId="3FF8CFF4" w:rsidR="00D94FF0" w:rsidRPr="00FB1CD2" w:rsidRDefault="00D94FF0" w:rsidP="00D94FF0">
      <w:pPr>
        <w:pStyle w:val="Normalweb"/>
        <w:numPr>
          <w:ilvl w:val="0"/>
          <w:numId w:val="1"/>
        </w:numPr>
        <w:spacing w:before="0" w:after="60"/>
        <w:jc w:val="both"/>
        <w:rPr>
          <w:rFonts w:ascii="Calibri" w:hAnsi="Calibri" w:cs="Calibri"/>
          <w:color w:val="000000" w:themeColor="text1"/>
          <w:lang w:val="en-AU"/>
        </w:rPr>
      </w:pPr>
      <w:r w:rsidRPr="00FB1CD2">
        <w:rPr>
          <w:rFonts w:ascii="Calibri" w:hAnsi="Calibri" w:cs="Calibri"/>
          <w:color w:val="000000" w:themeColor="text1"/>
          <w:lang w:val="en-AU"/>
        </w:rPr>
        <w:lastRenderedPageBreak/>
        <w:t xml:space="preserve">Revenue generation, including taxation, takes into consideration the extra costs faced by </w:t>
      </w:r>
      <w:r w:rsidR="00EF30FE" w:rsidRPr="00FB1CD2">
        <w:rPr>
          <w:rFonts w:ascii="Calibri" w:hAnsi="Calibri" w:cs="Calibri"/>
          <w:color w:val="000000" w:themeColor="text1"/>
          <w:lang w:val="en-AU"/>
        </w:rPr>
        <w:t>p</w:t>
      </w:r>
      <w:r w:rsidRPr="00FB1CD2">
        <w:rPr>
          <w:rFonts w:ascii="Calibri" w:hAnsi="Calibri" w:cs="Calibri"/>
          <w:color w:val="000000" w:themeColor="text1"/>
          <w:lang w:val="en-AU"/>
        </w:rPr>
        <w:t>ersons with disabilities</w:t>
      </w:r>
      <w:r w:rsidR="00A0000C">
        <w:rPr>
          <w:rFonts w:ascii="Calibri" w:hAnsi="Calibri" w:cs="Calibri"/>
          <w:color w:val="000000" w:themeColor="text1"/>
          <w:lang w:val="en-AU"/>
        </w:rPr>
        <w:t>.</w:t>
      </w:r>
    </w:p>
    <w:p w14:paraId="33FFCF01" w14:textId="2BCEA272" w:rsidR="00D94FF0" w:rsidRPr="00FB1CD2" w:rsidRDefault="00D94FF0" w:rsidP="00D94FF0">
      <w:pPr>
        <w:pStyle w:val="Normalweb"/>
        <w:numPr>
          <w:ilvl w:val="0"/>
          <w:numId w:val="1"/>
        </w:numPr>
        <w:spacing w:before="0" w:after="60"/>
        <w:jc w:val="both"/>
        <w:rPr>
          <w:rFonts w:ascii="Calibri" w:hAnsi="Calibri" w:cs="Calibri"/>
          <w:color w:val="000000" w:themeColor="text1"/>
          <w:lang w:val="en-AU"/>
        </w:rPr>
      </w:pPr>
      <w:r w:rsidRPr="00FB1CD2">
        <w:rPr>
          <w:rFonts w:ascii="Calibri" w:hAnsi="Calibri" w:cs="Calibri"/>
          <w:color w:val="000000" w:themeColor="text1"/>
          <w:lang w:val="en-AU"/>
        </w:rPr>
        <w:t xml:space="preserve">The principle of non-retrogression is fully applied and prevents disproportionate and arbitrary cuts in resources allocated for the inclusion of </w:t>
      </w:r>
      <w:r w:rsidR="00EF30FE" w:rsidRPr="00FB1CD2">
        <w:rPr>
          <w:rFonts w:ascii="Calibri" w:hAnsi="Calibri" w:cs="Calibri"/>
          <w:color w:val="000000" w:themeColor="text1"/>
          <w:lang w:val="en-AU"/>
        </w:rPr>
        <w:t>p</w:t>
      </w:r>
      <w:r w:rsidRPr="00FB1CD2">
        <w:rPr>
          <w:rFonts w:ascii="Calibri" w:hAnsi="Calibri" w:cs="Calibri"/>
          <w:color w:val="000000" w:themeColor="text1"/>
          <w:lang w:val="en-AU"/>
        </w:rPr>
        <w:t>ersons with disabilities. Austerity measures that have weakened standards of support across Europe since the 2008 financial crisis are an illustration of such negative policies</w:t>
      </w:r>
      <w:r w:rsidR="00A0000C">
        <w:rPr>
          <w:rFonts w:ascii="Calibri" w:hAnsi="Calibri" w:cs="Calibri"/>
          <w:color w:val="000000" w:themeColor="text1"/>
          <w:lang w:val="en-AU"/>
        </w:rPr>
        <w:t>.</w:t>
      </w:r>
    </w:p>
    <w:p w14:paraId="170F5F15" w14:textId="03E56008" w:rsidR="009468CB" w:rsidRPr="00FB1CD2" w:rsidRDefault="00D94FF0" w:rsidP="009468CB">
      <w:pPr>
        <w:pStyle w:val="Normalweb"/>
        <w:numPr>
          <w:ilvl w:val="0"/>
          <w:numId w:val="1"/>
        </w:numPr>
        <w:spacing w:before="0" w:after="60"/>
        <w:jc w:val="both"/>
        <w:rPr>
          <w:b/>
          <w:bCs/>
          <w:lang w:val="en-AU"/>
        </w:rPr>
      </w:pPr>
      <w:r w:rsidRPr="00FB1CD2">
        <w:rPr>
          <w:rFonts w:ascii="Calibri" w:hAnsi="Calibri" w:cs="Calibri"/>
          <w:color w:val="000000" w:themeColor="text1"/>
          <w:lang w:val="en-AU"/>
        </w:rPr>
        <w:t>Budgeting processes and reports are transparent, with agreed</w:t>
      </w:r>
      <w:r w:rsidR="00A0000C">
        <w:rPr>
          <w:rFonts w:ascii="Calibri" w:hAnsi="Calibri" w:cs="Calibri"/>
          <w:color w:val="000000" w:themeColor="text1"/>
          <w:lang w:val="en-AU"/>
        </w:rPr>
        <w:t>-</w:t>
      </w:r>
      <w:r w:rsidRPr="00FB1CD2">
        <w:rPr>
          <w:rFonts w:ascii="Calibri" w:hAnsi="Calibri" w:cs="Calibri"/>
          <w:color w:val="000000" w:themeColor="text1"/>
          <w:lang w:val="en-AU"/>
        </w:rPr>
        <w:t>upon indicators for monitoring the progress of CPRD</w:t>
      </w:r>
      <w:r w:rsidR="00A0000C">
        <w:rPr>
          <w:rFonts w:ascii="Calibri" w:hAnsi="Calibri" w:cs="Calibri"/>
          <w:color w:val="000000" w:themeColor="text1"/>
          <w:lang w:val="en-AU"/>
        </w:rPr>
        <w:t>-</w:t>
      </w:r>
      <w:r w:rsidRPr="00FB1CD2">
        <w:rPr>
          <w:rFonts w:ascii="Calibri" w:hAnsi="Calibri" w:cs="Calibri"/>
          <w:color w:val="000000" w:themeColor="text1"/>
          <w:lang w:val="en-AU"/>
        </w:rPr>
        <w:t>compliant budgeting, including not only budgetary allocation but actual expenditures as well</w:t>
      </w:r>
      <w:r w:rsidR="00EF30FE" w:rsidRPr="00FB1CD2">
        <w:rPr>
          <w:rFonts w:ascii="Calibri" w:hAnsi="Calibri" w:cs="Calibri"/>
          <w:color w:val="000000" w:themeColor="text1"/>
          <w:lang w:val="en-AU"/>
        </w:rPr>
        <w:t>.</w:t>
      </w:r>
      <w:r w:rsidR="009468CB" w:rsidRPr="00FB1CD2">
        <w:rPr>
          <w:rFonts w:ascii="Calibri" w:hAnsi="Calibri" w:cs="Calibri"/>
          <w:color w:val="000000" w:themeColor="text1"/>
          <w:lang w:val="en-AU"/>
        </w:rPr>
        <w:t xml:space="preserve"> </w:t>
      </w:r>
    </w:p>
    <w:p w14:paraId="22979EE3" w14:textId="08A55597" w:rsidR="009468CB" w:rsidRPr="00FB1CD2" w:rsidRDefault="00891330" w:rsidP="009468CB">
      <w:pPr>
        <w:pStyle w:val="Normalweb"/>
        <w:spacing w:before="0" w:after="60"/>
        <w:jc w:val="both"/>
        <w:rPr>
          <w:b/>
          <w:bCs/>
          <w:lang w:val="en-AU"/>
        </w:rPr>
      </w:pPr>
      <w:r w:rsidRPr="00FB1CD2">
        <w:rPr>
          <w:b/>
          <w:bCs/>
          <w:noProof/>
          <w:lang w:val="fr-FR" w:eastAsia="fr-FR"/>
        </w:rPr>
        <mc:AlternateContent>
          <mc:Choice Requires="wps">
            <w:drawing>
              <wp:anchor distT="0" distB="0" distL="114300" distR="114300" simplePos="0" relativeHeight="251691008" behindDoc="1" locked="0" layoutInCell="1" allowOverlap="1" wp14:anchorId="0A058839" wp14:editId="0FA4AA38">
                <wp:simplePos x="0" y="0"/>
                <wp:positionH relativeFrom="column">
                  <wp:posOffset>-888555</wp:posOffset>
                </wp:positionH>
                <wp:positionV relativeFrom="paragraph">
                  <wp:posOffset>101122</wp:posOffset>
                </wp:positionV>
                <wp:extent cx="10690254" cy="4381887"/>
                <wp:effectExtent l="0" t="0" r="0" b="0"/>
                <wp:wrapNone/>
                <wp:docPr id="51" name="Rectangle 51"/>
                <wp:cNvGraphicFramePr/>
                <a:graphic xmlns:a="http://schemas.openxmlformats.org/drawingml/2006/main">
                  <a:graphicData uri="http://schemas.microsoft.com/office/word/2010/wordprocessingShape">
                    <wps:wsp>
                      <wps:cNvSpPr/>
                      <wps:spPr>
                        <a:xfrm>
                          <a:off x="0" y="0"/>
                          <a:ext cx="10690254" cy="4381887"/>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95698A" id="Rectangle 51" o:spid="_x0000_s1026" style="position:absolute;margin-left:-69.95pt;margin-top:7.95pt;width:841.75pt;height:345.05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" fillcolor="#002060" stroked="f" strokeweight="1pt"/>
            </w:pict>
          </mc:Fallback>
        </mc:AlternateContent>
      </w:r>
    </w:p>
    <w:p w14:paraId="09990659" w14:textId="3AE2CFE1" w:rsidR="007F23D5" w:rsidRPr="00FB1CD2" w:rsidRDefault="000342C0" w:rsidP="009468CB">
      <w:pPr>
        <w:pStyle w:val="Titre3"/>
        <w:spacing w:after="120"/>
        <w:rPr>
          <w:color w:val="FFFFFF" w:themeColor="background1"/>
          <w:sz w:val="32"/>
          <w:lang w:val="en-AU"/>
        </w:rPr>
      </w:pPr>
      <w:bookmarkStart w:id="6" w:name="_Toc40693347"/>
      <w:r w:rsidRPr="00FB1CD2">
        <w:rPr>
          <w:color w:val="FFFFFF" w:themeColor="background1"/>
          <w:sz w:val="32"/>
          <w:lang w:val="en-AU"/>
        </w:rPr>
        <w:t>IN A NUTSHELL:  BASIC RULES FOR CRPD COMPLIANT BUDGETING</w:t>
      </w:r>
      <w:bookmarkEnd w:id="6"/>
      <w:r w:rsidRPr="00FB1CD2">
        <w:rPr>
          <w:color w:val="FFFFFF" w:themeColor="background1"/>
          <w:sz w:val="32"/>
          <w:lang w:val="en-AU"/>
        </w:rPr>
        <w:t xml:space="preserve"> </w:t>
      </w:r>
    </w:p>
    <w:tbl>
      <w:tblPr>
        <w:tblStyle w:val="Grilledutableau"/>
        <w:tblW w:w="0" w:type="auto"/>
        <w:tblInd w:w="-714" w:type="dxa"/>
        <w:tblBorders>
          <w:top w:val="none" w:sz="0" w:space="0" w:color="auto"/>
          <w:left w:val="none" w:sz="0" w:space="0" w:color="auto"/>
          <w:bottom w:val="single" w:sz="18" w:space="0" w:color="FFFFFF" w:themeColor="background1"/>
          <w:right w:val="none" w:sz="0" w:space="0" w:color="auto"/>
          <w:insideH w:val="none" w:sz="0" w:space="0" w:color="auto"/>
          <w:insideV w:val="none" w:sz="0" w:space="0" w:color="auto"/>
        </w:tblBorders>
        <w:tblLook w:val="04A0" w:firstRow="1" w:lastRow="0" w:firstColumn="1" w:lastColumn="0" w:noHBand="0" w:noVBand="1"/>
      </w:tblPr>
      <w:tblGrid>
        <w:gridCol w:w="704"/>
        <w:gridCol w:w="13290"/>
      </w:tblGrid>
      <w:tr w:rsidR="009468CB" w:rsidRPr="00FF7897" w14:paraId="57ED5693" w14:textId="77777777" w:rsidTr="00891330">
        <w:trPr>
          <w:trHeight w:val="794"/>
        </w:trPr>
        <w:tc>
          <w:tcPr>
            <w:tcW w:w="704" w:type="dxa"/>
            <w:tcBorders>
              <w:bottom w:val="single" w:sz="18" w:space="0" w:color="FFFFFF" w:themeColor="background1"/>
            </w:tcBorders>
            <w:vAlign w:val="center"/>
          </w:tcPr>
          <w:p w14:paraId="69AA841D" w14:textId="633E75CA" w:rsidR="009468CB" w:rsidRPr="00FB1CD2" w:rsidRDefault="009468CB" w:rsidP="009468CB">
            <w:pPr>
              <w:jc w:val="center"/>
              <w:rPr>
                <w:b/>
                <w:color w:val="FFFFFF" w:themeColor="background1"/>
                <w:sz w:val="48"/>
                <w:lang w:val="en-AU"/>
              </w:rPr>
            </w:pPr>
            <w:r w:rsidRPr="00FB1CD2">
              <w:rPr>
                <w:b/>
                <w:color w:val="FFFFFF" w:themeColor="background1"/>
                <w:sz w:val="48"/>
                <w:lang w:val="en-AU"/>
              </w:rPr>
              <w:t>1</w:t>
            </w:r>
          </w:p>
        </w:tc>
        <w:tc>
          <w:tcPr>
            <w:tcW w:w="13290" w:type="dxa"/>
            <w:tcBorders>
              <w:bottom w:val="single" w:sz="18" w:space="0" w:color="FFFFFF" w:themeColor="background1"/>
            </w:tcBorders>
            <w:vAlign w:val="center"/>
          </w:tcPr>
          <w:p w14:paraId="4D9B3FD9" w14:textId="776D8AA2" w:rsidR="009468CB" w:rsidRPr="00FB1CD2" w:rsidRDefault="009468CB" w:rsidP="009468CB">
            <w:pPr>
              <w:rPr>
                <w:rFonts w:ascii="Calibri" w:eastAsia="Times New Roman" w:hAnsi="Calibri" w:cs="Calibri"/>
                <w:color w:val="FFFFFF" w:themeColor="background1"/>
                <w:lang w:val="en-AU" w:eastAsia="en-US"/>
              </w:rPr>
            </w:pPr>
            <w:r w:rsidRPr="00FB1CD2">
              <w:rPr>
                <w:rFonts w:ascii="Calibri" w:eastAsia="Times New Roman" w:hAnsi="Calibri" w:cs="Calibri"/>
                <w:b/>
                <w:color w:val="FFFFFF" w:themeColor="background1"/>
                <w:lang w:val="en-AU" w:eastAsia="en-US"/>
              </w:rPr>
              <w:t>DO NOT</w:t>
            </w:r>
            <w:r w:rsidRPr="00FB1CD2">
              <w:rPr>
                <w:rFonts w:ascii="Calibri" w:eastAsia="Times New Roman" w:hAnsi="Calibri" w:cs="Calibri"/>
                <w:color w:val="FFFFFF" w:themeColor="background1"/>
                <w:lang w:val="en-AU" w:eastAsia="en-US"/>
              </w:rPr>
              <w:t xml:space="preserve"> spend public funds on programs and services that are contrary to the CRPD such as segregated education or social care institutions</w:t>
            </w:r>
            <w:r w:rsidR="003566A8">
              <w:rPr>
                <w:rFonts w:ascii="Calibri" w:eastAsia="Times New Roman" w:hAnsi="Calibri" w:cs="Calibri"/>
                <w:color w:val="FFFFFF" w:themeColor="background1"/>
                <w:lang w:val="en-AU" w:eastAsia="en-US"/>
              </w:rPr>
              <w:t>.</w:t>
            </w:r>
          </w:p>
        </w:tc>
      </w:tr>
      <w:tr w:rsidR="009468CB" w:rsidRPr="00FF7897" w14:paraId="320D4C88" w14:textId="77777777" w:rsidTr="00891330">
        <w:trPr>
          <w:trHeight w:val="1984"/>
        </w:trPr>
        <w:tc>
          <w:tcPr>
            <w:tcW w:w="704" w:type="dxa"/>
            <w:tcBorders>
              <w:top w:val="single" w:sz="18" w:space="0" w:color="FFFFFF" w:themeColor="background1"/>
              <w:bottom w:val="single" w:sz="18" w:space="0" w:color="FFFFFF" w:themeColor="background1"/>
            </w:tcBorders>
            <w:vAlign w:val="center"/>
          </w:tcPr>
          <w:p w14:paraId="471F3113" w14:textId="6E39B340" w:rsidR="009468CB" w:rsidRPr="00FB1CD2" w:rsidRDefault="009468CB" w:rsidP="009468CB">
            <w:pPr>
              <w:jc w:val="center"/>
              <w:rPr>
                <w:b/>
                <w:color w:val="FFFFFF" w:themeColor="background1"/>
                <w:sz w:val="48"/>
                <w:lang w:val="en-AU"/>
              </w:rPr>
            </w:pPr>
            <w:r w:rsidRPr="00FB1CD2">
              <w:rPr>
                <w:b/>
                <w:color w:val="FFFFFF" w:themeColor="background1"/>
                <w:sz w:val="48"/>
                <w:lang w:val="en-AU"/>
              </w:rPr>
              <w:t>2</w:t>
            </w:r>
          </w:p>
        </w:tc>
        <w:tc>
          <w:tcPr>
            <w:tcW w:w="13290" w:type="dxa"/>
            <w:tcBorders>
              <w:top w:val="single" w:sz="18" w:space="0" w:color="FFFFFF" w:themeColor="background1"/>
              <w:bottom w:val="single" w:sz="18" w:space="0" w:color="FFFFFF" w:themeColor="background1"/>
            </w:tcBorders>
            <w:vAlign w:val="center"/>
          </w:tcPr>
          <w:p w14:paraId="5E7D7CDB" w14:textId="77777777" w:rsidR="009468CB" w:rsidRPr="00FB1CD2" w:rsidRDefault="009468CB" w:rsidP="009468CB">
            <w:pPr>
              <w:rPr>
                <w:color w:val="FFFFFF" w:themeColor="background1"/>
                <w:lang w:val="en-AU"/>
              </w:rPr>
            </w:pPr>
            <w:r w:rsidRPr="00FB1CD2">
              <w:rPr>
                <w:b/>
                <w:color w:val="FFFFFF" w:themeColor="background1"/>
                <w:lang w:val="en-AU"/>
              </w:rPr>
              <w:t>ENSURE</w:t>
            </w:r>
            <w:r w:rsidRPr="00FB1CD2">
              <w:rPr>
                <w:color w:val="FFFFFF" w:themeColor="background1"/>
                <w:lang w:val="en-AU"/>
              </w:rPr>
              <w:t xml:space="preserve"> that all public spending across ministries and levels of government contributes to inclusion, including development assistance: </w:t>
            </w:r>
          </w:p>
          <w:p w14:paraId="0F2BD6B9" w14:textId="4DC14882" w:rsidR="009468CB" w:rsidRPr="00FB1CD2" w:rsidRDefault="003566A8" w:rsidP="00A75E20">
            <w:pPr>
              <w:pStyle w:val="Pardeliste"/>
              <w:numPr>
                <w:ilvl w:val="0"/>
                <w:numId w:val="21"/>
              </w:numPr>
              <w:rPr>
                <w:rFonts w:asciiTheme="minorHAnsi" w:hAnsiTheme="minorHAnsi" w:cstheme="minorHAnsi"/>
                <w:color w:val="FFFFFF" w:themeColor="background1"/>
                <w:lang w:val="en-AU"/>
              </w:rPr>
            </w:pPr>
            <w:r>
              <w:rPr>
                <w:rFonts w:asciiTheme="minorHAnsi" w:hAnsiTheme="minorHAnsi" w:cstheme="minorHAnsi"/>
                <w:color w:val="FFFFFF" w:themeColor="background1"/>
                <w:lang w:val="en-AU"/>
              </w:rPr>
              <w:t>a</w:t>
            </w:r>
            <w:r w:rsidR="009468CB" w:rsidRPr="00FB1CD2">
              <w:rPr>
                <w:rFonts w:asciiTheme="minorHAnsi" w:hAnsiTheme="minorHAnsi" w:cstheme="minorHAnsi"/>
                <w:color w:val="FFFFFF" w:themeColor="background1"/>
                <w:lang w:val="en-AU"/>
              </w:rPr>
              <w:t xml:space="preserve">ccessibility in all publicly funded new infrastructure, transport, information and communication systems </w:t>
            </w:r>
          </w:p>
          <w:p w14:paraId="1FD91FAC" w14:textId="0B07933F" w:rsidR="009468CB" w:rsidRPr="00FB1CD2" w:rsidRDefault="003566A8" w:rsidP="00A75E20">
            <w:pPr>
              <w:pStyle w:val="Pardeliste"/>
              <w:numPr>
                <w:ilvl w:val="0"/>
                <w:numId w:val="21"/>
              </w:numPr>
              <w:rPr>
                <w:rFonts w:asciiTheme="minorHAnsi" w:hAnsiTheme="minorHAnsi" w:cstheme="minorHAnsi"/>
                <w:color w:val="FFFFFF" w:themeColor="background1"/>
                <w:lang w:val="en-AU"/>
              </w:rPr>
            </w:pPr>
            <w:r>
              <w:rPr>
                <w:rFonts w:asciiTheme="minorHAnsi" w:hAnsiTheme="minorHAnsi" w:cstheme="minorHAnsi"/>
                <w:color w:val="FFFFFF" w:themeColor="background1"/>
                <w:lang w:val="en-AU"/>
              </w:rPr>
              <w:t>a</w:t>
            </w:r>
            <w:r w:rsidR="009468CB" w:rsidRPr="00FB1CD2">
              <w:rPr>
                <w:rFonts w:asciiTheme="minorHAnsi" w:hAnsiTheme="minorHAnsi" w:cstheme="minorHAnsi"/>
                <w:color w:val="FFFFFF" w:themeColor="background1"/>
                <w:lang w:val="en-AU"/>
              </w:rPr>
              <w:t xml:space="preserve">ccessibility requirement in public procurement regulations for services, works and goods </w:t>
            </w:r>
          </w:p>
          <w:p w14:paraId="67A0C041" w14:textId="3CA8A091" w:rsidR="009468CB" w:rsidRPr="00FB1CD2" w:rsidRDefault="003566A8" w:rsidP="00A75E20">
            <w:pPr>
              <w:pStyle w:val="Pardeliste"/>
              <w:numPr>
                <w:ilvl w:val="0"/>
                <w:numId w:val="21"/>
              </w:numPr>
              <w:rPr>
                <w:rFonts w:asciiTheme="minorHAnsi" w:hAnsiTheme="minorHAnsi" w:cstheme="minorHAnsi"/>
                <w:color w:val="FFFFFF" w:themeColor="background1"/>
                <w:lang w:val="en-AU"/>
              </w:rPr>
            </w:pPr>
            <w:r>
              <w:rPr>
                <w:rFonts w:asciiTheme="minorHAnsi" w:hAnsiTheme="minorHAnsi" w:cstheme="minorHAnsi"/>
                <w:color w:val="FFFFFF" w:themeColor="background1"/>
                <w:lang w:val="en-AU"/>
              </w:rPr>
              <w:t>n</w:t>
            </w:r>
            <w:r w:rsidR="009468CB" w:rsidRPr="00FB1CD2">
              <w:rPr>
                <w:rFonts w:asciiTheme="minorHAnsi" w:hAnsiTheme="minorHAnsi" w:cstheme="minorHAnsi"/>
                <w:color w:val="FFFFFF" w:themeColor="background1"/>
                <w:lang w:val="en-AU"/>
              </w:rPr>
              <w:t>on-discrimination and duty to provide reasonable accommodation in all public services</w:t>
            </w:r>
          </w:p>
          <w:p w14:paraId="12AA806B" w14:textId="1847B0F4" w:rsidR="009468CB" w:rsidRPr="00FB1CD2" w:rsidRDefault="003566A8" w:rsidP="00A75E20">
            <w:pPr>
              <w:pStyle w:val="Pardeliste"/>
              <w:numPr>
                <w:ilvl w:val="0"/>
                <w:numId w:val="21"/>
              </w:numPr>
              <w:rPr>
                <w:color w:val="FFFFFF" w:themeColor="background1"/>
                <w:lang w:val="en-AU"/>
              </w:rPr>
            </w:pPr>
            <w:r>
              <w:rPr>
                <w:rFonts w:asciiTheme="minorHAnsi" w:hAnsiTheme="minorHAnsi" w:cstheme="minorHAnsi"/>
                <w:color w:val="FFFFFF" w:themeColor="background1"/>
                <w:lang w:val="en-AU"/>
              </w:rPr>
              <w:t>s</w:t>
            </w:r>
            <w:r w:rsidR="009468CB" w:rsidRPr="00FB1CD2">
              <w:rPr>
                <w:rFonts w:asciiTheme="minorHAnsi" w:hAnsiTheme="minorHAnsi" w:cstheme="minorHAnsi"/>
                <w:color w:val="FFFFFF" w:themeColor="background1"/>
                <w:lang w:val="en-AU"/>
              </w:rPr>
              <w:t>ocial clause in procurements favouring employment of persons with disabilities</w:t>
            </w:r>
            <w:r>
              <w:rPr>
                <w:rFonts w:asciiTheme="minorHAnsi" w:hAnsiTheme="minorHAnsi" w:cstheme="minorHAnsi"/>
                <w:color w:val="FFFFFF" w:themeColor="background1"/>
                <w:lang w:val="en-AU"/>
              </w:rPr>
              <w:t>.</w:t>
            </w:r>
          </w:p>
        </w:tc>
      </w:tr>
      <w:tr w:rsidR="009468CB" w:rsidRPr="00FF7897" w14:paraId="59539D22" w14:textId="77777777" w:rsidTr="00891330">
        <w:trPr>
          <w:trHeight w:val="1020"/>
        </w:trPr>
        <w:tc>
          <w:tcPr>
            <w:tcW w:w="704" w:type="dxa"/>
            <w:tcBorders>
              <w:top w:val="single" w:sz="18" w:space="0" w:color="FFFFFF" w:themeColor="background1"/>
              <w:bottom w:val="single" w:sz="18" w:space="0" w:color="FFFFFF" w:themeColor="background1"/>
            </w:tcBorders>
            <w:vAlign w:val="center"/>
          </w:tcPr>
          <w:p w14:paraId="433DD812" w14:textId="369E9B88" w:rsidR="009468CB" w:rsidRPr="00FB1CD2" w:rsidRDefault="009468CB" w:rsidP="009468CB">
            <w:pPr>
              <w:jc w:val="center"/>
              <w:rPr>
                <w:b/>
                <w:color w:val="FFFFFF" w:themeColor="background1"/>
                <w:sz w:val="48"/>
                <w:lang w:val="en-AU"/>
              </w:rPr>
            </w:pPr>
            <w:r w:rsidRPr="00FB1CD2">
              <w:rPr>
                <w:b/>
                <w:color w:val="FFFFFF" w:themeColor="background1"/>
                <w:sz w:val="48"/>
                <w:lang w:val="en-AU"/>
              </w:rPr>
              <w:t>3</w:t>
            </w:r>
          </w:p>
        </w:tc>
        <w:tc>
          <w:tcPr>
            <w:tcW w:w="13290" w:type="dxa"/>
            <w:tcBorders>
              <w:top w:val="single" w:sz="18" w:space="0" w:color="FFFFFF" w:themeColor="background1"/>
              <w:bottom w:val="single" w:sz="18" w:space="0" w:color="FFFFFF" w:themeColor="background1"/>
            </w:tcBorders>
            <w:vAlign w:val="center"/>
          </w:tcPr>
          <w:p w14:paraId="3696FC23" w14:textId="4496154A" w:rsidR="009468CB" w:rsidRPr="00FB1CD2" w:rsidRDefault="009468CB" w:rsidP="009468CB">
            <w:pPr>
              <w:rPr>
                <w:color w:val="FFFFFF" w:themeColor="background1"/>
                <w:lang w:val="en-AU"/>
              </w:rPr>
            </w:pPr>
            <w:r w:rsidRPr="00FB1CD2">
              <w:rPr>
                <w:b/>
                <w:color w:val="FFFFFF" w:themeColor="background1"/>
                <w:lang w:val="en-AU"/>
              </w:rPr>
              <w:t>PROGRESSIVELY AND EQUITABLY</w:t>
            </w:r>
            <w:r w:rsidRPr="00FB1CD2">
              <w:rPr>
                <w:color w:val="FFFFFF" w:themeColor="background1"/>
                <w:lang w:val="en-AU"/>
              </w:rPr>
              <w:t xml:space="preserve"> increase spending to ensure national access to support services that promote inclusion: (re)</w:t>
            </w:r>
            <w:proofErr w:type="spellStart"/>
            <w:r w:rsidRPr="00FB1CD2">
              <w:rPr>
                <w:color w:val="FFFFFF" w:themeColor="background1"/>
                <w:lang w:val="en-AU"/>
              </w:rPr>
              <w:t>habilitation</w:t>
            </w:r>
            <w:proofErr w:type="spellEnd"/>
            <w:r w:rsidRPr="00FB1CD2">
              <w:rPr>
                <w:color w:val="FFFFFF" w:themeColor="background1"/>
                <w:lang w:val="en-AU"/>
              </w:rPr>
              <w:t xml:space="preserve">, assistive devices, personal assistance, sign language interpreters, support </w:t>
            </w:r>
            <w:r w:rsidR="003566A8">
              <w:rPr>
                <w:color w:val="FFFFFF" w:themeColor="background1"/>
                <w:lang w:val="en-AU"/>
              </w:rPr>
              <w:t>for</w:t>
            </w:r>
            <w:r w:rsidRPr="00FB1CD2">
              <w:rPr>
                <w:color w:val="FFFFFF" w:themeColor="background1"/>
                <w:lang w:val="en-AU"/>
              </w:rPr>
              <w:t xml:space="preserve"> children and their families, disability allowanc</w:t>
            </w:r>
            <w:r w:rsidR="003566A8">
              <w:rPr>
                <w:color w:val="FFFFFF" w:themeColor="background1"/>
                <w:lang w:val="en-AU"/>
              </w:rPr>
              <w:t>e, etc.</w:t>
            </w:r>
            <w:r w:rsidRPr="00FB1CD2">
              <w:rPr>
                <w:color w:val="FFFFFF" w:themeColor="background1"/>
                <w:lang w:val="en-AU"/>
              </w:rPr>
              <w:t xml:space="preserve"> </w:t>
            </w:r>
          </w:p>
        </w:tc>
      </w:tr>
      <w:tr w:rsidR="009468CB" w:rsidRPr="00FF7897" w14:paraId="6FE55E72" w14:textId="77777777" w:rsidTr="00891330">
        <w:trPr>
          <w:trHeight w:val="624"/>
        </w:trPr>
        <w:tc>
          <w:tcPr>
            <w:tcW w:w="704" w:type="dxa"/>
            <w:tcBorders>
              <w:top w:val="single" w:sz="18" w:space="0" w:color="FFFFFF" w:themeColor="background1"/>
              <w:bottom w:val="single" w:sz="18" w:space="0" w:color="FFFFFF" w:themeColor="background1"/>
            </w:tcBorders>
            <w:vAlign w:val="center"/>
          </w:tcPr>
          <w:p w14:paraId="77C01A0F" w14:textId="7DC17EDA" w:rsidR="009468CB" w:rsidRPr="00FB1CD2" w:rsidRDefault="009468CB" w:rsidP="009468CB">
            <w:pPr>
              <w:jc w:val="center"/>
              <w:rPr>
                <w:b/>
                <w:color w:val="FFFFFF" w:themeColor="background1"/>
                <w:sz w:val="48"/>
                <w:lang w:val="en-AU"/>
              </w:rPr>
            </w:pPr>
            <w:r w:rsidRPr="00FB1CD2">
              <w:rPr>
                <w:b/>
                <w:color w:val="FFFFFF" w:themeColor="background1"/>
                <w:sz w:val="48"/>
                <w:lang w:val="en-AU"/>
              </w:rPr>
              <w:t>4</w:t>
            </w:r>
          </w:p>
        </w:tc>
        <w:tc>
          <w:tcPr>
            <w:tcW w:w="13290" w:type="dxa"/>
            <w:tcBorders>
              <w:top w:val="single" w:sz="18" w:space="0" w:color="FFFFFF" w:themeColor="background1"/>
              <w:bottom w:val="single" w:sz="18" w:space="0" w:color="FFFFFF" w:themeColor="background1"/>
            </w:tcBorders>
            <w:vAlign w:val="center"/>
          </w:tcPr>
          <w:p w14:paraId="1FB4A331" w14:textId="549E2330" w:rsidR="009468CB" w:rsidRPr="00FB1CD2" w:rsidRDefault="009468CB" w:rsidP="009468CB">
            <w:pPr>
              <w:rPr>
                <w:color w:val="FFFFFF" w:themeColor="background1"/>
                <w:lang w:val="en-AU"/>
              </w:rPr>
            </w:pPr>
            <w:r w:rsidRPr="00FB1CD2">
              <w:rPr>
                <w:b/>
                <w:color w:val="FFFFFF" w:themeColor="background1"/>
                <w:lang w:val="en-AU"/>
              </w:rPr>
              <w:t>PROGRESSIVELY</w:t>
            </w:r>
            <w:r w:rsidRPr="00FB1CD2">
              <w:rPr>
                <w:color w:val="FFFFFF" w:themeColor="background1"/>
                <w:lang w:val="en-AU"/>
              </w:rPr>
              <w:t xml:space="preserve"> invest in making existing infrastructure and services accessible to all persons with disabilities</w:t>
            </w:r>
            <w:r w:rsidR="003566A8">
              <w:rPr>
                <w:color w:val="FFFFFF" w:themeColor="background1"/>
                <w:lang w:val="en-AU"/>
              </w:rPr>
              <w:t>.</w:t>
            </w:r>
          </w:p>
        </w:tc>
      </w:tr>
      <w:tr w:rsidR="009468CB" w:rsidRPr="00FF7897" w14:paraId="6E0F8AF7" w14:textId="77777777" w:rsidTr="00891330">
        <w:trPr>
          <w:trHeight w:val="624"/>
        </w:trPr>
        <w:tc>
          <w:tcPr>
            <w:tcW w:w="704" w:type="dxa"/>
            <w:tcBorders>
              <w:top w:val="single" w:sz="18" w:space="0" w:color="FFFFFF" w:themeColor="background1"/>
              <w:bottom w:val="single" w:sz="18" w:space="0" w:color="FFFFFF" w:themeColor="background1"/>
            </w:tcBorders>
            <w:vAlign w:val="center"/>
          </w:tcPr>
          <w:p w14:paraId="4D653ED6" w14:textId="032C7838" w:rsidR="009468CB" w:rsidRPr="00FB1CD2" w:rsidRDefault="009468CB" w:rsidP="009468CB">
            <w:pPr>
              <w:jc w:val="center"/>
              <w:rPr>
                <w:b/>
                <w:color w:val="FFFFFF" w:themeColor="background1"/>
                <w:sz w:val="48"/>
                <w:lang w:val="en-AU"/>
              </w:rPr>
            </w:pPr>
            <w:r w:rsidRPr="00FB1CD2">
              <w:rPr>
                <w:b/>
                <w:color w:val="FFFFFF" w:themeColor="background1"/>
                <w:sz w:val="48"/>
                <w:lang w:val="en-AU"/>
              </w:rPr>
              <w:t>5</w:t>
            </w:r>
          </w:p>
        </w:tc>
        <w:tc>
          <w:tcPr>
            <w:tcW w:w="13290" w:type="dxa"/>
            <w:tcBorders>
              <w:top w:val="single" w:sz="18" w:space="0" w:color="FFFFFF" w:themeColor="background1"/>
              <w:bottom w:val="single" w:sz="18" w:space="0" w:color="FFFFFF" w:themeColor="background1"/>
            </w:tcBorders>
            <w:vAlign w:val="center"/>
          </w:tcPr>
          <w:p w14:paraId="402888A9" w14:textId="36DCBCA8" w:rsidR="009468CB" w:rsidRPr="00FB1CD2" w:rsidRDefault="009468CB" w:rsidP="009468CB">
            <w:pPr>
              <w:rPr>
                <w:color w:val="FFFFFF" w:themeColor="background1"/>
                <w:lang w:val="en-AU"/>
              </w:rPr>
            </w:pPr>
            <w:r w:rsidRPr="00FB1CD2">
              <w:rPr>
                <w:b/>
                <w:color w:val="FFFFFF" w:themeColor="background1"/>
                <w:lang w:val="en-AU"/>
              </w:rPr>
              <w:t>COLLECT AND DISSEMINATE</w:t>
            </w:r>
            <w:r w:rsidRPr="00FB1CD2">
              <w:rPr>
                <w:color w:val="FFFFFF" w:themeColor="background1"/>
                <w:lang w:val="en-AU"/>
              </w:rPr>
              <w:t xml:space="preserve"> data on budget and outcomes of publicly funded programs and services</w:t>
            </w:r>
            <w:r w:rsidR="003566A8">
              <w:rPr>
                <w:color w:val="FFFFFF" w:themeColor="background1"/>
                <w:lang w:val="en-AU"/>
              </w:rPr>
              <w:t>.</w:t>
            </w:r>
          </w:p>
        </w:tc>
      </w:tr>
      <w:tr w:rsidR="009468CB" w:rsidRPr="00FF7897" w14:paraId="35B1F9DD" w14:textId="77777777" w:rsidTr="00891330">
        <w:trPr>
          <w:trHeight w:val="624"/>
        </w:trPr>
        <w:tc>
          <w:tcPr>
            <w:tcW w:w="704" w:type="dxa"/>
            <w:tcBorders>
              <w:top w:val="single" w:sz="18" w:space="0" w:color="FFFFFF" w:themeColor="background1"/>
              <w:bottom w:val="single" w:sz="18" w:space="0" w:color="FFFFFF" w:themeColor="background1"/>
            </w:tcBorders>
            <w:vAlign w:val="center"/>
          </w:tcPr>
          <w:p w14:paraId="6553222F" w14:textId="5C0CBC1B" w:rsidR="009468CB" w:rsidRPr="00FB1CD2" w:rsidRDefault="009468CB" w:rsidP="009468CB">
            <w:pPr>
              <w:jc w:val="center"/>
              <w:rPr>
                <w:b/>
                <w:color w:val="FFFFFF" w:themeColor="background1"/>
                <w:sz w:val="48"/>
                <w:lang w:val="en-AU"/>
              </w:rPr>
            </w:pPr>
            <w:r w:rsidRPr="00FB1CD2">
              <w:rPr>
                <w:b/>
                <w:color w:val="FFFFFF" w:themeColor="background1"/>
                <w:sz w:val="48"/>
                <w:lang w:val="en-AU"/>
              </w:rPr>
              <w:t>6</w:t>
            </w:r>
          </w:p>
        </w:tc>
        <w:tc>
          <w:tcPr>
            <w:tcW w:w="13290" w:type="dxa"/>
            <w:tcBorders>
              <w:top w:val="single" w:sz="18" w:space="0" w:color="FFFFFF" w:themeColor="background1"/>
              <w:bottom w:val="single" w:sz="18" w:space="0" w:color="FFFFFF" w:themeColor="background1"/>
            </w:tcBorders>
            <w:vAlign w:val="center"/>
          </w:tcPr>
          <w:p w14:paraId="41535A0A" w14:textId="66A0AA5E" w:rsidR="009468CB" w:rsidRPr="00FB1CD2" w:rsidRDefault="009468CB" w:rsidP="009468CB">
            <w:pPr>
              <w:rPr>
                <w:color w:val="FFFFFF" w:themeColor="background1"/>
                <w:lang w:val="en-AU"/>
              </w:rPr>
            </w:pPr>
            <w:r w:rsidRPr="00FB1CD2">
              <w:rPr>
                <w:b/>
                <w:color w:val="FFFFFF" w:themeColor="background1"/>
                <w:lang w:val="en-AU"/>
              </w:rPr>
              <w:t>CONSULT</w:t>
            </w:r>
            <w:r w:rsidRPr="00FB1CD2">
              <w:rPr>
                <w:color w:val="FFFFFF" w:themeColor="background1"/>
                <w:lang w:val="en-AU"/>
              </w:rPr>
              <w:t xml:space="preserve"> with DPOs in their diversity across the budget cycle.</w:t>
            </w:r>
          </w:p>
        </w:tc>
      </w:tr>
    </w:tbl>
    <w:p w14:paraId="28401841" w14:textId="34BC03C6" w:rsidR="000D0E4F" w:rsidRPr="00FB1CD2" w:rsidRDefault="000D0E4F" w:rsidP="00891330">
      <w:pPr>
        <w:spacing w:after="60"/>
        <w:rPr>
          <w:lang w:val="en-AU"/>
        </w:rPr>
      </w:pPr>
      <w:r w:rsidRPr="00FB1CD2">
        <w:rPr>
          <w:lang w:val="en-AU"/>
        </w:rPr>
        <w:br w:type="page"/>
      </w:r>
    </w:p>
    <w:p w14:paraId="490C3A56" w14:textId="5CCCB638" w:rsidR="009468CB" w:rsidRPr="00FB1CD2" w:rsidRDefault="00891330">
      <w:pPr>
        <w:rPr>
          <w:lang w:val="en-AU"/>
        </w:rPr>
      </w:pPr>
      <w:r w:rsidRPr="00FB1CD2">
        <w:rPr>
          <w:b/>
          <w:bCs/>
          <w:noProof/>
          <w:lang w:val="fr-FR" w:eastAsia="fr-FR"/>
        </w:rPr>
        <w:lastRenderedPageBreak/>
        <w:drawing>
          <wp:anchor distT="0" distB="0" distL="114300" distR="114300" simplePos="0" relativeHeight="251669504" behindDoc="0" locked="0" layoutInCell="1" allowOverlap="1" wp14:anchorId="01B8F86E" wp14:editId="3B22E0B7">
            <wp:simplePos x="0" y="0"/>
            <wp:positionH relativeFrom="column">
              <wp:posOffset>737870</wp:posOffset>
            </wp:positionH>
            <wp:positionV relativeFrom="paragraph">
              <wp:posOffset>238125</wp:posOffset>
            </wp:positionV>
            <wp:extent cx="7418705" cy="513016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418705" cy="5130165"/>
                    </a:xfrm>
                    <a:prstGeom prst="rect">
                      <a:avLst/>
                    </a:prstGeom>
                  </pic:spPr>
                </pic:pic>
              </a:graphicData>
            </a:graphic>
          </wp:anchor>
        </w:drawing>
      </w:r>
      <w:r w:rsidRPr="00FB1CD2">
        <w:rPr>
          <w:b/>
          <w:bCs/>
          <w:noProof/>
          <w:lang w:val="fr-FR" w:eastAsia="fr-FR"/>
        </w:rPr>
        <mc:AlternateContent>
          <mc:Choice Requires="wps">
            <w:drawing>
              <wp:anchor distT="0" distB="0" distL="114300" distR="114300" simplePos="0" relativeHeight="251668480" behindDoc="0" locked="0" layoutInCell="1" allowOverlap="1" wp14:anchorId="3AE7EBA3" wp14:editId="44139310">
                <wp:simplePos x="0" y="0"/>
                <wp:positionH relativeFrom="column">
                  <wp:posOffset>132600</wp:posOffset>
                </wp:positionH>
                <wp:positionV relativeFrom="page">
                  <wp:posOffset>623067</wp:posOffset>
                </wp:positionV>
                <wp:extent cx="7148830" cy="361950"/>
                <wp:effectExtent l="0" t="0" r="13970" b="0"/>
                <wp:wrapSquare wrapText="bothSides"/>
                <wp:docPr id="9" name="Text Box 9"/>
                <wp:cNvGraphicFramePr/>
                <a:graphic xmlns:a="http://schemas.openxmlformats.org/drawingml/2006/main">
                  <a:graphicData uri="http://schemas.microsoft.com/office/word/2010/wordprocessingShape">
                    <wps:wsp>
                      <wps:cNvSpPr txBox="1"/>
                      <wps:spPr>
                        <a:xfrm>
                          <a:off x="0" y="0"/>
                          <a:ext cx="7148830" cy="361950"/>
                        </a:xfrm>
                        <a:prstGeom prst="rect">
                          <a:avLst/>
                        </a:prstGeom>
                        <a:noFill/>
                        <a:ln>
                          <a:noFill/>
                        </a:ln>
                      </wps:spPr>
                      <wps:txbx>
                        <w:txbxContent>
                          <w:p w14:paraId="118B1CA5" w14:textId="2605A50E" w:rsidR="008D4724" w:rsidRPr="00891330" w:rsidRDefault="008D4724" w:rsidP="00A55158">
                            <w:pPr>
                              <w:pStyle w:val="Lgende"/>
                              <w:rPr>
                                <w:rFonts w:asciiTheme="minorHAnsi" w:eastAsia="Times New Roman" w:hAnsiTheme="minorHAnsi" w:cstheme="minorHAnsi"/>
                                <w:b/>
                                <w:i w:val="0"/>
                                <w:color w:val="000000" w:themeColor="text1"/>
                                <w:sz w:val="36"/>
                                <w:szCs w:val="22"/>
                                <w:lang w:val="en-US" w:eastAsia="en-US"/>
                              </w:rPr>
                            </w:pPr>
                            <w:r w:rsidRPr="00891330">
                              <w:rPr>
                                <w:rFonts w:asciiTheme="minorHAnsi" w:hAnsiTheme="minorHAnsi" w:cstheme="minorHAnsi"/>
                                <w:b/>
                                <w:i w:val="0"/>
                                <w:sz w:val="28"/>
                                <w:lang w:val="en-US"/>
                              </w:rPr>
                              <w:t>Figure 1</w:t>
                            </w:r>
                            <w:r>
                              <w:rPr>
                                <w:rFonts w:asciiTheme="minorHAnsi" w:hAnsiTheme="minorHAnsi" w:cstheme="minorHAnsi"/>
                                <w:b/>
                                <w:i w:val="0"/>
                                <w:sz w:val="28"/>
                                <w:lang w:val="en-US"/>
                              </w:rPr>
                              <w:t xml:space="preserve"> - </w:t>
                            </w:r>
                            <w:r w:rsidRPr="00891330">
                              <w:rPr>
                                <w:rFonts w:asciiTheme="minorHAnsi" w:hAnsiTheme="minorHAnsi" w:cstheme="minorHAnsi"/>
                                <w:b/>
                                <w:i w:val="0"/>
                                <w:sz w:val="28"/>
                                <w:lang w:val="en-US"/>
                              </w:rPr>
                              <w:t>Basic principles of budgeting for inclusion of persons with disabilities (CIP,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E7EBA3" id="Text Box 9" o:spid="_x0000_s1033" type="#_x0000_t202" style="position:absolute;margin-left:10.45pt;margin-top:49.05pt;width:562.9pt;height:28.5pt;z-index:25166848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" filled="f" stroked="f">
                <v:textbox inset="0,0,0,0">
                  <w:txbxContent>
                    <w:p w14:paraId="118B1CA5" w14:textId="2605A50E" w:rsidR="008D4724" w:rsidRPr="00891330" w:rsidRDefault="008D4724" w:rsidP="00A55158">
                      <w:pPr>
                        <w:pStyle w:val="Caption"/>
                        <w:rPr>
                          <w:rFonts w:asciiTheme="minorHAnsi" w:eastAsia="Times New Roman" w:hAnsiTheme="minorHAnsi" w:cstheme="minorHAnsi"/>
                          <w:b/>
                          <w:i w:val="0"/>
                          <w:color w:val="000000" w:themeColor="text1"/>
                          <w:sz w:val="36"/>
                          <w:szCs w:val="22"/>
                          <w:lang w:val="en-US" w:eastAsia="en-US"/>
                        </w:rPr>
                      </w:pPr>
                      <w:r w:rsidRPr="00891330">
                        <w:rPr>
                          <w:rFonts w:asciiTheme="minorHAnsi" w:hAnsiTheme="minorHAnsi" w:cstheme="minorHAnsi"/>
                          <w:b/>
                          <w:i w:val="0"/>
                          <w:sz w:val="28"/>
                          <w:lang w:val="en-US"/>
                        </w:rPr>
                        <w:t>Figure 1</w:t>
                      </w:r>
                      <w:r>
                        <w:rPr>
                          <w:rFonts w:asciiTheme="minorHAnsi" w:hAnsiTheme="minorHAnsi" w:cstheme="minorHAnsi"/>
                          <w:b/>
                          <w:i w:val="0"/>
                          <w:sz w:val="28"/>
                          <w:lang w:val="en-US"/>
                        </w:rPr>
                        <w:t xml:space="preserve"> - </w:t>
                      </w:r>
                      <w:r w:rsidRPr="00891330">
                        <w:rPr>
                          <w:rFonts w:asciiTheme="minorHAnsi" w:hAnsiTheme="minorHAnsi" w:cstheme="minorHAnsi"/>
                          <w:b/>
                          <w:i w:val="0"/>
                          <w:sz w:val="28"/>
                          <w:lang w:val="en-US"/>
                        </w:rPr>
                        <w:t>Basic principles of budgeting for inclusion of persons with disabilities (CIP, 2019)</w:t>
                      </w:r>
                    </w:p>
                  </w:txbxContent>
                </v:textbox>
                <w10:wrap type="square" anchory="page"/>
              </v:shape>
            </w:pict>
          </mc:Fallback>
        </mc:AlternateContent>
      </w:r>
      <w:r w:rsidRPr="00FB1CD2">
        <w:rPr>
          <w:b/>
          <w:bCs/>
          <w:noProof/>
          <w:lang w:val="fr-FR" w:eastAsia="fr-FR"/>
        </w:rPr>
        <mc:AlternateContent>
          <mc:Choice Requires="wps">
            <w:drawing>
              <wp:anchor distT="0" distB="0" distL="114300" distR="114300" simplePos="0" relativeHeight="251693056" behindDoc="1" locked="0" layoutInCell="1" allowOverlap="1" wp14:anchorId="42BC5E87" wp14:editId="3DFDAAB3">
                <wp:simplePos x="0" y="0"/>
                <wp:positionH relativeFrom="column">
                  <wp:posOffset>-505460</wp:posOffset>
                </wp:positionH>
                <wp:positionV relativeFrom="paragraph">
                  <wp:posOffset>1270</wp:posOffset>
                </wp:positionV>
                <wp:extent cx="9904730" cy="5372757"/>
                <wp:effectExtent l="19050" t="19050" r="20320" b="18415"/>
                <wp:wrapNone/>
                <wp:docPr id="52" name="Rectangle 52"/>
                <wp:cNvGraphicFramePr/>
                <a:graphic xmlns:a="http://schemas.openxmlformats.org/drawingml/2006/main">
                  <a:graphicData uri="http://schemas.microsoft.com/office/word/2010/wordprocessingShape">
                    <wps:wsp>
                      <wps:cNvSpPr/>
                      <wps:spPr>
                        <a:xfrm>
                          <a:off x="0" y="0"/>
                          <a:ext cx="9904730" cy="5372757"/>
                        </a:xfrm>
                        <a:prstGeom prst="rec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BB0E43" id="Rectangle 52" o:spid="_x0000_s1026" style="position:absolute;margin-left:-39.8pt;margin-top:.1pt;width:779.9pt;height:423.0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" filled="f" strokecolor="#1f3763 [1604]" strokeweight="3pt"/>
            </w:pict>
          </mc:Fallback>
        </mc:AlternateContent>
      </w:r>
      <w:r w:rsidR="009468CB" w:rsidRPr="00FB1CD2">
        <w:rPr>
          <w:lang w:val="en-AU"/>
        </w:rPr>
        <w:br w:type="page"/>
      </w:r>
    </w:p>
    <w:p w14:paraId="465C202A" w14:textId="6AAD8A4D" w:rsidR="00AF6350" w:rsidRPr="00FB1CD2" w:rsidRDefault="007A598C" w:rsidP="00A75E20">
      <w:pPr>
        <w:pStyle w:val="Titre2"/>
        <w:numPr>
          <w:ilvl w:val="0"/>
          <w:numId w:val="6"/>
        </w:numPr>
        <w:spacing w:after="240"/>
        <w:ind w:left="357" w:hanging="357"/>
        <w:rPr>
          <w:lang w:val="en-AU"/>
        </w:rPr>
      </w:pPr>
      <w:bookmarkStart w:id="7" w:name="_Toc40693348"/>
      <w:r w:rsidRPr="00FB1CD2">
        <w:rPr>
          <w:lang w:val="en-AU"/>
        </w:rPr>
        <w:lastRenderedPageBreak/>
        <w:t>WHY SHOULD DPO</w:t>
      </w:r>
      <w:r w:rsidR="003566A8">
        <w:rPr>
          <w:lang w:val="en-AU"/>
        </w:rPr>
        <w:t>s</w:t>
      </w:r>
      <w:r w:rsidRPr="00FB1CD2">
        <w:rPr>
          <w:lang w:val="en-AU"/>
        </w:rPr>
        <w:t xml:space="preserve"> ENGAGE IN BUDGET ADVOCACY?</w:t>
      </w:r>
      <w:bookmarkEnd w:id="7"/>
    </w:p>
    <w:p w14:paraId="574AC9BE" w14:textId="189A2311" w:rsidR="00CC5CC3" w:rsidRPr="00FB1CD2" w:rsidRDefault="00CC5CC3" w:rsidP="00893DF4">
      <w:pPr>
        <w:spacing w:after="120"/>
        <w:rPr>
          <w:rFonts w:ascii="Times New Roman" w:eastAsia="Times New Roman" w:hAnsi="Times New Roman" w:cs="Times New Roman"/>
          <w:lang w:val="en-AU"/>
        </w:rPr>
      </w:pPr>
      <w:r w:rsidRPr="00FB1CD2">
        <w:rPr>
          <w:rFonts w:ascii="Calibri" w:hAnsi="Calibri" w:cs="Arial"/>
          <w:lang w:val="en-AU"/>
        </w:rPr>
        <w:t xml:space="preserve">Engagement of DPOs in budget advocacy is </w:t>
      </w:r>
      <w:r w:rsidR="00C238F5" w:rsidRPr="00FB1CD2">
        <w:rPr>
          <w:rFonts w:ascii="Calibri" w:hAnsi="Calibri" w:cs="Arial"/>
          <w:lang w:val="en-AU"/>
        </w:rPr>
        <w:t xml:space="preserve">critical </w:t>
      </w:r>
      <w:r w:rsidR="003566A8">
        <w:rPr>
          <w:rFonts w:ascii="Calibri" w:hAnsi="Calibri" w:cs="Arial"/>
          <w:lang w:val="en-AU"/>
        </w:rPr>
        <w:t>for several reasons</w:t>
      </w:r>
      <w:r w:rsidRPr="00FB1CD2">
        <w:rPr>
          <w:rFonts w:ascii="Calibri" w:hAnsi="Calibri" w:cs="Arial"/>
          <w:lang w:val="en-AU"/>
        </w:rPr>
        <w:t>:</w:t>
      </w:r>
      <w:r w:rsidR="00C238F5" w:rsidRPr="00FB1CD2">
        <w:rPr>
          <w:rFonts w:ascii="Open Sans" w:hAnsi="Open Sans"/>
          <w:color w:val="666666"/>
          <w:sz w:val="20"/>
          <w:szCs w:val="20"/>
          <w:shd w:val="clear" w:color="auto" w:fill="FFFFFF"/>
          <w:lang w:val="en-AU"/>
        </w:rPr>
        <w:t xml:space="preserve"> </w:t>
      </w:r>
    </w:p>
    <w:p w14:paraId="6B2A59BC" w14:textId="5E1ADB39" w:rsidR="00FE65EB" w:rsidRPr="00FB1CD2" w:rsidRDefault="009C7A04" w:rsidP="00A75E20">
      <w:pPr>
        <w:pStyle w:val="Pardeliste"/>
        <w:numPr>
          <w:ilvl w:val="1"/>
          <w:numId w:val="6"/>
        </w:numPr>
        <w:spacing w:after="120"/>
        <w:ind w:left="425" w:hanging="357"/>
        <w:contextualSpacing w:val="0"/>
        <w:jc w:val="both"/>
        <w:rPr>
          <w:rFonts w:ascii="Calibri" w:hAnsi="Calibri" w:cs="Arial"/>
          <w:lang w:val="en-AU"/>
        </w:rPr>
      </w:pPr>
      <w:r w:rsidRPr="00FB1CD2">
        <w:rPr>
          <w:rFonts w:ascii="Calibri" w:hAnsi="Calibri" w:cs="Arial"/>
          <w:b/>
          <w:bCs/>
          <w:color w:val="1F3864" w:themeColor="accent1" w:themeShade="80"/>
          <w:lang w:val="en-AU"/>
        </w:rPr>
        <w:t>NOTHING ABOUT US WITHOUT US</w:t>
      </w:r>
      <w:r w:rsidRPr="00FB1CD2">
        <w:rPr>
          <w:rFonts w:ascii="Calibri" w:hAnsi="Calibri" w:cs="Arial"/>
          <w:color w:val="1F3864" w:themeColor="accent1" w:themeShade="80"/>
          <w:lang w:val="en-AU"/>
        </w:rPr>
        <w:t>:</w:t>
      </w:r>
      <w:r w:rsidR="00FE65EB" w:rsidRPr="00FB1CD2">
        <w:rPr>
          <w:rFonts w:ascii="Calibri" w:hAnsi="Calibri" w:cs="Arial"/>
          <w:color w:val="1F3864" w:themeColor="accent1" w:themeShade="80"/>
          <w:lang w:val="en-AU"/>
        </w:rPr>
        <w:t xml:space="preserve"> </w:t>
      </w:r>
      <w:r w:rsidR="003566A8">
        <w:rPr>
          <w:rFonts w:ascii="Calibri" w:hAnsi="Calibri" w:cs="Arial"/>
          <w:lang w:val="en-AU"/>
        </w:rPr>
        <w:t>I</w:t>
      </w:r>
      <w:r w:rsidR="00FE65EB" w:rsidRPr="00FB1CD2">
        <w:rPr>
          <w:rFonts w:ascii="Calibri" w:hAnsi="Calibri" w:cs="Arial"/>
          <w:lang w:val="en-AU"/>
        </w:rPr>
        <w:t>t is</w:t>
      </w:r>
      <w:r w:rsidR="00C813F4" w:rsidRPr="00FB1CD2">
        <w:rPr>
          <w:rFonts w:ascii="Calibri" w:hAnsi="Calibri" w:cs="Arial"/>
          <w:lang w:val="en-AU"/>
        </w:rPr>
        <w:t xml:space="preserve"> the</w:t>
      </w:r>
      <w:r w:rsidR="00FE65EB" w:rsidRPr="00FB1CD2">
        <w:rPr>
          <w:rFonts w:ascii="Calibri" w:hAnsi="Calibri" w:cs="Arial"/>
          <w:lang w:val="en-AU"/>
        </w:rPr>
        <w:t xml:space="preserve"> duty of government to consult with DPOs</w:t>
      </w:r>
      <w:r w:rsidR="00AF6350" w:rsidRPr="00FB1CD2">
        <w:rPr>
          <w:rFonts w:ascii="Calibri" w:hAnsi="Calibri" w:cs="Arial"/>
          <w:lang w:val="en-AU"/>
        </w:rPr>
        <w:t xml:space="preserve"> in any policy matters impacting persons with disabilities</w:t>
      </w:r>
      <w:r w:rsidR="00FE65EB" w:rsidRPr="00FB1CD2">
        <w:rPr>
          <w:rFonts w:ascii="Calibri" w:hAnsi="Calibri" w:cs="Arial"/>
          <w:lang w:val="en-AU"/>
        </w:rPr>
        <w:t>.</w:t>
      </w:r>
      <w:r w:rsidR="00C90C61" w:rsidRPr="00C90C61">
        <w:rPr>
          <w:rStyle w:val="Appelnotedebasdep"/>
          <w:rFonts w:ascii="Calibri" w:hAnsi="Calibri" w:cs="Arial"/>
          <w:lang w:val="en-AU"/>
        </w:rPr>
        <w:t xml:space="preserve"> </w:t>
      </w:r>
      <w:r w:rsidR="00C90C61" w:rsidRPr="00FB1CD2">
        <w:rPr>
          <w:rStyle w:val="Appelnotedebasdep"/>
          <w:rFonts w:ascii="Calibri" w:hAnsi="Calibri" w:cs="Arial"/>
          <w:lang w:val="en-AU"/>
        </w:rPr>
        <w:footnoteReference w:id="13"/>
      </w:r>
      <w:r w:rsidR="00FE65EB" w:rsidRPr="00FB1CD2">
        <w:rPr>
          <w:rFonts w:ascii="Calibri" w:hAnsi="Calibri" w:cs="Arial"/>
          <w:lang w:val="en-AU"/>
        </w:rPr>
        <w:t xml:space="preserve"> </w:t>
      </w:r>
      <w:r w:rsidR="00C813F4" w:rsidRPr="00FB1CD2">
        <w:rPr>
          <w:rFonts w:ascii="Calibri" w:hAnsi="Calibri" w:cs="Arial"/>
          <w:lang w:val="en-AU"/>
        </w:rPr>
        <w:t>DPOs need</w:t>
      </w:r>
      <w:r w:rsidR="00FE65EB" w:rsidRPr="00FB1CD2">
        <w:rPr>
          <w:rFonts w:ascii="Calibri" w:hAnsi="Calibri" w:cs="Arial"/>
          <w:lang w:val="en-AU"/>
        </w:rPr>
        <w:t xml:space="preserve"> to be in </w:t>
      </w:r>
      <w:r w:rsidR="00EF30FE" w:rsidRPr="00FB1CD2">
        <w:rPr>
          <w:rFonts w:ascii="Calibri" w:hAnsi="Calibri" w:cs="Arial"/>
          <w:lang w:val="en-AU"/>
        </w:rPr>
        <w:t xml:space="preserve">a </w:t>
      </w:r>
      <w:r w:rsidR="00FE65EB" w:rsidRPr="00FB1CD2">
        <w:rPr>
          <w:rFonts w:ascii="Calibri" w:hAnsi="Calibri" w:cs="Arial"/>
          <w:lang w:val="en-AU"/>
        </w:rPr>
        <w:t xml:space="preserve">position to be </w:t>
      </w:r>
      <w:r w:rsidR="00EF30FE" w:rsidRPr="00FB1CD2">
        <w:rPr>
          <w:rFonts w:ascii="Calibri" w:hAnsi="Calibri" w:cs="Arial"/>
          <w:lang w:val="en-AU"/>
        </w:rPr>
        <w:t xml:space="preserve">an </w:t>
      </w:r>
      <w:r w:rsidR="00FE65EB" w:rsidRPr="00FB1CD2">
        <w:rPr>
          <w:rFonts w:ascii="Calibri" w:hAnsi="Calibri" w:cs="Arial"/>
          <w:lang w:val="en-AU"/>
        </w:rPr>
        <w:t>effective counterpart</w:t>
      </w:r>
      <w:r w:rsidR="00AF6350" w:rsidRPr="00FB1CD2">
        <w:rPr>
          <w:rFonts w:ascii="Calibri" w:hAnsi="Calibri" w:cs="Arial"/>
          <w:lang w:val="en-AU"/>
        </w:rPr>
        <w:t xml:space="preserve"> to make the most of this engagement.</w:t>
      </w:r>
      <w:r w:rsidR="007827A7" w:rsidRPr="00FB1CD2">
        <w:rPr>
          <w:rFonts w:ascii="Calibri" w:hAnsi="Calibri" w:cs="Arial"/>
          <w:lang w:val="en-AU"/>
        </w:rPr>
        <w:t xml:space="preserve"> Engaging in budget advocacy help</w:t>
      </w:r>
      <w:r w:rsidR="00EF30FE" w:rsidRPr="00FB1CD2">
        <w:rPr>
          <w:rFonts w:ascii="Calibri" w:hAnsi="Calibri" w:cs="Arial"/>
          <w:lang w:val="en-AU"/>
        </w:rPr>
        <w:t>s</w:t>
      </w:r>
      <w:r w:rsidR="007827A7" w:rsidRPr="00FB1CD2">
        <w:rPr>
          <w:rFonts w:ascii="Calibri" w:hAnsi="Calibri" w:cs="Arial"/>
          <w:lang w:val="en-AU"/>
        </w:rPr>
        <w:t xml:space="preserve"> build new skills and knowledge and gain credibility towards public authorities and elected officials</w:t>
      </w:r>
      <w:r w:rsidR="00C8648C">
        <w:rPr>
          <w:rFonts w:ascii="Calibri" w:hAnsi="Calibri" w:cs="Arial"/>
          <w:lang w:val="en-AU"/>
        </w:rPr>
        <w:t>.</w:t>
      </w:r>
    </w:p>
    <w:p w14:paraId="52C167B9" w14:textId="1570B672" w:rsidR="00CC5CC3" w:rsidRPr="00FB1CD2" w:rsidRDefault="009C7A04" w:rsidP="00A75E20">
      <w:pPr>
        <w:pStyle w:val="Pardeliste"/>
        <w:numPr>
          <w:ilvl w:val="1"/>
          <w:numId w:val="6"/>
        </w:numPr>
        <w:spacing w:before="100" w:beforeAutospacing="1" w:after="120"/>
        <w:ind w:left="426" w:hanging="357"/>
        <w:contextualSpacing w:val="0"/>
        <w:jc w:val="both"/>
        <w:rPr>
          <w:rFonts w:ascii="Calibri" w:hAnsi="Calibri" w:cs="Arial"/>
          <w:lang w:val="en-AU"/>
        </w:rPr>
      </w:pPr>
      <w:r w:rsidRPr="00FB1CD2">
        <w:rPr>
          <w:rFonts w:ascii="Calibri" w:hAnsi="Calibri" w:cs="Arial"/>
          <w:b/>
          <w:bCs/>
          <w:color w:val="1F3864" w:themeColor="accent1" w:themeShade="80"/>
          <w:lang w:val="en-AU"/>
        </w:rPr>
        <w:t>SUSTAINED DEMAND:</w:t>
      </w:r>
      <w:r w:rsidRPr="00FB1CD2">
        <w:rPr>
          <w:rFonts w:ascii="Calibri" w:hAnsi="Calibri" w:cs="Arial"/>
          <w:color w:val="1F3864" w:themeColor="accent1" w:themeShade="80"/>
          <w:lang w:val="en-AU"/>
        </w:rPr>
        <w:t xml:space="preserve"> </w:t>
      </w:r>
      <w:r w:rsidR="00C238F5" w:rsidRPr="00FB1CD2">
        <w:rPr>
          <w:rFonts w:ascii="Calibri" w:hAnsi="Calibri" w:cs="Arial"/>
          <w:lang w:val="en-AU"/>
        </w:rPr>
        <w:t>Ensuring that adequate public resources will be allocated and effectively use</w:t>
      </w:r>
      <w:r w:rsidR="00EF30FE" w:rsidRPr="00FB1CD2">
        <w:rPr>
          <w:rFonts w:ascii="Calibri" w:hAnsi="Calibri" w:cs="Arial"/>
          <w:lang w:val="en-AU"/>
        </w:rPr>
        <w:t>d</w:t>
      </w:r>
      <w:r w:rsidR="00C238F5" w:rsidRPr="00FB1CD2">
        <w:rPr>
          <w:rFonts w:ascii="Calibri" w:hAnsi="Calibri" w:cs="Arial"/>
          <w:lang w:val="en-AU"/>
        </w:rPr>
        <w:t xml:space="preserve"> for inclusion of all persons with disabilities will take many years. </w:t>
      </w:r>
      <w:r w:rsidR="00FE65EB" w:rsidRPr="00FB1CD2">
        <w:rPr>
          <w:rFonts w:ascii="Calibri" w:hAnsi="Calibri" w:cs="Arial"/>
          <w:lang w:val="en-AU"/>
        </w:rPr>
        <w:t xml:space="preserve">DPOs </w:t>
      </w:r>
      <w:r w:rsidR="00CC5CC3" w:rsidRPr="00FB1CD2">
        <w:rPr>
          <w:rFonts w:ascii="Calibri" w:hAnsi="Calibri" w:cs="Arial"/>
          <w:lang w:val="en-AU"/>
        </w:rPr>
        <w:t xml:space="preserve">are the only </w:t>
      </w:r>
      <w:r w:rsidR="00C813F4" w:rsidRPr="00FB1CD2">
        <w:rPr>
          <w:rFonts w:ascii="Calibri" w:hAnsi="Calibri" w:cs="Arial"/>
          <w:lang w:val="en-AU"/>
        </w:rPr>
        <w:t xml:space="preserve">actors </w:t>
      </w:r>
      <w:r w:rsidR="00FE65EB" w:rsidRPr="00FB1CD2">
        <w:rPr>
          <w:rFonts w:ascii="Calibri" w:hAnsi="Calibri" w:cs="Arial"/>
          <w:lang w:val="en-AU"/>
        </w:rPr>
        <w:t xml:space="preserve">with the </w:t>
      </w:r>
      <w:r w:rsidR="00C813F4" w:rsidRPr="00FB1CD2">
        <w:rPr>
          <w:rFonts w:ascii="Calibri" w:hAnsi="Calibri" w:cs="Arial"/>
          <w:lang w:val="en-AU"/>
        </w:rPr>
        <w:t xml:space="preserve">necessary </w:t>
      </w:r>
      <w:r w:rsidR="00FE65EB" w:rsidRPr="00FB1CD2">
        <w:rPr>
          <w:rFonts w:ascii="Calibri" w:hAnsi="Calibri" w:cs="Arial"/>
          <w:lang w:val="en-AU"/>
        </w:rPr>
        <w:t>long</w:t>
      </w:r>
      <w:r w:rsidR="00C8648C">
        <w:rPr>
          <w:rFonts w:ascii="Calibri" w:hAnsi="Calibri" w:cs="Arial"/>
          <w:lang w:val="en-AU"/>
        </w:rPr>
        <w:t>-</w:t>
      </w:r>
      <w:r w:rsidR="00FE65EB" w:rsidRPr="00FB1CD2">
        <w:rPr>
          <w:rFonts w:ascii="Calibri" w:hAnsi="Calibri" w:cs="Arial"/>
          <w:lang w:val="en-AU"/>
        </w:rPr>
        <w:t xml:space="preserve">term focus and interest </w:t>
      </w:r>
      <w:r w:rsidR="00C813F4" w:rsidRPr="00FB1CD2">
        <w:rPr>
          <w:rFonts w:ascii="Calibri" w:hAnsi="Calibri" w:cs="Arial"/>
          <w:lang w:val="en-AU"/>
        </w:rPr>
        <w:t xml:space="preserve">in </w:t>
      </w:r>
      <w:r w:rsidR="00CC5CC3" w:rsidRPr="00FB1CD2">
        <w:rPr>
          <w:rFonts w:ascii="Calibri" w:hAnsi="Calibri" w:cs="Arial"/>
          <w:lang w:val="en-AU"/>
        </w:rPr>
        <w:t>develop</w:t>
      </w:r>
      <w:r w:rsidR="00C813F4" w:rsidRPr="00FB1CD2">
        <w:rPr>
          <w:rFonts w:ascii="Calibri" w:hAnsi="Calibri" w:cs="Arial"/>
          <w:lang w:val="en-AU"/>
        </w:rPr>
        <w:t>ing</w:t>
      </w:r>
      <w:r w:rsidR="00CC5CC3" w:rsidRPr="00FB1CD2">
        <w:rPr>
          <w:rFonts w:ascii="Calibri" w:hAnsi="Calibri" w:cs="Arial"/>
          <w:lang w:val="en-AU"/>
        </w:rPr>
        <w:t xml:space="preserve"> and sustain</w:t>
      </w:r>
      <w:r w:rsidR="00C813F4" w:rsidRPr="00FB1CD2">
        <w:rPr>
          <w:rFonts w:ascii="Calibri" w:hAnsi="Calibri" w:cs="Arial"/>
          <w:lang w:val="en-AU"/>
        </w:rPr>
        <w:t>ing</w:t>
      </w:r>
      <w:r w:rsidR="00CC5CC3" w:rsidRPr="00FB1CD2">
        <w:rPr>
          <w:rFonts w:ascii="Calibri" w:hAnsi="Calibri" w:cs="Arial"/>
          <w:lang w:val="en-AU"/>
        </w:rPr>
        <w:t xml:space="preserve"> demand for more and better public spending on inclusion</w:t>
      </w:r>
      <w:r w:rsidR="00C8648C">
        <w:rPr>
          <w:rFonts w:ascii="Calibri" w:hAnsi="Calibri" w:cs="Arial"/>
          <w:lang w:val="en-AU"/>
        </w:rPr>
        <w:t>.</w:t>
      </w:r>
      <w:r w:rsidR="00FE65EB" w:rsidRPr="00FB1CD2">
        <w:rPr>
          <w:rFonts w:ascii="Calibri" w:hAnsi="Calibri" w:cs="Arial"/>
          <w:lang w:val="en-AU"/>
        </w:rPr>
        <w:t xml:space="preserve"> </w:t>
      </w:r>
    </w:p>
    <w:p w14:paraId="60B509BC" w14:textId="614F6481" w:rsidR="007827A7" w:rsidRPr="00FB1CD2" w:rsidRDefault="009C7A04" w:rsidP="00A75E20">
      <w:pPr>
        <w:pStyle w:val="Pardeliste"/>
        <w:numPr>
          <w:ilvl w:val="1"/>
          <w:numId w:val="6"/>
        </w:numPr>
        <w:spacing w:before="100" w:beforeAutospacing="1" w:after="120"/>
        <w:ind w:left="426" w:hanging="357"/>
        <w:contextualSpacing w:val="0"/>
        <w:jc w:val="both"/>
        <w:rPr>
          <w:rFonts w:ascii="Calibri" w:hAnsi="Calibri" w:cs="Arial"/>
          <w:lang w:val="en-AU"/>
        </w:rPr>
      </w:pPr>
      <w:r w:rsidRPr="00FB1CD2">
        <w:rPr>
          <w:rFonts w:ascii="Calibri" w:hAnsi="Calibri" w:cs="Arial"/>
          <w:b/>
          <w:bCs/>
          <w:color w:val="1F3864" w:themeColor="accent1" w:themeShade="80"/>
          <w:lang w:val="en-AU"/>
        </w:rPr>
        <w:t>ACCOUNTABILITY:</w:t>
      </w:r>
      <w:r w:rsidRPr="00FB1CD2">
        <w:rPr>
          <w:rFonts w:ascii="Calibri" w:hAnsi="Calibri" w:cs="Arial"/>
          <w:color w:val="1F3864" w:themeColor="accent1" w:themeShade="80"/>
          <w:lang w:val="en-AU"/>
        </w:rPr>
        <w:t xml:space="preserve"> </w:t>
      </w:r>
      <w:r w:rsidR="007827A7" w:rsidRPr="00FB1CD2">
        <w:rPr>
          <w:rFonts w:ascii="Calibri" w:hAnsi="Calibri" w:cs="Arial"/>
          <w:lang w:val="en-AU"/>
        </w:rPr>
        <w:t>Budget advocacy help</w:t>
      </w:r>
      <w:r w:rsidR="00EF30FE" w:rsidRPr="00FB1CD2">
        <w:rPr>
          <w:rFonts w:ascii="Calibri" w:hAnsi="Calibri" w:cs="Arial"/>
          <w:lang w:val="en-AU"/>
        </w:rPr>
        <w:t>s</w:t>
      </w:r>
      <w:r w:rsidR="007827A7" w:rsidRPr="00FB1CD2">
        <w:rPr>
          <w:rFonts w:ascii="Calibri" w:hAnsi="Calibri" w:cs="Arial"/>
          <w:lang w:val="en-AU"/>
        </w:rPr>
        <w:t xml:space="preserve"> monitor the political will of government, the level of prioriti</w:t>
      </w:r>
      <w:r w:rsidR="00C8648C">
        <w:rPr>
          <w:rFonts w:ascii="Calibri" w:hAnsi="Calibri" w:cs="Arial"/>
          <w:lang w:val="en-AU"/>
        </w:rPr>
        <w:t>s</w:t>
      </w:r>
      <w:r w:rsidR="007827A7" w:rsidRPr="00FB1CD2">
        <w:rPr>
          <w:rFonts w:ascii="Calibri" w:hAnsi="Calibri" w:cs="Arial"/>
          <w:lang w:val="en-AU"/>
        </w:rPr>
        <w:t>ation given to inclusion of persons with disabilities and the effort to implement the CRP</w:t>
      </w:r>
      <w:r w:rsidR="00EF30FE" w:rsidRPr="00FB1CD2">
        <w:rPr>
          <w:rFonts w:ascii="Calibri" w:hAnsi="Calibri" w:cs="Arial"/>
          <w:lang w:val="en-AU"/>
        </w:rPr>
        <w:t>D</w:t>
      </w:r>
      <w:r w:rsidR="00C8648C">
        <w:rPr>
          <w:rFonts w:ascii="Calibri" w:hAnsi="Calibri" w:cs="Arial"/>
          <w:lang w:val="en-AU"/>
        </w:rPr>
        <w:t>.</w:t>
      </w:r>
    </w:p>
    <w:p w14:paraId="1C434FDC" w14:textId="5DFB37DF" w:rsidR="00CC5CC3" w:rsidRPr="00FB1CD2" w:rsidRDefault="009C7A04" w:rsidP="00A75E20">
      <w:pPr>
        <w:pStyle w:val="Pardeliste"/>
        <w:numPr>
          <w:ilvl w:val="1"/>
          <w:numId w:val="6"/>
        </w:numPr>
        <w:spacing w:before="100" w:beforeAutospacing="1" w:after="120"/>
        <w:ind w:left="426" w:hanging="357"/>
        <w:contextualSpacing w:val="0"/>
        <w:jc w:val="both"/>
        <w:rPr>
          <w:rFonts w:ascii="Calibri" w:hAnsi="Calibri" w:cs="Arial"/>
          <w:lang w:val="en-AU"/>
        </w:rPr>
      </w:pPr>
      <w:r w:rsidRPr="00FB1CD2">
        <w:rPr>
          <w:rFonts w:ascii="Calibri" w:hAnsi="Calibri" w:cs="Arial"/>
          <w:b/>
          <w:bCs/>
          <w:color w:val="1F3864" w:themeColor="accent1" w:themeShade="80"/>
          <w:lang w:val="en-AU"/>
        </w:rPr>
        <w:t>FRAMING THE RESOURCE DEBATE</w:t>
      </w:r>
      <w:r w:rsidRPr="00FB1CD2">
        <w:rPr>
          <w:rFonts w:ascii="Calibri" w:hAnsi="Calibri" w:cs="Arial"/>
          <w:color w:val="1F3864" w:themeColor="accent1" w:themeShade="80"/>
          <w:lang w:val="en-AU"/>
        </w:rPr>
        <w:t xml:space="preserve">: </w:t>
      </w:r>
      <w:r w:rsidR="00FE65EB" w:rsidRPr="00FB1CD2">
        <w:rPr>
          <w:rFonts w:ascii="Calibri" w:hAnsi="Calibri"/>
          <w:lang w:val="en-AU"/>
        </w:rPr>
        <w:t xml:space="preserve">Limitation of resources is a recurrent argument put forward by governments for explaining their lack of progress to advance inclusion of persons with disabilities. Often measures required are deemed unaffordable. DPO analysis of existing public expenditures, gap analysis and costing of measures will allow them to negotiate and reframe the resource debate by proposing </w:t>
      </w:r>
      <w:r w:rsidR="00C813F4" w:rsidRPr="00FB1CD2">
        <w:rPr>
          <w:rFonts w:ascii="Calibri" w:hAnsi="Calibri"/>
          <w:lang w:val="en-AU"/>
        </w:rPr>
        <w:t xml:space="preserve">a </w:t>
      </w:r>
      <w:r w:rsidR="00FE65EB" w:rsidRPr="00FB1CD2">
        <w:rPr>
          <w:rFonts w:ascii="Calibri" w:hAnsi="Calibri"/>
          <w:lang w:val="en-AU"/>
        </w:rPr>
        <w:t>realistic way forward</w:t>
      </w:r>
      <w:r w:rsidR="00C8648C">
        <w:rPr>
          <w:rFonts w:ascii="Calibri" w:hAnsi="Calibri"/>
          <w:lang w:val="en-AU"/>
        </w:rPr>
        <w:t>.</w:t>
      </w:r>
    </w:p>
    <w:p w14:paraId="5D5B673D" w14:textId="344686FB" w:rsidR="00DE70AF" w:rsidRPr="00FB1CD2" w:rsidRDefault="00C8648C" w:rsidP="00A75E20">
      <w:pPr>
        <w:pStyle w:val="Pardeliste"/>
        <w:numPr>
          <w:ilvl w:val="1"/>
          <w:numId w:val="6"/>
        </w:numPr>
        <w:spacing w:before="100" w:beforeAutospacing="1" w:after="120"/>
        <w:ind w:left="426" w:hanging="357"/>
        <w:contextualSpacing w:val="0"/>
        <w:jc w:val="both"/>
        <w:rPr>
          <w:rFonts w:ascii="Calibri" w:hAnsi="Calibri" w:cs="Arial"/>
          <w:lang w:val="en-AU"/>
        </w:rPr>
      </w:pPr>
      <w:r w:rsidRPr="00FB1CD2">
        <w:rPr>
          <w:rFonts w:ascii="Calibri" w:hAnsi="Calibri" w:cs="Arial"/>
          <w:b/>
          <w:bCs/>
          <w:noProof/>
          <w:color w:val="1F3864" w:themeColor="accent1" w:themeShade="80"/>
          <w:lang w:val="fr-FR" w:eastAsia="fr-FR"/>
        </w:rPr>
        <mc:AlternateContent>
          <mc:Choice Requires="wpg">
            <w:drawing>
              <wp:anchor distT="0" distB="0" distL="114300" distR="114300" simplePos="0" relativeHeight="251660288" behindDoc="0" locked="0" layoutInCell="1" allowOverlap="1" wp14:anchorId="333B865D" wp14:editId="478A5F5B">
                <wp:simplePos x="0" y="0"/>
                <wp:positionH relativeFrom="column">
                  <wp:posOffset>287020</wp:posOffset>
                </wp:positionH>
                <wp:positionV relativeFrom="page">
                  <wp:posOffset>4794250</wp:posOffset>
                </wp:positionV>
                <wp:extent cx="8561705" cy="1725930"/>
                <wp:effectExtent l="0" t="0" r="0" b="7620"/>
                <wp:wrapNone/>
                <wp:docPr id="50" name="Group 50"/>
                <wp:cNvGraphicFramePr/>
                <a:graphic xmlns:a="http://schemas.openxmlformats.org/drawingml/2006/main">
                  <a:graphicData uri="http://schemas.microsoft.com/office/word/2010/wordprocessingGroup">
                    <wpg:wgp>
                      <wpg:cNvGrpSpPr/>
                      <wpg:grpSpPr>
                        <a:xfrm>
                          <a:off x="0" y="0"/>
                          <a:ext cx="8561705" cy="1725930"/>
                          <a:chOff x="-1905" y="0"/>
                          <a:chExt cx="7759139" cy="1669910"/>
                        </a:xfrm>
                      </wpg:grpSpPr>
                      <pic:pic xmlns:pic="http://schemas.openxmlformats.org/drawingml/2006/picture">
                        <pic:nvPicPr>
                          <pic:cNvPr id="10" name="Picture 10"/>
                          <pic:cNvPicPr>
                            <a:picLocks noChangeAspect="1"/>
                          </pic:cNvPicPr>
                        </pic:nvPicPr>
                        <pic:blipFill rotWithShape="1">
                          <a:blip r:embed="rId38">
                            <a:extLst>
                              <a:ext uri="{28A0092B-C50C-407E-A947-70E740481C1C}">
                                <a14:useLocalDpi xmlns:a14="http://schemas.microsoft.com/office/drawing/2010/main" val="0"/>
                              </a:ext>
                            </a:extLst>
                          </a:blip>
                          <a:srcRect b="20170"/>
                          <a:stretch/>
                        </pic:blipFill>
                        <pic:spPr>
                          <a:xfrm>
                            <a:off x="-1905" y="0"/>
                            <a:ext cx="5348905" cy="1616054"/>
                          </a:xfrm>
                          <a:prstGeom prst="rect">
                            <a:avLst/>
                          </a:prstGeom>
                        </pic:spPr>
                      </pic:pic>
                      <wps:wsp>
                        <wps:cNvPr id="11" name="Text Box 11"/>
                        <wps:cNvSpPr txBox="1"/>
                        <wps:spPr>
                          <a:xfrm>
                            <a:off x="5411193" y="927273"/>
                            <a:ext cx="2346041" cy="742637"/>
                          </a:xfrm>
                          <a:prstGeom prst="rect">
                            <a:avLst/>
                          </a:prstGeom>
                          <a:solidFill>
                            <a:prstClr val="white"/>
                          </a:solidFill>
                          <a:ln>
                            <a:noFill/>
                          </a:ln>
                        </wps:spPr>
                        <wps:txbx>
                          <w:txbxContent>
                            <w:p w14:paraId="29A50524" w14:textId="08471537" w:rsidR="008D4724" w:rsidRDefault="008D4724" w:rsidP="0047084F">
                              <w:pPr>
                                <w:pStyle w:val="Lgende"/>
                                <w:spacing w:after="0"/>
                                <w:rPr>
                                  <w:rFonts w:asciiTheme="minorHAnsi" w:hAnsiTheme="minorHAnsi" w:cstheme="minorHAnsi"/>
                                  <w:sz w:val="20"/>
                                </w:rPr>
                              </w:pPr>
                              <w:r w:rsidRPr="00726C6E">
                                <w:rPr>
                                  <w:rFonts w:asciiTheme="minorHAnsi" w:hAnsiTheme="minorHAnsi" w:cstheme="minorHAnsi"/>
                                  <w:sz w:val="20"/>
                                </w:rPr>
                                <w:t xml:space="preserve">Figure </w:t>
                              </w:r>
                              <w:r>
                                <w:rPr>
                                  <w:rFonts w:asciiTheme="minorHAnsi" w:hAnsiTheme="minorHAnsi" w:cstheme="minorHAnsi"/>
                                  <w:sz w:val="20"/>
                                </w:rPr>
                                <w:t>2</w:t>
                              </w:r>
                            </w:p>
                            <w:p w14:paraId="6321B70B" w14:textId="5E1FDE78" w:rsidR="008D4724" w:rsidRPr="00726C6E" w:rsidRDefault="008D4724" w:rsidP="0047084F">
                              <w:pPr>
                                <w:pStyle w:val="Lgende"/>
                                <w:jc w:val="both"/>
                                <w:rPr>
                                  <w:rFonts w:asciiTheme="minorHAnsi" w:hAnsiTheme="minorHAnsi" w:cstheme="minorHAnsi"/>
                                  <w:noProof/>
                                  <w:sz w:val="20"/>
                                  <w:lang w:val="en-US"/>
                                </w:rPr>
                              </w:pPr>
                              <w:r w:rsidRPr="00726C6E">
                                <w:rPr>
                                  <w:rFonts w:asciiTheme="minorHAnsi" w:hAnsiTheme="minorHAnsi" w:cstheme="minorHAnsi"/>
                                  <w:sz w:val="20"/>
                                  <w:lang w:val="en-US"/>
                                </w:rPr>
                                <w:t xml:space="preserve">Fiji Minister of </w:t>
                              </w:r>
                              <w:r>
                                <w:rPr>
                                  <w:rFonts w:asciiTheme="minorHAnsi" w:hAnsiTheme="minorHAnsi" w:cstheme="minorHAnsi"/>
                                  <w:sz w:val="20"/>
                                  <w:lang w:val="en-US"/>
                                </w:rPr>
                                <w:t>E</w:t>
                              </w:r>
                              <w:r w:rsidRPr="00726C6E">
                                <w:rPr>
                                  <w:rFonts w:asciiTheme="minorHAnsi" w:hAnsiTheme="minorHAnsi" w:cstheme="minorHAnsi"/>
                                  <w:sz w:val="20"/>
                                  <w:lang w:val="en-US"/>
                                </w:rPr>
                                <w:t xml:space="preserve">conomy </w:t>
                              </w:r>
                              <w:proofErr w:type="spellStart"/>
                              <w:r w:rsidRPr="00726C6E">
                                <w:rPr>
                                  <w:rFonts w:asciiTheme="minorHAnsi" w:hAnsiTheme="minorHAnsi" w:cstheme="minorHAnsi"/>
                                  <w:sz w:val="20"/>
                                  <w:lang w:val="en-US"/>
                                </w:rPr>
                                <w:t>Aiyaz</w:t>
                              </w:r>
                              <w:proofErr w:type="spellEnd"/>
                              <w:r w:rsidRPr="00726C6E">
                                <w:rPr>
                                  <w:rFonts w:asciiTheme="minorHAnsi" w:hAnsiTheme="minorHAnsi" w:cstheme="minorHAnsi"/>
                                  <w:sz w:val="20"/>
                                  <w:lang w:val="en-US"/>
                                </w:rPr>
                                <w:t xml:space="preserve"> Sayed </w:t>
                              </w:r>
                              <w:proofErr w:type="spellStart"/>
                              <w:r w:rsidRPr="00726C6E">
                                <w:rPr>
                                  <w:rFonts w:asciiTheme="minorHAnsi" w:hAnsiTheme="minorHAnsi" w:cstheme="minorHAnsi"/>
                                  <w:sz w:val="20"/>
                                  <w:lang w:val="en-US"/>
                                </w:rPr>
                                <w:t>Khaiyum</w:t>
                              </w:r>
                              <w:proofErr w:type="spellEnd"/>
                              <w:r w:rsidRPr="00726C6E">
                                <w:rPr>
                                  <w:rFonts w:asciiTheme="minorHAnsi" w:hAnsiTheme="minorHAnsi" w:cstheme="minorHAnsi"/>
                                  <w:sz w:val="20"/>
                                  <w:lang w:val="en-US"/>
                                </w:rPr>
                                <w:t xml:space="preserve"> during the 2017/2018 National Budget Consultations with members of the Fiji National Council for Disabled Persons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3B865D" id="Group 50" o:spid="_x0000_s1034" style="position:absolute;left:0;text-align:left;margin-left:22.6pt;margin-top:377.5pt;width:674.15pt;height:135.9pt;z-index:251660288;mso-position-vertical-relative:page;mso-width-relative:margin;mso-height-relative:margin" coordorigin="-19" coordsize="77591,166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5" type="#_x0000_t75" style="position:absolute;left:-19;width:53489;height:16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">
                  <v:imagedata r:id="rId39" o:title="" cropbottom="13219f"/>
                </v:shape>
                <v:shape id="Text Box 11" o:spid="_x0000_s1036" type="#_x0000_t202" style="position:absolute;left:54111;top:9272;width:23461;height:7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" stroked="f">
                  <v:textbox inset="0,0,0,0">
                    <w:txbxContent>
                      <w:p w14:paraId="29A50524" w14:textId="08471537" w:rsidR="008D4724" w:rsidRDefault="008D4724" w:rsidP="0047084F">
                        <w:pPr>
                          <w:pStyle w:val="Caption"/>
                          <w:spacing w:after="0"/>
                          <w:rPr>
                            <w:rFonts w:asciiTheme="minorHAnsi" w:hAnsiTheme="minorHAnsi" w:cstheme="minorHAnsi"/>
                            <w:sz w:val="20"/>
                          </w:rPr>
                        </w:pPr>
                        <w:r w:rsidRPr="00726C6E">
                          <w:rPr>
                            <w:rFonts w:asciiTheme="minorHAnsi" w:hAnsiTheme="minorHAnsi" w:cstheme="minorHAnsi"/>
                            <w:sz w:val="20"/>
                          </w:rPr>
                          <w:t xml:space="preserve">Figure </w:t>
                        </w:r>
                        <w:r>
                          <w:rPr>
                            <w:rFonts w:asciiTheme="minorHAnsi" w:hAnsiTheme="minorHAnsi" w:cstheme="minorHAnsi"/>
                            <w:sz w:val="20"/>
                          </w:rPr>
                          <w:t>2</w:t>
                        </w:r>
                      </w:p>
                      <w:p w14:paraId="6321B70B" w14:textId="5E1FDE78" w:rsidR="008D4724" w:rsidRPr="00726C6E" w:rsidRDefault="008D4724" w:rsidP="0047084F">
                        <w:pPr>
                          <w:pStyle w:val="Caption"/>
                          <w:jc w:val="both"/>
                          <w:rPr>
                            <w:rFonts w:asciiTheme="minorHAnsi" w:hAnsiTheme="minorHAnsi" w:cstheme="minorHAnsi"/>
                            <w:noProof/>
                            <w:sz w:val="20"/>
                            <w:lang w:val="en-US"/>
                          </w:rPr>
                        </w:pPr>
                        <w:r w:rsidRPr="00726C6E">
                          <w:rPr>
                            <w:rFonts w:asciiTheme="minorHAnsi" w:hAnsiTheme="minorHAnsi" w:cstheme="minorHAnsi"/>
                            <w:sz w:val="20"/>
                            <w:lang w:val="en-US"/>
                          </w:rPr>
                          <w:t xml:space="preserve">Fiji Minister of </w:t>
                        </w:r>
                        <w:r>
                          <w:rPr>
                            <w:rFonts w:asciiTheme="minorHAnsi" w:hAnsiTheme="minorHAnsi" w:cstheme="minorHAnsi"/>
                            <w:sz w:val="20"/>
                            <w:lang w:val="en-US"/>
                          </w:rPr>
                          <w:t>E</w:t>
                        </w:r>
                        <w:r w:rsidRPr="00726C6E">
                          <w:rPr>
                            <w:rFonts w:asciiTheme="minorHAnsi" w:hAnsiTheme="minorHAnsi" w:cstheme="minorHAnsi"/>
                            <w:sz w:val="20"/>
                            <w:lang w:val="en-US"/>
                          </w:rPr>
                          <w:t xml:space="preserve">conomy </w:t>
                        </w:r>
                        <w:proofErr w:type="spellStart"/>
                        <w:r w:rsidRPr="00726C6E">
                          <w:rPr>
                            <w:rFonts w:asciiTheme="minorHAnsi" w:hAnsiTheme="minorHAnsi" w:cstheme="minorHAnsi"/>
                            <w:sz w:val="20"/>
                            <w:lang w:val="en-US"/>
                          </w:rPr>
                          <w:t>Aiyaz</w:t>
                        </w:r>
                        <w:proofErr w:type="spellEnd"/>
                        <w:r w:rsidRPr="00726C6E">
                          <w:rPr>
                            <w:rFonts w:asciiTheme="minorHAnsi" w:hAnsiTheme="minorHAnsi" w:cstheme="minorHAnsi"/>
                            <w:sz w:val="20"/>
                            <w:lang w:val="en-US"/>
                          </w:rPr>
                          <w:t xml:space="preserve"> Sayed </w:t>
                        </w:r>
                        <w:proofErr w:type="spellStart"/>
                        <w:r w:rsidRPr="00726C6E">
                          <w:rPr>
                            <w:rFonts w:asciiTheme="minorHAnsi" w:hAnsiTheme="minorHAnsi" w:cstheme="minorHAnsi"/>
                            <w:sz w:val="20"/>
                            <w:lang w:val="en-US"/>
                          </w:rPr>
                          <w:t>Khaiyum</w:t>
                        </w:r>
                        <w:proofErr w:type="spellEnd"/>
                        <w:r w:rsidRPr="00726C6E">
                          <w:rPr>
                            <w:rFonts w:asciiTheme="minorHAnsi" w:hAnsiTheme="minorHAnsi" w:cstheme="minorHAnsi"/>
                            <w:sz w:val="20"/>
                            <w:lang w:val="en-US"/>
                          </w:rPr>
                          <w:t xml:space="preserve"> during the 2017/2018 National Budget Consultations with members of the Fiji National Council for Disabled Persons</w:t>
                        </w:r>
                      </w:p>
                    </w:txbxContent>
                  </v:textbox>
                </v:shape>
                <w10:wrap anchory="page"/>
              </v:group>
            </w:pict>
          </mc:Fallback>
        </mc:AlternateContent>
      </w:r>
      <w:r w:rsidR="009C7A04" w:rsidRPr="00FB1CD2">
        <w:rPr>
          <w:rFonts w:ascii="Calibri" w:hAnsi="Calibri" w:cs="Arial"/>
          <w:b/>
          <w:bCs/>
          <w:color w:val="1F3864" w:themeColor="accent1" w:themeShade="80"/>
          <w:lang w:val="en-AU"/>
        </w:rPr>
        <w:t>ENSURING EQUITY:</w:t>
      </w:r>
      <w:r w:rsidR="009C7A04" w:rsidRPr="00FB1CD2">
        <w:rPr>
          <w:rFonts w:ascii="Calibri" w:hAnsi="Calibri" w:cs="Arial"/>
          <w:color w:val="1F3864" w:themeColor="accent1" w:themeShade="80"/>
          <w:lang w:val="en-AU"/>
        </w:rPr>
        <w:t xml:space="preserve"> </w:t>
      </w:r>
      <w:r w:rsidR="00FE65EB" w:rsidRPr="00FB1CD2">
        <w:rPr>
          <w:rFonts w:ascii="Calibri" w:hAnsi="Calibri" w:cs="Arial"/>
          <w:lang w:val="en-AU"/>
        </w:rPr>
        <w:t>Government</w:t>
      </w:r>
      <w:r w:rsidR="00EF30FE" w:rsidRPr="00FB1CD2">
        <w:rPr>
          <w:rFonts w:ascii="Calibri" w:hAnsi="Calibri" w:cs="Arial"/>
          <w:lang w:val="en-AU"/>
        </w:rPr>
        <w:t>s</w:t>
      </w:r>
      <w:r w:rsidR="00FE65EB" w:rsidRPr="00FB1CD2">
        <w:rPr>
          <w:rFonts w:ascii="Calibri" w:hAnsi="Calibri" w:cs="Arial"/>
          <w:lang w:val="en-AU"/>
        </w:rPr>
        <w:t xml:space="preserve"> tend to prioriti</w:t>
      </w:r>
      <w:r>
        <w:rPr>
          <w:rFonts w:ascii="Calibri" w:hAnsi="Calibri" w:cs="Arial"/>
          <w:lang w:val="en-AU"/>
        </w:rPr>
        <w:t>s</w:t>
      </w:r>
      <w:r w:rsidR="00FE65EB" w:rsidRPr="00FB1CD2">
        <w:rPr>
          <w:rFonts w:ascii="Calibri" w:hAnsi="Calibri" w:cs="Arial"/>
          <w:lang w:val="en-AU"/>
        </w:rPr>
        <w:t xml:space="preserve">e </w:t>
      </w:r>
      <w:r w:rsidR="00AF08CF" w:rsidRPr="00FB1CD2">
        <w:rPr>
          <w:rFonts w:ascii="Calibri" w:hAnsi="Calibri" w:cs="Arial"/>
          <w:lang w:val="en-AU"/>
        </w:rPr>
        <w:t>increasing</w:t>
      </w:r>
      <w:r w:rsidR="00FE65EB" w:rsidRPr="00FB1CD2">
        <w:rPr>
          <w:rFonts w:ascii="Calibri" w:hAnsi="Calibri" w:cs="Arial"/>
          <w:lang w:val="en-AU"/>
        </w:rPr>
        <w:t xml:space="preserve"> expenditure </w:t>
      </w:r>
      <w:r w:rsidR="00AF08CF" w:rsidRPr="00FB1CD2">
        <w:rPr>
          <w:rFonts w:ascii="Calibri" w:hAnsi="Calibri" w:cs="Arial"/>
          <w:lang w:val="en-AU"/>
        </w:rPr>
        <w:t xml:space="preserve">on </w:t>
      </w:r>
      <w:r w:rsidR="00FE65EB" w:rsidRPr="00FB1CD2">
        <w:rPr>
          <w:rFonts w:ascii="Calibri" w:hAnsi="Calibri" w:cs="Arial"/>
          <w:lang w:val="en-AU"/>
        </w:rPr>
        <w:t>existing services and programs which may not address needs of</w:t>
      </w:r>
      <w:r w:rsidR="00AF08CF" w:rsidRPr="00FB1CD2">
        <w:rPr>
          <w:rFonts w:ascii="Calibri" w:hAnsi="Calibri" w:cs="Arial"/>
          <w:lang w:val="en-AU"/>
        </w:rPr>
        <w:t xml:space="preserve"> the</w:t>
      </w:r>
      <w:r w:rsidR="00FE65EB" w:rsidRPr="00FB1CD2">
        <w:rPr>
          <w:rFonts w:ascii="Calibri" w:hAnsi="Calibri" w:cs="Arial"/>
          <w:lang w:val="en-AU"/>
        </w:rPr>
        <w:t xml:space="preserve"> most marginali</w:t>
      </w:r>
      <w:r>
        <w:rPr>
          <w:rFonts w:ascii="Calibri" w:hAnsi="Calibri" w:cs="Arial"/>
          <w:lang w:val="en-AU"/>
        </w:rPr>
        <w:t>s</w:t>
      </w:r>
      <w:r w:rsidR="00FE65EB" w:rsidRPr="00FB1CD2">
        <w:rPr>
          <w:rFonts w:ascii="Calibri" w:hAnsi="Calibri" w:cs="Arial"/>
          <w:lang w:val="en-AU"/>
        </w:rPr>
        <w:t>ed groups</w:t>
      </w:r>
      <w:r>
        <w:rPr>
          <w:rFonts w:ascii="Calibri" w:hAnsi="Calibri" w:cs="Arial"/>
          <w:lang w:val="en-AU"/>
        </w:rPr>
        <w:t>,</w:t>
      </w:r>
      <w:r w:rsidR="00FE65EB" w:rsidRPr="00FB1CD2">
        <w:rPr>
          <w:rFonts w:ascii="Calibri" w:hAnsi="Calibri" w:cs="Arial"/>
          <w:lang w:val="en-AU"/>
        </w:rPr>
        <w:t xml:space="preserve"> </w:t>
      </w:r>
      <w:r>
        <w:rPr>
          <w:rFonts w:ascii="Calibri" w:hAnsi="Calibri" w:cs="Arial"/>
          <w:lang w:val="en-AU"/>
        </w:rPr>
        <w:t>and these groups</w:t>
      </w:r>
      <w:r w:rsidR="00FE65EB" w:rsidRPr="00FB1CD2">
        <w:rPr>
          <w:rFonts w:ascii="Calibri" w:hAnsi="Calibri" w:cs="Arial"/>
          <w:lang w:val="en-AU"/>
        </w:rPr>
        <w:t xml:space="preserve"> may not have access to budget debates. By developing consensus among all constituencies on key budget demands, DPOs can contribute to greater equity in</w:t>
      </w:r>
      <w:r>
        <w:rPr>
          <w:rFonts w:ascii="Calibri" w:hAnsi="Calibri" w:cs="Arial"/>
          <w:lang w:val="en-AU"/>
        </w:rPr>
        <w:t xml:space="preserve"> the</w:t>
      </w:r>
      <w:r w:rsidR="00FE65EB" w:rsidRPr="00FB1CD2">
        <w:rPr>
          <w:rFonts w:ascii="Calibri" w:hAnsi="Calibri" w:cs="Arial"/>
          <w:lang w:val="en-AU"/>
        </w:rPr>
        <w:t xml:space="preserve"> use of resources between groups and gender equality over the years.  </w:t>
      </w:r>
    </w:p>
    <w:p w14:paraId="36307514" w14:textId="18D81266" w:rsidR="00967414" w:rsidRPr="00FB1CD2" w:rsidRDefault="00DE70AF">
      <w:pPr>
        <w:rPr>
          <w:rFonts w:ascii="Calibri" w:hAnsi="Calibri" w:cs="Arial"/>
          <w:lang w:val="en-AU"/>
        </w:rPr>
        <w:sectPr w:rsidR="00967414" w:rsidRPr="00FB1CD2" w:rsidSect="00183E14">
          <w:headerReference w:type="default" r:id="rId40"/>
          <w:footerReference w:type="default" r:id="rId41"/>
          <w:headerReference w:type="first" r:id="rId42"/>
          <w:footerReference w:type="first" r:id="rId43"/>
          <w:pgSz w:w="16840" w:h="11900" w:orient="landscape"/>
          <w:pgMar w:top="1418" w:right="1418" w:bottom="1134" w:left="1418" w:header="709" w:footer="709" w:gutter="0"/>
          <w:cols w:space="708"/>
          <w:titlePg/>
          <w:docGrid w:linePitch="360"/>
        </w:sectPr>
      </w:pPr>
      <w:r w:rsidRPr="00FB1CD2">
        <w:rPr>
          <w:rFonts w:ascii="Calibri" w:hAnsi="Calibri" w:cs="Arial"/>
          <w:lang w:val="en-AU"/>
        </w:rPr>
        <w:br w:type="page"/>
      </w:r>
    </w:p>
    <w:p w14:paraId="16947178" w14:textId="77C43242" w:rsidR="002702ED" w:rsidRPr="00FB1CD2" w:rsidRDefault="001E38B1" w:rsidP="008608C4">
      <w:pPr>
        <w:pStyle w:val="Titre1"/>
        <w:rPr>
          <w:sz w:val="36"/>
          <w:lang w:val="en-AU" w:eastAsia="en-US"/>
        </w:rPr>
      </w:pPr>
      <w:bookmarkStart w:id="8" w:name="_Toc40693349"/>
      <w:r w:rsidRPr="00FB1CD2">
        <w:rPr>
          <w:sz w:val="36"/>
          <w:lang w:val="en-AU" w:eastAsia="en-US"/>
        </w:rPr>
        <w:lastRenderedPageBreak/>
        <w:t xml:space="preserve">PART 2: </w:t>
      </w:r>
      <w:r w:rsidR="00955F77" w:rsidRPr="00FB1CD2">
        <w:rPr>
          <w:sz w:val="36"/>
          <w:lang w:val="en-AU" w:eastAsia="en-US"/>
        </w:rPr>
        <w:t xml:space="preserve">EXPERIENCE OF </w:t>
      </w:r>
      <w:r w:rsidR="008608C4" w:rsidRPr="00FB1CD2">
        <w:rPr>
          <w:sz w:val="36"/>
          <w:lang w:val="en-AU" w:eastAsia="en-US"/>
        </w:rPr>
        <w:t>DPO</w:t>
      </w:r>
      <w:r w:rsidR="00955F77" w:rsidRPr="00FB1CD2">
        <w:rPr>
          <w:sz w:val="36"/>
          <w:lang w:val="en-AU" w:eastAsia="en-US"/>
        </w:rPr>
        <w:t>s’</w:t>
      </w:r>
      <w:r w:rsidR="008608C4" w:rsidRPr="00FB1CD2">
        <w:rPr>
          <w:sz w:val="36"/>
          <w:lang w:val="en-AU" w:eastAsia="en-US"/>
        </w:rPr>
        <w:t xml:space="preserve"> ENGAGEMENT IN BUDGET ADVOCACY</w:t>
      </w:r>
      <w:bookmarkEnd w:id="8"/>
      <w:r w:rsidR="008608C4" w:rsidRPr="00FB1CD2">
        <w:rPr>
          <w:sz w:val="36"/>
          <w:lang w:val="en-AU" w:eastAsia="en-US"/>
        </w:rPr>
        <w:t xml:space="preserve"> </w:t>
      </w:r>
    </w:p>
    <w:p w14:paraId="57D1C80F" w14:textId="77777777" w:rsidR="008608C4" w:rsidRPr="00FB1CD2" w:rsidRDefault="008608C4" w:rsidP="002702ED">
      <w:pPr>
        <w:rPr>
          <w:rFonts w:ascii="Calibri" w:eastAsia="Times New Roman" w:hAnsi="Calibri" w:cs="Calibri"/>
          <w:color w:val="000000" w:themeColor="text1"/>
          <w:lang w:val="en-AU" w:eastAsia="en-US"/>
        </w:rPr>
      </w:pPr>
    </w:p>
    <w:p w14:paraId="25F4BB85" w14:textId="3F996768" w:rsidR="00F2447D" w:rsidRPr="00FB1CD2" w:rsidRDefault="008608C4" w:rsidP="0047084F">
      <w:pPr>
        <w:spacing w:after="120"/>
        <w:jc w:val="both"/>
        <w:rPr>
          <w:rFonts w:ascii="Calibri" w:eastAsia="Times New Roman" w:hAnsi="Calibri" w:cs="Calibri"/>
          <w:color w:val="000000" w:themeColor="text1"/>
          <w:lang w:val="en-AU" w:eastAsia="en-US"/>
        </w:rPr>
      </w:pPr>
      <w:r w:rsidRPr="00FB1CD2">
        <w:rPr>
          <w:rFonts w:ascii="Calibri" w:eastAsia="Times New Roman" w:hAnsi="Calibri" w:cs="Calibri"/>
          <w:color w:val="000000" w:themeColor="text1"/>
          <w:lang w:val="en-AU" w:eastAsia="en-US"/>
        </w:rPr>
        <w:t>Th</w:t>
      </w:r>
      <w:r w:rsidR="0007265C">
        <w:rPr>
          <w:rFonts w:ascii="Calibri" w:eastAsia="Times New Roman" w:hAnsi="Calibri" w:cs="Calibri"/>
          <w:color w:val="000000" w:themeColor="text1"/>
          <w:lang w:val="en-AU" w:eastAsia="en-US"/>
        </w:rPr>
        <w:t>is</w:t>
      </w:r>
      <w:r w:rsidRPr="00FB1CD2">
        <w:rPr>
          <w:rFonts w:ascii="Calibri" w:eastAsia="Times New Roman" w:hAnsi="Calibri" w:cs="Calibri"/>
          <w:color w:val="000000" w:themeColor="text1"/>
          <w:lang w:val="en-AU" w:eastAsia="en-US"/>
        </w:rPr>
        <w:t xml:space="preserve"> chapter will describe the key steps to be undertaken by DPOs willing to engage in budget advocacy based on lessons learned from DPOs experience in India, </w:t>
      </w:r>
      <w:r w:rsidR="00EF30FE" w:rsidRPr="00FB1CD2">
        <w:rPr>
          <w:rFonts w:ascii="Calibri" w:eastAsia="Times New Roman" w:hAnsi="Calibri" w:cs="Calibri"/>
          <w:color w:val="000000" w:themeColor="text1"/>
          <w:lang w:val="en-AU" w:eastAsia="en-US"/>
        </w:rPr>
        <w:t xml:space="preserve">the </w:t>
      </w:r>
      <w:r w:rsidRPr="00FB1CD2">
        <w:rPr>
          <w:rFonts w:ascii="Calibri" w:eastAsia="Times New Roman" w:hAnsi="Calibri" w:cs="Calibri"/>
          <w:color w:val="000000" w:themeColor="text1"/>
          <w:lang w:val="en-AU" w:eastAsia="en-US"/>
        </w:rPr>
        <w:t>Philippines and Fiji.</w:t>
      </w:r>
      <w:r w:rsidR="00F2447D" w:rsidRPr="00FB1CD2">
        <w:rPr>
          <w:rFonts w:ascii="Calibri" w:eastAsia="Times New Roman" w:hAnsi="Calibri" w:cs="Calibri"/>
          <w:color w:val="000000" w:themeColor="text1"/>
          <w:lang w:val="en-AU" w:eastAsia="en-US"/>
        </w:rPr>
        <w:t xml:space="preserve"> </w:t>
      </w:r>
    </w:p>
    <w:p w14:paraId="16093B9C" w14:textId="681F3360" w:rsidR="00AD5EEB" w:rsidRPr="00FB1CD2" w:rsidRDefault="0007265C" w:rsidP="0047084F">
      <w:pPr>
        <w:spacing w:after="120"/>
        <w:jc w:val="both"/>
        <w:rPr>
          <w:rFonts w:ascii="Calibri" w:eastAsia="Times New Roman" w:hAnsi="Calibri" w:cs="Calibri"/>
          <w:color w:val="000000" w:themeColor="text1"/>
          <w:lang w:val="en-AU" w:eastAsia="en-US"/>
        </w:rPr>
      </w:pPr>
      <w:r>
        <w:rPr>
          <w:rFonts w:ascii="Calibri" w:eastAsia="Times New Roman" w:hAnsi="Calibri" w:cs="Calibri"/>
          <w:color w:val="000000" w:themeColor="text1"/>
          <w:lang w:val="en-AU" w:eastAsia="en-US"/>
        </w:rPr>
        <w:t>Before describing those steps,</w:t>
      </w:r>
      <w:r w:rsidR="00AD5EEB" w:rsidRPr="00FB1CD2">
        <w:rPr>
          <w:rFonts w:ascii="Calibri" w:eastAsia="Times New Roman" w:hAnsi="Calibri" w:cs="Calibri"/>
          <w:color w:val="000000" w:themeColor="text1"/>
          <w:lang w:val="en-AU" w:eastAsia="en-US"/>
        </w:rPr>
        <w:t xml:space="preserve"> a review</w:t>
      </w:r>
      <w:r>
        <w:rPr>
          <w:rFonts w:ascii="Calibri" w:eastAsia="Times New Roman" w:hAnsi="Calibri" w:cs="Calibri"/>
          <w:color w:val="000000" w:themeColor="text1"/>
          <w:lang w:val="en-AU" w:eastAsia="en-US"/>
        </w:rPr>
        <w:t xml:space="preserve"> of</w:t>
      </w:r>
      <w:r w:rsidR="00AD5EEB" w:rsidRPr="00FB1CD2">
        <w:rPr>
          <w:rFonts w:ascii="Calibri" w:eastAsia="Times New Roman" w:hAnsi="Calibri" w:cs="Calibri"/>
          <w:color w:val="000000" w:themeColor="text1"/>
          <w:lang w:val="en-AU" w:eastAsia="en-US"/>
        </w:rPr>
        <w:t xml:space="preserve"> the </w:t>
      </w:r>
      <w:r w:rsidRPr="00FB1CD2">
        <w:rPr>
          <w:rFonts w:ascii="Calibri" w:eastAsia="Times New Roman" w:hAnsi="Calibri" w:cs="Calibri"/>
          <w:color w:val="000000" w:themeColor="text1"/>
          <w:lang w:val="en-AU" w:eastAsia="en-US"/>
        </w:rPr>
        <w:t>experience</w:t>
      </w:r>
      <w:r>
        <w:rPr>
          <w:rFonts w:ascii="Calibri" w:eastAsia="Times New Roman" w:hAnsi="Calibri" w:cs="Calibri"/>
          <w:color w:val="000000" w:themeColor="text1"/>
          <w:lang w:val="en-AU" w:eastAsia="en-US"/>
        </w:rPr>
        <w:t xml:space="preserve"> of</w:t>
      </w:r>
      <w:r w:rsidRPr="00FB1CD2">
        <w:rPr>
          <w:rFonts w:ascii="Calibri" w:eastAsia="Times New Roman" w:hAnsi="Calibri" w:cs="Calibri"/>
          <w:color w:val="000000" w:themeColor="text1"/>
          <w:lang w:val="en-AU" w:eastAsia="en-US"/>
        </w:rPr>
        <w:t xml:space="preserve"> </w:t>
      </w:r>
      <w:r w:rsidR="00AD5EEB" w:rsidRPr="00FB1CD2">
        <w:rPr>
          <w:rFonts w:ascii="Calibri" w:eastAsia="Times New Roman" w:hAnsi="Calibri" w:cs="Calibri"/>
          <w:color w:val="000000" w:themeColor="text1"/>
          <w:lang w:val="en-AU" w:eastAsia="en-US"/>
        </w:rPr>
        <w:t>DPOs</w:t>
      </w:r>
      <w:r>
        <w:rPr>
          <w:rFonts w:ascii="Calibri" w:eastAsia="Times New Roman" w:hAnsi="Calibri" w:cs="Calibri"/>
          <w:color w:val="000000" w:themeColor="text1"/>
          <w:lang w:val="en-AU" w:eastAsia="en-US"/>
        </w:rPr>
        <w:t xml:space="preserve"> in these countries</w:t>
      </w:r>
      <w:r w:rsidR="00F2447D" w:rsidRPr="00FB1CD2">
        <w:rPr>
          <w:rFonts w:ascii="Calibri" w:eastAsia="Times New Roman" w:hAnsi="Calibri" w:cs="Calibri"/>
          <w:color w:val="000000" w:themeColor="text1"/>
          <w:lang w:val="en-AU" w:eastAsia="en-US"/>
        </w:rPr>
        <w:t xml:space="preserve"> </w:t>
      </w:r>
      <w:r>
        <w:rPr>
          <w:rFonts w:ascii="Calibri" w:eastAsia="Times New Roman" w:hAnsi="Calibri" w:cs="Calibri"/>
          <w:color w:val="000000" w:themeColor="text1"/>
          <w:lang w:val="en-AU" w:eastAsia="en-US"/>
        </w:rPr>
        <w:t xml:space="preserve">shows </w:t>
      </w:r>
      <w:r w:rsidR="00F2447D" w:rsidRPr="00FB1CD2">
        <w:rPr>
          <w:rFonts w:ascii="Calibri" w:eastAsia="Times New Roman" w:hAnsi="Calibri" w:cs="Calibri"/>
          <w:color w:val="000000" w:themeColor="text1"/>
          <w:lang w:val="en-AU" w:eastAsia="en-US"/>
        </w:rPr>
        <w:t>there are important element</w:t>
      </w:r>
      <w:r w:rsidR="00425BDB" w:rsidRPr="00FB1CD2">
        <w:rPr>
          <w:rFonts w:ascii="Calibri" w:eastAsia="Times New Roman" w:hAnsi="Calibri" w:cs="Calibri"/>
          <w:color w:val="000000" w:themeColor="text1"/>
          <w:lang w:val="en-AU" w:eastAsia="en-US"/>
        </w:rPr>
        <w:t>s</w:t>
      </w:r>
      <w:r w:rsidR="00F2447D" w:rsidRPr="00FB1CD2">
        <w:rPr>
          <w:rFonts w:ascii="Calibri" w:eastAsia="Times New Roman" w:hAnsi="Calibri" w:cs="Calibri"/>
          <w:color w:val="000000" w:themeColor="text1"/>
          <w:lang w:val="en-AU" w:eastAsia="en-US"/>
        </w:rPr>
        <w:t xml:space="preserve"> to consider:</w:t>
      </w:r>
    </w:p>
    <w:p w14:paraId="52BC1865" w14:textId="0459BD84" w:rsidR="00F2447D" w:rsidRPr="00FB1CD2" w:rsidRDefault="00BE3ECD" w:rsidP="0047084F">
      <w:pPr>
        <w:spacing w:after="120"/>
        <w:jc w:val="both"/>
        <w:rPr>
          <w:rFonts w:ascii="Calibri" w:eastAsia="Times New Roman" w:hAnsi="Calibri" w:cs="Calibri"/>
          <w:color w:val="000000" w:themeColor="text1"/>
          <w:lang w:val="en-AU" w:eastAsia="en-US"/>
        </w:rPr>
      </w:pPr>
      <w:r w:rsidRPr="00FB1CD2">
        <w:rPr>
          <w:rFonts w:ascii="Calibri" w:eastAsia="Times New Roman" w:hAnsi="Calibri" w:cs="Calibri"/>
          <w:b/>
          <w:bCs/>
          <w:i/>
          <w:iCs/>
          <w:color w:val="1F3864" w:themeColor="accent1" w:themeShade="80"/>
          <w:lang w:val="en-AU" w:eastAsia="en-US"/>
        </w:rPr>
        <w:t>BUDGET ADVOCACY IS NOT ONLY ABOUT MONEY</w:t>
      </w:r>
      <w:r w:rsidRPr="00FB1CD2">
        <w:rPr>
          <w:rFonts w:ascii="Calibri" w:eastAsia="Times New Roman" w:hAnsi="Calibri" w:cs="Calibri"/>
          <w:color w:val="1F3864" w:themeColor="accent1" w:themeShade="80"/>
          <w:lang w:val="en-AU" w:eastAsia="en-US"/>
        </w:rPr>
        <w:t xml:space="preserve"> </w:t>
      </w:r>
      <w:r w:rsidRPr="00FB1CD2">
        <w:rPr>
          <w:rFonts w:ascii="Calibri" w:eastAsia="Times New Roman" w:hAnsi="Calibri" w:cs="Calibri"/>
          <w:b/>
          <w:color w:val="1F3864" w:themeColor="accent1" w:themeShade="80"/>
          <w:lang w:val="en-AU" w:eastAsia="en-US"/>
        </w:rPr>
        <w:t>-</w:t>
      </w:r>
      <w:r w:rsidRPr="00FB1CD2">
        <w:rPr>
          <w:rFonts w:ascii="Calibri" w:eastAsia="Times New Roman" w:hAnsi="Calibri" w:cs="Calibri"/>
          <w:color w:val="1F3864" w:themeColor="accent1" w:themeShade="80"/>
          <w:lang w:val="en-AU" w:eastAsia="en-US"/>
        </w:rPr>
        <w:t xml:space="preserve"> </w:t>
      </w:r>
      <w:r w:rsidR="00F2447D" w:rsidRPr="00FB1CD2">
        <w:rPr>
          <w:rFonts w:ascii="Calibri" w:eastAsia="Times New Roman" w:hAnsi="Calibri" w:cs="Calibri"/>
          <w:color w:val="000000" w:themeColor="text1"/>
          <w:lang w:val="en-AU" w:eastAsia="en-US"/>
        </w:rPr>
        <w:t>without a good knowledge of existing policies, regulations and decentrali</w:t>
      </w:r>
      <w:r w:rsidR="0007265C">
        <w:rPr>
          <w:rFonts w:ascii="Calibri" w:eastAsia="Times New Roman" w:hAnsi="Calibri" w:cs="Calibri"/>
          <w:color w:val="000000" w:themeColor="text1"/>
          <w:lang w:val="en-AU" w:eastAsia="en-US"/>
        </w:rPr>
        <w:t>s</w:t>
      </w:r>
      <w:r w:rsidR="00F2447D" w:rsidRPr="00FB1CD2">
        <w:rPr>
          <w:rFonts w:ascii="Calibri" w:eastAsia="Times New Roman" w:hAnsi="Calibri" w:cs="Calibri"/>
          <w:color w:val="000000" w:themeColor="text1"/>
          <w:lang w:val="en-AU" w:eastAsia="en-US"/>
        </w:rPr>
        <w:t xml:space="preserve">ation mechanisms, it is very challenging to </w:t>
      </w:r>
      <w:r w:rsidR="00425BDB" w:rsidRPr="00FB1CD2">
        <w:rPr>
          <w:rFonts w:ascii="Calibri" w:eastAsia="Times New Roman" w:hAnsi="Calibri" w:cs="Calibri"/>
          <w:color w:val="000000" w:themeColor="text1"/>
          <w:lang w:val="en-AU" w:eastAsia="en-US"/>
        </w:rPr>
        <w:t>understand the way public funds are planned, used and reported. For instance, DPOs may ask for reallocation of funds from one program to another</w:t>
      </w:r>
      <w:r w:rsidR="0007265C">
        <w:rPr>
          <w:rFonts w:ascii="Calibri" w:eastAsia="Times New Roman" w:hAnsi="Calibri" w:cs="Calibri"/>
          <w:color w:val="000000" w:themeColor="text1"/>
          <w:lang w:val="en-AU" w:eastAsia="en-US"/>
        </w:rPr>
        <w:t>,</w:t>
      </w:r>
      <w:r w:rsidR="00425BDB" w:rsidRPr="00FB1CD2">
        <w:rPr>
          <w:rFonts w:ascii="Calibri" w:eastAsia="Times New Roman" w:hAnsi="Calibri" w:cs="Calibri"/>
          <w:color w:val="000000" w:themeColor="text1"/>
          <w:lang w:val="en-AU" w:eastAsia="en-US"/>
        </w:rPr>
        <w:t xml:space="preserve"> which is administratively difficult to do</w:t>
      </w:r>
      <w:r w:rsidR="00AD5EEB" w:rsidRPr="00FB1CD2">
        <w:rPr>
          <w:rFonts w:ascii="Calibri" w:eastAsia="Times New Roman" w:hAnsi="Calibri" w:cs="Calibri"/>
          <w:color w:val="000000" w:themeColor="text1"/>
          <w:lang w:val="en-AU" w:eastAsia="en-US"/>
        </w:rPr>
        <w:t xml:space="preserve">. </w:t>
      </w:r>
    </w:p>
    <w:p w14:paraId="1500B26F" w14:textId="748F5420" w:rsidR="00425BDB" w:rsidRPr="00FB1CD2" w:rsidRDefault="00BE3ECD" w:rsidP="0047084F">
      <w:pPr>
        <w:spacing w:after="120"/>
        <w:jc w:val="both"/>
        <w:rPr>
          <w:rFonts w:ascii="Calibri" w:eastAsia="Times New Roman" w:hAnsi="Calibri" w:cs="Calibri"/>
          <w:color w:val="000000" w:themeColor="text1"/>
          <w:lang w:val="en-AU" w:eastAsia="en-US"/>
        </w:rPr>
      </w:pPr>
      <w:r w:rsidRPr="00FB1CD2">
        <w:rPr>
          <w:rFonts w:ascii="Calibri" w:eastAsia="Times New Roman" w:hAnsi="Calibri" w:cs="Calibri"/>
          <w:b/>
          <w:bCs/>
          <w:i/>
          <w:iCs/>
          <w:color w:val="1F3864" w:themeColor="accent1" w:themeShade="80"/>
          <w:lang w:val="en-AU" w:eastAsia="en-US"/>
        </w:rPr>
        <w:t xml:space="preserve">MORE MONEY IS NOT ALWAYS BETTER - </w:t>
      </w:r>
      <w:r w:rsidR="00EF30FE" w:rsidRPr="00FB1CD2">
        <w:rPr>
          <w:rFonts w:ascii="Calibri" w:eastAsia="Times New Roman" w:hAnsi="Calibri" w:cs="Calibri"/>
          <w:color w:val="000000" w:themeColor="text1"/>
          <w:lang w:val="en-AU" w:eastAsia="en-US"/>
        </w:rPr>
        <w:t>w</w:t>
      </w:r>
      <w:r w:rsidR="00425BDB" w:rsidRPr="00FB1CD2">
        <w:rPr>
          <w:rFonts w:ascii="Calibri" w:eastAsia="Times New Roman" w:hAnsi="Calibri" w:cs="Calibri"/>
          <w:color w:val="000000" w:themeColor="text1"/>
          <w:lang w:val="en-AU" w:eastAsia="en-US"/>
        </w:rPr>
        <w:t>hile it is important to ask for more resources, the way those resources are used is as important. For instance, more public funds allocated to institutional care rather than community services undermine inclusion of persons with disabilities</w:t>
      </w:r>
      <w:r w:rsidR="0007265C">
        <w:rPr>
          <w:rFonts w:ascii="Calibri" w:eastAsia="Times New Roman" w:hAnsi="Calibri" w:cs="Calibri"/>
          <w:color w:val="000000" w:themeColor="text1"/>
          <w:lang w:val="en-AU" w:eastAsia="en-US"/>
        </w:rPr>
        <w:t>.</w:t>
      </w:r>
      <w:r w:rsidR="00425BDB" w:rsidRPr="00FB1CD2">
        <w:rPr>
          <w:rFonts w:ascii="Calibri" w:eastAsia="Times New Roman" w:hAnsi="Calibri" w:cs="Calibri"/>
          <w:color w:val="000000" w:themeColor="text1"/>
          <w:lang w:val="en-AU" w:eastAsia="en-US"/>
        </w:rPr>
        <w:t xml:space="preserve"> </w:t>
      </w:r>
    </w:p>
    <w:p w14:paraId="56CA1AB3" w14:textId="7EB556C5" w:rsidR="00425BDB" w:rsidRPr="00FB1CD2" w:rsidRDefault="00BE3ECD" w:rsidP="0047084F">
      <w:pPr>
        <w:spacing w:after="120"/>
        <w:jc w:val="both"/>
        <w:rPr>
          <w:rFonts w:ascii="Calibri" w:eastAsia="Times New Roman" w:hAnsi="Calibri" w:cs="Calibri"/>
          <w:color w:val="000000" w:themeColor="text1"/>
          <w:lang w:val="en-AU" w:eastAsia="en-US"/>
        </w:rPr>
      </w:pPr>
      <w:r w:rsidRPr="00FB1CD2">
        <w:rPr>
          <w:rFonts w:ascii="Calibri" w:eastAsia="Times New Roman" w:hAnsi="Calibri" w:cs="Calibri"/>
          <w:b/>
          <w:bCs/>
          <w:i/>
          <w:iCs/>
          <w:color w:val="1F3864" w:themeColor="accent1" w:themeShade="80"/>
          <w:lang w:val="en-AU" w:eastAsia="en-US"/>
        </w:rPr>
        <w:t xml:space="preserve">BUDGET ADVOCACY TAKES TIME - </w:t>
      </w:r>
      <w:r w:rsidR="00EF30FE" w:rsidRPr="00FB1CD2">
        <w:rPr>
          <w:rFonts w:ascii="Calibri" w:eastAsia="Times New Roman" w:hAnsi="Calibri" w:cs="Calibri"/>
          <w:color w:val="000000" w:themeColor="text1"/>
          <w:lang w:val="en-AU" w:eastAsia="en-US"/>
        </w:rPr>
        <w:t>p</w:t>
      </w:r>
      <w:r w:rsidR="004C42A5" w:rsidRPr="00FB1CD2">
        <w:rPr>
          <w:rFonts w:ascii="Calibri" w:eastAsia="Times New Roman" w:hAnsi="Calibri" w:cs="Calibri"/>
          <w:color w:val="000000" w:themeColor="text1"/>
          <w:lang w:val="en-AU" w:eastAsia="en-US"/>
        </w:rPr>
        <w:t>ublic</w:t>
      </w:r>
      <w:r w:rsidR="004C42A5" w:rsidRPr="00FB1CD2">
        <w:rPr>
          <w:rFonts w:ascii="Calibri" w:eastAsia="Times New Roman" w:hAnsi="Calibri" w:cs="Calibri"/>
          <w:b/>
          <w:bCs/>
          <w:i/>
          <w:iCs/>
          <w:color w:val="000000" w:themeColor="text1"/>
          <w:lang w:val="en-AU" w:eastAsia="en-US"/>
        </w:rPr>
        <w:t xml:space="preserve"> </w:t>
      </w:r>
      <w:r w:rsidR="004C42A5" w:rsidRPr="00FB1CD2">
        <w:rPr>
          <w:rFonts w:ascii="Calibri" w:eastAsia="Times New Roman" w:hAnsi="Calibri" w:cs="Calibri"/>
          <w:color w:val="000000" w:themeColor="text1"/>
          <w:lang w:val="en-AU" w:eastAsia="en-US"/>
        </w:rPr>
        <w:t xml:space="preserve">budgets usually </w:t>
      </w:r>
      <w:r w:rsidR="00425BDB" w:rsidRPr="00FB1CD2">
        <w:rPr>
          <w:rFonts w:ascii="Calibri" w:eastAsia="Times New Roman" w:hAnsi="Calibri" w:cs="Calibri"/>
          <w:color w:val="000000" w:themeColor="text1"/>
          <w:lang w:val="en-AU" w:eastAsia="en-US"/>
        </w:rPr>
        <w:t>evolve slowly</w:t>
      </w:r>
      <w:r w:rsidR="004C42A5" w:rsidRPr="00FB1CD2">
        <w:rPr>
          <w:rFonts w:ascii="Calibri" w:eastAsia="Times New Roman" w:hAnsi="Calibri" w:cs="Calibri"/>
          <w:color w:val="000000" w:themeColor="text1"/>
          <w:lang w:val="en-AU" w:eastAsia="en-US"/>
        </w:rPr>
        <w:t>.</w:t>
      </w:r>
      <w:r w:rsidR="00425BDB" w:rsidRPr="00FB1CD2">
        <w:rPr>
          <w:rFonts w:ascii="Calibri" w:eastAsia="Times New Roman" w:hAnsi="Calibri" w:cs="Calibri"/>
          <w:color w:val="000000" w:themeColor="text1"/>
          <w:lang w:val="en-AU" w:eastAsia="en-US"/>
        </w:rPr>
        <w:t xml:space="preserve"> </w:t>
      </w:r>
      <w:r w:rsidR="004C42A5" w:rsidRPr="00FB1CD2">
        <w:rPr>
          <w:rFonts w:ascii="Calibri" w:eastAsia="Times New Roman" w:hAnsi="Calibri" w:cs="Calibri"/>
          <w:color w:val="000000" w:themeColor="text1"/>
          <w:lang w:val="en-AU" w:eastAsia="en-US"/>
        </w:rPr>
        <w:t>T</w:t>
      </w:r>
      <w:r w:rsidR="00425BDB" w:rsidRPr="00FB1CD2">
        <w:rPr>
          <w:rFonts w:ascii="Calibri" w:eastAsia="Times New Roman" w:hAnsi="Calibri" w:cs="Calibri"/>
          <w:color w:val="000000" w:themeColor="text1"/>
          <w:lang w:val="en-AU" w:eastAsia="en-US"/>
        </w:rPr>
        <w:t>he vast majority of budget items are recurrent costs of public services such as salaries of teachers, police</w:t>
      </w:r>
      <w:r w:rsidR="0007265C">
        <w:rPr>
          <w:rFonts w:ascii="Calibri" w:eastAsia="Times New Roman" w:hAnsi="Calibri" w:cs="Calibri"/>
          <w:color w:val="000000" w:themeColor="text1"/>
          <w:lang w:val="en-AU" w:eastAsia="en-US"/>
        </w:rPr>
        <w:t>,</w:t>
      </w:r>
      <w:r w:rsidR="00425BDB" w:rsidRPr="00FB1CD2">
        <w:rPr>
          <w:rFonts w:ascii="Calibri" w:eastAsia="Times New Roman" w:hAnsi="Calibri" w:cs="Calibri"/>
          <w:color w:val="000000" w:themeColor="text1"/>
          <w:lang w:val="en-AU" w:eastAsia="en-US"/>
        </w:rPr>
        <w:t xml:space="preserve"> army personnel,</w:t>
      </w:r>
      <w:r w:rsidR="0007265C">
        <w:rPr>
          <w:rFonts w:ascii="Calibri" w:eastAsia="Times New Roman" w:hAnsi="Calibri" w:cs="Calibri"/>
          <w:color w:val="000000" w:themeColor="text1"/>
          <w:lang w:val="en-AU" w:eastAsia="en-US"/>
        </w:rPr>
        <w:t xml:space="preserve"> and</w:t>
      </w:r>
      <w:r w:rsidR="00425BDB" w:rsidRPr="00FB1CD2">
        <w:rPr>
          <w:rFonts w:ascii="Calibri" w:eastAsia="Times New Roman" w:hAnsi="Calibri" w:cs="Calibri"/>
          <w:color w:val="000000" w:themeColor="text1"/>
          <w:lang w:val="en-AU" w:eastAsia="en-US"/>
        </w:rPr>
        <w:t xml:space="preserve"> health care staff and maintenance of buildings. From one year to another those items do not change much and there is often limited space to create new budget lines for new services. So</w:t>
      </w:r>
      <w:r w:rsidR="0007265C">
        <w:rPr>
          <w:rFonts w:ascii="Calibri" w:eastAsia="Times New Roman" w:hAnsi="Calibri" w:cs="Calibri"/>
          <w:color w:val="000000" w:themeColor="text1"/>
          <w:lang w:val="en-AU" w:eastAsia="en-US"/>
        </w:rPr>
        <w:t>,</w:t>
      </w:r>
      <w:r w:rsidR="00425BDB" w:rsidRPr="00FB1CD2">
        <w:rPr>
          <w:rFonts w:ascii="Calibri" w:eastAsia="Times New Roman" w:hAnsi="Calibri" w:cs="Calibri"/>
          <w:color w:val="000000" w:themeColor="text1"/>
          <w:lang w:val="en-AU" w:eastAsia="en-US"/>
        </w:rPr>
        <w:t xml:space="preserve"> achieving significant changes may take many years</w:t>
      </w:r>
      <w:r w:rsidR="0007265C">
        <w:rPr>
          <w:rFonts w:ascii="Calibri" w:eastAsia="Times New Roman" w:hAnsi="Calibri" w:cs="Calibri"/>
          <w:color w:val="000000" w:themeColor="text1"/>
          <w:lang w:val="en-AU" w:eastAsia="en-US"/>
        </w:rPr>
        <w:t>.</w:t>
      </w:r>
    </w:p>
    <w:p w14:paraId="226F1EB8" w14:textId="40607BC6" w:rsidR="00897B3D" w:rsidRPr="00FB1CD2" w:rsidRDefault="00BE3ECD" w:rsidP="0047084F">
      <w:pPr>
        <w:spacing w:after="120"/>
        <w:jc w:val="both"/>
        <w:rPr>
          <w:rFonts w:ascii="Calibri" w:eastAsia="Times New Roman" w:hAnsi="Calibri" w:cs="Calibri"/>
          <w:color w:val="000000" w:themeColor="text1"/>
          <w:lang w:val="en-AU" w:eastAsia="en-US"/>
        </w:rPr>
      </w:pPr>
      <w:r w:rsidRPr="00FB1CD2">
        <w:rPr>
          <w:rFonts w:ascii="Calibri" w:eastAsia="Times New Roman" w:hAnsi="Calibri" w:cs="Calibri"/>
          <w:b/>
          <w:bCs/>
          <w:i/>
          <w:iCs/>
          <w:color w:val="1F3864" w:themeColor="accent1" w:themeShade="80"/>
          <w:lang w:val="en-AU" w:eastAsia="en-US"/>
        </w:rPr>
        <w:t>EVERYTHING IS POLITICS -</w:t>
      </w:r>
      <w:r w:rsidRPr="00FB1CD2">
        <w:rPr>
          <w:rFonts w:ascii="Calibri" w:eastAsia="Times New Roman" w:hAnsi="Calibri" w:cs="Calibri"/>
          <w:color w:val="1F3864" w:themeColor="accent1" w:themeShade="80"/>
          <w:lang w:val="en-AU" w:eastAsia="en-US"/>
        </w:rPr>
        <w:t xml:space="preserve"> </w:t>
      </w:r>
      <w:r w:rsidR="00897B3D" w:rsidRPr="00FB1CD2">
        <w:rPr>
          <w:rFonts w:ascii="Calibri" w:eastAsia="Times New Roman" w:hAnsi="Calibri" w:cs="Calibri"/>
          <w:color w:val="000000" w:themeColor="text1"/>
          <w:lang w:val="en-AU" w:eastAsia="en-US"/>
        </w:rPr>
        <w:t>the way government collect</w:t>
      </w:r>
      <w:r w:rsidR="00EF30FE" w:rsidRPr="00FB1CD2">
        <w:rPr>
          <w:rFonts w:ascii="Calibri" w:eastAsia="Times New Roman" w:hAnsi="Calibri" w:cs="Calibri"/>
          <w:color w:val="000000" w:themeColor="text1"/>
          <w:lang w:val="en-AU" w:eastAsia="en-US"/>
        </w:rPr>
        <w:t>s</w:t>
      </w:r>
      <w:r w:rsidR="00897B3D" w:rsidRPr="00FB1CD2">
        <w:rPr>
          <w:rFonts w:ascii="Calibri" w:eastAsia="Times New Roman" w:hAnsi="Calibri" w:cs="Calibri"/>
          <w:color w:val="000000" w:themeColor="text1"/>
          <w:lang w:val="en-AU" w:eastAsia="en-US"/>
        </w:rPr>
        <w:t xml:space="preserve"> revenue and spend</w:t>
      </w:r>
      <w:r w:rsidR="00EF30FE" w:rsidRPr="00FB1CD2">
        <w:rPr>
          <w:rFonts w:ascii="Calibri" w:eastAsia="Times New Roman" w:hAnsi="Calibri" w:cs="Calibri"/>
          <w:color w:val="000000" w:themeColor="text1"/>
          <w:lang w:val="en-AU" w:eastAsia="en-US"/>
        </w:rPr>
        <w:t>s</w:t>
      </w:r>
      <w:r w:rsidR="00897B3D" w:rsidRPr="00FB1CD2">
        <w:rPr>
          <w:rFonts w:ascii="Calibri" w:eastAsia="Times New Roman" w:hAnsi="Calibri" w:cs="Calibri"/>
          <w:color w:val="000000" w:themeColor="text1"/>
          <w:lang w:val="en-AU" w:eastAsia="en-US"/>
        </w:rPr>
        <w:t xml:space="preserve"> resources is framed by legislation and policy choices that are the outcome of political processes. While data and evidence play an important role, ultimately priorities are often </w:t>
      </w:r>
      <w:r w:rsidR="0007265C">
        <w:rPr>
          <w:rFonts w:ascii="Calibri" w:eastAsia="Times New Roman" w:hAnsi="Calibri" w:cs="Calibri"/>
          <w:color w:val="000000" w:themeColor="text1"/>
          <w:lang w:val="en-AU" w:eastAsia="en-US"/>
        </w:rPr>
        <w:t>decided</w:t>
      </w:r>
      <w:r w:rsidR="00897B3D" w:rsidRPr="00FB1CD2">
        <w:rPr>
          <w:rFonts w:ascii="Calibri" w:eastAsia="Times New Roman" w:hAnsi="Calibri" w:cs="Calibri"/>
          <w:color w:val="000000" w:themeColor="text1"/>
          <w:lang w:val="en-AU" w:eastAsia="en-US"/>
        </w:rPr>
        <w:t xml:space="preserve"> based on power play between stakeholders. Politics also play a role within the disability movement whe</w:t>
      </w:r>
      <w:r w:rsidR="0007265C">
        <w:rPr>
          <w:rFonts w:ascii="Calibri" w:eastAsia="Times New Roman" w:hAnsi="Calibri" w:cs="Calibri"/>
          <w:color w:val="000000" w:themeColor="text1"/>
          <w:lang w:val="en-AU" w:eastAsia="en-US"/>
        </w:rPr>
        <w:t>re</w:t>
      </w:r>
      <w:r w:rsidR="00897B3D" w:rsidRPr="00FB1CD2">
        <w:rPr>
          <w:rFonts w:ascii="Calibri" w:eastAsia="Times New Roman" w:hAnsi="Calibri" w:cs="Calibri"/>
          <w:color w:val="000000" w:themeColor="text1"/>
          <w:lang w:val="en-AU" w:eastAsia="en-US"/>
        </w:rPr>
        <w:t xml:space="preserve"> some groups have more strength and voice tha</w:t>
      </w:r>
      <w:r w:rsidR="0007265C">
        <w:rPr>
          <w:rFonts w:ascii="Calibri" w:eastAsia="Times New Roman" w:hAnsi="Calibri" w:cs="Calibri"/>
          <w:color w:val="000000" w:themeColor="text1"/>
          <w:lang w:val="en-AU" w:eastAsia="en-US"/>
        </w:rPr>
        <w:t>n</w:t>
      </w:r>
      <w:r w:rsidR="00897B3D" w:rsidRPr="00FB1CD2">
        <w:rPr>
          <w:rFonts w:ascii="Calibri" w:eastAsia="Times New Roman" w:hAnsi="Calibri" w:cs="Calibri"/>
          <w:color w:val="000000" w:themeColor="text1"/>
          <w:lang w:val="en-AU" w:eastAsia="en-US"/>
        </w:rPr>
        <w:t xml:space="preserve"> others in shaping key demands or accessing decision</w:t>
      </w:r>
      <w:r w:rsidR="0007265C">
        <w:rPr>
          <w:rFonts w:ascii="Calibri" w:eastAsia="Times New Roman" w:hAnsi="Calibri" w:cs="Calibri"/>
          <w:color w:val="000000" w:themeColor="text1"/>
          <w:lang w:val="en-AU" w:eastAsia="en-US"/>
        </w:rPr>
        <w:t>-</w:t>
      </w:r>
      <w:r w:rsidR="00897B3D" w:rsidRPr="00FB1CD2">
        <w:rPr>
          <w:rFonts w:ascii="Calibri" w:eastAsia="Times New Roman" w:hAnsi="Calibri" w:cs="Calibri"/>
          <w:color w:val="000000" w:themeColor="text1"/>
          <w:lang w:val="en-AU" w:eastAsia="en-US"/>
        </w:rPr>
        <w:t>making processes</w:t>
      </w:r>
      <w:r w:rsidR="0007265C">
        <w:rPr>
          <w:rFonts w:ascii="Calibri" w:eastAsia="Times New Roman" w:hAnsi="Calibri" w:cs="Calibri"/>
          <w:color w:val="000000" w:themeColor="text1"/>
          <w:lang w:val="en-AU" w:eastAsia="en-US"/>
        </w:rPr>
        <w:t>.</w:t>
      </w:r>
    </w:p>
    <w:p w14:paraId="1BFA3C95" w14:textId="78406503" w:rsidR="00897B3D" w:rsidRPr="00FB1CD2" w:rsidRDefault="00BE3ECD" w:rsidP="0047084F">
      <w:pPr>
        <w:spacing w:after="120"/>
        <w:jc w:val="both"/>
        <w:rPr>
          <w:rFonts w:ascii="Calibri" w:eastAsia="Times New Roman" w:hAnsi="Calibri" w:cs="Calibri"/>
          <w:color w:val="000000" w:themeColor="text1"/>
          <w:lang w:val="en-AU" w:eastAsia="en-US"/>
        </w:rPr>
      </w:pPr>
      <w:r w:rsidRPr="00FB1CD2">
        <w:rPr>
          <w:rFonts w:ascii="Calibri" w:eastAsia="Times New Roman" w:hAnsi="Calibri" w:cs="Calibri"/>
          <w:b/>
          <w:bCs/>
          <w:i/>
          <w:iCs/>
          <w:color w:val="1F3864" w:themeColor="accent1" w:themeShade="80"/>
          <w:lang w:val="en-AU" w:eastAsia="en-US"/>
        </w:rPr>
        <w:t>CONTEXT MATTERS -</w:t>
      </w:r>
      <w:r w:rsidR="00897B3D" w:rsidRPr="00FB1CD2">
        <w:rPr>
          <w:rFonts w:ascii="Calibri" w:eastAsia="Times New Roman" w:hAnsi="Calibri" w:cs="Calibri"/>
          <w:color w:val="000000" w:themeColor="text1"/>
          <w:lang w:val="en-AU" w:eastAsia="en-US"/>
        </w:rPr>
        <w:t xml:space="preserve"> political, social and economic environments</w:t>
      </w:r>
      <w:r w:rsidR="00EF30FE" w:rsidRPr="00FB1CD2">
        <w:rPr>
          <w:rFonts w:ascii="Calibri" w:eastAsia="Times New Roman" w:hAnsi="Calibri" w:cs="Calibri"/>
          <w:color w:val="000000" w:themeColor="text1"/>
          <w:lang w:val="en-AU" w:eastAsia="en-US"/>
        </w:rPr>
        <w:t xml:space="preserve"> have a big</w:t>
      </w:r>
      <w:r w:rsidR="00897B3D" w:rsidRPr="00FB1CD2">
        <w:rPr>
          <w:rFonts w:ascii="Calibri" w:eastAsia="Times New Roman" w:hAnsi="Calibri" w:cs="Calibri"/>
          <w:color w:val="000000" w:themeColor="text1"/>
          <w:lang w:val="en-AU" w:eastAsia="en-US"/>
        </w:rPr>
        <w:t xml:space="preserve"> influence</w:t>
      </w:r>
      <w:r w:rsidR="00EF30FE" w:rsidRPr="00FB1CD2">
        <w:rPr>
          <w:rFonts w:ascii="Calibri" w:eastAsia="Times New Roman" w:hAnsi="Calibri" w:cs="Calibri"/>
          <w:color w:val="000000" w:themeColor="text1"/>
          <w:lang w:val="en-AU" w:eastAsia="en-US"/>
        </w:rPr>
        <w:t xml:space="preserve"> on</w:t>
      </w:r>
      <w:r w:rsidR="00897B3D" w:rsidRPr="00FB1CD2">
        <w:rPr>
          <w:rFonts w:ascii="Calibri" w:eastAsia="Times New Roman" w:hAnsi="Calibri" w:cs="Calibri"/>
          <w:color w:val="000000" w:themeColor="text1"/>
          <w:lang w:val="en-AU" w:eastAsia="en-US"/>
        </w:rPr>
        <w:t xml:space="preserve"> budget process outcomes. </w:t>
      </w:r>
      <w:r w:rsidR="003E6C38" w:rsidRPr="00FB1CD2">
        <w:rPr>
          <w:rFonts w:ascii="Calibri" w:eastAsia="Times New Roman" w:hAnsi="Calibri" w:cs="Calibri"/>
          <w:color w:val="000000" w:themeColor="text1"/>
          <w:lang w:val="en-AU" w:eastAsia="en-US"/>
        </w:rPr>
        <w:t>At any given time, t</w:t>
      </w:r>
      <w:r w:rsidR="00897B3D" w:rsidRPr="00FB1CD2">
        <w:rPr>
          <w:rFonts w:ascii="Calibri" w:eastAsia="Times New Roman" w:hAnsi="Calibri" w:cs="Calibri"/>
          <w:color w:val="000000" w:themeColor="text1"/>
          <w:lang w:val="en-AU" w:eastAsia="en-US"/>
        </w:rPr>
        <w:t xml:space="preserve">here can be a positive </w:t>
      </w:r>
      <w:r w:rsidR="003E6C38" w:rsidRPr="00FB1CD2">
        <w:rPr>
          <w:rFonts w:ascii="Calibri" w:eastAsia="Times New Roman" w:hAnsi="Calibri" w:cs="Calibri"/>
          <w:color w:val="000000" w:themeColor="text1"/>
          <w:lang w:val="en-AU" w:eastAsia="en-US"/>
        </w:rPr>
        <w:t xml:space="preserve">political </w:t>
      </w:r>
      <w:r w:rsidR="00897B3D" w:rsidRPr="00FB1CD2">
        <w:rPr>
          <w:rFonts w:ascii="Calibri" w:eastAsia="Times New Roman" w:hAnsi="Calibri" w:cs="Calibri"/>
          <w:color w:val="000000" w:themeColor="text1"/>
          <w:lang w:val="en-AU" w:eastAsia="en-US"/>
        </w:rPr>
        <w:t>momentum that will allow leapfrogging results</w:t>
      </w:r>
      <w:r w:rsidR="00AD5EEB" w:rsidRPr="00FB1CD2">
        <w:rPr>
          <w:rFonts w:ascii="Calibri" w:eastAsia="Times New Roman" w:hAnsi="Calibri" w:cs="Calibri"/>
          <w:color w:val="000000" w:themeColor="text1"/>
          <w:lang w:val="en-AU" w:eastAsia="en-US"/>
        </w:rPr>
        <w:t xml:space="preserve">. When there is little </w:t>
      </w:r>
      <w:r w:rsidR="00897B3D" w:rsidRPr="00FB1CD2">
        <w:rPr>
          <w:rFonts w:ascii="Calibri" w:eastAsia="Times New Roman" w:hAnsi="Calibri" w:cs="Calibri"/>
          <w:color w:val="000000" w:themeColor="text1"/>
          <w:lang w:val="en-AU" w:eastAsia="en-US"/>
        </w:rPr>
        <w:t>momentum</w:t>
      </w:r>
      <w:r w:rsidR="00AD5EEB" w:rsidRPr="00FB1CD2">
        <w:rPr>
          <w:rFonts w:ascii="Calibri" w:eastAsia="Times New Roman" w:hAnsi="Calibri" w:cs="Calibri"/>
          <w:color w:val="000000" w:themeColor="text1"/>
          <w:lang w:val="en-AU" w:eastAsia="en-US"/>
        </w:rPr>
        <w:t>,</w:t>
      </w:r>
      <w:r w:rsidR="00897B3D" w:rsidRPr="00FB1CD2">
        <w:rPr>
          <w:rFonts w:ascii="Calibri" w:eastAsia="Times New Roman" w:hAnsi="Calibri" w:cs="Calibri"/>
          <w:color w:val="000000" w:themeColor="text1"/>
          <w:lang w:val="en-AU" w:eastAsia="en-US"/>
        </w:rPr>
        <w:t xml:space="preserve"> </w:t>
      </w:r>
      <w:r w:rsidR="00AD5EEB" w:rsidRPr="00FB1CD2">
        <w:rPr>
          <w:rFonts w:ascii="Calibri" w:eastAsia="Times New Roman" w:hAnsi="Calibri" w:cs="Calibri"/>
          <w:color w:val="000000" w:themeColor="text1"/>
          <w:lang w:val="en-AU" w:eastAsia="en-US"/>
        </w:rPr>
        <w:t xml:space="preserve">it </w:t>
      </w:r>
      <w:r w:rsidR="00897B3D" w:rsidRPr="00FB1CD2">
        <w:rPr>
          <w:rFonts w:ascii="Calibri" w:eastAsia="Times New Roman" w:hAnsi="Calibri" w:cs="Calibri"/>
          <w:color w:val="000000" w:themeColor="text1"/>
          <w:lang w:val="en-AU" w:eastAsia="en-US"/>
        </w:rPr>
        <w:t xml:space="preserve">will </w:t>
      </w:r>
      <w:r w:rsidR="00AD5EEB" w:rsidRPr="00FB1CD2">
        <w:rPr>
          <w:rFonts w:ascii="Calibri" w:eastAsia="Times New Roman" w:hAnsi="Calibri" w:cs="Calibri"/>
          <w:color w:val="000000" w:themeColor="text1"/>
          <w:lang w:val="en-AU" w:eastAsia="en-US"/>
        </w:rPr>
        <w:t xml:space="preserve">be </w:t>
      </w:r>
      <w:r w:rsidR="00897B3D" w:rsidRPr="00FB1CD2">
        <w:rPr>
          <w:rFonts w:ascii="Calibri" w:eastAsia="Times New Roman" w:hAnsi="Calibri" w:cs="Calibri"/>
          <w:color w:val="000000" w:themeColor="text1"/>
          <w:lang w:val="en-AU" w:eastAsia="en-US"/>
        </w:rPr>
        <w:t>significantly more difficul</w:t>
      </w:r>
      <w:r w:rsidR="00EF30FE" w:rsidRPr="00FB1CD2">
        <w:rPr>
          <w:rFonts w:ascii="Calibri" w:eastAsia="Times New Roman" w:hAnsi="Calibri" w:cs="Calibri"/>
          <w:color w:val="000000" w:themeColor="text1"/>
          <w:lang w:val="en-AU" w:eastAsia="en-US"/>
        </w:rPr>
        <w:t>t</w:t>
      </w:r>
      <w:r w:rsidR="00AD5EEB" w:rsidRPr="00FB1CD2">
        <w:rPr>
          <w:rFonts w:ascii="Calibri" w:eastAsia="Times New Roman" w:hAnsi="Calibri" w:cs="Calibri"/>
          <w:color w:val="000000" w:themeColor="text1"/>
          <w:lang w:val="en-AU" w:eastAsia="en-US"/>
        </w:rPr>
        <w:t xml:space="preserve"> to make any gains. The issue is that one has to be ready because context can change quickly.</w:t>
      </w:r>
    </w:p>
    <w:p w14:paraId="2D3D0CF1" w14:textId="77D60B1D" w:rsidR="00897B3D" w:rsidRPr="00FB1CD2" w:rsidRDefault="00BE3ECD" w:rsidP="0047084F">
      <w:pPr>
        <w:spacing w:after="120"/>
        <w:jc w:val="both"/>
        <w:rPr>
          <w:rFonts w:ascii="Calibri" w:eastAsia="Times New Roman" w:hAnsi="Calibri" w:cs="Calibri"/>
          <w:color w:val="000000" w:themeColor="text1"/>
          <w:lang w:val="en-AU" w:eastAsia="en-US"/>
        </w:rPr>
      </w:pPr>
      <w:r w:rsidRPr="00FB1CD2">
        <w:rPr>
          <w:rFonts w:ascii="Calibri" w:eastAsia="Times New Roman" w:hAnsi="Calibri" w:cs="Calibri"/>
          <w:b/>
          <w:bCs/>
          <w:i/>
          <w:iCs/>
          <w:color w:val="1F3864" w:themeColor="accent1" w:themeShade="80"/>
          <w:lang w:val="en-AU" w:eastAsia="en-US"/>
        </w:rPr>
        <w:t xml:space="preserve">BEYOND DISABILITY - </w:t>
      </w:r>
      <w:r w:rsidR="00897B3D" w:rsidRPr="00FB1CD2">
        <w:rPr>
          <w:rFonts w:ascii="Calibri" w:eastAsia="Times New Roman" w:hAnsi="Calibri" w:cs="Calibri"/>
          <w:color w:val="000000" w:themeColor="text1"/>
          <w:lang w:val="en-AU" w:eastAsia="en-US"/>
        </w:rPr>
        <w:t>many issues related to mobili</w:t>
      </w:r>
      <w:r w:rsidR="0007265C">
        <w:rPr>
          <w:rFonts w:ascii="Calibri" w:eastAsia="Times New Roman" w:hAnsi="Calibri" w:cs="Calibri"/>
          <w:color w:val="000000" w:themeColor="text1"/>
          <w:lang w:val="en-AU" w:eastAsia="en-US"/>
        </w:rPr>
        <w:t>s</w:t>
      </w:r>
      <w:r w:rsidR="00897B3D" w:rsidRPr="00FB1CD2">
        <w:rPr>
          <w:rFonts w:ascii="Calibri" w:eastAsia="Times New Roman" w:hAnsi="Calibri" w:cs="Calibri"/>
          <w:color w:val="000000" w:themeColor="text1"/>
          <w:lang w:val="en-AU" w:eastAsia="en-US"/>
        </w:rPr>
        <w:t>ation and use of public resources for inclusion</w:t>
      </w:r>
      <w:r w:rsidR="00EF30FE" w:rsidRPr="00FB1CD2">
        <w:rPr>
          <w:rFonts w:ascii="Calibri" w:eastAsia="Times New Roman" w:hAnsi="Calibri" w:cs="Calibri"/>
          <w:color w:val="000000" w:themeColor="text1"/>
          <w:lang w:val="en-AU" w:eastAsia="en-US"/>
        </w:rPr>
        <w:t xml:space="preserve"> of</w:t>
      </w:r>
      <w:r w:rsidR="00897B3D" w:rsidRPr="00FB1CD2">
        <w:rPr>
          <w:rFonts w:ascii="Calibri" w:eastAsia="Times New Roman" w:hAnsi="Calibri" w:cs="Calibri"/>
          <w:color w:val="000000" w:themeColor="text1"/>
          <w:lang w:val="en-AU" w:eastAsia="en-US"/>
        </w:rPr>
        <w:t xml:space="preserve"> persons with disabilities are not disability</w:t>
      </w:r>
      <w:r w:rsidR="0007265C">
        <w:rPr>
          <w:rFonts w:ascii="Calibri" w:eastAsia="Times New Roman" w:hAnsi="Calibri" w:cs="Calibri"/>
          <w:color w:val="000000" w:themeColor="text1"/>
          <w:lang w:val="en-AU" w:eastAsia="en-US"/>
        </w:rPr>
        <w:t>-</w:t>
      </w:r>
      <w:r w:rsidR="00897B3D" w:rsidRPr="00FB1CD2">
        <w:rPr>
          <w:rFonts w:ascii="Calibri" w:eastAsia="Times New Roman" w:hAnsi="Calibri" w:cs="Calibri"/>
          <w:color w:val="000000" w:themeColor="text1"/>
          <w:lang w:val="en-AU" w:eastAsia="en-US"/>
        </w:rPr>
        <w:t>specific</w:t>
      </w:r>
      <w:r w:rsidR="0007265C">
        <w:rPr>
          <w:rFonts w:ascii="Calibri" w:eastAsia="Times New Roman" w:hAnsi="Calibri" w:cs="Calibri"/>
          <w:color w:val="000000" w:themeColor="text1"/>
          <w:lang w:val="en-AU" w:eastAsia="en-US"/>
        </w:rPr>
        <w:t>.</w:t>
      </w:r>
      <w:r w:rsidR="00897B3D" w:rsidRPr="00FB1CD2">
        <w:rPr>
          <w:rFonts w:ascii="Calibri" w:eastAsia="Times New Roman" w:hAnsi="Calibri" w:cs="Calibri"/>
          <w:color w:val="000000" w:themeColor="text1"/>
          <w:lang w:val="en-AU" w:eastAsia="en-US"/>
        </w:rPr>
        <w:t xml:space="preserve"> </w:t>
      </w:r>
      <w:r w:rsidR="0007265C">
        <w:rPr>
          <w:rFonts w:ascii="Calibri" w:eastAsia="Times New Roman" w:hAnsi="Calibri" w:cs="Calibri"/>
          <w:color w:val="000000" w:themeColor="text1"/>
          <w:lang w:val="en-AU" w:eastAsia="en-US"/>
        </w:rPr>
        <w:t>This includes</w:t>
      </w:r>
      <w:r w:rsidR="00897B3D" w:rsidRPr="00FB1CD2">
        <w:rPr>
          <w:rFonts w:ascii="Calibri" w:eastAsia="Times New Roman" w:hAnsi="Calibri" w:cs="Calibri"/>
          <w:color w:val="000000" w:themeColor="text1"/>
          <w:lang w:val="en-AU" w:eastAsia="en-US"/>
        </w:rPr>
        <w:t xml:space="preserve"> low social public spending overall, lack of transparency, corruption</w:t>
      </w:r>
      <w:r w:rsidR="00CE44DB">
        <w:rPr>
          <w:rFonts w:ascii="Calibri" w:eastAsia="Times New Roman" w:hAnsi="Calibri" w:cs="Calibri"/>
          <w:color w:val="000000" w:themeColor="text1"/>
          <w:lang w:val="en-AU" w:eastAsia="en-US"/>
        </w:rPr>
        <w:t xml:space="preserve"> and</w:t>
      </w:r>
      <w:r w:rsidR="00897B3D" w:rsidRPr="00FB1CD2">
        <w:rPr>
          <w:rFonts w:ascii="Calibri" w:eastAsia="Times New Roman" w:hAnsi="Calibri" w:cs="Calibri"/>
          <w:color w:val="000000" w:themeColor="text1"/>
          <w:lang w:val="en-AU" w:eastAsia="en-US"/>
        </w:rPr>
        <w:t xml:space="preserve"> issues with fiscal decentrali</w:t>
      </w:r>
      <w:r w:rsidR="00CE44DB">
        <w:rPr>
          <w:rFonts w:ascii="Calibri" w:eastAsia="Times New Roman" w:hAnsi="Calibri" w:cs="Calibri"/>
          <w:color w:val="000000" w:themeColor="text1"/>
          <w:lang w:val="en-AU" w:eastAsia="en-US"/>
        </w:rPr>
        <w:t>s</w:t>
      </w:r>
      <w:r w:rsidR="00897B3D" w:rsidRPr="00FB1CD2">
        <w:rPr>
          <w:rFonts w:ascii="Calibri" w:eastAsia="Times New Roman" w:hAnsi="Calibri" w:cs="Calibri"/>
          <w:color w:val="000000" w:themeColor="text1"/>
          <w:lang w:val="en-AU" w:eastAsia="en-US"/>
        </w:rPr>
        <w:t>ation</w:t>
      </w:r>
      <w:r w:rsidR="00684FD4" w:rsidRPr="00FB1CD2">
        <w:rPr>
          <w:rFonts w:ascii="Calibri" w:eastAsia="Times New Roman" w:hAnsi="Calibri" w:cs="Calibri"/>
          <w:color w:val="000000" w:themeColor="text1"/>
          <w:lang w:val="en-AU" w:eastAsia="en-US"/>
        </w:rPr>
        <w:t>.</w:t>
      </w:r>
      <w:r w:rsidR="00897B3D" w:rsidRPr="00FB1CD2">
        <w:rPr>
          <w:rFonts w:ascii="Calibri" w:eastAsia="Times New Roman" w:hAnsi="Calibri" w:cs="Calibri"/>
          <w:color w:val="000000" w:themeColor="text1"/>
          <w:lang w:val="en-AU" w:eastAsia="en-US"/>
        </w:rPr>
        <w:t xml:space="preserve"> Only broad alliance</w:t>
      </w:r>
      <w:r w:rsidR="00684FD4" w:rsidRPr="00FB1CD2">
        <w:rPr>
          <w:rFonts w:ascii="Calibri" w:eastAsia="Times New Roman" w:hAnsi="Calibri" w:cs="Calibri"/>
          <w:color w:val="000000" w:themeColor="text1"/>
          <w:lang w:val="en-AU" w:eastAsia="en-US"/>
        </w:rPr>
        <w:t>s</w:t>
      </w:r>
      <w:r w:rsidR="00897B3D" w:rsidRPr="00FB1CD2">
        <w:rPr>
          <w:rFonts w:ascii="Calibri" w:eastAsia="Times New Roman" w:hAnsi="Calibri" w:cs="Calibri"/>
          <w:color w:val="000000" w:themeColor="text1"/>
          <w:lang w:val="en-AU" w:eastAsia="en-US"/>
        </w:rPr>
        <w:t xml:space="preserve"> </w:t>
      </w:r>
      <w:r w:rsidR="00AD5EEB" w:rsidRPr="00FB1CD2">
        <w:rPr>
          <w:rFonts w:ascii="Calibri" w:eastAsia="Times New Roman" w:hAnsi="Calibri" w:cs="Calibri"/>
          <w:color w:val="000000" w:themeColor="text1"/>
          <w:lang w:val="en-AU" w:eastAsia="en-US"/>
        </w:rPr>
        <w:t xml:space="preserve">with other civil society movements </w:t>
      </w:r>
      <w:r w:rsidR="00F63E14" w:rsidRPr="00FB1CD2">
        <w:rPr>
          <w:rFonts w:ascii="Calibri" w:eastAsia="Times New Roman" w:hAnsi="Calibri" w:cs="Calibri"/>
          <w:color w:val="000000" w:themeColor="text1"/>
          <w:lang w:val="en-AU" w:eastAsia="en-US"/>
        </w:rPr>
        <w:t xml:space="preserve">can </w:t>
      </w:r>
      <w:r w:rsidR="00AD5EEB" w:rsidRPr="00FB1CD2">
        <w:rPr>
          <w:rFonts w:ascii="Calibri" w:eastAsia="Times New Roman" w:hAnsi="Calibri" w:cs="Calibri"/>
          <w:color w:val="000000" w:themeColor="text1"/>
          <w:lang w:val="en-AU" w:eastAsia="en-US"/>
        </w:rPr>
        <w:t xml:space="preserve">contribute to tackle </w:t>
      </w:r>
      <w:r w:rsidR="00F63E14" w:rsidRPr="00FB1CD2">
        <w:rPr>
          <w:rFonts w:ascii="Calibri" w:eastAsia="Times New Roman" w:hAnsi="Calibri" w:cs="Calibri"/>
          <w:color w:val="000000" w:themeColor="text1"/>
          <w:lang w:val="en-AU" w:eastAsia="en-US"/>
        </w:rPr>
        <w:t>those issues</w:t>
      </w:r>
      <w:r w:rsidR="00CE44DB">
        <w:rPr>
          <w:rFonts w:ascii="Calibri" w:eastAsia="Times New Roman" w:hAnsi="Calibri" w:cs="Calibri"/>
          <w:color w:val="000000" w:themeColor="text1"/>
          <w:lang w:val="en-AU" w:eastAsia="en-US"/>
        </w:rPr>
        <w:t>.</w:t>
      </w:r>
      <w:r w:rsidR="00287E29" w:rsidRPr="00FB1CD2">
        <w:rPr>
          <w:rFonts w:ascii="Calibri" w:eastAsia="Times New Roman" w:hAnsi="Calibri" w:cs="Calibri"/>
          <w:color w:val="000000" w:themeColor="text1"/>
          <w:lang w:val="en-AU" w:eastAsia="en-US"/>
        </w:rPr>
        <w:br w:type="page"/>
      </w:r>
    </w:p>
    <w:p w14:paraId="24D7A588" w14:textId="30677EA5" w:rsidR="00F63E14" w:rsidRPr="00FB1CD2" w:rsidRDefault="007A598C" w:rsidP="00A75E20">
      <w:pPr>
        <w:pStyle w:val="Titre2"/>
        <w:numPr>
          <w:ilvl w:val="0"/>
          <w:numId w:val="17"/>
        </w:numPr>
        <w:rPr>
          <w:lang w:val="en-AU" w:eastAsia="en-US"/>
        </w:rPr>
      </w:pPr>
      <w:bookmarkStart w:id="9" w:name="_Toc40693350"/>
      <w:r w:rsidRPr="00FB1CD2">
        <w:rPr>
          <w:lang w:val="en-AU" w:eastAsia="en-US"/>
        </w:rPr>
        <w:lastRenderedPageBreak/>
        <w:t>BUDGET ADVOCACY: ONE GOAL, DIFFERENT ACTIONS, ALL NECESSARY</w:t>
      </w:r>
      <w:bookmarkEnd w:id="9"/>
    </w:p>
    <w:p w14:paraId="2FED62A3" w14:textId="784AA0A8" w:rsidR="00DE70AF" w:rsidRPr="00FB1CD2" w:rsidRDefault="004C42A5" w:rsidP="0047084F">
      <w:pPr>
        <w:spacing w:before="120" w:after="200"/>
        <w:jc w:val="both"/>
        <w:rPr>
          <w:rFonts w:ascii="Calibri" w:eastAsia="Times New Roman" w:hAnsi="Calibri" w:cs="Calibri"/>
          <w:color w:val="000000" w:themeColor="text1"/>
          <w:lang w:val="en-AU" w:eastAsia="en-US"/>
        </w:rPr>
      </w:pPr>
      <w:r w:rsidRPr="00FB1CD2">
        <w:rPr>
          <w:rFonts w:ascii="Calibri" w:eastAsia="Times New Roman" w:hAnsi="Calibri" w:cs="Calibri"/>
          <w:color w:val="000000" w:themeColor="text1"/>
          <w:lang w:val="en-AU" w:eastAsia="en-US"/>
        </w:rPr>
        <w:t xml:space="preserve">While the goal </w:t>
      </w:r>
      <w:r w:rsidR="00AF08CF" w:rsidRPr="00FB1CD2">
        <w:rPr>
          <w:rFonts w:ascii="Calibri" w:eastAsia="Times New Roman" w:hAnsi="Calibri" w:cs="Calibri"/>
          <w:color w:val="000000" w:themeColor="text1"/>
          <w:lang w:val="en-AU" w:eastAsia="en-US"/>
        </w:rPr>
        <w:t xml:space="preserve">of </w:t>
      </w:r>
      <w:r w:rsidRPr="00FB1CD2">
        <w:rPr>
          <w:rFonts w:ascii="Calibri" w:eastAsia="Times New Roman" w:hAnsi="Calibri" w:cs="Calibri"/>
          <w:color w:val="000000" w:themeColor="text1"/>
          <w:lang w:val="en-AU" w:eastAsia="en-US"/>
        </w:rPr>
        <w:t>budget advocacy is to influence the way</w:t>
      </w:r>
      <w:r w:rsidR="00EF30FE" w:rsidRPr="00FB1CD2">
        <w:rPr>
          <w:rFonts w:ascii="Calibri" w:eastAsia="Times New Roman" w:hAnsi="Calibri" w:cs="Calibri"/>
          <w:color w:val="000000" w:themeColor="text1"/>
          <w:lang w:val="en-AU" w:eastAsia="en-US"/>
        </w:rPr>
        <w:t xml:space="preserve"> in which</w:t>
      </w:r>
      <w:r w:rsidRPr="00FB1CD2">
        <w:rPr>
          <w:rFonts w:ascii="Calibri" w:eastAsia="Times New Roman" w:hAnsi="Calibri" w:cs="Calibri"/>
          <w:color w:val="000000" w:themeColor="text1"/>
          <w:lang w:val="en-AU" w:eastAsia="en-US"/>
        </w:rPr>
        <w:t xml:space="preserve"> public resources are allocated and used, </w:t>
      </w:r>
      <w:r w:rsidR="00CE44DB">
        <w:rPr>
          <w:rFonts w:ascii="Calibri" w:eastAsia="Times New Roman" w:hAnsi="Calibri" w:cs="Calibri"/>
          <w:color w:val="000000" w:themeColor="text1"/>
          <w:lang w:val="en-AU" w:eastAsia="en-US"/>
        </w:rPr>
        <w:t>budget advocacy</w:t>
      </w:r>
      <w:r w:rsidRPr="00FB1CD2">
        <w:rPr>
          <w:rFonts w:ascii="Calibri" w:eastAsia="Times New Roman" w:hAnsi="Calibri" w:cs="Calibri"/>
          <w:color w:val="000000" w:themeColor="text1"/>
          <w:lang w:val="en-AU" w:eastAsia="en-US"/>
        </w:rPr>
        <w:t xml:space="preserve"> covers many different complement</w:t>
      </w:r>
      <w:r w:rsidR="00CE44DB">
        <w:rPr>
          <w:rFonts w:ascii="Calibri" w:eastAsia="Times New Roman" w:hAnsi="Calibri" w:cs="Calibri"/>
          <w:color w:val="000000" w:themeColor="text1"/>
          <w:lang w:val="en-AU" w:eastAsia="en-US"/>
        </w:rPr>
        <w:t>ary</w:t>
      </w:r>
      <w:r w:rsidRPr="00FB1CD2">
        <w:rPr>
          <w:rFonts w:ascii="Calibri" w:eastAsia="Times New Roman" w:hAnsi="Calibri" w:cs="Calibri"/>
          <w:color w:val="000000" w:themeColor="text1"/>
          <w:lang w:val="en-AU" w:eastAsia="en-US"/>
        </w:rPr>
        <w:t xml:space="preserve"> and often combined activities</w:t>
      </w:r>
      <w:r w:rsidR="00CE44DB">
        <w:rPr>
          <w:rFonts w:ascii="Calibri" w:eastAsia="Times New Roman" w:hAnsi="Calibri" w:cs="Calibri"/>
          <w:color w:val="000000" w:themeColor="text1"/>
          <w:lang w:val="en-AU" w:eastAsia="en-US"/>
        </w:rPr>
        <w:t>,</w:t>
      </w:r>
      <w:r w:rsidRPr="00FB1CD2">
        <w:rPr>
          <w:rFonts w:ascii="Calibri" w:eastAsia="Times New Roman" w:hAnsi="Calibri" w:cs="Calibri"/>
          <w:color w:val="000000" w:themeColor="text1"/>
          <w:lang w:val="en-AU" w:eastAsia="en-US"/>
        </w:rPr>
        <w:t xml:space="preserve"> such as:</w:t>
      </w:r>
    </w:p>
    <w:tbl>
      <w:tblPr>
        <w:tblStyle w:val="Grilledutableau"/>
        <w:tblW w:w="13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1624"/>
      </w:tblGrid>
      <w:tr w:rsidR="00DE70AF" w:rsidRPr="00FF7897" w14:paraId="0F8972B5" w14:textId="77777777" w:rsidTr="00C41A43">
        <w:trPr>
          <w:trHeight w:val="794"/>
        </w:trPr>
        <w:tc>
          <w:tcPr>
            <w:tcW w:w="1985" w:type="dxa"/>
            <w:vAlign w:val="center"/>
          </w:tcPr>
          <w:p w14:paraId="502DC16F" w14:textId="0ED2C804" w:rsidR="00DE70AF" w:rsidRPr="00FB1CD2" w:rsidRDefault="00C41A43" w:rsidP="0047084F">
            <w:pPr>
              <w:spacing w:after="120"/>
              <w:jc w:val="right"/>
              <w:rPr>
                <w:rFonts w:ascii="Calibri" w:eastAsia="Times New Roman" w:hAnsi="Calibri" w:cs="Calibri"/>
                <w:color w:val="3B3838" w:themeColor="background2" w:themeShade="40"/>
                <w:lang w:val="en-AU" w:eastAsia="en-US"/>
              </w:rPr>
            </w:pPr>
            <w:r w:rsidRPr="00FB1CD2">
              <w:rPr>
                <w:rFonts w:ascii="Calibri" w:eastAsia="Times New Roman" w:hAnsi="Calibri" w:cs="Calibri"/>
                <w:b/>
                <w:bCs/>
                <w:i/>
                <w:iCs/>
                <w:color w:val="3B3838" w:themeColor="background2" w:themeShade="40"/>
                <w:lang w:val="en-AU" w:eastAsia="en-US"/>
              </w:rPr>
              <w:t>ANALYTICAL WORK</w:t>
            </w:r>
          </w:p>
        </w:tc>
        <w:tc>
          <w:tcPr>
            <w:tcW w:w="11624" w:type="dxa"/>
            <w:vAlign w:val="center"/>
          </w:tcPr>
          <w:p w14:paraId="066298B8" w14:textId="262047A2" w:rsidR="00DE70AF" w:rsidRPr="00FB1CD2" w:rsidRDefault="00CE44DB" w:rsidP="0047084F">
            <w:pPr>
              <w:spacing w:after="120"/>
              <w:jc w:val="both"/>
              <w:rPr>
                <w:rFonts w:ascii="Calibri" w:eastAsia="Times New Roman" w:hAnsi="Calibri" w:cs="Calibri"/>
                <w:color w:val="000000" w:themeColor="text1"/>
                <w:lang w:val="en-AU" w:eastAsia="en-US"/>
              </w:rPr>
            </w:pPr>
            <w:r>
              <w:rPr>
                <w:rFonts w:ascii="Calibri" w:eastAsia="Times New Roman" w:hAnsi="Calibri" w:cs="Calibri"/>
                <w:color w:val="000000" w:themeColor="text1"/>
                <w:lang w:val="en-AU" w:eastAsia="en-US"/>
              </w:rPr>
              <w:t xml:space="preserve">for instance, </w:t>
            </w:r>
            <w:r w:rsidR="00DE70AF" w:rsidRPr="00FB1CD2">
              <w:rPr>
                <w:rFonts w:ascii="Calibri" w:eastAsia="Times New Roman" w:hAnsi="Calibri" w:cs="Calibri"/>
                <w:color w:val="000000" w:themeColor="text1"/>
                <w:lang w:val="en-AU" w:eastAsia="en-US"/>
              </w:rPr>
              <w:t>review of evolution and/or impact of public spending in a certain sector or for particular groups and publication of findings</w:t>
            </w:r>
          </w:p>
        </w:tc>
      </w:tr>
      <w:tr w:rsidR="00DE70AF" w:rsidRPr="00FF7897" w14:paraId="04EE33C7" w14:textId="77777777" w:rsidTr="00C41A43">
        <w:trPr>
          <w:trHeight w:val="794"/>
        </w:trPr>
        <w:tc>
          <w:tcPr>
            <w:tcW w:w="1985" w:type="dxa"/>
            <w:vAlign w:val="center"/>
          </w:tcPr>
          <w:p w14:paraId="27025582" w14:textId="619C5E52" w:rsidR="00DE70AF" w:rsidRPr="00FB1CD2" w:rsidRDefault="00C41A43" w:rsidP="0047084F">
            <w:pPr>
              <w:spacing w:after="120"/>
              <w:jc w:val="right"/>
              <w:rPr>
                <w:rFonts w:ascii="Calibri" w:eastAsia="Times New Roman" w:hAnsi="Calibri" w:cs="Calibri"/>
                <w:color w:val="3B3838" w:themeColor="background2" w:themeShade="40"/>
                <w:lang w:val="en-AU" w:eastAsia="en-US"/>
              </w:rPr>
            </w:pPr>
            <w:r w:rsidRPr="00FB1CD2">
              <w:rPr>
                <w:rFonts w:ascii="Calibri" w:eastAsia="Times New Roman" w:hAnsi="Calibri" w:cs="Calibri"/>
                <w:b/>
                <w:bCs/>
                <w:i/>
                <w:iCs/>
                <w:color w:val="3B3838" w:themeColor="background2" w:themeShade="40"/>
                <w:lang w:val="en-AU" w:eastAsia="en-US"/>
              </w:rPr>
              <w:t>LOBBYING</w:t>
            </w:r>
          </w:p>
        </w:tc>
        <w:tc>
          <w:tcPr>
            <w:tcW w:w="11624" w:type="dxa"/>
            <w:vAlign w:val="center"/>
          </w:tcPr>
          <w:p w14:paraId="1F972835" w14:textId="62806BAA" w:rsidR="00DE70AF" w:rsidRPr="00FB1CD2" w:rsidRDefault="00DE70AF" w:rsidP="0047084F">
            <w:pPr>
              <w:spacing w:after="120"/>
              <w:jc w:val="both"/>
              <w:rPr>
                <w:rFonts w:ascii="Calibri" w:eastAsia="Times New Roman" w:hAnsi="Calibri" w:cs="Calibri"/>
                <w:color w:val="000000" w:themeColor="text1"/>
                <w:lang w:val="en-AU" w:eastAsia="en-US"/>
              </w:rPr>
            </w:pPr>
            <w:r w:rsidRPr="00FB1CD2">
              <w:rPr>
                <w:rFonts w:ascii="Calibri" w:eastAsia="Times New Roman" w:hAnsi="Calibri" w:cs="Calibri"/>
                <w:color w:val="000000" w:themeColor="text1"/>
                <w:lang w:val="en-AU" w:eastAsia="en-US"/>
              </w:rPr>
              <w:t>engaging politically in budget process to demand creation, increase or reallocation of budget items or adoption of laws or regulations that will have a direct impact on spending (accessibility requirement in public procurement)</w:t>
            </w:r>
          </w:p>
        </w:tc>
      </w:tr>
      <w:tr w:rsidR="00DE70AF" w:rsidRPr="00FF7897" w14:paraId="59ECA650" w14:textId="77777777" w:rsidTr="00C41A43">
        <w:trPr>
          <w:trHeight w:val="794"/>
        </w:trPr>
        <w:tc>
          <w:tcPr>
            <w:tcW w:w="1985" w:type="dxa"/>
            <w:vAlign w:val="center"/>
          </w:tcPr>
          <w:p w14:paraId="41450773" w14:textId="686D5716" w:rsidR="00DE70AF" w:rsidRPr="00FB1CD2" w:rsidRDefault="00C41A43" w:rsidP="0047084F">
            <w:pPr>
              <w:spacing w:after="120"/>
              <w:jc w:val="right"/>
              <w:rPr>
                <w:rFonts w:ascii="Calibri" w:eastAsia="Times New Roman" w:hAnsi="Calibri" w:cs="Calibri"/>
                <w:color w:val="3B3838" w:themeColor="background2" w:themeShade="40"/>
                <w:lang w:val="en-AU" w:eastAsia="en-US"/>
              </w:rPr>
            </w:pPr>
            <w:r w:rsidRPr="00FB1CD2">
              <w:rPr>
                <w:rFonts w:ascii="Calibri" w:eastAsia="Times New Roman" w:hAnsi="Calibri" w:cs="Calibri"/>
                <w:b/>
                <w:bCs/>
                <w:i/>
                <w:iCs/>
                <w:color w:val="3B3838" w:themeColor="background2" w:themeShade="40"/>
                <w:lang w:val="en-AU" w:eastAsia="en-US"/>
              </w:rPr>
              <w:t>ACCOUNTABILITY WORK</w:t>
            </w:r>
          </w:p>
        </w:tc>
        <w:tc>
          <w:tcPr>
            <w:tcW w:w="11624" w:type="dxa"/>
            <w:vAlign w:val="center"/>
          </w:tcPr>
          <w:p w14:paraId="103B9C6C" w14:textId="1B6DCBAF" w:rsidR="00DE70AF" w:rsidRPr="00FB1CD2" w:rsidRDefault="00DE70AF" w:rsidP="0047084F">
            <w:pPr>
              <w:spacing w:after="120"/>
              <w:jc w:val="both"/>
              <w:rPr>
                <w:rFonts w:ascii="Calibri" w:eastAsia="Times New Roman" w:hAnsi="Calibri" w:cs="Calibri"/>
                <w:color w:val="000000" w:themeColor="text1"/>
                <w:lang w:val="en-AU" w:eastAsia="en-US"/>
              </w:rPr>
            </w:pPr>
            <w:r w:rsidRPr="00FB1CD2">
              <w:rPr>
                <w:rFonts w:ascii="Calibri" w:eastAsia="Times New Roman" w:hAnsi="Calibri" w:cs="Calibri"/>
                <w:color w:val="000000" w:themeColor="text1"/>
                <w:lang w:val="en-AU" w:eastAsia="en-US"/>
              </w:rPr>
              <w:t>monitoring the level of transparency of budget data or the use of public funds allocated for specific purpose</w:t>
            </w:r>
            <w:r w:rsidR="00462A01">
              <w:rPr>
                <w:rFonts w:ascii="Calibri" w:eastAsia="Times New Roman" w:hAnsi="Calibri" w:cs="Calibri"/>
                <w:color w:val="000000" w:themeColor="text1"/>
                <w:lang w:val="en-AU" w:eastAsia="en-US"/>
              </w:rPr>
              <w:t>s</w:t>
            </w:r>
            <w:r w:rsidRPr="00FB1CD2">
              <w:rPr>
                <w:rFonts w:ascii="Calibri" w:eastAsia="Times New Roman" w:hAnsi="Calibri" w:cs="Calibri"/>
                <w:color w:val="000000" w:themeColor="text1"/>
                <w:lang w:val="en-AU" w:eastAsia="en-US"/>
              </w:rPr>
              <w:t xml:space="preserve"> via expenditures tracking</w:t>
            </w:r>
            <w:r w:rsidR="00462A01">
              <w:rPr>
                <w:rFonts w:ascii="Calibri" w:eastAsia="Times New Roman" w:hAnsi="Calibri" w:cs="Calibri"/>
                <w:color w:val="000000" w:themeColor="text1"/>
                <w:lang w:val="en-AU" w:eastAsia="en-US"/>
              </w:rPr>
              <w:t xml:space="preserve"> and</w:t>
            </w:r>
            <w:r w:rsidRPr="00FB1CD2">
              <w:rPr>
                <w:rFonts w:ascii="Calibri" w:eastAsia="Times New Roman" w:hAnsi="Calibri" w:cs="Calibri"/>
                <w:color w:val="000000" w:themeColor="text1"/>
                <w:lang w:val="en-AU" w:eastAsia="en-US"/>
              </w:rPr>
              <w:t xml:space="preserve"> review of audited accounts</w:t>
            </w:r>
            <w:r w:rsidR="00462A01">
              <w:rPr>
                <w:rFonts w:ascii="Calibri" w:eastAsia="Times New Roman" w:hAnsi="Calibri" w:cs="Calibri"/>
                <w:color w:val="000000" w:themeColor="text1"/>
                <w:lang w:val="en-AU" w:eastAsia="en-US"/>
              </w:rPr>
              <w:t>.</w:t>
            </w:r>
          </w:p>
        </w:tc>
      </w:tr>
    </w:tbl>
    <w:p w14:paraId="19069E20" w14:textId="166D6B78" w:rsidR="004C42A5" w:rsidRPr="00FB1CD2" w:rsidRDefault="004C42A5" w:rsidP="0047084F">
      <w:pPr>
        <w:spacing w:before="120" w:after="120"/>
        <w:jc w:val="both"/>
        <w:rPr>
          <w:rFonts w:ascii="Calibri" w:eastAsia="Times New Roman" w:hAnsi="Calibri" w:cs="Calibri"/>
          <w:color w:val="000000" w:themeColor="text1"/>
          <w:lang w:val="en-AU" w:eastAsia="en-US"/>
        </w:rPr>
      </w:pPr>
      <w:r w:rsidRPr="00FB1CD2">
        <w:rPr>
          <w:rFonts w:ascii="Calibri" w:eastAsia="Times New Roman" w:hAnsi="Calibri" w:cs="Calibri"/>
          <w:color w:val="000000" w:themeColor="text1"/>
          <w:lang w:val="en-AU" w:eastAsia="en-US"/>
        </w:rPr>
        <w:t xml:space="preserve">Some groups will focus on the governance and transparency of budget process </w:t>
      </w:r>
      <w:r w:rsidR="00897B3D" w:rsidRPr="00FB1CD2">
        <w:rPr>
          <w:rFonts w:ascii="Calibri" w:eastAsia="Times New Roman" w:hAnsi="Calibri" w:cs="Calibri"/>
          <w:color w:val="000000" w:themeColor="text1"/>
          <w:lang w:val="en-AU" w:eastAsia="en-US"/>
        </w:rPr>
        <w:t>while other</w:t>
      </w:r>
      <w:r w:rsidR="00EF30FE" w:rsidRPr="00FB1CD2">
        <w:rPr>
          <w:rFonts w:ascii="Calibri" w:eastAsia="Times New Roman" w:hAnsi="Calibri" w:cs="Calibri"/>
          <w:color w:val="000000" w:themeColor="text1"/>
          <w:lang w:val="en-AU" w:eastAsia="en-US"/>
        </w:rPr>
        <w:t>s</w:t>
      </w:r>
      <w:r w:rsidR="00897B3D" w:rsidRPr="00FB1CD2">
        <w:rPr>
          <w:rFonts w:ascii="Calibri" w:eastAsia="Times New Roman" w:hAnsi="Calibri" w:cs="Calibri"/>
          <w:color w:val="000000" w:themeColor="text1"/>
          <w:lang w:val="en-AU" w:eastAsia="en-US"/>
        </w:rPr>
        <w:t xml:space="preserve"> will focus on the optimum use of public resources to reali</w:t>
      </w:r>
      <w:r w:rsidR="00462A01">
        <w:rPr>
          <w:rFonts w:ascii="Calibri" w:eastAsia="Times New Roman" w:hAnsi="Calibri" w:cs="Calibri"/>
          <w:color w:val="000000" w:themeColor="text1"/>
          <w:lang w:val="en-AU" w:eastAsia="en-US"/>
        </w:rPr>
        <w:t>s</w:t>
      </w:r>
      <w:r w:rsidR="00897B3D" w:rsidRPr="00FB1CD2">
        <w:rPr>
          <w:rFonts w:ascii="Calibri" w:eastAsia="Times New Roman" w:hAnsi="Calibri" w:cs="Calibri"/>
          <w:color w:val="000000" w:themeColor="text1"/>
          <w:lang w:val="en-AU" w:eastAsia="en-US"/>
        </w:rPr>
        <w:t>e a certain goal such as gender equality or inclusion of persons with disabilitie</w:t>
      </w:r>
      <w:r w:rsidR="00EF30FE" w:rsidRPr="00FB1CD2">
        <w:rPr>
          <w:rFonts w:ascii="Calibri" w:eastAsia="Times New Roman" w:hAnsi="Calibri" w:cs="Calibri"/>
          <w:color w:val="000000" w:themeColor="text1"/>
          <w:lang w:val="en-AU" w:eastAsia="en-US"/>
        </w:rPr>
        <w:t>s.</w:t>
      </w:r>
      <w:r w:rsidR="00897B3D" w:rsidRPr="00FB1CD2">
        <w:rPr>
          <w:rFonts w:ascii="Calibri" w:eastAsia="Times New Roman" w:hAnsi="Calibri" w:cs="Calibri"/>
          <w:color w:val="000000" w:themeColor="text1"/>
          <w:lang w:val="en-AU" w:eastAsia="en-US"/>
        </w:rPr>
        <w:t xml:space="preserve"> </w:t>
      </w:r>
      <w:r w:rsidR="00462A01">
        <w:rPr>
          <w:rFonts w:ascii="Calibri" w:eastAsia="Times New Roman" w:hAnsi="Calibri" w:cs="Calibri"/>
          <w:color w:val="000000" w:themeColor="text1"/>
          <w:lang w:val="en-AU" w:eastAsia="en-US"/>
        </w:rPr>
        <w:t>The e</w:t>
      </w:r>
      <w:r w:rsidR="00897B3D" w:rsidRPr="00FB1CD2">
        <w:rPr>
          <w:rFonts w:ascii="Calibri" w:eastAsia="Times New Roman" w:hAnsi="Calibri" w:cs="Calibri"/>
          <w:color w:val="000000" w:themeColor="text1"/>
          <w:lang w:val="en-AU" w:eastAsia="en-US"/>
        </w:rPr>
        <w:t>xperience of DPOs shows that those different objectives and actions are mutually reinforcing</w:t>
      </w:r>
      <w:r w:rsidR="00462A01">
        <w:rPr>
          <w:rFonts w:ascii="Calibri" w:eastAsia="Times New Roman" w:hAnsi="Calibri" w:cs="Calibri"/>
          <w:color w:val="000000" w:themeColor="text1"/>
          <w:lang w:val="en-AU" w:eastAsia="en-US"/>
        </w:rPr>
        <w:t>.</w:t>
      </w:r>
      <w:r w:rsidR="00897B3D" w:rsidRPr="00FB1CD2">
        <w:rPr>
          <w:rFonts w:ascii="Calibri" w:eastAsia="Times New Roman" w:hAnsi="Calibri" w:cs="Calibri"/>
          <w:color w:val="000000" w:themeColor="text1"/>
          <w:lang w:val="en-AU" w:eastAsia="en-US"/>
        </w:rPr>
        <w:t xml:space="preserve"> </w:t>
      </w:r>
      <w:r w:rsidR="00897B3D" w:rsidRPr="00FB1CD2">
        <w:rPr>
          <w:rFonts w:ascii="Calibri" w:eastAsia="Times New Roman" w:hAnsi="Calibri" w:cs="Calibri"/>
          <w:i/>
          <w:iCs/>
          <w:color w:val="000000" w:themeColor="text1"/>
          <w:lang w:val="en-AU" w:eastAsia="en-US"/>
        </w:rPr>
        <w:t>Marginalised groups w</w:t>
      </w:r>
      <w:r w:rsidR="00F63E14" w:rsidRPr="00FB1CD2">
        <w:rPr>
          <w:rFonts w:ascii="Calibri" w:eastAsia="Times New Roman" w:hAnsi="Calibri" w:cs="Calibri"/>
          <w:i/>
          <w:iCs/>
          <w:color w:val="000000" w:themeColor="text1"/>
          <w:lang w:val="en-AU" w:eastAsia="en-US"/>
        </w:rPr>
        <w:t>ill</w:t>
      </w:r>
      <w:r w:rsidR="00897B3D" w:rsidRPr="00FB1CD2">
        <w:rPr>
          <w:rFonts w:ascii="Calibri" w:eastAsia="Times New Roman" w:hAnsi="Calibri" w:cs="Calibri"/>
          <w:i/>
          <w:iCs/>
          <w:color w:val="000000" w:themeColor="text1"/>
          <w:lang w:val="en-AU" w:eastAsia="en-US"/>
        </w:rPr>
        <w:t xml:space="preserve"> not be able to engage if budget process and information </w:t>
      </w:r>
      <w:r w:rsidR="00462A01">
        <w:rPr>
          <w:rFonts w:ascii="Calibri" w:eastAsia="Times New Roman" w:hAnsi="Calibri" w:cs="Calibri"/>
          <w:i/>
          <w:iCs/>
          <w:color w:val="000000" w:themeColor="text1"/>
          <w:lang w:val="en-AU" w:eastAsia="en-US"/>
        </w:rPr>
        <w:t>are</w:t>
      </w:r>
      <w:r w:rsidR="00897B3D" w:rsidRPr="00FB1CD2">
        <w:rPr>
          <w:rFonts w:ascii="Calibri" w:eastAsia="Times New Roman" w:hAnsi="Calibri" w:cs="Calibri"/>
          <w:i/>
          <w:iCs/>
          <w:color w:val="000000" w:themeColor="text1"/>
          <w:lang w:val="en-AU" w:eastAsia="en-US"/>
        </w:rPr>
        <w:t xml:space="preserve"> not open and transparent</w:t>
      </w:r>
      <w:r w:rsidR="00684FD4" w:rsidRPr="00FB1CD2">
        <w:rPr>
          <w:rFonts w:ascii="Calibri" w:eastAsia="Times New Roman" w:hAnsi="Calibri" w:cs="Calibri"/>
          <w:i/>
          <w:iCs/>
          <w:color w:val="000000" w:themeColor="text1"/>
          <w:lang w:val="en-AU" w:eastAsia="en-US"/>
        </w:rPr>
        <w:t>,</w:t>
      </w:r>
      <w:r w:rsidR="00897B3D" w:rsidRPr="00FB1CD2">
        <w:rPr>
          <w:rFonts w:ascii="Calibri" w:eastAsia="Times New Roman" w:hAnsi="Calibri" w:cs="Calibri"/>
          <w:i/>
          <w:iCs/>
          <w:color w:val="000000" w:themeColor="text1"/>
          <w:lang w:val="en-AU" w:eastAsia="en-US"/>
        </w:rPr>
        <w:t xml:space="preserve"> and engagement of many different groups creates a critical </w:t>
      </w:r>
      <w:r w:rsidR="0030761B" w:rsidRPr="00FB1CD2">
        <w:rPr>
          <w:rFonts w:ascii="Calibri" w:eastAsia="Times New Roman" w:hAnsi="Calibri" w:cs="Calibri"/>
          <w:i/>
          <w:iCs/>
          <w:color w:val="000000" w:themeColor="text1"/>
          <w:lang w:val="en-AU" w:eastAsia="en-US"/>
        </w:rPr>
        <w:t xml:space="preserve">level of </w:t>
      </w:r>
      <w:r w:rsidR="00897B3D" w:rsidRPr="00FB1CD2">
        <w:rPr>
          <w:rFonts w:ascii="Calibri" w:eastAsia="Times New Roman" w:hAnsi="Calibri" w:cs="Calibri"/>
          <w:i/>
          <w:iCs/>
          <w:color w:val="000000" w:themeColor="text1"/>
          <w:lang w:val="en-AU" w:eastAsia="en-US"/>
        </w:rPr>
        <w:t xml:space="preserve">demand for more transparency and openness. </w:t>
      </w:r>
    </w:p>
    <w:p w14:paraId="2DECFBE1" w14:textId="7789AAEB" w:rsidR="00F63E14" w:rsidRPr="00FB1CD2" w:rsidRDefault="00F63E14" w:rsidP="0047084F">
      <w:pPr>
        <w:spacing w:after="120"/>
        <w:jc w:val="both"/>
        <w:rPr>
          <w:rFonts w:ascii="Calibri" w:eastAsia="Times New Roman" w:hAnsi="Calibri" w:cs="Calibri"/>
          <w:color w:val="000000" w:themeColor="text1"/>
          <w:lang w:val="en-AU" w:eastAsia="en-US"/>
        </w:rPr>
      </w:pPr>
      <w:r w:rsidRPr="00FB1CD2">
        <w:rPr>
          <w:rFonts w:ascii="Calibri" w:eastAsia="Times New Roman" w:hAnsi="Calibri" w:cs="Calibri"/>
          <w:color w:val="000000" w:themeColor="text1"/>
          <w:lang w:val="en-AU" w:eastAsia="en-US"/>
        </w:rPr>
        <w:t>The main goal of DPOs</w:t>
      </w:r>
      <w:r w:rsidR="00462A01">
        <w:rPr>
          <w:rFonts w:ascii="Calibri" w:eastAsia="Times New Roman" w:hAnsi="Calibri" w:cs="Calibri"/>
          <w:color w:val="000000" w:themeColor="text1"/>
          <w:lang w:val="en-AU" w:eastAsia="en-US"/>
        </w:rPr>
        <w:t>’</w:t>
      </w:r>
      <w:r w:rsidRPr="00FB1CD2">
        <w:rPr>
          <w:rFonts w:ascii="Calibri" w:eastAsia="Times New Roman" w:hAnsi="Calibri" w:cs="Calibri"/>
          <w:color w:val="000000" w:themeColor="text1"/>
          <w:lang w:val="en-AU" w:eastAsia="en-US"/>
        </w:rPr>
        <w:t xml:space="preserve"> engagement in budget advocacy is getting government </w:t>
      </w:r>
      <w:r w:rsidR="0030761B" w:rsidRPr="00FB1CD2">
        <w:rPr>
          <w:rFonts w:ascii="Calibri" w:eastAsia="Times New Roman" w:hAnsi="Calibri" w:cs="Calibri"/>
          <w:color w:val="000000" w:themeColor="text1"/>
          <w:lang w:val="en-AU" w:eastAsia="en-US"/>
        </w:rPr>
        <w:t xml:space="preserve">to </w:t>
      </w:r>
      <w:r w:rsidRPr="00FB1CD2">
        <w:rPr>
          <w:rFonts w:ascii="Calibri" w:eastAsia="Times New Roman" w:hAnsi="Calibri" w:cs="Calibri"/>
          <w:color w:val="000000" w:themeColor="text1"/>
          <w:lang w:val="en-AU" w:eastAsia="en-US"/>
        </w:rPr>
        <w:t>spend more and better for inclusion of persons with disabilities.</w:t>
      </w:r>
      <w:r w:rsidR="00C41A43" w:rsidRPr="00FB1CD2">
        <w:rPr>
          <w:rFonts w:ascii="Calibri" w:eastAsia="Times New Roman" w:hAnsi="Calibri" w:cs="Calibri"/>
          <w:color w:val="000000" w:themeColor="text1"/>
          <w:lang w:val="en-AU" w:eastAsia="en-US"/>
        </w:rPr>
        <w:t xml:space="preserve"> </w:t>
      </w:r>
      <w:r w:rsidR="00462A01">
        <w:rPr>
          <w:rFonts w:ascii="Calibri" w:eastAsia="Times New Roman" w:hAnsi="Calibri" w:cs="Calibri"/>
          <w:color w:val="000000" w:themeColor="text1"/>
          <w:lang w:val="en-AU" w:eastAsia="en-US"/>
        </w:rPr>
        <w:t>This</w:t>
      </w:r>
      <w:r w:rsidRPr="00FB1CD2">
        <w:rPr>
          <w:rFonts w:ascii="Calibri" w:eastAsia="Times New Roman" w:hAnsi="Calibri" w:cs="Calibri"/>
          <w:color w:val="000000" w:themeColor="text1"/>
          <w:lang w:val="en-AU" w:eastAsia="en-US"/>
        </w:rPr>
        <w:t xml:space="preserve"> implies a subset of objectives that are aligned with the principles of CRPD</w:t>
      </w:r>
      <w:r w:rsidR="00462A01">
        <w:rPr>
          <w:rFonts w:ascii="Calibri" w:eastAsia="Times New Roman" w:hAnsi="Calibri" w:cs="Calibri"/>
          <w:color w:val="000000" w:themeColor="text1"/>
          <w:lang w:val="en-AU" w:eastAsia="en-US"/>
        </w:rPr>
        <w:t>-</w:t>
      </w:r>
      <w:r w:rsidRPr="00FB1CD2">
        <w:rPr>
          <w:rFonts w:ascii="Calibri" w:eastAsia="Times New Roman" w:hAnsi="Calibri" w:cs="Calibri"/>
          <w:color w:val="000000" w:themeColor="text1"/>
          <w:lang w:val="en-AU" w:eastAsia="en-US"/>
        </w:rPr>
        <w:t xml:space="preserve">compliant budgeting presented in </w:t>
      </w:r>
      <w:r w:rsidR="00462A01">
        <w:rPr>
          <w:rFonts w:ascii="Calibri" w:eastAsia="Times New Roman" w:hAnsi="Calibri" w:cs="Calibri"/>
          <w:color w:val="000000" w:themeColor="text1"/>
          <w:lang w:val="en-AU" w:eastAsia="en-US"/>
        </w:rPr>
        <w:t>P</w:t>
      </w:r>
      <w:r w:rsidRPr="00FB1CD2">
        <w:rPr>
          <w:rFonts w:ascii="Calibri" w:eastAsia="Times New Roman" w:hAnsi="Calibri" w:cs="Calibri"/>
          <w:color w:val="000000" w:themeColor="text1"/>
          <w:lang w:val="en-AU" w:eastAsia="en-US"/>
        </w:rPr>
        <w:t>art 1:</w:t>
      </w:r>
    </w:p>
    <w:p w14:paraId="7787C0CD" w14:textId="0070AD86" w:rsidR="0030761B" w:rsidRPr="00FB1CD2" w:rsidRDefault="00462A01" w:rsidP="00A75E20">
      <w:pPr>
        <w:pStyle w:val="Pardeliste"/>
        <w:numPr>
          <w:ilvl w:val="0"/>
          <w:numId w:val="7"/>
        </w:numPr>
        <w:spacing w:after="120"/>
        <w:ind w:left="426"/>
        <w:rPr>
          <w:rFonts w:ascii="Calibri" w:eastAsia="Times New Roman" w:hAnsi="Calibri" w:cs="Calibri"/>
          <w:color w:val="000000" w:themeColor="text1"/>
          <w:lang w:val="en-AU" w:eastAsia="en-US"/>
        </w:rPr>
      </w:pPr>
      <w:r>
        <w:rPr>
          <w:rFonts w:ascii="Calibri" w:eastAsia="Times New Roman" w:hAnsi="Calibri" w:cs="Calibri"/>
          <w:color w:val="000000" w:themeColor="text1"/>
          <w:lang w:val="en-AU" w:eastAsia="en-US"/>
        </w:rPr>
        <w:t>That</w:t>
      </w:r>
      <w:r w:rsidR="0030761B" w:rsidRPr="00FB1CD2">
        <w:rPr>
          <w:rFonts w:ascii="Calibri" w:eastAsia="Times New Roman" w:hAnsi="Calibri" w:cs="Calibri"/>
          <w:color w:val="000000" w:themeColor="text1"/>
          <w:lang w:val="en-AU" w:eastAsia="en-US"/>
        </w:rPr>
        <w:t xml:space="preserve"> data </w:t>
      </w:r>
      <w:r>
        <w:rPr>
          <w:rFonts w:ascii="Calibri" w:eastAsia="Times New Roman" w:hAnsi="Calibri" w:cs="Calibri"/>
          <w:color w:val="000000" w:themeColor="text1"/>
          <w:lang w:val="en-AU" w:eastAsia="en-US"/>
        </w:rPr>
        <w:t xml:space="preserve">on </w:t>
      </w:r>
      <w:r w:rsidR="0030761B" w:rsidRPr="00FB1CD2">
        <w:rPr>
          <w:rFonts w:ascii="Calibri" w:eastAsia="Times New Roman" w:hAnsi="Calibri" w:cs="Calibri"/>
          <w:color w:val="000000" w:themeColor="text1"/>
          <w:lang w:val="en-AU" w:eastAsia="en-US"/>
        </w:rPr>
        <w:t>persons with disabilities, existing services and budget allocated for support to and inclusion of persons with disabilities</w:t>
      </w:r>
      <w:r>
        <w:rPr>
          <w:rFonts w:ascii="Calibri" w:eastAsia="Times New Roman" w:hAnsi="Calibri" w:cs="Calibri"/>
          <w:color w:val="000000" w:themeColor="text1"/>
          <w:lang w:val="en-AU" w:eastAsia="en-US"/>
        </w:rPr>
        <w:t xml:space="preserve"> is available</w:t>
      </w:r>
      <w:r w:rsidR="0030761B" w:rsidRPr="00FB1CD2">
        <w:rPr>
          <w:rFonts w:ascii="Calibri" w:eastAsia="Times New Roman" w:hAnsi="Calibri" w:cs="Calibri"/>
          <w:color w:val="000000" w:themeColor="text1"/>
          <w:lang w:val="en-AU" w:eastAsia="en-US"/>
        </w:rPr>
        <w:t xml:space="preserve"> </w:t>
      </w:r>
    </w:p>
    <w:p w14:paraId="2DFC5F0D" w14:textId="6CB745E7" w:rsidR="00F63E14" w:rsidRPr="00FB1CD2" w:rsidRDefault="00462A01" w:rsidP="00A75E20">
      <w:pPr>
        <w:pStyle w:val="Pardeliste"/>
        <w:numPr>
          <w:ilvl w:val="0"/>
          <w:numId w:val="7"/>
        </w:numPr>
        <w:spacing w:after="120"/>
        <w:ind w:left="426"/>
        <w:rPr>
          <w:rFonts w:ascii="Calibri" w:eastAsia="Times New Roman" w:hAnsi="Calibri" w:cs="Calibri"/>
          <w:color w:val="000000" w:themeColor="text1"/>
          <w:lang w:val="en-AU" w:eastAsia="en-US"/>
        </w:rPr>
      </w:pPr>
      <w:r>
        <w:rPr>
          <w:rFonts w:ascii="Calibri" w:eastAsia="Times New Roman" w:hAnsi="Calibri" w:cs="Calibri"/>
          <w:color w:val="000000" w:themeColor="text1"/>
          <w:lang w:val="en-AU" w:eastAsia="en-US"/>
        </w:rPr>
        <w:t>That p</w:t>
      </w:r>
      <w:r w:rsidR="00F63E14" w:rsidRPr="00FB1CD2">
        <w:rPr>
          <w:rFonts w:ascii="Calibri" w:eastAsia="Times New Roman" w:hAnsi="Calibri" w:cs="Calibri"/>
          <w:color w:val="000000" w:themeColor="text1"/>
          <w:lang w:val="en-AU" w:eastAsia="en-US"/>
        </w:rPr>
        <w:t>ublic funds do not contribute to programs and policies that undermine inclusion of persons with disabilities</w:t>
      </w:r>
      <w:r>
        <w:rPr>
          <w:rFonts w:ascii="Calibri" w:eastAsia="Times New Roman" w:hAnsi="Calibri" w:cs="Calibri"/>
          <w:color w:val="000000" w:themeColor="text1"/>
          <w:lang w:val="en-AU" w:eastAsia="en-US"/>
        </w:rPr>
        <w:t>.</w:t>
      </w:r>
      <w:r w:rsidR="00F63E14" w:rsidRPr="00FB1CD2">
        <w:rPr>
          <w:rFonts w:ascii="Calibri" w:eastAsia="Times New Roman" w:hAnsi="Calibri" w:cs="Calibri"/>
          <w:color w:val="000000" w:themeColor="text1"/>
          <w:lang w:val="en-AU" w:eastAsia="en-US"/>
        </w:rPr>
        <w:t xml:space="preserve"> </w:t>
      </w:r>
    </w:p>
    <w:p w14:paraId="45D742D3" w14:textId="4F4DF9B1" w:rsidR="0030761B" w:rsidRPr="00FB1CD2" w:rsidRDefault="00462A01" w:rsidP="00A75E20">
      <w:pPr>
        <w:pStyle w:val="Pardeliste"/>
        <w:numPr>
          <w:ilvl w:val="0"/>
          <w:numId w:val="7"/>
        </w:numPr>
        <w:spacing w:after="120"/>
        <w:ind w:left="426"/>
        <w:rPr>
          <w:rFonts w:ascii="Calibri" w:eastAsia="Times New Roman" w:hAnsi="Calibri" w:cs="Calibri"/>
          <w:color w:val="000000" w:themeColor="text1"/>
          <w:lang w:val="en-AU" w:eastAsia="en-US"/>
        </w:rPr>
      </w:pPr>
      <w:r>
        <w:rPr>
          <w:rFonts w:ascii="Calibri" w:eastAsia="Times New Roman" w:hAnsi="Calibri" w:cs="Calibri"/>
          <w:color w:val="000000" w:themeColor="text1"/>
          <w:lang w:val="en-AU" w:eastAsia="en-US"/>
        </w:rPr>
        <w:t>That p</w:t>
      </w:r>
      <w:r w:rsidR="0030761B" w:rsidRPr="00FB1CD2">
        <w:rPr>
          <w:rFonts w:ascii="Calibri" w:eastAsia="Times New Roman" w:hAnsi="Calibri" w:cs="Calibri"/>
          <w:color w:val="000000" w:themeColor="text1"/>
          <w:lang w:val="en-AU" w:eastAsia="en-US"/>
        </w:rPr>
        <w:t>ublic funds do not create new barriers</w:t>
      </w:r>
      <w:r>
        <w:rPr>
          <w:rFonts w:ascii="Calibri" w:eastAsia="Times New Roman" w:hAnsi="Calibri" w:cs="Calibri"/>
          <w:color w:val="000000" w:themeColor="text1"/>
          <w:lang w:val="en-AU" w:eastAsia="en-US"/>
        </w:rPr>
        <w:t xml:space="preserve"> and that</w:t>
      </w:r>
      <w:r w:rsidR="0030761B" w:rsidRPr="00FB1CD2">
        <w:rPr>
          <w:rFonts w:ascii="Calibri" w:eastAsia="Times New Roman" w:hAnsi="Calibri" w:cs="Calibri"/>
          <w:color w:val="000000" w:themeColor="text1"/>
          <w:lang w:val="en-AU" w:eastAsia="en-US"/>
        </w:rPr>
        <w:t xml:space="preserve"> accessibility and non-discrimination requirements</w:t>
      </w:r>
      <w:r>
        <w:rPr>
          <w:rFonts w:ascii="Calibri" w:eastAsia="Times New Roman" w:hAnsi="Calibri" w:cs="Calibri"/>
          <w:color w:val="000000" w:themeColor="text1"/>
          <w:lang w:val="en-AU" w:eastAsia="en-US"/>
        </w:rPr>
        <w:t xml:space="preserve"> apply</w:t>
      </w:r>
      <w:r w:rsidR="0030761B" w:rsidRPr="00FB1CD2">
        <w:rPr>
          <w:rFonts w:ascii="Calibri" w:eastAsia="Times New Roman" w:hAnsi="Calibri" w:cs="Calibri"/>
          <w:color w:val="000000" w:themeColor="text1"/>
          <w:lang w:val="en-AU" w:eastAsia="en-US"/>
        </w:rPr>
        <w:t xml:space="preserve"> in procurement regulations </w:t>
      </w:r>
    </w:p>
    <w:p w14:paraId="6E2B6EF8" w14:textId="6D85D297" w:rsidR="00F63E14" w:rsidRPr="00FB1CD2" w:rsidRDefault="00462A01" w:rsidP="00A75E20">
      <w:pPr>
        <w:pStyle w:val="Pardeliste"/>
        <w:numPr>
          <w:ilvl w:val="0"/>
          <w:numId w:val="7"/>
        </w:numPr>
        <w:spacing w:after="120"/>
        <w:ind w:left="426"/>
        <w:rPr>
          <w:rFonts w:ascii="Calibri" w:eastAsia="Times New Roman" w:hAnsi="Calibri" w:cs="Calibri"/>
          <w:color w:val="000000" w:themeColor="text1"/>
          <w:lang w:val="en-AU" w:eastAsia="en-US"/>
        </w:rPr>
      </w:pPr>
      <w:r>
        <w:rPr>
          <w:rFonts w:ascii="Calibri" w:eastAsia="Times New Roman" w:hAnsi="Calibri" w:cs="Calibri"/>
          <w:color w:val="000000" w:themeColor="text1"/>
          <w:lang w:val="en-AU" w:eastAsia="en-US"/>
        </w:rPr>
        <w:t>That a</w:t>
      </w:r>
      <w:r w:rsidR="00F63E14" w:rsidRPr="00FB1CD2">
        <w:rPr>
          <w:rFonts w:ascii="Calibri" w:eastAsia="Times New Roman" w:hAnsi="Calibri" w:cs="Calibri"/>
          <w:color w:val="000000" w:themeColor="text1"/>
          <w:lang w:val="en-AU" w:eastAsia="en-US"/>
        </w:rPr>
        <w:t>ll public funds contribute to inclusion</w:t>
      </w:r>
      <w:r w:rsidR="00EF30FE" w:rsidRPr="00FB1CD2">
        <w:rPr>
          <w:rFonts w:ascii="Calibri" w:eastAsia="Times New Roman" w:hAnsi="Calibri" w:cs="Calibri"/>
          <w:color w:val="000000" w:themeColor="text1"/>
          <w:lang w:val="en-AU" w:eastAsia="en-US"/>
        </w:rPr>
        <w:t>:</w:t>
      </w:r>
    </w:p>
    <w:p w14:paraId="134D0387" w14:textId="1483023F" w:rsidR="00F63E14" w:rsidRPr="00FB1CD2" w:rsidRDefault="00462A01" w:rsidP="00A75E20">
      <w:pPr>
        <w:pStyle w:val="Pardeliste"/>
        <w:numPr>
          <w:ilvl w:val="1"/>
          <w:numId w:val="7"/>
        </w:numPr>
        <w:spacing w:after="120"/>
        <w:ind w:left="851"/>
        <w:rPr>
          <w:rFonts w:ascii="Calibri" w:eastAsia="Times New Roman" w:hAnsi="Calibri" w:cs="Calibri"/>
          <w:color w:val="000000" w:themeColor="text1"/>
          <w:lang w:val="en-AU" w:eastAsia="en-US"/>
        </w:rPr>
      </w:pPr>
      <w:r>
        <w:rPr>
          <w:rFonts w:ascii="Calibri" w:eastAsia="Times New Roman" w:hAnsi="Calibri" w:cs="Calibri"/>
          <w:color w:val="000000" w:themeColor="text1"/>
          <w:lang w:val="en-AU" w:eastAsia="en-US"/>
        </w:rPr>
        <w:t>d</w:t>
      </w:r>
      <w:r w:rsidR="00F63E14" w:rsidRPr="00FB1CD2">
        <w:rPr>
          <w:rFonts w:ascii="Calibri" w:eastAsia="Times New Roman" w:hAnsi="Calibri" w:cs="Calibri"/>
          <w:color w:val="000000" w:themeColor="text1"/>
          <w:lang w:val="en-AU" w:eastAsia="en-US"/>
        </w:rPr>
        <w:t>omestic and international development resources</w:t>
      </w:r>
    </w:p>
    <w:p w14:paraId="0C8D0705" w14:textId="4DB6EB2C" w:rsidR="00F63E14" w:rsidRPr="00FB1CD2" w:rsidRDefault="00462A01" w:rsidP="00A75E20">
      <w:pPr>
        <w:pStyle w:val="Pardeliste"/>
        <w:numPr>
          <w:ilvl w:val="1"/>
          <w:numId w:val="7"/>
        </w:numPr>
        <w:spacing w:after="120"/>
        <w:ind w:left="851"/>
        <w:rPr>
          <w:rFonts w:ascii="Calibri" w:eastAsia="Times New Roman" w:hAnsi="Calibri" w:cs="Calibri"/>
          <w:color w:val="000000" w:themeColor="text1"/>
          <w:lang w:val="en-AU" w:eastAsia="en-US"/>
        </w:rPr>
      </w:pPr>
      <w:r>
        <w:rPr>
          <w:rFonts w:ascii="Calibri" w:eastAsia="Times New Roman" w:hAnsi="Calibri" w:cs="Calibri"/>
          <w:color w:val="000000" w:themeColor="text1"/>
          <w:lang w:val="en-AU" w:eastAsia="en-US"/>
        </w:rPr>
        <w:t>c</w:t>
      </w:r>
      <w:r w:rsidR="00F63E14" w:rsidRPr="00FB1CD2">
        <w:rPr>
          <w:rFonts w:ascii="Calibri" w:eastAsia="Times New Roman" w:hAnsi="Calibri" w:cs="Calibri"/>
          <w:color w:val="000000" w:themeColor="text1"/>
          <w:lang w:val="en-AU" w:eastAsia="en-US"/>
        </w:rPr>
        <w:t>entral and local governments</w:t>
      </w:r>
    </w:p>
    <w:p w14:paraId="19530E68" w14:textId="18D37D0F" w:rsidR="00F63E14" w:rsidRPr="00FB1CD2" w:rsidRDefault="00462A01" w:rsidP="00A75E20">
      <w:pPr>
        <w:pStyle w:val="Pardeliste"/>
        <w:numPr>
          <w:ilvl w:val="1"/>
          <w:numId w:val="7"/>
        </w:numPr>
        <w:spacing w:after="120"/>
        <w:ind w:left="851"/>
        <w:rPr>
          <w:rFonts w:ascii="Calibri" w:eastAsia="Times New Roman" w:hAnsi="Calibri" w:cs="Calibri"/>
          <w:color w:val="000000" w:themeColor="text1"/>
          <w:lang w:val="en-AU" w:eastAsia="en-US"/>
        </w:rPr>
      </w:pPr>
      <w:r>
        <w:rPr>
          <w:rFonts w:ascii="Calibri" w:eastAsia="Times New Roman" w:hAnsi="Calibri" w:cs="Calibri"/>
          <w:color w:val="000000" w:themeColor="text1"/>
          <w:lang w:val="en-AU" w:eastAsia="en-US"/>
        </w:rPr>
        <w:t>a</w:t>
      </w:r>
      <w:r w:rsidR="00F63E14" w:rsidRPr="00FB1CD2">
        <w:rPr>
          <w:rFonts w:ascii="Calibri" w:eastAsia="Times New Roman" w:hAnsi="Calibri" w:cs="Calibri"/>
          <w:color w:val="000000" w:themeColor="text1"/>
          <w:lang w:val="en-AU" w:eastAsia="en-US"/>
        </w:rPr>
        <w:t>cross ministries and sectors</w:t>
      </w:r>
      <w:r w:rsidR="0030761B" w:rsidRPr="00FB1CD2">
        <w:rPr>
          <w:rFonts w:ascii="Calibri" w:eastAsia="Times New Roman" w:hAnsi="Calibri" w:cs="Calibri"/>
          <w:color w:val="000000" w:themeColor="text1"/>
          <w:lang w:val="en-AU" w:eastAsia="en-US"/>
        </w:rPr>
        <w:t xml:space="preserve"> (not only </w:t>
      </w:r>
      <w:r>
        <w:rPr>
          <w:rFonts w:ascii="Calibri" w:eastAsia="Times New Roman" w:hAnsi="Calibri" w:cs="Calibri"/>
          <w:color w:val="000000" w:themeColor="text1"/>
          <w:lang w:val="en-AU" w:eastAsia="en-US"/>
        </w:rPr>
        <w:t>s</w:t>
      </w:r>
      <w:r w:rsidR="0030761B" w:rsidRPr="00FB1CD2">
        <w:rPr>
          <w:rFonts w:ascii="Calibri" w:eastAsia="Times New Roman" w:hAnsi="Calibri" w:cs="Calibri"/>
          <w:color w:val="000000" w:themeColor="text1"/>
          <w:lang w:val="en-AU" w:eastAsia="en-US"/>
        </w:rPr>
        <w:t xml:space="preserve">ocial </w:t>
      </w:r>
      <w:r>
        <w:rPr>
          <w:rFonts w:ascii="Calibri" w:eastAsia="Times New Roman" w:hAnsi="Calibri" w:cs="Calibri"/>
          <w:color w:val="000000" w:themeColor="text1"/>
          <w:lang w:val="en-AU" w:eastAsia="en-US"/>
        </w:rPr>
        <w:t>a</w:t>
      </w:r>
      <w:r w:rsidR="0030761B" w:rsidRPr="00FB1CD2">
        <w:rPr>
          <w:rFonts w:ascii="Calibri" w:eastAsia="Times New Roman" w:hAnsi="Calibri" w:cs="Calibri"/>
          <w:color w:val="000000" w:themeColor="text1"/>
          <w:lang w:val="en-AU" w:eastAsia="en-US"/>
        </w:rPr>
        <w:t xml:space="preserve">ffairs, </w:t>
      </w:r>
      <w:r>
        <w:rPr>
          <w:rFonts w:ascii="Calibri" w:eastAsia="Times New Roman" w:hAnsi="Calibri" w:cs="Calibri"/>
          <w:color w:val="000000" w:themeColor="text1"/>
          <w:lang w:val="en-AU" w:eastAsia="en-US"/>
        </w:rPr>
        <w:t>h</w:t>
      </w:r>
      <w:r w:rsidR="0030761B" w:rsidRPr="00FB1CD2">
        <w:rPr>
          <w:rFonts w:ascii="Calibri" w:eastAsia="Times New Roman" w:hAnsi="Calibri" w:cs="Calibri"/>
          <w:color w:val="000000" w:themeColor="text1"/>
          <w:lang w:val="en-AU" w:eastAsia="en-US"/>
        </w:rPr>
        <w:t xml:space="preserve">ealth and </w:t>
      </w:r>
      <w:r>
        <w:rPr>
          <w:rFonts w:ascii="Calibri" w:eastAsia="Times New Roman" w:hAnsi="Calibri" w:cs="Calibri"/>
          <w:color w:val="000000" w:themeColor="text1"/>
          <w:lang w:val="en-AU" w:eastAsia="en-US"/>
        </w:rPr>
        <w:t>e</w:t>
      </w:r>
      <w:r w:rsidR="0030761B" w:rsidRPr="00FB1CD2">
        <w:rPr>
          <w:rFonts w:ascii="Calibri" w:eastAsia="Times New Roman" w:hAnsi="Calibri" w:cs="Calibri"/>
          <w:color w:val="000000" w:themeColor="text1"/>
          <w:lang w:val="en-AU" w:eastAsia="en-US"/>
        </w:rPr>
        <w:t>ducation but</w:t>
      </w:r>
      <w:r>
        <w:rPr>
          <w:rFonts w:ascii="Calibri" w:eastAsia="Times New Roman" w:hAnsi="Calibri" w:cs="Calibri"/>
          <w:color w:val="000000" w:themeColor="text1"/>
          <w:lang w:val="en-AU" w:eastAsia="en-US"/>
        </w:rPr>
        <w:t xml:space="preserve"> also</w:t>
      </w:r>
      <w:r w:rsidR="0030761B" w:rsidRPr="00FB1CD2">
        <w:rPr>
          <w:rFonts w:ascii="Calibri" w:eastAsia="Times New Roman" w:hAnsi="Calibri" w:cs="Calibri"/>
          <w:color w:val="000000" w:themeColor="text1"/>
          <w:lang w:val="en-AU" w:eastAsia="en-US"/>
        </w:rPr>
        <w:t xml:space="preserve"> </w:t>
      </w:r>
      <w:r>
        <w:rPr>
          <w:rFonts w:ascii="Calibri" w:eastAsia="Times New Roman" w:hAnsi="Calibri" w:cs="Calibri"/>
          <w:color w:val="000000" w:themeColor="text1"/>
          <w:lang w:val="en-AU" w:eastAsia="en-US"/>
        </w:rPr>
        <w:t>j</w:t>
      </w:r>
      <w:r w:rsidR="0030761B" w:rsidRPr="00FB1CD2">
        <w:rPr>
          <w:rFonts w:ascii="Calibri" w:eastAsia="Times New Roman" w:hAnsi="Calibri" w:cs="Calibri"/>
          <w:color w:val="000000" w:themeColor="text1"/>
          <w:lang w:val="en-AU" w:eastAsia="en-US"/>
        </w:rPr>
        <w:t xml:space="preserve">ustice, </w:t>
      </w:r>
      <w:r>
        <w:rPr>
          <w:rFonts w:ascii="Calibri" w:eastAsia="Times New Roman" w:hAnsi="Calibri" w:cs="Calibri"/>
          <w:color w:val="000000" w:themeColor="text1"/>
          <w:lang w:val="en-AU" w:eastAsia="en-US"/>
        </w:rPr>
        <w:t>t</w:t>
      </w:r>
      <w:r w:rsidR="0030761B" w:rsidRPr="00FB1CD2">
        <w:rPr>
          <w:rFonts w:ascii="Calibri" w:eastAsia="Times New Roman" w:hAnsi="Calibri" w:cs="Calibri"/>
          <w:color w:val="000000" w:themeColor="text1"/>
          <w:lang w:val="en-AU" w:eastAsia="en-US"/>
        </w:rPr>
        <w:t xml:space="preserve">ransports, </w:t>
      </w:r>
      <w:r>
        <w:rPr>
          <w:rFonts w:ascii="Calibri" w:eastAsia="Times New Roman" w:hAnsi="Calibri" w:cs="Calibri"/>
          <w:color w:val="000000" w:themeColor="text1"/>
          <w:lang w:val="en-AU" w:eastAsia="en-US"/>
        </w:rPr>
        <w:t>t</w:t>
      </w:r>
      <w:r w:rsidR="0030761B" w:rsidRPr="00FB1CD2">
        <w:rPr>
          <w:rFonts w:ascii="Calibri" w:eastAsia="Times New Roman" w:hAnsi="Calibri" w:cs="Calibri"/>
          <w:color w:val="000000" w:themeColor="text1"/>
          <w:lang w:val="en-AU" w:eastAsia="en-US"/>
        </w:rPr>
        <w:t xml:space="preserve">rade and </w:t>
      </w:r>
      <w:r>
        <w:rPr>
          <w:rFonts w:ascii="Calibri" w:eastAsia="Times New Roman" w:hAnsi="Calibri" w:cs="Calibri"/>
          <w:color w:val="000000" w:themeColor="text1"/>
          <w:lang w:val="en-AU" w:eastAsia="en-US"/>
        </w:rPr>
        <w:t>i</w:t>
      </w:r>
      <w:r w:rsidR="0030761B" w:rsidRPr="00FB1CD2">
        <w:rPr>
          <w:rFonts w:ascii="Calibri" w:eastAsia="Times New Roman" w:hAnsi="Calibri" w:cs="Calibri"/>
          <w:color w:val="000000" w:themeColor="text1"/>
          <w:lang w:val="en-AU" w:eastAsia="en-US"/>
        </w:rPr>
        <w:t>ndustry</w:t>
      </w:r>
      <w:r>
        <w:rPr>
          <w:rFonts w:ascii="Calibri" w:eastAsia="Times New Roman" w:hAnsi="Calibri" w:cs="Calibri"/>
          <w:color w:val="000000" w:themeColor="text1"/>
          <w:lang w:val="en-AU" w:eastAsia="en-US"/>
        </w:rPr>
        <w:t>)</w:t>
      </w:r>
    </w:p>
    <w:p w14:paraId="225C591D" w14:textId="26491EF3" w:rsidR="00897B3D" w:rsidRPr="00FB1CD2" w:rsidRDefault="00462A01" w:rsidP="00A75E20">
      <w:pPr>
        <w:pStyle w:val="Pardeliste"/>
        <w:numPr>
          <w:ilvl w:val="0"/>
          <w:numId w:val="7"/>
        </w:numPr>
        <w:spacing w:after="120"/>
        <w:ind w:left="426"/>
        <w:rPr>
          <w:rFonts w:ascii="Calibri" w:eastAsia="Times New Roman" w:hAnsi="Calibri" w:cs="Calibri"/>
          <w:color w:val="000000" w:themeColor="text1"/>
          <w:lang w:val="en-AU" w:eastAsia="en-US"/>
        </w:rPr>
      </w:pPr>
      <w:r>
        <w:rPr>
          <w:rFonts w:ascii="Calibri" w:eastAsia="Times New Roman" w:hAnsi="Calibri" w:cs="Calibri"/>
          <w:color w:val="000000" w:themeColor="text1"/>
          <w:lang w:val="en-AU" w:eastAsia="en-US"/>
        </w:rPr>
        <w:t>That p</w:t>
      </w:r>
      <w:r w:rsidR="0030761B" w:rsidRPr="00FB1CD2">
        <w:rPr>
          <w:rFonts w:ascii="Calibri" w:eastAsia="Times New Roman" w:hAnsi="Calibri" w:cs="Calibri"/>
          <w:color w:val="000000" w:themeColor="text1"/>
          <w:lang w:val="en-AU" w:eastAsia="en-US"/>
        </w:rPr>
        <w:t>rogressive and equitable increase of resources to ensure development and access to all required support services for inclusion and accessibility</w:t>
      </w:r>
      <w:r>
        <w:rPr>
          <w:rFonts w:ascii="Calibri" w:eastAsia="Times New Roman" w:hAnsi="Calibri" w:cs="Calibri"/>
          <w:color w:val="000000" w:themeColor="text1"/>
          <w:lang w:val="en-AU" w:eastAsia="en-US"/>
        </w:rPr>
        <w:t xml:space="preserve"> is available</w:t>
      </w:r>
      <w:r w:rsidR="00EF30FE" w:rsidRPr="00FB1CD2">
        <w:rPr>
          <w:rFonts w:ascii="Calibri" w:eastAsia="Times New Roman" w:hAnsi="Calibri" w:cs="Calibri"/>
          <w:color w:val="000000" w:themeColor="text1"/>
          <w:lang w:val="en-AU" w:eastAsia="en-US"/>
        </w:rPr>
        <w:t>.</w:t>
      </w:r>
      <w:r w:rsidR="0030761B" w:rsidRPr="00FB1CD2">
        <w:rPr>
          <w:rFonts w:ascii="Calibri" w:eastAsia="Times New Roman" w:hAnsi="Calibri" w:cs="Calibri"/>
          <w:color w:val="000000" w:themeColor="text1"/>
          <w:lang w:val="en-AU" w:eastAsia="en-US"/>
        </w:rPr>
        <w:t xml:space="preserve"> </w:t>
      </w:r>
    </w:p>
    <w:p w14:paraId="4BD38341" w14:textId="2ADD15B7" w:rsidR="00F63E14" w:rsidRPr="00FB1CD2" w:rsidRDefault="003E6C38" w:rsidP="00897B3D">
      <w:pPr>
        <w:spacing w:after="120"/>
        <w:rPr>
          <w:rFonts w:ascii="Calibri" w:eastAsia="Times New Roman" w:hAnsi="Calibri" w:cs="Calibri"/>
          <w:color w:val="000000" w:themeColor="text1"/>
          <w:lang w:val="en-AU" w:eastAsia="en-US"/>
        </w:rPr>
      </w:pPr>
      <w:r w:rsidRPr="00FB1CD2">
        <w:rPr>
          <w:rFonts w:ascii="Calibri" w:eastAsia="Times New Roman" w:hAnsi="Calibri" w:cs="Calibri"/>
          <w:color w:val="000000" w:themeColor="text1"/>
          <w:lang w:val="en-AU" w:eastAsia="en-US"/>
        </w:rPr>
        <w:lastRenderedPageBreak/>
        <w:t>Lesson</w:t>
      </w:r>
      <w:r w:rsidR="00C2395A">
        <w:rPr>
          <w:rFonts w:ascii="Calibri" w:eastAsia="Times New Roman" w:hAnsi="Calibri" w:cs="Calibri"/>
          <w:color w:val="000000" w:themeColor="text1"/>
          <w:lang w:val="en-AU" w:eastAsia="en-US"/>
        </w:rPr>
        <w:t>s</w:t>
      </w:r>
      <w:r w:rsidRPr="00FB1CD2">
        <w:rPr>
          <w:rFonts w:ascii="Calibri" w:eastAsia="Times New Roman" w:hAnsi="Calibri" w:cs="Calibri"/>
          <w:color w:val="000000" w:themeColor="text1"/>
          <w:lang w:val="en-AU" w:eastAsia="en-US"/>
        </w:rPr>
        <w:t xml:space="preserve"> from the e</w:t>
      </w:r>
      <w:r w:rsidR="0030761B" w:rsidRPr="00FB1CD2">
        <w:rPr>
          <w:rFonts w:ascii="Calibri" w:eastAsia="Times New Roman" w:hAnsi="Calibri" w:cs="Calibri"/>
          <w:color w:val="000000" w:themeColor="text1"/>
          <w:lang w:val="en-AU" w:eastAsia="en-US"/>
        </w:rPr>
        <w:t xml:space="preserve">xperience of DPOs in India, </w:t>
      </w:r>
      <w:r w:rsidR="00EF30FE" w:rsidRPr="00FB1CD2">
        <w:rPr>
          <w:rFonts w:ascii="Calibri" w:eastAsia="Times New Roman" w:hAnsi="Calibri" w:cs="Calibri"/>
          <w:color w:val="000000" w:themeColor="text1"/>
          <w:lang w:val="en-AU" w:eastAsia="en-US"/>
        </w:rPr>
        <w:t xml:space="preserve">the </w:t>
      </w:r>
      <w:r w:rsidR="0030761B" w:rsidRPr="00FB1CD2">
        <w:rPr>
          <w:rFonts w:ascii="Calibri" w:eastAsia="Times New Roman" w:hAnsi="Calibri" w:cs="Calibri"/>
          <w:color w:val="000000" w:themeColor="text1"/>
          <w:lang w:val="en-AU" w:eastAsia="en-US"/>
        </w:rPr>
        <w:t>Philippines and Fiji</w:t>
      </w:r>
      <w:r w:rsidR="00B47107" w:rsidRPr="00FB1CD2">
        <w:rPr>
          <w:rFonts w:ascii="Calibri" w:eastAsia="Times New Roman" w:hAnsi="Calibri" w:cs="Calibri"/>
          <w:color w:val="000000" w:themeColor="text1"/>
          <w:lang w:val="en-AU" w:eastAsia="en-US"/>
        </w:rPr>
        <w:t xml:space="preserve"> and their partners in budget advocacy coalitions</w:t>
      </w:r>
      <w:r w:rsidR="007B1C37" w:rsidRPr="00FB1CD2">
        <w:rPr>
          <w:rFonts w:ascii="Calibri" w:eastAsia="Times New Roman" w:hAnsi="Calibri" w:cs="Calibri"/>
          <w:color w:val="000000" w:themeColor="text1"/>
          <w:lang w:val="en-AU" w:eastAsia="en-US"/>
        </w:rPr>
        <w:t xml:space="preserve"> </w:t>
      </w:r>
      <w:r w:rsidR="0030761B" w:rsidRPr="00FB1CD2">
        <w:rPr>
          <w:rFonts w:ascii="Calibri" w:eastAsia="Times New Roman" w:hAnsi="Calibri" w:cs="Calibri"/>
          <w:color w:val="000000" w:themeColor="text1"/>
          <w:lang w:val="en-AU" w:eastAsia="en-US"/>
        </w:rPr>
        <w:t xml:space="preserve">over the years shows that there </w:t>
      </w:r>
      <w:r w:rsidR="007B1C37" w:rsidRPr="00FB1CD2">
        <w:rPr>
          <w:rFonts w:ascii="Calibri" w:eastAsia="Times New Roman" w:hAnsi="Calibri" w:cs="Calibri"/>
          <w:color w:val="000000" w:themeColor="text1"/>
          <w:lang w:val="en-AU" w:eastAsia="en-US"/>
        </w:rPr>
        <w:t>are</w:t>
      </w:r>
      <w:r w:rsidR="0030761B" w:rsidRPr="00FB1CD2">
        <w:rPr>
          <w:rFonts w:ascii="Calibri" w:eastAsia="Times New Roman" w:hAnsi="Calibri" w:cs="Calibri"/>
          <w:color w:val="000000" w:themeColor="text1"/>
          <w:lang w:val="en-AU" w:eastAsia="en-US"/>
        </w:rPr>
        <w:t xml:space="preserve"> different levels </w:t>
      </w:r>
      <w:r w:rsidR="00684FD4" w:rsidRPr="00FB1CD2">
        <w:rPr>
          <w:rFonts w:ascii="Calibri" w:eastAsia="Times New Roman" w:hAnsi="Calibri" w:cs="Calibri"/>
          <w:color w:val="000000" w:themeColor="text1"/>
          <w:lang w:val="en-AU" w:eastAsia="en-US"/>
        </w:rPr>
        <w:t>of</w:t>
      </w:r>
      <w:r w:rsidR="0030761B" w:rsidRPr="00FB1CD2">
        <w:rPr>
          <w:rFonts w:ascii="Calibri" w:eastAsia="Times New Roman" w:hAnsi="Calibri" w:cs="Calibri"/>
          <w:color w:val="000000" w:themeColor="text1"/>
          <w:lang w:val="en-AU" w:eastAsia="en-US"/>
        </w:rPr>
        <w:t xml:space="preserve"> engagement in budget advocacy</w:t>
      </w:r>
      <w:r w:rsidR="000E3555" w:rsidRPr="00FB1CD2">
        <w:rPr>
          <w:rFonts w:ascii="Calibri" w:eastAsia="Times New Roman" w:hAnsi="Calibri" w:cs="Calibri"/>
          <w:color w:val="000000" w:themeColor="text1"/>
          <w:lang w:val="en-AU" w:eastAsia="en-US"/>
        </w:rPr>
        <w:t>:</w:t>
      </w:r>
    </w:p>
    <w:p w14:paraId="70448BF8" w14:textId="121EE3AE" w:rsidR="00287E29" w:rsidRPr="00FB1CD2" w:rsidRDefault="00C41A43" w:rsidP="00C41A43">
      <w:pPr>
        <w:spacing w:after="120"/>
        <w:rPr>
          <w:rFonts w:ascii="Calibri" w:eastAsia="Times New Roman" w:hAnsi="Calibri" w:cs="Calibri"/>
          <w:color w:val="1F3864" w:themeColor="accent1" w:themeShade="80"/>
          <w:sz w:val="28"/>
          <w:lang w:val="en-AU" w:eastAsia="en-US"/>
        </w:rPr>
      </w:pPr>
      <w:r w:rsidRPr="00FB1CD2">
        <w:rPr>
          <w:rFonts w:ascii="Calibri" w:eastAsia="Times New Roman" w:hAnsi="Calibri" w:cs="Calibri"/>
          <w:b/>
          <w:bCs/>
          <w:iCs/>
          <w:color w:val="1F3864" w:themeColor="accent1" w:themeShade="80"/>
          <w:sz w:val="28"/>
          <w:lang w:val="en-AU" w:eastAsia="en-US"/>
        </w:rPr>
        <w:t>PHASE 1: GETTING STARTED</w:t>
      </w:r>
    </w:p>
    <w:p w14:paraId="38198F81" w14:textId="3625D27C" w:rsidR="00287E29" w:rsidRPr="00FB1CD2" w:rsidRDefault="000E3555" w:rsidP="00A75E20">
      <w:pPr>
        <w:pStyle w:val="Pardeliste"/>
        <w:numPr>
          <w:ilvl w:val="0"/>
          <w:numId w:val="20"/>
        </w:numPr>
        <w:spacing w:afterLines="60" w:after="144"/>
        <w:contextualSpacing w:val="0"/>
        <w:jc w:val="both"/>
        <w:rPr>
          <w:rFonts w:ascii="Calibri" w:eastAsia="Times New Roman" w:hAnsi="Calibri" w:cs="Calibri"/>
          <w:color w:val="000000" w:themeColor="text1"/>
          <w:lang w:val="en-AU" w:eastAsia="en-US"/>
        </w:rPr>
      </w:pPr>
      <w:r w:rsidRPr="00FB1CD2">
        <w:rPr>
          <w:rFonts w:ascii="Calibri" w:eastAsia="Times New Roman" w:hAnsi="Calibri" w:cs="Calibri"/>
          <w:color w:val="000000" w:themeColor="text1"/>
          <w:lang w:val="en-AU" w:eastAsia="en-US"/>
        </w:rPr>
        <w:t>Understanding the basics of budget cycle proces</w:t>
      </w:r>
      <w:r w:rsidR="00684FD4" w:rsidRPr="00FB1CD2">
        <w:rPr>
          <w:rFonts w:ascii="Calibri" w:eastAsia="Times New Roman" w:hAnsi="Calibri" w:cs="Calibri"/>
          <w:color w:val="000000" w:themeColor="text1"/>
          <w:lang w:val="en-AU" w:eastAsia="en-US"/>
        </w:rPr>
        <w:t>se</w:t>
      </w:r>
      <w:r w:rsidRPr="00FB1CD2">
        <w:rPr>
          <w:rFonts w:ascii="Calibri" w:eastAsia="Times New Roman" w:hAnsi="Calibri" w:cs="Calibri"/>
          <w:color w:val="000000" w:themeColor="text1"/>
          <w:lang w:val="en-AU" w:eastAsia="en-US"/>
        </w:rPr>
        <w:t>s, the structure of budget</w:t>
      </w:r>
      <w:r w:rsidR="00EC1A78">
        <w:rPr>
          <w:rFonts w:ascii="Calibri" w:eastAsia="Times New Roman" w:hAnsi="Calibri" w:cs="Calibri"/>
          <w:color w:val="000000" w:themeColor="text1"/>
          <w:lang w:val="en-AU" w:eastAsia="en-US"/>
        </w:rPr>
        <w:t>s</w:t>
      </w:r>
      <w:r w:rsidRPr="00FB1CD2">
        <w:rPr>
          <w:rFonts w:ascii="Calibri" w:eastAsia="Times New Roman" w:hAnsi="Calibri" w:cs="Calibri"/>
          <w:color w:val="000000" w:themeColor="text1"/>
          <w:lang w:val="en-AU" w:eastAsia="en-US"/>
        </w:rPr>
        <w:t xml:space="preserve"> and </w:t>
      </w:r>
      <w:r w:rsidR="00EC1A78">
        <w:rPr>
          <w:rFonts w:ascii="Calibri" w:eastAsia="Times New Roman" w:hAnsi="Calibri" w:cs="Calibri"/>
          <w:color w:val="000000" w:themeColor="text1"/>
          <w:lang w:val="en-AU" w:eastAsia="en-US"/>
        </w:rPr>
        <w:t xml:space="preserve">the </w:t>
      </w:r>
      <w:r w:rsidRPr="00FB1CD2">
        <w:rPr>
          <w:rFonts w:ascii="Calibri" w:eastAsia="Times New Roman" w:hAnsi="Calibri" w:cs="Calibri"/>
          <w:color w:val="000000" w:themeColor="text1"/>
          <w:lang w:val="en-AU" w:eastAsia="en-US"/>
        </w:rPr>
        <w:t>basic flow of public funds</w:t>
      </w:r>
    </w:p>
    <w:p w14:paraId="36EA4E43" w14:textId="3E562661" w:rsidR="00B47107" w:rsidRPr="00FB1CD2" w:rsidRDefault="000E3555" w:rsidP="00A75E20">
      <w:pPr>
        <w:pStyle w:val="Pardeliste"/>
        <w:numPr>
          <w:ilvl w:val="0"/>
          <w:numId w:val="18"/>
        </w:numPr>
        <w:contextualSpacing w:val="0"/>
        <w:jc w:val="both"/>
        <w:rPr>
          <w:rFonts w:ascii="Calibri" w:eastAsia="Times New Roman" w:hAnsi="Calibri" w:cs="Calibri"/>
          <w:color w:val="000000" w:themeColor="text1"/>
          <w:lang w:val="en-AU" w:eastAsia="en-US"/>
        </w:rPr>
      </w:pPr>
      <w:r w:rsidRPr="00FB1CD2">
        <w:rPr>
          <w:rFonts w:ascii="Calibri" w:eastAsia="Times New Roman" w:hAnsi="Calibri" w:cs="Calibri"/>
          <w:color w:val="000000" w:themeColor="text1"/>
          <w:lang w:val="en-AU" w:eastAsia="en-US"/>
        </w:rPr>
        <w:t>Initial data collection and analysis of budget</w:t>
      </w:r>
      <w:r w:rsidR="00EC1A78">
        <w:rPr>
          <w:rFonts w:ascii="Calibri" w:eastAsia="Times New Roman" w:hAnsi="Calibri" w:cs="Calibri"/>
          <w:color w:val="000000" w:themeColor="text1"/>
          <w:lang w:val="en-AU" w:eastAsia="en-US"/>
        </w:rPr>
        <w:t>s</w:t>
      </w:r>
      <w:r w:rsidRPr="00FB1CD2">
        <w:rPr>
          <w:rFonts w:ascii="Calibri" w:eastAsia="Times New Roman" w:hAnsi="Calibri" w:cs="Calibri"/>
          <w:color w:val="000000" w:themeColor="text1"/>
          <w:lang w:val="en-AU" w:eastAsia="en-US"/>
        </w:rPr>
        <w:t xml:space="preserve"> to identify spending for persons with disabilities </w:t>
      </w:r>
    </w:p>
    <w:p w14:paraId="3D13E04E" w14:textId="4474F259" w:rsidR="00B47107" w:rsidRPr="00FB1CD2" w:rsidRDefault="00B47107" w:rsidP="00A75E20">
      <w:pPr>
        <w:pStyle w:val="Pardeliste"/>
        <w:numPr>
          <w:ilvl w:val="2"/>
          <w:numId w:val="18"/>
        </w:numPr>
        <w:ind w:left="709" w:hanging="357"/>
        <w:contextualSpacing w:val="0"/>
        <w:jc w:val="both"/>
        <w:rPr>
          <w:rFonts w:asciiTheme="minorHAnsi" w:eastAsia="Times New Roman" w:hAnsiTheme="minorHAnsi" w:cstheme="minorHAnsi"/>
          <w:color w:val="000000" w:themeColor="text1"/>
          <w:lang w:val="en-AU" w:eastAsia="en-US"/>
        </w:rPr>
      </w:pPr>
      <w:r w:rsidRPr="00FB1CD2">
        <w:rPr>
          <w:rFonts w:asciiTheme="minorHAnsi" w:hAnsiTheme="minorHAnsi" w:cstheme="minorHAnsi"/>
          <w:lang w:val="en-AU"/>
        </w:rPr>
        <w:t xml:space="preserve">Regulations and spending on programs that are specifically designed for persons with disabilities </w:t>
      </w:r>
    </w:p>
    <w:p w14:paraId="12C93A2F" w14:textId="44A4B9E6" w:rsidR="00B47107" w:rsidRPr="00FB1CD2" w:rsidRDefault="00B47107" w:rsidP="00A75E20">
      <w:pPr>
        <w:pStyle w:val="Pardeliste"/>
        <w:numPr>
          <w:ilvl w:val="2"/>
          <w:numId w:val="18"/>
        </w:numPr>
        <w:ind w:left="709" w:hanging="357"/>
        <w:contextualSpacing w:val="0"/>
        <w:jc w:val="both"/>
        <w:rPr>
          <w:rFonts w:asciiTheme="minorHAnsi" w:eastAsia="Times New Roman" w:hAnsiTheme="minorHAnsi" w:cstheme="minorHAnsi"/>
          <w:color w:val="000000" w:themeColor="text1"/>
          <w:lang w:val="en-AU" w:eastAsia="en-US"/>
        </w:rPr>
      </w:pPr>
      <w:r w:rsidRPr="00FB1CD2">
        <w:rPr>
          <w:rFonts w:asciiTheme="minorHAnsi" w:hAnsiTheme="minorHAnsi" w:cstheme="minorHAnsi"/>
          <w:lang w:val="en-AU"/>
        </w:rPr>
        <w:t xml:space="preserve">Regulations and spending on policies and programs including persons with disabilities as one of their target groups </w:t>
      </w:r>
    </w:p>
    <w:p w14:paraId="0FFDF444" w14:textId="67C5FC33" w:rsidR="00B47107" w:rsidRPr="00FB1CD2" w:rsidRDefault="00B47107" w:rsidP="00A75E20">
      <w:pPr>
        <w:pStyle w:val="Pardeliste"/>
        <w:numPr>
          <w:ilvl w:val="2"/>
          <w:numId w:val="18"/>
        </w:numPr>
        <w:spacing w:afterLines="60" w:after="144"/>
        <w:ind w:left="709" w:hanging="357"/>
        <w:contextualSpacing w:val="0"/>
        <w:jc w:val="both"/>
        <w:rPr>
          <w:rFonts w:asciiTheme="minorHAnsi" w:eastAsia="Times New Roman" w:hAnsiTheme="minorHAnsi" w:cstheme="minorHAnsi"/>
          <w:color w:val="000000" w:themeColor="text1"/>
          <w:lang w:val="en-AU" w:eastAsia="en-US"/>
        </w:rPr>
      </w:pPr>
      <w:r w:rsidRPr="00FB1CD2">
        <w:rPr>
          <w:rFonts w:asciiTheme="minorHAnsi" w:hAnsiTheme="minorHAnsi" w:cstheme="minorHAnsi"/>
          <w:lang w:val="en-AU"/>
        </w:rPr>
        <w:t>Regulation</w:t>
      </w:r>
      <w:r w:rsidR="00EC1A78">
        <w:rPr>
          <w:rFonts w:asciiTheme="minorHAnsi" w:hAnsiTheme="minorHAnsi" w:cstheme="minorHAnsi"/>
          <w:lang w:val="en-AU"/>
        </w:rPr>
        <w:t>s</w:t>
      </w:r>
      <w:r w:rsidRPr="00FB1CD2">
        <w:rPr>
          <w:rFonts w:asciiTheme="minorHAnsi" w:hAnsiTheme="minorHAnsi" w:cstheme="minorHAnsi"/>
          <w:lang w:val="en-AU"/>
        </w:rPr>
        <w:t xml:space="preserve"> on general policies and programs that are supposed to include persons with disabilities but do not specifically mention persons with disabilities</w:t>
      </w:r>
      <w:r w:rsidR="00EC1A78">
        <w:rPr>
          <w:rFonts w:asciiTheme="minorHAnsi" w:hAnsiTheme="minorHAnsi" w:cstheme="minorHAnsi"/>
          <w:lang w:val="en-AU"/>
        </w:rPr>
        <w:t>.</w:t>
      </w:r>
    </w:p>
    <w:p w14:paraId="52EF2EC7" w14:textId="48136876" w:rsidR="000E3555" w:rsidRPr="00FB1CD2" w:rsidRDefault="000E3555" w:rsidP="00A75E20">
      <w:pPr>
        <w:pStyle w:val="Pardeliste"/>
        <w:numPr>
          <w:ilvl w:val="1"/>
          <w:numId w:val="19"/>
        </w:numPr>
        <w:spacing w:afterLines="60" w:after="144"/>
        <w:ind w:left="426" w:hanging="357"/>
        <w:contextualSpacing w:val="0"/>
        <w:jc w:val="both"/>
        <w:rPr>
          <w:rFonts w:ascii="Calibri" w:eastAsia="Times New Roman" w:hAnsi="Calibri" w:cs="Calibri"/>
          <w:color w:val="000000" w:themeColor="text1"/>
          <w:lang w:val="en-AU" w:eastAsia="en-US"/>
        </w:rPr>
      </w:pPr>
      <w:r w:rsidRPr="00FB1CD2">
        <w:rPr>
          <w:rFonts w:ascii="Calibri" w:eastAsia="Times New Roman" w:hAnsi="Calibri" w:cs="Calibri"/>
          <w:color w:val="000000" w:themeColor="text1"/>
          <w:lang w:val="en-AU" w:eastAsia="en-US"/>
        </w:rPr>
        <w:t xml:space="preserve">Basic review of procurement and other regulations to assess </w:t>
      </w:r>
      <w:r w:rsidR="00EC1A78">
        <w:rPr>
          <w:rFonts w:ascii="Calibri" w:eastAsia="Times New Roman" w:hAnsi="Calibri" w:cs="Calibri"/>
          <w:color w:val="000000" w:themeColor="text1"/>
          <w:lang w:val="en-AU" w:eastAsia="en-US"/>
        </w:rPr>
        <w:t>the extent to which</w:t>
      </w:r>
      <w:r w:rsidRPr="00FB1CD2">
        <w:rPr>
          <w:rFonts w:ascii="Calibri" w:eastAsia="Times New Roman" w:hAnsi="Calibri" w:cs="Calibri"/>
          <w:color w:val="000000" w:themeColor="text1"/>
          <w:lang w:val="en-AU" w:eastAsia="en-US"/>
        </w:rPr>
        <w:t xml:space="preserve"> they foster accessibility and inclusion</w:t>
      </w:r>
    </w:p>
    <w:p w14:paraId="3CE26907" w14:textId="2B9B489E" w:rsidR="000E3555" w:rsidRPr="00FB1CD2" w:rsidRDefault="000E3555" w:rsidP="00A75E20">
      <w:pPr>
        <w:pStyle w:val="Pardeliste"/>
        <w:numPr>
          <w:ilvl w:val="1"/>
          <w:numId w:val="19"/>
        </w:numPr>
        <w:spacing w:afterLines="60" w:after="144"/>
        <w:ind w:left="426" w:hanging="357"/>
        <w:contextualSpacing w:val="0"/>
        <w:jc w:val="both"/>
        <w:rPr>
          <w:rFonts w:ascii="Calibri" w:eastAsia="Times New Roman" w:hAnsi="Calibri" w:cs="Calibri"/>
          <w:color w:val="000000" w:themeColor="text1"/>
          <w:lang w:val="en-AU" w:eastAsia="en-US"/>
        </w:rPr>
      </w:pPr>
      <w:r w:rsidRPr="00FB1CD2">
        <w:rPr>
          <w:rFonts w:ascii="Calibri" w:eastAsia="Times New Roman" w:hAnsi="Calibri" w:cs="Calibri"/>
          <w:color w:val="000000" w:themeColor="text1"/>
          <w:lang w:val="en-AU" w:eastAsia="en-US"/>
        </w:rPr>
        <w:t>Basic understanding of distribution of implementation and financing responsibilities between different ministries and between central and local government</w:t>
      </w:r>
    </w:p>
    <w:p w14:paraId="54E3F820" w14:textId="54E2098F" w:rsidR="000E3555" w:rsidRPr="00FB1CD2" w:rsidRDefault="000E3555" w:rsidP="00A75E20">
      <w:pPr>
        <w:pStyle w:val="Pardeliste"/>
        <w:numPr>
          <w:ilvl w:val="1"/>
          <w:numId w:val="19"/>
        </w:numPr>
        <w:spacing w:afterLines="60" w:after="144"/>
        <w:ind w:left="426" w:hanging="357"/>
        <w:contextualSpacing w:val="0"/>
        <w:jc w:val="both"/>
        <w:rPr>
          <w:rFonts w:ascii="Calibri" w:eastAsia="Times New Roman" w:hAnsi="Calibri" w:cs="Calibri"/>
          <w:color w:val="000000" w:themeColor="text1"/>
          <w:lang w:val="en-AU" w:eastAsia="en-US"/>
        </w:rPr>
      </w:pPr>
      <w:r w:rsidRPr="00FB1CD2">
        <w:rPr>
          <w:rFonts w:ascii="Calibri" w:eastAsia="Times New Roman" w:hAnsi="Calibri" w:cs="Calibri"/>
          <w:color w:val="000000" w:themeColor="text1"/>
          <w:lang w:val="en-AU" w:eastAsia="en-US"/>
        </w:rPr>
        <w:t>Basic review of the level of actual spending of funds allocated for persons with disabilities (in countries where information such as audited account</w:t>
      </w:r>
      <w:r w:rsidR="00684FD4" w:rsidRPr="00FB1CD2">
        <w:rPr>
          <w:rFonts w:ascii="Calibri" w:eastAsia="Times New Roman" w:hAnsi="Calibri" w:cs="Calibri"/>
          <w:color w:val="000000" w:themeColor="text1"/>
          <w:lang w:val="en-AU" w:eastAsia="en-US"/>
        </w:rPr>
        <w:t>s</w:t>
      </w:r>
      <w:r w:rsidRPr="00FB1CD2">
        <w:rPr>
          <w:rFonts w:ascii="Calibri" w:eastAsia="Times New Roman" w:hAnsi="Calibri" w:cs="Calibri"/>
          <w:color w:val="000000" w:themeColor="text1"/>
          <w:lang w:val="en-AU" w:eastAsia="en-US"/>
        </w:rPr>
        <w:t xml:space="preserve"> </w:t>
      </w:r>
      <w:r w:rsidR="00EC1A78">
        <w:rPr>
          <w:rFonts w:ascii="Calibri" w:eastAsia="Times New Roman" w:hAnsi="Calibri" w:cs="Calibri"/>
          <w:color w:val="000000" w:themeColor="text1"/>
          <w:lang w:val="en-AU" w:eastAsia="en-US"/>
        </w:rPr>
        <w:t>is</w:t>
      </w:r>
      <w:r w:rsidR="00EF30FE" w:rsidRPr="00FB1CD2">
        <w:rPr>
          <w:rFonts w:ascii="Calibri" w:eastAsia="Times New Roman" w:hAnsi="Calibri" w:cs="Calibri"/>
          <w:color w:val="000000" w:themeColor="text1"/>
          <w:lang w:val="en-AU" w:eastAsia="en-US"/>
        </w:rPr>
        <w:t xml:space="preserve"> </w:t>
      </w:r>
      <w:r w:rsidRPr="00FB1CD2">
        <w:rPr>
          <w:rFonts w:ascii="Calibri" w:eastAsia="Times New Roman" w:hAnsi="Calibri" w:cs="Calibri"/>
          <w:color w:val="000000" w:themeColor="text1"/>
          <w:lang w:val="en-AU" w:eastAsia="en-US"/>
        </w:rPr>
        <w:t>available)</w:t>
      </w:r>
    </w:p>
    <w:p w14:paraId="48B2C183" w14:textId="7E95A86F" w:rsidR="000E3555" w:rsidRPr="00FB1CD2" w:rsidRDefault="000E3555" w:rsidP="00A75E20">
      <w:pPr>
        <w:pStyle w:val="Pardeliste"/>
        <w:numPr>
          <w:ilvl w:val="1"/>
          <w:numId w:val="19"/>
        </w:numPr>
        <w:spacing w:afterLines="60" w:after="144"/>
        <w:ind w:left="426" w:hanging="357"/>
        <w:contextualSpacing w:val="0"/>
        <w:jc w:val="both"/>
        <w:rPr>
          <w:rFonts w:ascii="Calibri" w:eastAsia="Times New Roman" w:hAnsi="Calibri" w:cs="Calibri"/>
          <w:color w:val="000000" w:themeColor="text1"/>
          <w:lang w:val="en-AU" w:eastAsia="en-US"/>
        </w:rPr>
      </w:pPr>
      <w:r w:rsidRPr="00FB1CD2">
        <w:rPr>
          <w:rFonts w:ascii="Calibri" w:eastAsia="Times New Roman" w:hAnsi="Calibri" w:cs="Calibri"/>
          <w:color w:val="000000" w:themeColor="text1"/>
          <w:lang w:val="en-AU" w:eastAsia="en-US"/>
        </w:rPr>
        <w:t>First engagement in budget cycle and demands to government</w:t>
      </w:r>
    </w:p>
    <w:p w14:paraId="51AF8067" w14:textId="1265DB35" w:rsidR="00513CCB" w:rsidRPr="00FB1CD2" w:rsidRDefault="008A6E05" w:rsidP="00A75E20">
      <w:pPr>
        <w:pStyle w:val="Pardeliste"/>
        <w:numPr>
          <w:ilvl w:val="1"/>
          <w:numId w:val="19"/>
        </w:numPr>
        <w:spacing w:afterLines="60" w:after="144"/>
        <w:ind w:left="426" w:hanging="357"/>
        <w:contextualSpacing w:val="0"/>
        <w:rPr>
          <w:rFonts w:ascii="Calibri" w:eastAsia="Times New Roman" w:hAnsi="Calibri" w:cs="Calibri"/>
          <w:color w:val="000000" w:themeColor="text1"/>
          <w:lang w:val="en-AU" w:eastAsia="en-US"/>
        </w:rPr>
      </w:pPr>
      <w:r w:rsidRPr="00FB1CD2">
        <w:rPr>
          <w:rFonts w:ascii="Calibri" w:eastAsia="Times New Roman" w:hAnsi="Calibri" w:cs="Calibri"/>
          <w:color w:val="000000" w:themeColor="text1"/>
          <w:lang w:val="en-AU" w:eastAsia="en-US"/>
        </w:rPr>
        <w:t>Basic engagement with broader civil society budget advocacy coalition</w:t>
      </w:r>
      <w:r w:rsidR="00EC1A78">
        <w:rPr>
          <w:rFonts w:ascii="Calibri" w:eastAsia="Times New Roman" w:hAnsi="Calibri" w:cs="Calibri"/>
          <w:color w:val="000000" w:themeColor="text1"/>
          <w:lang w:val="en-AU" w:eastAsia="en-US"/>
        </w:rPr>
        <w:t>.</w:t>
      </w:r>
    </w:p>
    <w:p w14:paraId="54DDD1DF" w14:textId="2434CD4E" w:rsidR="000E3555" w:rsidRPr="00FB1CD2" w:rsidRDefault="00C41A43" w:rsidP="00C41A43">
      <w:pPr>
        <w:spacing w:after="120"/>
        <w:rPr>
          <w:rFonts w:ascii="Calibri" w:eastAsia="Times New Roman" w:hAnsi="Calibri" w:cs="Calibri"/>
          <w:color w:val="1F3864" w:themeColor="accent1" w:themeShade="80"/>
          <w:sz w:val="28"/>
          <w:lang w:val="en-AU" w:eastAsia="en-US"/>
        </w:rPr>
      </w:pPr>
      <w:r w:rsidRPr="00FB1CD2">
        <w:rPr>
          <w:rFonts w:ascii="Calibri" w:eastAsia="Times New Roman" w:hAnsi="Calibri" w:cs="Calibri"/>
          <w:b/>
          <w:bCs/>
          <w:iCs/>
          <w:color w:val="1F3864" w:themeColor="accent1" w:themeShade="80"/>
          <w:sz w:val="28"/>
          <w:lang w:val="en-AU" w:eastAsia="en-US"/>
        </w:rPr>
        <w:t>PHASE 2: ENGAGEMENT</w:t>
      </w:r>
    </w:p>
    <w:p w14:paraId="5CC94BC6" w14:textId="6897463C" w:rsidR="000E3555" w:rsidRPr="00FB1CD2" w:rsidRDefault="000E3555" w:rsidP="00A75E20">
      <w:pPr>
        <w:pStyle w:val="Pardeliste"/>
        <w:numPr>
          <w:ilvl w:val="1"/>
          <w:numId w:val="18"/>
        </w:numPr>
        <w:spacing w:after="60"/>
        <w:ind w:left="426" w:hanging="357"/>
        <w:contextualSpacing w:val="0"/>
        <w:rPr>
          <w:rFonts w:ascii="Calibri" w:eastAsia="Times New Roman" w:hAnsi="Calibri" w:cs="Calibri"/>
          <w:color w:val="000000" w:themeColor="text1"/>
          <w:lang w:val="en-AU" w:eastAsia="en-US"/>
        </w:rPr>
      </w:pPr>
      <w:r w:rsidRPr="00FB1CD2">
        <w:rPr>
          <w:rFonts w:ascii="Calibri" w:eastAsia="Times New Roman" w:hAnsi="Calibri" w:cs="Calibri"/>
          <w:color w:val="000000" w:themeColor="text1"/>
          <w:lang w:val="en-AU" w:eastAsia="en-US"/>
        </w:rPr>
        <w:t>Recurrent review of national budget</w:t>
      </w:r>
      <w:r w:rsidR="00685510" w:rsidRPr="00FB1CD2">
        <w:rPr>
          <w:rFonts w:ascii="Calibri" w:eastAsia="Times New Roman" w:hAnsi="Calibri" w:cs="Calibri"/>
          <w:color w:val="000000" w:themeColor="text1"/>
          <w:lang w:val="en-AU" w:eastAsia="en-US"/>
        </w:rPr>
        <w:t xml:space="preserve"> </w:t>
      </w:r>
      <w:r w:rsidR="008A6E05" w:rsidRPr="00FB1CD2">
        <w:rPr>
          <w:rFonts w:ascii="Calibri" w:eastAsia="Times New Roman" w:hAnsi="Calibri" w:cs="Calibri"/>
          <w:color w:val="000000" w:themeColor="text1"/>
          <w:lang w:val="en-AU" w:eastAsia="en-US"/>
        </w:rPr>
        <w:t xml:space="preserve">(allocation and level of use of funds) with analysis of equity of allocation and outcomes between groups as well as gender equality </w:t>
      </w:r>
    </w:p>
    <w:p w14:paraId="15C9A5C9" w14:textId="77777777" w:rsidR="00287E29" w:rsidRPr="00FB1CD2" w:rsidRDefault="00287E29" w:rsidP="00A75E20">
      <w:pPr>
        <w:pStyle w:val="Pardeliste"/>
        <w:numPr>
          <w:ilvl w:val="1"/>
          <w:numId w:val="18"/>
        </w:numPr>
        <w:spacing w:after="60"/>
        <w:ind w:left="426" w:hanging="357"/>
        <w:contextualSpacing w:val="0"/>
        <w:rPr>
          <w:rFonts w:ascii="Calibri" w:eastAsia="Times New Roman" w:hAnsi="Calibri" w:cs="Calibri"/>
          <w:color w:val="000000" w:themeColor="text1"/>
          <w:lang w:val="en-AU" w:eastAsia="en-US"/>
        </w:rPr>
      </w:pPr>
      <w:r w:rsidRPr="00FB1CD2">
        <w:rPr>
          <w:rFonts w:ascii="Calibri" w:eastAsia="Times New Roman" w:hAnsi="Calibri" w:cs="Calibri"/>
          <w:color w:val="000000" w:themeColor="text1"/>
          <w:lang w:val="en-AU" w:eastAsia="en-US"/>
        </w:rPr>
        <w:t xml:space="preserve">Gap analysis level 1: </w:t>
      </w:r>
    </w:p>
    <w:p w14:paraId="73E9C73D" w14:textId="77777777" w:rsidR="00287E29" w:rsidRPr="00FB1CD2" w:rsidRDefault="00287E29" w:rsidP="00A75E20">
      <w:pPr>
        <w:pStyle w:val="Pardeliste"/>
        <w:numPr>
          <w:ilvl w:val="2"/>
          <w:numId w:val="5"/>
        </w:numPr>
        <w:tabs>
          <w:tab w:val="clear" w:pos="2160"/>
          <w:tab w:val="num" w:pos="2835"/>
        </w:tabs>
        <w:ind w:left="851" w:hanging="357"/>
        <w:contextualSpacing w:val="0"/>
        <w:rPr>
          <w:rFonts w:ascii="Calibri" w:eastAsia="Times New Roman" w:hAnsi="Calibri" w:cs="Calibri"/>
          <w:color w:val="000000" w:themeColor="text1"/>
          <w:lang w:val="en-AU" w:eastAsia="en-US"/>
        </w:rPr>
      </w:pPr>
      <w:r w:rsidRPr="00FB1CD2">
        <w:rPr>
          <w:rFonts w:ascii="Calibri" w:eastAsia="Times New Roman" w:hAnsi="Calibri" w:cs="Calibri"/>
          <w:color w:val="000000" w:themeColor="text1"/>
          <w:lang w:val="en-AU" w:eastAsia="en-US"/>
        </w:rPr>
        <w:t xml:space="preserve">What are the provisions of the laws that are actually funded? </w:t>
      </w:r>
    </w:p>
    <w:p w14:paraId="6A8D6A57" w14:textId="53EDF8C0" w:rsidR="00287E29" w:rsidRPr="00FB1CD2" w:rsidRDefault="00287E29" w:rsidP="00A75E20">
      <w:pPr>
        <w:pStyle w:val="Pardeliste"/>
        <w:numPr>
          <w:ilvl w:val="3"/>
          <w:numId w:val="5"/>
        </w:numPr>
        <w:tabs>
          <w:tab w:val="clear" w:pos="2880"/>
          <w:tab w:val="num" w:pos="3119"/>
        </w:tabs>
        <w:ind w:left="1276" w:hanging="357"/>
        <w:contextualSpacing w:val="0"/>
        <w:rPr>
          <w:rFonts w:ascii="Calibri" w:eastAsia="Times New Roman" w:hAnsi="Calibri" w:cs="Calibri"/>
          <w:color w:val="000000" w:themeColor="text1"/>
          <w:lang w:val="en-AU" w:eastAsia="en-US"/>
        </w:rPr>
      </w:pPr>
      <w:r w:rsidRPr="00FB1CD2">
        <w:rPr>
          <w:rFonts w:ascii="Calibri" w:eastAsia="Times New Roman" w:hAnsi="Calibri" w:cs="Calibri"/>
          <w:color w:val="000000" w:themeColor="text1"/>
          <w:lang w:val="en-AU" w:eastAsia="en-US"/>
        </w:rPr>
        <w:t xml:space="preserve">Are there </w:t>
      </w:r>
      <w:r w:rsidR="00EC1A78">
        <w:rPr>
          <w:rFonts w:ascii="Calibri" w:eastAsia="Times New Roman" w:hAnsi="Calibri" w:cs="Calibri"/>
          <w:color w:val="000000" w:themeColor="text1"/>
          <w:lang w:val="en-AU" w:eastAsia="en-US"/>
        </w:rPr>
        <w:t xml:space="preserve">any </w:t>
      </w:r>
      <w:r w:rsidRPr="00FB1CD2">
        <w:rPr>
          <w:rFonts w:ascii="Calibri" w:eastAsia="Times New Roman" w:hAnsi="Calibri" w:cs="Calibri"/>
          <w:color w:val="000000" w:themeColor="text1"/>
          <w:lang w:val="en-AU" w:eastAsia="en-US"/>
        </w:rPr>
        <w:t>CRPD</w:t>
      </w:r>
      <w:r w:rsidR="00EC1A78">
        <w:rPr>
          <w:rFonts w:ascii="Calibri" w:eastAsia="Times New Roman" w:hAnsi="Calibri" w:cs="Calibri"/>
          <w:color w:val="000000" w:themeColor="text1"/>
          <w:lang w:val="en-AU" w:eastAsia="en-US"/>
        </w:rPr>
        <w:t>-</w:t>
      </w:r>
      <w:r w:rsidRPr="00FB1CD2">
        <w:rPr>
          <w:rFonts w:ascii="Calibri" w:eastAsia="Times New Roman" w:hAnsi="Calibri" w:cs="Calibri"/>
          <w:color w:val="000000" w:themeColor="text1"/>
          <w:lang w:val="en-AU" w:eastAsia="en-US"/>
        </w:rPr>
        <w:t>compliant elements of legislation that are not adequately funded?</w:t>
      </w:r>
    </w:p>
    <w:p w14:paraId="4518413A" w14:textId="0E425FAC" w:rsidR="0047084F" w:rsidRPr="00FB1CD2" w:rsidRDefault="00287E29" w:rsidP="00A75E20">
      <w:pPr>
        <w:pStyle w:val="Pardeliste"/>
        <w:numPr>
          <w:ilvl w:val="3"/>
          <w:numId w:val="5"/>
        </w:numPr>
        <w:tabs>
          <w:tab w:val="clear" w:pos="2880"/>
          <w:tab w:val="num" w:pos="3119"/>
        </w:tabs>
        <w:spacing w:after="60"/>
        <w:ind w:left="1276" w:hanging="357"/>
        <w:contextualSpacing w:val="0"/>
        <w:rPr>
          <w:rFonts w:ascii="Calibri" w:eastAsia="Times New Roman" w:hAnsi="Calibri" w:cs="Calibri"/>
          <w:color w:val="000000" w:themeColor="text1"/>
          <w:lang w:val="en-AU" w:eastAsia="en-US"/>
        </w:rPr>
      </w:pPr>
      <w:r w:rsidRPr="00FB1CD2">
        <w:rPr>
          <w:rFonts w:ascii="Calibri" w:eastAsia="Times New Roman" w:hAnsi="Calibri" w:cs="Calibri"/>
          <w:color w:val="000000" w:themeColor="text1"/>
          <w:lang w:val="en-AU" w:eastAsia="en-US"/>
        </w:rPr>
        <w:t xml:space="preserve">Are there any CRPD </w:t>
      </w:r>
      <w:r w:rsidR="00EC1A78">
        <w:rPr>
          <w:rFonts w:ascii="Calibri" w:eastAsia="Times New Roman" w:hAnsi="Calibri" w:cs="Calibri"/>
          <w:color w:val="000000" w:themeColor="text1"/>
          <w:lang w:val="en-AU" w:eastAsia="en-US"/>
        </w:rPr>
        <w:t>non-</w:t>
      </w:r>
      <w:r w:rsidRPr="00FB1CD2">
        <w:rPr>
          <w:rFonts w:ascii="Calibri" w:eastAsia="Times New Roman" w:hAnsi="Calibri" w:cs="Calibri"/>
          <w:color w:val="000000" w:themeColor="text1"/>
          <w:lang w:val="en-AU" w:eastAsia="en-US"/>
        </w:rPr>
        <w:t>compliant programs funded that could lead to reallocation?</w:t>
      </w:r>
    </w:p>
    <w:p w14:paraId="750DEF37" w14:textId="449A35EC" w:rsidR="00287E29" w:rsidRPr="00FB1CD2" w:rsidRDefault="00287E29" w:rsidP="00A75E20">
      <w:pPr>
        <w:pStyle w:val="Pardeliste"/>
        <w:numPr>
          <w:ilvl w:val="2"/>
          <w:numId w:val="5"/>
        </w:numPr>
        <w:tabs>
          <w:tab w:val="clear" w:pos="2160"/>
          <w:tab w:val="num" w:pos="2410"/>
        </w:tabs>
        <w:spacing w:after="60"/>
        <w:ind w:left="851" w:hanging="357"/>
        <w:contextualSpacing w:val="0"/>
        <w:rPr>
          <w:rFonts w:ascii="Calibri" w:eastAsia="Times New Roman" w:hAnsi="Calibri" w:cs="Calibri"/>
          <w:color w:val="000000" w:themeColor="text1"/>
          <w:lang w:val="en-AU" w:eastAsia="en-US"/>
        </w:rPr>
      </w:pPr>
      <w:r w:rsidRPr="00FB1CD2">
        <w:rPr>
          <w:rFonts w:ascii="Calibri" w:eastAsia="Times New Roman" w:hAnsi="Calibri" w:cs="Calibri"/>
          <w:color w:val="000000" w:themeColor="text1"/>
          <w:lang w:val="en-AU" w:eastAsia="en-US"/>
        </w:rPr>
        <w:t>Are there programs (CRPD</w:t>
      </w:r>
      <w:r w:rsidR="00EC1A78">
        <w:rPr>
          <w:rFonts w:ascii="Calibri" w:eastAsia="Times New Roman" w:hAnsi="Calibri" w:cs="Calibri"/>
          <w:color w:val="000000" w:themeColor="text1"/>
          <w:lang w:val="en-AU" w:eastAsia="en-US"/>
        </w:rPr>
        <w:t>-</w:t>
      </w:r>
      <w:r w:rsidRPr="00FB1CD2">
        <w:rPr>
          <w:rFonts w:ascii="Calibri" w:eastAsia="Times New Roman" w:hAnsi="Calibri" w:cs="Calibri"/>
          <w:color w:val="000000" w:themeColor="text1"/>
          <w:lang w:val="en-AU" w:eastAsia="en-US"/>
        </w:rPr>
        <w:t>compliant or not) funded that are not in the law?</w:t>
      </w:r>
    </w:p>
    <w:p w14:paraId="329F12D5" w14:textId="615315DC" w:rsidR="00287E29" w:rsidRPr="00FB1CD2" w:rsidRDefault="00287E29" w:rsidP="00A75E20">
      <w:pPr>
        <w:pStyle w:val="Pardeliste"/>
        <w:numPr>
          <w:ilvl w:val="2"/>
          <w:numId w:val="5"/>
        </w:numPr>
        <w:tabs>
          <w:tab w:val="clear" w:pos="2160"/>
          <w:tab w:val="num" w:pos="2410"/>
        </w:tabs>
        <w:spacing w:after="60"/>
        <w:ind w:left="851" w:hanging="357"/>
        <w:contextualSpacing w:val="0"/>
        <w:rPr>
          <w:rFonts w:ascii="Calibri" w:eastAsia="Times New Roman" w:hAnsi="Calibri" w:cs="Calibri"/>
          <w:color w:val="000000" w:themeColor="text1"/>
          <w:lang w:val="en-AU" w:eastAsia="en-US"/>
        </w:rPr>
      </w:pPr>
      <w:r w:rsidRPr="00FB1CD2">
        <w:rPr>
          <w:rFonts w:ascii="Calibri" w:eastAsia="Times New Roman" w:hAnsi="Calibri" w:cs="Calibri"/>
          <w:color w:val="000000" w:themeColor="text1"/>
          <w:lang w:val="en-AU" w:eastAsia="en-US"/>
        </w:rPr>
        <w:t xml:space="preserve">To </w:t>
      </w:r>
      <w:r w:rsidR="00EC1A78">
        <w:rPr>
          <w:rFonts w:ascii="Calibri" w:eastAsia="Times New Roman" w:hAnsi="Calibri" w:cs="Calibri"/>
          <w:color w:val="000000" w:themeColor="text1"/>
          <w:lang w:val="en-AU" w:eastAsia="en-US"/>
        </w:rPr>
        <w:t>what</w:t>
      </w:r>
      <w:r w:rsidRPr="00FB1CD2">
        <w:rPr>
          <w:rFonts w:ascii="Calibri" w:eastAsia="Times New Roman" w:hAnsi="Calibri" w:cs="Calibri"/>
          <w:color w:val="000000" w:themeColor="text1"/>
          <w:lang w:val="en-AU" w:eastAsia="en-US"/>
        </w:rPr>
        <w:t xml:space="preserve"> extent </w:t>
      </w:r>
      <w:r w:rsidR="00EC1A78">
        <w:rPr>
          <w:rFonts w:ascii="Calibri" w:eastAsia="Times New Roman" w:hAnsi="Calibri" w:cs="Calibri"/>
          <w:color w:val="000000" w:themeColor="text1"/>
          <w:lang w:val="en-AU" w:eastAsia="en-US"/>
        </w:rPr>
        <w:t xml:space="preserve">are </w:t>
      </w:r>
      <w:r w:rsidRPr="00FB1CD2">
        <w:rPr>
          <w:rFonts w:ascii="Calibri" w:eastAsia="Times New Roman" w:hAnsi="Calibri" w:cs="Calibri"/>
          <w:color w:val="000000" w:themeColor="text1"/>
          <w:lang w:val="en-AU" w:eastAsia="en-US"/>
        </w:rPr>
        <w:t>publicly mainstream programs and services inclusive of persons with disabilities?</w:t>
      </w:r>
    </w:p>
    <w:p w14:paraId="316CDD1F" w14:textId="4B7A7A54" w:rsidR="00685510" w:rsidRPr="00FB1CD2" w:rsidRDefault="00685510" w:rsidP="00A75E20">
      <w:pPr>
        <w:pStyle w:val="Pardeliste"/>
        <w:numPr>
          <w:ilvl w:val="1"/>
          <w:numId w:val="18"/>
        </w:numPr>
        <w:spacing w:after="60"/>
        <w:ind w:left="426" w:hanging="357"/>
        <w:contextualSpacing w:val="0"/>
        <w:rPr>
          <w:rFonts w:ascii="Calibri" w:eastAsia="Times New Roman" w:hAnsi="Calibri" w:cs="Calibri"/>
          <w:color w:val="000000" w:themeColor="text1"/>
          <w:lang w:val="en-AU" w:eastAsia="en-US"/>
        </w:rPr>
      </w:pPr>
      <w:r w:rsidRPr="00FB1CD2">
        <w:rPr>
          <w:rFonts w:ascii="Calibri" w:eastAsia="Times New Roman" w:hAnsi="Calibri" w:cs="Calibri"/>
          <w:color w:val="000000" w:themeColor="text1"/>
          <w:lang w:val="en-AU" w:eastAsia="en-US"/>
        </w:rPr>
        <w:lastRenderedPageBreak/>
        <w:t>Engagement in local budget advocacy</w:t>
      </w:r>
    </w:p>
    <w:p w14:paraId="386BC135" w14:textId="34B3C773" w:rsidR="000E3555" w:rsidRPr="00FB1CD2" w:rsidRDefault="000E3555" w:rsidP="00A75E20">
      <w:pPr>
        <w:pStyle w:val="Pardeliste"/>
        <w:numPr>
          <w:ilvl w:val="1"/>
          <w:numId w:val="18"/>
        </w:numPr>
        <w:spacing w:after="60"/>
        <w:ind w:left="426" w:hanging="357"/>
        <w:contextualSpacing w:val="0"/>
        <w:rPr>
          <w:rFonts w:ascii="Calibri" w:eastAsia="Times New Roman" w:hAnsi="Calibri" w:cs="Calibri"/>
          <w:color w:val="000000" w:themeColor="text1"/>
          <w:lang w:val="en-AU" w:eastAsia="en-US"/>
        </w:rPr>
      </w:pPr>
      <w:r w:rsidRPr="00FB1CD2">
        <w:rPr>
          <w:rFonts w:ascii="Calibri" w:eastAsia="Times New Roman" w:hAnsi="Calibri" w:cs="Calibri"/>
          <w:color w:val="000000" w:themeColor="text1"/>
          <w:lang w:val="en-AU" w:eastAsia="en-US"/>
        </w:rPr>
        <w:t>Repeated engagement with budget process</w:t>
      </w:r>
    </w:p>
    <w:p w14:paraId="19ACB260" w14:textId="6FF765EF" w:rsidR="00287E29" w:rsidRPr="00FB1CD2" w:rsidRDefault="00685510" w:rsidP="00A75E20">
      <w:pPr>
        <w:pStyle w:val="Pardeliste"/>
        <w:numPr>
          <w:ilvl w:val="1"/>
          <w:numId w:val="18"/>
        </w:numPr>
        <w:spacing w:after="60"/>
        <w:ind w:left="426" w:hanging="357"/>
        <w:contextualSpacing w:val="0"/>
        <w:rPr>
          <w:rFonts w:ascii="Calibri" w:eastAsia="Times New Roman" w:hAnsi="Calibri" w:cs="Calibri"/>
          <w:color w:val="000000" w:themeColor="text1"/>
          <w:lang w:val="en-AU" w:eastAsia="en-US"/>
        </w:rPr>
      </w:pPr>
      <w:r w:rsidRPr="00FB1CD2">
        <w:rPr>
          <w:rFonts w:ascii="Calibri" w:eastAsia="Times New Roman" w:hAnsi="Calibri" w:cs="Calibri"/>
          <w:color w:val="000000" w:themeColor="text1"/>
          <w:lang w:val="en-AU" w:eastAsia="en-US"/>
        </w:rPr>
        <w:t>Lobbying for accessibility requirement in public procurement regulations</w:t>
      </w:r>
    </w:p>
    <w:p w14:paraId="7E7BB49F" w14:textId="3DE4ACF4" w:rsidR="00287E29" w:rsidRPr="00FB1CD2" w:rsidRDefault="00287E29" w:rsidP="00A75E20">
      <w:pPr>
        <w:pStyle w:val="Pardeliste"/>
        <w:numPr>
          <w:ilvl w:val="1"/>
          <w:numId w:val="18"/>
        </w:numPr>
        <w:spacing w:after="60"/>
        <w:ind w:left="426" w:hanging="357"/>
        <w:contextualSpacing w:val="0"/>
        <w:rPr>
          <w:rFonts w:ascii="Calibri" w:eastAsia="Times New Roman" w:hAnsi="Calibri" w:cs="Calibri"/>
          <w:color w:val="000000" w:themeColor="text1"/>
          <w:lang w:val="en-AU" w:eastAsia="en-US"/>
        </w:rPr>
      </w:pPr>
      <w:r w:rsidRPr="00FB1CD2">
        <w:rPr>
          <w:rFonts w:ascii="Calibri" w:eastAsia="Times New Roman" w:hAnsi="Calibri" w:cs="Calibri"/>
          <w:color w:val="000000" w:themeColor="text1"/>
          <w:lang w:val="en-AU" w:eastAsia="en-US"/>
        </w:rPr>
        <w:t>Consensus</w:t>
      </w:r>
      <w:r w:rsidR="00EC1A78">
        <w:rPr>
          <w:rFonts w:ascii="Calibri" w:eastAsia="Times New Roman" w:hAnsi="Calibri" w:cs="Calibri"/>
          <w:color w:val="000000" w:themeColor="text1"/>
          <w:lang w:val="en-AU" w:eastAsia="en-US"/>
        </w:rPr>
        <w:t>-</w:t>
      </w:r>
      <w:r w:rsidRPr="00FB1CD2">
        <w:rPr>
          <w:rFonts w:ascii="Calibri" w:eastAsia="Times New Roman" w:hAnsi="Calibri" w:cs="Calibri"/>
          <w:color w:val="000000" w:themeColor="text1"/>
          <w:lang w:val="en-AU" w:eastAsia="en-US"/>
        </w:rPr>
        <w:t xml:space="preserve">building among DPOs to formulate key demands in policy change and budget demands with greater focus on equity between groups </w:t>
      </w:r>
    </w:p>
    <w:p w14:paraId="54AF69A2" w14:textId="131A8A07" w:rsidR="00287E29" w:rsidRPr="00FB1CD2" w:rsidRDefault="00287E29" w:rsidP="00A75E20">
      <w:pPr>
        <w:pStyle w:val="Pardeliste"/>
        <w:numPr>
          <w:ilvl w:val="1"/>
          <w:numId w:val="18"/>
        </w:numPr>
        <w:spacing w:after="120"/>
        <w:ind w:left="426" w:hanging="357"/>
        <w:contextualSpacing w:val="0"/>
        <w:rPr>
          <w:rFonts w:ascii="Calibri" w:eastAsia="Times New Roman" w:hAnsi="Calibri" w:cs="Calibri"/>
          <w:color w:val="000000" w:themeColor="text1"/>
          <w:lang w:val="en-AU" w:eastAsia="en-US"/>
        </w:rPr>
      </w:pPr>
      <w:r w:rsidRPr="00FB1CD2">
        <w:rPr>
          <w:rFonts w:ascii="Calibri" w:eastAsia="Times New Roman" w:hAnsi="Calibri" w:cs="Calibri"/>
          <w:color w:val="000000" w:themeColor="text1"/>
          <w:lang w:val="en-AU" w:eastAsia="en-US"/>
        </w:rPr>
        <w:t>In</w:t>
      </w:r>
      <w:r w:rsidR="00EC1A78">
        <w:rPr>
          <w:rFonts w:ascii="Calibri" w:eastAsia="Times New Roman" w:hAnsi="Calibri" w:cs="Calibri"/>
          <w:color w:val="000000" w:themeColor="text1"/>
          <w:lang w:val="en-AU" w:eastAsia="en-US"/>
        </w:rPr>
        <w:t>-</w:t>
      </w:r>
      <w:r w:rsidRPr="00FB1CD2">
        <w:rPr>
          <w:rFonts w:ascii="Calibri" w:eastAsia="Times New Roman" w:hAnsi="Calibri" w:cs="Calibri"/>
          <w:color w:val="000000" w:themeColor="text1"/>
          <w:lang w:val="en-AU" w:eastAsia="en-US"/>
        </w:rPr>
        <w:t>depth engagement with broader civil society budget advocacy coalition.</w:t>
      </w:r>
    </w:p>
    <w:p w14:paraId="2AACFF4D" w14:textId="40D72852" w:rsidR="004C3D42" w:rsidRPr="00FB1CD2" w:rsidRDefault="00287E29" w:rsidP="00B47107">
      <w:pPr>
        <w:spacing w:after="120"/>
        <w:rPr>
          <w:rFonts w:ascii="Calibri" w:eastAsia="Times New Roman" w:hAnsi="Calibri" w:cs="Calibri"/>
          <w:color w:val="000000" w:themeColor="text1"/>
          <w:lang w:val="en-AU" w:eastAsia="en-US"/>
        </w:rPr>
      </w:pPr>
      <w:r w:rsidRPr="00FB1CD2">
        <w:rPr>
          <w:rFonts w:ascii="Calibri" w:eastAsia="Times New Roman" w:hAnsi="Calibri" w:cs="Calibri"/>
          <w:color w:val="000000" w:themeColor="text1"/>
          <w:lang w:val="en-AU" w:eastAsia="en-US"/>
        </w:rPr>
        <w:t xml:space="preserve">DPOs in Fiji, the Philippines, India and Bangladesh are </w:t>
      </w:r>
      <w:r w:rsidR="00B43177" w:rsidRPr="00FB1CD2">
        <w:rPr>
          <w:rFonts w:ascii="Calibri" w:eastAsia="Times New Roman" w:hAnsi="Calibri" w:cs="Calibri"/>
          <w:color w:val="000000" w:themeColor="text1"/>
          <w:lang w:val="en-AU" w:eastAsia="en-US"/>
        </w:rPr>
        <w:t xml:space="preserve">at </w:t>
      </w:r>
      <w:r w:rsidRPr="00FB1CD2">
        <w:rPr>
          <w:rFonts w:ascii="Calibri" w:eastAsia="Times New Roman" w:hAnsi="Calibri" w:cs="Calibri"/>
          <w:color w:val="000000" w:themeColor="text1"/>
          <w:lang w:val="en-AU" w:eastAsia="en-US"/>
        </w:rPr>
        <w:t>this initial level</w:t>
      </w:r>
      <w:r w:rsidR="00B43177" w:rsidRPr="00FB1CD2">
        <w:rPr>
          <w:rFonts w:ascii="Calibri" w:eastAsia="Times New Roman" w:hAnsi="Calibri" w:cs="Calibri"/>
          <w:color w:val="000000" w:themeColor="text1"/>
          <w:lang w:val="en-AU" w:eastAsia="en-US"/>
        </w:rPr>
        <w:t>,</w:t>
      </w:r>
      <w:r w:rsidRPr="00FB1CD2">
        <w:rPr>
          <w:rFonts w:ascii="Calibri" w:eastAsia="Times New Roman" w:hAnsi="Calibri" w:cs="Calibri"/>
          <w:color w:val="000000" w:themeColor="text1"/>
          <w:lang w:val="en-AU" w:eastAsia="en-US"/>
        </w:rPr>
        <w:t xml:space="preserve"> but </w:t>
      </w:r>
      <w:r w:rsidR="00B43177" w:rsidRPr="00FB1CD2">
        <w:rPr>
          <w:rFonts w:ascii="Calibri" w:eastAsia="Times New Roman" w:hAnsi="Calibri" w:cs="Calibri"/>
          <w:color w:val="000000" w:themeColor="text1"/>
          <w:lang w:val="en-AU" w:eastAsia="en-US"/>
        </w:rPr>
        <w:t xml:space="preserve">not </w:t>
      </w:r>
      <w:r w:rsidRPr="00FB1CD2">
        <w:rPr>
          <w:rFonts w:ascii="Calibri" w:eastAsia="Times New Roman" w:hAnsi="Calibri" w:cs="Calibri"/>
          <w:color w:val="000000" w:themeColor="text1"/>
          <w:lang w:val="en-AU" w:eastAsia="en-US"/>
        </w:rPr>
        <w:t xml:space="preserve">all cover all </w:t>
      </w:r>
      <w:r w:rsidR="00B43177" w:rsidRPr="00FB1CD2">
        <w:rPr>
          <w:rFonts w:ascii="Calibri" w:eastAsia="Times New Roman" w:hAnsi="Calibri" w:cs="Calibri"/>
          <w:color w:val="000000" w:themeColor="text1"/>
          <w:lang w:val="en-AU" w:eastAsia="en-US"/>
        </w:rPr>
        <w:t xml:space="preserve">of </w:t>
      </w:r>
      <w:r w:rsidRPr="00FB1CD2">
        <w:rPr>
          <w:rFonts w:ascii="Calibri" w:eastAsia="Times New Roman" w:hAnsi="Calibri" w:cs="Calibri"/>
          <w:color w:val="000000" w:themeColor="text1"/>
          <w:lang w:val="en-AU" w:eastAsia="en-US"/>
        </w:rPr>
        <w:t>the activities every year. Once this initial level is mastered there are different elements that can be improved</w:t>
      </w:r>
      <w:r w:rsidR="004C3D42" w:rsidRPr="00FB1CD2">
        <w:rPr>
          <w:rFonts w:ascii="Calibri" w:eastAsia="Times New Roman" w:hAnsi="Calibri" w:cs="Calibri"/>
          <w:color w:val="000000" w:themeColor="text1"/>
          <w:lang w:val="en-AU" w:eastAsia="en-US"/>
        </w:rPr>
        <w:t xml:space="preserve"> fu</w:t>
      </w:r>
      <w:r w:rsidR="00E46102" w:rsidRPr="00FB1CD2">
        <w:rPr>
          <w:rFonts w:ascii="Calibri" w:eastAsia="Times New Roman" w:hAnsi="Calibri" w:cs="Calibri"/>
          <w:color w:val="000000" w:themeColor="text1"/>
          <w:lang w:val="en-AU" w:eastAsia="en-US"/>
        </w:rPr>
        <w:t>r</w:t>
      </w:r>
      <w:r w:rsidR="004C3D42" w:rsidRPr="00FB1CD2">
        <w:rPr>
          <w:rFonts w:ascii="Calibri" w:eastAsia="Times New Roman" w:hAnsi="Calibri" w:cs="Calibri"/>
          <w:color w:val="000000" w:themeColor="text1"/>
          <w:lang w:val="en-AU" w:eastAsia="en-US"/>
        </w:rPr>
        <w:t>ther</w:t>
      </w:r>
    </w:p>
    <w:p w14:paraId="0E676799" w14:textId="660E98F2" w:rsidR="004C3D42" w:rsidRPr="00FB1CD2" w:rsidRDefault="00C41A43" w:rsidP="00C41A43">
      <w:pPr>
        <w:spacing w:after="120"/>
        <w:rPr>
          <w:rFonts w:ascii="Calibri" w:eastAsia="Times New Roman" w:hAnsi="Calibri" w:cs="Calibri"/>
          <w:b/>
          <w:color w:val="1F3864" w:themeColor="accent1" w:themeShade="80"/>
          <w:sz w:val="28"/>
          <w:lang w:val="en-AU" w:eastAsia="en-US"/>
        </w:rPr>
      </w:pPr>
      <w:r w:rsidRPr="00FB1CD2">
        <w:rPr>
          <w:rFonts w:ascii="Calibri" w:eastAsia="Times New Roman" w:hAnsi="Calibri" w:cs="Calibri"/>
          <w:b/>
          <w:color w:val="1F3864" w:themeColor="accent1" w:themeShade="80"/>
          <w:sz w:val="28"/>
          <w:lang w:val="en-AU" w:eastAsia="en-US"/>
        </w:rPr>
        <w:t>PHASE 3: ADVANCED WORK</w:t>
      </w:r>
    </w:p>
    <w:p w14:paraId="4AC9B662" w14:textId="343FCB4F" w:rsidR="00C53AB1" w:rsidRPr="00FB1CD2" w:rsidRDefault="00685510" w:rsidP="00A75E20">
      <w:pPr>
        <w:pStyle w:val="Pardeliste"/>
        <w:numPr>
          <w:ilvl w:val="1"/>
          <w:numId w:val="18"/>
        </w:numPr>
        <w:spacing w:after="120"/>
        <w:rPr>
          <w:rFonts w:ascii="Calibri" w:eastAsia="Times New Roman" w:hAnsi="Calibri" w:cs="Calibri"/>
          <w:color w:val="000000" w:themeColor="text1"/>
          <w:lang w:val="en-AU" w:eastAsia="en-US"/>
        </w:rPr>
      </w:pPr>
      <w:r w:rsidRPr="00FB1CD2">
        <w:rPr>
          <w:rFonts w:ascii="Calibri" w:eastAsia="Times New Roman" w:hAnsi="Calibri" w:cs="Calibri"/>
          <w:color w:val="000000" w:themeColor="text1"/>
          <w:lang w:val="en-AU" w:eastAsia="en-US"/>
        </w:rPr>
        <w:t>Combination of national and local budget advocacy with bottom up accountability</w:t>
      </w:r>
      <w:r w:rsidR="00287E29" w:rsidRPr="00FB1CD2">
        <w:rPr>
          <w:rFonts w:ascii="Calibri" w:eastAsia="Times New Roman" w:hAnsi="Calibri" w:cs="Calibri"/>
          <w:color w:val="000000" w:themeColor="text1"/>
          <w:lang w:val="en-AU" w:eastAsia="en-US"/>
        </w:rPr>
        <w:t>:</w:t>
      </w:r>
    </w:p>
    <w:p w14:paraId="7D33C47F" w14:textId="4C3B5B8B" w:rsidR="00287E29" w:rsidRPr="00FB1CD2" w:rsidRDefault="00EC1A78" w:rsidP="00A75E20">
      <w:pPr>
        <w:pStyle w:val="Pardeliste"/>
        <w:numPr>
          <w:ilvl w:val="2"/>
          <w:numId w:val="18"/>
        </w:numPr>
        <w:spacing w:after="120"/>
        <w:ind w:left="1276"/>
        <w:jc w:val="both"/>
        <w:rPr>
          <w:rFonts w:ascii="Calibri" w:eastAsia="Times New Roman" w:hAnsi="Calibri" w:cs="Calibri"/>
          <w:color w:val="000000" w:themeColor="text1"/>
          <w:lang w:val="en-AU" w:eastAsia="en-US"/>
        </w:rPr>
      </w:pPr>
      <w:r>
        <w:rPr>
          <w:rFonts w:ascii="Calibri" w:eastAsia="Times New Roman" w:hAnsi="Calibri" w:cs="Calibri"/>
          <w:color w:val="000000" w:themeColor="text1"/>
          <w:lang w:val="en-AU" w:eastAsia="en-US"/>
        </w:rPr>
        <w:t>I</w:t>
      </w:r>
      <w:r w:rsidR="008A6E05" w:rsidRPr="00FB1CD2">
        <w:rPr>
          <w:rFonts w:ascii="Calibri" w:eastAsia="Times New Roman" w:hAnsi="Calibri" w:cs="Calibri"/>
          <w:color w:val="000000" w:themeColor="text1"/>
          <w:lang w:val="en-AU" w:eastAsia="en-US"/>
        </w:rPr>
        <w:t>s the money allocated actually spen</w:t>
      </w:r>
      <w:r w:rsidR="00B43177" w:rsidRPr="00FB1CD2">
        <w:rPr>
          <w:rFonts w:ascii="Calibri" w:eastAsia="Times New Roman" w:hAnsi="Calibri" w:cs="Calibri"/>
          <w:color w:val="000000" w:themeColor="text1"/>
          <w:lang w:val="en-AU" w:eastAsia="en-US"/>
        </w:rPr>
        <w:t>t</w:t>
      </w:r>
      <w:r w:rsidR="008A6E05" w:rsidRPr="00FB1CD2">
        <w:rPr>
          <w:rFonts w:ascii="Calibri" w:eastAsia="Times New Roman" w:hAnsi="Calibri" w:cs="Calibri"/>
          <w:color w:val="000000" w:themeColor="text1"/>
          <w:lang w:val="en-AU" w:eastAsia="en-US"/>
        </w:rPr>
        <w:t xml:space="preserve"> </w:t>
      </w:r>
      <w:r w:rsidR="00B43177" w:rsidRPr="00FB1CD2">
        <w:rPr>
          <w:rFonts w:ascii="Calibri" w:eastAsia="Times New Roman" w:hAnsi="Calibri" w:cs="Calibri"/>
          <w:color w:val="000000" w:themeColor="text1"/>
          <w:lang w:val="en-AU" w:eastAsia="en-US"/>
        </w:rPr>
        <w:t xml:space="preserve">on </w:t>
      </w:r>
      <w:r w:rsidR="008A6E05" w:rsidRPr="00FB1CD2">
        <w:rPr>
          <w:rFonts w:ascii="Calibri" w:eastAsia="Times New Roman" w:hAnsi="Calibri" w:cs="Calibri"/>
          <w:color w:val="000000" w:themeColor="text1"/>
          <w:lang w:val="en-AU" w:eastAsia="en-US"/>
        </w:rPr>
        <w:t>what it is intended to do at</w:t>
      </w:r>
      <w:r w:rsidR="005F4D2A" w:rsidRPr="00FB1CD2">
        <w:rPr>
          <w:rFonts w:ascii="Calibri" w:eastAsia="Times New Roman" w:hAnsi="Calibri" w:cs="Calibri"/>
          <w:color w:val="000000" w:themeColor="text1"/>
          <w:lang w:val="en-AU" w:eastAsia="en-US"/>
        </w:rPr>
        <w:t xml:space="preserve"> the</w:t>
      </w:r>
      <w:r w:rsidR="00EF30FE" w:rsidRPr="00FB1CD2">
        <w:rPr>
          <w:rFonts w:ascii="Calibri" w:eastAsia="Times New Roman" w:hAnsi="Calibri" w:cs="Calibri"/>
          <w:color w:val="000000" w:themeColor="text1"/>
          <w:lang w:val="en-AU" w:eastAsia="en-US"/>
        </w:rPr>
        <w:t xml:space="preserve"> </w:t>
      </w:r>
      <w:r w:rsidR="008A6E05" w:rsidRPr="00FB1CD2">
        <w:rPr>
          <w:rFonts w:ascii="Calibri" w:eastAsia="Times New Roman" w:hAnsi="Calibri" w:cs="Calibri"/>
          <w:color w:val="000000" w:themeColor="text1"/>
          <w:lang w:val="en-AU" w:eastAsia="en-US"/>
        </w:rPr>
        <w:t>local level?</w:t>
      </w:r>
      <w:r w:rsidR="00287E29" w:rsidRPr="00FB1CD2">
        <w:rPr>
          <w:rFonts w:ascii="Calibri" w:eastAsia="Times New Roman" w:hAnsi="Calibri" w:cs="Calibri"/>
          <w:color w:val="000000" w:themeColor="text1"/>
          <w:lang w:val="en-AU" w:eastAsia="en-US"/>
        </w:rPr>
        <w:t xml:space="preserve"> This </w:t>
      </w:r>
      <w:r w:rsidR="00B43177" w:rsidRPr="00FB1CD2">
        <w:rPr>
          <w:rFonts w:ascii="Calibri" w:eastAsia="Times New Roman" w:hAnsi="Calibri" w:cs="Calibri"/>
          <w:color w:val="000000" w:themeColor="text1"/>
          <w:lang w:val="en-AU" w:eastAsia="en-US"/>
        </w:rPr>
        <w:t xml:space="preserve">assumes </w:t>
      </w:r>
      <w:r w:rsidR="00287E29" w:rsidRPr="00FB1CD2">
        <w:rPr>
          <w:rFonts w:ascii="Calibri" w:eastAsia="Times New Roman" w:hAnsi="Calibri" w:cs="Calibri"/>
          <w:color w:val="000000" w:themeColor="text1"/>
          <w:lang w:val="en-AU" w:eastAsia="en-US"/>
        </w:rPr>
        <w:t xml:space="preserve">that </w:t>
      </w:r>
      <w:r>
        <w:rPr>
          <w:rFonts w:ascii="Calibri" w:eastAsia="Times New Roman" w:hAnsi="Calibri" w:cs="Calibri"/>
          <w:color w:val="000000" w:themeColor="text1"/>
          <w:lang w:val="en-AU" w:eastAsia="en-US"/>
        </w:rPr>
        <w:t>n</w:t>
      </w:r>
      <w:r w:rsidR="00287E29" w:rsidRPr="00FB1CD2">
        <w:rPr>
          <w:rFonts w:ascii="Calibri" w:eastAsia="Times New Roman" w:hAnsi="Calibri" w:cs="Calibri"/>
          <w:color w:val="000000" w:themeColor="text1"/>
          <w:lang w:val="en-AU" w:eastAsia="en-US"/>
        </w:rPr>
        <w:t xml:space="preserve">ational DPOs </w:t>
      </w:r>
      <w:r w:rsidR="00C53AB1" w:rsidRPr="00FB1CD2">
        <w:rPr>
          <w:rFonts w:ascii="Calibri" w:eastAsia="Times New Roman" w:hAnsi="Calibri" w:cs="Calibri"/>
          <w:color w:val="000000" w:themeColor="text1"/>
          <w:lang w:val="en-AU" w:eastAsia="en-US"/>
        </w:rPr>
        <w:t>w</w:t>
      </w:r>
      <w:r>
        <w:rPr>
          <w:rFonts w:ascii="Calibri" w:eastAsia="Times New Roman" w:hAnsi="Calibri" w:cs="Calibri"/>
          <w:color w:val="000000" w:themeColor="text1"/>
          <w:lang w:val="en-AU" w:eastAsia="en-US"/>
        </w:rPr>
        <w:t>ill</w:t>
      </w:r>
      <w:r w:rsidR="00C53AB1" w:rsidRPr="00FB1CD2">
        <w:rPr>
          <w:rFonts w:ascii="Calibri" w:eastAsia="Times New Roman" w:hAnsi="Calibri" w:cs="Calibri"/>
          <w:color w:val="000000" w:themeColor="text1"/>
          <w:lang w:val="en-AU" w:eastAsia="en-US"/>
        </w:rPr>
        <w:t xml:space="preserve"> </w:t>
      </w:r>
      <w:r w:rsidR="00287E29" w:rsidRPr="00FB1CD2">
        <w:rPr>
          <w:rFonts w:ascii="Calibri" w:eastAsia="Times New Roman" w:hAnsi="Calibri" w:cs="Calibri"/>
          <w:color w:val="000000" w:themeColor="text1"/>
          <w:lang w:val="en-AU" w:eastAsia="en-US"/>
        </w:rPr>
        <w:t>provide information on national policies and budget allocation</w:t>
      </w:r>
      <w:r w:rsidR="00B43177" w:rsidRPr="00FB1CD2">
        <w:rPr>
          <w:rFonts w:ascii="Calibri" w:eastAsia="Times New Roman" w:hAnsi="Calibri" w:cs="Calibri"/>
          <w:color w:val="000000" w:themeColor="text1"/>
          <w:lang w:val="en-AU" w:eastAsia="en-US"/>
        </w:rPr>
        <w:t xml:space="preserve"> that is</w:t>
      </w:r>
      <w:r w:rsidR="00287E29" w:rsidRPr="00FB1CD2">
        <w:rPr>
          <w:rFonts w:ascii="Calibri" w:eastAsia="Times New Roman" w:hAnsi="Calibri" w:cs="Calibri"/>
          <w:color w:val="000000" w:themeColor="text1"/>
          <w:lang w:val="en-AU" w:eastAsia="en-US"/>
        </w:rPr>
        <w:t xml:space="preserve"> supposed to reach local level</w:t>
      </w:r>
      <w:r w:rsidR="00B43177" w:rsidRPr="00FB1CD2">
        <w:rPr>
          <w:rFonts w:ascii="Calibri" w:eastAsia="Times New Roman" w:hAnsi="Calibri" w:cs="Calibri"/>
          <w:color w:val="000000" w:themeColor="text1"/>
          <w:lang w:val="en-AU" w:eastAsia="en-US"/>
        </w:rPr>
        <w:t>s</w:t>
      </w:r>
      <w:r w:rsidR="00287E29" w:rsidRPr="00FB1CD2">
        <w:rPr>
          <w:rFonts w:ascii="Calibri" w:eastAsia="Times New Roman" w:hAnsi="Calibri" w:cs="Calibri"/>
          <w:color w:val="000000" w:themeColor="text1"/>
          <w:lang w:val="en-AU" w:eastAsia="en-US"/>
        </w:rPr>
        <w:t xml:space="preserve"> and </w:t>
      </w:r>
      <w:r>
        <w:rPr>
          <w:rFonts w:ascii="Calibri" w:eastAsia="Times New Roman" w:hAnsi="Calibri" w:cs="Calibri"/>
          <w:color w:val="000000" w:themeColor="text1"/>
          <w:lang w:val="en-AU" w:eastAsia="en-US"/>
        </w:rPr>
        <w:t>that</w:t>
      </w:r>
      <w:r w:rsidR="00287E29" w:rsidRPr="00FB1CD2">
        <w:rPr>
          <w:rFonts w:ascii="Calibri" w:eastAsia="Times New Roman" w:hAnsi="Calibri" w:cs="Calibri"/>
          <w:color w:val="000000" w:themeColor="text1"/>
          <w:lang w:val="en-AU" w:eastAsia="en-US"/>
        </w:rPr>
        <w:t xml:space="preserve"> local DPOs </w:t>
      </w:r>
      <w:r>
        <w:rPr>
          <w:rFonts w:ascii="Calibri" w:eastAsia="Times New Roman" w:hAnsi="Calibri" w:cs="Calibri"/>
          <w:color w:val="000000" w:themeColor="text1"/>
          <w:lang w:val="en-AU" w:eastAsia="en-US"/>
        </w:rPr>
        <w:t>will</w:t>
      </w:r>
      <w:r w:rsidR="00287E29" w:rsidRPr="00FB1CD2">
        <w:rPr>
          <w:rFonts w:ascii="Calibri" w:eastAsia="Times New Roman" w:hAnsi="Calibri" w:cs="Calibri"/>
          <w:color w:val="000000" w:themeColor="text1"/>
          <w:lang w:val="en-AU" w:eastAsia="en-US"/>
        </w:rPr>
        <w:t xml:space="preserve"> actually monitor if and how funds are used and report back. </w:t>
      </w:r>
    </w:p>
    <w:p w14:paraId="40F57F53" w14:textId="25227815" w:rsidR="00E46102" w:rsidRPr="00FB1CD2" w:rsidRDefault="00A842F3" w:rsidP="00A75E20">
      <w:pPr>
        <w:pStyle w:val="Pardeliste"/>
        <w:numPr>
          <w:ilvl w:val="1"/>
          <w:numId w:val="18"/>
        </w:numPr>
        <w:spacing w:after="120"/>
        <w:jc w:val="both"/>
        <w:rPr>
          <w:rFonts w:ascii="Calibri" w:eastAsia="Times New Roman" w:hAnsi="Calibri" w:cs="Calibri"/>
          <w:color w:val="000000" w:themeColor="text1"/>
          <w:lang w:val="en-AU" w:eastAsia="en-US"/>
        </w:rPr>
      </w:pPr>
      <w:r w:rsidRPr="00FB1CD2">
        <w:rPr>
          <w:rFonts w:ascii="Calibri" w:eastAsia="Times New Roman" w:hAnsi="Calibri" w:cs="Calibri"/>
          <w:color w:val="000000" w:themeColor="text1"/>
          <w:lang w:val="en-AU" w:eastAsia="en-US"/>
        </w:rPr>
        <w:t>G</w:t>
      </w:r>
      <w:r w:rsidR="00685510" w:rsidRPr="00FB1CD2">
        <w:rPr>
          <w:rFonts w:ascii="Calibri" w:eastAsia="Times New Roman" w:hAnsi="Calibri" w:cs="Calibri"/>
          <w:color w:val="000000" w:themeColor="text1"/>
          <w:lang w:val="en-AU" w:eastAsia="en-US"/>
        </w:rPr>
        <w:t xml:space="preserve">ap analysis </w:t>
      </w:r>
    </w:p>
    <w:p w14:paraId="451895F0" w14:textId="1C33CDD2" w:rsidR="00685510" w:rsidRPr="00FB1CD2" w:rsidRDefault="00685510" w:rsidP="00A75E20">
      <w:pPr>
        <w:pStyle w:val="Pardeliste"/>
        <w:numPr>
          <w:ilvl w:val="2"/>
          <w:numId w:val="18"/>
        </w:numPr>
        <w:spacing w:after="120"/>
        <w:ind w:left="1276"/>
        <w:jc w:val="both"/>
        <w:rPr>
          <w:rFonts w:ascii="Calibri" w:eastAsia="Times New Roman" w:hAnsi="Calibri" w:cs="Calibri"/>
          <w:color w:val="000000" w:themeColor="text1"/>
          <w:lang w:val="en-AU" w:eastAsia="en-US"/>
        </w:rPr>
      </w:pPr>
      <w:r w:rsidRPr="00FB1CD2">
        <w:rPr>
          <w:rFonts w:ascii="Calibri" w:eastAsia="Times New Roman" w:hAnsi="Calibri" w:cs="Calibri"/>
          <w:color w:val="000000" w:themeColor="text1"/>
          <w:lang w:val="en-AU" w:eastAsia="en-US"/>
        </w:rPr>
        <w:t xml:space="preserve">Assessing outcomes of current publicly funded policies, programs and services </w:t>
      </w:r>
      <w:r w:rsidR="00EF30FE" w:rsidRPr="00FB1CD2">
        <w:rPr>
          <w:rFonts w:ascii="Calibri" w:eastAsia="Times New Roman" w:hAnsi="Calibri" w:cs="Calibri"/>
          <w:color w:val="000000" w:themeColor="text1"/>
          <w:lang w:val="en-AU" w:eastAsia="en-US"/>
        </w:rPr>
        <w:t>when</w:t>
      </w:r>
      <w:r w:rsidRPr="00FB1CD2">
        <w:rPr>
          <w:rFonts w:ascii="Calibri" w:eastAsia="Times New Roman" w:hAnsi="Calibri" w:cs="Calibri"/>
          <w:color w:val="000000" w:themeColor="text1"/>
          <w:lang w:val="en-AU" w:eastAsia="en-US"/>
        </w:rPr>
        <w:t xml:space="preserve"> compared to actual needs for all </w:t>
      </w:r>
      <w:r w:rsidR="008A6E05" w:rsidRPr="00FB1CD2">
        <w:rPr>
          <w:rFonts w:ascii="Calibri" w:eastAsia="Times New Roman" w:hAnsi="Calibri" w:cs="Calibri"/>
          <w:color w:val="000000" w:themeColor="text1"/>
          <w:lang w:val="en-AU" w:eastAsia="en-US"/>
        </w:rPr>
        <w:t xml:space="preserve">groups of </w:t>
      </w:r>
      <w:r w:rsidRPr="00FB1CD2">
        <w:rPr>
          <w:rFonts w:ascii="Calibri" w:eastAsia="Times New Roman" w:hAnsi="Calibri" w:cs="Calibri"/>
          <w:color w:val="000000" w:themeColor="text1"/>
          <w:lang w:val="en-AU" w:eastAsia="en-US"/>
        </w:rPr>
        <w:t xml:space="preserve">persons with disabilities across the country in </w:t>
      </w:r>
      <w:r w:rsidR="00C53AB1" w:rsidRPr="00FB1CD2">
        <w:rPr>
          <w:rFonts w:ascii="Calibri" w:eastAsia="Times New Roman" w:hAnsi="Calibri" w:cs="Calibri"/>
          <w:color w:val="000000" w:themeColor="text1"/>
          <w:lang w:val="en-AU" w:eastAsia="en-US"/>
        </w:rPr>
        <w:t>different</w:t>
      </w:r>
      <w:r w:rsidRPr="00FB1CD2">
        <w:rPr>
          <w:rFonts w:ascii="Calibri" w:eastAsia="Times New Roman" w:hAnsi="Calibri" w:cs="Calibri"/>
          <w:color w:val="000000" w:themeColor="text1"/>
          <w:lang w:val="en-AU" w:eastAsia="en-US"/>
        </w:rPr>
        <w:t xml:space="preserve"> sectors</w:t>
      </w:r>
      <w:r w:rsidR="00C53AB1" w:rsidRPr="00FB1CD2">
        <w:rPr>
          <w:rFonts w:ascii="Calibri" w:eastAsia="Times New Roman" w:hAnsi="Calibri" w:cs="Calibri"/>
          <w:color w:val="000000" w:themeColor="text1"/>
          <w:lang w:val="en-AU" w:eastAsia="en-US"/>
        </w:rPr>
        <w:t>. DPOs would evaluat</w:t>
      </w:r>
      <w:r w:rsidR="00B43177" w:rsidRPr="00FB1CD2">
        <w:rPr>
          <w:rFonts w:ascii="Calibri" w:eastAsia="Times New Roman" w:hAnsi="Calibri" w:cs="Calibri"/>
          <w:color w:val="000000" w:themeColor="text1"/>
          <w:lang w:val="en-AU" w:eastAsia="en-US"/>
        </w:rPr>
        <w:t>e</w:t>
      </w:r>
      <w:r w:rsidR="00C53AB1" w:rsidRPr="00FB1CD2">
        <w:rPr>
          <w:rFonts w:ascii="Calibri" w:eastAsia="Times New Roman" w:hAnsi="Calibri" w:cs="Calibri"/>
          <w:color w:val="000000" w:themeColor="text1"/>
          <w:lang w:val="en-AU" w:eastAsia="en-US"/>
        </w:rPr>
        <w:t xml:space="preserve"> effectiveness and efficiency of spending</w:t>
      </w:r>
    </w:p>
    <w:p w14:paraId="5B3CF579" w14:textId="0A6BC177" w:rsidR="00685510" w:rsidRPr="00FB1CD2" w:rsidRDefault="00685510" w:rsidP="00A75E20">
      <w:pPr>
        <w:pStyle w:val="Pardeliste"/>
        <w:numPr>
          <w:ilvl w:val="2"/>
          <w:numId w:val="5"/>
        </w:numPr>
        <w:tabs>
          <w:tab w:val="clear" w:pos="2160"/>
          <w:tab w:val="num" w:pos="2410"/>
        </w:tabs>
        <w:spacing w:after="120"/>
        <w:ind w:left="1701"/>
        <w:jc w:val="both"/>
        <w:rPr>
          <w:rFonts w:ascii="Calibri" w:eastAsia="Times New Roman" w:hAnsi="Calibri" w:cs="Calibri"/>
          <w:color w:val="000000" w:themeColor="text1"/>
          <w:lang w:val="en-AU" w:eastAsia="en-US"/>
        </w:rPr>
      </w:pPr>
      <w:r w:rsidRPr="00FB1CD2">
        <w:rPr>
          <w:rFonts w:ascii="Calibri" w:eastAsia="Times New Roman" w:hAnsi="Calibri" w:cs="Calibri"/>
          <w:color w:val="000000" w:themeColor="text1"/>
          <w:lang w:val="en-AU" w:eastAsia="en-US"/>
        </w:rPr>
        <w:t>Costing of gap</w:t>
      </w:r>
      <w:r w:rsidR="008A6E05" w:rsidRPr="00FB1CD2">
        <w:rPr>
          <w:rFonts w:ascii="Calibri" w:eastAsia="Times New Roman" w:hAnsi="Calibri" w:cs="Calibri"/>
          <w:color w:val="000000" w:themeColor="text1"/>
          <w:lang w:val="en-AU" w:eastAsia="en-US"/>
        </w:rPr>
        <w:t>s</w:t>
      </w:r>
      <w:r w:rsidR="00DF5FC1" w:rsidRPr="00FB1CD2">
        <w:rPr>
          <w:rFonts w:ascii="Calibri" w:eastAsia="Times New Roman" w:hAnsi="Calibri" w:cs="Calibri"/>
          <w:color w:val="000000" w:themeColor="text1"/>
          <w:lang w:val="en-AU" w:eastAsia="en-US"/>
        </w:rPr>
        <w:t xml:space="preserve"> in services and support </w:t>
      </w:r>
      <w:r w:rsidRPr="00FB1CD2">
        <w:rPr>
          <w:rFonts w:ascii="Calibri" w:eastAsia="Times New Roman" w:hAnsi="Calibri" w:cs="Calibri"/>
          <w:color w:val="000000" w:themeColor="text1"/>
          <w:lang w:val="en-AU" w:eastAsia="en-US"/>
        </w:rPr>
        <w:t xml:space="preserve">identified based on best available data </w:t>
      </w:r>
    </w:p>
    <w:p w14:paraId="4CA20244" w14:textId="62E9B357" w:rsidR="00176D70" w:rsidRPr="00FB1CD2" w:rsidRDefault="00685510" w:rsidP="00A75E20">
      <w:pPr>
        <w:pStyle w:val="Pardeliste"/>
        <w:numPr>
          <w:ilvl w:val="2"/>
          <w:numId w:val="5"/>
        </w:numPr>
        <w:tabs>
          <w:tab w:val="clear" w:pos="2160"/>
          <w:tab w:val="num" w:pos="2410"/>
        </w:tabs>
        <w:spacing w:after="120"/>
        <w:ind w:left="1701"/>
        <w:jc w:val="both"/>
        <w:rPr>
          <w:rFonts w:ascii="Calibri" w:eastAsia="Times New Roman" w:hAnsi="Calibri" w:cs="Calibri"/>
          <w:color w:val="000000" w:themeColor="text1"/>
          <w:lang w:val="en-AU" w:eastAsia="en-US"/>
        </w:rPr>
      </w:pPr>
      <w:r w:rsidRPr="00FB1CD2">
        <w:rPr>
          <w:rFonts w:ascii="Calibri" w:eastAsia="Times New Roman" w:hAnsi="Calibri" w:cs="Calibri"/>
          <w:color w:val="000000" w:themeColor="text1"/>
          <w:lang w:val="en-AU" w:eastAsia="en-US"/>
        </w:rPr>
        <w:t>Policy proposal to address and finance gaps identif</w:t>
      </w:r>
      <w:r w:rsidR="008A6E05" w:rsidRPr="00FB1CD2">
        <w:rPr>
          <w:rFonts w:ascii="Calibri" w:eastAsia="Times New Roman" w:hAnsi="Calibri" w:cs="Calibri"/>
          <w:color w:val="000000" w:themeColor="text1"/>
          <w:lang w:val="en-AU" w:eastAsia="en-US"/>
        </w:rPr>
        <w:t>ied</w:t>
      </w:r>
    </w:p>
    <w:p w14:paraId="7E3DC656" w14:textId="6A28D5A8" w:rsidR="00176D70" w:rsidRPr="00FB1CD2" w:rsidRDefault="00685510" w:rsidP="00A75E20">
      <w:pPr>
        <w:pStyle w:val="Pardeliste"/>
        <w:numPr>
          <w:ilvl w:val="2"/>
          <w:numId w:val="5"/>
        </w:numPr>
        <w:tabs>
          <w:tab w:val="clear" w:pos="2160"/>
          <w:tab w:val="num" w:pos="2410"/>
        </w:tabs>
        <w:spacing w:after="120"/>
        <w:ind w:left="1701"/>
        <w:jc w:val="both"/>
        <w:rPr>
          <w:rFonts w:ascii="Calibri" w:eastAsia="Times New Roman" w:hAnsi="Calibri" w:cs="Calibri"/>
          <w:color w:val="000000" w:themeColor="text1"/>
          <w:lang w:val="en-AU" w:eastAsia="en-US"/>
        </w:rPr>
      </w:pPr>
      <w:r w:rsidRPr="00FB1CD2">
        <w:rPr>
          <w:rFonts w:ascii="Calibri" w:eastAsia="Times New Roman" w:hAnsi="Calibri" w:cs="Calibri"/>
          <w:color w:val="000000" w:themeColor="text1"/>
          <w:lang w:val="en-AU" w:eastAsia="en-US"/>
        </w:rPr>
        <w:t>In depth consensus process</w:t>
      </w:r>
      <w:r w:rsidR="004C3D42" w:rsidRPr="00FB1CD2">
        <w:rPr>
          <w:rFonts w:ascii="Calibri" w:eastAsia="Times New Roman" w:hAnsi="Calibri" w:cs="Calibri"/>
          <w:color w:val="000000" w:themeColor="text1"/>
          <w:lang w:val="en-AU" w:eastAsia="en-US"/>
        </w:rPr>
        <w:t xml:space="preserve"> among DPOs</w:t>
      </w:r>
      <w:r w:rsidRPr="00FB1CD2">
        <w:rPr>
          <w:rFonts w:ascii="Calibri" w:eastAsia="Times New Roman" w:hAnsi="Calibri" w:cs="Calibri"/>
          <w:color w:val="000000" w:themeColor="text1"/>
          <w:lang w:val="en-AU" w:eastAsia="en-US"/>
        </w:rPr>
        <w:t xml:space="preserve"> to identify possible reallocation and priorities for increas</w:t>
      </w:r>
      <w:r w:rsidR="00B43177" w:rsidRPr="00FB1CD2">
        <w:rPr>
          <w:rFonts w:ascii="Calibri" w:eastAsia="Times New Roman" w:hAnsi="Calibri" w:cs="Calibri"/>
          <w:color w:val="000000" w:themeColor="text1"/>
          <w:lang w:val="en-AU" w:eastAsia="en-US"/>
        </w:rPr>
        <w:t xml:space="preserve">ing </w:t>
      </w:r>
      <w:r w:rsidRPr="00FB1CD2">
        <w:rPr>
          <w:rFonts w:ascii="Calibri" w:eastAsia="Times New Roman" w:hAnsi="Calibri" w:cs="Calibri"/>
          <w:color w:val="000000" w:themeColor="text1"/>
          <w:lang w:val="en-AU" w:eastAsia="en-US"/>
        </w:rPr>
        <w:t>public spending over</w:t>
      </w:r>
      <w:r w:rsidR="00B43177" w:rsidRPr="00FB1CD2">
        <w:rPr>
          <w:rFonts w:ascii="Calibri" w:eastAsia="Times New Roman" w:hAnsi="Calibri" w:cs="Calibri"/>
          <w:color w:val="000000" w:themeColor="text1"/>
          <w:lang w:val="en-AU" w:eastAsia="en-US"/>
        </w:rPr>
        <w:t xml:space="preserve"> a</w:t>
      </w:r>
      <w:r w:rsidRPr="00FB1CD2">
        <w:rPr>
          <w:rFonts w:ascii="Calibri" w:eastAsia="Times New Roman" w:hAnsi="Calibri" w:cs="Calibri"/>
          <w:color w:val="000000" w:themeColor="text1"/>
          <w:lang w:val="en-AU" w:eastAsia="en-US"/>
        </w:rPr>
        <w:t xml:space="preserve"> </w:t>
      </w:r>
      <w:r w:rsidR="00EC1A78">
        <w:rPr>
          <w:rFonts w:ascii="Calibri" w:eastAsia="Times New Roman" w:hAnsi="Calibri" w:cs="Calibri"/>
          <w:color w:val="000000" w:themeColor="text1"/>
          <w:lang w:val="en-AU" w:eastAsia="en-US"/>
        </w:rPr>
        <w:t>three</w:t>
      </w:r>
      <w:r w:rsidRPr="00FB1CD2">
        <w:rPr>
          <w:rFonts w:ascii="Calibri" w:eastAsia="Times New Roman" w:hAnsi="Calibri" w:cs="Calibri"/>
          <w:color w:val="000000" w:themeColor="text1"/>
          <w:lang w:val="en-AU" w:eastAsia="en-US"/>
        </w:rPr>
        <w:t xml:space="preserve"> to </w:t>
      </w:r>
      <w:r w:rsidR="00EC1A78">
        <w:rPr>
          <w:rFonts w:ascii="Calibri" w:eastAsia="Times New Roman" w:hAnsi="Calibri" w:cs="Calibri"/>
          <w:color w:val="000000" w:themeColor="text1"/>
          <w:lang w:val="en-AU" w:eastAsia="en-US"/>
        </w:rPr>
        <w:t>five</w:t>
      </w:r>
      <w:r w:rsidR="00EF30FE" w:rsidRPr="00FB1CD2">
        <w:rPr>
          <w:rFonts w:ascii="Calibri" w:eastAsia="Times New Roman" w:hAnsi="Calibri" w:cs="Calibri"/>
          <w:color w:val="000000" w:themeColor="text1"/>
          <w:lang w:val="en-AU" w:eastAsia="en-US"/>
        </w:rPr>
        <w:t>-</w:t>
      </w:r>
      <w:r w:rsidRPr="00FB1CD2">
        <w:rPr>
          <w:rFonts w:ascii="Calibri" w:eastAsia="Times New Roman" w:hAnsi="Calibri" w:cs="Calibri"/>
          <w:color w:val="000000" w:themeColor="text1"/>
          <w:lang w:val="en-AU" w:eastAsia="en-US"/>
        </w:rPr>
        <w:t>year period</w:t>
      </w:r>
      <w:r w:rsidR="00EF30FE" w:rsidRPr="00FB1CD2">
        <w:rPr>
          <w:rFonts w:ascii="Calibri" w:eastAsia="Times New Roman" w:hAnsi="Calibri" w:cs="Calibri"/>
          <w:color w:val="000000" w:themeColor="text1"/>
          <w:lang w:val="en-AU" w:eastAsia="en-US"/>
        </w:rPr>
        <w:t>.</w:t>
      </w:r>
    </w:p>
    <w:p w14:paraId="6556B5D0" w14:textId="7883BEB2" w:rsidR="00660C46" w:rsidRPr="00FB1CD2" w:rsidRDefault="00176D70" w:rsidP="0047084F">
      <w:pPr>
        <w:spacing w:after="120"/>
        <w:jc w:val="both"/>
        <w:rPr>
          <w:rFonts w:ascii="Calibri" w:eastAsia="Times New Roman" w:hAnsi="Calibri" w:cs="Calibri"/>
          <w:color w:val="000000" w:themeColor="text1"/>
          <w:lang w:val="en-AU" w:eastAsia="en-US"/>
        </w:rPr>
      </w:pPr>
      <w:r w:rsidRPr="00FB1CD2">
        <w:rPr>
          <w:rFonts w:ascii="Calibri" w:eastAsia="Times New Roman" w:hAnsi="Calibri" w:cs="Calibri"/>
          <w:color w:val="000000" w:themeColor="text1"/>
          <w:lang w:val="en-AU" w:eastAsia="en-US"/>
        </w:rPr>
        <w:t>Th</w:t>
      </w:r>
      <w:r w:rsidR="00E46102" w:rsidRPr="00FB1CD2">
        <w:rPr>
          <w:rFonts w:ascii="Calibri" w:eastAsia="Times New Roman" w:hAnsi="Calibri" w:cs="Calibri"/>
          <w:color w:val="000000" w:themeColor="text1"/>
          <w:lang w:val="en-AU" w:eastAsia="en-US"/>
        </w:rPr>
        <w:t>is first volume</w:t>
      </w:r>
      <w:r w:rsidRPr="00FB1CD2">
        <w:rPr>
          <w:rFonts w:ascii="Calibri" w:eastAsia="Times New Roman" w:hAnsi="Calibri" w:cs="Calibri"/>
          <w:color w:val="000000" w:themeColor="text1"/>
          <w:lang w:val="en-AU" w:eastAsia="en-US"/>
        </w:rPr>
        <w:t xml:space="preserve"> focus</w:t>
      </w:r>
      <w:r w:rsidR="00EC1A78">
        <w:rPr>
          <w:rFonts w:ascii="Calibri" w:eastAsia="Times New Roman" w:hAnsi="Calibri" w:cs="Calibri"/>
          <w:color w:val="000000" w:themeColor="text1"/>
          <w:lang w:val="en-AU" w:eastAsia="en-US"/>
        </w:rPr>
        <w:t>es</w:t>
      </w:r>
      <w:r w:rsidRPr="00FB1CD2">
        <w:rPr>
          <w:rFonts w:ascii="Calibri" w:eastAsia="Times New Roman" w:hAnsi="Calibri" w:cs="Calibri"/>
          <w:color w:val="000000" w:themeColor="text1"/>
          <w:lang w:val="en-AU" w:eastAsia="en-US"/>
        </w:rPr>
        <w:t xml:space="preserve"> on the initial level as it reflects the current experience of DPOs.</w:t>
      </w:r>
      <w:r w:rsidR="00E4470D" w:rsidRPr="00FB1CD2">
        <w:rPr>
          <w:rFonts w:ascii="Calibri" w:eastAsia="Times New Roman" w:hAnsi="Calibri" w:cs="Calibri"/>
          <w:color w:val="000000" w:themeColor="text1"/>
          <w:lang w:val="en-AU" w:eastAsia="en-US"/>
        </w:rPr>
        <w:t xml:space="preserve"> </w:t>
      </w:r>
      <w:r w:rsidR="00393D62" w:rsidRPr="00FB1CD2">
        <w:rPr>
          <w:rFonts w:ascii="Calibri" w:eastAsia="Times New Roman" w:hAnsi="Calibri" w:cs="Calibri"/>
          <w:color w:val="000000" w:themeColor="text1"/>
          <w:lang w:val="en-AU" w:eastAsia="en-US"/>
        </w:rPr>
        <w:t xml:space="preserve">A second volume is in preparation for 2020 which will provide guidance on each step of the </w:t>
      </w:r>
      <w:r w:rsidR="004C3D42" w:rsidRPr="00FB1CD2">
        <w:rPr>
          <w:rFonts w:ascii="Calibri" w:eastAsia="Times New Roman" w:hAnsi="Calibri" w:cs="Calibri"/>
          <w:color w:val="000000" w:themeColor="text1"/>
          <w:lang w:val="en-AU" w:eastAsia="en-US"/>
        </w:rPr>
        <w:t>different phases</w:t>
      </w:r>
      <w:r w:rsidR="00393D62" w:rsidRPr="00FB1CD2">
        <w:rPr>
          <w:rFonts w:ascii="Calibri" w:eastAsia="Times New Roman" w:hAnsi="Calibri" w:cs="Calibri"/>
          <w:color w:val="000000" w:themeColor="text1"/>
          <w:lang w:val="en-AU" w:eastAsia="en-US"/>
        </w:rPr>
        <w:t xml:space="preserve">. </w:t>
      </w:r>
    </w:p>
    <w:p w14:paraId="1669D9E0" w14:textId="75D81640" w:rsidR="00C41A43" w:rsidRPr="00FB1CD2" w:rsidRDefault="00C41A43">
      <w:pPr>
        <w:rPr>
          <w:rFonts w:ascii="Calibri" w:eastAsia="Times New Roman" w:hAnsi="Calibri" w:cs="Calibri"/>
          <w:color w:val="000000" w:themeColor="text1"/>
          <w:lang w:val="en-AU" w:eastAsia="en-US"/>
        </w:rPr>
      </w:pPr>
      <w:r w:rsidRPr="00FB1CD2">
        <w:rPr>
          <w:rFonts w:ascii="Calibri" w:eastAsia="Times New Roman" w:hAnsi="Calibri" w:cs="Calibri"/>
          <w:color w:val="000000" w:themeColor="text1"/>
          <w:lang w:val="en-AU" w:eastAsia="en-US"/>
        </w:rPr>
        <w:br w:type="page"/>
      </w:r>
    </w:p>
    <w:p w14:paraId="7ED91501" w14:textId="324F5133" w:rsidR="008A6E05" w:rsidRPr="00FB1CD2" w:rsidRDefault="007A598C" w:rsidP="009C7A04">
      <w:pPr>
        <w:pStyle w:val="Titre2"/>
        <w:numPr>
          <w:ilvl w:val="0"/>
          <w:numId w:val="5"/>
        </w:numPr>
        <w:tabs>
          <w:tab w:val="clear" w:pos="720"/>
          <w:tab w:val="num" w:pos="1276"/>
        </w:tabs>
        <w:spacing w:after="120"/>
        <w:ind w:left="425" w:hanging="357"/>
        <w:rPr>
          <w:lang w:val="en-AU" w:eastAsia="en-US"/>
        </w:rPr>
      </w:pPr>
      <w:bookmarkStart w:id="10" w:name="_Toc40693351"/>
      <w:r w:rsidRPr="00FB1CD2">
        <w:rPr>
          <w:lang w:val="en-AU" w:eastAsia="en-US"/>
        </w:rPr>
        <w:lastRenderedPageBreak/>
        <w:t>INITIATING NATIONAL BUDGET ADVOCACY FOR INCLUSION OF PERSONS WITH DISABILITIES</w:t>
      </w:r>
      <w:bookmarkEnd w:id="10"/>
      <w:r w:rsidRPr="00FB1CD2">
        <w:rPr>
          <w:lang w:val="en-AU" w:eastAsia="en-US"/>
        </w:rPr>
        <w:t xml:space="preserve"> </w:t>
      </w:r>
    </w:p>
    <w:p w14:paraId="678339D2" w14:textId="11406A8F" w:rsidR="006517E3" w:rsidRPr="00FB1CD2" w:rsidRDefault="00176D70" w:rsidP="009C7A04">
      <w:pPr>
        <w:spacing w:after="120"/>
        <w:rPr>
          <w:lang w:val="en-AU" w:eastAsia="en-US"/>
        </w:rPr>
      </w:pPr>
      <w:r w:rsidRPr="00FB1CD2">
        <w:rPr>
          <w:lang w:val="en-AU" w:eastAsia="en-US"/>
        </w:rPr>
        <w:t xml:space="preserve">In India, </w:t>
      </w:r>
      <w:r w:rsidR="00EF30FE" w:rsidRPr="00FB1CD2">
        <w:rPr>
          <w:lang w:val="en-AU" w:eastAsia="en-US"/>
        </w:rPr>
        <w:t>the</w:t>
      </w:r>
      <w:r w:rsidR="00354318" w:rsidRPr="00FB1CD2">
        <w:rPr>
          <w:lang w:val="en-AU" w:eastAsia="en-US"/>
        </w:rPr>
        <w:t xml:space="preserve"> </w:t>
      </w:r>
      <w:r w:rsidRPr="00FB1CD2">
        <w:rPr>
          <w:lang w:val="en-AU" w:eastAsia="en-US"/>
        </w:rPr>
        <w:t xml:space="preserve">Philippines and Fiji, the work on budget advocacy started in connection with </w:t>
      </w:r>
      <w:r w:rsidR="00E7656C">
        <w:rPr>
          <w:lang w:val="en-AU" w:eastAsia="en-US"/>
        </w:rPr>
        <w:t>International Disability Alliance (</w:t>
      </w:r>
      <w:r w:rsidRPr="00FB1CD2">
        <w:rPr>
          <w:lang w:val="en-AU" w:eastAsia="en-US"/>
        </w:rPr>
        <w:t>IDA</w:t>
      </w:r>
      <w:r w:rsidR="00E7656C">
        <w:rPr>
          <w:lang w:val="en-AU" w:eastAsia="en-US"/>
        </w:rPr>
        <w:t>)</w:t>
      </w:r>
      <w:r w:rsidRPr="00FB1CD2">
        <w:rPr>
          <w:lang w:val="en-AU" w:eastAsia="en-US"/>
        </w:rPr>
        <w:t xml:space="preserve"> support </w:t>
      </w:r>
      <w:r w:rsidR="004C0B04" w:rsidRPr="00FB1CD2">
        <w:rPr>
          <w:lang w:val="en-AU" w:eastAsia="en-US"/>
        </w:rPr>
        <w:t>linked</w:t>
      </w:r>
      <w:r w:rsidRPr="00FB1CD2">
        <w:rPr>
          <w:lang w:val="en-AU" w:eastAsia="en-US"/>
        </w:rPr>
        <w:t xml:space="preserve"> to CRPD monitoring. </w:t>
      </w:r>
      <w:r w:rsidR="00E7656C">
        <w:rPr>
          <w:lang w:val="en-AU" w:eastAsia="en-US"/>
        </w:rPr>
        <w:t>Budget</w:t>
      </w:r>
      <w:r w:rsidRPr="00FB1CD2">
        <w:rPr>
          <w:lang w:val="en-AU" w:eastAsia="en-US"/>
        </w:rPr>
        <w:t xml:space="preserve"> advocacy </w:t>
      </w:r>
      <w:r w:rsidR="00AF08CF" w:rsidRPr="00FB1CD2">
        <w:rPr>
          <w:lang w:val="en-AU" w:eastAsia="en-US"/>
        </w:rPr>
        <w:t>was</w:t>
      </w:r>
      <w:r w:rsidRPr="00FB1CD2">
        <w:rPr>
          <w:lang w:val="en-AU" w:eastAsia="en-US"/>
        </w:rPr>
        <w:t xml:space="preserve"> framed from the </w:t>
      </w:r>
      <w:r w:rsidR="00AF08CF" w:rsidRPr="00FB1CD2">
        <w:rPr>
          <w:lang w:val="en-AU" w:eastAsia="en-US"/>
        </w:rPr>
        <w:t xml:space="preserve">outset </w:t>
      </w:r>
      <w:r w:rsidRPr="00FB1CD2">
        <w:rPr>
          <w:lang w:val="en-AU" w:eastAsia="en-US"/>
        </w:rPr>
        <w:t xml:space="preserve">by CRPD principles and standards. </w:t>
      </w:r>
      <w:r w:rsidR="00E7656C">
        <w:rPr>
          <w:lang w:val="en-AU" w:eastAsia="en-US"/>
        </w:rPr>
        <w:t>Here</w:t>
      </w:r>
      <w:r w:rsidR="007A720E" w:rsidRPr="00FB1CD2">
        <w:rPr>
          <w:lang w:val="en-AU" w:eastAsia="en-US"/>
        </w:rPr>
        <w:t xml:space="preserve">, we will review the key lessons learned from the initial phase in India and </w:t>
      </w:r>
      <w:r w:rsidR="00EF30FE" w:rsidRPr="00FB1CD2">
        <w:rPr>
          <w:lang w:val="en-AU" w:eastAsia="en-US"/>
        </w:rPr>
        <w:t xml:space="preserve">the </w:t>
      </w:r>
      <w:r w:rsidR="007A720E" w:rsidRPr="00FB1CD2">
        <w:rPr>
          <w:lang w:val="en-AU" w:eastAsia="en-US"/>
        </w:rPr>
        <w:t xml:space="preserve">Philippines and see in detail </w:t>
      </w:r>
      <w:r w:rsidR="00D473F3">
        <w:rPr>
          <w:lang w:val="en-AU" w:eastAsia="en-US"/>
        </w:rPr>
        <w:t>how</w:t>
      </w:r>
      <w:r w:rsidR="007A720E" w:rsidRPr="00FB1CD2">
        <w:rPr>
          <w:lang w:val="en-AU" w:eastAsia="en-US"/>
        </w:rPr>
        <w:t xml:space="preserve"> the initial analysis was carried out in India. </w:t>
      </w:r>
    </w:p>
    <w:p w14:paraId="304E23AD" w14:textId="7D22EEF2" w:rsidR="007A720E" w:rsidRPr="00FB1CD2" w:rsidRDefault="000342C0" w:rsidP="00955F77">
      <w:pPr>
        <w:pStyle w:val="Titre3"/>
        <w:rPr>
          <w:lang w:val="en-AU" w:eastAsia="en-US"/>
        </w:rPr>
      </w:pPr>
      <w:bookmarkStart w:id="11" w:name="_Toc40693352"/>
      <w:r w:rsidRPr="00FB1CD2">
        <w:rPr>
          <w:lang w:val="en-AU" w:eastAsia="en-US"/>
        </w:rPr>
        <w:t>OVERVIEW OF PROCESS IN INDIA, THE PHILIPPINES AND FIJI</w:t>
      </w:r>
      <w:bookmarkEnd w:id="11"/>
    </w:p>
    <w:p w14:paraId="43B5AF58" w14:textId="77777777" w:rsidR="00AD5EEB" w:rsidRPr="00FB1CD2" w:rsidRDefault="00AD5EEB" w:rsidP="00AD5EEB">
      <w:pPr>
        <w:rPr>
          <w:lang w:val="en-AU" w:eastAsia="en-US"/>
        </w:rPr>
      </w:pPr>
    </w:p>
    <w:tbl>
      <w:tblPr>
        <w:tblStyle w:val="Grilledutableau"/>
        <w:tblW w:w="13901" w:type="dxa"/>
        <w:tblInd w:w="-142" w:type="dxa"/>
        <w:tblLayout w:type="fixed"/>
        <w:tblLook w:val="04A0" w:firstRow="1" w:lastRow="0" w:firstColumn="1" w:lastColumn="0" w:noHBand="0" w:noVBand="1"/>
      </w:tblPr>
      <w:tblGrid>
        <w:gridCol w:w="1702"/>
        <w:gridCol w:w="3402"/>
        <w:gridCol w:w="4819"/>
        <w:gridCol w:w="3978"/>
      </w:tblGrid>
      <w:tr w:rsidR="006517E3" w:rsidRPr="00FB1CD2" w14:paraId="5C773DC7" w14:textId="77777777" w:rsidTr="00353982">
        <w:trPr>
          <w:trHeight w:val="397"/>
        </w:trPr>
        <w:tc>
          <w:tcPr>
            <w:tcW w:w="1702" w:type="dxa"/>
            <w:tcBorders>
              <w:top w:val="nil"/>
              <w:left w:val="nil"/>
              <w:bottom w:val="nil"/>
              <w:right w:val="single" w:sz="18" w:space="0" w:color="auto"/>
            </w:tcBorders>
          </w:tcPr>
          <w:p w14:paraId="40BB7D63" w14:textId="77777777" w:rsidR="006517E3" w:rsidRPr="00FB1CD2" w:rsidRDefault="006517E3" w:rsidP="006517E3">
            <w:pPr>
              <w:rPr>
                <w:rFonts w:ascii="Calibri" w:eastAsia="Times New Roman" w:hAnsi="Calibri" w:cs="Calibri"/>
                <w:color w:val="000000" w:themeColor="text1"/>
                <w:sz w:val="21"/>
                <w:szCs w:val="21"/>
                <w:lang w:val="en-AU" w:eastAsia="en-US"/>
              </w:rPr>
            </w:pPr>
          </w:p>
        </w:tc>
        <w:tc>
          <w:tcPr>
            <w:tcW w:w="3402" w:type="dxa"/>
            <w:tcBorders>
              <w:top w:val="single" w:sz="18" w:space="0" w:color="FFFFFF" w:themeColor="background1"/>
              <w:left w:val="single" w:sz="18" w:space="0" w:color="auto"/>
              <w:bottom w:val="nil"/>
              <w:right w:val="single" w:sz="18" w:space="0" w:color="FFFFFF" w:themeColor="background1"/>
            </w:tcBorders>
            <w:shd w:val="clear" w:color="auto" w:fill="2F5496" w:themeFill="accent1" w:themeFillShade="BF"/>
            <w:vAlign w:val="center"/>
          </w:tcPr>
          <w:p w14:paraId="73C61B20" w14:textId="76FAC59F" w:rsidR="006517E3" w:rsidRPr="00FB1CD2" w:rsidRDefault="00DE70AF" w:rsidP="00DE70AF">
            <w:pPr>
              <w:jc w:val="center"/>
              <w:rPr>
                <w:rFonts w:ascii="Calibri" w:eastAsia="Times New Roman" w:hAnsi="Calibri" w:cs="Calibri"/>
                <w:b/>
                <w:bCs/>
                <w:color w:val="FFFFFF" w:themeColor="background1"/>
                <w:sz w:val="21"/>
                <w:szCs w:val="21"/>
                <w:lang w:val="en-AU" w:eastAsia="en-US"/>
              </w:rPr>
            </w:pPr>
            <w:r w:rsidRPr="00FB1CD2">
              <w:rPr>
                <w:rFonts w:ascii="Calibri" w:eastAsia="Times New Roman" w:hAnsi="Calibri" w:cs="Calibri"/>
                <w:b/>
                <w:bCs/>
                <w:color w:val="FFFFFF" w:themeColor="background1"/>
                <w:sz w:val="21"/>
                <w:szCs w:val="21"/>
                <w:lang w:val="en-AU" w:eastAsia="en-US"/>
              </w:rPr>
              <w:t>INDIA</w:t>
            </w:r>
          </w:p>
        </w:tc>
        <w:tc>
          <w:tcPr>
            <w:tcW w:w="4819"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2F5496" w:themeFill="accent1" w:themeFillShade="BF"/>
            <w:vAlign w:val="center"/>
          </w:tcPr>
          <w:p w14:paraId="120B8480" w14:textId="76A4DBC9" w:rsidR="006517E3" w:rsidRPr="00FB1CD2" w:rsidRDefault="00DE70AF" w:rsidP="00DE70AF">
            <w:pPr>
              <w:jc w:val="center"/>
              <w:rPr>
                <w:rFonts w:ascii="Calibri" w:eastAsia="Times New Roman" w:hAnsi="Calibri" w:cs="Calibri"/>
                <w:b/>
                <w:bCs/>
                <w:color w:val="FFFFFF" w:themeColor="background1"/>
                <w:sz w:val="21"/>
                <w:szCs w:val="21"/>
                <w:lang w:val="en-AU" w:eastAsia="en-US"/>
              </w:rPr>
            </w:pPr>
            <w:r w:rsidRPr="00FB1CD2">
              <w:rPr>
                <w:rFonts w:ascii="Calibri" w:eastAsia="Times New Roman" w:hAnsi="Calibri" w:cs="Calibri"/>
                <w:b/>
                <w:bCs/>
                <w:color w:val="FFFFFF" w:themeColor="background1"/>
                <w:sz w:val="21"/>
                <w:szCs w:val="21"/>
                <w:lang w:val="en-AU" w:eastAsia="en-US"/>
              </w:rPr>
              <w:t>PHILIPPINES</w:t>
            </w:r>
          </w:p>
        </w:tc>
        <w:tc>
          <w:tcPr>
            <w:tcW w:w="3978"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2F5496" w:themeFill="accent1" w:themeFillShade="BF"/>
            <w:vAlign w:val="center"/>
          </w:tcPr>
          <w:p w14:paraId="5EE6EF4D" w14:textId="1F95D3C5" w:rsidR="006517E3" w:rsidRPr="00FB1CD2" w:rsidRDefault="00DE70AF" w:rsidP="00DE70AF">
            <w:pPr>
              <w:jc w:val="center"/>
              <w:rPr>
                <w:rFonts w:ascii="Calibri" w:eastAsia="Times New Roman" w:hAnsi="Calibri" w:cs="Calibri"/>
                <w:b/>
                <w:bCs/>
                <w:color w:val="FFFFFF" w:themeColor="background1"/>
                <w:sz w:val="21"/>
                <w:szCs w:val="21"/>
                <w:lang w:val="en-AU" w:eastAsia="en-US"/>
              </w:rPr>
            </w:pPr>
            <w:r w:rsidRPr="00FB1CD2">
              <w:rPr>
                <w:rFonts w:ascii="Calibri" w:eastAsia="Times New Roman" w:hAnsi="Calibri" w:cs="Calibri"/>
                <w:b/>
                <w:bCs/>
                <w:color w:val="FFFFFF" w:themeColor="background1"/>
                <w:sz w:val="21"/>
                <w:szCs w:val="21"/>
                <w:lang w:val="en-AU" w:eastAsia="en-US"/>
              </w:rPr>
              <w:t>FIJI</w:t>
            </w:r>
          </w:p>
        </w:tc>
      </w:tr>
      <w:tr w:rsidR="006517E3" w:rsidRPr="00FF7897" w14:paraId="6283A1BC" w14:textId="77777777" w:rsidTr="00353982">
        <w:tc>
          <w:tcPr>
            <w:tcW w:w="1702" w:type="dxa"/>
            <w:tcBorders>
              <w:top w:val="nil"/>
              <w:left w:val="nil"/>
              <w:bottom w:val="single" w:sz="18" w:space="0" w:color="auto"/>
              <w:right w:val="single" w:sz="18" w:space="0" w:color="auto"/>
            </w:tcBorders>
            <w:vAlign w:val="center"/>
          </w:tcPr>
          <w:p w14:paraId="6589EF34" w14:textId="77777777" w:rsidR="006517E3" w:rsidRPr="00FB1CD2" w:rsidRDefault="006517E3" w:rsidP="00DE70AF">
            <w:pPr>
              <w:ind w:right="27"/>
              <w:jc w:val="right"/>
              <w:rPr>
                <w:rFonts w:ascii="Calibri" w:eastAsia="Times New Roman" w:hAnsi="Calibri" w:cs="Calibri"/>
                <w:b/>
                <w:bCs/>
                <w:i/>
                <w:iCs/>
                <w:color w:val="000000" w:themeColor="text1"/>
                <w:sz w:val="21"/>
                <w:szCs w:val="21"/>
                <w:lang w:val="en-AU" w:eastAsia="en-US"/>
              </w:rPr>
            </w:pPr>
            <w:r w:rsidRPr="00FB1CD2">
              <w:rPr>
                <w:rFonts w:ascii="Calibri" w:eastAsia="Times New Roman" w:hAnsi="Calibri" w:cs="Calibri"/>
                <w:b/>
                <w:bCs/>
                <w:i/>
                <w:iCs/>
                <w:color w:val="000000" w:themeColor="text1"/>
                <w:sz w:val="21"/>
                <w:szCs w:val="21"/>
                <w:lang w:val="en-AU" w:eastAsia="en-US"/>
              </w:rPr>
              <w:t xml:space="preserve">Starting point </w:t>
            </w:r>
          </w:p>
        </w:tc>
        <w:tc>
          <w:tcPr>
            <w:tcW w:w="3402" w:type="dxa"/>
            <w:tcBorders>
              <w:top w:val="nil"/>
              <w:left w:val="single" w:sz="18" w:space="0" w:color="auto"/>
              <w:bottom w:val="single" w:sz="18" w:space="0" w:color="auto"/>
              <w:right w:val="nil"/>
            </w:tcBorders>
            <w:vAlign w:val="center"/>
          </w:tcPr>
          <w:p w14:paraId="77AA9E04" w14:textId="77777777" w:rsidR="006517E3" w:rsidRPr="00FB1CD2" w:rsidRDefault="006517E3" w:rsidP="00DE70AF">
            <w:pPr>
              <w:rPr>
                <w:rFonts w:ascii="Calibri" w:eastAsia="Times New Roman" w:hAnsi="Calibri" w:cs="Calibri"/>
                <w:color w:val="000000" w:themeColor="text1"/>
                <w:sz w:val="21"/>
                <w:szCs w:val="21"/>
                <w:lang w:val="en-AU" w:eastAsia="en-US"/>
              </w:rPr>
            </w:pPr>
            <w:r w:rsidRPr="00FB1CD2">
              <w:rPr>
                <w:rFonts w:ascii="Calibri" w:eastAsia="Times New Roman" w:hAnsi="Calibri" w:cs="Calibri"/>
                <w:color w:val="000000" w:themeColor="text1"/>
                <w:sz w:val="21"/>
                <w:szCs w:val="21"/>
                <w:lang w:val="en-AU" w:eastAsia="en-US"/>
              </w:rPr>
              <w:t>Work on the parallel report of the CRPD (201</w:t>
            </w:r>
            <w:r w:rsidR="007268CD" w:rsidRPr="00FB1CD2">
              <w:rPr>
                <w:rFonts w:ascii="Calibri" w:eastAsia="Times New Roman" w:hAnsi="Calibri" w:cs="Calibri"/>
                <w:color w:val="000000" w:themeColor="text1"/>
                <w:sz w:val="21"/>
                <w:szCs w:val="21"/>
                <w:lang w:val="en-AU" w:eastAsia="en-US"/>
              </w:rPr>
              <w:t>1</w:t>
            </w:r>
            <w:r w:rsidRPr="00FB1CD2">
              <w:rPr>
                <w:rFonts w:ascii="Calibri" w:eastAsia="Times New Roman" w:hAnsi="Calibri" w:cs="Calibri"/>
                <w:color w:val="000000" w:themeColor="text1"/>
                <w:sz w:val="21"/>
                <w:szCs w:val="21"/>
                <w:lang w:val="en-AU" w:eastAsia="en-US"/>
              </w:rPr>
              <w:t>)</w:t>
            </w:r>
          </w:p>
        </w:tc>
        <w:tc>
          <w:tcPr>
            <w:tcW w:w="4819" w:type="dxa"/>
            <w:tcBorders>
              <w:top w:val="nil"/>
              <w:left w:val="nil"/>
              <w:bottom w:val="single" w:sz="18" w:space="0" w:color="auto"/>
              <w:right w:val="nil"/>
            </w:tcBorders>
            <w:vAlign w:val="center"/>
          </w:tcPr>
          <w:p w14:paraId="677CF085" w14:textId="77777777" w:rsidR="006517E3" w:rsidRPr="00FB1CD2" w:rsidRDefault="006517E3" w:rsidP="00DE70AF">
            <w:pPr>
              <w:rPr>
                <w:rFonts w:ascii="Calibri" w:eastAsia="Times New Roman" w:hAnsi="Calibri" w:cs="Calibri"/>
                <w:color w:val="000000" w:themeColor="text1"/>
                <w:sz w:val="21"/>
                <w:szCs w:val="21"/>
                <w:lang w:val="en-AU" w:eastAsia="en-US"/>
              </w:rPr>
            </w:pPr>
            <w:r w:rsidRPr="00FB1CD2">
              <w:rPr>
                <w:rFonts w:ascii="Calibri" w:eastAsia="Times New Roman" w:hAnsi="Calibri" w:cs="Calibri"/>
                <w:color w:val="000000" w:themeColor="text1"/>
                <w:sz w:val="21"/>
                <w:szCs w:val="21"/>
                <w:lang w:val="en-AU" w:eastAsia="en-US"/>
              </w:rPr>
              <w:t>Work on the parallel report of the CRPD (201</w:t>
            </w:r>
            <w:r w:rsidR="007268CD" w:rsidRPr="00FB1CD2">
              <w:rPr>
                <w:rFonts w:ascii="Calibri" w:eastAsia="Times New Roman" w:hAnsi="Calibri" w:cs="Calibri"/>
                <w:color w:val="000000" w:themeColor="text1"/>
                <w:sz w:val="21"/>
                <w:szCs w:val="21"/>
                <w:lang w:val="en-AU" w:eastAsia="en-US"/>
              </w:rPr>
              <w:t>1</w:t>
            </w:r>
            <w:r w:rsidRPr="00FB1CD2">
              <w:rPr>
                <w:rFonts w:ascii="Calibri" w:eastAsia="Times New Roman" w:hAnsi="Calibri" w:cs="Calibri"/>
                <w:color w:val="000000" w:themeColor="text1"/>
                <w:sz w:val="21"/>
                <w:szCs w:val="21"/>
                <w:lang w:val="en-AU" w:eastAsia="en-US"/>
              </w:rPr>
              <w:t>)</w:t>
            </w:r>
          </w:p>
        </w:tc>
        <w:tc>
          <w:tcPr>
            <w:tcW w:w="3978" w:type="dxa"/>
            <w:tcBorders>
              <w:top w:val="nil"/>
              <w:left w:val="nil"/>
              <w:bottom w:val="single" w:sz="18" w:space="0" w:color="auto"/>
              <w:right w:val="nil"/>
            </w:tcBorders>
            <w:vAlign w:val="center"/>
          </w:tcPr>
          <w:p w14:paraId="3F23FBE7" w14:textId="3F990EFC" w:rsidR="006517E3" w:rsidRPr="00FB1CD2" w:rsidRDefault="00B57EA7" w:rsidP="00DE70AF">
            <w:pPr>
              <w:rPr>
                <w:rFonts w:ascii="Calibri" w:eastAsia="Times New Roman" w:hAnsi="Calibri" w:cs="Calibri"/>
                <w:color w:val="000000" w:themeColor="text1"/>
                <w:sz w:val="21"/>
                <w:szCs w:val="21"/>
                <w:lang w:val="en-AU" w:eastAsia="en-US"/>
              </w:rPr>
            </w:pPr>
            <w:r w:rsidRPr="00FB1CD2">
              <w:rPr>
                <w:rFonts w:ascii="Calibri" w:eastAsia="Times New Roman" w:hAnsi="Calibri" w:cs="Calibri"/>
                <w:color w:val="000000" w:themeColor="text1"/>
                <w:sz w:val="21"/>
                <w:szCs w:val="21"/>
                <w:lang w:val="en-AU" w:eastAsia="en-US"/>
              </w:rPr>
              <w:t>Started in 2014 and w</w:t>
            </w:r>
            <w:r w:rsidR="006517E3" w:rsidRPr="00FB1CD2">
              <w:rPr>
                <w:rFonts w:ascii="Calibri" w:eastAsia="Times New Roman" w:hAnsi="Calibri" w:cs="Calibri"/>
                <w:color w:val="000000" w:themeColor="text1"/>
                <w:sz w:val="21"/>
                <w:szCs w:val="21"/>
                <w:lang w:val="en-AU" w:eastAsia="en-US"/>
              </w:rPr>
              <w:t>ork</w:t>
            </w:r>
            <w:r w:rsidR="004C0B04" w:rsidRPr="00FB1CD2">
              <w:rPr>
                <w:rFonts w:ascii="Calibri" w:eastAsia="Times New Roman" w:hAnsi="Calibri" w:cs="Calibri"/>
                <w:color w:val="000000" w:themeColor="text1"/>
                <w:sz w:val="21"/>
                <w:szCs w:val="21"/>
                <w:lang w:val="en-AU" w:eastAsia="en-US"/>
              </w:rPr>
              <w:t>ed</w:t>
            </w:r>
            <w:r w:rsidR="006517E3" w:rsidRPr="00FB1CD2">
              <w:rPr>
                <w:rFonts w:ascii="Calibri" w:eastAsia="Times New Roman" w:hAnsi="Calibri" w:cs="Calibri"/>
                <w:color w:val="000000" w:themeColor="text1"/>
                <w:sz w:val="21"/>
                <w:szCs w:val="21"/>
                <w:lang w:val="en-AU" w:eastAsia="en-US"/>
              </w:rPr>
              <w:t xml:space="preserve"> on </w:t>
            </w:r>
            <w:r w:rsidR="00354318" w:rsidRPr="00FB1CD2">
              <w:rPr>
                <w:rFonts w:ascii="Calibri" w:eastAsia="Times New Roman" w:hAnsi="Calibri" w:cs="Calibri"/>
                <w:color w:val="000000" w:themeColor="text1"/>
                <w:sz w:val="21"/>
                <w:szCs w:val="21"/>
                <w:lang w:val="en-AU" w:eastAsia="en-US"/>
              </w:rPr>
              <w:t xml:space="preserve">the </w:t>
            </w:r>
            <w:r w:rsidR="006517E3" w:rsidRPr="00FB1CD2">
              <w:rPr>
                <w:rFonts w:ascii="Calibri" w:eastAsia="Times New Roman" w:hAnsi="Calibri" w:cs="Calibri"/>
                <w:color w:val="000000" w:themeColor="text1"/>
                <w:sz w:val="21"/>
                <w:szCs w:val="21"/>
                <w:lang w:val="en-AU" w:eastAsia="en-US"/>
              </w:rPr>
              <w:t xml:space="preserve">ratification of the CRPD </w:t>
            </w:r>
            <w:r w:rsidRPr="00FB1CD2">
              <w:rPr>
                <w:rFonts w:ascii="Calibri" w:eastAsia="Times New Roman" w:hAnsi="Calibri" w:cs="Calibri"/>
                <w:color w:val="000000" w:themeColor="text1"/>
                <w:sz w:val="21"/>
                <w:szCs w:val="21"/>
                <w:lang w:val="en-AU" w:eastAsia="en-US"/>
              </w:rPr>
              <w:t xml:space="preserve">(2017) </w:t>
            </w:r>
            <w:r w:rsidR="006517E3" w:rsidRPr="00FB1CD2">
              <w:rPr>
                <w:rFonts w:ascii="Calibri" w:eastAsia="Times New Roman" w:hAnsi="Calibri" w:cs="Calibri"/>
                <w:color w:val="000000" w:themeColor="text1"/>
                <w:sz w:val="21"/>
                <w:szCs w:val="21"/>
                <w:lang w:val="en-AU" w:eastAsia="en-US"/>
              </w:rPr>
              <w:t>and new disability rights act (201</w:t>
            </w:r>
            <w:r w:rsidRPr="00FB1CD2">
              <w:rPr>
                <w:rFonts w:ascii="Calibri" w:eastAsia="Times New Roman" w:hAnsi="Calibri" w:cs="Calibri"/>
                <w:color w:val="000000" w:themeColor="text1"/>
                <w:sz w:val="21"/>
                <w:szCs w:val="21"/>
                <w:lang w:val="en-AU" w:eastAsia="en-US"/>
              </w:rPr>
              <w:t>8</w:t>
            </w:r>
            <w:r w:rsidR="006517E3" w:rsidRPr="00FB1CD2">
              <w:rPr>
                <w:rFonts w:ascii="Calibri" w:eastAsia="Times New Roman" w:hAnsi="Calibri" w:cs="Calibri"/>
                <w:color w:val="000000" w:themeColor="text1"/>
                <w:sz w:val="21"/>
                <w:szCs w:val="21"/>
                <w:lang w:val="en-AU" w:eastAsia="en-US"/>
              </w:rPr>
              <w:t>)</w:t>
            </w:r>
          </w:p>
        </w:tc>
      </w:tr>
      <w:tr w:rsidR="007268CD" w:rsidRPr="00FF7897" w14:paraId="43591FA8" w14:textId="77777777" w:rsidTr="00353982">
        <w:trPr>
          <w:trHeight w:val="907"/>
        </w:trPr>
        <w:tc>
          <w:tcPr>
            <w:tcW w:w="1702" w:type="dxa"/>
            <w:tcBorders>
              <w:top w:val="single" w:sz="18" w:space="0" w:color="auto"/>
              <w:left w:val="nil"/>
              <w:bottom w:val="single" w:sz="18" w:space="0" w:color="auto"/>
              <w:right w:val="single" w:sz="18" w:space="0" w:color="auto"/>
            </w:tcBorders>
            <w:vAlign w:val="center"/>
          </w:tcPr>
          <w:p w14:paraId="6EE09AD0" w14:textId="22C709BB" w:rsidR="007268CD" w:rsidRPr="00FB1CD2" w:rsidRDefault="007268CD" w:rsidP="00DE70AF">
            <w:pPr>
              <w:ind w:right="27"/>
              <w:jc w:val="right"/>
              <w:rPr>
                <w:rFonts w:ascii="Calibri" w:eastAsia="Times New Roman" w:hAnsi="Calibri" w:cs="Calibri"/>
                <w:b/>
                <w:bCs/>
                <w:i/>
                <w:iCs/>
                <w:color w:val="000000" w:themeColor="text1"/>
                <w:sz w:val="21"/>
                <w:szCs w:val="21"/>
                <w:lang w:val="en-AU" w:eastAsia="en-US"/>
              </w:rPr>
            </w:pPr>
            <w:r w:rsidRPr="00FB1CD2">
              <w:rPr>
                <w:rFonts w:ascii="Calibri" w:eastAsia="Times New Roman" w:hAnsi="Calibri" w:cs="Calibri"/>
                <w:b/>
                <w:bCs/>
                <w:i/>
                <w:iCs/>
                <w:color w:val="000000" w:themeColor="text1"/>
                <w:sz w:val="21"/>
                <w:szCs w:val="21"/>
                <w:lang w:val="en-AU" w:eastAsia="en-US"/>
              </w:rPr>
              <w:t>Lead organi</w:t>
            </w:r>
            <w:r w:rsidR="00266090">
              <w:rPr>
                <w:rFonts w:ascii="Calibri" w:eastAsia="Times New Roman" w:hAnsi="Calibri" w:cs="Calibri"/>
                <w:b/>
                <w:bCs/>
                <w:i/>
                <w:iCs/>
                <w:color w:val="000000" w:themeColor="text1"/>
                <w:sz w:val="21"/>
                <w:szCs w:val="21"/>
                <w:lang w:val="en-AU" w:eastAsia="en-US"/>
              </w:rPr>
              <w:t>s</w:t>
            </w:r>
            <w:r w:rsidRPr="00FB1CD2">
              <w:rPr>
                <w:rFonts w:ascii="Calibri" w:eastAsia="Times New Roman" w:hAnsi="Calibri" w:cs="Calibri"/>
                <w:b/>
                <w:bCs/>
                <w:i/>
                <w:iCs/>
                <w:color w:val="000000" w:themeColor="text1"/>
                <w:sz w:val="21"/>
                <w:szCs w:val="21"/>
                <w:lang w:val="en-AU" w:eastAsia="en-US"/>
              </w:rPr>
              <w:t xml:space="preserve">ation </w:t>
            </w:r>
          </w:p>
        </w:tc>
        <w:tc>
          <w:tcPr>
            <w:tcW w:w="3402" w:type="dxa"/>
            <w:tcBorders>
              <w:top w:val="single" w:sz="18" w:space="0" w:color="auto"/>
              <w:left w:val="single" w:sz="18" w:space="0" w:color="auto"/>
              <w:bottom w:val="single" w:sz="18" w:space="0" w:color="auto"/>
              <w:right w:val="nil"/>
            </w:tcBorders>
            <w:vAlign w:val="center"/>
          </w:tcPr>
          <w:p w14:paraId="32B5FE56" w14:textId="77777777" w:rsidR="0062078B" w:rsidRPr="00FB1CD2" w:rsidRDefault="00E46102" w:rsidP="00DE70AF">
            <w:pPr>
              <w:rPr>
                <w:rFonts w:ascii="Calibri" w:eastAsia="Times New Roman" w:hAnsi="Calibri" w:cs="Calibri"/>
                <w:color w:val="000000" w:themeColor="text1"/>
                <w:sz w:val="21"/>
                <w:szCs w:val="21"/>
                <w:lang w:val="en-AU" w:eastAsia="en-US"/>
              </w:rPr>
            </w:pPr>
            <w:r w:rsidRPr="00FB1CD2">
              <w:rPr>
                <w:rFonts w:ascii="Calibri" w:eastAsia="Times New Roman" w:hAnsi="Calibri" w:cs="Calibri"/>
                <w:color w:val="000000" w:themeColor="text1"/>
                <w:sz w:val="21"/>
                <w:szCs w:val="21"/>
                <w:lang w:val="en-AU" w:eastAsia="en-US"/>
              </w:rPr>
              <w:t>N</w:t>
            </w:r>
            <w:r w:rsidR="007268CD" w:rsidRPr="00FB1CD2">
              <w:rPr>
                <w:rFonts w:ascii="Calibri" w:eastAsia="Times New Roman" w:hAnsi="Calibri" w:cs="Calibri"/>
                <w:color w:val="000000" w:themeColor="text1"/>
                <w:sz w:val="21"/>
                <w:szCs w:val="21"/>
                <w:lang w:val="en-AU" w:eastAsia="en-US"/>
              </w:rPr>
              <w:t xml:space="preserve">ational </w:t>
            </w:r>
            <w:r w:rsidRPr="00FB1CD2">
              <w:rPr>
                <w:rFonts w:ascii="Calibri" w:eastAsia="Times New Roman" w:hAnsi="Calibri" w:cs="Calibri"/>
                <w:color w:val="000000" w:themeColor="text1"/>
                <w:sz w:val="21"/>
                <w:szCs w:val="21"/>
                <w:lang w:val="en-AU" w:eastAsia="en-US"/>
              </w:rPr>
              <w:t>D</w:t>
            </w:r>
            <w:r w:rsidR="007268CD" w:rsidRPr="00FB1CD2">
              <w:rPr>
                <w:rFonts w:ascii="Calibri" w:eastAsia="Times New Roman" w:hAnsi="Calibri" w:cs="Calibri"/>
                <w:color w:val="000000" w:themeColor="text1"/>
                <w:sz w:val="21"/>
                <w:szCs w:val="21"/>
                <w:lang w:val="en-AU" w:eastAsia="en-US"/>
              </w:rPr>
              <w:t xml:space="preserve">isability </w:t>
            </w:r>
            <w:r w:rsidRPr="00FB1CD2">
              <w:rPr>
                <w:rFonts w:ascii="Calibri" w:eastAsia="Times New Roman" w:hAnsi="Calibri" w:cs="Calibri"/>
                <w:color w:val="000000" w:themeColor="text1"/>
                <w:sz w:val="21"/>
                <w:szCs w:val="21"/>
                <w:lang w:val="en-AU" w:eastAsia="en-US"/>
              </w:rPr>
              <w:t>N</w:t>
            </w:r>
            <w:r w:rsidR="007268CD" w:rsidRPr="00FB1CD2">
              <w:rPr>
                <w:rFonts w:ascii="Calibri" w:eastAsia="Times New Roman" w:hAnsi="Calibri" w:cs="Calibri"/>
                <w:color w:val="000000" w:themeColor="text1"/>
                <w:sz w:val="21"/>
                <w:szCs w:val="21"/>
                <w:lang w:val="en-AU" w:eastAsia="en-US"/>
              </w:rPr>
              <w:t>etwork</w:t>
            </w:r>
          </w:p>
          <w:p w14:paraId="399FFE85" w14:textId="0AEAF0E1" w:rsidR="007268CD" w:rsidRPr="00FB1CD2" w:rsidRDefault="007268CD" w:rsidP="00DE70AF">
            <w:pPr>
              <w:rPr>
                <w:rFonts w:ascii="Calibri" w:eastAsia="Times New Roman" w:hAnsi="Calibri" w:cs="Calibri"/>
                <w:color w:val="000000" w:themeColor="text1"/>
                <w:sz w:val="21"/>
                <w:szCs w:val="21"/>
                <w:lang w:val="en-AU" w:eastAsia="en-US"/>
              </w:rPr>
            </w:pPr>
            <w:r w:rsidRPr="00FB1CD2">
              <w:rPr>
                <w:rFonts w:ascii="Calibri" w:eastAsia="Times New Roman" w:hAnsi="Calibri" w:cs="Calibri"/>
                <w:color w:val="000000" w:themeColor="text1"/>
                <w:sz w:val="21"/>
                <w:szCs w:val="21"/>
                <w:lang w:val="en-AU" w:eastAsia="en-US"/>
              </w:rPr>
              <w:t>(informal network)</w:t>
            </w:r>
          </w:p>
        </w:tc>
        <w:tc>
          <w:tcPr>
            <w:tcW w:w="4819" w:type="dxa"/>
            <w:tcBorders>
              <w:top w:val="single" w:sz="18" w:space="0" w:color="auto"/>
              <w:left w:val="nil"/>
              <w:bottom w:val="single" w:sz="18" w:space="0" w:color="auto"/>
              <w:right w:val="nil"/>
            </w:tcBorders>
            <w:vAlign w:val="center"/>
          </w:tcPr>
          <w:p w14:paraId="49F40FF4" w14:textId="088D1A51" w:rsidR="00565D41" w:rsidRPr="00FB1CD2" w:rsidRDefault="00565D41" w:rsidP="0062078B">
            <w:pPr>
              <w:rPr>
                <w:rFonts w:ascii="Calibri" w:eastAsia="Times New Roman" w:hAnsi="Calibri" w:cs="Calibri"/>
                <w:color w:val="000000" w:themeColor="text1"/>
                <w:sz w:val="21"/>
                <w:szCs w:val="21"/>
                <w:lang w:val="en-AU" w:eastAsia="en-US"/>
              </w:rPr>
            </w:pPr>
            <w:r w:rsidRPr="00FB1CD2">
              <w:rPr>
                <w:rFonts w:ascii="Calibri" w:eastAsia="Times New Roman" w:hAnsi="Calibri" w:cs="Calibri"/>
                <w:color w:val="000000" w:themeColor="text1"/>
                <w:sz w:val="21"/>
                <w:szCs w:val="21"/>
                <w:lang w:val="en-AU" w:eastAsia="en-US"/>
              </w:rPr>
              <w:t xml:space="preserve">Philippine Coalition on the U.N. </w:t>
            </w:r>
            <w:r w:rsidR="00266090">
              <w:rPr>
                <w:rFonts w:ascii="Calibri" w:eastAsia="Times New Roman" w:hAnsi="Calibri" w:cs="Calibri"/>
                <w:color w:val="000000" w:themeColor="text1"/>
                <w:sz w:val="21"/>
                <w:szCs w:val="21"/>
                <w:lang w:val="en-AU" w:eastAsia="en-US"/>
              </w:rPr>
              <w:t xml:space="preserve">CRPD </w:t>
            </w:r>
            <w:r w:rsidR="007268CD" w:rsidRPr="00FB1CD2">
              <w:rPr>
                <w:rFonts w:ascii="Calibri" w:eastAsia="Times New Roman" w:hAnsi="Calibri" w:cs="Calibri"/>
                <w:color w:val="000000" w:themeColor="text1"/>
                <w:sz w:val="21"/>
                <w:szCs w:val="21"/>
                <w:lang w:val="en-AU" w:eastAsia="en-US"/>
              </w:rPr>
              <w:t>(informal network)</w:t>
            </w:r>
          </w:p>
        </w:tc>
        <w:tc>
          <w:tcPr>
            <w:tcW w:w="3978" w:type="dxa"/>
            <w:tcBorders>
              <w:top w:val="single" w:sz="18" w:space="0" w:color="auto"/>
              <w:left w:val="nil"/>
              <w:bottom w:val="single" w:sz="18" w:space="0" w:color="auto"/>
              <w:right w:val="nil"/>
            </w:tcBorders>
            <w:vAlign w:val="center"/>
          </w:tcPr>
          <w:p w14:paraId="75E76E3A" w14:textId="154B3B12" w:rsidR="0062078B" w:rsidRPr="00FB1CD2" w:rsidRDefault="00B57EA7" w:rsidP="00DE70AF">
            <w:pPr>
              <w:rPr>
                <w:rFonts w:ascii="Calibri" w:eastAsia="Times New Roman" w:hAnsi="Calibri" w:cs="Calibri"/>
                <w:color w:val="000000" w:themeColor="text1"/>
                <w:sz w:val="21"/>
                <w:szCs w:val="21"/>
                <w:lang w:val="en-AU" w:eastAsia="en-US"/>
              </w:rPr>
            </w:pPr>
            <w:r w:rsidRPr="00FB1CD2">
              <w:rPr>
                <w:rFonts w:ascii="Calibri" w:eastAsia="Times New Roman" w:hAnsi="Calibri" w:cs="Calibri"/>
                <w:color w:val="000000" w:themeColor="text1"/>
                <w:sz w:val="21"/>
                <w:szCs w:val="21"/>
                <w:lang w:val="en-AU" w:eastAsia="en-US"/>
              </w:rPr>
              <w:t xml:space="preserve">Fiji Disabled </w:t>
            </w:r>
            <w:r w:rsidR="00266090" w:rsidRPr="00FB1CD2">
              <w:rPr>
                <w:rFonts w:ascii="Calibri" w:eastAsia="Times New Roman" w:hAnsi="Calibri" w:cs="Calibri"/>
                <w:color w:val="000000" w:themeColor="text1"/>
                <w:sz w:val="21"/>
                <w:szCs w:val="21"/>
                <w:lang w:val="en-AU" w:eastAsia="en-US"/>
              </w:rPr>
              <w:t>People</w:t>
            </w:r>
            <w:r w:rsidR="00266090">
              <w:rPr>
                <w:rFonts w:ascii="Calibri" w:eastAsia="Times New Roman" w:hAnsi="Calibri" w:cs="Calibri"/>
                <w:color w:val="000000" w:themeColor="text1"/>
                <w:sz w:val="21"/>
                <w:szCs w:val="21"/>
                <w:lang w:val="en-AU" w:eastAsia="en-US"/>
              </w:rPr>
              <w:t>s</w:t>
            </w:r>
            <w:r w:rsidR="00266090" w:rsidRPr="00FB1CD2">
              <w:rPr>
                <w:rFonts w:ascii="Calibri" w:eastAsia="Times New Roman" w:hAnsi="Calibri" w:cs="Calibri"/>
                <w:color w:val="000000" w:themeColor="text1"/>
                <w:sz w:val="21"/>
                <w:szCs w:val="21"/>
                <w:lang w:val="en-AU" w:eastAsia="en-US"/>
              </w:rPr>
              <w:t xml:space="preserve"> Federation</w:t>
            </w:r>
            <w:r w:rsidR="00036548" w:rsidRPr="00FB1CD2">
              <w:rPr>
                <w:rFonts w:ascii="Calibri" w:eastAsia="Times New Roman" w:hAnsi="Calibri" w:cs="Calibri"/>
                <w:color w:val="000000" w:themeColor="text1"/>
                <w:sz w:val="21"/>
                <w:szCs w:val="21"/>
                <w:lang w:val="en-AU" w:eastAsia="en-US"/>
              </w:rPr>
              <w:t xml:space="preserve"> </w:t>
            </w:r>
          </w:p>
          <w:p w14:paraId="3314E31A" w14:textId="7227A4BA" w:rsidR="007268CD" w:rsidRPr="00FB1CD2" w:rsidRDefault="00036548" w:rsidP="00DE70AF">
            <w:pPr>
              <w:rPr>
                <w:rFonts w:ascii="Calibri" w:eastAsia="Times New Roman" w:hAnsi="Calibri" w:cs="Calibri"/>
                <w:color w:val="000000" w:themeColor="text1"/>
                <w:sz w:val="21"/>
                <w:szCs w:val="21"/>
                <w:lang w:val="en-AU" w:eastAsia="en-US"/>
              </w:rPr>
            </w:pPr>
            <w:r w:rsidRPr="00FB1CD2">
              <w:rPr>
                <w:rFonts w:ascii="Calibri" w:eastAsia="Times New Roman" w:hAnsi="Calibri" w:cs="Calibri"/>
                <w:color w:val="000000" w:themeColor="text1"/>
                <w:sz w:val="21"/>
                <w:szCs w:val="21"/>
                <w:lang w:val="en-AU" w:eastAsia="en-US"/>
              </w:rPr>
              <w:t>(FDPF)</w:t>
            </w:r>
          </w:p>
        </w:tc>
      </w:tr>
      <w:tr w:rsidR="006517E3" w:rsidRPr="00FF7897" w14:paraId="5686D9EC" w14:textId="77777777" w:rsidTr="00353982">
        <w:tc>
          <w:tcPr>
            <w:tcW w:w="1702" w:type="dxa"/>
            <w:tcBorders>
              <w:top w:val="single" w:sz="18" w:space="0" w:color="auto"/>
              <w:left w:val="nil"/>
              <w:bottom w:val="single" w:sz="18" w:space="0" w:color="auto"/>
              <w:right w:val="single" w:sz="18" w:space="0" w:color="auto"/>
            </w:tcBorders>
            <w:vAlign w:val="center"/>
          </w:tcPr>
          <w:p w14:paraId="4D20473F" w14:textId="77777777" w:rsidR="006517E3" w:rsidRPr="00FB1CD2" w:rsidRDefault="006517E3" w:rsidP="00DE70AF">
            <w:pPr>
              <w:ind w:right="27"/>
              <w:jc w:val="right"/>
              <w:rPr>
                <w:rFonts w:ascii="Calibri" w:eastAsia="Times New Roman" w:hAnsi="Calibri" w:cs="Calibri"/>
                <w:b/>
                <w:bCs/>
                <w:i/>
                <w:iCs/>
                <w:color w:val="000000" w:themeColor="text1"/>
                <w:sz w:val="21"/>
                <w:szCs w:val="21"/>
                <w:lang w:val="en-AU" w:eastAsia="en-US"/>
              </w:rPr>
            </w:pPr>
            <w:r w:rsidRPr="00FB1CD2">
              <w:rPr>
                <w:rFonts w:ascii="Calibri" w:eastAsia="Times New Roman" w:hAnsi="Calibri" w:cs="Calibri"/>
                <w:b/>
                <w:bCs/>
                <w:i/>
                <w:iCs/>
                <w:color w:val="000000" w:themeColor="text1"/>
                <w:sz w:val="21"/>
                <w:szCs w:val="21"/>
                <w:lang w:val="en-AU" w:eastAsia="en-US"/>
              </w:rPr>
              <w:t xml:space="preserve">Initial steps </w:t>
            </w:r>
          </w:p>
        </w:tc>
        <w:tc>
          <w:tcPr>
            <w:tcW w:w="3402" w:type="dxa"/>
            <w:tcBorders>
              <w:top w:val="single" w:sz="18" w:space="0" w:color="auto"/>
              <w:left w:val="single" w:sz="18" w:space="0" w:color="auto"/>
              <w:bottom w:val="single" w:sz="18" w:space="0" w:color="auto"/>
              <w:right w:val="nil"/>
            </w:tcBorders>
          </w:tcPr>
          <w:p w14:paraId="6A5A2635" w14:textId="6AB48630" w:rsidR="006517E3" w:rsidRPr="00FB1CD2" w:rsidRDefault="006517E3" w:rsidP="00A75E20">
            <w:pPr>
              <w:pStyle w:val="Pardeliste"/>
              <w:numPr>
                <w:ilvl w:val="1"/>
                <w:numId w:val="5"/>
              </w:numPr>
              <w:ind w:left="218" w:hanging="142"/>
              <w:rPr>
                <w:rFonts w:ascii="Calibri" w:eastAsia="Times New Roman" w:hAnsi="Calibri" w:cs="Calibri"/>
                <w:color w:val="000000" w:themeColor="text1"/>
                <w:sz w:val="21"/>
                <w:szCs w:val="21"/>
                <w:lang w:val="en-AU" w:eastAsia="en-US"/>
              </w:rPr>
            </w:pPr>
            <w:r w:rsidRPr="00FB1CD2">
              <w:rPr>
                <w:rFonts w:ascii="Calibri" w:eastAsia="Times New Roman" w:hAnsi="Calibri" w:cs="Calibri"/>
                <w:color w:val="000000" w:themeColor="text1"/>
                <w:sz w:val="21"/>
                <w:szCs w:val="21"/>
                <w:lang w:val="en-AU" w:eastAsia="en-US"/>
              </w:rPr>
              <w:t>DPOs</w:t>
            </w:r>
            <w:r w:rsidR="00266090">
              <w:rPr>
                <w:rFonts w:ascii="Calibri" w:eastAsia="Times New Roman" w:hAnsi="Calibri" w:cs="Calibri"/>
                <w:color w:val="000000" w:themeColor="text1"/>
                <w:sz w:val="21"/>
                <w:szCs w:val="21"/>
                <w:lang w:val="en-AU" w:eastAsia="en-US"/>
              </w:rPr>
              <w:t>’</w:t>
            </w:r>
            <w:r w:rsidRPr="00FB1CD2">
              <w:rPr>
                <w:rFonts w:ascii="Calibri" w:eastAsia="Times New Roman" w:hAnsi="Calibri" w:cs="Calibri"/>
                <w:color w:val="000000" w:themeColor="text1"/>
                <w:sz w:val="21"/>
                <w:szCs w:val="21"/>
                <w:lang w:val="en-AU" w:eastAsia="en-US"/>
              </w:rPr>
              <w:t xml:space="preserve"> workshop with Centre for Budget and Governance Accountability </w:t>
            </w:r>
            <w:r w:rsidR="00266090">
              <w:rPr>
                <w:rFonts w:ascii="Calibri" w:eastAsia="Times New Roman" w:hAnsi="Calibri" w:cs="Calibri"/>
                <w:color w:val="000000" w:themeColor="text1"/>
                <w:sz w:val="21"/>
                <w:szCs w:val="21"/>
                <w:lang w:val="en-AU" w:eastAsia="en-US"/>
              </w:rPr>
              <w:t xml:space="preserve">(CBGA) </w:t>
            </w:r>
            <w:r w:rsidRPr="00FB1CD2">
              <w:rPr>
                <w:rFonts w:ascii="Calibri" w:eastAsia="Times New Roman" w:hAnsi="Calibri" w:cs="Calibri"/>
                <w:color w:val="000000" w:themeColor="text1"/>
                <w:sz w:val="21"/>
                <w:szCs w:val="21"/>
                <w:lang w:val="en-AU" w:eastAsia="en-US"/>
              </w:rPr>
              <w:t>and IDA</w:t>
            </w:r>
          </w:p>
          <w:p w14:paraId="1F78B5CB" w14:textId="08600E5D" w:rsidR="006517E3" w:rsidRPr="00FB1CD2" w:rsidRDefault="00266090" w:rsidP="00A75E20">
            <w:pPr>
              <w:pStyle w:val="Pardeliste"/>
              <w:numPr>
                <w:ilvl w:val="1"/>
                <w:numId w:val="5"/>
              </w:numPr>
              <w:ind w:left="218" w:hanging="142"/>
              <w:rPr>
                <w:rFonts w:ascii="Calibri" w:eastAsia="Times New Roman" w:hAnsi="Calibri" w:cs="Calibri"/>
                <w:color w:val="000000" w:themeColor="text1"/>
                <w:sz w:val="21"/>
                <w:szCs w:val="21"/>
                <w:lang w:val="en-AU" w:eastAsia="en-US"/>
              </w:rPr>
            </w:pPr>
            <w:r>
              <w:rPr>
                <w:rFonts w:ascii="Calibri" w:eastAsia="Times New Roman" w:hAnsi="Calibri" w:cs="Calibri"/>
                <w:color w:val="000000" w:themeColor="text1"/>
                <w:sz w:val="21"/>
                <w:szCs w:val="21"/>
                <w:lang w:val="en-AU" w:eastAsia="en-US"/>
              </w:rPr>
              <w:t>Three-</w:t>
            </w:r>
            <w:r w:rsidR="006517E3" w:rsidRPr="00FB1CD2">
              <w:rPr>
                <w:rFonts w:ascii="Calibri" w:eastAsia="Times New Roman" w:hAnsi="Calibri" w:cs="Calibri"/>
                <w:color w:val="000000" w:themeColor="text1"/>
                <w:sz w:val="21"/>
                <w:szCs w:val="21"/>
                <w:lang w:val="en-AU" w:eastAsia="en-US"/>
              </w:rPr>
              <w:t xml:space="preserve">months internship of </w:t>
            </w:r>
            <w:r>
              <w:rPr>
                <w:rFonts w:ascii="Calibri" w:eastAsia="Times New Roman" w:hAnsi="Calibri" w:cs="Calibri"/>
                <w:color w:val="000000" w:themeColor="text1"/>
                <w:sz w:val="21"/>
                <w:szCs w:val="21"/>
                <w:lang w:val="en-AU" w:eastAsia="en-US"/>
              </w:rPr>
              <w:t>two</w:t>
            </w:r>
            <w:r w:rsidR="006517E3" w:rsidRPr="00FB1CD2">
              <w:rPr>
                <w:rFonts w:ascii="Calibri" w:eastAsia="Times New Roman" w:hAnsi="Calibri" w:cs="Calibri"/>
                <w:color w:val="000000" w:themeColor="text1"/>
                <w:sz w:val="21"/>
                <w:szCs w:val="21"/>
                <w:lang w:val="en-AU" w:eastAsia="en-US"/>
              </w:rPr>
              <w:t xml:space="preserve"> DPOs activists in C</w:t>
            </w:r>
            <w:r w:rsidR="00E46102" w:rsidRPr="00FB1CD2">
              <w:rPr>
                <w:rFonts w:ascii="Calibri" w:eastAsia="Times New Roman" w:hAnsi="Calibri" w:cs="Calibri"/>
                <w:color w:val="000000" w:themeColor="text1"/>
                <w:sz w:val="21"/>
                <w:szCs w:val="21"/>
                <w:lang w:val="en-AU" w:eastAsia="en-US"/>
              </w:rPr>
              <w:t xml:space="preserve">entre for </w:t>
            </w:r>
            <w:r w:rsidR="006517E3" w:rsidRPr="00FB1CD2">
              <w:rPr>
                <w:rFonts w:ascii="Calibri" w:eastAsia="Times New Roman" w:hAnsi="Calibri" w:cs="Calibri"/>
                <w:color w:val="000000" w:themeColor="text1"/>
                <w:sz w:val="21"/>
                <w:szCs w:val="21"/>
                <w:lang w:val="en-AU" w:eastAsia="en-US"/>
              </w:rPr>
              <w:t>B</w:t>
            </w:r>
            <w:r w:rsidR="00E46102" w:rsidRPr="00FB1CD2">
              <w:rPr>
                <w:rFonts w:ascii="Calibri" w:eastAsia="Times New Roman" w:hAnsi="Calibri" w:cs="Calibri"/>
                <w:color w:val="000000" w:themeColor="text1"/>
                <w:sz w:val="21"/>
                <w:szCs w:val="21"/>
                <w:lang w:val="en-AU" w:eastAsia="en-US"/>
              </w:rPr>
              <w:t xml:space="preserve">udget and </w:t>
            </w:r>
            <w:r w:rsidR="006517E3" w:rsidRPr="00FB1CD2">
              <w:rPr>
                <w:rFonts w:ascii="Calibri" w:eastAsia="Times New Roman" w:hAnsi="Calibri" w:cs="Calibri"/>
                <w:color w:val="000000" w:themeColor="text1"/>
                <w:sz w:val="21"/>
                <w:szCs w:val="21"/>
                <w:lang w:val="en-AU" w:eastAsia="en-US"/>
              </w:rPr>
              <w:t>G</w:t>
            </w:r>
            <w:r w:rsidR="00E46102" w:rsidRPr="00FB1CD2">
              <w:rPr>
                <w:rFonts w:ascii="Calibri" w:eastAsia="Times New Roman" w:hAnsi="Calibri" w:cs="Calibri"/>
                <w:color w:val="000000" w:themeColor="text1"/>
                <w:sz w:val="21"/>
                <w:szCs w:val="21"/>
                <w:lang w:val="en-AU" w:eastAsia="en-US"/>
              </w:rPr>
              <w:t xml:space="preserve">overnance </w:t>
            </w:r>
            <w:r w:rsidR="006517E3" w:rsidRPr="00FB1CD2">
              <w:rPr>
                <w:rFonts w:ascii="Calibri" w:eastAsia="Times New Roman" w:hAnsi="Calibri" w:cs="Calibri"/>
                <w:color w:val="000000" w:themeColor="text1"/>
                <w:sz w:val="21"/>
                <w:szCs w:val="21"/>
                <w:lang w:val="en-AU" w:eastAsia="en-US"/>
              </w:rPr>
              <w:t>A</w:t>
            </w:r>
            <w:r w:rsidR="00E46102" w:rsidRPr="00FB1CD2">
              <w:rPr>
                <w:rFonts w:ascii="Calibri" w:eastAsia="Times New Roman" w:hAnsi="Calibri" w:cs="Calibri"/>
                <w:color w:val="000000" w:themeColor="text1"/>
                <w:sz w:val="21"/>
                <w:szCs w:val="21"/>
                <w:lang w:val="en-AU" w:eastAsia="en-US"/>
              </w:rPr>
              <w:t>dvocacy</w:t>
            </w:r>
            <w:r w:rsidR="006517E3" w:rsidRPr="00FB1CD2">
              <w:rPr>
                <w:rFonts w:ascii="Calibri" w:eastAsia="Times New Roman" w:hAnsi="Calibri" w:cs="Calibri"/>
                <w:color w:val="000000" w:themeColor="text1"/>
                <w:sz w:val="21"/>
                <w:szCs w:val="21"/>
                <w:lang w:val="en-AU" w:eastAsia="en-US"/>
              </w:rPr>
              <w:t xml:space="preserve"> to carry initial budget analysis </w:t>
            </w:r>
          </w:p>
        </w:tc>
        <w:tc>
          <w:tcPr>
            <w:tcW w:w="4819" w:type="dxa"/>
            <w:tcBorders>
              <w:top w:val="single" w:sz="18" w:space="0" w:color="auto"/>
              <w:left w:val="nil"/>
              <w:bottom w:val="single" w:sz="18" w:space="0" w:color="auto"/>
              <w:right w:val="nil"/>
            </w:tcBorders>
          </w:tcPr>
          <w:p w14:paraId="74E2EDDB" w14:textId="5FF86EC9" w:rsidR="006517E3" w:rsidRPr="00FB1CD2" w:rsidRDefault="006517E3" w:rsidP="00A75E20">
            <w:pPr>
              <w:pStyle w:val="Pardeliste"/>
              <w:numPr>
                <w:ilvl w:val="1"/>
                <w:numId w:val="5"/>
              </w:numPr>
              <w:ind w:left="218" w:hanging="142"/>
              <w:rPr>
                <w:rFonts w:ascii="Calibri" w:eastAsia="Times New Roman" w:hAnsi="Calibri" w:cs="Calibri"/>
                <w:color w:val="000000" w:themeColor="text1"/>
                <w:sz w:val="21"/>
                <w:szCs w:val="21"/>
                <w:lang w:val="en-AU" w:eastAsia="en-US"/>
              </w:rPr>
            </w:pPr>
            <w:r w:rsidRPr="00FB1CD2">
              <w:rPr>
                <w:rFonts w:ascii="Calibri" w:eastAsia="Times New Roman" w:hAnsi="Calibri" w:cs="Calibri"/>
                <w:color w:val="000000" w:themeColor="text1"/>
                <w:sz w:val="21"/>
                <w:szCs w:val="21"/>
                <w:lang w:val="en-AU" w:eastAsia="en-US"/>
              </w:rPr>
              <w:t>DPOs</w:t>
            </w:r>
            <w:r w:rsidR="00266090">
              <w:rPr>
                <w:rFonts w:ascii="Calibri" w:eastAsia="Times New Roman" w:hAnsi="Calibri" w:cs="Calibri"/>
                <w:color w:val="000000" w:themeColor="text1"/>
                <w:sz w:val="21"/>
                <w:szCs w:val="21"/>
                <w:lang w:val="en-AU" w:eastAsia="en-US"/>
              </w:rPr>
              <w:t>’</w:t>
            </w:r>
            <w:r w:rsidRPr="00FB1CD2">
              <w:rPr>
                <w:rFonts w:ascii="Calibri" w:eastAsia="Times New Roman" w:hAnsi="Calibri" w:cs="Calibri"/>
                <w:color w:val="000000" w:themeColor="text1"/>
                <w:sz w:val="21"/>
                <w:szCs w:val="21"/>
                <w:lang w:val="en-AU" w:eastAsia="en-US"/>
              </w:rPr>
              <w:t xml:space="preserve"> workshop with Social Watch Philippines and IDA </w:t>
            </w:r>
          </w:p>
          <w:p w14:paraId="40CBE4D8" w14:textId="77777777" w:rsidR="006517E3" w:rsidRPr="00FB1CD2" w:rsidRDefault="006517E3" w:rsidP="00A75E20">
            <w:pPr>
              <w:pStyle w:val="Pardeliste"/>
              <w:numPr>
                <w:ilvl w:val="1"/>
                <w:numId w:val="5"/>
              </w:numPr>
              <w:ind w:left="218" w:hanging="142"/>
              <w:rPr>
                <w:rFonts w:ascii="Calibri" w:eastAsia="Times New Roman" w:hAnsi="Calibri" w:cs="Calibri"/>
                <w:color w:val="000000" w:themeColor="text1"/>
                <w:sz w:val="21"/>
                <w:szCs w:val="21"/>
                <w:lang w:val="en-AU" w:eastAsia="en-US"/>
              </w:rPr>
            </w:pPr>
            <w:r w:rsidRPr="00FB1CD2">
              <w:rPr>
                <w:rFonts w:ascii="Calibri" w:eastAsia="Times New Roman" w:hAnsi="Calibri" w:cs="Calibri"/>
                <w:color w:val="000000" w:themeColor="text1"/>
                <w:sz w:val="21"/>
                <w:szCs w:val="21"/>
                <w:lang w:val="en-AU" w:eastAsia="en-US"/>
              </w:rPr>
              <w:t>Initial budget analysis carried out by external consultants</w:t>
            </w:r>
            <w:r w:rsidR="007268CD" w:rsidRPr="00FB1CD2">
              <w:rPr>
                <w:rFonts w:ascii="Calibri" w:eastAsia="Times New Roman" w:hAnsi="Calibri" w:cs="Calibri"/>
                <w:color w:val="000000" w:themeColor="text1"/>
                <w:sz w:val="21"/>
                <w:szCs w:val="21"/>
                <w:lang w:val="en-AU" w:eastAsia="en-US"/>
              </w:rPr>
              <w:t xml:space="preserve"> which led to good data but lack of ownership among DPOs</w:t>
            </w:r>
          </w:p>
          <w:p w14:paraId="6916F6BA" w14:textId="58BEF141" w:rsidR="007268CD" w:rsidRPr="00FB1CD2" w:rsidRDefault="006517E3" w:rsidP="00A75E20">
            <w:pPr>
              <w:pStyle w:val="Pardeliste"/>
              <w:numPr>
                <w:ilvl w:val="1"/>
                <w:numId w:val="5"/>
              </w:numPr>
              <w:ind w:left="218" w:hanging="142"/>
              <w:rPr>
                <w:rFonts w:ascii="Calibri" w:eastAsia="Times New Roman" w:hAnsi="Calibri" w:cs="Calibri"/>
                <w:color w:val="000000" w:themeColor="text1"/>
                <w:sz w:val="21"/>
                <w:szCs w:val="21"/>
                <w:lang w:val="en-AU" w:eastAsia="en-US"/>
              </w:rPr>
            </w:pPr>
            <w:r w:rsidRPr="00FB1CD2">
              <w:rPr>
                <w:rFonts w:ascii="Calibri" w:eastAsia="Times New Roman" w:hAnsi="Calibri" w:cs="Calibri"/>
                <w:color w:val="000000" w:themeColor="text1"/>
                <w:sz w:val="21"/>
                <w:szCs w:val="21"/>
                <w:lang w:val="en-AU" w:eastAsia="en-US"/>
              </w:rPr>
              <w:t>Reboot the year after, with a team of DPO activists carr</w:t>
            </w:r>
            <w:r w:rsidR="007268CD" w:rsidRPr="00FB1CD2">
              <w:rPr>
                <w:rFonts w:ascii="Calibri" w:eastAsia="Times New Roman" w:hAnsi="Calibri" w:cs="Calibri"/>
                <w:color w:val="000000" w:themeColor="text1"/>
                <w:sz w:val="21"/>
                <w:szCs w:val="21"/>
                <w:lang w:val="en-AU" w:eastAsia="en-US"/>
              </w:rPr>
              <w:t>ying</w:t>
            </w:r>
            <w:r w:rsidRPr="00FB1CD2">
              <w:rPr>
                <w:rFonts w:ascii="Calibri" w:eastAsia="Times New Roman" w:hAnsi="Calibri" w:cs="Calibri"/>
                <w:color w:val="000000" w:themeColor="text1"/>
                <w:sz w:val="21"/>
                <w:szCs w:val="21"/>
                <w:lang w:val="en-AU" w:eastAsia="en-US"/>
              </w:rPr>
              <w:t xml:space="preserve"> out analysis</w:t>
            </w:r>
          </w:p>
          <w:p w14:paraId="3104299E" w14:textId="77777777" w:rsidR="006517E3" w:rsidRPr="00FB1CD2" w:rsidRDefault="006517E3" w:rsidP="00A75E20">
            <w:pPr>
              <w:pStyle w:val="Pardeliste"/>
              <w:numPr>
                <w:ilvl w:val="1"/>
                <w:numId w:val="5"/>
              </w:numPr>
              <w:ind w:left="218" w:hanging="142"/>
              <w:rPr>
                <w:rFonts w:ascii="Calibri" w:eastAsia="Times New Roman" w:hAnsi="Calibri" w:cs="Calibri"/>
                <w:color w:val="000000" w:themeColor="text1"/>
                <w:sz w:val="21"/>
                <w:szCs w:val="21"/>
                <w:lang w:val="en-AU" w:eastAsia="en-US"/>
              </w:rPr>
            </w:pPr>
            <w:r w:rsidRPr="00FB1CD2">
              <w:rPr>
                <w:rFonts w:ascii="Calibri" w:eastAsia="Times New Roman" w:hAnsi="Calibri" w:cs="Calibri"/>
                <w:color w:val="000000" w:themeColor="text1"/>
                <w:sz w:val="21"/>
                <w:szCs w:val="21"/>
                <w:lang w:val="en-AU" w:eastAsia="en-US"/>
              </w:rPr>
              <w:t xml:space="preserve">Investment in training of local DPOs to engage in </w:t>
            </w:r>
            <w:r w:rsidR="00354318" w:rsidRPr="00FB1CD2">
              <w:rPr>
                <w:rFonts w:ascii="Calibri" w:eastAsia="Times New Roman" w:hAnsi="Calibri" w:cs="Calibri"/>
                <w:color w:val="000000" w:themeColor="text1"/>
                <w:sz w:val="21"/>
                <w:szCs w:val="21"/>
                <w:lang w:val="en-AU" w:eastAsia="en-US"/>
              </w:rPr>
              <w:t xml:space="preserve">the </w:t>
            </w:r>
            <w:r w:rsidRPr="00FB1CD2">
              <w:rPr>
                <w:rFonts w:ascii="Calibri" w:eastAsia="Times New Roman" w:hAnsi="Calibri" w:cs="Calibri"/>
                <w:color w:val="000000" w:themeColor="text1"/>
                <w:sz w:val="21"/>
                <w:szCs w:val="21"/>
                <w:lang w:val="en-AU" w:eastAsia="en-US"/>
              </w:rPr>
              <w:t>Philippines bottom up budgeting</w:t>
            </w:r>
          </w:p>
        </w:tc>
        <w:tc>
          <w:tcPr>
            <w:tcW w:w="3978" w:type="dxa"/>
            <w:tcBorders>
              <w:top w:val="single" w:sz="18" w:space="0" w:color="auto"/>
              <w:left w:val="nil"/>
              <w:bottom w:val="single" w:sz="18" w:space="0" w:color="auto"/>
              <w:right w:val="nil"/>
            </w:tcBorders>
          </w:tcPr>
          <w:p w14:paraId="07BD6965" w14:textId="56165345" w:rsidR="006517E3" w:rsidRPr="00FB1CD2" w:rsidRDefault="006517E3" w:rsidP="00A75E20">
            <w:pPr>
              <w:pStyle w:val="Pardeliste"/>
              <w:numPr>
                <w:ilvl w:val="1"/>
                <w:numId w:val="5"/>
              </w:numPr>
              <w:ind w:left="218" w:hanging="142"/>
              <w:rPr>
                <w:rFonts w:ascii="Calibri" w:eastAsia="Times New Roman" w:hAnsi="Calibri" w:cs="Calibri"/>
                <w:color w:val="000000" w:themeColor="text1"/>
                <w:sz w:val="21"/>
                <w:szCs w:val="21"/>
                <w:lang w:val="en-AU" w:eastAsia="en-US"/>
              </w:rPr>
            </w:pPr>
            <w:r w:rsidRPr="00FB1CD2">
              <w:rPr>
                <w:rFonts w:ascii="Calibri" w:eastAsia="Times New Roman" w:hAnsi="Calibri" w:cs="Calibri"/>
                <w:color w:val="000000" w:themeColor="text1"/>
                <w:sz w:val="21"/>
                <w:szCs w:val="21"/>
                <w:lang w:val="en-AU" w:eastAsia="en-US"/>
              </w:rPr>
              <w:t>Workshop with IDA and PDF supported by Equals</w:t>
            </w:r>
            <w:r w:rsidR="00E46102" w:rsidRPr="00FB1CD2">
              <w:rPr>
                <w:rFonts w:ascii="Calibri" w:eastAsia="Times New Roman" w:hAnsi="Calibri" w:cs="Calibri"/>
                <w:color w:val="000000" w:themeColor="text1"/>
                <w:sz w:val="21"/>
                <w:szCs w:val="21"/>
                <w:lang w:val="en-AU" w:eastAsia="en-US"/>
              </w:rPr>
              <w:t>-</w:t>
            </w:r>
            <w:r w:rsidR="00266090">
              <w:rPr>
                <w:rFonts w:ascii="Calibri" w:eastAsia="Times New Roman" w:hAnsi="Calibri" w:cs="Calibri"/>
                <w:color w:val="000000" w:themeColor="text1"/>
                <w:sz w:val="21"/>
                <w:szCs w:val="21"/>
                <w:lang w:val="en-AU" w:eastAsia="en-US"/>
              </w:rPr>
              <w:t>CPSJ</w:t>
            </w:r>
          </w:p>
          <w:p w14:paraId="0880F6C0" w14:textId="77777777" w:rsidR="006517E3" w:rsidRPr="00FB1CD2" w:rsidRDefault="006517E3" w:rsidP="00A75E20">
            <w:pPr>
              <w:pStyle w:val="Pardeliste"/>
              <w:numPr>
                <w:ilvl w:val="1"/>
                <w:numId w:val="5"/>
              </w:numPr>
              <w:ind w:left="218" w:hanging="142"/>
              <w:rPr>
                <w:rFonts w:ascii="Calibri" w:eastAsia="Times New Roman" w:hAnsi="Calibri" w:cs="Calibri"/>
                <w:color w:val="000000" w:themeColor="text1"/>
                <w:sz w:val="21"/>
                <w:szCs w:val="21"/>
                <w:lang w:val="en-AU" w:eastAsia="en-US"/>
              </w:rPr>
            </w:pPr>
            <w:r w:rsidRPr="00FB1CD2">
              <w:rPr>
                <w:rFonts w:ascii="Calibri" w:eastAsia="Times New Roman" w:hAnsi="Calibri" w:cs="Calibri"/>
                <w:color w:val="000000" w:themeColor="text1"/>
                <w:sz w:val="21"/>
                <w:szCs w:val="21"/>
                <w:lang w:val="en-AU" w:eastAsia="en-US"/>
              </w:rPr>
              <w:t>Initial budget analysis carried out by FDPF team with IDA-PDF support</w:t>
            </w:r>
          </w:p>
        </w:tc>
      </w:tr>
      <w:tr w:rsidR="007268CD" w:rsidRPr="00FF7897" w14:paraId="300D3668" w14:textId="77777777" w:rsidTr="00353982">
        <w:trPr>
          <w:trHeight w:val="1531"/>
        </w:trPr>
        <w:tc>
          <w:tcPr>
            <w:tcW w:w="1702" w:type="dxa"/>
            <w:tcBorders>
              <w:top w:val="single" w:sz="18" w:space="0" w:color="auto"/>
              <w:left w:val="nil"/>
              <w:bottom w:val="single" w:sz="18" w:space="0" w:color="auto"/>
              <w:right w:val="single" w:sz="18" w:space="0" w:color="auto"/>
            </w:tcBorders>
            <w:vAlign w:val="center"/>
          </w:tcPr>
          <w:p w14:paraId="0E631917" w14:textId="77777777" w:rsidR="007268CD" w:rsidRPr="00FB1CD2" w:rsidRDefault="007268CD" w:rsidP="00DE70AF">
            <w:pPr>
              <w:ind w:right="27"/>
              <w:jc w:val="right"/>
              <w:rPr>
                <w:rFonts w:ascii="Calibri" w:eastAsia="Times New Roman" w:hAnsi="Calibri" w:cs="Calibri"/>
                <w:b/>
                <w:bCs/>
                <w:i/>
                <w:iCs/>
                <w:color w:val="000000" w:themeColor="text1"/>
                <w:sz w:val="21"/>
                <w:szCs w:val="21"/>
                <w:lang w:val="en-AU" w:eastAsia="en-US"/>
              </w:rPr>
            </w:pPr>
            <w:r w:rsidRPr="00FB1CD2">
              <w:rPr>
                <w:rFonts w:ascii="Calibri" w:eastAsia="Times New Roman" w:hAnsi="Calibri" w:cs="Calibri"/>
                <w:b/>
                <w:bCs/>
                <w:i/>
                <w:iCs/>
                <w:color w:val="000000" w:themeColor="text1"/>
                <w:sz w:val="21"/>
                <w:szCs w:val="21"/>
                <w:lang w:val="en-AU" w:eastAsia="en-US"/>
              </w:rPr>
              <w:t xml:space="preserve">Engagement of the movement </w:t>
            </w:r>
          </w:p>
        </w:tc>
        <w:tc>
          <w:tcPr>
            <w:tcW w:w="3402" w:type="dxa"/>
            <w:tcBorders>
              <w:top w:val="single" w:sz="18" w:space="0" w:color="auto"/>
              <w:left w:val="single" w:sz="18" w:space="0" w:color="auto"/>
              <w:bottom w:val="single" w:sz="18" w:space="0" w:color="auto"/>
              <w:right w:val="nil"/>
            </w:tcBorders>
            <w:vAlign w:val="center"/>
          </w:tcPr>
          <w:p w14:paraId="0AC63F7B" w14:textId="3DE01C07" w:rsidR="007268CD" w:rsidRPr="00FB1CD2" w:rsidRDefault="007268CD" w:rsidP="00C062D7">
            <w:pPr>
              <w:rPr>
                <w:rFonts w:ascii="Calibri" w:eastAsia="Times New Roman" w:hAnsi="Calibri" w:cs="Calibri"/>
                <w:color w:val="000000" w:themeColor="text1"/>
                <w:sz w:val="21"/>
                <w:szCs w:val="21"/>
                <w:lang w:val="en-AU" w:eastAsia="en-US"/>
              </w:rPr>
            </w:pPr>
            <w:r w:rsidRPr="00FB1CD2">
              <w:rPr>
                <w:rFonts w:ascii="Calibri" w:eastAsia="Times New Roman" w:hAnsi="Calibri" w:cs="Calibri"/>
                <w:color w:val="000000" w:themeColor="text1"/>
                <w:sz w:val="21"/>
                <w:szCs w:val="21"/>
                <w:lang w:val="en-AU" w:eastAsia="en-US"/>
              </w:rPr>
              <w:t>While the initial team has developed very strong expertise, the set</w:t>
            </w:r>
            <w:r w:rsidR="00266090">
              <w:rPr>
                <w:rFonts w:ascii="Calibri" w:eastAsia="Times New Roman" w:hAnsi="Calibri" w:cs="Calibri"/>
                <w:color w:val="000000" w:themeColor="text1"/>
                <w:sz w:val="21"/>
                <w:szCs w:val="21"/>
                <w:lang w:val="en-AU" w:eastAsia="en-US"/>
              </w:rPr>
              <w:t>-</w:t>
            </w:r>
            <w:r w:rsidRPr="00FB1CD2">
              <w:rPr>
                <w:rFonts w:ascii="Calibri" w:eastAsia="Times New Roman" w:hAnsi="Calibri" w:cs="Calibri"/>
                <w:color w:val="000000" w:themeColor="text1"/>
                <w:sz w:val="21"/>
                <w:szCs w:val="21"/>
                <w:lang w:val="en-AU" w:eastAsia="en-US"/>
              </w:rPr>
              <w:t xml:space="preserve">up did not lead to strong DPO engagement. </w:t>
            </w:r>
          </w:p>
        </w:tc>
        <w:tc>
          <w:tcPr>
            <w:tcW w:w="4819" w:type="dxa"/>
            <w:tcBorders>
              <w:top w:val="single" w:sz="18" w:space="0" w:color="auto"/>
              <w:left w:val="nil"/>
              <w:bottom w:val="single" w:sz="18" w:space="0" w:color="auto"/>
              <w:right w:val="nil"/>
            </w:tcBorders>
            <w:vAlign w:val="center"/>
          </w:tcPr>
          <w:p w14:paraId="727E0708" w14:textId="5D12FB6D" w:rsidR="007268CD" w:rsidRPr="00FB1CD2" w:rsidRDefault="007268CD" w:rsidP="00C062D7">
            <w:pPr>
              <w:rPr>
                <w:rFonts w:ascii="Calibri" w:eastAsia="Times New Roman" w:hAnsi="Calibri" w:cs="Calibri"/>
                <w:color w:val="000000" w:themeColor="text1"/>
                <w:sz w:val="21"/>
                <w:szCs w:val="21"/>
                <w:lang w:val="en-AU" w:eastAsia="en-US"/>
              </w:rPr>
            </w:pPr>
            <w:r w:rsidRPr="00FB1CD2">
              <w:rPr>
                <w:rFonts w:ascii="Calibri" w:eastAsia="Times New Roman" w:hAnsi="Calibri" w:cs="Calibri"/>
                <w:color w:val="000000" w:themeColor="text1"/>
                <w:sz w:val="21"/>
                <w:szCs w:val="21"/>
                <w:lang w:val="en-AU" w:eastAsia="en-US"/>
              </w:rPr>
              <w:t>The investment of a core team of members of the CRPD coalition in the second year contributed to greater involvement of DPOs</w:t>
            </w:r>
            <w:r w:rsidR="00266090">
              <w:rPr>
                <w:rFonts w:ascii="Calibri" w:eastAsia="Times New Roman" w:hAnsi="Calibri" w:cs="Calibri"/>
                <w:color w:val="000000" w:themeColor="text1"/>
                <w:sz w:val="21"/>
                <w:szCs w:val="21"/>
                <w:lang w:val="en-AU" w:eastAsia="en-US"/>
              </w:rPr>
              <w:t>,</w:t>
            </w:r>
            <w:r w:rsidRPr="00FB1CD2">
              <w:rPr>
                <w:rFonts w:ascii="Calibri" w:eastAsia="Times New Roman" w:hAnsi="Calibri" w:cs="Calibri"/>
                <w:color w:val="000000" w:themeColor="text1"/>
                <w:sz w:val="21"/>
                <w:szCs w:val="21"/>
                <w:lang w:val="en-AU" w:eastAsia="en-US"/>
              </w:rPr>
              <w:t xml:space="preserve"> </w:t>
            </w:r>
            <w:r w:rsidR="00266090">
              <w:rPr>
                <w:rFonts w:ascii="Calibri" w:eastAsia="Times New Roman" w:hAnsi="Calibri" w:cs="Calibri"/>
                <w:color w:val="000000" w:themeColor="text1"/>
                <w:sz w:val="21"/>
                <w:szCs w:val="21"/>
                <w:lang w:val="en-AU" w:eastAsia="en-US"/>
              </w:rPr>
              <w:t xml:space="preserve">but this </w:t>
            </w:r>
            <w:r w:rsidRPr="00FB1CD2">
              <w:rPr>
                <w:rFonts w:ascii="Calibri" w:eastAsia="Times New Roman" w:hAnsi="Calibri" w:cs="Calibri"/>
                <w:color w:val="000000" w:themeColor="text1"/>
                <w:sz w:val="21"/>
                <w:szCs w:val="21"/>
                <w:lang w:val="en-AU" w:eastAsia="en-US"/>
              </w:rPr>
              <w:t>has remained limited</w:t>
            </w:r>
          </w:p>
        </w:tc>
        <w:tc>
          <w:tcPr>
            <w:tcW w:w="3978" w:type="dxa"/>
            <w:tcBorders>
              <w:top w:val="single" w:sz="18" w:space="0" w:color="auto"/>
              <w:left w:val="nil"/>
              <w:bottom w:val="single" w:sz="18" w:space="0" w:color="auto"/>
              <w:right w:val="nil"/>
            </w:tcBorders>
            <w:vAlign w:val="center"/>
          </w:tcPr>
          <w:p w14:paraId="67E0A455" w14:textId="16833727" w:rsidR="007268CD" w:rsidRPr="00FB1CD2" w:rsidRDefault="007268CD" w:rsidP="00C062D7">
            <w:pPr>
              <w:rPr>
                <w:rFonts w:ascii="Calibri" w:eastAsia="Times New Roman" w:hAnsi="Calibri" w:cs="Calibri"/>
                <w:color w:val="000000" w:themeColor="text1"/>
                <w:sz w:val="21"/>
                <w:szCs w:val="21"/>
                <w:lang w:val="en-AU" w:eastAsia="en-US"/>
              </w:rPr>
            </w:pPr>
            <w:r w:rsidRPr="00FB1CD2">
              <w:rPr>
                <w:rFonts w:ascii="Calibri" w:eastAsia="Times New Roman" w:hAnsi="Calibri" w:cs="Calibri"/>
                <w:color w:val="000000" w:themeColor="text1"/>
                <w:sz w:val="21"/>
                <w:szCs w:val="21"/>
                <w:lang w:val="en-AU" w:eastAsia="en-US"/>
              </w:rPr>
              <w:t xml:space="preserve">Being led by a team made </w:t>
            </w:r>
            <w:r w:rsidR="00266090">
              <w:rPr>
                <w:rFonts w:ascii="Calibri" w:eastAsia="Times New Roman" w:hAnsi="Calibri" w:cs="Calibri"/>
                <w:color w:val="000000" w:themeColor="text1"/>
                <w:sz w:val="21"/>
                <w:szCs w:val="21"/>
                <w:lang w:val="en-AU" w:eastAsia="en-US"/>
              </w:rPr>
              <w:t xml:space="preserve">up </w:t>
            </w:r>
            <w:r w:rsidRPr="00FB1CD2">
              <w:rPr>
                <w:rFonts w:ascii="Calibri" w:eastAsia="Times New Roman" w:hAnsi="Calibri" w:cs="Calibri"/>
                <w:color w:val="000000" w:themeColor="text1"/>
                <w:sz w:val="21"/>
                <w:szCs w:val="21"/>
                <w:lang w:val="en-AU" w:eastAsia="en-US"/>
              </w:rPr>
              <w:t xml:space="preserve">of different members of FDPF and supported by </w:t>
            </w:r>
            <w:r w:rsidR="00B57EA7" w:rsidRPr="00FB1CD2">
              <w:rPr>
                <w:rFonts w:ascii="Calibri" w:eastAsia="Times New Roman" w:hAnsi="Calibri" w:cs="Calibri"/>
                <w:color w:val="000000" w:themeColor="text1"/>
                <w:sz w:val="21"/>
                <w:szCs w:val="21"/>
                <w:lang w:val="en-AU" w:eastAsia="en-US"/>
              </w:rPr>
              <w:t>affiliates of FDPF with the leadership of the president</w:t>
            </w:r>
            <w:r w:rsidRPr="00FB1CD2">
              <w:rPr>
                <w:rFonts w:ascii="Calibri" w:eastAsia="Times New Roman" w:hAnsi="Calibri" w:cs="Calibri"/>
                <w:color w:val="000000" w:themeColor="text1"/>
                <w:sz w:val="21"/>
                <w:szCs w:val="21"/>
                <w:lang w:val="en-AU" w:eastAsia="en-US"/>
              </w:rPr>
              <w:t>, there has been sustained engagement of DPOs</w:t>
            </w:r>
          </w:p>
        </w:tc>
      </w:tr>
      <w:tr w:rsidR="006517E3" w:rsidRPr="00FF7897" w14:paraId="644C66C0" w14:textId="77777777" w:rsidTr="00353982">
        <w:trPr>
          <w:trHeight w:val="920"/>
        </w:trPr>
        <w:tc>
          <w:tcPr>
            <w:tcW w:w="1702" w:type="dxa"/>
            <w:tcBorders>
              <w:top w:val="single" w:sz="18" w:space="0" w:color="auto"/>
              <w:left w:val="nil"/>
              <w:bottom w:val="nil"/>
              <w:right w:val="single" w:sz="18" w:space="0" w:color="auto"/>
            </w:tcBorders>
            <w:vAlign w:val="center"/>
          </w:tcPr>
          <w:p w14:paraId="05ED1258" w14:textId="77777777" w:rsidR="006517E3" w:rsidRPr="00FB1CD2" w:rsidRDefault="006517E3" w:rsidP="00DE70AF">
            <w:pPr>
              <w:ind w:right="27"/>
              <w:jc w:val="right"/>
              <w:rPr>
                <w:rFonts w:ascii="Calibri" w:eastAsia="Times New Roman" w:hAnsi="Calibri" w:cs="Calibri"/>
                <w:b/>
                <w:bCs/>
                <w:i/>
                <w:iCs/>
                <w:color w:val="000000" w:themeColor="text1"/>
                <w:sz w:val="21"/>
                <w:szCs w:val="21"/>
                <w:lang w:val="en-AU" w:eastAsia="en-US"/>
              </w:rPr>
            </w:pPr>
            <w:r w:rsidRPr="00FB1CD2">
              <w:rPr>
                <w:rFonts w:ascii="Calibri" w:eastAsia="Times New Roman" w:hAnsi="Calibri" w:cs="Calibri"/>
                <w:b/>
                <w:bCs/>
                <w:i/>
                <w:iCs/>
                <w:color w:val="000000" w:themeColor="text1"/>
                <w:sz w:val="21"/>
                <w:szCs w:val="21"/>
                <w:lang w:val="en-AU" w:eastAsia="en-US"/>
              </w:rPr>
              <w:t xml:space="preserve">Engagement with broader coalition </w:t>
            </w:r>
          </w:p>
        </w:tc>
        <w:tc>
          <w:tcPr>
            <w:tcW w:w="3402" w:type="dxa"/>
            <w:tcBorders>
              <w:top w:val="single" w:sz="18" w:space="0" w:color="auto"/>
              <w:left w:val="single" w:sz="18" w:space="0" w:color="auto"/>
              <w:bottom w:val="nil"/>
              <w:right w:val="nil"/>
            </w:tcBorders>
            <w:vAlign w:val="center"/>
          </w:tcPr>
          <w:p w14:paraId="72E57649" w14:textId="55737622" w:rsidR="006517E3" w:rsidRPr="00FB1CD2" w:rsidRDefault="006517E3" w:rsidP="00DE70AF">
            <w:pPr>
              <w:rPr>
                <w:rFonts w:ascii="Calibri" w:eastAsia="Times New Roman" w:hAnsi="Calibri" w:cs="Calibri"/>
                <w:color w:val="000000" w:themeColor="text1"/>
                <w:sz w:val="21"/>
                <w:szCs w:val="21"/>
                <w:lang w:val="en-AU" w:eastAsia="en-US"/>
              </w:rPr>
            </w:pPr>
            <w:r w:rsidRPr="00FB1CD2">
              <w:rPr>
                <w:rFonts w:ascii="Calibri" w:eastAsia="Times New Roman" w:hAnsi="Calibri" w:cs="Calibri"/>
                <w:color w:val="000000" w:themeColor="text1"/>
                <w:sz w:val="21"/>
                <w:szCs w:val="21"/>
                <w:lang w:val="en-AU" w:eastAsia="en-US"/>
              </w:rPr>
              <w:t>Collaboration with the People</w:t>
            </w:r>
            <w:r w:rsidR="00266090">
              <w:rPr>
                <w:rFonts w:ascii="Calibri" w:eastAsia="Times New Roman" w:hAnsi="Calibri" w:cs="Calibri"/>
                <w:color w:val="000000" w:themeColor="text1"/>
                <w:sz w:val="21"/>
                <w:szCs w:val="21"/>
                <w:lang w:val="en-AU" w:eastAsia="en-US"/>
              </w:rPr>
              <w:t>’s</w:t>
            </w:r>
            <w:r w:rsidRPr="00FB1CD2">
              <w:rPr>
                <w:rFonts w:ascii="Calibri" w:eastAsia="Times New Roman" w:hAnsi="Calibri" w:cs="Calibri"/>
                <w:color w:val="000000" w:themeColor="text1"/>
                <w:sz w:val="21"/>
                <w:szCs w:val="21"/>
                <w:lang w:val="en-AU" w:eastAsia="en-US"/>
              </w:rPr>
              <w:t xml:space="preserve"> Budget Initiative led by CBGA </w:t>
            </w:r>
          </w:p>
        </w:tc>
        <w:tc>
          <w:tcPr>
            <w:tcW w:w="4819" w:type="dxa"/>
            <w:tcBorders>
              <w:top w:val="single" w:sz="18" w:space="0" w:color="auto"/>
              <w:left w:val="nil"/>
              <w:bottom w:val="nil"/>
              <w:right w:val="nil"/>
            </w:tcBorders>
            <w:vAlign w:val="center"/>
          </w:tcPr>
          <w:p w14:paraId="67F7B0D3" w14:textId="77777777" w:rsidR="006517E3" w:rsidRPr="00FB1CD2" w:rsidRDefault="006517E3" w:rsidP="00DE70AF">
            <w:pPr>
              <w:rPr>
                <w:rFonts w:ascii="Calibri" w:eastAsia="Times New Roman" w:hAnsi="Calibri" w:cs="Calibri"/>
                <w:color w:val="000000" w:themeColor="text1"/>
                <w:sz w:val="21"/>
                <w:szCs w:val="21"/>
                <w:lang w:val="en-AU" w:eastAsia="en-US"/>
              </w:rPr>
            </w:pPr>
            <w:r w:rsidRPr="00FB1CD2">
              <w:rPr>
                <w:rFonts w:ascii="Calibri" w:eastAsia="Times New Roman" w:hAnsi="Calibri" w:cs="Calibri"/>
                <w:color w:val="000000" w:themeColor="text1"/>
                <w:sz w:val="21"/>
                <w:szCs w:val="21"/>
                <w:lang w:val="en-AU" w:eastAsia="en-US"/>
              </w:rPr>
              <w:t xml:space="preserve">Collaboration with the Alternative Budget Initiative led by Social Watch Philippines </w:t>
            </w:r>
          </w:p>
        </w:tc>
        <w:tc>
          <w:tcPr>
            <w:tcW w:w="3978" w:type="dxa"/>
            <w:tcBorders>
              <w:top w:val="single" w:sz="18" w:space="0" w:color="auto"/>
              <w:left w:val="nil"/>
              <w:bottom w:val="nil"/>
              <w:right w:val="nil"/>
            </w:tcBorders>
            <w:vAlign w:val="center"/>
          </w:tcPr>
          <w:p w14:paraId="2447747B" w14:textId="77777777" w:rsidR="006517E3" w:rsidRPr="00FB1CD2" w:rsidRDefault="006517E3" w:rsidP="00DE70AF">
            <w:pPr>
              <w:rPr>
                <w:rFonts w:ascii="Calibri" w:eastAsia="Times New Roman" w:hAnsi="Calibri" w:cs="Calibri"/>
                <w:color w:val="000000" w:themeColor="text1"/>
                <w:sz w:val="21"/>
                <w:szCs w:val="21"/>
                <w:lang w:val="en-AU" w:eastAsia="en-US"/>
              </w:rPr>
            </w:pPr>
            <w:r w:rsidRPr="00FB1CD2">
              <w:rPr>
                <w:rFonts w:ascii="Calibri" w:eastAsia="Times New Roman" w:hAnsi="Calibri" w:cs="Calibri"/>
                <w:color w:val="000000" w:themeColor="text1"/>
                <w:sz w:val="21"/>
                <w:szCs w:val="21"/>
                <w:lang w:val="en-AU" w:eastAsia="en-US"/>
              </w:rPr>
              <w:t>Work mostly focused on DPOs with low engagement with broader civil society</w:t>
            </w:r>
          </w:p>
        </w:tc>
      </w:tr>
    </w:tbl>
    <w:p w14:paraId="75955843" w14:textId="56487956" w:rsidR="00176D70" w:rsidRPr="00FB1CD2" w:rsidRDefault="007A598C" w:rsidP="00C41A43">
      <w:pPr>
        <w:pStyle w:val="Titre3"/>
        <w:spacing w:after="240"/>
        <w:rPr>
          <w:sz w:val="28"/>
          <w:lang w:val="en-AU" w:eastAsia="en-US"/>
        </w:rPr>
      </w:pPr>
      <w:bookmarkStart w:id="12" w:name="_Toc40693353"/>
      <w:r w:rsidRPr="00FB1CD2">
        <w:rPr>
          <w:sz w:val="28"/>
          <w:lang w:val="en-AU" w:eastAsia="en-US"/>
        </w:rPr>
        <w:lastRenderedPageBreak/>
        <w:t>CASE STUDY: INDIA (M.BALSUBRAMANIAN)</w:t>
      </w:r>
      <w:bookmarkEnd w:id="12"/>
    </w:p>
    <w:p w14:paraId="7D67FA12" w14:textId="525C83F1" w:rsidR="00176D70" w:rsidRPr="00FB1CD2" w:rsidRDefault="00176D70" w:rsidP="00C062D7">
      <w:pPr>
        <w:jc w:val="both"/>
        <w:rPr>
          <w:lang w:val="en-AU" w:eastAsia="en-US"/>
        </w:rPr>
      </w:pPr>
      <w:r w:rsidRPr="00FB1CD2">
        <w:rPr>
          <w:lang w:val="en-AU" w:eastAsia="en-US"/>
        </w:rPr>
        <w:t xml:space="preserve">India ratified </w:t>
      </w:r>
      <w:r w:rsidR="003E404F" w:rsidRPr="00FB1CD2">
        <w:rPr>
          <w:lang w:val="en-AU" w:eastAsia="en-US"/>
        </w:rPr>
        <w:t xml:space="preserve">the </w:t>
      </w:r>
      <w:r w:rsidRPr="00FB1CD2">
        <w:rPr>
          <w:lang w:val="en-AU" w:eastAsia="en-US"/>
        </w:rPr>
        <w:t xml:space="preserve">CRPD in 2007. The first country report was due in 2011 and </w:t>
      </w:r>
      <w:r w:rsidR="003E404F" w:rsidRPr="00FB1CD2">
        <w:rPr>
          <w:lang w:val="en-AU" w:eastAsia="en-US"/>
        </w:rPr>
        <w:t>t</w:t>
      </w:r>
      <w:r w:rsidRPr="00FB1CD2">
        <w:rPr>
          <w:lang w:val="en-AU" w:eastAsia="en-US"/>
        </w:rPr>
        <w:t xml:space="preserve">he Government produced a draft report in 2011. However, the report was done without much consultation </w:t>
      </w:r>
      <w:r w:rsidR="00354318" w:rsidRPr="00FB1CD2">
        <w:rPr>
          <w:lang w:val="en-AU" w:eastAsia="en-US"/>
        </w:rPr>
        <w:t xml:space="preserve">with </w:t>
      </w:r>
      <w:r w:rsidRPr="00FB1CD2">
        <w:rPr>
          <w:lang w:val="en-AU" w:eastAsia="en-US"/>
        </w:rPr>
        <w:t>the disability movement. Following this the National Disability Network (NDN)</w:t>
      </w:r>
      <w:r w:rsidR="00354318" w:rsidRPr="00FB1CD2">
        <w:rPr>
          <w:lang w:val="en-AU" w:eastAsia="en-US"/>
        </w:rPr>
        <w:t>,</w:t>
      </w:r>
      <w:r w:rsidRPr="00FB1CD2">
        <w:rPr>
          <w:lang w:val="en-AU" w:eastAsia="en-US"/>
        </w:rPr>
        <w:t xml:space="preserve"> a loose network of individuals and organisations working in the disability movement</w:t>
      </w:r>
      <w:r w:rsidR="00354318" w:rsidRPr="00FB1CD2">
        <w:rPr>
          <w:lang w:val="en-AU" w:eastAsia="en-US"/>
        </w:rPr>
        <w:t>,</w:t>
      </w:r>
      <w:r w:rsidRPr="00FB1CD2">
        <w:rPr>
          <w:lang w:val="en-AU" w:eastAsia="en-US"/>
        </w:rPr>
        <w:t xml:space="preserve"> came together based on the initiative of </w:t>
      </w:r>
      <w:r w:rsidR="00497AD7">
        <w:rPr>
          <w:lang w:val="en-AU" w:eastAsia="en-US"/>
        </w:rPr>
        <w:t xml:space="preserve">the </w:t>
      </w:r>
      <w:r w:rsidRPr="00FB1CD2">
        <w:rPr>
          <w:lang w:val="en-AU" w:eastAsia="en-US"/>
        </w:rPr>
        <w:t xml:space="preserve">National Centre for Promotion of </w:t>
      </w:r>
      <w:r w:rsidR="00354318" w:rsidRPr="00FB1CD2">
        <w:rPr>
          <w:lang w:val="en-AU" w:eastAsia="en-US"/>
        </w:rPr>
        <w:t>E</w:t>
      </w:r>
      <w:r w:rsidRPr="00FB1CD2">
        <w:rPr>
          <w:lang w:val="en-AU" w:eastAsia="en-US"/>
        </w:rPr>
        <w:t>mployment</w:t>
      </w:r>
      <w:r w:rsidR="00497AD7">
        <w:rPr>
          <w:lang w:val="en-AU" w:eastAsia="en-US"/>
        </w:rPr>
        <w:t xml:space="preserve"> for Disabled People</w:t>
      </w:r>
      <w:r w:rsidRPr="00FB1CD2">
        <w:rPr>
          <w:lang w:val="en-AU" w:eastAsia="en-US"/>
        </w:rPr>
        <w:t xml:space="preserve"> (NCPEDP) to work on the first parallel report as a response to the draft country report. The process was facilitated by</w:t>
      </w:r>
      <w:r w:rsidR="00497AD7">
        <w:rPr>
          <w:lang w:val="en-AU" w:eastAsia="en-US"/>
        </w:rPr>
        <w:t xml:space="preserve"> the</w:t>
      </w:r>
      <w:r w:rsidRPr="00FB1CD2">
        <w:rPr>
          <w:lang w:val="en-AU" w:eastAsia="en-US"/>
        </w:rPr>
        <w:t xml:space="preserve"> International Disability Alliance (IDA). </w:t>
      </w:r>
    </w:p>
    <w:p w14:paraId="18F18EEF" w14:textId="16C54948" w:rsidR="00176D70" w:rsidRPr="00FB1CD2" w:rsidRDefault="00176D70" w:rsidP="0047084F">
      <w:pPr>
        <w:spacing w:after="120"/>
        <w:rPr>
          <w:lang w:val="en-AU" w:eastAsia="en-US"/>
        </w:rPr>
      </w:pPr>
      <w:r w:rsidRPr="00FB1CD2">
        <w:rPr>
          <w:lang w:val="en-AU" w:eastAsia="en-US"/>
        </w:rPr>
        <w:t>As a process</w:t>
      </w:r>
      <w:r w:rsidR="00354318" w:rsidRPr="00FB1CD2">
        <w:rPr>
          <w:lang w:val="en-AU" w:eastAsia="en-US"/>
        </w:rPr>
        <w:t>,</w:t>
      </w:r>
      <w:r w:rsidRPr="00FB1CD2">
        <w:rPr>
          <w:lang w:val="en-AU" w:eastAsia="en-US"/>
        </w:rPr>
        <w:t xml:space="preserve"> the network </w:t>
      </w:r>
      <w:r w:rsidR="003E404F" w:rsidRPr="00FB1CD2">
        <w:rPr>
          <w:lang w:val="en-AU" w:eastAsia="en-US"/>
        </w:rPr>
        <w:t xml:space="preserve">focused </w:t>
      </w:r>
      <w:r w:rsidRPr="00FB1CD2">
        <w:rPr>
          <w:lang w:val="en-AU" w:eastAsia="en-US"/>
        </w:rPr>
        <w:t>on the UN reporting mechanism, review of the country report and respon</w:t>
      </w:r>
      <w:r w:rsidR="00497AD7">
        <w:rPr>
          <w:lang w:val="en-AU" w:eastAsia="en-US"/>
        </w:rPr>
        <w:t>se</w:t>
      </w:r>
      <w:r w:rsidRPr="00FB1CD2">
        <w:rPr>
          <w:lang w:val="en-AU" w:eastAsia="en-US"/>
        </w:rPr>
        <w:t xml:space="preserve"> to the country report. The group took up various tasks as part of the reporting process</w:t>
      </w:r>
      <w:r w:rsidR="00497AD7">
        <w:rPr>
          <w:lang w:val="en-AU" w:eastAsia="en-US"/>
        </w:rPr>
        <w:t>,</w:t>
      </w:r>
      <w:r w:rsidRPr="00FB1CD2">
        <w:rPr>
          <w:lang w:val="en-AU" w:eastAsia="en-US"/>
        </w:rPr>
        <w:t xml:space="preserve"> including:</w:t>
      </w:r>
    </w:p>
    <w:p w14:paraId="06052D30" w14:textId="299910CC" w:rsidR="00176D70" w:rsidRPr="00FB1CD2" w:rsidRDefault="0047084F" w:rsidP="00A75E20">
      <w:pPr>
        <w:pStyle w:val="Pardeliste"/>
        <w:numPr>
          <w:ilvl w:val="0"/>
          <w:numId w:val="8"/>
        </w:numPr>
        <w:spacing w:after="200" w:line="276" w:lineRule="auto"/>
        <w:ind w:left="426"/>
        <w:rPr>
          <w:rFonts w:asciiTheme="minorHAnsi" w:hAnsiTheme="minorHAnsi" w:cstheme="minorBidi"/>
          <w:lang w:val="en-AU" w:eastAsia="en-US"/>
        </w:rPr>
      </w:pPr>
      <w:r w:rsidRPr="00FB1CD2">
        <w:rPr>
          <w:noProof/>
          <w:lang w:val="fr-FR" w:eastAsia="fr-FR"/>
        </w:rPr>
        <w:drawing>
          <wp:anchor distT="0" distB="0" distL="114300" distR="114300" simplePos="0" relativeHeight="251662336" behindDoc="0" locked="0" layoutInCell="1" allowOverlap="1" wp14:anchorId="4A9EF8F4" wp14:editId="22790718">
            <wp:simplePos x="0" y="0"/>
            <wp:positionH relativeFrom="column">
              <wp:posOffset>-318770</wp:posOffset>
            </wp:positionH>
            <wp:positionV relativeFrom="paragraph">
              <wp:posOffset>131445</wp:posOffset>
            </wp:positionV>
            <wp:extent cx="1832610" cy="950595"/>
            <wp:effectExtent l="0" t="0" r="0" b="1905"/>
            <wp:wrapSquare wrapText="bothSides"/>
            <wp:docPr id="1026" name="Picture 2" descr="Image result for image stick figures">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4B28B49-0CB6-4E66-99AF-669622872AA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image stick figures">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4B28B49-0CB6-4E66-99AF-669622872AA8}"/>
                        </a:ext>
                      </a:extLst>
                    </pic:cNvPr>
                    <pic:cNvPicPr>
                      <a:picLocks noGrp="1"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32610" cy="950595"/>
                    </a:xfrm>
                    <a:prstGeom prst="rect">
                      <a:avLst/>
                    </a:prstGeom>
                    <a:noFill/>
                  </pic:spPr>
                </pic:pic>
              </a:graphicData>
            </a:graphic>
            <wp14:sizeRelH relativeFrom="margin">
              <wp14:pctWidth>0</wp14:pctWidth>
            </wp14:sizeRelH>
            <wp14:sizeRelV relativeFrom="margin">
              <wp14:pctHeight>0</wp14:pctHeight>
            </wp14:sizeRelV>
          </wp:anchor>
        </w:drawing>
      </w:r>
      <w:r w:rsidR="00176D70" w:rsidRPr="00FB1CD2">
        <w:rPr>
          <w:rFonts w:asciiTheme="minorHAnsi" w:hAnsiTheme="minorHAnsi" w:cstheme="minorBidi"/>
          <w:lang w:val="en-AU" w:eastAsia="en-US"/>
        </w:rPr>
        <w:t xml:space="preserve">Legal </w:t>
      </w:r>
      <w:r w:rsidR="003E404F" w:rsidRPr="00FB1CD2">
        <w:rPr>
          <w:rFonts w:asciiTheme="minorHAnsi" w:hAnsiTheme="minorHAnsi" w:cstheme="minorBidi"/>
          <w:lang w:val="en-AU" w:eastAsia="en-US"/>
        </w:rPr>
        <w:t>a</w:t>
      </w:r>
      <w:r w:rsidR="00176D70" w:rsidRPr="00FB1CD2">
        <w:rPr>
          <w:rFonts w:asciiTheme="minorHAnsi" w:hAnsiTheme="minorHAnsi" w:cstheme="minorBidi"/>
          <w:lang w:val="en-AU" w:eastAsia="en-US"/>
        </w:rPr>
        <w:t>nalysis – to take stock of discriminatory provisions under various national laws. It was observed that many laws ha</w:t>
      </w:r>
      <w:r w:rsidR="003E404F" w:rsidRPr="00FB1CD2">
        <w:rPr>
          <w:rFonts w:asciiTheme="minorHAnsi" w:hAnsiTheme="minorHAnsi" w:cstheme="minorBidi"/>
          <w:lang w:val="en-AU" w:eastAsia="en-US"/>
        </w:rPr>
        <w:t>d</w:t>
      </w:r>
      <w:r w:rsidR="00176D70" w:rsidRPr="00FB1CD2">
        <w:rPr>
          <w:rFonts w:asciiTheme="minorHAnsi" w:hAnsiTheme="minorHAnsi" w:cstheme="minorBidi"/>
          <w:lang w:val="en-AU" w:eastAsia="en-US"/>
        </w:rPr>
        <w:t xml:space="preserve"> discriminatory clauses against persons with disabilities on the grounds of unsoundness of mind</w:t>
      </w:r>
    </w:p>
    <w:p w14:paraId="0FA32D0F" w14:textId="7A1AA18A" w:rsidR="00176D70" w:rsidRPr="00FB1CD2" w:rsidRDefault="00176D70" w:rsidP="00A75E20">
      <w:pPr>
        <w:pStyle w:val="Pardeliste"/>
        <w:numPr>
          <w:ilvl w:val="0"/>
          <w:numId w:val="8"/>
        </w:numPr>
        <w:spacing w:after="200" w:line="276" w:lineRule="auto"/>
        <w:ind w:left="426"/>
        <w:rPr>
          <w:rFonts w:asciiTheme="minorHAnsi" w:hAnsiTheme="minorHAnsi" w:cstheme="minorBidi"/>
          <w:lang w:val="en-AU" w:eastAsia="en-US"/>
        </w:rPr>
      </w:pPr>
      <w:r w:rsidRPr="00FB1CD2">
        <w:rPr>
          <w:rFonts w:asciiTheme="minorHAnsi" w:hAnsiTheme="minorHAnsi" w:cstheme="minorBidi"/>
          <w:lang w:val="en-AU" w:eastAsia="en-US"/>
        </w:rPr>
        <w:t xml:space="preserve">Collection </w:t>
      </w:r>
      <w:r w:rsidR="003E404F" w:rsidRPr="00FB1CD2">
        <w:rPr>
          <w:rFonts w:asciiTheme="minorHAnsi" w:hAnsiTheme="minorHAnsi" w:cstheme="minorBidi"/>
          <w:lang w:val="en-AU" w:eastAsia="en-US"/>
        </w:rPr>
        <w:t xml:space="preserve">of </w:t>
      </w:r>
      <w:r w:rsidRPr="00FB1CD2">
        <w:rPr>
          <w:rFonts w:asciiTheme="minorHAnsi" w:hAnsiTheme="minorHAnsi" w:cstheme="minorBidi"/>
          <w:lang w:val="en-AU" w:eastAsia="en-US"/>
        </w:rPr>
        <w:t xml:space="preserve">case studies on discrimination experienced by persons with disabilities while accessing services and exercising </w:t>
      </w:r>
      <w:r w:rsidR="00354318" w:rsidRPr="00FB1CD2">
        <w:rPr>
          <w:rFonts w:asciiTheme="minorHAnsi" w:hAnsiTheme="minorHAnsi" w:cstheme="minorBidi"/>
          <w:lang w:val="en-AU" w:eastAsia="en-US"/>
        </w:rPr>
        <w:t xml:space="preserve">their </w:t>
      </w:r>
      <w:r w:rsidRPr="00FB1CD2">
        <w:rPr>
          <w:rFonts w:asciiTheme="minorHAnsi" w:hAnsiTheme="minorHAnsi" w:cstheme="minorBidi"/>
          <w:lang w:val="en-AU" w:eastAsia="en-US"/>
        </w:rPr>
        <w:t>rights</w:t>
      </w:r>
    </w:p>
    <w:p w14:paraId="020448C8" w14:textId="7522CF9F" w:rsidR="00176D70" w:rsidRPr="00FB1CD2" w:rsidRDefault="0047084F" w:rsidP="00A75E20">
      <w:pPr>
        <w:pStyle w:val="Pardeliste"/>
        <w:numPr>
          <w:ilvl w:val="0"/>
          <w:numId w:val="8"/>
        </w:numPr>
        <w:spacing w:after="200" w:line="276" w:lineRule="auto"/>
        <w:ind w:left="426"/>
        <w:rPr>
          <w:rFonts w:asciiTheme="minorHAnsi" w:hAnsiTheme="minorHAnsi" w:cstheme="minorBidi"/>
          <w:lang w:val="en-AU" w:eastAsia="en-US"/>
        </w:rPr>
      </w:pPr>
      <w:r w:rsidRPr="00FB1CD2">
        <w:rPr>
          <w:noProof/>
          <w:lang w:val="fr-FR" w:eastAsia="fr-FR"/>
        </w:rPr>
        <w:drawing>
          <wp:anchor distT="0" distB="0" distL="114300" distR="114300" simplePos="0" relativeHeight="251663360" behindDoc="0" locked="0" layoutInCell="1" allowOverlap="1" wp14:anchorId="50C5572E" wp14:editId="1811DFD0">
            <wp:simplePos x="0" y="0"/>
            <wp:positionH relativeFrom="column">
              <wp:posOffset>6894903</wp:posOffset>
            </wp:positionH>
            <wp:positionV relativeFrom="page">
              <wp:posOffset>3830424</wp:posOffset>
            </wp:positionV>
            <wp:extent cx="2174240" cy="1473200"/>
            <wp:effectExtent l="0" t="0" r="0" b="0"/>
            <wp:wrapSquare wrapText="bothSides"/>
            <wp:docPr id="3074" name="Picture 2" descr="Image has 2 women stick figures with one of them on a wheelchair, discussing intensely. two comment balloons are popping out from both the figures">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9218E26-8FD3-4389-9104-39328C6725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Image result for stick figure group work with disabled ">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9218E26-8FD3-4389-9104-39328C6725F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74240" cy="1473200"/>
                    </a:xfrm>
                    <a:prstGeom prst="rect">
                      <a:avLst/>
                    </a:prstGeom>
                    <a:noFill/>
                  </pic:spPr>
                </pic:pic>
              </a:graphicData>
            </a:graphic>
            <wp14:sizeRelH relativeFrom="margin">
              <wp14:pctWidth>0</wp14:pctWidth>
            </wp14:sizeRelH>
            <wp14:sizeRelV relativeFrom="margin">
              <wp14:pctHeight>0</wp14:pctHeight>
            </wp14:sizeRelV>
          </wp:anchor>
        </w:drawing>
      </w:r>
      <w:r w:rsidR="00497AD7">
        <w:rPr>
          <w:rFonts w:asciiTheme="minorHAnsi" w:hAnsiTheme="minorHAnsi" w:cstheme="minorBidi"/>
          <w:lang w:val="en-AU" w:eastAsia="en-US"/>
        </w:rPr>
        <w:t>G</w:t>
      </w:r>
      <w:r w:rsidR="00176D70" w:rsidRPr="00FB1CD2">
        <w:rPr>
          <w:rFonts w:asciiTheme="minorHAnsi" w:hAnsiTheme="minorHAnsi" w:cstheme="minorBidi"/>
          <w:lang w:val="en-AU" w:eastAsia="en-US"/>
        </w:rPr>
        <w:t>ather</w:t>
      </w:r>
      <w:r w:rsidR="00497AD7">
        <w:rPr>
          <w:rFonts w:asciiTheme="minorHAnsi" w:hAnsiTheme="minorHAnsi" w:cstheme="minorBidi"/>
          <w:lang w:val="en-AU" w:eastAsia="en-US"/>
        </w:rPr>
        <w:t>ing</w:t>
      </w:r>
      <w:r w:rsidR="00176D70" w:rsidRPr="00FB1CD2">
        <w:rPr>
          <w:rFonts w:asciiTheme="minorHAnsi" w:hAnsiTheme="minorHAnsi" w:cstheme="minorBidi"/>
          <w:lang w:val="en-AU" w:eastAsia="en-US"/>
        </w:rPr>
        <w:t xml:space="preserve"> information on sub-national level implementation</w:t>
      </w:r>
      <w:r w:rsidR="00497AD7">
        <w:rPr>
          <w:rFonts w:asciiTheme="minorHAnsi" w:hAnsiTheme="minorHAnsi" w:cstheme="minorBidi"/>
          <w:lang w:val="en-AU" w:eastAsia="en-US"/>
        </w:rPr>
        <w:t>. In order to do this,</w:t>
      </w:r>
      <w:r w:rsidR="00176D70" w:rsidRPr="00FB1CD2">
        <w:rPr>
          <w:rFonts w:asciiTheme="minorHAnsi" w:hAnsiTheme="minorHAnsi" w:cstheme="minorBidi"/>
          <w:lang w:val="en-AU" w:eastAsia="en-US"/>
        </w:rPr>
        <w:t xml:space="preserve"> members of the network filed applications under the Right to Information Act across </w:t>
      </w:r>
      <w:r w:rsidR="00497AD7">
        <w:rPr>
          <w:rFonts w:asciiTheme="minorHAnsi" w:hAnsiTheme="minorHAnsi" w:cstheme="minorBidi"/>
          <w:lang w:val="en-AU" w:eastAsia="en-US"/>
        </w:rPr>
        <w:t>m</w:t>
      </w:r>
      <w:r w:rsidR="00176D70" w:rsidRPr="00FB1CD2">
        <w:rPr>
          <w:rFonts w:asciiTheme="minorHAnsi" w:hAnsiTheme="minorHAnsi" w:cstheme="minorBidi"/>
          <w:lang w:val="en-AU" w:eastAsia="en-US"/>
        </w:rPr>
        <w:t>inistries and departments.</w:t>
      </w:r>
    </w:p>
    <w:p w14:paraId="7968DA33" w14:textId="62D40BA2" w:rsidR="00176D70" w:rsidRPr="00FB1CD2" w:rsidRDefault="00176D70" w:rsidP="0047084F">
      <w:pPr>
        <w:rPr>
          <w:lang w:val="en-AU" w:eastAsia="en-US"/>
        </w:rPr>
      </w:pPr>
      <w:r w:rsidRPr="00FB1CD2">
        <w:rPr>
          <w:lang w:val="en-AU" w:eastAsia="en-US"/>
        </w:rPr>
        <w:t xml:space="preserve">As the network </w:t>
      </w:r>
      <w:r w:rsidR="00497AD7">
        <w:rPr>
          <w:lang w:val="en-AU" w:eastAsia="en-US"/>
        </w:rPr>
        <w:t>put</w:t>
      </w:r>
      <w:r w:rsidRPr="00FB1CD2">
        <w:rPr>
          <w:lang w:val="en-AU" w:eastAsia="en-US"/>
        </w:rPr>
        <w:t xml:space="preserve"> together various pieces of information, the</w:t>
      </w:r>
      <w:r w:rsidR="00497AD7">
        <w:rPr>
          <w:lang w:val="en-AU" w:eastAsia="en-US"/>
        </w:rPr>
        <w:t>y</w:t>
      </w:r>
      <w:r w:rsidRPr="00FB1CD2">
        <w:rPr>
          <w:lang w:val="en-AU" w:eastAsia="en-US"/>
        </w:rPr>
        <w:t xml:space="preserve"> </w:t>
      </w:r>
      <w:r w:rsidR="00497AD7">
        <w:rPr>
          <w:lang w:val="en-AU" w:eastAsia="en-US"/>
        </w:rPr>
        <w:t>asked</w:t>
      </w:r>
      <w:r w:rsidRPr="00FB1CD2">
        <w:rPr>
          <w:lang w:val="en-AU" w:eastAsia="en-US"/>
        </w:rPr>
        <w:t xml:space="preserve"> questions</w:t>
      </w:r>
      <w:r w:rsidR="00497AD7">
        <w:rPr>
          <w:lang w:val="en-AU" w:eastAsia="en-US"/>
        </w:rPr>
        <w:t xml:space="preserve"> such as</w:t>
      </w:r>
      <w:r w:rsidRPr="00FB1CD2">
        <w:rPr>
          <w:lang w:val="en-AU" w:eastAsia="en-US"/>
        </w:rPr>
        <w:t xml:space="preserve">:  </w:t>
      </w:r>
    </w:p>
    <w:p w14:paraId="4687C38D" w14:textId="53C78D75" w:rsidR="00176D70" w:rsidRPr="00FB1CD2" w:rsidRDefault="00497AD7" w:rsidP="00A75E20">
      <w:pPr>
        <w:pStyle w:val="Pardeliste"/>
        <w:numPr>
          <w:ilvl w:val="0"/>
          <w:numId w:val="10"/>
        </w:numPr>
        <w:spacing w:after="200" w:line="276" w:lineRule="auto"/>
        <w:ind w:left="426"/>
        <w:rPr>
          <w:rFonts w:asciiTheme="minorHAnsi" w:hAnsiTheme="minorHAnsi" w:cstheme="minorBidi"/>
          <w:lang w:val="en-AU" w:eastAsia="en-US"/>
        </w:rPr>
      </w:pPr>
      <w:r>
        <w:rPr>
          <w:rFonts w:asciiTheme="minorHAnsi" w:hAnsiTheme="minorHAnsi" w:cstheme="minorBidi"/>
          <w:lang w:val="en-AU" w:eastAsia="en-US"/>
        </w:rPr>
        <w:t>I</w:t>
      </w:r>
      <w:r w:rsidR="00176D70" w:rsidRPr="00FB1CD2">
        <w:rPr>
          <w:rFonts w:asciiTheme="minorHAnsi" w:hAnsiTheme="minorHAnsi" w:cstheme="minorBidi"/>
          <w:lang w:val="en-AU" w:eastAsia="en-US"/>
        </w:rPr>
        <w:t xml:space="preserve">s there budget allocation for persons with disabilities? </w:t>
      </w:r>
    </w:p>
    <w:p w14:paraId="6165CDB7" w14:textId="456AD128" w:rsidR="00176D70" w:rsidRPr="00FB1CD2" w:rsidRDefault="00497AD7" w:rsidP="00A75E20">
      <w:pPr>
        <w:pStyle w:val="Pardeliste"/>
        <w:numPr>
          <w:ilvl w:val="0"/>
          <w:numId w:val="10"/>
        </w:numPr>
        <w:spacing w:after="200" w:line="276" w:lineRule="auto"/>
        <w:ind w:left="426"/>
        <w:rPr>
          <w:rFonts w:asciiTheme="minorHAnsi" w:hAnsiTheme="minorHAnsi" w:cstheme="minorBidi"/>
          <w:lang w:val="en-AU" w:eastAsia="en-US"/>
        </w:rPr>
      </w:pPr>
      <w:r>
        <w:rPr>
          <w:rFonts w:asciiTheme="minorHAnsi" w:hAnsiTheme="minorHAnsi" w:cstheme="minorBidi"/>
          <w:lang w:val="en-AU" w:eastAsia="en-US"/>
        </w:rPr>
        <w:t>H</w:t>
      </w:r>
      <w:r w:rsidR="00176D70" w:rsidRPr="00FB1CD2">
        <w:rPr>
          <w:rFonts w:asciiTheme="minorHAnsi" w:hAnsiTheme="minorHAnsi" w:cstheme="minorBidi"/>
          <w:lang w:val="en-AU" w:eastAsia="en-US"/>
        </w:rPr>
        <w:t xml:space="preserve">ow much is allocated? </w:t>
      </w:r>
    </w:p>
    <w:p w14:paraId="1991C8FD" w14:textId="0B95C383" w:rsidR="00176D70" w:rsidRPr="00FB1CD2" w:rsidRDefault="00497AD7" w:rsidP="00A75E20">
      <w:pPr>
        <w:pStyle w:val="Pardeliste"/>
        <w:numPr>
          <w:ilvl w:val="0"/>
          <w:numId w:val="10"/>
        </w:numPr>
        <w:spacing w:after="200" w:line="276" w:lineRule="auto"/>
        <w:ind w:left="426"/>
        <w:rPr>
          <w:rFonts w:asciiTheme="minorHAnsi" w:hAnsiTheme="minorHAnsi" w:cstheme="minorBidi"/>
          <w:lang w:val="en-AU" w:eastAsia="en-US"/>
        </w:rPr>
      </w:pPr>
      <w:r>
        <w:rPr>
          <w:rFonts w:asciiTheme="minorHAnsi" w:hAnsiTheme="minorHAnsi" w:cstheme="minorBidi"/>
          <w:lang w:val="en-AU" w:eastAsia="en-US"/>
        </w:rPr>
        <w:t>W</w:t>
      </w:r>
      <w:r w:rsidR="00176D70" w:rsidRPr="00FB1CD2">
        <w:rPr>
          <w:rFonts w:asciiTheme="minorHAnsi" w:hAnsiTheme="minorHAnsi" w:cstheme="minorBidi"/>
          <w:lang w:val="en-AU" w:eastAsia="en-US"/>
        </w:rPr>
        <w:t>hat informs the budget allocation and is</w:t>
      </w:r>
      <w:r w:rsidR="00354318" w:rsidRPr="00FB1CD2">
        <w:rPr>
          <w:rFonts w:asciiTheme="minorHAnsi" w:hAnsiTheme="minorHAnsi" w:cstheme="minorBidi"/>
          <w:lang w:val="en-AU" w:eastAsia="en-US"/>
        </w:rPr>
        <w:t xml:space="preserve"> it</w:t>
      </w:r>
      <w:r w:rsidR="00176D70" w:rsidRPr="00FB1CD2">
        <w:rPr>
          <w:rFonts w:asciiTheme="minorHAnsi" w:hAnsiTheme="minorHAnsi" w:cstheme="minorBidi"/>
          <w:lang w:val="en-AU" w:eastAsia="en-US"/>
        </w:rPr>
        <w:t xml:space="preserve"> compliant with CRPD? </w:t>
      </w:r>
    </w:p>
    <w:p w14:paraId="08D84DC8" w14:textId="68F959D8" w:rsidR="00176D70" w:rsidRPr="00FB1CD2" w:rsidRDefault="00497AD7" w:rsidP="00A75E20">
      <w:pPr>
        <w:pStyle w:val="Pardeliste"/>
        <w:numPr>
          <w:ilvl w:val="0"/>
          <w:numId w:val="10"/>
        </w:numPr>
        <w:spacing w:after="200" w:line="276" w:lineRule="auto"/>
        <w:ind w:left="426"/>
        <w:rPr>
          <w:rFonts w:asciiTheme="minorHAnsi" w:hAnsiTheme="minorHAnsi" w:cstheme="minorBidi"/>
          <w:lang w:val="en-AU" w:eastAsia="en-US"/>
        </w:rPr>
      </w:pPr>
      <w:r>
        <w:rPr>
          <w:rFonts w:asciiTheme="minorHAnsi" w:hAnsiTheme="minorHAnsi" w:cstheme="minorBidi"/>
          <w:lang w:val="en-AU" w:eastAsia="en-US"/>
        </w:rPr>
        <w:t>W</w:t>
      </w:r>
      <w:r w:rsidR="00176D70" w:rsidRPr="00FB1CD2">
        <w:rPr>
          <w:rFonts w:asciiTheme="minorHAnsi" w:hAnsiTheme="minorHAnsi" w:cstheme="minorBidi"/>
          <w:lang w:val="en-AU" w:eastAsia="en-US"/>
        </w:rPr>
        <w:t xml:space="preserve">here do you see allocations? </w:t>
      </w:r>
    </w:p>
    <w:p w14:paraId="6D2CAA26" w14:textId="7CEC1053" w:rsidR="00176D70" w:rsidRPr="00FB1CD2" w:rsidRDefault="00176D70" w:rsidP="00A75E20">
      <w:pPr>
        <w:pStyle w:val="Pardeliste"/>
        <w:numPr>
          <w:ilvl w:val="0"/>
          <w:numId w:val="10"/>
        </w:numPr>
        <w:spacing w:after="200" w:line="276" w:lineRule="auto"/>
        <w:ind w:left="426"/>
        <w:rPr>
          <w:rFonts w:asciiTheme="minorHAnsi" w:hAnsiTheme="minorHAnsi" w:cstheme="minorBidi"/>
          <w:lang w:val="en-AU" w:eastAsia="en-US"/>
        </w:rPr>
      </w:pPr>
      <w:r w:rsidRPr="00FB1CD2">
        <w:rPr>
          <w:rFonts w:asciiTheme="minorHAnsi" w:hAnsiTheme="minorHAnsi" w:cstheme="minorBidi"/>
          <w:lang w:val="en-AU" w:eastAsia="en-US"/>
        </w:rPr>
        <w:t xml:space="preserve">Is it enough? </w:t>
      </w:r>
    </w:p>
    <w:p w14:paraId="6588725B" w14:textId="0E3FC75B" w:rsidR="00176D70" w:rsidRPr="00FB1CD2" w:rsidRDefault="00176D70" w:rsidP="0047084F">
      <w:pPr>
        <w:spacing w:after="120"/>
        <w:jc w:val="both"/>
        <w:rPr>
          <w:lang w:val="en-AU" w:eastAsia="en-US"/>
        </w:rPr>
      </w:pPr>
      <w:r w:rsidRPr="00FB1CD2">
        <w:rPr>
          <w:lang w:val="en-AU" w:eastAsia="en-US"/>
        </w:rPr>
        <w:t xml:space="preserve">Responding to these questions was crucial </w:t>
      </w:r>
      <w:r w:rsidR="00354318" w:rsidRPr="00FB1CD2">
        <w:rPr>
          <w:lang w:val="en-AU" w:eastAsia="en-US"/>
        </w:rPr>
        <w:t>in</w:t>
      </w:r>
      <w:r w:rsidRPr="00FB1CD2">
        <w:rPr>
          <w:lang w:val="en-AU" w:eastAsia="en-US"/>
        </w:rPr>
        <w:t xml:space="preserve"> understand</w:t>
      </w:r>
      <w:r w:rsidR="00354318" w:rsidRPr="00FB1CD2">
        <w:rPr>
          <w:lang w:val="en-AU" w:eastAsia="en-US"/>
        </w:rPr>
        <w:t>ing</w:t>
      </w:r>
      <w:r w:rsidRPr="00FB1CD2">
        <w:rPr>
          <w:lang w:val="en-AU" w:eastAsia="en-US"/>
        </w:rPr>
        <w:t xml:space="preserve"> the fulfilment of </w:t>
      </w:r>
      <w:r w:rsidR="00375A57" w:rsidRPr="00FB1CD2">
        <w:rPr>
          <w:lang w:val="en-AU" w:eastAsia="en-US"/>
        </w:rPr>
        <w:t xml:space="preserve">the </w:t>
      </w:r>
      <w:r w:rsidR="000F4C44">
        <w:rPr>
          <w:lang w:val="en-AU" w:eastAsia="en-US"/>
        </w:rPr>
        <w:t>s</w:t>
      </w:r>
      <w:r w:rsidRPr="00FB1CD2">
        <w:rPr>
          <w:lang w:val="en-AU" w:eastAsia="en-US"/>
        </w:rPr>
        <w:t xml:space="preserve">tate’s obligation as mandated in article 4 of </w:t>
      </w:r>
      <w:r w:rsidR="000F4C44">
        <w:rPr>
          <w:lang w:val="en-AU" w:eastAsia="en-US"/>
        </w:rPr>
        <w:t xml:space="preserve">the </w:t>
      </w:r>
      <w:r w:rsidRPr="00FB1CD2">
        <w:rPr>
          <w:lang w:val="en-AU" w:eastAsia="en-US"/>
        </w:rPr>
        <w:t>CRPD. Two representatives from the network w</w:t>
      </w:r>
      <w:r w:rsidR="00E46102" w:rsidRPr="00FB1CD2">
        <w:rPr>
          <w:lang w:val="en-AU" w:eastAsia="en-US"/>
        </w:rPr>
        <w:t>ere</w:t>
      </w:r>
      <w:r w:rsidRPr="00FB1CD2">
        <w:rPr>
          <w:lang w:val="en-AU" w:eastAsia="en-US"/>
        </w:rPr>
        <w:t xml:space="preserve"> </w:t>
      </w:r>
      <w:r w:rsidR="00E46102" w:rsidRPr="00FB1CD2">
        <w:rPr>
          <w:lang w:val="en-AU" w:eastAsia="en-US"/>
        </w:rPr>
        <w:t>selected</w:t>
      </w:r>
      <w:r w:rsidRPr="00FB1CD2">
        <w:rPr>
          <w:lang w:val="en-AU" w:eastAsia="en-US"/>
        </w:rPr>
        <w:t xml:space="preserve"> to undergo training with </w:t>
      </w:r>
      <w:r w:rsidR="000F4C44">
        <w:rPr>
          <w:lang w:val="en-AU" w:eastAsia="en-US"/>
        </w:rPr>
        <w:t xml:space="preserve">the </w:t>
      </w:r>
      <w:r w:rsidRPr="00FB1CD2">
        <w:rPr>
          <w:lang w:val="en-AU" w:eastAsia="en-US"/>
        </w:rPr>
        <w:t>Centre for Budget and Governance Accountability (CBGA)</w:t>
      </w:r>
      <w:r w:rsidR="000F4C44">
        <w:rPr>
          <w:lang w:val="en-AU" w:eastAsia="en-US"/>
        </w:rPr>
        <w:t>,</w:t>
      </w:r>
      <w:r w:rsidRPr="00FB1CD2">
        <w:rPr>
          <w:lang w:val="en-AU" w:eastAsia="en-US"/>
        </w:rPr>
        <w:t xml:space="preserve"> wh</w:t>
      </w:r>
      <w:r w:rsidR="00354318" w:rsidRPr="00FB1CD2">
        <w:rPr>
          <w:lang w:val="en-AU" w:eastAsia="en-US"/>
        </w:rPr>
        <w:t>ich</w:t>
      </w:r>
      <w:r w:rsidRPr="00FB1CD2">
        <w:rPr>
          <w:lang w:val="en-AU" w:eastAsia="en-US"/>
        </w:rPr>
        <w:t xml:space="preserve"> is the coordinator of the People</w:t>
      </w:r>
      <w:r w:rsidR="000F4C44">
        <w:rPr>
          <w:lang w:val="en-AU" w:eastAsia="en-US"/>
        </w:rPr>
        <w:t>’s</w:t>
      </w:r>
      <w:r w:rsidRPr="00FB1CD2">
        <w:rPr>
          <w:lang w:val="en-AU" w:eastAsia="en-US"/>
        </w:rPr>
        <w:t xml:space="preserve"> Budget Initiative.</w:t>
      </w:r>
    </w:p>
    <w:p w14:paraId="3E980552" w14:textId="38A35315" w:rsidR="002D3389" w:rsidRPr="00FB1CD2" w:rsidRDefault="00176D70" w:rsidP="009468CB">
      <w:pPr>
        <w:spacing w:after="120"/>
        <w:jc w:val="both"/>
        <w:rPr>
          <w:lang w:val="en-AU" w:eastAsia="en-US"/>
        </w:rPr>
      </w:pPr>
      <w:r w:rsidRPr="00FB1CD2">
        <w:rPr>
          <w:lang w:val="en-AU" w:eastAsia="en-US"/>
        </w:rPr>
        <w:t xml:space="preserve">The initial </w:t>
      </w:r>
      <w:r w:rsidR="006517E3" w:rsidRPr="00FB1CD2">
        <w:rPr>
          <w:lang w:val="en-AU" w:eastAsia="en-US"/>
        </w:rPr>
        <w:t xml:space="preserve">step </w:t>
      </w:r>
      <w:r w:rsidRPr="00FB1CD2">
        <w:rPr>
          <w:lang w:val="en-AU" w:eastAsia="en-US"/>
        </w:rPr>
        <w:t xml:space="preserve">was to </w:t>
      </w:r>
      <w:r w:rsidR="006517E3" w:rsidRPr="00FB1CD2">
        <w:rPr>
          <w:lang w:val="en-AU" w:eastAsia="en-US"/>
        </w:rPr>
        <w:t>understand</w:t>
      </w:r>
      <w:r w:rsidR="000A6B5B">
        <w:rPr>
          <w:lang w:val="en-AU" w:eastAsia="en-US"/>
        </w:rPr>
        <w:t xml:space="preserve"> the</w:t>
      </w:r>
      <w:r w:rsidR="00036548" w:rsidRPr="00FB1CD2">
        <w:rPr>
          <w:lang w:val="en-AU" w:eastAsia="en-US"/>
        </w:rPr>
        <w:t xml:space="preserve"> </w:t>
      </w:r>
      <w:r w:rsidR="006517E3" w:rsidRPr="00FB1CD2">
        <w:rPr>
          <w:lang w:val="en-AU" w:eastAsia="en-US"/>
        </w:rPr>
        <w:t>extent</w:t>
      </w:r>
      <w:r w:rsidR="000A6B5B">
        <w:rPr>
          <w:lang w:val="en-AU" w:eastAsia="en-US"/>
        </w:rPr>
        <w:t xml:space="preserve"> to which</w:t>
      </w:r>
      <w:r w:rsidR="006517E3" w:rsidRPr="00FB1CD2">
        <w:rPr>
          <w:lang w:val="en-AU" w:eastAsia="en-US"/>
        </w:rPr>
        <w:t xml:space="preserve"> there was political will to invest in persons with </w:t>
      </w:r>
      <w:r w:rsidRPr="00FB1CD2">
        <w:rPr>
          <w:lang w:val="en-AU" w:eastAsia="en-US"/>
        </w:rPr>
        <w:t>disabilities</w:t>
      </w:r>
      <w:r w:rsidR="006517E3" w:rsidRPr="00FB1CD2">
        <w:rPr>
          <w:lang w:val="en-AU" w:eastAsia="en-US"/>
        </w:rPr>
        <w:t>.</w:t>
      </w:r>
      <w:r w:rsidRPr="00FB1CD2">
        <w:rPr>
          <w:lang w:val="en-AU" w:eastAsia="en-US"/>
        </w:rPr>
        <w:t xml:space="preserve"> Th</w:t>
      </w:r>
      <w:r w:rsidR="006517E3" w:rsidRPr="00FB1CD2">
        <w:rPr>
          <w:lang w:val="en-AU" w:eastAsia="en-US"/>
        </w:rPr>
        <w:t>is was done</w:t>
      </w:r>
      <w:r w:rsidRPr="00FB1CD2">
        <w:rPr>
          <w:lang w:val="en-AU" w:eastAsia="en-US"/>
        </w:rPr>
        <w:t xml:space="preserve"> through the analysis of the budget speech</w:t>
      </w:r>
      <w:r w:rsidR="000A6B5B">
        <w:rPr>
          <w:lang w:val="en-AU" w:eastAsia="en-US"/>
        </w:rPr>
        <w:t>es</w:t>
      </w:r>
      <w:r w:rsidRPr="00FB1CD2">
        <w:rPr>
          <w:lang w:val="en-AU" w:eastAsia="en-US"/>
        </w:rPr>
        <w:t xml:space="preserve"> of the finance minister for </w:t>
      </w:r>
      <w:r w:rsidR="000A6B5B">
        <w:rPr>
          <w:lang w:val="en-AU" w:eastAsia="en-US"/>
        </w:rPr>
        <w:t>three</w:t>
      </w:r>
      <w:r w:rsidRPr="00FB1CD2">
        <w:rPr>
          <w:lang w:val="en-AU" w:eastAsia="en-US"/>
        </w:rPr>
        <w:t xml:space="preserve"> years preceding the year of review, the plan documents and the outcome </w:t>
      </w:r>
      <w:r w:rsidRPr="00FB1CD2">
        <w:rPr>
          <w:lang w:val="en-AU" w:eastAsia="en-US"/>
        </w:rPr>
        <w:lastRenderedPageBreak/>
        <w:t xml:space="preserve">documents of the </w:t>
      </w:r>
      <w:r w:rsidR="00394EC2">
        <w:rPr>
          <w:lang w:val="en-AU" w:eastAsia="en-US"/>
        </w:rPr>
        <w:t>national</w:t>
      </w:r>
      <w:r w:rsidRPr="00FB1CD2">
        <w:rPr>
          <w:lang w:val="en-AU" w:eastAsia="en-US"/>
        </w:rPr>
        <w:t xml:space="preserve"> Government. This was </w:t>
      </w:r>
      <w:r w:rsidR="00354318" w:rsidRPr="00FB1CD2">
        <w:rPr>
          <w:lang w:val="en-AU" w:eastAsia="en-US"/>
        </w:rPr>
        <w:t xml:space="preserve">then </w:t>
      </w:r>
      <w:r w:rsidRPr="00FB1CD2">
        <w:rPr>
          <w:lang w:val="en-AU" w:eastAsia="en-US"/>
        </w:rPr>
        <w:t xml:space="preserve">followed by mapping the various schemes and programs across </w:t>
      </w:r>
      <w:r w:rsidR="000A6B5B">
        <w:rPr>
          <w:lang w:val="en-AU" w:eastAsia="en-US"/>
        </w:rPr>
        <w:t>government m</w:t>
      </w:r>
      <w:r w:rsidRPr="00FB1CD2">
        <w:rPr>
          <w:lang w:val="en-AU" w:eastAsia="en-US"/>
        </w:rPr>
        <w:t xml:space="preserve">inistries </w:t>
      </w:r>
      <w:r w:rsidR="002D3389" w:rsidRPr="00FB1CD2">
        <w:rPr>
          <w:lang w:val="en-AU" w:eastAsia="en-US"/>
        </w:rPr>
        <w:t>mandated by law or not</w:t>
      </w:r>
      <w:r w:rsidRPr="00FB1CD2">
        <w:rPr>
          <w:lang w:val="en-AU" w:eastAsia="en-US"/>
        </w:rPr>
        <w:t xml:space="preserve">. </w:t>
      </w:r>
      <w:r w:rsidR="000A6B5B">
        <w:rPr>
          <w:lang w:val="en-AU" w:eastAsia="en-US"/>
        </w:rPr>
        <w:t>This</w:t>
      </w:r>
      <w:r w:rsidRPr="00FB1CD2">
        <w:rPr>
          <w:lang w:val="en-AU" w:eastAsia="en-US"/>
        </w:rPr>
        <w:t xml:space="preserve"> mapping exercise</w:t>
      </w:r>
      <w:r w:rsidR="000A6B5B">
        <w:rPr>
          <w:lang w:val="en-AU" w:eastAsia="en-US"/>
        </w:rPr>
        <w:t xml:space="preserve"> sought to</w:t>
      </w:r>
      <w:r w:rsidR="002D3389" w:rsidRPr="00FB1CD2">
        <w:rPr>
          <w:lang w:val="en-AU" w:eastAsia="en-US"/>
        </w:rPr>
        <w:t xml:space="preserve"> gain </w:t>
      </w:r>
      <w:r w:rsidRPr="00FB1CD2">
        <w:rPr>
          <w:lang w:val="en-AU" w:eastAsia="en-US"/>
        </w:rPr>
        <w:t>understanding of</w:t>
      </w:r>
      <w:r w:rsidR="002D3389" w:rsidRPr="00FB1CD2">
        <w:rPr>
          <w:lang w:val="en-AU" w:eastAsia="en-US"/>
        </w:rPr>
        <w:t>:</w:t>
      </w:r>
    </w:p>
    <w:p w14:paraId="6910E2B8" w14:textId="1057752A" w:rsidR="002D3389" w:rsidRPr="00FB1CD2" w:rsidRDefault="002D3389" w:rsidP="00A75E20">
      <w:pPr>
        <w:pStyle w:val="Citationintense"/>
        <w:numPr>
          <w:ilvl w:val="0"/>
          <w:numId w:val="12"/>
        </w:numPr>
        <w:pBdr>
          <w:top w:val="none" w:sz="0" w:space="0" w:color="auto"/>
          <w:bottom w:val="none" w:sz="0" w:space="0" w:color="auto"/>
        </w:pBdr>
        <w:spacing w:before="0" w:after="60" w:line="240" w:lineRule="auto"/>
        <w:ind w:right="0"/>
        <w:jc w:val="both"/>
        <w:rPr>
          <w:rFonts w:eastAsiaTheme="minorEastAsia"/>
          <w:i w:val="0"/>
          <w:iCs w:val="0"/>
          <w:color w:val="auto"/>
          <w:sz w:val="24"/>
          <w:szCs w:val="24"/>
          <w:lang w:val="en-AU"/>
        </w:rPr>
      </w:pPr>
      <w:r w:rsidRPr="00FB1CD2">
        <w:rPr>
          <w:rFonts w:eastAsiaTheme="minorEastAsia"/>
          <w:i w:val="0"/>
          <w:iCs w:val="0"/>
          <w:color w:val="auto"/>
          <w:sz w:val="24"/>
          <w:szCs w:val="24"/>
          <w:lang w:val="en-AU"/>
        </w:rPr>
        <w:t xml:space="preserve">different </w:t>
      </w:r>
      <w:r w:rsidR="00176D70" w:rsidRPr="00FB1CD2">
        <w:rPr>
          <w:rFonts w:eastAsiaTheme="minorEastAsia"/>
          <w:i w:val="0"/>
          <w:iCs w:val="0"/>
          <w:color w:val="auto"/>
          <w:sz w:val="24"/>
          <w:szCs w:val="24"/>
          <w:lang w:val="en-AU"/>
        </w:rPr>
        <w:t xml:space="preserve">programs that </w:t>
      </w:r>
      <w:r w:rsidR="000A6B5B">
        <w:rPr>
          <w:rFonts w:eastAsiaTheme="minorEastAsia"/>
          <w:i w:val="0"/>
          <w:iCs w:val="0"/>
          <w:color w:val="auto"/>
          <w:sz w:val="24"/>
          <w:szCs w:val="24"/>
          <w:lang w:val="en-AU"/>
        </w:rPr>
        <w:t>were</w:t>
      </w:r>
      <w:r w:rsidRPr="00FB1CD2">
        <w:rPr>
          <w:rFonts w:eastAsiaTheme="minorEastAsia"/>
          <w:i w:val="0"/>
          <w:iCs w:val="0"/>
          <w:color w:val="auto"/>
          <w:sz w:val="24"/>
          <w:szCs w:val="24"/>
          <w:lang w:val="en-AU"/>
        </w:rPr>
        <w:t xml:space="preserve"> </w:t>
      </w:r>
      <w:r w:rsidR="00176D70" w:rsidRPr="00FB1CD2">
        <w:rPr>
          <w:rFonts w:eastAsiaTheme="minorEastAsia"/>
          <w:i w:val="0"/>
          <w:iCs w:val="0"/>
          <w:color w:val="auto"/>
          <w:sz w:val="24"/>
          <w:szCs w:val="24"/>
          <w:lang w:val="en-AU"/>
        </w:rPr>
        <w:t>specifically designed for persons with disabilities</w:t>
      </w:r>
      <w:r w:rsidR="003E6C38" w:rsidRPr="00FB1CD2">
        <w:rPr>
          <w:rFonts w:eastAsiaTheme="minorEastAsia"/>
          <w:i w:val="0"/>
          <w:iCs w:val="0"/>
          <w:color w:val="auto"/>
          <w:sz w:val="24"/>
          <w:szCs w:val="24"/>
          <w:lang w:val="en-AU"/>
        </w:rPr>
        <w:t xml:space="preserve"> (G1)</w:t>
      </w:r>
      <w:r w:rsidR="00176D70" w:rsidRPr="00FB1CD2">
        <w:rPr>
          <w:rFonts w:eastAsiaTheme="minorEastAsia"/>
          <w:i w:val="0"/>
          <w:iCs w:val="0"/>
          <w:color w:val="auto"/>
          <w:sz w:val="24"/>
          <w:szCs w:val="24"/>
          <w:lang w:val="en-AU"/>
        </w:rPr>
        <w:t xml:space="preserve"> </w:t>
      </w:r>
    </w:p>
    <w:p w14:paraId="47D69512" w14:textId="7C0F2DB4" w:rsidR="002D3389" w:rsidRPr="00FB1CD2" w:rsidRDefault="00176D70" w:rsidP="00A75E20">
      <w:pPr>
        <w:pStyle w:val="Citationintense"/>
        <w:numPr>
          <w:ilvl w:val="0"/>
          <w:numId w:val="12"/>
        </w:numPr>
        <w:pBdr>
          <w:top w:val="none" w:sz="0" w:space="0" w:color="auto"/>
          <w:bottom w:val="none" w:sz="0" w:space="0" w:color="auto"/>
        </w:pBdr>
        <w:spacing w:before="0" w:after="60" w:line="240" w:lineRule="auto"/>
        <w:ind w:right="0"/>
        <w:jc w:val="both"/>
        <w:rPr>
          <w:rFonts w:eastAsiaTheme="minorEastAsia"/>
          <w:i w:val="0"/>
          <w:iCs w:val="0"/>
          <w:color w:val="auto"/>
          <w:sz w:val="24"/>
          <w:szCs w:val="24"/>
          <w:lang w:val="en-AU"/>
        </w:rPr>
      </w:pPr>
      <w:r w:rsidRPr="00FB1CD2">
        <w:rPr>
          <w:rFonts w:eastAsiaTheme="minorEastAsia"/>
          <w:i w:val="0"/>
          <w:iCs w:val="0"/>
          <w:color w:val="auto"/>
          <w:sz w:val="24"/>
          <w:szCs w:val="24"/>
          <w:lang w:val="en-AU"/>
        </w:rPr>
        <w:t xml:space="preserve">schemes and programs that </w:t>
      </w:r>
      <w:r w:rsidR="000A6B5B">
        <w:rPr>
          <w:rFonts w:eastAsiaTheme="minorEastAsia"/>
          <w:i w:val="0"/>
          <w:iCs w:val="0"/>
          <w:color w:val="auto"/>
          <w:sz w:val="24"/>
          <w:szCs w:val="24"/>
          <w:lang w:val="en-AU"/>
        </w:rPr>
        <w:t>made</w:t>
      </w:r>
      <w:r w:rsidRPr="00FB1CD2">
        <w:rPr>
          <w:rFonts w:eastAsiaTheme="minorEastAsia"/>
          <w:i w:val="0"/>
          <w:iCs w:val="0"/>
          <w:color w:val="auto"/>
          <w:sz w:val="24"/>
          <w:szCs w:val="24"/>
          <w:lang w:val="en-AU"/>
        </w:rPr>
        <w:t xml:space="preserve"> specific mention of persons with disabilities</w:t>
      </w:r>
      <w:r w:rsidR="000A6B5B">
        <w:rPr>
          <w:rFonts w:eastAsiaTheme="minorEastAsia"/>
          <w:i w:val="0"/>
          <w:iCs w:val="0"/>
          <w:color w:val="auto"/>
          <w:sz w:val="24"/>
          <w:szCs w:val="24"/>
          <w:lang w:val="en-AU"/>
        </w:rPr>
        <w:t>,</w:t>
      </w:r>
      <w:r w:rsidRPr="00FB1CD2">
        <w:rPr>
          <w:rFonts w:eastAsiaTheme="minorEastAsia"/>
          <w:i w:val="0"/>
          <w:iCs w:val="0"/>
          <w:color w:val="auto"/>
          <w:sz w:val="24"/>
          <w:szCs w:val="24"/>
          <w:lang w:val="en-AU"/>
        </w:rPr>
        <w:t xml:space="preserve"> including as one of their target groups </w:t>
      </w:r>
      <w:r w:rsidR="003E6C38" w:rsidRPr="00FB1CD2">
        <w:rPr>
          <w:rFonts w:eastAsiaTheme="minorEastAsia"/>
          <w:i w:val="0"/>
          <w:iCs w:val="0"/>
          <w:color w:val="auto"/>
          <w:sz w:val="24"/>
          <w:szCs w:val="24"/>
          <w:lang w:val="en-AU"/>
        </w:rPr>
        <w:t>(G2)</w:t>
      </w:r>
      <w:r w:rsidRPr="00FB1CD2">
        <w:rPr>
          <w:rFonts w:eastAsiaTheme="minorEastAsia"/>
          <w:i w:val="0"/>
          <w:iCs w:val="0"/>
          <w:color w:val="auto"/>
          <w:sz w:val="24"/>
          <w:szCs w:val="24"/>
          <w:lang w:val="en-AU"/>
        </w:rPr>
        <w:t xml:space="preserve"> </w:t>
      </w:r>
    </w:p>
    <w:p w14:paraId="0E21A06B" w14:textId="03D847E7" w:rsidR="002D3389" w:rsidRPr="00FB1CD2" w:rsidRDefault="00176D70" w:rsidP="00A75E20">
      <w:pPr>
        <w:pStyle w:val="Citationintense"/>
        <w:numPr>
          <w:ilvl w:val="0"/>
          <w:numId w:val="12"/>
        </w:numPr>
        <w:pBdr>
          <w:top w:val="none" w:sz="0" w:space="0" w:color="auto"/>
          <w:bottom w:val="none" w:sz="0" w:space="0" w:color="auto"/>
        </w:pBdr>
        <w:spacing w:before="0" w:after="60" w:line="240" w:lineRule="auto"/>
        <w:ind w:right="0"/>
        <w:jc w:val="both"/>
        <w:rPr>
          <w:rFonts w:eastAsiaTheme="minorEastAsia"/>
          <w:i w:val="0"/>
          <w:iCs w:val="0"/>
          <w:color w:val="auto"/>
          <w:sz w:val="24"/>
          <w:szCs w:val="24"/>
          <w:lang w:val="en-AU"/>
        </w:rPr>
      </w:pPr>
      <w:r w:rsidRPr="00FB1CD2">
        <w:rPr>
          <w:rFonts w:eastAsiaTheme="minorEastAsia"/>
          <w:i w:val="0"/>
          <w:iCs w:val="0"/>
          <w:color w:val="auto"/>
          <w:sz w:val="24"/>
          <w:szCs w:val="24"/>
          <w:lang w:val="en-AU"/>
        </w:rPr>
        <w:t xml:space="preserve">schemes that were general but </w:t>
      </w:r>
      <w:r w:rsidR="00354318" w:rsidRPr="00FB1CD2">
        <w:rPr>
          <w:rFonts w:eastAsiaTheme="minorEastAsia"/>
          <w:i w:val="0"/>
          <w:iCs w:val="0"/>
          <w:color w:val="auto"/>
          <w:sz w:val="24"/>
          <w:szCs w:val="24"/>
          <w:lang w:val="en-AU"/>
        </w:rPr>
        <w:t xml:space="preserve">with </w:t>
      </w:r>
      <w:r w:rsidRPr="00FB1CD2">
        <w:rPr>
          <w:rFonts w:eastAsiaTheme="minorEastAsia"/>
          <w:i w:val="0"/>
          <w:iCs w:val="0"/>
          <w:color w:val="auto"/>
          <w:sz w:val="24"/>
          <w:szCs w:val="24"/>
          <w:lang w:val="en-AU"/>
        </w:rPr>
        <w:t>no specific mention of persons with disabilities</w:t>
      </w:r>
      <w:r w:rsidR="003E6C38" w:rsidRPr="00FB1CD2">
        <w:rPr>
          <w:rFonts w:eastAsiaTheme="minorEastAsia"/>
          <w:i w:val="0"/>
          <w:iCs w:val="0"/>
          <w:color w:val="auto"/>
          <w:sz w:val="24"/>
          <w:szCs w:val="24"/>
          <w:lang w:val="en-AU"/>
        </w:rPr>
        <w:t xml:space="preserve"> (G3)</w:t>
      </w:r>
      <w:r w:rsidRPr="00FB1CD2">
        <w:rPr>
          <w:rFonts w:eastAsiaTheme="minorEastAsia"/>
          <w:i w:val="0"/>
          <w:iCs w:val="0"/>
          <w:color w:val="auto"/>
          <w:sz w:val="24"/>
          <w:szCs w:val="24"/>
          <w:lang w:val="en-AU"/>
        </w:rPr>
        <w:t>.</w:t>
      </w:r>
    </w:p>
    <w:p w14:paraId="3B13EA49" w14:textId="083DCAB8" w:rsidR="00176D70" w:rsidRPr="00FB1CD2" w:rsidRDefault="00176D70" w:rsidP="009468CB">
      <w:pPr>
        <w:pStyle w:val="Citationintense"/>
        <w:pBdr>
          <w:top w:val="none" w:sz="0" w:space="0" w:color="auto"/>
          <w:bottom w:val="none" w:sz="0" w:space="0" w:color="auto"/>
        </w:pBdr>
        <w:spacing w:before="0" w:after="60" w:line="240" w:lineRule="auto"/>
        <w:ind w:left="0" w:right="0"/>
        <w:jc w:val="both"/>
        <w:rPr>
          <w:rFonts w:eastAsiaTheme="minorEastAsia"/>
          <w:i w:val="0"/>
          <w:iCs w:val="0"/>
          <w:color w:val="auto"/>
          <w:sz w:val="24"/>
          <w:szCs w:val="24"/>
          <w:lang w:val="en-AU"/>
        </w:rPr>
      </w:pPr>
      <w:r w:rsidRPr="00FB1CD2">
        <w:rPr>
          <w:rFonts w:eastAsiaTheme="minorEastAsia"/>
          <w:i w:val="0"/>
          <w:iCs w:val="0"/>
          <w:color w:val="auto"/>
          <w:sz w:val="24"/>
          <w:szCs w:val="24"/>
          <w:lang w:val="en-AU"/>
        </w:rPr>
        <w:t xml:space="preserve">These schemes were further analysed to understand their compliance with </w:t>
      </w:r>
      <w:r w:rsidR="000A6B5B">
        <w:rPr>
          <w:rFonts w:eastAsiaTheme="minorEastAsia"/>
          <w:i w:val="0"/>
          <w:iCs w:val="0"/>
          <w:color w:val="auto"/>
          <w:sz w:val="24"/>
          <w:szCs w:val="24"/>
          <w:lang w:val="en-AU"/>
        </w:rPr>
        <w:t xml:space="preserve">the </w:t>
      </w:r>
      <w:r w:rsidRPr="00FB1CD2">
        <w:rPr>
          <w:rFonts w:eastAsiaTheme="minorEastAsia"/>
          <w:i w:val="0"/>
          <w:iCs w:val="0"/>
          <w:color w:val="auto"/>
          <w:sz w:val="24"/>
          <w:szCs w:val="24"/>
          <w:lang w:val="en-AU"/>
        </w:rPr>
        <w:t xml:space="preserve">CRPD </w:t>
      </w:r>
      <w:r w:rsidR="006517E3" w:rsidRPr="00FB1CD2">
        <w:rPr>
          <w:rFonts w:eastAsiaTheme="minorEastAsia"/>
          <w:i w:val="0"/>
          <w:iCs w:val="0"/>
          <w:color w:val="auto"/>
          <w:sz w:val="24"/>
          <w:szCs w:val="24"/>
          <w:lang w:val="en-AU"/>
        </w:rPr>
        <w:t>and their</w:t>
      </w:r>
      <w:r w:rsidRPr="00FB1CD2">
        <w:rPr>
          <w:rFonts w:eastAsiaTheme="minorEastAsia"/>
          <w:i w:val="0"/>
          <w:iCs w:val="0"/>
          <w:color w:val="auto"/>
          <w:sz w:val="24"/>
          <w:szCs w:val="24"/>
          <w:lang w:val="en-AU"/>
        </w:rPr>
        <w:t xml:space="preserve"> responsiveness to effectively include persons with disabilities at various levels of implementation. Subsequently</w:t>
      </w:r>
      <w:r w:rsidR="00354318" w:rsidRPr="00FB1CD2">
        <w:rPr>
          <w:rFonts w:eastAsiaTheme="minorEastAsia"/>
          <w:i w:val="0"/>
          <w:iCs w:val="0"/>
          <w:color w:val="auto"/>
          <w:sz w:val="24"/>
          <w:szCs w:val="24"/>
          <w:lang w:val="en-AU"/>
        </w:rPr>
        <w:t>,</w:t>
      </w:r>
      <w:r w:rsidRPr="00FB1CD2">
        <w:rPr>
          <w:rFonts w:eastAsiaTheme="minorEastAsia"/>
          <w:i w:val="0"/>
          <w:iCs w:val="0"/>
          <w:color w:val="auto"/>
          <w:sz w:val="24"/>
          <w:szCs w:val="24"/>
          <w:lang w:val="en-AU"/>
        </w:rPr>
        <w:t xml:space="preserve"> </w:t>
      </w:r>
      <w:r w:rsidRPr="00353982">
        <w:rPr>
          <w:rFonts w:eastAsiaTheme="minorEastAsia"/>
          <w:i w:val="0"/>
          <w:iCs w:val="0"/>
          <w:color w:val="auto"/>
          <w:sz w:val="24"/>
          <w:szCs w:val="24"/>
          <w:lang w:val="en-AU"/>
        </w:rPr>
        <w:t>these wer</w:t>
      </w:r>
      <w:r w:rsidR="00353982" w:rsidRPr="00353982">
        <w:rPr>
          <w:rFonts w:eastAsiaTheme="minorEastAsia"/>
          <w:i w:val="0"/>
          <w:iCs w:val="0"/>
          <w:color w:val="auto"/>
          <w:sz w:val="24"/>
          <w:szCs w:val="24"/>
          <w:lang w:val="en-AU"/>
        </w:rPr>
        <w:t xml:space="preserve">e identified </w:t>
      </w:r>
      <w:r w:rsidRPr="00FB1CD2">
        <w:rPr>
          <w:rFonts w:eastAsiaTheme="minorEastAsia"/>
          <w:i w:val="0"/>
          <w:iCs w:val="0"/>
          <w:color w:val="auto"/>
          <w:sz w:val="24"/>
          <w:szCs w:val="24"/>
          <w:lang w:val="en-AU"/>
        </w:rPr>
        <w:t xml:space="preserve"> </w:t>
      </w:r>
      <w:r w:rsidR="00353982">
        <w:rPr>
          <w:rFonts w:eastAsiaTheme="minorEastAsia"/>
          <w:i w:val="0"/>
          <w:iCs w:val="0"/>
          <w:color w:val="auto"/>
          <w:sz w:val="24"/>
          <w:szCs w:val="24"/>
          <w:lang w:val="en-AU"/>
        </w:rPr>
        <w:t>in</w:t>
      </w:r>
      <w:r w:rsidRPr="00FB1CD2">
        <w:rPr>
          <w:rFonts w:eastAsiaTheme="minorEastAsia"/>
          <w:i w:val="0"/>
          <w:iCs w:val="0"/>
          <w:color w:val="auto"/>
          <w:sz w:val="24"/>
          <w:szCs w:val="24"/>
          <w:lang w:val="en-AU"/>
        </w:rPr>
        <w:t xml:space="preserve"> the budget documents of the respective </w:t>
      </w:r>
      <w:r w:rsidR="000A6B5B">
        <w:rPr>
          <w:rFonts w:eastAsiaTheme="minorEastAsia"/>
          <w:i w:val="0"/>
          <w:iCs w:val="0"/>
          <w:color w:val="auto"/>
          <w:sz w:val="24"/>
          <w:szCs w:val="24"/>
          <w:lang w:val="en-AU"/>
        </w:rPr>
        <w:t>m</w:t>
      </w:r>
      <w:r w:rsidRPr="00FB1CD2">
        <w:rPr>
          <w:rFonts w:eastAsiaTheme="minorEastAsia"/>
          <w:i w:val="0"/>
          <w:iCs w:val="0"/>
          <w:color w:val="auto"/>
          <w:sz w:val="24"/>
          <w:szCs w:val="24"/>
          <w:lang w:val="en-AU"/>
        </w:rPr>
        <w:t xml:space="preserve">inistries to understand the budget allocation. The same exercise was followed in </w:t>
      </w:r>
      <w:r w:rsidR="000A6B5B">
        <w:rPr>
          <w:rFonts w:eastAsiaTheme="minorEastAsia"/>
          <w:i w:val="0"/>
          <w:iCs w:val="0"/>
          <w:color w:val="auto"/>
          <w:sz w:val="24"/>
          <w:szCs w:val="24"/>
          <w:lang w:val="en-AU"/>
        </w:rPr>
        <w:t>two</w:t>
      </w:r>
      <w:r w:rsidRPr="00FB1CD2">
        <w:rPr>
          <w:rFonts w:eastAsiaTheme="minorEastAsia"/>
          <w:i w:val="0"/>
          <w:iCs w:val="0"/>
          <w:color w:val="auto"/>
          <w:sz w:val="24"/>
          <w:szCs w:val="24"/>
          <w:lang w:val="en-AU"/>
        </w:rPr>
        <w:t xml:space="preserve"> sample</w:t>
      </w:r>
      <w:r w:rsidRPr="00FB1CD2">
        <w:rPr>
          <w:lang w:val="en-AU"/>
        </w:rPr>
        <w:t xml:space="preserve"> </w:t>
      </w:r>
      <w:r w:rsidR="000A6B5B">
        <w:rPr>
          <w:rFonts w:eastAsiaTheme="minorEastAsia"/>
          <w:i w:val="0"/>
          <w:iCs w:val="0"/>
          <w:color w:val="auto"/>
          <w:sz w:val="24"/>
          <w:szCs w:val="24"/>
          <w:lang w:val="en-AU"/>
        </w:rPr>
        <w:t>s</w:t>
      </w:r>
      <w:r w:rsidRPr="00FB1CD2">
        <w:rPr>
          <w:rFonts w:eastAsiaTheme="minorEastAsia"/>
          <w:i w:val="0"/>
          <w:iCs w:val="0"/>
          <w:color w:val="auto"/>
          <w:sz w:val="24"/>
          <w:szCs w:val="24"/>
          <w:lang w:val="en-AU"/>
        </w:rPr>
        <w:t>tates (</w:t>
      </w:r>
      <w:r w:rsidR="000A6B5B">
        <w:rPr>
          <w:rFonts w:eastAsiaTheme="minorEastAsia"/>
          <w:i w:val="0"/>
          <w:iCs w:val="0"/>
          <w:color w:val="auto"/>
          <w:sz w:val="24"/>
          <w:szCs w:val="24"/>
          <w:lang w:val="en-AU"/>
        </w:rPr>
        <w:t>s</w:t>
      </w:r>
      <w:r w:rsidRPr="00FB1CD2">
        <w:rPr>
          <w:rFonts w:eastAsiaTheme="minorEastAsia"/>
          <w:i w:val="0"/>
          <w:iCs w:val="0"/>
          <w:color w:val="auto"/>
          <w:sz w:val="24"/>
          <w:szCs w:val="24"/>
          <w:lang w:val="en-AU"/>
        </w:rPr>
        <w:t>ub-</w:t>
      </w:r>
      <w:r w:rsidR="000A6B5B">
        <w:rPr>
          <w:rFonts w:eastAsiaTheme="minorEastAsia"/>
          <w:i w:val="0"/>
          <w:iCs w:val="0"/>
          <w:color w:val="auto"/>
          <w:sz w:val="24"/>
          <w:szCs w:val="24"/>
          <w:lang w:val="en-AU"/>
        </w:rPr>
        <w:t>n</w:t>
      </w:r>
      <w:r w:rsidRPr="00FB1CD2">
        <w:rPr>
          <w:rFonts w:eastAsiaTheme="minorEastAsia"/>
          <w:i w:val="0"/>
          <w:iCs w:val="0"/>
          <w:color w:val="auto"/>
          <w:sz w:val="24"/>
          <w:szCs w:val="24"/>
          <w:lang w:val="en-AU"/>
        </w:rPr>
        <w:t xml:space="preserve">ational units). </w:t>
      </w:r>
    </w:p>
    <w:p w14:paraId="060FBBF4" w14:textId="77777777" w:rsidR="005F4D2A" w:rsidRPr="00FB1CD2" w:rsidRDefault="005F4D2A" w:rsidP="009468CB">
      <w:pPr>
        <w:jc w:val="both"/>
        <w:rPr>
          <w:i/>
          <w:iCs/>
          <w:lang w:val="en-AU" w:eastAsia="en-US"/>
        </w:rPr>
      </w:pPr>
    </w:p>
    <w:p w14:paraId="3083570E" w14:textId="0FB83D4A" w:rsidR="00B530EB" w:rsidRPr="00FB1CD2" w:rsidRDefault="00176D70" w:rsidP="009468CB">
      <w:pPr>
        <w:spacing w:after="120"/>
        <w:jc w:val="both"/>
        <w:rPr>
          <w:b/>
          <w:i/>
          <w:iCs/>
          <w:lang w:val="en-AU" w:eastAsia="en-US"/>
        </w:rPr>
      </w:pPr>
      <w:r w:rsidRPr="00FB1CD2">
        <w:rPr>
          <w:b/>
          <w:i/>
          <w:iCs/>
          <w:lang w:val="en-AU" w:eastAsia="en-US"/>
        </w:rPr>
        <w:t xml:space="preserve">What </w:t>
      </w:r>
      <w:r w:rsidR="000A6B5B">
        <w:rPr>
          <w:b/>
          <w:i/>
          <w:iCs/>
          <w:lang w:val="en-AU" w:eastAsia="en-US"/>
        </w:rPr>
        <w:t>was found</w:t>
      </w:r>
      <w:r w:rsidRPr="00FB1CD2">
        <w:rPr>
          <w:b/>
          <w:i/>
          <w:iCs/>
          <w:lang w:val="en-AU" w:eastAsia="en-US"/>
        </w:rPr>
        <w:t xml:space="preserve"> in the first phase</w:t>
      </w:r>
      <w:r w:rsidR="002D3389" w:rsidRPr="00FB1CD2">
        <w:rPr>
          <w:b/>
          <w:i/>
          <w:iCs/>
          <w:lang w:val="en-AU" w:eastAsia="en-US"/>
        </w:rPr>
        <w:t>?</w:t>
      </w:r>
    </w:p>
    <w:p w14:paraId="39AF7CFE" w14:textId="4646CF52" w:rsidR="00176D70" w:rsidRPr="00FB1CD2" w:rsidRDefault="00777521" w:rsidP="00A75E20">
      <w:pPr>
        <w:pStyle w:val="Citationintense"/>
        <w:numPr>
          <w:ilvl w:val="0"/>
          <w:numId w:val="9"/>
        </w:numPr>
        <w:pBdr>
          <w:top w:val="none" w:sz="0" w:space="0" w:color="auto"/>
          <w:bottom w:val="none" w:sz="0" w:space="0" w:color="auto"/>
        </w:pBdr>
        <w:tabs>
          <w:tab w:val="left" w:pos="13041"/>
        </w:tabs>
        <w:spacing w:before="0" w:after="60" w:line="240" w:lineRule="auto"/>
        <w:ind w:left="426" w:right="0" w:hanging="357"/>
        <w:jc w:val="both"/>
        <w:rPr>
          <w:rFonts w:eastAsiaTheme="minorEastAsia"/>
          <w:i w:val="0"/>
          <w:iCs w:val="0"/>
          <w:color w:val="auto"/>
          <w:sz w:val="24"/>
          <w:szCs w:val="24"/>
          <w:lang w:val="en-AU"/>
        </w:rPr>
      </w:pPr>
      <w:r w:rsidRPr="00FB1CD2">
        <w:rPr>
          <w:rFonts w:eastAsiaTheme="minorEastAsia"/>
          <w:i w:val="0"/>
          <w:iCs w:val="0"/>
          <w:color w:val="auto"/>
          <w:sz w:val="24"/>
          <w:szCs w:val="24"/>
          <w:lang w:val="en-AU"/>
        </w:rPr>
        <w:t>T</w:t>
      </w:r>
      <w:r w:rsidR="00176D70" w:rsidRPr="00FB1CD2">
        <w:rPr>
          <w:rFonts w:eastAsiaTheme="minorEastAsia"/>
          <w:i w:val="0"/>
          <w:iCs w:val="0"/>
          <w:color w:val="auto"/>
          <w:sz w:val="24"/>
          <w:szCs w:val="24"/>
          <w:lang w:val="en-AU"/>
        </w:rPr>
        <w:t>he budget speech</w:t>
      </w:r>
      <w:r w:rsidR="000A6B5B">
        <w:rPr>
          <w:rFonts w:eastAsiaTheme="minorEastAsia"/>
          <w:i w:val="0"/>
          <w:iCs w:val="0"/>
          <w:color w:val="auto"/>
          <w:sz w:val="24"/>
          <w:szCs w:val="24"/>
          <w:lang w:val="en-AU"/>
        </w:rPr>
        <w:t>es</w:t>
      </w:r>
      <w:r w:rsidRPr="00FB1CD2">
        <w:rPr>
          <w:rFonts w:eastAsiaTheme="minorEastAsia"/>
          <w:i w:val="0"/>
          <w:iCs w:val="0"/>
          <w:color w:val="auto"/>
          <w:sz w:val="24"/>
          <w:szCs w:val="24"/>
          <w:lang w:val="en-AU"/>
        </w:rPr>
        <w:t xml:space="preserve"> over the years showed the lack of prioriti</w:t>
      </w:r>
      <w:r w:rsidR="000A6B5B">
        <w:rPr>
          <w:rFonts w:eastAsiaTheme="minorEastAsia"/>
          <w:i w:val="0"/>
          <w:iCs w:val="0"/>
          <w:color w:val="auto"/>
          <w:sz w:val="24"/>
          <w:szCs w:val="24"/>
          <w:lang w:val="en-AU"/>
        </w:rPr>
        <w:t>s</w:t>
      </w:r>
      <w:r w:rsidRPr="00FB1CD2">
        <w:rPr>
          <w:rFonts w:eastAsiaTheme="minorEastAsia"/>
          <w:i w:val="0"/>
          <w:iCs w:val="0"/>
          <w:color w:val="auto"/>
          <w:sz w:val="24"/>
          <w:szCs w:val="24"/>
          <w:lang w:val="en-AU"/>
        </w:rPr>
        <w:t xml:space="preserve">ation of investing in inclusion of </w:t>
      </w:r>
      <w:r w:rsidR="00176D70" w:rsidRPr="00FB1CD2">
        <w:rPr>
          <w:rFonts w:eastAsiaTheme="minorEastAsia"/>
          <w:i w:val="0"/>
          <w:iCs w:val="0"/>
          <w:color w:val="auto"/>
          <w:sz w:val="24"/>
          <w:szCs w:val="24"/>
          <w:lang w:val="en-AU"/>
        </w:rPr>
        <w:t>persons with disabilities</w:t>
      </w:r>
      <w:r w:rsidRPr="00FB1CD2">
        <w:rPr>
          <w:rFonts w:eastAsiaTheme="minorEastAsia"/>
          <w:i w:val="0"/>
          <w:iCs w:val="0"/>
          <w:color w:val="auto"/>
          <w:sz w:val="24"/>
          <w:szCs w:val="24"/>
          <w:lang w:val="en-AU"/>
        </w:rPr>
        <w:t>, with</w:t>
      </w:r>
      <w:r w:rsidR="00176D70" w:rsidRPr="00FB1CD2">
        <w:rPr>
          <w:rFonts w:eastAsiaTheme="minorEastAsia"/>
          <w:i w:val="0"/>
          <w:iCs w:val="0"/>
          <w:color w:val="auto"/>
          <w:sz w:val="24"/>
          <w:szCs w:val="24"/>
          <w:lang w:val="en-AU"/>
        </w:rPr>
        <w:t xml:space="preserve"> limited references to tax exemptions and coverage through social assistance program</w:t>
      </w:r>
      <w:r w:rsidR="00036548" w:rsidRPr="00FB1CD2">
        <w:rPr>
          <w:rFonts w:eastAsiaTheme="minorEastAsia"/>
          <w:i w:val="0"/>
          <w:iCs w:val="0"/>
          <w:color w:val="auto"/>
          <w:sz w:val="24"/>
          <w:szCs w:val="24"/>
          <w:lang w:val="en-AU"/>
        </w:rPr>
        <w:t>s</w:t>
      </w:r>
      <w:r w:rsidR="00176D70" w:rsidRPr="00FB1CD2">
        <w:rPr>
          <w:rFonts w:eastAsiaTheme="minorEastAsia"/>
          <w:i w:val="0"/>
          <w:iCs w:val="0"/>
          <w:color w:val="auto"/>
          <w:sz w:val="24"/>
          <w:szCs w:val="24"/>
          <w:lang w:val="en-AU"/>
        </w:rPr>
        <w:t xml:space="preserve"> at the </w:t>
      </w:r>
      <w:r w:rsidR="000A6B5B">
        <w:rPr>
          <w:rFonts w:eastAsiaTheme="minorEastAsia"/>
          <w:i w:val="0"/>
          <w:iCs w:val="0"/>
          <w:color w:val="auto"/>
          <w:sz w:val="24"/>
          <w:szCs w:val="24"/>
          <w:lang w:val="en-AU"/>
        </w:rPr>
        <w:t>national</w:t>
      </w:r>
      <w:r w:rsidR="00176D70" w:rsidRPr="00FB1CD2">
        <w:rPr>
          <w:rFonts w:eastAsiaTheme="minorEastAsia"/>
          <w:i w:val="0"/>
          <w:iCs w:val="0"/>
          <w:color w:val="auto"/>
          <w:sz w:val="24"/>
          <w:szCs w:val="24"/>
          <w:lang w:val="en-AU"/>
        </w:rPr>
        <w:t xml:space="preserve"> </w:t>
      </w:r>
      <w:r w:rsidR="000A6B5B">
        <w:rPr>
          <w:rFonts w:eastAsiaTheme="minorEastAsia"/>
          <w:i w:val="0"/>
          <w:iCs w:val="0"/>
          <w:color w:val="auto"/>
          <w:sz w:val="24"/>
          <w:szCs w:val="24"/>
          <w:lang w:val="en-AU"/>
        </w:rPr>
        <w:t>l</w:t>
      </w:r>
      <w:r w:rsidR="00176D70" w:rsidRPr="00FB1CD2">
        <w:rPr>
          <w:rFonts w:eastAsiaTheme="minorEastAsia"/>
          <w:i w:val="0"/>
          <w:iCs w:val="0"/>
          <w:color w:val="auto"/>
          <w:sz w:val="24"/>
          <w:szCs w:val="24"/>
          <w:lang w:val="en-AU"/>
        </w:rPr>
        <w:t xml:space="preserve">evel. </w:t>
      </w:r>
    </w:p>
    <w:p w14:paraId="1C5AEC00" w14:textId="0A8983DC" w:rsidR="00176D70" w:rsidRPr="00FB1CD2" w:rsidRDefault="00176D70" w:rsidP="00A75E20">
      <w:pPr>
        <w:pStyle w:val="Citationintense"/>
        <w:numPr>
          <w:ilvl w:val="0"/>
          <w:numId w:val="9"/>
        </w:numPr>
        <w:pBdr>
          <w:top w:val="none" w:sz="0" w:space="0" w:color="auto"/>
          <w:bottom w:val="none" w:sz="0" w:space="0" w:color="auto"/>
        </w:pBdr>
        <w:spacing w:before="0" w:after="60" w:line="240" w:lineRule="auto"/>
        <w:ind w:left="426" w:right="0" w:hanging="357"/>
        <w:jc w:val="both"/>
        <w:rPr>
          <w:rFonts w:eastAsiaTheme="minorEastAsia"/>
          <w:i w:val="0"/>
          <w:iCs w:val="0"/>
          <w:color w:val="auto"/>
          <w:sz w:val="24"/>
          <w:szCs w:val="24"/>
          <w:lang w:val="en-AU"/>
        </w:rPr>
      </w:pPr>
      <w:r w:rsidRPr="00FB1CD2">
        <w:rPr>
          <w:rFonts w:eastAsiaTheme="minorEastAsia"/>
          <w:i w:val="0"/>
          <w:iCs w:val="0"/>
          <w:color w:val="auto"/>
          <w:sz w:val="24"/>
          <w:szCs w:val="24"/>
          <w:lang w:val="en-AU"/>
        </w:rPr>
        <w:t xml:space="preserve">Only </w:t>
      </w:r>
      <w:r w:rsidR="009F467A">
        <w:rPr>
          <w:rFonts w:eastAsiaTheme="minorEastAsia"/>
          <w:i w:val="0"/>
          <w:iCs w:val="0"/>
          <w:color w:val="auto"/>
          <w:sz w:val="24"/>
          <w:szCs w:val="24"/>
          <w:lang w:val="en-AU"/>
        </w:rPr>
        <w:t>eight</w:t>
      </w:r>
      <w:r w:rsidRPr="00FB1CD2">
        <w:rPr>
          <w:rFonts w:eastAsiaTheme="minorEastAsia"/>
          <w:i w:val="0"/>
          <w:iCs w:val="0"/>
          <w:color w:val="auto"/>
          <w:sz w:val="24"/>
          <w:szCs w:val="24"/>
          <w:lang w:val="en-AU"/>
        </w:rPr>
        <w:t xml:space="preserve"> out the </w:t>
      </w:r>
      <w:r w:rsidR="009F467A">
        <w:rPr>
          <w:rFonts w:eastAsiaTheme="minorEastAsia"/>
          <w:i w:val="0"/>
          <w:iCs w:val="0"/>
          <w:color w:val="auto"/>
          <w:sz w:val="24"/>
          <w:szCs w:val="24"/>
          <w:lang w:val="en-AU"/>
        </w:rPr>
        <w:t>fifty</w:t>
      </w:r>
      <w:r w:rsidRPr="00FB1CD2">
        <w:rPr>
          <w:rFonts w:eastAsiaTheme="minorEastAsia"/>
          <w:i w:val="0"/>
          <w:iCs w:val="0"/>
          <w:color w:val="auto"/>
          <w:sz w:val="24"/>
          <w:szCs w:val="24"/>
          <w:lang w:val="en-AU"/>
        </w:rPr>
        <w:t xml:space="preserve"> </w:t>
      </w:r>
      <w:r w:rsidR="009F467A">
        <w:rPr>
          <w:rFonts w:eastAsiaTheme="minorEastAsia"/>
          <w:i w:val="0"/>
          <w:iCs w:val="0"/>
          <w:color w:val="auto"/>
          <w:sz w:val="24"/>
          <w:szCs w:val="24"/>
          <w:lang w:val="en-AU"/>
        </w:rPr>
        <w:t>m</w:t>
      </w:r>
      <w:r w:rsidRPr="00FB1CD2">
        <w:rPr>
          <w:rFonts w:eastAsiaTheme="minorEastAsia"/>
          <w:i w:val="0"/>
          <w:iCs w:val="0"/>
          <w:color w:val="auto"/>
          <w:sz w:val="24"/>
          <w:szCs w:val="24"/>
          <w:lang w:val="en-AU"/>
        </w:rPr>
        <w:t>inistries had programs that had specific mention of persons with disabilities</w:t>
      </w:r>
      <w:r w:rsidR="009F467A">
        <w:rPr>
          <w:rFonts w:eastAsiaTheme="minorEastAsia"/>
          <w:i w:val="0"/>
          <w:iCs w:val="0"/>
          <w:color w:val="auto"/>
          <w:sz w:val="24"/>
          <w:szCs w:val="24"/>
          <w:lang w:val="en-AU"/>
        </w:rPr>
        <w:t>,</w:t>
      </w:r>
      <w:r w:rsidRPr="00FB1CD2">
        <w:rPr>
          <w:rFonts w:eastAsiaTheme="minorEastAsia"/>
          <w:i w:val="0"/>
          <w:iCs w:val="0"/>
          <w:color w:val="auto"/>
          <w:sz w:val="24"/>
          <w:szCs w:val="24"/>
          <w:lang w:val="en-AU"/>
        </w:rPr>
        <w:t xml:space="preserve"> and </w:t>
      </w:r>
      <w:r w:rsidR="00036548" w:rsidRPr="00FB1CD2">
        <w:rPr>
          <w:rFonts w:eastAsiaTheme="minorEastAsia"/>
          <w:i w:val="0"/>
          <w:iCs w:val="0"/>
          <w:color w:val="auto"/>
          <w:sz w:val="24"/>
          <w:szCs w:val="24"/>
          <w:lang w:val="en-AU"/>
        </w:rPr>
        <w:t xml:space="preserve">then </w:t>
      </w:r>
      <w:r w:rsidRPr="00FB1CD2">
        <w:rPr>
          <w:rFonts w:eastAsiaTheme="minorEastAsia"/>
          <w:i w:val="0"/>
          <w:iCs w:val="0"/>
          <w:color w:val="auto"/>
          <w:sz w:val="24"/>
          <w:szCs w:val="24"/>
          <w:lang w:val="en-AU"/>
        </w:rPr>
        <w:t xml:space="preserve">only </w:t>
      </w:r>
      <w:r w:rsidR="009F467A">
        <w:rPr>
          <w:rFonts w:eastAsiaTheme="minorEastAsia"/>
          <w:i w:val="0"/>
          <w:iCs w:val="0"/>
          <w:color w:val="auto"/>
          <w:sz w:val="24"/>
          <w:szCs w:val="24"/>
          <w:lang w:val="en-AU"/>
        </w:rPr>
        <w:t>four</w:t>
      </w:r>
      <w:r w:rsidRPr="00FB1CD2">
        <w:rPr>
          <w:rFonts w:eastAsiaTheme="minorEastAsia"/>
          <w:i w:val="0"/>
          <w:iCs w:val="0"/>
          <w:color w:val="auto"/>
          <w:sz w:val="24"/>
          <w:szCs w:val="24"/>
          <w:lang w:val="en-AU"/>
        </w:rPr>
        <w:t xml:space="preserve"> </w:t>
      </w:r>
      <w:r w:rsidR="009F467A">
        <w:rPr>
          <w:rFonts w:eastAsiaTheme="minorEastAsia"/>
          <w:i w:val="0"/>
          <w:iCs w:val="0"/>
          <w:color w:val="auto"/>
          <w:sz w:val="24"/>
          <w:szCs w:val="24"/>
          <w:lang w:val="en-AU"/>
        </w:rPr>
        <w:t>m</w:t>
      </w:r>
      <w:r w:rsidRPr="00FB1CD2">
        <w:rPr>
          <w:rFonts w:eastAsiaTheme="minorEastAsia"/>
          <w:i w:val="0"/>
          <w:iCs w:val="0"/>
          <w:color w:val="auto"/>
          <w:sz w:val="24"/>
          <w:szCs w:val="24"/>
          <w:lang w:val="en-AU"/>
        </w:rPr>
        <w:t xml:space="preserve">inistries had some financial data disaggregated in the budget document. </w:t>
      </w:r>
    </w:p>
    <w:p w14:paraId="671C79AA" w14:textId="3D8FCD70" w:rsidR="00777521" w:rsidRPr="00FB1CD2" w:rsidRDefault="00176D70" w:rsidP="00A75E20">
      <w:pPr>
        <w:pStyle w:val="Citationintense"/>
        <w:numPr>
          <w:ilvl w:val="0"/>
          <w:numId w:val="9"/>
        </w:numPr>
        <w:pBdr>
          <w:top w:val="none" w:sz="0" w:space="0" w:color="auto"/>
          <w:bottom w:val="none" w:sz="0" w:space="0" w:color="auto"/>
        </w:pBdr>
        <w:spacing w:before="0" w:after="60" w:line="240" w:lineRule="auto"/>
        <w:ind w:left="426" w:right="0" w:hanging="357"/>
        <w:jc w:val="both"/>
        <w:rPr>
          <w:rFonts w:eastAsiaTheme="minorEastAsia"/>
          <w:i w:val="0"/>
          <w:iCs w:val="0"/>
          <w:color w:val="auto"/>
          <w:sz w:val="24"/>
          <w:szCs w:val="24"/>
          <w:lang w:val="en-AU"/>
        </w:rPr>
      </w:pPr>
      <w:r w:rsidRPr="00FB1CD2">
        <w:rPr>
          <w:rFonts w:eastAsiaTheme="minorEastAsia"/>
          <w:i w:val="0"/>
          <w:iCs w:val="0"/>
          <w:color w:val="auto"/>
          <w:sz w:val="24"/>
          <w:szCs w:val="24"/>
          <w:lang w:val="en-AU"/>
        </w:rPr>
        <w:t xml:space="preserve">The </w:t>
      </w:r>
      <w:r w:rsidR="00777521" w:rsidRPr="00FB1CD2">
        <w:rPr>
          <w:rFonts w:eastAsiaTheme="minorEastAsia"/>
          <w:i w:val="0"/>
          <w:iCs w:val="0"/>
          <w:color w:val="auto"/>
          <w:sz w:val="24"/>
          <w:szCs w:val="24"/>
          <w:lang w:val="en-AU"/>
        </w:rPr>
        <w:t xml:space="preserve">total </w:t>
      </w:r>
      <w:r w:rsidRPr="00FB1CD2">
        <w:rPr>
          <w:rFonts w:eastAsiaTheme="minorEastAsia"/>
          <w:i w:val="0"/>
          <w:iCs w:val="0"/>
          <w:color w:val="auto"/>
          <w:sz w:val="24"/>
          <w:szCs w:val="24"/>
          <w:lang w:val="en-AU"/>
        </w:rPr>
        <w:t xml:space="preserve">specific allocations </w:t>
      </w:r>
      <w:r w:rsidR="003E6C38" w:rsidRPr="00FB1CD2">
        <w:rPr>
          <w:rFonts w:eastAsiaTheme="minorEastAsia"/>
          <w:i w:val="0"/>
          <w:iCs w:val="0"/>
          <w:color w:val="auto"/>
          <w:sz w:val="24"/>
          <w:szCs w:val="24"/>
          <w:lang w:val="en-AU"/>
        </w:rPr>
        <w:t>(G1 and G2)</w:t>
      </w:r>
      <w:r w:rsidR="00036548" w:rsidRPr="00FB1CD2">
        <w:rPr>
          <w:rFonts w:eastAsiaTheme="minorEastAsia"/>
          <w:i w:val="0"/>
          <w:iCs w:val="0"/>
          <w:color w:val="auto"/>
          <w:sz w:val="24"/>
          <w:szCs w:val="24"/>
          <w:lang w:val="en-AU"/>
        </w:rPr>
        <w:t xml:space="preserve"> </w:t>
      </w:r>
      <w:r w:rsidRPr="00FB1CD2">
        <w:rPr>
          <w:rFonts w:eastAsiaTheme="minorEastAsia"/>
          <w:i w:val="0"/>
          <w:iCs w:val="0"/>
          <w:color w:val="auto"/>
          <w:sz w:val="24"/>
          <w:szCs w:val="24"/>
          <w:lang w:val="en-AU"/>
        </w:rPr>
        <w:t xml:space="preserve">to persons with disabilities </w:t>
      </w:r>
      <w:r w:rsidR="00777521" w:rsidRPr="00FB1CD2">
        <w:rPr>
          <w:rFonts w:eastAsiaTheme="minorEastAsia"/>
          <w:i w:val="0"/>
          <w:iCs w:val="0"/>
          <w:color w:val="auto"/>
          <w:sz w:val="24"/>
          <w:szCs w:val="24"/>
          <w:lang w:val="en-AU"/>
        </w:rPr>
        <w:t xml:space="preserve">represented </w:t>
      </w:r>
      <w:r w:rsidRPr="00FB1CD2">
        <w:rPr>
          <w:rFonts w:eastAsiaTheme="minorEastAsia"/>
          <w:i w:val="0"/>
          <w:iCs w:val="0"/>
          <w:color w:val="auto"/>
          <w:sz w:val="24"/>
          <w:szCs w:val="24"/>
          <w:lang w:val="en-AU"/>
        </w:rPr>
        <w:t>only 0.00</w:t>
      </w:r>
      <w:r w:rsidR="00D244A9" w:rsidRPr="00FB1CD2">
        <w:rPr>
          <w:rFonts w:eastAsiaTheme="minorEastAsia"/>
          <w:i w:val="0"/>
          <w:iCs w:val="0"/>
          <w:color w:val="auto"/>
          <w:sz w:val="24"/>
          <w:szCs w:val="24"/>
          <w:lang w:val="en-AU"/>
        </w:rPr>
        <w:t>9</w:t>
      </w:r>
      <w:r w:rsidRPr="00FB1CD2">
        <w:rPr>
          <w:rFonts w:eastAsiaTheme="minorEastAsia"/>
          <w:i w:val="0"/>
          <w:iCs w:val="0"/>
          <w:color w:val="auto"/>
          <w:sz w:val="24"/>
          <w:szCs w:val="24"/>
          <w:lang w:val="en-AU"/>
        </w:rPr>
        <w:t xml:space="preserve">% of GDP. </w:t>
      </w:r>
    </w:p>
    <w:p w14:paraId="4A745B67" w14:textId="1C42DE1B" w:rsidR="00176D70" w:rsidRPr="00FB1CD2" w:rsidRDefault="00176D70" w:rsidP="00A75E20">
      <w:pPr>
        <w:pStyle w:val="Citationintense"/>
        <w:numPr>
          <w:ilvl w:val="0"/>
          <w:numId w:val="9"/>
        </w:numPr>
        <w:pBdr>
          <w:top w:val="none" w:sz="0" w:space="0" w:color="auto"/>
          <w:bottom w:val="none" w:sz="0" w:space="0" w:color="auto"/>
        </w:pBdr>
        <w:spacing w:before="0" w:after="60" w:line="240" w:lineRule="auto"/>
        <w:ind w:left="426" w:right="0" w:hanging="357"/>
        <w:jc w:val="both"/>
        <w:rPr>
          <w:rFonts w:eastAsiaTheme="minorEastAsia"/>
          <w:i w:val="0"/>
          <w:iCs w:val="0"/>
          <w:color w:val="auto"/>
          <w:sz w:val="24"/>
          <w:szCs w:val="24"/>
          <w:lang w:val="en-AU"/>
        </w:rPr>
      </w:pPr>
      <w:r w:rsidRPr="00FB1CD2">
        <w:rPr>
          <w:rFonts w:eastAsiaTheme="minorEastAsia"/>
          <w:i w:val="0"/>
          <w:iCs w:val="0"/>
          <w:color w:val="auto"/>
          <w:sz w:val="24"/>
          <w:szCs w:val="24"/>
          <w:lang w:val="en-AU"/>
        </w:rPr>
        <w:t>In</w:t>
      </w:r>
      <w:r w:rsidR="00354318" w:rsidRPr="00FB1CD2">
        <w:rPr>
          <w:rFonts w:eastAsiaTheme="minorEastAsia"/>
          <w:i w:val="0"/>
          <w:iCs w:val="0"/>
          <w:color w:val="auto"/>
          <w:sz w:val="24"/>
          <w:szCs w:val="24"/>
          <w:lang w:val="en-AU"/>
        </w:rPr>
        <w:t xml:space="preserve"> </w:t>
      </w:r>
      <w:r w:rsidRPr="00FB1CD2">
        <w:rPr>
          <w:rFonts w:eastAsiaTheme="minorEastAsia"/>
          <w:i w:val="0"/>
          <w:iCs w:val="0"/>
          <w:color w:val="auto"/>
          <w:sz w:val="24"/>
          <w:szCs w:val="24"/>
          <w:lang w:val="en-AU"/>
        </w:rPr>
        <w:t>spite of the Planning Commission mandat</w:t>
      </w:r>
      <w:r w:rsidR="00354318" w:rsidRPr="00FB1CD2">
        <w:rPr>
          <w:rFonts w:eastAsiaTheme="minorEastAsia"/>
          <w:i w:val="0"/>
          <w:iCs w:val="0"/>
          <w:color w:val="auto"/>
          <w:sz w:val="24"/>
          <w:szCs w:val="24"/>
          <w:lang w:val="en-AU"/>
        </w:rPr>
        <w:t>ing</w:t>
      </w:r>
      <w:r w:rsidRPr="00FB1CD2">
        <w:rPr>
          <w:rFonts w:eastAsiaTheme="minorEastAsia"/>
          <w:i w:val="0"/>
          <w:iCs w:val="0"/>
          <w:color w:val="auto"/>
          <w:sz w:val="24"/>
          <w:szCs w:val="24"/>
          <w:lang w:val="en-AU"/>
        </w:rPr>
        <w:t xml:space="preserve"> at least 3% earmarking across </w:t>
      </w:r>
      <w:r w:rsidR="009F467A">
        <w:rPr>
          <w:rFonts w:eastAsiaTheme="minorEastAsia"/>
          <w:i w:val="0"/>
          <w:iCs w:val="0"/>
          <w:color w:val="auto"/>
          <w:sz w:val="24"/>
          <w:szCs w:val="24"/>
          <w:lang w:val="en-AU"/>
        </w:rPr>
        <w:t>m</w:t>
      </w:r>
      <w:r w:rsidRPr="00FB1CD2">
        <w:rPr>
          <w:rFonts w:eastAsiaTheme="minorEastAsia"/>
          <w:i w:val="0"/>
          <w:iCs w:val="0"/>
          <w:color w:val="auto"/>
          <w:sz w:val="24"/>
          <w:szCs w:val="24"/>
          <w:lang w:val="en-AU"/>
        </w:rPr>
        <w:t xml:space="preserve">inistries, the disaggregated data </w:t>
      </w:r>
      <w:r w:rsidR="009F467A">
        <w:rPr>
          <w:rFonts w:eastAsiaTheme="minorEastAsia"/>
          <w:i w:val="0"/>
          <w:iCs w:val="0"/>
          <w:color w:val="auto"/>
          <w:sz w:val="24"/>
          <w:szCs w:val="24"/>
          <w:lang w:val="en-AU"/>
        </w:rPr>
        <w:t>revealed</w:t>
      </w:r>
      <w:r w:rsidRPr="00FB1CD2">
        <w:rPr>
          <w:rFonts w:eastAsiaTheme="minorEastAsia"/>
          <w:i w:val="0"/>
          <w:iCs w:val="0"/>
          <w:color w:val="auto"/>
          <w:sz w:val="24"/>
          <w:szCs w:val="24"/>
          <w:lang w:val="en-AU"/>
        </w:rPr>
        <w:t xml:space="preserve"> that the allocation had been less tha</w:t>
      </w:r>
      <w:r w:rsidR="00036548" w:rsidRPr="00FB1CD2">
        <w:rPr>
          <w:rFonts w:eastAsiaTheme="minorEastAsia"/>
          <w:i w:val="0"/>
          <w:iCs w:val="0"/>
          <w:color w:val="auto"/>
          <w:sz w:val="24"/>
          <w:szCs w:val="24"/>
          <w:lang w:val="en-AU"/>
        </w:rPr>
        <w:t>n</w:t>
      </w:r>
      <w:r w:rsidRPr="00FB1CD2">
        <w:rPr>
          <w:rFonts w:eastAsiaTheme="minorEastAsia"/>
          <w:i w:val="0"/>
          <w:iCs w:val="0"/>
          <w:color w:val="auto"/>
          <w:sz w:val="24"/>
          <w:szCs w:val="24"/>
          <w:lang w:val="en-AU"/>
        </w:rPr>
        <w:t xml:space="preserve"> 1% of the overall allocation to the </w:t>
      </w:r>
      <w:r w:rsidR="00FF38C6">
        <w:rPr>
          <w:rFonts w:eastAsiaTheme="minorEastAsia"/>
          <w:i w:val="0"/>
          <w:iCs w:val="0"/>
          <w:color w:val="auto"/>
          <w:sz w:val="24"/>
          <w:szCs w:val="24"/>
          <w:lang w:val="en-AU"/>
        </w:rPr>
        <w:t>m</w:t>
      </w:r>
      <w:r w:rsidRPr="00FB1CD2">
        <w:rPr>
          <w:rFonts w:eastAsiaTheme="minorEastAsia"/>
          <w:i w:val="0"/>
          <w:iCs w:val="0"/>
          <w:color w:val="auto"/>
          <w:sz w:val="24"/>
          <w:szCs w:val="24"/>
          <w:lang w:val="en-AU"/>
        </w:rPr>
        <w:t xml:space="preserve">inistry / </w:t>
      </w:r>
      <w:r w:rsidR="00FF38C6">
        <w:rPr>
          <w:rFonts w:eastAsiaTheme="minorEastAsia"/>
          <w:i w:val="0"/>
          <w:iCs w:val="0"/>
          <w:color w:val="auto"/>
          <w:sz w:val="24"/>
          <w:szCs w:val="24"/>
          <w:lang w:val="en-AU"/>
        </w:rPr>
        <w:t>d</w:t>
      </w:r>
      <w:r w:rsidRPr="00FB1CD2">
        <w:rPr>
          <w:rFonts w:eastAsiaTheme="minorEastAsia"/>
          <w:i w:val="0"/>
          <w:iCs w:val="0"/>
          <w:color w:val="auto"/>
          <w:sz w:val="24"/>
          <w:szCs w:val="24"/>
          <w:lang w:val="en-AU"/>
        </w:rPr>
        <w:t>epartment</w:t>
      </w:r>
      <w:r w:rsidR="002D3389" w:rsidRPr="00FB1CD2">
        <w:rPr>
          <w:rFonts w:eastAsiaTheme="minorEastAsia"/>
          <w:i w:val="0"/>
          <w:iCs w:val="0"/>
          <w:color w:val="auto"/>
          <w:sz w:val="24"/>
          <w:szCs w:val="24"/>
          <w:lang w:val="en-AU"/>
        </w:rPr>
        <w:t>.</w:t>
      </w:r>
    </w:p>
    <w:p w14:paraId="6CE366CA" w14:textId="38F67365" w:rsidR="00176D70" w:rsidRPr="00FB1CD2" w:rsidRDefault="00176D70" w:rsidP="00A75E20">
      <w:pPr>
        <w:pStyle w:val="Citationintense"/>
        <w:numPr>
          <w:ilvl w:val="0"/>
          <w:numId w:val="9"/>
        </w:numPr>
        <w:pBdr>
          <w:top w:val="none" w:sz="0" w:space="0" w:color="auto"/>
          <w:bottom w:val="none" w:sz="0" w:space="0" w:color="auto"/>
        </w:pBdr>
        <w:spacing w:before="0" w:after="60" w:line="240" w:lineRule="auto"/>
        <w:ind w:left="426" w:right="0" w:hanging="357"/>
        <w:jc w:val="both"/>
        <w:rPr>
          <w:rFonts w:eastAsiaTheme="minorEastAsia"/>
          <w:i w:val="0"/>
          <w:iCs w:val="0"/>
          <w:color w:val="auto"/>
          <w:sz w:val="24"/>
          <w:szCs w:val="24"/>
          <w:lang w:val="en-AU"/>
        </w:rPr>
      </w:pPr>
      <w:r w:rsidRPr="00FB1CD2">
        <w:rPr>
          <w:rFonts w:eastAsiaTheme="minorEastAsia"/>
          <w:i w:val="0"/>
          <w:iCs w:val="0"/>
          <w:color w:val="auto"/>
          <w:sz w:val="24"/>
          <w:szCs w:val="24"/>
          <w:lang w:val="en-AU"/>
        </w:rPr>
        <w:t xml:space="preserve">There was huge variation </w:t>
      </w:r>
      <w:r w:rsidR="002D3389" w:rsidRPr="00FB1CD2">
        <w:rPr>
          <w:rFonts w:eastAsiaTheme="minorEastAsia"/>
          <w:i w:val="0"/>
          <w:iCs w:val="0"/>
          <w:color w:val="auto"/>
          <w:sz w:val="24"/>
          <w:szCs w:val="24"/>
          <w:lang w:val="en-AU"/>
        </w:rPr>
        <w:t xml:space="preserve">between the two sample </w:t>
      </w:r>
      <w:r w:rsidR="00FF38C6">
        <w:rPr>
          <w:rFonts w:eastAsiaTheme="minorEastAsia"/>
          <w:i w:val="0"/>
          <w:iCs w:val="0"/>
          <w:color w:val="auto"/>
          <w:sz w:val="24"/>
          <w:szCs w:val="24"/>
          <w:lang w:val="en-AU"/>
        </w:rPr>
        <w:t>s</w:t>
      </w:r>
      <w:r w:rsidRPr="00FB1CD2">
        <w:rPr>
          <w:rFonts w:eastAsiaTheme="minorEastAsia"/>
          <w:i w:val="0"/>
          <w:iCs w:val="0"/>
          <w:color w:val="auto"/>
          <w:sz w:val="24"/>
          <w:szCs w:val="24"/>
          <w:lang w:val="en-AU"/>
        </w:rPr>
        <w:t xml:space="preserve">tates in their allocation towards specific expenditure </w:t>
      </w:r>
      <w:r w:rsidR="00FF38C6">
        <w:rPr>
          <w:rFonts w:eastAsiaTheme="minorEastAsia"/>
          <w:i w:val="0"/>
          <w:iCs w:val="0"/>
          <w:color w:val="auto"/>
          <w:sz w:val="24"/>
          <w:szCs w:val="24"/>
          <w:lang w:val="en-AU"/>
        </w:rPr>
        <w:t>for</w:t>
      </w:r>
      <w:r w:rsidRPr="00FB1CD2">
        <w:rPr>
          <w:rFonts w:eastAsiaTheme="minorEastAsia"/>
          <w:i w:val="0"/>
          <w:iCs w:val="0"/>
          <w:color w:val="auto"/>
          <w:sz w:val="24"/>
          <w:szCs w:val="24"/>
          <w:lang w:val="en-AU"/>
        </w:rPr>
        <w:t xml:space="preserve"> persons with disabilities. </w:t>
      </w:r>
    </w:p>
    <w:p w14:paraId="6AEB548F" w14:textId="422ED540" w:rsidR="00176D70" w:rsidRPr="00FB1CD2" w:rsidRDefault="00176D70" w:rsidP="00A75E20">
      <w:pPr>
        <w:pStyle w:val="Citationintense"/>
        <w:numPr>
          <w:ilvl w:val="0"/>
          <w:numId w:val="9"/>
        </w:numPr>
        <w:pBdr>
          <w:top w:val="none" w:sz="0" w:space="0" w:color="auto"/>
          <w:bottom w:val="none" w:sz="0" w:space="0" w:color="auto"/>
        </w:pBdr>
        <w:spacing w:before="0" w:after="60" w:line="240" w:lineRule="auto"/>
        <w:ind w:left="426" w:right="0" w:hanging="357"/>
        <w:jc w:val="both"/>
        <w:rPr>
          <w:rFonts w:eastAsiaTheme="minorEastAsia"/>
          <w:i w:val="0"/>
          <w:iCs w:val="0"/>
          <w:color w:val="auto"/>
          <w:sz w:val="24"/>
          <w:szCs w:val="24"/>
          <w:lang w:val="en-AU"/>
        </w:rPr>
      </w:pPr>
      <w:r w:rsidRPr="00FB1CD2">
        <w:rPr>
          <w:rFonts w:eastAsiaTheme="minorEastAsia"/>
          <w:i w:val="0"/>
          <w:iCs w:val="0"/>
          <w:color w:val="auto"/>
          <w:sz w:val="24"/>
          <w:szCs w:val="24"/>
          <w:lang w:val="en-AU"/>
        </w:rPr>
        <w:t xml:space="preserve">The administrative bottlenecks in </w:t>
      </w:r>
      <w:r w:rsidR="00E4470D" w:rsidRPr="00FB1CD2">
        <w:rPr>
          <w:rFonts w:eastAsiaTheme="minorEastAsia"/>
          <w:i w:val="0"/>
          <w:iCs w:val="0"/>
          <w:color w:val="auto"/>
          <w:sz w:val="24"/>
          <w:szCs w:val="24"/>
          <w:lang w:val="en-AU"/>
        </w:rPr>
        <w:t xml:space="preserve">general in </w:t>
      </w:r>
      <w:r w:rsidRPr="00FB1CD2">
        <w:rPr>
          <w:rFonts w:eastAsiaTheme="minorEastAsia"/>
          <w:i w:val="0"/>
          <w:iCs w:val="0"/>
          <w:color w:val="auto"/>
          <w:sz w:val="24"/>
          <w:szCs w:val="24"/>
          <w:lang w:val="en-AU"/>
        </w:rPr>
        <w:t>the system impact</w:t>
      </w:r>
      <w:r w:rsidR="00FF38C6">
        <w:rPr>
          <w:rFonts w:eastAsiaTheme="minorEastAsia"/>
          <w:i w:val="0"/>
          <w:iCs w:val="0"/>
          <w:color w:val="auto"/>
          <w:sz w:val="24"/>
          <w:szCs w:val="24"/>
          <w:lang w:val="en-AU"/>
        </w:rPr>
        <w:t>ed</w:t>
      </w:r>
      <w:r w:rsidRPr="00FB1CD2">
        <w:rPr>
          <w:rFonts w:eastAsiaTheme="minorEastAsia"/>
          <w:i w:val="0"/>
          <w:iCs w:val="0"/>
          <w:color w:val="auto"/>
          <w:sz w:val="24"/>
          <w:szCs w:val="24"/>
          <w:lang w:val="en-AU"/>
        </w:rPr>
        <w:t xml:space="preserve"> effectiveness and efficiency in administering the programs for persons with disabilities. </w:t>
      </w:r>
    </w:p>
    <w:p w14:paraId="69BE58D8" w14:textId="1BE6342C" w:rsidR="00893DF4" w:rsidRPr="00FB1CD2" w:rsidRDefault="00176D70" w:rsidP="00A75E20">
      <w:pPr>
        <w:pStyle w:val="Citationintense"/>
        <w:numPr>
          <w:ilvl w:val="0"/>
          <w:numId w:val="9"/>
        </w:numPr>
        <w:pBdr>
          <w:top w:val="none" w:sz="0" w:space="0" w:color="auto"/>
          <w:bottom w:val="none" w:sz="0" w:space="0" w:color="auto"/>
        </w:pBdr>
        <w:spacing w:before="0" w:after="120" w:line="240" w:lineRule="auto"/>
        <w:ind w:left="425" w:right="0" w:hanging="357"/>
        <w:jc w:val="both"/>
        <w:rPr>
          <w:rFonts w:eastAsiaTheme="minorEastAsia"/>
          <w:i w:val="0"/>
          <w:iCs w:val="0"/>
          <w:color w:val="auto"/>
          <w:sz w:val="24"/>
          <w:szCs w:val="24"/>
          <w:lang w:val="en-AU"/>
        </w:rPr>
      </w:pPr>
      <w:r w:rsidRPr="00FB1CD2">
        <w:rPr>
          <w:rFonts w:eastAsiaTheme="minorEastAsia"/>
          <w:i w:val="0"/>
          <w:iCs w:val="0"/>
          <w:color w:val="auto"/>
          <w:sz w:val="24"/>
          <w:szCs w:val="24"/>
          <w:lang w:val="en-AU"/>
        </w:rPr>
        <w:t xml:space="preserve">The programs and policies were not mandated to be in line with </w:t>
      </w:r>
      <w:r w:rsidR="00FF38C6">
        <w:rPr>
          <w:rFonts w:eastAsiaTheme="minorEastAsia"/>
          <w:i w:val="0"/>
          <w:iCs w:val="0"/>
          <w:color w:val="auto"/>
          <w:sz w:val="24"/>
          <w:szCs w:val="24"/>
          <w:lang w:val="en-AU"/>
        </w:rPr>
        <w:t xml:space="preserve">the </w:t>
      </w:r>
      <w:r w:rsidRPr="00FB1CD2">
        <w:rPr>
          <w:rFonts w:eastAsiaTheme="minorEastAsia"/>
          <w:i w:val="0"/>
          <w:iCs w:val="0"/>
          <w:color w:val="auto"/>
          <w:sz w:val="24"/>
          <w:szCs w:val="24"/>
          <w:lang w:val="en-AU"/>
        </w:rPr>
        <w:t>CRPD.</w:t>
      </w:r>
    </w:p>
    <w:p w14:paraId="69CC4C4C" w14:textId="1D6BD26D" w:rsidR="00176D70" w:rsidRPr="00FB1CD2" w:rsidRDefault="00176D70" w:rsidP="009468CB">
      <w:pPr>
        <w:jc w:val="both"/>
        <w:rPr>
          <w:lang w:val="en-AU" w:eastAsia="en-US"/>
        </w:rPr>
      </w:pPr>
      <w:r w:rsidRPr="00FB1CD2">
        <w:rPr>
          <w:lang w:val="en-AU" w:eastAsia="en-US"/>
        </w:rPr>
        <w:t xml:space="preserve">These initial findings helped the group to follow up the </w:t>
      </w:r>
      <w:r w:rsidR="00FF38C6">
        <w:rPr>
          <w:lang w:val="en-AU" w:eastAsia="en-US"/>
        </w:rPr>
        <w:t>b</w:t>
      </w:r>
      <w:r w:rsidRPr="00FB1CD2">
        <w:rPr>
          <w:lang w:val="en-AU" w:eastAsia="en-US"/>
        </w:rPr>
        <w:t>udget in subsequent years and produce</w:t>
      </w:r>
      <w:r w:rsidR="00FF38C6">
        <w:rPr>
          <w:lang w:val="en-AU" w:eastAsia="en-US"/>
        </w:rPr>
        <w:t xml:space="preserve"> a</w:t>
      </w:r>
      <w:r w:rsidRPr="00FB1CD2">
        <w:rPr>
          <w:lang w:val="en-AU" w:eastAsia="en-US"/>
        </w:rPr>
        <w:t xml:space="preserve"> response in collaboration with</w:t>
      </w:r>
      <w:r w:rsidR="00FF38C6">
        <w:rPr>
          <w:lang w:val="en-AU" w:eastAsia="en-US"/>
        </w:rPr>
        <w:t xml:space="preserve"> the</w:t>
      </w:r>
      <w:r w:rsidRPr="00FB1CD2">
        <w:rPr>
          <w:lang w:val="en-AU" w:eastAsia="en-US"/>
        </w:rPr>
        <w:t xml:space="preserve"> CBGA. </w:t>
      </w:r>
      <w:r w:rsidR="002D3389" w:rsidRPr="00FB1CD2">
        <w:rPr>
          <w:lang w:val="en-AU" w:eastAsia="en-US"/>
        </w:rPr>
        <w:t xml:space="preserve"> </w:t>
      </w:r>
      <w:r w:rsidRPr="00FB1CD2">
        <w:rPr>
          <w:lang w:val="en-AU" w:eastAsia="en-US"/>
        </w:rPr>
        <w:t xml:space="preserve">The group aligned with the People’s Budget Initiative platform in producing </w:t>
      </w:r>
      <w:r w:rsidR="00FF38C6">
        <w:rPr>
          <w:lang w:val="en-AU" w:eastAsia="en-US"/>
        </w:rPr>
        <w:t xml:space="preserve">a </w:t>
      </w:r>
      <w:r w:rsidRPr="00FB1CD2">
        <w:rPr>
          <w:lang w:val="en-AU" w:eastAsia="en-US"/>
        </w:rPr>
        <w:t xml:space="preserve">charter of policy </w:t>
      </w:r>
      <w:r w:rsidR="00354318" w:rsidRPr="00FB1CD2">
        <w:rPr>
          <w:lang w:val="en-AU" w:eastAsia="en-US"/>
        </w:rPr>
        <w:t xml:space="preserve">demands </w:t>
      </w:r>
      <w:r w:rsidRPr="00FB1CD2">
        <w:rPr>
          <w:lang w:val="en-AU" w:eastAsia="en-US"/>
        </w:rPr>
        <w:t xml:space="preserve">every year before </w:t>
      </w:r>
      <w:r w:rsidR="00FF38C6">
        <w:rPr>
          <w:lang w:val="en-AU" w:eastAsia="en-US"/>
        </w:rPr>
        <w:t xml:space="preserve">the </w:t>
      </w:r>
      <w:r w:rsidRPr="00FB1CD2">
        <w:rPr>
          <w:lang w:val="en-AU" w:eastAsia="en-US"/>
        </w:rPr>
        <w:t xml:space="preserve">budget. The policy </w:t>
      </w:r>
      <w:r w:rsidR="00354318" w:rsidRPr="00FB1CD2">
        <w:rPr>
          <w:lang w:val="en-AU" w:eastAsia="en-US"/>
        </w:rPr>
        <w:t xml:space="preserve">demands </w:t>
      </w:r>
      <w:r w:rsidRPr="00FB1CD2">
        <w:rPr>
          <w:lang w:val="en-AU" w:eastAsia="en-US"/>
        </w:rPr>
        <w:t>were primarily based on the budget analysis and included</w:t>
      </w:r>
      <w:r w:rsidR="006517E3" w:rsidRPr="00FB1CD2">
        <w:rPr>
          <w:lang w:val="en-AU" w:eastAsia="en-US"/>
        </w:rPr>
        <w:t xml:space="preserve"> proposals </w:t>
      </w:r>
      <w:r w:rsidR="00354318" w:rsidRPr="00FB1CD2">
        <w:rPr>
          <w:lang w:val="en-AU" w:eastAsia="en-US"/>
        </w:rPr>
        <w:t>for</w:t>
      </w:r>
      <w:r w:rsidRPr="00FB1CD2">
        <w:rPr>
          <w:lang w:val="en-AU" w:eastAsia="en-US"/>
        </w:rPr>
        <w:t>:</w:t>
      </w:r>
    </w:p>
    <w:p w14:paraId="5D980009" w14:textId="4DB9170C" w:rsidR="00176D70" w:rsidRPr="00FB1CD2" w:rsidRDefault="00FF38C6" w:rsidP="00A75E20">
      <w:pPr>
        <w:pStyle w:val="Pardeliste"/>
        <w:numPr>
          <w:ilvl w:val="0"/>
          <w:numId w:val="11"/>
        </w:numPr>
        <w:spacing w:after="200" w:line="276" w:lineRule="auto"/>
        <w:jc w:val="both"/>
        <w:rPr>
          <w:rFonts w:asciiTheme="minorHAnsi" w:hAnsiTheme="minorHAnsi" w:cstheme="minorBidi"/>
          <w:lang w:val="en-AU" w:eastAsia="en-US"/>
        </w:rPr>
      </w:pPr>
      <w:r>
        <w:rPr>
          <w:rFonts w:asciiTheme="minorHAnsi" w:hAnsiTheme="minorHAnsi" w:cstheme="minorBidi"/>
          <w:lang w:val="en-AU" w:eastAsia="en-US"/>
        </w:rPr>
        <w:t>the</w:t>
      </w:r>
      <w:r w:rsidR="00176D70" w:rsidRPr="00FB1CD2">
        <w:rPr>
          <w:rFonts w:asciiTheme="minorHAnsi" w:hAnsiTheme="minorHAnsi" w:cstheme="minorBidi"/>
          <w:lang w:val="en-AU" w:eastAsia="en-US"/>
        </w:rPr>
        <w:t xml:space="preserve"> refram</w:t>
      </w:r>
      <w:r w:rsidR="00354318" w:rsidRPr="00FB1CD2">
        <w:rPr>
          <w:rFonts w:asciiTheme="minorHAnsi" w:hAnsiTheme="minorHAnsi" w:cstheme="minorBidi"/>
          <w:lang w:val="en-AU" w:eastAsia="en-US"/>
        </w:rPr>
        <w:t>ing</w:t>
      </w:r>
      <w:r>
        <w:rPr>
          <w:rFonts w:asciiTheme="minorHAnsi" w:hAnsiTheme="minorHAnsi" w:cstheme="minorBidi"/>
          <w:lang w:val="en-AU" w:eastAsia="en-US"/>
        </w:rPr>
        <w:t xml:space="preserve"> of</w:t>
      </w:r>
      <w:r w:rsidR="00176D70" w:rsidRPr="00FB1CD2">
        <w:rPr>
          <w:rFonts w:asciiTheme="minorHAnsi" w:hAnsiTheme="minorHAnsi" w:cstheme="minorBidi"/>
          <w:lang w:val="en-AU" w:eastAsia="en-US"/>
        </w:rPr>
        <w:t xml:space="preserve"> the existing program</w:t>
      </w:r>
      <w:r>
        <w:rPr>
          <w:rFonts w:asciiTheme="minorHAnsi" w:hAnsiTheme="minorHAnsi" w:cstheme="minorBidi"/>
          <w:lang w:val="en-AU" w:eastAsia="en-US"/>
        </w:rPr>
        <w:t>s</w:t>
      </w:r>
      <w:r w:rsidR="00176D70" w:rsidRPr="00FB1CD2">
        <w:rPr>
          <w:rFonts w:asciiTheme="minorHAnsi" w:hAnsiTheme="minorHAnsi" w:cstheme="minorBidi"/>
          <w:lang w:val="en-AU" w:eastAsia="en-US"/>
        </w:rPr>
        <w:t xml:space="preserve"> </w:t>
      </w:r>
      <w:r w:rsidR="006517E3" w:rsidRPr="00FB1CD2">
        <w:rPr>
          <w:rFonts w:asciiTheme="minorHAnsi" w:hAnsiTheme="minorHAnsi" w:cstheme="minorBidi"/>
          <w:lang w:val="en-AU" w:eastAsia="en-US"/>
        </w:rPr>
        <w:t xml:space="preserve">so </w:t>
      </w:r>
      <w:r w:rsidR="00176D70" w:rsidRPr="00FB1CD2">
        <w:rPr>
          <w:rFonts w:asciiTheme="minorHAnsi" w:hAnsiTheme="minorHAnsi" w:cstheme="minorBidi"/>
          <w:lang w:val="en-AU" w:eastAsia="en-US"/>
        </w:rPr>
        <w:t xml:space="preserve">they </w:t>
      </w:r>
      <w:r>
        <w:rPr>
          <w:rFonts w:asciiTheme="minorHAnsi" w:hAnsiTheme="minorHAnsi" w:cstheme="minorBidi"/>
          <w:lang w:val="en-AU" w:eastAsia="en-US"/>
        </w:rPr>
        <w:t xml:space="preserve">were </w:t>
      </w:r>
      <w:r w:rsidR="00176D70" w:rsidRPr="00FB1CD2">
        <w:rPr>
          <w:rFonts w:asciiTheme="minorHAnsi" w:hAnsiTheme="minorHAnsi" w:cstheme="minorBidi"/>
          <w:lang w:val="en-AU" w:eastAsia="en-US"/>
        </w:rPr>
        <w:t xml:space="preserve">compliant with </w:t>
      </w:r>
      <w:r>
        <w:rPr>
          <w:rFonts w:asciiTheme="minorHAnsi" w:hAnsiTheme="minorHAnsi" w:cstheme="minorBidi"/>
          <w:lang w:val="en-AU" w:eastAsia="en-US"/>
        </w:rPr>
        <w:t xml:space="preserve">the </w:t>
      </w:r>
      <w:r w:rsidR="00176D70" w:rsidRPr="00FB1CD2">
        <w:rPr>
          <w:rFonts w:asciiTheme="minorHAnsi" w:hAnsiTheme="minorHAnsi" w:cstheme="minorBidi"/>
          <w:lang w:val="en-AU" w:eastAsia="en-US"/>
        </w:rPr>
        <w:t>CRPD</w:t>
      </w:r>
    </w:p>
    <w:p w14:paraId="2B463FD9" w14:textId="5B233DC6" w:rsidR="00176D70" w:rsidRPr="00FB1CD2" w:rsidRDefault="00FF38C6" w:rsidP="00A75E20">
      <w:pPr>
        <w:pStyle w:val="Pardeliste"/>
        <w:numPr>
          <w:ilvl w:val="0"/>
          <w:numId w:val="11"/>
        </w:numPr>
        <w:spacing w:after="200" w:line="276" w:lineRule="auto"/>
        <w:jc w:val="both"/>
        <w:rPr>
          <w:rFonts w:asciiTheme="minorHAnsi" w:hAnsiTheme="minorHAnsi" w:cstheme="minorBidi"/>
          <w:lang w:val="en-AU" w:eastAsia="en-US"/>
        </w:rPr>
      </w:pPr>
      <w:r>
        <w:rPr>
          <w:rFonts w:asciiTheme="minorHAnsi" w:hAnsiTheme="minorHAnsi" w:cstheme="minorBidi"/>
          <w:lang w:val="en-AU" w:eastAsia="en-US"/>
        </w:rPr>
        <w:t xml:space="preserve">the </w:t>
      </w:r>
      <w:r w:rsidR="00176D70" w:rsidRPr="00FB1CD2">
        <w:rPr>
          <w:rFonts w:asciiTheme="minorHAnsi" w:hAnsiTheme="minorHAnsi" w:cstheme="minorBidi"/>
          <w:lang w:val="en-AU" w:eastAsia="en-US"/>
        </w:rPr>
        <w:t>remov</w:t>
      </w:r>
      <w:r w:rsidR="00354318" w:rsidRPr="00FB1CD2">
        <w:rPr>
          <w:rFonts w:asciiTheme="minorHAnsi" w:hAnsiTheme="minorHAnsi" w:cstheme="minorBidi"/>
          <w:lang w:val="en-AU" w:eastAsia="en-US"/>
        </w:rPr>
        <w:t>al</w:t>
      </w:r>
      <w:r w:rsidR="00176D70" w:rsidRPr="00FB1CD2">
        <w:rPr>
          <w:rFonts w:asciiTheme="minorHAnsi" w:hAnsiTheme="minorHAnsi" w:cstheme="minorBidi"/>
          <w:lang w:val="en-AU" w:eastAsia="en-US"/>
        </w:rPr>
        <w:t>/transit</w:t>
      </w:r>
      <w:r w:rsidR="00354318" w:rsidRPr="00FB1CD2">
        <w:rPr>
          <w:rFonts w:asciiTheme="minorHAnsi" w:hAnsiTheme="minorHAnsi" w:cstheme="minorBidi"/>
          <w:lang w:val="en-AU" w:eastAsia="en-US"/>
        </w:rPr>
        <w:t>ion</w:t>
      </w:r>
      <w:r w:rsidR="00176D70" w:rsidRPr="00FB1CD2">
        <w:rPr>
          <w:rFonts w:asciiTheme="minorHAnsi" w:hAnsiTheme="minorHAnsi" w:cstheme="minorBidi"/>
          <w:lang w:val="en-AU" w:eastAsia="en-US"/>
        </w:rPr>
        <w:t xml:space="preserve"> </w:t>
      </w:r>
      <w:r w:rsidR="00354318" w:rsidRPr="00FB1CD2">
        <w:rPr>
          <w:rFonts w:asciiTheme="minorHAnsi" w:hAnsiTheme="minorHAnsi" w:cstheme="minorBidi"/>
          <w:lang w:val="en-AU" w:eastAsia="en-US"/>
        </w:rPr>
        <w:t xml:space="preserve">of </w:t>
      </w:r>
      <w:r w:rsidR="00176D70" w:rsidRPr="00FB1CD2">
        <w:rPr>
          <w:rFonts w:asciiTheme="minorHAnsi" w:hAnsiTheme="minorHAnsi" w:cstheme="minorBidi"/>
          <w:lang w:val="en-AU" w:eastAsia="en-US"/>
        </w:rPr>
        <w:t xml:space="preserve">non-compliant programs </w:t>
      </w:r>
      <w:r w:rsidR="006517E3" w:rsidRPr="00FB1CD2">
        <w:rPr>
          <w:rFonts w:asciiTheme="minorHAnsi" w:hAnsiTheme="minorHAnsi" w:cstheme="minorBidi"/>
          <w:lang w:val="en-AU" w:eastAsia="en-US"/>
        </w:rPr>
        <w:t xml:space="preserve">such as </w:t>
      </w:r>
      <w:r w:rsidR="00176D70" w:rsidRPr="00FB1CD2">
        <w:rPr>
          <w:rFonts w:asciiTheme="minorHAnsi" w:hAnsiTheme="minorHAnsi" w:cstheme="minorBidi"/>
          <w:lang w:val="en-AU" w:eastAsia="en-US"/>
        </w:rPr>
        <w:t>spending</w:t>
      </w:r>
      <w:r w:rsidR="006517E3" w:rsidRPr="00FB1CD2">
        <w:rPr>
          <w:rFonts w:asciiTheme="minorHAnsi" w:hAnsiTheme="minorHAnsi" w:cstheme="minorBidi"/>
          <w:lang w:val="en-AU" w:eastAsia="en-US"/>
        </w:rPr>
        <w:t xml:space="preserve"> on institutions</w:t>
      </w:r>
      <w:r w:rsidR="00176D70" w:rsidRPr="00FB1CD2">
        <w:rPr>
          <w:rFonts w:asciiTheme="minorHAnsi" w:hAnsiTheme="minorHAnsi" w:cstheme="minorBidi"/>
          <w:lang w:val="en-AU" w:eastAsia="en-US"/>
        </w:rPr>
        <w:t xml:space="preserve"> </w:t>
      </w:r>
    </w:p>
    <w:p w14:paraId="410C34DC" w14:textId="315EDFED" w:rsidR="00176D70" w:rsidRPr="00FB1CD2" w:rsidRDefault="00176D70" w:rsidP="00A75E20">
      <w:pPr>
        <w:pStyle w:val="Pardeliste"/>
        <w:numPr>
          <w:ilvl w:val="0"/>
          <w:numId w:val="11"/>
        </w:numPr>
        <w:spacing w:after="200" w:line="276" w:lineRule="auto"/>
        <w:jc w:val="both"/>
        <w:rPr>
          <w:rFonts w:asciiTheme="minorHAnsi" w:hAnsiTheme="minorHAnsi" w:cstheme="minorBidi"/>
          <w:lang w:val="en-AU" w:eastAsia="en-US"/>
        </w:rPr>
      </w:pPr>
      <w:r w:rsidRPr="00FB1CD2">
        <w:rPr>
          <w:rFonts w:asciiTheme="minorHAnsi" w:hAnsiTheme="minorHAnsi" w:cstheme="minorBidi"/>
          <w:lang w:val="en-AU" w:eastAsia="en-US"/>
        </w:rPr>
        <w:t xml:space="preserve">new policies to effectively implement CRPD </w:t>
      </w:r>
      <w:r w:rsidR="007106E4" w:rsidRPr="00FB1CD2">
        <w:rPr>
          <w:rFonts w:asciiTheme="minorHAnsi" w:hAnsiTheme="minorHAnsi" w:cstheme="minorBidi"/>
          <w:lang w:val="en-AU" w:eastAsia="en-US"/>
        </w:rPr>
        <w:t xml:space="preserve">in addition to </w:t>
      </w:r>
      <w:r w:rsidRPr="00FB1CD2">
        <w:rPr>
          <w:rFonts w:asciiTheme="minorHAnsi" w:hAnsiTheme="minorHAnsi" w:cstheme="minorBidi"/>
          <w:lang w:val="en-AU" w:eastAsia="en-US"/>
        </w:rPr>
        <w:t>data disaggregation</w:t>
      </w:r>
      <w:r w:rsidR="007106E4" w:rsidRPr="00FB1CD2">
        <w:rPr>
          <w:rFonts w:asciiTheme="minorHAnsi" w:hAnsiTheme="minorHAnsi" w:cstheme="minorBidi"/>
          <w:lang w:val="en-AU" w:eastAsia="en-US"/>
        </w:rPr>
        <w:t xml:space="preserve"> of all programs</w:t>
      </w:r>
      <w:r w:rsidRPr="00FB1CD2">
        <w:rPr>
          <w:rFonts w:asciiTheme="minorHAnsi" w:hAnsiTheme="minorHAnsi" w:cstheme="minorBidi"/>
          <w:lang w:val="en-AU" w:eastAsia="en-US"/>
        </w:rPr>
        <w:t>.</w:t>
      </w:r>
      <w:r w:rsidR="005F1694" w:rsidRPr="00FB1CD2">
        <w:rPr>
          <w:rFonts w:asciiTheme="minorHAnsi" w:hAnsiTheme="minorHAnsi" w:cstheme="minorBidi"/>
          <w:noProof/>
          <w:lang w:val="en-AU"/>
        </w:rPr>
        <w:t xml:space="preserve"> </w:t>
      </w:r>
    </w:p>
    <w:p w14:paraId="0C54AB46" w14:textId="3E66DB76" w:rsidR="00176D70" w:rsidRPr="00FB1CD2" w:rsidRDefault="00C062D7" w:rsidP="0047084F">
      <w:pPr>
        <w:spacing w:after="120"/>
        <w:jc w:val="both"/>
        <w:rPr>
          <w:lang w:val="en-AU" w:eastAsia="en-US"/>
        </w:rPr>
      </w:pPr>
      <w:r w:rsidRPr="00FB1CD2">
        <w:rPr>
          <w:noProof/>
          <w:lang w:val="fr-FR" w:eastAsia="fr-FR"/>
        </w:rPr>
        <w:lastRenderedPageBreak/>
        <w:drawing>
          <wp:anchor distT="0" distB="0" distL="114300" distR="114300" simplePos="0" relativeHeight="251665408" behindDoc="0" locked="0" layoutInCell="1" allowOverlap="1" wp14:anchorId="635B1727" wp14:editId="00C3FBF8">
            <wp:simplePos x="0" y="0"/>
            <wp:positionH relativeFrom="margin">
              <wp:posOffset>6486525</wp:posOffset>
            </wp:positionH>
            <wp:positionV relativeFrom="margin">
              <wp:posOffset>-45720</wp:posOffset>
            </wp:positionV>
            <wp:extent cx="3040380" cy="3992245"/>
            <wp:effectExtent l="0" t="0" r="7620" b="8255"/>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46">
                      <a:extLst>
                        <a:ext uri="{28A0092B-C50C-407E-A947-70E740481C1C}">
                          <a14:useLocalDpi xmlns:a14="http://schemas.microsoft.com/office/drawing/2010/main" val="0"/>
                        </a:ext>
                      </a:extLst>
                    </a:blip>
                    <a:srcRect l="3581" r="4025"/>
                    <a:stretch/>
                  </pic:blipFill>
                  <pic:spPr bwMode="auto">
                    <a:xfrm>
                      <a:off x="0" y="0"/>
                      <a:ext cx="3040380" cy="399224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6D70" w:rsidRPr="00FB1CD2">
        <w:rPr>
          <w:lang w:val="en-AU" w:eastAsia="en-US"/>
        </w:rPr>
        <w:t xml:space="preserve">The experience has led to </w:t>
      </w:r>
      <w:r w:rsidR="00354318" w:rsidRPr="00FB1CD2">
        <w:rPr>
          <w:lang w:val="en-AU" w:eastAsia="en-US"/>
        </w:rPr>
        <w:t xml:space="preserve">the </w:t>
      </w:r>
      <w:r w:rsidR="005F4D2A" w:rsidRPr="00FB1CD2">
        <w:rPr>
          <w:lang w:val="en-AU" w:eastAsia="en-US"/>
        </w:rPr>
        <w:t>expansion</w:t>
      </w:r>
      <w:r w:rsidR="00354318" w:rsidRPr="00FB1CD2">
        <w:rPr>
          <w:lang w:val="en-AU" w:eastAsia="en-US"/>
        </w:rPr>
        <w:t xml:space="preserve"> of</w:t>
      </w:r>
      <w:r w:rsidR="00176D70" w:rsidRPr="00FB1CD2">
        <w:rPr>
          <w:lang w:val="en-AU" w:eastAsia="en-US"/>
        </w:rPr>
        <w:t xml:space="preserve"> the analysis to all the sub-national units </w:t>
      </w:r>
      <w:r w:rsidR="00FF38C6">
        <w:rPr>
          <w:lang w:val="en-AU" w:eastAsia="en-US"/>
        </w:rPr>
        <w:t>using</w:t>
      </w:r>
      <w:r w:rsidR="00176D70" w:rsidRPr="00FB1CD2">
        <w:rPr>
          <w:lang w:val="en-AU" w:eastAsia="en-US"/>
        </w:rPr>
        <w:t xml:space="preserve"> data available in the public domain</w:t>
      </w:r>
      <w:r w:rsidR="002D3389" w:rsidRPr="00FB1CD2">
        <w:rPr>
          <w:lang w:val="en-AU" w:eastAsia="en-US"/>
        </w:rPr>
        <w:t>. This was very important</w:t>
      </w:r>
      <w:r w:rsidR="00176D70" w:rsidRPr="00FB1CD2">
        <w:rPr>
          <w:lang w:val="en-AU" w:eastAsia="en-US"/>
        </w:rPr>
        <w:t xml:space="preserve"> </w:t>
      </w:r>
      <w:r w:rsidR="00FF38C6">
        <w:rPr>
          <w:lang w:val="en-AU" w:eastAsia="en-US"/>
        </w:rPr>
        <w:t>since</w:t>
      </w:r>
      <w:r w:rsidR="002D3389" w:rsidRPr="00FB1CD2">
        <w:rPr>
          <w:lang w:val="en-AU" w:eastAsia="en-US"/>
        </w:rPr>
        <w:t xml:space="preserve"> in India, responsibilities for social spending </w:t>
      </w:r>
      <w:r w:rsidR="00354318" w:rsidRPr="00FB1CD2">
        <w:rPr>
          <w:lang w:val="en-AU" w:eastAsia="en-US"/>
        </w:rPr>
        <w:t>are</w:t>
      </w:r>
      <w:r w:rsidR="002D3389" w:rsidRPr="00FB1CD2">
        <w:rPr>
          <w:lang w:val="en-AU" w:eastAsia="en-US"/>
        </w:rPr>
        <w:t xml:space="preserve"> shared between the Union and state level</w:t>
      </w:r>
      <w:r w:rsidR="00FF38C6">
        <w:rPr>
          <w:lang w:val="en-AU" w:eastAsia="en-US"/>
        </w:rPr>
        <w:t>s</w:t>
      </w:r>
      <w:r w:rsidR="002D3389" w:rsidRPr="00FB1CD2">
        <w:rPr>
          <w:lang w:val="en-AU" w:eastAsia="en-US"/>
        </w:rPr>
        <w:t xml:space="preserve">. Half of the social spending </w:t>
      </w:r>
      <w:r w:rsidR="00354318" w:rsidRPr="00FB1CD2">
        <w:rPr>
          <w:lang w:val="en-AU" w:eastAsia="en-US"/>
        </w:rPr>
        <w:t>is</w:t>
      </w:r>
      <w:r w:rsidR="002D3389" w:rsidRPr="00FB1CD2">
        <w:rPr>
          <w:lang w:val="en-AU" w:eastAsia="en-US"/>
        </w:rPr>
        <w:t xml:space="preserve"> actually made by states. Results of the analysis showed vast discrepancies among </w:t>
      </w:r>
      <w:r w:rsidR="00FF38C6">
        <w:rPr>
          <w:lang w:val="en-AU" w:eastAsia="en-US"/>
        </w:rPr>
        <w:t>s</w:t>
      </w:r>
      <w:r w:rsidR="002D3389" w:rsidRPr="00FB1CD2">
        <w:rPr>
          <w:lang w:val="en-AU" w:eastAsia="en-US"/>
        </w:rPr>
        <w:t>tates in their priorities towards persons with disabilities. The per capita allocation range</w:t>
      </w:r>
      <w:r w:rsidR="00FF38C6">
        <w:rPr>
          <w:lang w:val="en-AU" w:eastAsia="en-US"/>
        </w:rPr>
        <w:t>d</w:t>
      </w:r>
      <w:r w:rsidR="002D3389" w:rsidRPr="00FB1CD2">
        <w:rPr>
          <w:lang w:val="en-AU" w:eastAsia="en-US"/>
        </w:rPr>
        <w:t xml:space="preserve"> between INR</w:t>
      </w:r>
      <w:r w:rsidR="00FF38C6">
        <w:rPr>
          <w:lang w:val="en-AU" w:eastAsia="en-US"/>
        </w:rPr>
        <w:t>5</w:t>
      </w:r>
      <w:r w:rsidR="002D3389" w:rsidRPr="00FB1CD2">
        <w:rPr>
          <w:lang w:val="en-AU" w:eastAsia="en-US"/>
        </w:rPr>
        <w:t xml:space="preserve">/person/per year </w:t>
      </w:r>
      <w:r w:rsidR="00FF38C6">
        <w:rPr>
          <w:lang w:val="en-AU" w:eastAsia="en-US"/>
        </w:rPr>
        <w:t>and</w:t>
      </w:r>
      <w:r w:rsidR="002D3389" w:rsidRPr="00FB1CD2">
        <w:rPr>
          <w:lang w:val="en-AU" w:eastAsia="en-US"/>
        </w:rPr>
        <w:t xml:space="preserve"> INR 3000/person/year. </w:t>
      </w:r>
    </w:p>
    <w:p w14:paraId="273B5D9F" w14:textId="16E636CF" w:rsidR="00B93A2B" w:rsidRPr="00FB1CD2" w:rsidRDefault="00B93A2B" w:rsidP="0047084F">
      <w:pPr>
        <w:spacing w:after="120"/>
        <w:jc w:val="both"/>
        <w:rPr>
          <w:lang w:val="en-AU" w:eastAsia="en-US"/>
        </w:rPr>
      </w:pPr>
      <w:r w:rsidRPr="00FB1CD2">
        <w:rPr>
          <w:lang w:val="en-AU" w:eastAsia="en-US"/>
        </w:rPr>
        <w:t>The team has since created a DPO</w:t>
      </w:r>
      <w:r w:rsidR="00FF38C6">
        <w:rPr>
          <w:lang w:val="en-AU" w:eastAsia="en-US"/>
        </w:rPr>
        <w:t>,</w:t>
      </w:r>
      <w:r w:rsidRPr="00FB1CD2">
        <w:rPr>
          <w:lang w:val="en-AU" w:eastAsia="en-US"/>
        </w:rPr>
        <w:t xml:space="preserve"> Equals </w:t>
      </w:r>
      <w:proofErr w:type="spellStart"/>
      <w:r w:rsidRPr="00FB1CD2">
        <w:rPr>
          <w:lang w:val="en-AU" w:eastAsia="en-US"/>
        </w:rPr>
        <w:t>Center</w:t>
      </w:r>
      <w:proofErr w:type="spellEnd"/>
      <w:r w:rsidRPr="00FB1CD2">
        <w:rPr>
          <w:lang w:val="en-AU" w:eastAsia="en-US"/>
        </w:rPr>
        <w:t xml:space="preserve"> for Promotion of Social Justice (Equals-CPSJ)</w:t>
      </w:r>
      <w:r w:rsidR="00FF38C6">
        <w:rPr>
          <w:lang w:val="en-AU" w:eastAsia="en-US"/>
        </w:rPr>
        <w:t>,</w:t>
      </w:r>
      <w:r w:rsidRPr="00FB1CD2">
        <w:rPr>
          <w:lang w:val="en-AU" w:eastAsia="en-US"/>
        </w:rPr>
        <w:t xml:space="preserve"> which has continued this work and has been carrying out budget and policy analysis for the broader disability movement and policy makers.  They conducted </w:t>
      </w:r>
      <w:r w:rsidR="00354318" w:rsidRPr="00FB1CD2">
        <w:rPr>
          <w:lang w:val="en-AU" w:eastAsia="en-US"/>
        </w:rPr>
        <w:t xml:space="preserve">a </w:t>
      </w:r>
      <w:r w:rsidRPr="00FB1CD2">
        <w:rPr>
          <w:lang w:val="en-AU" w:eastAsia="en-US"/>
        </w:rPr>
        <w:t xml:space="preserve">gender budget analysis </w:t>
      </w:r>
      <w:r w:rsidR="00FF38C6">
        <w:rPr>
          <w:lang w:val="en-AU" w:eastAsia="en-US"/>
        </w:rPr>
        <w:t>through</w:t>
      </w:r>
      <w:r w:rsidRPr="00FB1CD2">
        <w:rPr>
          <w:lang w:val="en-AU" w:eastAsia="en-US"/>
        </w:rPr>
        <w:t xml:space="preserve"> the lens of women and girls with disabilities for UN Women, </w:t>
      </w:r>
      <w:r w:rsidR="00FF38C6">
        <w:rPr>
          <w:lang w:val="en-AU" w:eastAsia="en-US"/>
        </w:rPr>
        <w:t xml:space="preserve">undertook </w:t>
      </w:r>
      <w:r w:rsidRPr="00FB1CD2">
        <w:rPr>
          <w:lang w:val="en-AU" w:eastAsia="en-US"/>
        </w:rPr>
        <w:t>specific scheme analysis</w:t>
      </w:r>
      <w:r w:rsidR="00FF38C6">
        <w:rPr>
          <w:lang w:val="en-AU" w:eastAsia="en-US"/>
        </w:rPr>
        <w:t xml:space="preserve"> on,</w:t>
      </w:r>
      <w:r w:rsidRPr="00FB1CD2">
        <w:rPr>
          <w:lang w:val="en-AU" w:eastAsia="en-US"/>
        </w:rPr>
        <w:t xml:space="preserve"> for example</w:t>
      </w:r>
      <w:r w:rsidR="00FF38C6">
        <w:rPr>
          <w:lang w:val="en-AU" w:eastAsia="en-US"/>
        </w:rPr>
        <w:t>,</w:t>
      </w:r>
      <w:r w:rsidRPr="00FB1CD2">
        <w:rPr>
          <w:lang w:val="en-AU" w:eastAsia="en-US"/>
        </w:rPr>
        <w:t xml:space="preserve"> education of children with disabilities</w:t>
      </w:r>
      <w:r w:rsidR="00FF38C6">
        <w:rPr>
          <w:lang w:val="en-AU" w:eastAsia="en-US"/>
        </w:rPr>
        <w:t>,</w:t>
      </w:r>
      <w:r w:rsidRPr="00FB1CD2">
        <w:rPr>
          <w:lang w:val="en-AU" w:eastAsia="en-US"/>
        </w:rPr>
        <w:t xml:space="preserve"> and made a study on inclusion of persons with disabilities in the Union flagship </w:t>
      </w:r>
      <w:r w:rsidR="00E46102" w:rsidRPr="00FB1CD2">
        <w:rPr>
          <w:lang w:val="en-AU" w:eastAsia="en-US"/>
        </w:rPr>
        <w:t xml:space="preserve">rural </w:t>
      </w:r>
      <w:r w:rsidRPr="00FB1CD2">
        <w:rPr>
          <w:lang w:val="en-AU" w:eastAsia="en-US"/>
        </w:rPr>
        <w:t>public works program.</w:t>
      </w:r>
    </w:p>
    <w:p w14:paraId="2B83514A" w14:textId="1FCD8E30" w:rsidR="00B93A2B" w:rsidRPr="00FB1CD2" w:rsidRDefault="00B93A2B" w:rsidP="0047084F">
      <w:pPr>
        <w:spacing w:after="120"/>
        <w:jc w:val="both"/>
        <w:rPr>
          <w:rFonts w:cstheme="minorHAnsi"/>
          <w:lang w:val="en-AU" w:bidi="en-US"/>
        </w:rPr>
      </w:pPr>
      <w:r w:rsidRPr="00FB1CD2">
        <w:rPr>
          <w:lang w:val="en-AU" w:eastAsia="en-US"/>
        </w:rPr>
        <w:t>They have continued their engagement with the People</w:t>
      </w:r>
      <w:r w:rsidR="00FF38C6">
        <w:rPr>
          <w:lang w:val="en-AU" w:eastAsia="en-US"/>
        </w:rPr>
        <w:t>’s</w:t>
      </w:r>
      <w:r w:rsidRPr="00FB1CD2">
        <w:rPr>
          <w:lang w:val="en-AU" w:eastAsia="en-US"/>
        </w:rPr>
        <w:t xml:space="preserve"> Budget Initiative, with the media being used as a key avenue to publicise issues of budgeting for inclusion. Five days after the 2018-19 general </w:t>
      </w:r>
      <w:r w:rsidR="00FF38C6">
        <w:rPr>
          <w:lang w:val="en-AU" w:eastAsia="en-US"/>
        </w:rPr>
        <w:t xml:space="preserve">national </w:t>
      </w:r>
      <w:r w:rsidRPr="00FB1CD2">
        <w:rPr>
          <w:lang w:val="en-AU" w:eastAsia="en-US"/>
        </w:rPr>
        <w:t xml:space="preserve">budget was presented by the </w:t>
      </w:r>
      <w:r w:rsidR="00FF38C6">
        <w:rPr>
          <w:lang w:val="en-AU" w:eastAsia="en-US"/>
        </w:rPr>
        <w:t>f</w:t>
      </w:r>
      <w:r w:rsidRPr="00FB1CD2">
        <w:rPr>
          <w:lang w:val="en-AU" w:eastAsia="en-US"/>
        </w:rPr>
        <w:t xml:space="preserve">inance </w:t>
      </w:r>
      <w:r w:rsidR="00FF38C6">
        <w:rPr>
          <w:lang w:val="en-AU" w:eastAsia="en-US"/>
        </w:rPr>
        <w:t>m</w:t>
      </w:r>
      <w:r w:rsidRPr="00FB1CD2">
        <w:rPr>
          <w:lang w:val="en-AU" w:eastAsia="en-US"/>
        </w:rPr>
        <w:t>inister, a media article explained how the budget was leaving people with disabilities behind</w:t>
      </w:r>
      <w:r w:rsidR="00FF38C6">
        <w:rPr>
          <w:lang w:val="en-AU" w:eastAsia="en-US"/>
        </w:rPr>
        <w:t>,</w:t>
      </w:r>
      <w:r w:rsidR="00C812F7" w:rsidRPr="00FB1CD2">
        <w:rPr>
          <w:lang w:val="en-AU" w:eastAsia="en-US"/>
        </w:rPr>
        <w:t xml:space="preserve"> using information and quoting a member of Equals</w:t>
      </w:r>
      <w:r w:rsidR="00FF38C6">
        <w:rPr>
          <w:lang w:val="en-AU" w:eastAsia="en-US"/>
        </w:rPr>
        <w:t>-CPSJ</w:t>
      </w:r>
      <w:r w:rsidRPr="00FB1CD2">
        <w:rPr>
          <w:rFonts w:eastAsia="Times New Roman" w:cstheme="minorHAnsi"/>
          <w:lang w:val="en-AU" w:eastAsia="en-AU"/>
        </w:rPr>
        <w:t>.</w:t>
      </w:r>
      <w:r w:rsidRPr="00FB1CD2">
        <w:rPr>
          <w:rStyle w:val="Appelnotedebasdep"/>
          <w:rFonts w:eastAsia="Times New Roman" w:cstheme="minorHAnsi"/>
          <w:lang w:val="en-AU" w:eastAsia="en-AU"/>
        </w:rPr>
        <w:footnoteReference w:id="14"/>
      </w:r>
      <w:r w:rsidRPr="00FB1CD2">
        <w:rPr>
          <w:rFonts w:eastAsia="Times New Roman" w:cstheme="minorHAnsi"/>
          <w:lang w:val="en-AU" w:eastAsia="en-AU"/>
        </w:rPr>
        <w:t xml:space="preserve"> </w:t>
      </w:r>
    </w:p>
    <w:p w14:paraId="67D24405" w14:textId="7EB56DCF" w:rsidR="00C812F7" w:rsidRPr="00FB1CD2" w:rsidRDefault="007268CD" w:rsidP="0047084F">
      <w:pPr>
        <w:jc w:val="both"/>
        <w:rPr>
          <w:lang w:val="en-AU" w:eastAsia="en-US"/>
        </w:rPr>
      </w:pPr>
      <w:r w:rsidRPr="00FB1CD2">
        <w:rPr>
          <w:lang w:val="en-AU" w:eastAsia="en-US"/>
        </w:rPr>
        <w:t xml:space="preserve">Findings of the budget analysis work </w:t>
      </w:r>
      <w:r w:rsidR="00B93A2B" w:rsidRPr="00FB1CD2">
        <w:rPr>
          <w:lang w:val="en-AU" w:eastAsia="en-US"/>
        </w:rPr>
        <w:t xml:space="preserve">also </w:t>
      </w:r>
      <w:r w:rsidRPr="00FB1CD2">
        <w:rPr>
          <w:lang w:val="en-AU" w:eastAsia="en-US"/>
        </w:rPr>
        <w:t>informed the initial parallel report of 2012 as well as the DPO submission to the C</w:t>
      </w:r>
      <w:r w:rsidR="00C812F7" w:rsidRPr="00FB1CD2">
        <w:rPr>
          <w:lang w:val="en-AU" w:eastAsia="en-US"/>
        </w:rPr>
        <w:t>R</w:t>
      </w:r>
      <w:r w:rsidRPr="00FB1CD2">
        <w:rPr>
          <w:lang w:val="en-AU" w:eastAsia="en-US"/>
        </w:rPr>
        <w:t>PD committee prior to the country review of 2019</w:t>
      </w:r>
      <w:r w:rsidR="00FF38C6">
        <w:rPr>
          <w:lang w:val="en-AU" w:eastAsia="en-US"/>
        </w:rPr>
        <w:t>.</w:t>
      </w:r>
      <w:r w:rsidRPr="00FB1CD2">
        <w:rPr>
          <w:lang w:val="en-AU" w:eastAsia="en-US"/>
        </w:rPr>
        <w:t xml:space="preserve"> </w:t>
      </w:r>
      <w:r w:rsidR="00FF38C6">
        <w:rPr>
          <w:lang w:val="en-AU" w:eastAsia="en-US"/>
        </w:rPr>
        <w:t>They have</w:t>
      </w:r>
      <w:r w:rsidRPr="00FB1CD2">
        <w:rPr>
          <w:lang w:val="en-AU" w:eastAsia="en-US"/>
        </w:rPr>
        <w:t xml:space="preserve"> contributed to strong engagement of DPOs </w:t>
      </w:r>
      <w:r w:rsidR="00B93A2B" w:rsidRPr="00FB1CD2">
        <w:rPr>
          <w:lang w:val="en-AU" w:eastAsia="en-US"/>
        </w:rPr>
        <w:t xml:space="preserve">and </w:t>
      </w:r>
      <w:r w:rsidR="00FF38C6">
        <w:rPr>
          <w:lang w:val="en-AU" w:eastAsia="en-US"/>
        </w:rPr>
        <w:t xml:space="preserve">have </w:t>
      </w:r>
      <w:r w:rsidR="00B93A2B" w:rsidRPr="00FB1CD2">
        <w:rPr>
          <w:lang w:val="en-AU" w:eastAsia="en-US"/>
        </w:rPr>
        <w:t xml:space="preserve">led to comprehensive </w:t>
      </w:r>
      <w:r w:rsidR="00C812F7" w:rsidRPr="00FB1CD2">
        <w:rPr>
          <w:lang w:val="en-AU" w:eastAsia="en-US"/>
        </w:rPr>
        <w:t>recommendations from the committee to India</w:t>
      </w:r>
      <w:r w:rsidR="00FF38C6">
        <w:rPr>
          <w:lang w:val="en-AU" w:eastAsia="en-US"/>
        </w:rPr>
        <w:t>n</w:t>
      </w:r>
      <w:r w:rsidR="00C812F7" w:rsidRPr="00FB1CD2">
        <w:rPr>
          <w:lang w:val="en-AU" w:eastAsia="en-US"/>
        </w:rPr>
        <w:t xml:space="preserve"> governments</w:t>
      </w:r>
      <w:r w:rsidR="00FF38C6">
        <w:rPr>
          <w:lang w:val="en-AU" w:eastAsia="en-US"/>
        </w:rPr>
        <w:t>,</w:t>
      </w:r>
      <w:r w:rsidR="00C812F7" w:rsidRPr="00FB1CD2">
        <w:rPr>
          <w:lang w:val="en-AU" w:eastAsia="en-US"/>
        </w:rPr>
        <w:t xml:space="preserve"> including several</w:t>
      </w:r>
      <w:r w:rsidR="00336B70">
        <w:rPr>
          <w:lang w:val="en-AU" w:eastAsia="en-US"/>
        </w:rPr>
        <w:t xml:space="preserve"> recommendations</w:t>
      </w:r>
      <w:r w:rsidR="00C812F7" w:rsidRPr="00FB1CD2">
        <w:rPr>
          <w:lang w:val="en-AU" w:eastAsia="en-US"/>
        </w:rPr>
        <w:t xml:space="preserve"> related to increase and greater equity of public spending.  </w:t>
      </w:r>
    </w:p>
    <w:p w14:paraId="0888603E" w14:textId="0956A46A" w:rsidR="00C812F7" w:rsidRPr="00FB1CD2" w:rsidRDefault="00C812F7" w:rsidP="00C812F7">
      <w:pPr>
        <w:rPr>
          <w:rFonts w:ascii="Calibri" w:eastAsia="Times New Roman" w:hAnsi="Calibri" w:cs="Calibri"/>
          <w:color w:val="000000" w:themeColor="text1"/>
          <w:lang w:val="en-AU" w:eastAsia="en-US"/>
        </w:rPr>
      </w:pPr>
    </w:p>
    <w:p w14:paraId="72E0D7A1" w14:textId="46566774" w:rsidR="00B530EB" w:rsidRPr="00FB1CD2" w:rsidRDefault="000342C0" w:rsidP="00B530EB">
      <w:pPr>
        <w:pStyle w:val="Titre3"/>
        <w:spacing w:before="0" w:after="120"/>
        <w:rPr>
          <w:lang w:val="en-AU" w:eastAsia="en-US"/>
        </w:rPr>
      </w:pPr>
      <w:bookmarkStart w:id="13" w:name="_Toc40693354"/>
      <w:r w:rsidRPr="00FB1CD2">
        <w:rPr>
          <w:lang w:val="en-AU" w:eastAsia="en-US"/>
        </w:rPr>
        <w:t>COMPARISON WITH THE PHILIPPINES AND FIJI PROCESSES</w:t>
      </w:r>
      <w:bookmarkEnd w:id="13"/>
    </w:p>
    <w:p w14:paraId="36BD22AA" w14:textId="3A558646" w:rsidR="00FD073A" w:rsidRPr="00FB1CD2" w:rsidRDefault="005A52CF" w:rsidP="0047084F">
      <w:pPr>
        <w:spacing w:after="120"/>
        <w:jc w:val="both"/>
        <w:rPr>
          <w:lang w:val="en-AU"/>
        </w:rPr>
      </w:pPr>
      <w:r w:rsidRPr="00FB1CD2">
        <w:rPr>
          <w:lang w:val="en-AU"/>
        </w:rPr>
        <w:t>In the Philippines, there w</w:t>
      </w:r>
      <w:r w:rsidR="00354318" w:rsidRPr="00FB1CD2">
        <w:rPr>
          <w:lang w:val="en-AU"/>
        </w:rPr>
        <w:t>ere</w:t>
      </w:r>
      <w:r w:rsidRPr="00FB1CD2">
        <w:rPr>
          <w:lang w:val="en-AU"/>
        </w:rPr>
        <w:t xml:space="preserve"> similarities </w:t>
      </w:r>
      <w:r w:rsidR="00E4470D" w:rsidRPr="00FB1CD2">
        <w:rPr>
          <w:lang w:val="en-AU"/>
        </w:rPr>
        <w:t xml:space="preserve">with India </w:t>
      </w:r>
      <w:r w:rsidRPr="00FB1CD2">
        <w:rPr>
          <w:lang w:val="en-AU"/>
        </w:rPr>
        <w:t xml:space="preserve">such as </w:t>
      </w:r>
      <w:r w:rsidR="00E4470D" w:rsidRPr="00FB1CD2">
        <w:rPr>
          <w:lang w:val="en-AU"/>
        </w:rPr>
        <w:t xml:space="preserve">the </w:t>
      </w:r>
      <w:r w:rsidRPr="00FB1CD2">
        <w:rPr>
          <w:lang w:val="en-AU"/>
        </w:rPr>
        <w:t xml:space="preserve">link with CRPD monitoring and connection with the broader civil society budget advocacy coalition. </w:t>
      </w:r>
      <w:r w:rsidR="00354318" w:rsidRPr="00FB1CD2">
        <w:rPr>
          <w:lang w:val="en-AU"/>
        </w:rPr>
        <w:t>However, t</w:t>
      </w:r>
      <w:r w:rsidRPr="00FB1CD2">
        <w:rPr>
          <w:lang w:val="en-AU"/>
        </w:rPr>
        <w:t>he set</w:t>
      </w:r>
      <w:r w:rsidR="00336B70">
        <w:rPr>
          <w:lang w:val="en-AU"/>
        </w:rPr>
        <w:t>-</w:t>
      </w:r>
      <w:r w:rsidRPr="00FB1CD2">
        <w:rPr>
          <w:lang w:val="en-AU"/>
        </w:rPr>
        <w:t xml:space="preserve">up was different. The initial data analysis </w:t>
      </w:r>
      <w:r w:rsidR="00336B70">
        <w:rPr>
          <w:lang w:val="en-AU"/>
        </w:rPr>
        <w:t>was</w:t>
      </w:r>
      <w:r w:rsidRPr="00FB1CD2">
        <w:rPr>
          <w:lang w:val="en-AU"/>
        </w:rPr>
        <w:t xml:space="preserve"> carried </w:t>
      </w:r>
      <w:r w:rsidR="00336B70">
        <w:rPr>
          <w:lang w:val="en-AU"/>
        </w:rPr>
        <w:t xml:space="preserve">out </w:t>
      </w:r>
      <w:r w:rsidRPr="00FB1CD2">
        <w:rPr>
          <w:lang w:val="en-AU"/>
        </w:rPr>
        <w:t>by budget experts</w:t>
      </w:r>
      <w:r w:rsidR="00336B70">
        <w:rPr>
          <w:lang w:val="en-AU"/>
        </w:rPr>
        <w:t>,</w:t>
      </w:r>
      <w:r w:rsidRPr="00FB1CD2">
        <w:rPr>
          <w:lang w:val="en-AU"/>
        </w:rPr>
        <w:t xml:space="preserve"> wh</w:t>
      </w:r>
      <w:r w:rsidR="00E4470D" w:rsidRPr="00FB1CD2">
        <w:rPr>
          <w:lang w:val="en-AU"/>
        </w:rPr>
        <w:t>o</w:t>
      </w:r>
      <w:r w:rsidRPr="00FB1CD2">
        <w:rPr>
          <w:lang w:val="en-AU"/>
        </w:rPr>
        <w:t xml:space="preserve"> provided a wealth of information but did not frame their analysis within the CRPD. Also, since the work </w:t>
      </w:r>
      <w:r w:rsidR="00336B70">
        <w:rPr>
          <w:lang w:val="en-AU"/>
        </w:rPr>
        <w:t>was</w:t>
      </w:r>
      <w:r w:rsidRPr="00FB1CD2">
        <w:rPr>
          <w:lang w:val="en-AU"/>
        </w:rPr>
        <w:t xml:space="preserve"> done externally</w:t>
      </w:r>
      <w:r w:rsidR="00E4470D" w:rsidRPr="00FB1CD2">
        <w:rPr>
          <w:lang w:val="en-AU"/>
        </w:rPr>
        <w:t>,</w:t>
      </w:r>
      <w:r w:rsidRPr="00FB1CD2">
        <w:rPr>
          <w:lang w:val="en-AU"/>
        </w:rPr>
        <w:t xml:space="preserve"> there was low understanding an</w:t>
      </w:r>
      <w:r w:rsidR="00C812F7" w:rsidRPr="00FB1CD2">
        <w:rPr>
          <w:lang w:val="en-AU"/>
        </w:rPr>
        <w:t>d</w:t>
      </w:r>
      <w:r w:rsidRPr="00FB1CD2">
        <w:rPr>
          <w:lang w:val="en-AU"/>
        </w:rPr>
        <w:t xml:space="preserve"> ownership within DPOs. The second year, a core team composed of different member</w:t>
      </w:r>
      <w:r w:rsidR="00C812F7" w:rsidRPr="00FB1CD2">
        <w:rPr>
          <w:lang w:val="en-AU"/>
        </w:rPr>
        <w:t>s</w:t>
      </w:r>
      <w:r w:rsidRPr="00FB1CD2">
        <w:rPr>
          <w:lang w:val="en-AU"/>
        </w:rPr>
        <w:t xml:space="preserve"> of the Philippines CRPD coalition carried out </w:t>
      </w:r>
      <w:r w:rsidR="00E4470D" w:rsidRPr="00FB1CD2">
        <w:rPr>
          <w:lang w:val="en-AU"/>
        </w:rPr>
        <w:t>the work</w:t>
      </w:r>
      <w:r w:rsidR="00336B70">
        <w:rPr>
          <w:lang w:val="en-AU"/>
        </w:rPr>
        <w:t>,</w:t>
      </w:r>
      <w:r w:rsidR="00E4470D" w:rsidRPr="00FB1CD2">
        <w:rPr>
          <w:lang w:val="en-AU"/>
        </w:rPr>
        <w:t xml:space="preserve"> </w:t>
      </w:r>
      <w:r w:rsidRPr="00FB1CD2">
        <w:rPr>
          <w:lang w:val="en-AU"/>
        </w:rPr>
        <w:t>which improve</w:t>
      </w:r>
      <w:r w:rsidR="00336B70">
        <w:rPr>
          <w:lang w:val="en-AU"/>
        </w:rPr>
        <w:t>d</w:t>
      </w:r>
      <w:r w:rsidRPr="00FB1CD2">
        <w:rPr>
          <w:lang w:val="en-AU"/>
        </w:rPr>
        <w:t xml:space="preserve"> overall understanding, ownership and engagement. The core team has continu</w:t>
      </w:r>
      <w:r w:rsidR="00354318" w:rsidRPr="00FB1CD2">
        <w:rPr>
          <w:lang w:val="en-AU"/>
        </w:rPr>
        <w:t>ed</w:t>
      </w:r>
      <w:r w:rsidRPr="00FB1CD2">
        <w:rPr>
          <w:lang w:val="en-AU"/>
        </w:rPr>
        <w:t xml:space="preserve"> to work within the Alternative Budget Initiative and </w:t>
      </w:r>
      <w:r w:rsidR="00C812F7" w:rsidRPr="00FB1CD2">
        <w:rPr>
          <w:lang w:val="en-AU"/>
        </w:rPr>
        <w:t xml:space="preserve">coordinated inputs of </w:t>
      </w:r>
      <w:r w:rsidRPr="00FB1CD2">
        <w:rPr>
          <w:lang w:val="en-AU"/>
        </w:rPr>
        <w:t>o</w:t>
      </w:r>
      <w:r w:rsidR="00C812F7" w:rsidRPr="00FB1CD2">
        <w:rPr>
          <w:lang w:val="en-AU"/>
        </w:rPr>
        <w:t>th</w:t>
      </w:r>
      <w:r w:rsidRPr="00FB1CD2">
        <w:rPr>
          <w:lang w:val="en-AU"/>
        </w:rPr>
        <w:t>er DPOs</w:t>
      </w:r>
      <w:r w:rsidR="00C812F7" w:rsidRPr="00FB1CD2">
        <w:rPr>
          <w:lang w:val="en-AU"/>
        </w:rPr>
        <w:t xml:space="preserve"> in the process. </w:t>
      </w:r>
      <w:r w:rsidR="00961932" w:rsidRPr="00FB1CD2">
        <w:rPr>
          <w:lang w:val="en-AU"/>
        </w:rPr>
        <w:t>It</w:t>
      </w:r>
      <w:r w:rsidR="00336B70">
        <w:rPr>
          <w:lang w:val="en-AU"/>
        </w:rPr>
        <w:t xml:space="preserve"> has</w:t>
      </w:r>
      <w:r w:rsidR="00961932" w:rsidRPr="00FB1CD2">
        <w:rPr>
          <w:lang w:val="en-AU"/>
        </w:rPr>
        <w:t xml:space="preserve"> led them to meet with public auditors, </w:t>
      </w:r>
      <w:r w:rsidR="00336B70">
        <w:rPr>
          <w:lang w:val="en-AU"/>
        </w:rPr>
        <w:t xml:space="preserve">and </w:t>
      </w:r>
      <w:r w:rsidR="00961932" w:rsidRPr="00FB1CD2">
        <w:rPr>
          <w:lang w:val="en-AU"/>
        </w:rPr>
        <w:t xml:space="preserve">various </w:t>
      </w:r>
      <w:r w:rsidR="00336B70">
        <w:rPr>
          <w:lang w:val="en-AU"/>
        </w:rPr>
        <w:t xml:space="preserve">other </w:t>
      </w:r>
      <w:r w:rsidR="00961932" w:rsidRPr="00FB1CD2">
        <w:rPr>
          <w:lang w:val="en-AU"/>
        </w:rPr>
        <w:t>authorities</w:t>
      </w:r>
      <w:r w:rsidR="00336B70">
        <w:rPr>
          <w:lang w:val="en-AU"/>
        </w:rPr>
        <w:t>,</w:t>
      </w:r>
      <w:r w:rsidR="00961932" w:rsidRPr="00FB1CD2">
        <w:rPr>
          <w:lang w:val="en-AU"/>
        </w:rPr>
        <w:t xml:space="preserve"> and </w:t>
      </w:r>
      <w:r w:rsidR="00336B70">
        <w:rPr>
          <w:lang w:val="en-AU"/>
        </w:rPr>
        <w:t xml:space="preserve">to </w:t>
      </w:r>
      <w:r w:rsidR="00961932" w:rsidRPr="00FB1CD2">
        <w:rPr>
          <w:lang w:val="en-AU"/>
        </w:rPr>
        <w:t xml:space="preserve">strengthen </w:t>
      </w:r>
      <w:r w:rsidR="00961932" w:rsidRPr="00FB1CD2">
        <w:rPr>
          <w:lang w:val="en-AU"/>
        </w:rPr>
        <w:lastRenderedPageBreak/>
        <w:t>their advocacy towards elected officials. One of the challenge</w:t>
      </w:r>
      <w:r w:rsidR="0050011E" w:rsidRPr="00FB1CD2">
        <w:rPr>
          <w:lang w:val="en-AU"/>
        </w:rPr>
        <w:t>s</w:t>
      </w:r>
      <w:r w:rsidR="00961932" w:rsidRPr="00FB1CD2">
        <w:rPr>
          <w:lang w:val="en-AU"/>
        </w:rPr>
        <w:t xml:space="preserve"> is that they did not secure</w:t>
      </w:r>
      <w:r w:rsidR="0050011E" w:rsidRPr="00FB1CD2">
        <w:rPr>
          <w:lang w:val="en-AU"/>
        </w:rPr>
        <w:t xml:space="preserve"> to</w:t>
      </w:r>
      <w:r w:rsidR="00336B70">
        <w:rPr>
          <w:lang w:val="en-AU"/>
        </w:rPr>
        <w:t>-</w:t>
      </w:r>
      <w:r w:rsidR="0050011E" w:rsidRPr="00FB1CD2">
        <w:rPr>
          <w:lang w:val="en-AU"/>
        </w:rPr>
        <w:t>date</w:t>
      </w:r>
      <w:r w:rsidR="00961932" w:rsidRPr="00FB1CD2">
        <w:rPr>
          <w:lang w:val="en-AU"/>
        </w:rPr>
        <w:t xml:space="preserve"> funding to maintain </w:t>
      </w:r>
      <w:r w:rsidR="001356B9" w:rsidRPr="00FB1CD2">
        <w:rPr>
          <w:lang w:val="en-AU"/>
        </w:rPr>
        <w:t xml:space="preserve">the </w:t>
      </w:r>
      <w:r w:rsidR="00961932" w:rsidRPr="00FB1CD2">
        <w:rPr>
          <w:lang w:val="en-AU"/>
        </w:rPr>
        <w:t>high level of engagement</w:t>
      </w:r>
      <w:r w:rsidR="0050011E" w:rsidRPr="00FB1CD2">
        <w:rPr>
          <w:lang w:val="en-AU"/>
        </w:rPr>
        <w:t>.</w:t>
      </w:r>
      <w:r w:rsidR="00961932" w:rsidRPr="00FB1CD2">
        <w:rPr>
          <w:lang w:val="en-AU"/>
        </w:rPr>
        <w:t xml:space="preserve"> </w:t>
      </w:r>
    </w:p>
    <w:p w14:paraId="10E7B23F" w14:textId="1D37E45B" w:rsidR="00FD073A" w:rsidRPr="00FB1CD2" w:rsidRDefault="005A52CF" w:rsidP="0047084F">
      <w:pPr>
        <w:spacing w:after="120"/>
        <w:jc w:val="both"/>
        <w:rPr>
          <w:rFonts w:ascii="Calibri" w:eastAsia="Times New Roman" w:hAnsi="Calibri" w:cs="Calibri"/>
          <w:color w:val="000000" w:themeColor="text1"/>
          <w:lang w:val="en-AU" w:eastAsia="en-US"/>
        </w:rPr>
      </w:pPr>
      <w:r w:rsidRPr="00FB1CD2">
        <w:rPr>
          <w:rFonts w:ascii="Calibri" w:eastAsia="Times New Roman" w:hAnsi="Calibri" w:cs="Calibri"/>
          <w:color w:val="000000" w:themeColor="text1"/>
          <w:lang w:val="en-AU" w:eastAsia="en-US"/>
        </w:rPr>
        <w:t>In Fiji, the main difference was that the work was led and sustained by the Fiji</w:t>
      </w:r>
      <w:r w:rsidR="00375A57" w:rsidRPr="00FB1CD2">
        <w:rPr>
          <w:rFonts w:ascii="Calibri" w:eastAsia="Times New Roman" w:hAnsi="Calibri" w:cs="Calibri"/>
          <w:color w:val="000000" w:themeColor="text1"/>
          <w:lang w:val="en-AU" w:eastAsia="en-US"/>
        </w:rPr>
        <w:t xml:space="preserve"> Disabled People’s F</w:t>
      </w:r>
      <w:r w:rsidRPr="00FB1CD2">
        <w:rPr>
          <w:rFonts w:ascii="Calibri" w:eastAsia="Times New Roman" w:hAnsi="Calibri" w:cs="Calibri"/>
          <w:color w:val="000000" w:themeColor="text1"/>
          <w:lang w:val="en-AU" w:eastAsia="en-US"/>
        </w:rPr>
        <w:t>ederation</w:t>
      </w:r>
      <w:r w:rsidR="001356B9" w:rsidRPr="00FB1CD2">
        <w:rPr>
          <w:rFonts w:ascii="Calibri" w:eastAsia="Times New Roman" w:hAnsi="Calibri" w:cs="Calibri"/>
          <w:color w:val="000000" w:themeColor="text1"/>
          <w:lang w:val="en-AU" w:eastAsia="en-US"/>
        </w:rPr>
        <w:t xml:space="preserve"> (FDPF)</w:t>
      </w:r>
      <w:r w:rsidR="00677BE8">
        <w:rPr>
          <w:rFonts w:ascii="Calibri" w:eastAsia="Times New Roman" w:hAnsi="Calibri" w:cs="Calibri"/>
          <w:color w:val="000000" w:themeColor="text1"/>
          <w:lang w:val="en-AU" w:eastAsia="en-US"/>
        </w:rPr>
        <w:t>,</w:t>
      </w:r>
      <w:r w:rsidRPr="00FB1CD2">
        <w:rPr>
          <w:rFonts w:ascii="Calibri" w:eastAsia="Times New Roman" w:hAnsi="Calibri" w:cs="Calibri"/>
          <w:color w:val="000000" w:themeColor="text1"/>
          <w:lang w:val="en-AU" w:eastAsia="en-US"/>
        </w:rPr>
        <w:t xml:space="preserve"> with strong buy</w:t>
      </w:r>
      <w:r w:rsidR="004D118C" w:rsidRPr="00FB1CD2">
        <w:rPr>
          <w:rFonts w:ascii="Calibri" w:eastAsia="Times New Roman" w:hAnsi="Calibri" w:cs="Calibri"/>
          <w:color w:val="000000" w:themeColor="text1"/>
          <w:lang w:val="en-AU" w:eastAsia="en-US"/>
        </w:rPr>
        <w:t>-</w:t>
      </w:r>
      <w:r w:rsidRPr="00FB1CD2">
        <w:rPr>
          <w:rFonts w:ascii="Calibri" w:eastAsia="Times New Roman" w:hAnsi="Calibri" w:cs="Calibri"/>
          <w:color w:val="000000" w:themeColor="text1"/>
          <w:lang w:val="en-AU" w:eastAsia="en-US"/>
        </w:rPr>
        <w:t>in from the members and the leadership</w:t>
      </w:r>
      <w:r w:rsidR="00677BE8">
        <w:rPr>
          <w:rFonts w:ascii="Calibri" w:eastAsia="Times New Roman" w:hAnsi="Calibri" w:cs="Calibri"/>
          <w:color w:val="000000" w:themeColor="text1"/>
          <w:lang w:val="en-AU" w:eastAsia="en-US"/>
        </w:rPr>
        <w:t xml:space="preserve"> and</w:t>
      </w:r>
      <w:r w:rsidR="00C812F7" w:rsidRPr="00FB1CD2">
        <w:rPr>
          <w:rFonts w:ascii="Calibri" w:eastAsia="Times New Roman" w:hAnsi="Calibri" w:cs="Calibri"/>
          <w:color w:val="000000" w:themeColor="text1"/>
          <w:lang w:val="en-AU" w:eastAsia="en-US"/>
        </w:rPr>
        <w:t xml:space="preserve"> adequate resourcing</w:t>
      </w:r>
      <w:r w:rsidRPr="00FB1CD2">
        <w:rPr>
          <w:rFonts w:ascii="Calibri" w:eastAsia="Times New Roman" w:hAnsi="Calibri" w:cs="Calibri"/>
          <w:color w:val="000000" w:themeColor="text1"/>
          <w:lang w:val="en-AU" w:eastAsia="en-US"/>
        </w:rPr>
        <w:t>.</w:t>
      </w:r>
      <w:r w:rsidR="00961932" w:rsidRPr="00FB1CD2">
        <w:rPr>
          <w:rFonts w:ascii="Calibri" w:eastAsia="Times New Roman" w:hAnsi="Calibri" w:cs="Calibri"/>
          <w:color w:val="000000" w:themeColor="text1"/>
          <w:lang w:val="en-AU" w:eastAsia="en-US"/>
        </w:rPr>
        <w:t xml:space="preserve"> This is critical as budget advocacy takes time and yields results </w:t>
      </w:r>
      <w:r w:rsidR="00677BE8">
        <w:rPr>
          <w:rFonts w:ascii="Calibri" w:eastAsia="Times New Roman" w:hAnsi="Calibri" w:cs="Calibri"/>
          <w:color w:val="000000" w:themeColor="text1"/>
          <w:lang w:val="en-AU" w:eastAsia="en-US"/>
        </w:rPr>
        <w:t xml:space="preserve">only </w:t>
      </w:r>
      <w:r w:rsidR="00961932" w:rsidRPr="00FB1CD2">
        <w:rPr>
          <w:rFonts w:ascii="Calibri" w:eastAsia="Times New Roman" w:hAnsi="Calibri" w:cs="Calibri"/>
          <w:color w:val="000000" w:themeColor="text1"/>
          <w:lang w:val="en-AU" w:eastAsia="en-US"/>
        </w:rPr>
        <w:t xml:space="preserve">after certain investment. </w:t>
      </w:r>
      <w:r w:rsidR="0050011E" w:rsidRPr="00FB1CD2">
        <w:rPr>
          <w:rFonts w:ascii="Calibri" w:eastAsia="Times New Roman" w:hAnsi="Calibri" w:cs="Calibri"/>
          <w:color w:val="000000" w:themeColor="text1"/>
          <w:lang w:val="en-AU" w:eastAsia="en-US"/>
        </w:rPr>
        <w:t xml:space="preserve">In sharing their experience with </w:t>
      </w:r>
      <w:r w:rsidR="00354318" w:rsidRPr="00FB1CD2">
        <w:rPr>
          <w:rFonts w:ascii="Calibri" w:eastAsia="Times New Roman" w:hAnsi="Calibri" w:cs="Calibri"/>
          <w:color w:val="000000" w:themeColor="text1"/>
          <w:lang w:val="en-AU" w:eastAsia="en-US"/>
        </w:rPr>
        <w:t>P</w:t>
      </w:r>
      <w:r w:rsidR="0050011E" w:rsidRPr="00FB1CD2">
        <w:rPr>
          <w:rFonts w:ascii="Calibri" w:eastAsia="Times New Roman" w:hAnsi="Calibri" w:cs="Calibri"/>
          <w:color w:val="000000" w:themeColor="text1"/>
          <w:lang w:val="en-AU" w:eastAsia="en-US"/>
        </w:rPr>
        <w:t xml:space="preserve">acific colleagues, </w:t>
      </w:r>
      <w:r w:rsidR="00961932" w:rsidRPr="00FB1CD2">
        <w:rPr>
          <w:rFonts w:ascii="Calibri" w:eastAsia="Times New Roman" w:hAnsi="Calibri" w:cs="Calibri"/>
          <w:color w:val="000000" w:themeColor="text1"/>
          <w:lang w:val="en-AU" w:eastAsia="en-US"/>
        </w:rPr>
        <w:t xml:space="preserve">Fiji DPOs acknowledged that it took </w:t>
      </w:r>
      <w:r w:rsidR="00677BE8">
        <w:rPr>
          <w:rFonts w:ascii="Calibri" w:eastAsia="Times New Roman" w:hAnsi="Calibri" w:cs="Calibri"/>
          <w:color w:val="000000" w:themeColor="text1"/>
          <w:lang w:val="en-AU" w:eastAsia="en-US"/>
        </w:rPr>
        <w:t>four</w:t>
      </w:r>
      <w:r w:rsidR="00961932" w:rsidRPr="00FB1CD2">
        <w:rPr>
          <w:rFonts w:ascii="Calibri" w:eastAsia="Times New Roman" w:hAnsi="Calibri" w:cs="Calibri"/>
          <w:color w:val="000000" w:themeColor="text1"/>
          <w:lang w:val="en-AU" w:eastAsia="en-US"/>
        </w:rPr>
        <w:t xml:space="preserve"> to </w:t>
      </w:r>
      <w:r w:rsidR="00677BE8">
        <w:rPr>
          <w:rFonts w:ascii="Calibri" w:eastAsia="Times New Roman" w:hAnsi="Calibri" w:cs="Calibri"/>
          <w:color w:val="000000" w:themeColor="text1"/>
          <w:lang w:val="en-AU" w:eastAsia="en-US"/>
        </w:rPr>
        <w:t>five</w:t>
      </w:r>
      <w:r w:rsidR="00961932" w:rsidRPr="00FB1CD2">
        <w:rPr>
          <w:rFonts w:ascii="Calibri" w:eastAsia="Times New Roman" w:hAnsi="Calibri" w:cs="Calibri"/>
          <w:color w:val="000000" w:themeColor="text1"/>
          <w:lang w:val="en-AU" w:eastAsia="en-US"/>
        </w:rPr>
        <w:t xml:space="preserve"> years to see </w:t>
      </w:r>
      <w:r w:rsidR="00677BE8">
        <w:rPr>
          <w:rFonts w:ascii="Calibri" w:eastAsia="Times New Roman" w:hAnsi="Calibri" w:cs="Calibri"/>
          <w:color w:val="000000" w:themeColor="text1"/>
          <w:lang w:val="en-AU" w:eastAsia="en-US"/>
        </w:rPr>
        <w:t xml:space="preserve">the </w:t>
      </w:r>
      <w:r w:rsidR="00961932" w:rsidRPr="00FB1CD2">
        <w:rPr>
          <w:rFonts w:ascii="Calibri" w:eastAsia="Times New Roman" w:hAnsi="Calibri" w:cs="Calibri"/>
          <w:color w:val="000000" w:themeColor="text1"/>
          <w:lang w:val="en-AU" w:eastAsia="en-US"/>
        </w:rPr>
        <w:t xml:space="preserve">results of their work on </w:t>
      </w:r>
      <w:r w:rsidR="001356B9" w:rsidRPr="00FB1CD2">
        <w:rPr>
          <w:rFonts w:ascii="Calibri" w:eastAsia="Times New Roman" w:hAnsi="Calibri" w:cs="Calibri"/>
          <w:color w:val="000000" w:themeColor="text1"/>
          <w:lang w:val="en-AU" w:eastAsia="en-US"/>
        </w:rPr>
        <w:t xml:space="preserve">the </w:t>
      </w:r>
      <w:r w:rsidR="00961932" w:rsidRPr="00FB1CD2">
        <w:rPr>
          <w:rFonts w:ascii="Calibri" w:eastAsia="Times New Roman" w:hAnsi="Calibri" w:cs="Calibri"/>
          <w:color w:val="000000" w:themeColor="text1"/>
          <w:lang w:val="en-AU" w:eastAsia="en-US"/>
        </w:rPr>
        <w:t xml:space="preserve">budget. </w:t>
      </w:r>
      <w:r w:rsidR="0050011E" w:rsidRPr="00FB1CD2">
        <w:rPr>
          <w:rFonts w:ascii="Calibri" w:eastAsia="Times New Roman" w:hAnsi="Calibri" w:cs="Calibri"/>
          <w:color w:val="000000" w:themeColor="text1"/>
          <w:lang w:val="en-AU" w:eastAsia="en-US"/>
        </w:rPr>
        <w:t>The budget team was made up of representative</w:t>
      </w:r>
      <w:r w:rsidR="00354318" w:rsidRPr="00FB1CD2">
        <w:rPr>
          <w:rFonts w:ascii="Calibri" w:eastAsia="Times New Roman" w:hAnsi="Calibri" w:cs="Calibri"/>
          <w:color w:val="000000" w:themeColor="text1"/>
          <w:lang w:val="en-AU" w:eastAsia="en-US"/>
        </w:rPr>
        <w:t>s</w:t>
      </w:r>
      <w:r w:rsidR="0050011E" w:rsidRPr="00FB1CD2">
        <w:rPr>
          <w:rFonts w:ascii="Calibri" w:eastAsia="Times New Roman" w:hAnsi="Calibri" w:cs="Calibri"/>
          <w:color w:val="000000" w:themeColor="text1"/>
          <w:lang w:val="en-AU" w:eastAsia="en-US"/>
        </w:rPr>
        <w:t xml:space="preserve"> from the five DPOs, DPO leaders and young emerging leaders. </w:t>
      </w:r>
      <w:r w:rsidR="00961932" w:rsidRPr="00FB1CD2">
        <w:rPr>
          <w:rFonts w:ascii="Calibri" w:eastAsia="Times New Roman" w:hAnsi="Calibri" w:cs="Calibri"/>
          <w:color w:val="000000" w:themeColor="text1"/>
          <w:lang w:val="en-AU" w:eastAsia="en-US"/>
        </w:rPr>
        <w:t>Th</w:t>
      </w:r>
      <w:r w:rsidR="0050011E" w:rsidRPr="00FB1CD2">
        <w:rPr>
          <w:rFonts w:ascii="Calibri" w:eastAsia="Times New Roman" w:hAnsi="Calibri" w:cs="Calibri"/>
          <w:color w:val="000000" w:themeColor="text1"/>
          <w:lang w:val="en-AU" w:eastAsia="en-US"/>
        </w:rPr>
        <w:t>is has been a</w:t>
      </w:r>
      <w:r w:rsidR="00961932" w:rsidRPr="00FB1CD2">
        <w:rPr>
          <w:rFonts w:ascii="Calibri" w:eastAsia="Times New Roman" w:hAnsi="Calibri" w:cs="Calibri"/>
          <w:color w:val="000000" w:themeColor="text1"/>
          <w:lang w:val="en-AU" w:eastAsia="en-US"/>
        </w:rPr>
        <w:t xml:space="preserve"> key to succeed</w:t>
      </w:r>
      <w:r w:rsidR="00677BE8">
        <w:rPr>
          <w:rFonts w:ascii="Calibri" w:eastAsia="Times New Roman" w:hAnsi="Calibri" w:cs="Calibri"/>
          <w:color w:val="000000" w:themeColor="text1"/>
          <w:lang w:val="en-AU" w:eastAsia="en-US"/>
        </w:rPr>
        <w:t>ing</w:t>
      </w:r>
      <w:r w:rsidR="00961932" w:rsidRPr="00FB1CD2">
        <w:rPr>
          <w:rFonts w:ascii="Calibri" w:eastAsia="Times New Roman" w:hAnsi="Calibri" w:cs="Calibri"/>
          <w:color w:val="000000" w:themeColor="text1"/>
          <w:lang w:val="en-AU" w:eastAsia="en-US"/>
        </w:rPr>
        <w:t xml:space="preserve"> as </w:t>
      </w:r>
      <w:r w:rsidR="0050011E" w:rsidRPr="00FB1CD2">
        <w:rPr>
          <w:rFonts w:ascii="Calibri" w:eastAsia="Times New Roman" w:hAnsi="Calibri" w:cs="Calibri"/>
          <w:color w:val="000000" w:themeColor="text1"/>
          <w:lang w:val="en-AU" w:eastAsia="en-US"/>
        </w:rPr>
        <w:t>it allowed</w:t>
      </w:r>
      <w:r w:rsidR="00961932" w:rsidRPr="00FB1CD2">
        <w:rPr>
          <w:rFonts w:ascii="Calibri" w:eastAsia="Times New Roman" w:hAnsi="Calibri" w:cs="Calibri"/>
          <w:color w:val="000000" w:themeColor="text1"/>
          <w:lang w:val="en-AU" w:eastAsia="en-US"/>
        </w:rPr>
        <w:t xml:space="preserve"> collective action</w:t>
      </w:r>
      <w:r w:rsidR="00677BE8">
        <w:rPr>
          <w:rFonts w:ascii="Calibri" w:eastAsia="Times New Roman" w:hAnsi="Calibri" w:cs="Calibri"/>
          <w:color w:val="000000" w:themeColor="text1"/>
          <w:lang w:val="en-AU" w:eastAsia="en-US"/>
        </w:rPr>
        <w:t xml:space="preserve"> -</w:t>
      </w:r>
      <w:r w:rsidR="00961932" w:rsidRPr="00FB1CD2">
        <w:rPr>
          <w:rFonts w:ascii="Calibri" w:eastAsia="Times New Roman" w:hAnsi="Calibri" w:cs="Calibri"/>
          <w:color w:val="000000" w:themeColor="text1"/>
          <w:lang w:val="en-AU" w:eastAsia="en-US"/>
        </w:rPr>
        <w:t xml:space="preserve"> </w:t>
      </w:r>
      <w:r w:rsidR="00B57EA7" w:rsidRPr="00FB1CD2">
        <w:rPr>
          <w:rFonts w:ascii="Calibri" w:eastAsia="Times New Roman" w:hAnsi="Calibri" w:cs="Calibri"/>
          <w:color w:val="000000" w:themeColor="text1"/>
          <w:lang w:val="en-AU" w:eastAsia="en-US"/>
        </w:rPr>
        <w:t xml:space="preserve">from </w:t>
      </w:r>
      <w:r w:rsidR="00961932" w:rsidRPr="00FB1CD2">
        <w:rPr>
          <w:rFonts w:ascii="Calibri" w:eastAsia="Times New Roman" w:hAnsi="Calibri" w:cs="Calibri"/>
          <w:color w:val="000000" w:themeColor="text1"/>
          <w:lang w:val="en-AU" w:eastAsia="en-US"/>
        </w:rPr>
        <w:t>members of FDPF, each recogni</w:t>
      </w:r>
      <w:r w:rsidR="00677BE8">
        <w:rPr>
          <w:rFonts w:ascii="Calibri" w:eastAsia="Times New Roman" w:hAnsi="Calibri" w:cs="Calibri"/>
          <w:color w:val="000000" w:themeColor="text1"/>
          <w:lang w:val="en-AU" w:eastAsia="en-US"/>
        </w:rPr>
        <w:t>s</w:t>
      </w:r>
      <w:r w:rsidR="00961932" w:rsidRPr="00FB1CD2">
        <w:rPr>
          <w:rFonts w:ascii="Calibri" w:eastAsia="Times New Roman" w:hAnsi="Calibri" w:cs="Calibri"/>
          <w:color w:val="000000" w:themeColor="text1"/>
          <w:lang w:val="en-AU" w:eastAsia="en-US"/>
        </w:rPr>
        <w:t xml:space="preserve">ing their own strengths and going as one voice. </w:t>
      </w:r>
      <w:r w:rsidR="00354318" w:rsidRPr="00FB1CD2">
        <w:rPr>
          <w:rFonts w:ascii="Calibri" w:eastAsia="Times New Roman" w:hAnsi="Calibri" w:cs="Calibri"/>
          <w:color w:val="000000" w:themeColor="text1"/>
          <w:lang w:val="en-AU" w:eastAsia="en-US"/>
        </w:rPr>
        <w:t>In addition, t</w:t>
      </w:r>
      <w:r w:rsidR="0050011E" w:rsidRPr="00FB1CD2">
        <w:rPr>
          <w:rFonts w:ascii="Calibri" w:eastAsia="Times New Roman" w:hAnsi="Calibri" w:cs="Calibri"/>
          <w:color w:val="000000" w:themeColor="text1"/>
          <w:lang w:val="en-AU" w:eastAsia="en-US"/>
        </w:rPr>
        <w:t>his work</w:t>
      </w:r>
      <w:r w:rsidRPr="00FB1CD2">
        <w:rPr>
          <w:rFonts w:ascii="Calibri" w:eastAsia="Times New Roman" w:hAnsi="Calibri" w:cs="Calibri"/>
          <w:color w:val="000000" w:themeColor="text1"/>
          <w:lang w:val="en-AU" w:eastAsia="en-US"/>
        </w:rPr>
        <w:t xml:space="preserve"> took place in connection with </w:t>
      </w:r>
      <w:r w:rsidR="0050011E" w:rsidRPr="00FB1CD2">
        <w:rPr>
          <w:rFonts w:ascii="Calibri" w:eastAsia="Times New Roman" w:hAnsi="Calibri" w:cs="Calibri"/>
          <w:color w:val="000000" w:themeColor="text1"/>
          <w:lang w:val="en-AU" w:eastAsia="en-US"/>
        </w:rPr>
        <w:t xml:space="preserve">advocacy for </w:t>
      </w:r>
      <w:r w:rsidRPr="00FB1CD2">
        <w:rPr>
          <w:rFonts w:ascii="Calibri" w:eastAsia="Times New Roman" w:hAnsi="Calibri" w:cs="Calibri"/>
          <w:color w:val="000000" w:themeColor="text1"/>
          <w:lang w:val="en-AU" w:eastAsia="en-US"/>
        </w:rPr>
        <w:t xml:space="preserve">CRPD ratification and adoption of a new disability rights act which generated a very positive momentum. The budget advocacy </w:t>
      </w:r>
      <w:r w:rsidR="00FD073A" w:rsidRPr="00FB1CD2">
        <w:rPr>
          <w:rFonts w:ascii="Calibri" w:eastAsia="Times New Roman" w:hAnsi="Calibri" w:cs="Calibri"/>
          <w:color w:val="000000" w:themeColor="text1"/>
          <w:lang w:val="en-AU" w:eastAsia="en-US"/>
        </w:rPr>
        <w:t xml:space="preserve">allowed DPOs to make the most of this momentum and </w:t>
      </w:r>
      <w:r w:rsidR="0050011E" w:rsidRPr="00FB1CD2">
        <w:rPr>
          <w:rFonts w:ascii="Calibri" w:eastAsia="Times New Roman" w:hAnsi="Calibri" w:cs="Calibri"/>
          <w:color w:val="000000" w:themeColor="text1"/>
          <w:lang w:val="en-AU" w:eastAsia="en-US"/>
        </w:rPr>
        <w:t xml:space="preserve">they </w:t>
      </w:r>
      <w:r w:rsidR="00677BE8">
        <w:rPr>
          <w:rFonts w:ascii="Calibri" w:eastAsia="Times New Roman" w:hAnsi="Calibri" w:cs="Calibri"/>
          <w:color w:val="000000" w:themeColor="text1"/>
          <w:lang w:val="en-AU" w:eastAsia="en-US"/>
        </w:rPr>
        <w:t xml:space="preserve">have </w:t>
      </w:r>
      <w:r w:rsidR="00FD073A" w:rsidRPr="00FB1CD2">
        <w:rPr>
          <w:rFonts w:ascii="Calibri" w:eastAsia="Times New Roman" w:hAnsi="Calibri" w:cs="Calibri"/>
          <w:color w:val="000000" w:themeColor="text1"/>
          <w:lang w:val="en-AU" w:eastAsia="en-US"/>
        </w:rPr>
        <w:t xml:space="preserve">managed to secure </w:t>
      </w:r>
      <w:r w:rsidR="00677BE8">
        <w:rPr>
          <w:rFonts w:ascii="Calibri" w:eastAsia="Times New Roman" w:hAnsi="Calibri" w:cs="Calibri"/>
          <w:color w:val="000000" w:themeColor="text1"/>
          <w:lang w:val="en-AU" w:eastAsia="en-US"/>
        </w:rPr>
        <w:t xml:space="preserve">a </w:t>
      </w:r>
      <w:r w:rsidR="00FD073A" w:rsidRPr="00FB1CD2">
        <w:rPr>
          <w:rFonts w:ascii="Calibri" w:eastAsia="Times New Roman" w:hAnsi="Calibri" w:cs="Calibri"/>
          <w:color w:val="000000" w:themeColor="text1"/>
          <w:lang w:val="en-AU" w:eastAsia="en-US"/>
        </w:rPr>
        <w:t>significant increase of budget</w:t>
      </w:r>
      <w:r w:rsidR="00677BE8">
        <w:rPr>
          <w:rFonts w:ascii="Calibri" w:eastAsia="Times New Roman" w:hAnsi="Calibri" w:cs="Calibri"/>
          <w:color w:val="000000" w:themeColor="text1"/>
          <w:lang w:val="en-AU" w:eastAsia="en-US"/>
        </w:rPr>
        <w:t xml:space="preserve"> allocation</w:t>
      </w:r>
      <w:r w:rsidR="00FD073A" w:rsidRPr="00FB1CD2">
        <w:rPr>
          <w:rFonts w:ascii="Calibri" w:eastAsia="Times New Roman" w:hAnsi="Calibri" w:cs="Calibri"/>
          <w:color w:val="000000" w:themeColor="text1"/>
          <w:lang w:val="en-AU" w:eastAsia="en-US"/>
        </w:rPr>
        <w:t xml:space="preserve"> for persons with disabilities</w:t>
      </w:r>
      <w:r w:rsidR="0050011E" w:rsidRPr="00FB1CD2">
        <w:rPr>
          <w:rFonts w:ascii="Calibri" w:eastAsia="Times New Roman" w:hAnsi="Calibri" w:cs="Calibri"/>
          <w:color w:val="000000" w:themeColor="text1"/>
          <w:lang w:val="en-AU" w:eastAsia="en-US"/>
        </w:rPr>
        <w:t xml:space="preserve"> in recent years. </w:t>
      </w:r>
    </w:p>
    <w:p w14:paraId="706048AA" w14:textId="651CC0C5" w:rsidR="0022059A" w:rsidRPr="00FB1CD2" w:rsidRDefault="00FD073A" w:rsidP="0047084F">
      <w:pPr>
        <w:spacing w:after="120"/>
        <w:jc w:val="both"/>
        <w:rPr>
          <w:lang w:val="en-AU"/>
        </w:rPr>
      </w:pPr>
      <w:r w:rsidRPr="00FB1CD2">
        <w:rPr>
          <w:lang w:val="en-AU"/>
        </w:rPr>
        <w:t xml:space="preserve">It is important to note that the fact that both India and </w:t>
      </w:r>
      <w:r w:rsidR="00354318" w:rsidRPr="00FB1CD2">
        <w:rPr>
          <w:lang w:val="en-AU"/>
        </w:rPr>
        <w:t xml:space="preserve">the </w:t>
      </w:r>
      <w:r w:rsidRPr="00FB1CD2">
        <w:rPr>
          <w:lang w:val="en-AU"/>
        </w:rPr>
        <w:t>Philippines are large decentrali</w:t>
      </w:r>
      <w:r w:rsidR="00677BE8">
        <w:rPr>
          <w:lang w:val="en-AU"/>
        </w:rPr>
        <w:t>s</w:t>
      </w:r>
      <w:r w:rsidRPr="00FB1CD2">
        <w:rPr>
          <w:lang w:val="en-AU"/>
        </w:rPr>
        <w:t>ed countries with a lack of effective national cross</w:t>
      </w:r>
      <w:r w:rsidR="00677BE8">
        <w:rPr>
          <w:lang w:val="en-AU"/>
        </w:rPr>
        <w:t>-</w:t>
      </w:r>
      <w:r w:rsidRPr="00FB1CD2">
        <w:rPr>
          <w:lang w:val="en-AU"/>
        </w:rPr>
        <w:t>disability umbrella DPOs</w:t>
      </w:r>
      <w:r w:rsidR="00E4470D" w:rsidRPr="00FB1CD2">
        <w:rPr>
          <w:lang w:val="en-AU"/>
        </w:rPr>
        <w:t>. This</w:t>
      </w:r>
      <w:r w:rsidRPr="00FB1CD2">
        <w:rPr>
          <w:lang w:val="en-AU"/>
        </w:rPr>
        <w:t xml:space="preserve"> </w:t>
      </w:r>
      <w:r w:rsidR="00E4470D" w:rsidRPr="00FB1CD2">
        <w:rPr>
          <w:lang w:val="en-AU"/>
        </w:rPr>
        <w:t xml:space="preserve">somehow </w:t>
      </w:r>
      <w:r w:rsidRPr="00FB1CD2">
        <w:rPr>
          <w:lang w:val="en-AU"/>
        </w:rPr>
        <w:t>undermine</w:t>
      </w:r>
      <w:r w:rsidR="00354318" w:rsidRPr="00FB1CD2">
        <w:rPr>
          <w:lang w:val="en-AU"/>
        </w:rPr>
        <w:t>s</w:t>
      </w:r>
      <w:r w:rsidRPr="00FB1CD2">
        <w:rPr>
          <w:lang w:val="en-AU"/>
        </w:rPr>
        <w:t xml:space="preserve"> the potential of national budget advocac</w:t>
      </w:r>
      <w:r w:rsidR="00C812F7" w:rsidRPr="00FB1CD2">
        <w:rPr>
          <w:lang w:val="en-AU"/>
        </w:rPr>
        <w:t>y and limit</w:t>
      </w:r>
      <w:r w:rsidR="00354318" w:rsidRPr="00FB1CD2">
        <w:rPr>
          <w:lang w:val="en-AU"/>
        </w:rPr>
        <w:t>s</w:t>
      </w:r>
      <w:r w:rsidR="00C812F7" w:rsidRPr="00FB1CD2">
        <w:rPr>
          <w:lang w:val="en-AU"/>
        </w:rPr>
        <w:t xml:space="preserve"> capacities to receive funding to carry out such work</w:t>
      </w:r>
      <w:r w:rsidRPr="00FB1CD2">
        <w:rPr>
          <w:lang w:val="en-AU"/>
        </w:rPr>
        <w:t xml:space="preserve">. </w:t>
      </w:r>
      <w:r w:rsidR="00E4470D" w:rsidRPr="00FB1CD2">
        <w:rPr>
          <w:lang w:val="en-AU"/>
        </w:rPr>
        <w:t>In those contexts, there is a need to combine investment in</w:t>
      </w:r>
      <w:r w:rsidR="00354318" w:rsidRPr="00FB1CD2">
        <w:rPr>
          <w:lang w:val="en-AU"/>
        </w:rPr>
        <w:t xml:space="preserve"> </w:t>
      </w:r>
      <w:r w:rsidR="00E4470D" w:rsidRPr="00FB1CD2">
        <w:rPr>
          <w:lang w:val="en-AU"/>
        </w:rPr>
        <w:t xml:space="preserve">more effective disability movement governance at </w:t>
      </w:r>
      <w:r w:rsidR="001356B9" w:rsidRPr="00FB1CD2">
        <w:rPr>
          <w:lang w:val="en-AU"/>
        </w:rPr>
        <w:t xml:space="preserve">the </w:t>
      </w:r>
      <w:r w:rsidRPr="00FB1CD2">
        <w:rPr>
          <w:lang w:val="en-AU"/>
        </w:rPr>
        <w:t xml:space="preserve">national </w:t>
      </w:r>
      <w:r w:rsidR="00E4470D" w:rsidRPr="00FB1CD2">
        <w:rPr>
          <w:lang w:val="en-AU"/>
        </w:rPr>
        <w:t>level</w:t>
      </w:r>
      <w:r w:rsidR="00677BE8">
        <w:rPr>
          <w:lang w:val="en-AU"/>
        </w:rPr>
        <w:t xml:space="preserve"> </w:t>
      </w:r>
      <w:r w:rsidR="00E4470D" w:rsidRPr="00FB1CD2">
        <w:rPr>
          <w:lang w:val="en-AU"/>
        </w:rPr>
        <w:t xml:space="preserve">with </w:t>
      </w:r>
      <w:r w:rsidRPr="00FB1CD2">
        <w:rPr>
          <w:lang w:val="en-AU"/>
        </w:rPr>
        <w:t xml:space="preserve">significant </w:t>
      </w:r>
      <w:r w:rsidR="00E4470D" w:rsidRPr="00FB1CD2">
        <w:rPr>
          <w:lang w:val="en-AU"/>
        </w:rPr>
        <w:t xml:space="preserve">support </w:t>
      </w:r>
      <w:r w:rsidR="00677BE8">
        <w:rPr>
          <w:lang w:val="en-AU"/>
        </w:rPr>
        <w:t>for</w:t>
      </w:r>
      <w:r w:rsidRPr="00FB1CD2">
        <w:rPr>
          <w:lang w:val="en-AU"/>
        </w:rPr>
        <w:t xml:space="preserve"> local </w:t>
      </w:r>
      <w:r w:rsidR="00E4470D" w:rsidRPr="00FB1CD2">
        <w:rPr>
          <w:lang w:val="en-AU"/>
        </w:rPr>
        <w:t>DPOs</w:t>
      </w:r>
      <w:r w:rsidR="00677BE8">
        <w:rPr>
          <w:lang w:val="en-AU"/>
        </w:rPr>
        <w:t>’</w:t>
      </w:r>
      <w:r w:rsidRPr="00FB1CD2">
        <w:rPr>
          <w:lang w:val="en-AU"/>
        </w:rPr>
        <w:t xml:space="preserve"> budget advocacy. </w:t>
      </w:r>
    </w:p>
    <w:p w14:paraId="64D34943" w14:textId="7366F0F3" w:rsidR="00B47107" w:rsidRPr="00FB1CD2" w:rsidRDefault="0047084F" w:rsidP="0021687C">
      <w:pPr>
        <w:spacing w:after="120"/>
        <w:rPr>
          <w:lang w:val="en-AU"/>
        </w:rPr>
      </w:pPr>
      <w:r w:rsidRPr="00FB1CD2">
        <w:rPr>
          <w:noProof/>
          <w:lang w:val="fr-FR" w:eastAsia="fr-FR"/>
        </w:rPr>
        <w:drawing>
          <wp:anchor distT="0" distB="0" distL="114300" distR="114300" simplePos="0" relativeHeight="251689984" behindDoc="0" locked="0" layoutInCell="1" allowOverlap="1" wp14:anchorId="28608F0C" wp14:editId="79A5FE8E">
            <wp:simplePos x="0" y="0"/>
            <wp:positionH relativeFrom="column">
              <wp:posOffset>1183689</wp:posOffset>
            </wp:positionH>
            <wp:positionV relativeFrom="page">
              <wp:posOffset>3865418</wp:posOffset>
            </wp:positionV>
            <wp:extent cx="6526919" cy="2695451"/>
            <wp:effectExtent l="0" t="0" r="762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RPD.jpg"/>
                    <pic:cNvPicPr/>
                  </pic:nvPicPr>
                  <pic:blipFill rotWithShape="1">
                    <a:blip r:embed="rId47">
                      <a:extLst>
                        <a:ext uri="{28A0092B-C50C-407E-A947-70E740481C1C}">
                          <a14:useLocalDpi xmlns:a14="http://schemas.microsoft.com/office/drawing/2010/main" val="0"/>
                        </a:ext>
                      </a:extLst>
                    </a:blip>
                    <a:srcRect t="14453" b="6881"/>
                    <a:stretch/>
                  </pic:blipFill>
                  <pic:spPr bwMode="auto">
                    <a:xfrm>
                      <a:off x="0" y="0"/>
                      <a:ext cx="6527976" cy="26958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7107" w:rsidRPr="00FB1CD2">
        <w:rPr>
          <w:lang w:val="en-AU" w:eastAsia="en-US"/>
        </w:rPr>
        <w:br w:type="page"/>
      </w:r>
    </w:p>
    <w:p w14:paraId="6423926C" w14:textId="067AAC48" w:rsidR="00287E29" w:rsidRPr="00FB1CD2" w:rsidRDefault="000342C0" w:rsidP="00287E29">
      <w:pPr>
        <w:pStyle w:val="Titre3"/>
        <w:rPr>
          <w:lang w:val="en-AU" w:eastAsia="en-US"/>
        </w:rPr>
      </w:pPr>
      <w:bookmarkStart w:id="14" w:name="_Toc40693355"/>
      <w:r w:rsidRPr="00FB1CD2">
        <w:rPr>
          <w:lang w:val="en-AU" w:eastAsia="en-US"/>
        </w:rPr>
        <w:lastRenderedPageBreak/>
        <w:t>REVIEW OF THE LESSONS LEARNED IN THE INITIAL PHASE OF BUDGET ANALYSIS IN INDIA AND THE PHILIPPINES</w:t>
      </w:r>
      <w:bookmarkEnd w:id="14"/>
    </w:p>
    <w:p w14:paraId="19CB367A" w14:textId="2816A7D7" w:rsidR="00287E29" w:rsidRPr="00FB1CD2" w:rsidRDefault="00287E29" w:rsidP="00C062D7">
      <w:pPr>
        <w:spacing w:before="120"/>
        <w:rPr>
          <w:lang w:val="en-AU" w:eastAsia="en-US"/>
        </w:rPr>
      </w:pPr>
      <w:r w:rsidRPr="00FB1CD2">
        <w:rPr>
          <w:lang w:val="en-AU" w:eastAsia="en-US"/>
        </w:rPr>
        <w:t xml:space="preserve">Since the work on budget advocacy </w:t>
      </w:r>
      <w:r w:rsidR="00677BE8">
        <w:rPr>
          <w:lang w:val="en-AU" w:eastAsia="en-US"/>
        </w:rPr>
        <w:t>in these two countries was</w:t>
      </w:r>
      <w:r w:rsidRPr="00FB1CD2">
        <w:rPr>
          <w:lang w:val="en-AU" w:eastAsia="en-US"/>
        </w:rPr>
        <w:t xml:space="preserve"> initiated in the same year, it is interesting to note that</w:t>
      </w:r>
      <w:r w:rsidR="00677BE8">
        <w:rPr>
          <w:lang w:val="en-AU" w:eastAsia="en-US"/>
        </w:rPr>
        <w:t>,</w:t>
      </w:r>
      <w:r w:rsidRPr="00FB1CD2">
        <w:rPr>
          <w:lang w:val="en-AU" w:eastAsia="en-US"/>
        </w:rPr>
        <w:t xml:space="preserve"> while the context and legal framework of the Philippines and India are different, many of the findings from the initial data collection were similar: </w:t>
      </w:r>
    </w:p>
    <w:p w14:paraId="23F595D4" w14:textId="77777777" w:rsidR="00287E29" w:rsidRPr="00FB1CD2" w:rsidRDefault="00287E29" w:rsidP="00287E29">
      <w:pPr>
        <w:rPr>
          <w:lang w:val="en-AU" w:eastAsia="en-US"/>
        </w:rPr>
      </w:pPr>
    </w:p>
    <w:p w14:paraId="1F819FA3" w14:textId="08109135" w:rsidR="00287E29" w:rsidRPr="00FB1CD2" w:rsidRDefault="00287E29" w:rsidP="00A75E20">
      <w:pPr>
        <w:pStyle w:val="Pardeliste"/>
        <w:numPr>
          <w:ilvl w:val="0"/>
          <w:numId w:val="15"/>
        </w:numPr>
        <w:tabs>
          <w:tab w:val="left" w:pos="851"/>
        </w:tabs>
        <w:suppressAutoHyphens/>
        <w:spacing w:after="60"/>
        <w:ind w:left="426" w:hanging="357"/>
        <w:contextualSpacing w:val="0"/>
        <w:jc w:val="both"/>
        <w:rPr>
          <w:rFonts w:asciiTheme="minorHAnsi" w:hAnsiTheme="minorHAnsi" w:cstheme="minorHAnsi"/>
          <w:lang w:val="en-AU"/>
        </w:rPr>
      </w:pPr>
      <w:r w:rsidRPr="00FB1CD2">
        <w:rPr>
          <w:rFonts w:asciiTheme="minorHAnsi" w:hAnsiTheme="minorHAnsi" w:cstheme="minorHAnsi"/>
          <w:b/>
          <w:i/>
          <w:lang w:val="en-AU"/>
        </w:rPr>
        <w:t>Stakeholders, including ministries, local authorities and civil society, need to develop a comprehensive and inclusive understanding of the CRPD</w:t>
      </w:r>
      <w:r w:rsidRPr="00FB1CD2">
        <w:rPr>
          <w:rFonts w:asciiTheme="minorHAnsi" w:hAnsiTheme="minorHAnsi" w:cstheme="minorHAnsi"/>
          <w:lang w:val="en-AU"/>
        </w:rPr>
        <w:t xml:space="preserve">. In particular, DPOs have to be able </w:t>
      </w:r>
      <w:r w:rsidR="00677BE8">
        <w:rPr>
          <w:rFonts w:asciiTheme="minorHAnsi" w:hAnsiTheme="minorHAnsi" w:cstheme="minorHAnsi"/>
          <w:lang w:val="en-AU"/>
        </w:rPr>
        <w:t xml:space="preserve">to </w:t>
      </w:r>
      <w:r w:rsidRPr="00FB1CD2">
        <w:rPr>
          <w:rFonts w:asciiTheme="minorHAnsi" w:hAnsiTheme="minorHAnsi" w:cstheme="minorHAnsi"/>
          <w:lang w:val="en-AU"/>
        </w:rPr>
        <w:t>critically assess existing schemes and programs and advocate for the phasing out of those that are not CRPD</w:t>
      </w:r>
      <w:r w:rsidR="00677BE8">
        <w:rPr>
          <w:rFonts w:asciiTheme="minorHAnsi" w:hAnsiTheme="minorHAnsi" w:cstheme="minorHAnsi"/>
          <w:lang w:val="en-AU"/>
        </w:rPr>
        <w:t>-</w:t>
      </w:r>
      <w:r w:rsidRPr="00FB1CD2">
        <w:rPr>
          <w:rFonts w:asciiTheme="minorHAnsi" w:hAnsiTheme="minorHAnsi" w:cstheme="minorHAnsi"/>
          <w:lang w:val="en-AU"/>
        </w:rPr>
        <w:t xml:space="preserve">compliant and the reallocation of resources to existing or new </w:t>
      </w:r>
      <w:r w:rsidR="00677BE8">
        <w:rPr>
          <w:rFonts w:asciiTheme="minorHAnsi" w:hAnsiTheme="minorHAnsi" w:cstheme="minorHAnsi"/>
          <w:lang w:val="en-AU"/>
        </w:rPr>
        <w:t xml:space="preserve">programs </w:t>
      </w:r>
      <w:r w:rsidRPr="00FB1CD2">
        <w:rPr>
          <w:rFonts w:asciiTheme="minorHAnsi" w:hAnsiTheme="minorHAnsi" w:cstheme="minorHAnsi"/>
          <w:lang w:val="en-AU"/>
        </w:rPr>
        <w:t xml:space="preserve">that contribute to the implementation of the CRPD </w:t>
      </w:r>
    </w:p>
    <w:p w14:paraId="4AD5FDD7" w14:textId="0C4AF641" w:rsidR="00287E29" w:rsidRPr="00FB1CD2" w:rsidRDefault="00B47107" w:rsidP="00A75E20">
      <w:pPr>
        <w:pStyle w:val="Pardeliste"/>
        <w:numPr>
          <w:ilvl w:val="0"/>
          <w:numId w:val="15"/>
        </w:numPr>
        <w:tabs>
          <w:tab w:val="left" w:pos="851"/>
        </w:tabs>
        <w:suppressAutoHyphens/>
        <w:spacing w:after="60"/>
        <w:ind w:left="426" w:hanging="357"/>
        <w:contextualSpacing w:val="0"/>
        <w:jc w:val="both"/>
        <w:rPr>
          <w:rFonts w:asciiTheme="minorHAnsi" w:hAnsiTheme="minorHAnsi" w:cstheme="minorHAnsi"/>
          <w:lang w:val="en-AU"/>
        </w:rPr>
      </w:pPr>
      <w:r w:rsidRPr="00FB1CD2">
        <w:rPr>
          <w:rFonts w:asciiTheme="minorHAnsi" w:hAnsiTheme="minorHAnsi" w:cstheme="minorHAnsi"/>
          <w:noProof/>
          <w:lang w:val="fr-FR" w:eastAsia="fr-FR"/>
        </w:rPr>
        <w:drawing>
          <wp:anchor distT="0" distB="0" distL="114300" distR="114300" simplePos="0" relativeHeight="251672576" behindDoc="0" locked="0" layoutInCell="1" allowOverlap="1" wp14:anchorId="501942E1" wp14:editId="702386E5">
            <wp:simplePos x="0" y="0"/>
            <wp:positionH relativeFrom="margin">
              <wp:posOffset>6658610</wp:posOffset>
            </wp:positionH>
            <wp:positionV relativeFrom="margin">
              <wp:posOffset>2402840</wp:posOffset>
            </wp:positionV>
            <wp:extent cx="2225675" cy="2929255"/>
            <wp:effectExtent l="0" t="0" r="0"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10-08 at 22.13.45.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25675" cy="2929255"/>
                    </a:xfrm>
                    <a:prstGeom prst="rect">
                      <a:avLst/>
                    </a:prstGeom>
                  </pic:spPr>
                </pic:pic>
              </a:graphicData>
            </a:graphic>
            <wp14:sizeRelH relativeFrom="margin">
              <wp14:pctWidth>0</wp14:pctWidth>
            </wp14:sizeRelH>
            <wp14:sizeRelV relativeFrom="margin">
              <wp14:pctHeight>0</wp14:pctHeight>
            </wp14:sizeRelV>
          </wp:anchor>
        </w:drawing>
      </w:r>
      <w:r w:rsidR="00287E29" w:rsidRPr="00FB1CD2">
        <w:rPr>
          <w:rFonts w:asciiTheme="minorHAnsi" w:hAnsiTheme="minorHAnsi" w:cstheme="minorHAnsi"/>
          <w:lang w:val="en-AU"/>
        </w:rPr>
        <w:t xml:space="preserve">Initial studies revealed that in India and the Philippines </w:t>
      </w:r>
      <w:r w:rsidR="00287E29" w:rsidRPr="00FB1CD2">
        <w:rPr>
          <w:rFonts w:asciiTheme="minorHAnsi" w:hAnsiTheme="minorHAnsi" w:cstheme="minorHAnsi"/>
          <w:b/>
          <w:i/>
          <w:lang w:val="en-AU"/>
        </w:rPr>
        <w:t>there were comparatively few resources directly allocated to programs aimed at the inclusion and equal participation of children and adults with disabilities</w:t>
      </w:r>
      <w:r w:rsidR="00287E29" w:rsidRPr="00FB1CD2">
        <w:rPr>
          <w:rFonts w:asciiTheme="minorHAnsi" w:hAnsiTheme="minorHAnsi" w:cstheme="minorHAnsi"/>
          <w:lang w:val="en-AU"/>
        </w:rPr>
        <w:t xml:space="preserve">. Few </w:t>
      </w:r>
      <w:r w:rsidR="00677BE8">
        <w:rPr>
          <w:rFonts w:asciiTheme="minorHAnsi" w:hAnsiTheme="minorHAnsi" w:cstheme="minorHAnsi"/>
          <w:lang w:val="en-AU"/>
        </w:rPr>
        <w:t xml:space="preserve">government </w:t>
      </w:r>
      <w:r w:rsidR="00287E29" w:rsidRPr="00FB1CD2">
        <w:rPr>
          <w:rFonts w:asciiTheme="minorHAnsi" w:hAnsiTheme="minorHAnsi" w:cstheme="minorHAnsi"/>
          <w:lang w:val="en-AU"/>
        </w:rPr>
        <w:t>ministries had specific spending for persons with disabilities. For instance, India</w:t>
      </w:r>
      <w:r w:rsidR="00677BE8">
        <w:rPr>
          <w:rFonts w:asciiTheme="minorHAnsi" w:hAnsiTheme="minorHAnsi" w:cstheme="minorHAnsi"/>
          <w:lang w:val="en-AU"/>
        </w:rPr>
        <w:t>’s</w:t>
      </w:r>
      <w:r w:rsidR="00287E29" w:rsidRPr="00FB1CD2">
        <w:rPr>
          <w:rFonts w:asciiTheme="minorHAnsi" w:hAnsiTheme="minorHAnsi" w:cstheme="minorHAnsi"/>
          <w:lang w:val="en-AU"/>
        </w:rPr>
        <w:t xml:space="preserve"> federal government spent only 0.009 % of GDP</w:t>
      </w:r>
      <w:r w:rsidR="00677BE8">
        <w:rPr>
          <w:rFonts w:asciiTheme="minorHAnsi" w:hAnsiTheme="minorHAnsi" w:cstheme="minorHAnsi"/>
          <w:lang w:val="en-AU"/>
        </w:rPr>
        <w:t xml:space="preserve"> annually</w:t>
      </w:r>
      <w:r w:rsidR="00287E29" w:rsidRPr="00FB1CD2">
        <w:rPr>
          <w:rFonts w:asciiTheme="minorHAnsi" w:hAnsiTheme="minorHAnsi" w:cstheme="minorHAnsi"/>
          <w:lang w:val="en-AU"/>
        </w:rPr>
        <w:t xml:space="preserve"> in the four previous years on programs and policies targeting persons with disabilities</w:t>
      </w:r>
      <w:r w:rsidR="00677BE8">
        <w:rPr>
          <w:rFonts w:asciiTheme="minorHAnsi" w:hAnsiTheme="minorHAnsi" w:cstheme="minorHAnsi"/>
          <w:lang w:val="en-AU"/>
        </w:rPr>
        <w:t>.</w:t>
      </w:r>
      <w:r w:rsidR="00287E29" w:rsidRPr="00FB1CD2">
        <w:rPr>
          <w:rFonts w:asciiTheme="minorHAnsi" w:hAnsiTheme="minorHAnsi" w:cstheme="minorHAnsi"/>
          <w:lang w:val="en-AU"/>
        </w:rPr>
        <w:t xml:space="preserve"> </w:t>
      </w:r>
      <w:r w:rsidR="00677BE8">
        <w:rPr>
          <w:rFonts w:asciiTheme="minorHAnsi" w:hAnsiTheme="minorHAnsi" w:cstheme="minorHAnsi"/>
          <w:lang w:val="en-AU"/>
        </w:rPr>
        <w:t>For</w:t>
      </w:r>
      <w:r w:rsidR="00287E29" w:rsidRPr="00FB1CD2">
        <w:rPr>
          <w:rFonts w:asciiTheme="minorHAnsi" w:hAnsiTheme="minorHAnsi" w:cstheme="minorHAnsi"/>
          <w:lang w:val="en-AU"/>
        </w:rPr>
        <w:t xml:space="preserve"> the Philippines</w:t>
      </w:r>
      <w:r w:rsidR="00677BE8">
        <w:rPr>
          <w:rFonts w:asciiTheme="minorHAnsi" w:hAnsiTheme="minorHAnsi" w:cstheme="minorHAnsi"/>
          <w:lang w:val="en-AU"/>
        </w:rPr>
        <w:t xml:space="preserve"> it was</w:t>
      </w:r>
      <w:r w:rsidR="00287E29" w:rsidRPr="00FB1CD2">
        <w:rPr>
          <w:rFonts w:asciiTheme="minorHAnsi" w:hAnsiTheme="minorHAnsi" w:cstheme="minorHAnsi"/>
          <w:lang w:val="en-AU"/>
        </w:rPr>
        <w:t xml:space="preserve"> 0.02% of GDP. By comparison, OECD countries spent </w:t>
      </w:r>
      <w:r w:rsidR="00677BE8">
        <w:rPr>
          <w:rFonts w:asciiTheme="minorHAnsi" w:hAnsiTheme="minorHAnsi" w:cstheme="minorHAnsi"/>
          <w:lang w:val="en-AU"/>
        </w:rPr>
        <w:t>o</w:t>
      </w:r>
      <w:r w:rsidR="00287E29" w:rsidRPr="00FB1CD2">
        <w:rPr>
          <w:rFonts w:asciiTheme="minorHAnsi" w:hAnsiTheme="minorHAnsi" w:cstheme="minorHAnsi"/>
          <w:lang w:val="en-AU"/>
        </w:rPr>
        <w:t>n average 1.3% of GDP, only taking into account disability</w:t>
      </w:r>
      <w:r w:rsidR="00677BE8">
        <w:rPr>
          <w:rFonts w:asciiTheme="minorHAnsi" w:hAnsiTheme="minorHAnsi" w:cstheme="minorHAnsi"/>
          <w:lang w:val="en-AU"/>
        </w:rPr>
        <w:t>-</w:t>
      </w:r>
      <w:r w:rsidR="00287E29" w:rsidRPr="00FB1CD2">
        <w:rPr>
          <w:rFonts w:asciiTheme="minorHAnsi" w:hAnsiTheme="minorHAnsi" w:cstheme="minorHAnsi"/>
          <w:lang w:val="en-AU"/>
        </w:rPr>
        <w:t>related benefits</w:t>
      </w:r>
      <w:r w:rsidR="00677BE8">
        <w:rPr>
          <w:rFonts w:asciiTheme="minorHAnsi" w:hAnsiTheme="minorHAnsi" w:cstheme="minorHAnsi"/>
          <w:lang w:val="en-AU"/>
        </w:rPr>
        <w:t>.</w:t>
      </w:r>
      <w:r w:rsidR="00677BE8" w:rsidRPr="00677BE8">
        <w:rPr>
          <w:rFonts w:asciiTheme="minorHAnsi" w:hAnsiTheme="minorHAnsi" w:cstheme="minorHAnsi"/>
          <w:vertAlign w:val="superscript"/>
          <w:lang w:val="en-AU"/>
        </w:rPr>
        <w:t xml:space="preserve"> </w:t>
      </w:r>
      <w:r w:rsidR="00677BE8" w:rsidRPr="00FB1CD2">
        <w:rPr>
          <w:rFonts w:asciiTheme="minorHAnsi" w:hAnsiTheme="minorHAnsi" w:cstheme="minorHAnsi"/>
          <w:vertAlign w:val="superscript"/>
          <w:lang w:val="en-AU"/>
        </w:rPr>
        <w:footnoteReference w:id="15"/>
      </w:r>
    </w:p>
    <w:p w14:paraId="0E7801D7" w14:textId="09D91CE2" w:rsidR="00287E29" w:rsidRPr="00FB1CD2" w:rsidRDefault="00287E29" w:rsidP="00A75E20">
      <w:pPr>
        <w:pStyle w:val="Pardeliste"/>
        <w:numPr>
          <w:ilvl w:val="0"/>
          <w:numId w:val="15"/>
        </w:numPr>
        <w:tabs>
          <w:tab w:val="left" w:pos="851"/>
        </w:tabs>
        <w:suppressAutoHyphens/>
        <w:spacing w:after="60"/>
        <w:ind w:left="426" w:hanging="357"/>
        <w:contextualSpacing w:val="0"/>
        <w:jc w:val="both"/>
        <w:rPr>
          <w:rFonts w:asciiTheme="minorHAnsi" w:hAnsiTheme="minorHAnsi" w:cstheme="minorHAnsi"/>
          <w:lang w:val="en-AU"/>
        </w:rPr>
      </w:pPr>
      <w:r w:rsidRPr="00FB1CD2">
        <w:rPr>
          <w:rFonts w:asciiTheme="minorHAnsi" w:hAnsiTheme="minorHAnsi" w:cstheme="minorHAnsi"/>
          <w:bCs/>
          <w:iCs/>
          <w:lang w:val="en-AU"/>
        </w:rPr>
        <w:t>In both countries,</w:t>
      </w:r>
      <w:r w:rsidRPr="00FB1CD2">
        <w:rPr>
          <w:rFonts w:asciiTheme="minorHAnsi" w:hAnsiTheme="minorHAnsi" w:cstheme="minorHAnsi"/>
          <w:b/>
          <w:i/>
          <w:lang w:val="en-AU"/>
        </w:rPr>
        <w:t xml:space="preserve"> there was </w:t>
      </w:r>
      <w:r w:rsidR="00677BE8">
        <w:rPr>
          <w:rFonts w:asciiTheme="minorHAnsi" w:hAnsiTheme="minorHAnsi" w:cstheme="minorHAnsi"/>
          <w:b/>
          <w:i/>
          <w:lang w:val="en-AU"/>
        </w:rPr>
        <w:t>a</w:t>
      </w:r>
      <w:r w:rsidRPr="00FB1CD2">
        <w:rPr>
          <w:rFonts w:asciiTheme="minorHAnsi" w:hAnsiTheme="minorHAnsi" w:cstheme="minorHAnsi"/>
          <w:b/>
          <w:i/>
          <w:lang w:val="en-AU"/>
        </w:rPr>
        <w:t xml:space="preserve"> lack of available disaggregated data to provide information about spending and outcomes of mainstream public schemes and programs for children and adults with disabilities</w:t>
      </w:r>
      <w:r w:rsidRPr="00FB1CD2">
        <w:rPr>
          <w:rFonts w:asciiTheme="minorHAnsi" w:hAnsiTheme="minorHAnsi" w:cstheme="minorHAnsi"/>
          <w:lang w:val="en-AU"/>
        </w:rPr>
        <w:t xml:space="preserve">. Moreover, the studies found </w:t>
      </w:r>
      <w:r w:rsidRPr="00FB1CD2">
        <w:rPr>
          <w:rFonts w:asciiTheme="minorHAnsi" w:hAnsiTheme="minorHAnsi" w:cstheme="minorHAnsi"/>
          <w:b/>
          <w:i/>
          <w:lang w:val="en-AU"/>
        </w:rPr>
        <w:t>that very few mainstream schemes had accessibility and non-discrimination requirements in their guidelines</w:t>
      </w:r>
      <w:r w:rsidR="00677BE8">
        <w:rPr>
          <w:rFonts w:asciiTheme="minorHAnsi" w:hAnsiTheme="minorHAnsi" w:cstheme="minorHAnsi"/>
          <w:b/>
          <w:i/>
          <w:lang w:val="en-AU"/>
        </w:rPr>
        <w:t>,</w:t>
      </w:r>
      <w:r w:rsidRPr="00FB1CD2">
        <w:rPr>
          <w:rFonts w:asciiTheme="minorHAnsi" w:hAnsiTheme="minorHAnsi" w:cstheme="minorHAnsi"/>
          <w:b/>
          <w:i/>
          <w:lang w:val="en-AU"/>
        </w:rPr>
        <w:t xml:space="preserve"> </w:t>
      </w:r>
      <w:r w:rsidRPr="00FB1CD2">
        <w:rPr>
          <w:rFonts w:asciiTheme="minorHAnsi" w:hAnsiTheme="minorHAnsi" w:cstheme="minorHAnsi"/>
          <w:bCs/>
          <w:iCs/>
          <w:lang w:val="en-AU"/>
        </w:rPr>
        <w:t xml:space="preserve">which implies that very little </w:t>
      </w:r>
      <w:r w:rsidR="00677BE8">
        <w:rPr>
          <w:rFonts w:asciiTheme="minorHAnsi" w:hAnsiTheme="minorHAnsi" w:cstheme="minorHAnsi"/>
          <w:bCs/>
          <w:iCs/>
          <w:lang w:val="en-AU"/>
        </w:rPr>
        <w:t>or</w:t>
      </w:r>
      <w:r w:rsidRPr="00FB1CD2">
        <w:rPr>
          <w:rFonts w:asciiTheme="minorHAnsi" w:hAnsiTheme="minorHAnsi" w:cstheme="minorHAnsi"/>
          <w:bCs/>
          <w:iCs/>
          <w:lang w:val="en-AU"/>
        </w:rPr>
        <w:t xml:space="preserve"> no spending was </w:t>
      </w:r>
      <w:r w:rsidR="00677BE8">
        <w:rPr>
          <w:rFonts w:asciiTheme="minorHAnsi" w:hAnsiTheme="minorHAnsi" w:cstheme="minorHAnsi"/>
          <w:bCs/>
          <w:iCs/>
          <w:lang w:val="en-AU"/>
        </w:rPr>
        <w:t>allocated</w:t>
      </w:r>
      <w:r w:rsidRPr="00FB1CD2">
        <w:rPr>
          <w:rFonts w:asciiTheme="minorHAnsi" w:hAnsiTheme="minorHAnsi" w:cstheme="minorHAnsi"/>
          <w:bCs/>
          <w:iCs/>
          <w:lang w:val="en-AU"/>
        </w:rPr>
        <w:t xml:space="preserve"> to ensure inclusion of persons with disabilities in those schemes</w:t>
      </w:r>
      <w:r w:rsidR="00677BE8">
        <w:rPr>
          <w:rFonts w:asciiTheme="minorHAnsi" w:hAnsiTheme="minorHAnsi" w:cstheme="minorHAnsi"/>
          <w:bCs/>
          <w:iCs/>
          <w:lang w:val="en-AU"/>
        </w:rPr>
        <w:t>.</w:t>
      </w:r>
      <w:r w:rsidRPr="00FB1CD2">
        <w:rPr>
          <w:rFonts w:asciiTheme="minorHAnsi" w:hAnsiTheme="minorHAnsi" w:cstheme="minorHAnsi"/>
          <w:bCs/>
          <w:iCs/>
          <w:lang w:val="en-AU"/>
        </w:rPr>
        <w:t xml:space="preserve"> </w:t>
      </w:r>
    </w:p>
    <w:p w14:paraId="2CEB5BB0" w14:textId="7D1D2FBE" w:rsidR="00287E29" w:rsidRPr="00FB1CD2" w:rsidRDefault="00287E29" w:rsidP="00A75E20">
      <w:pPr>
        <w:pStyle w:val="Pardeliste"/>
        <w:numPr>
          <w:ilvl w:val="0"/>
          <w:numId w:val="15"/>
        </w:numPr>
        <w:tabs>
          <w:tab w:val="left" w:pos="851"/>
        </w:tabs>
        <w:suppressAutoHyphens/>
        <w:spacing w:after="60"/>
        <w:ind w:left="426" w:hanging="357"/>
        <w:contextualSpacing w:val="0"/>
        <w:jc w:val="both"/>
        <w:rPr>
          <w:rFonts w:asciiTheme="minorHAnsi" w:hAnsiTheme="minorHAnsi" w:cstheme="minorHAnsi"/>
          <w:lang w:val="en-AU"/>
        </w:rPr>
      </w:pPr>
      <w:r w:rsidRPr="00FB1CD2">
        <w:rPr>
          <w:rFonts w:asciiTheme="minorHAnsi" w:hAnsiTheme="minorHAnsi" w:cstheme="minorHAnsi"/>
          <w:lang w:val="en-AU"/>
        </w:rPr>
        <w:t xml:space="preserve">One of the policy tools that could lead to an increase of those much-needed additional resources across ministries is </w:t>
      </w:r>
      <w:r w:rsidRPr="00FB1CD2">
        <w:rPr>
          <w:rFonts w:asciiTheme="minorHAnsi" w:hAnsiTheme="minorHAnsi" w:cstheme="minorHAnsi"/>
          <w:b/>
          <w:i/>
          <w:lang w:val="en-AU"/>
        </w:rPr>
        <w:t>compulsory earmarking, which had mixed results</w:t>
      </w:r>
      <w:r w:rsidRPr="00FB1CD2">
        <w:rPr>
          <w:rFonts w:asciiTheme="minorHAnsi" w:hAnsiTheme="minorHAnsi" w:cstheme="minorHAnsi"/>
          <w:lang w:val="en-AU"/>
        </w:rPr>
        <w:t xml:space="preserve">. Both India and the Philippines had budget earmarking provisions - under the 11th </w:t>
      </w:r>
      <w:r w:rsidR="00677BE8">
        <w:rPr>
          <w:rFonts w:asciiTheme="minorHAnsi" w:hAnsiTheme="minorHAnsi" w:cstheme="minorHAnsi"/>
          <w:lang w:val="en-AU"/>
        </w:rPr>
        <w:t>five</w:t>
      </w:r>
      <w:r w:rsidRPr="00FB1CD2">
        <w:rPr>
          <w:rFonts w:asciiTheme="minorHAnsi" w:hAnsiTheme="minorHAnsi" w:cstheme="minorHAnsi"/>
          <w:lang w:val="en-AU"/>
        </w:rPr>
        <w:t>-year plans, the Indian government imposed a 3% earmarking of the overall outlay of the concerned ministries and the Philippines had an earmarking of 1% of all public entities’ annual budget</w:t>
      </w:r>
      <w:r w:rsidR="00677BE8">
        <w:rPr>
          <w:rFonts w:asciiTheme="minorHAnsi" w:hAnsiTheme="minorHAnsi" w:cstheme="minorHAnsi"/>
          <w:lang w:val="en-AU"/>
        </w:rPr>
        <w:t>s</w:t>
      </w:r>
      <w:r w:rsidRPr="00FB1CD2">
        <w:rPr>
          <w:rFonts w:asciiTheme="minorHAnsi" w:hAnsiTheme="minorHAnsi" w:cstheme="minorHAnsi"/>
          <w:lang w:val="en-AU"/>
        </w:rPr>
        <w:t xml:space="preserve"> for persons with disabilities and elderly people. This could contribute to adequately resourc</w:t>
      </w:r>
      <w:r w:rsidR="00677BE8">
        <w:rPr>
          <w:rFonts w:asciiTheme="minorHAnsi" w:hAnsiTheme="minorHAnsi" w:cstheme="minorHAnsi"/>
          <w:lang w:val="en-AU"/>
        </w:rPr>
        <w:t>ing</w:t>
      </w:r>
      <w:r w:rsidRPr="00FB1CD2">
        <w:rPr>
          <w:rFonts w:asciiTheme="minorHAnsi" w:hAnsiTheme="minorHAnsi" w:cstheme="minorHAnsi"/>
          <w:lang w:val="en-AU"/>
        </w:rPr>
        <w:t xml:space="preserve"> all policies and programs that support persons with disabilities and their families. However, both in India and the Philippines,</w:t>
      </w:r>
      <w:r w:rsidR="005C36D5">
        <w:rPr>
          <w:rFonts w:asciiTheme="minorHAnsi" w:hAnsiTheme="minorHAnsi" w:cstheme="minorHAnsi"/>
          <w:lang w:val="en-AU"/>
        </w:rPr>
        <w:t xml:space="preserve"> the</w:t>
      </w:r>
      <w:r w:rsidRPr="00FB1CD2">
        <w:rPr>
          <w:rFonts w:asciiTheme="minorHAnsi" w:hAnsiTheme="minorHAnsi" w:cstheme="minorHAnsi"/>
          <w:lang w:val="en-AU"/>
        </w:rPr>
        <w:t xml:space="preserve"> team</w:t>
      </w:r>
      <w:r w:rsidR="005C36D5">
        <w:rPr>
          <w:rFonts w:asciiTheme="minorHAnsi" w:hAnsiTheme="minorHAnsi" w:cstheme="minorHAnsi"/>
          <w:lang w:val="en-AU"/>
        </w:rPr>
        <w:t>s</w:t>
      </w:r>
      <w:r w:rsidRPr="00FB1CD2">
        <w:rPr>
          <w:rFonts w:asciiTheme="minorHAnsi" w:hAnsiTheme="minorHAnsi" w:cstheme="minorHAnsi"/>
          <w:lang w:val="en-AU"/>
        </w:rPr>
        <w:t xml:space="preserve"> found that most ministries fell short of</w:t>
      </w:r>
      <w:r w:rsidR="005C36D5">
        <w:rPr>
          <w:rFonts w:asciiTheme="minorHAnsi" w:hAnsiTheme="minorHAnsi" w:cstheme="minorHAnsi"/>
          <w:lang w:val="en-AU"/>
        </w:rPr>
        <w:t xml:space="preserve"> what was</w:t>
      </w:r>
      <w:r w:rsidRPr="00FB1CD2">
        <w:rPr>
          <w:rFonts w:asciiTheme="minorHAnsi" w:hAnsiTheme="minorHAnsi" w:cstheme="minorHAnsi"/>
          <w:lang w:val="en-AU"/>
        </w:rPr>
        <w:t xml:space="preserve"> required over the past </w:t>
      </w:r>
      <w:r w:rsidR="00092EC8">
        <w:rPr>
          <w:rFonts w:asciiTheme="minorHAnsi" w:hAnsiTheme="minorHAnsi" w:cstheme="minorHAnsi"/>
          <w:lang w:val="en-AU"/>
        </w:rPr>
        <w:t>five</w:t>
      </w:r>
      <w:r w:rsidRPr="00FB1CD2">
        <w:rPr>
          <w:rFonts w:asciiTheme="minorHAnsi" w:hAnsiTheme="minorHAnsi" w:cstheme="minorHAnsi"/>
          <w:lang w:val="en-AU"/>
        </w:rPr>
        <w:t xml:space="preserve"> years. While the earmarking created a first benchmark for accountability, it seems that the lack of monitoring as well as technical guidance and awareness within the concerned entities greatly limited the impact of earmarking</w:t>
      </w:r>
      <w:r w:rsidR="00092EC8">
        <w:rPr>
          <w:rFonts w:asciiTheme="minorHAnsi" w:hAnsiTheme="minorHAnsi" w:cstheme="minorHAnsi"/>
          <w:lang w:val="en-AU"/>
        </w:rPr>
        <w:t>.</w:t>
      </w:r>
      <w:r w:rsidRPr="00FB1CD2">
        <w:rPr>
          <w:rFonts w:asciiTheme="minorHAnsi" w:hAnsiTheme="minorHAnsi" w:cstheme="minorHAnsi"/>
          <w:lang w:val="en-AU"/>
        </w:rPr>
        <w:t xml:space="preserve">  </w:t>
      </w:r>
    </w:p>
    <w:p w14:paraId="5C294CD2" w14:textId="63D25191" w:rsidR="00287E29" w:rsidRPr="00FB1CD2" w:rsidRDefault="003D4058" w:rsidP="00A75E20">
      <w:pPr>
        <w:pStyle w:val="Pardeliste"/>
        <w:numPr>
          <w:ilvl w:val="0"/>
          <w:numId w:val="15"/>
        </w:numPr>
        <w:tabs>
          <w:tab w:val="left" w:pos="851"/>
        </w:tabs>
        <w:suppressAutoHyphens/>
        <w:spacing w:after="60"/>
        <w:ind w:left="426" w:hanging="357"/>
        <w:contextualSpacing w:val="0"/>
        <w:jc w:val="both"/>
        <w:rPr>
          <w:rFonts w:asciiTheme="minorHAnsi" w:hAnsiTheme="minorHAnsi" w:cstheme="minorHAnsi"/>
          <w:lang w:val="en-AU"/>
        </w:rPr>
      </w:pPr>
      <w:r>
        <w:rPr>
          <w:rFonts w:asciiTheme="minorHAnsi" w:hAnsiTheme="minorHAnsi" w:cstheme="minorHAnsi"/>
          <w:lang w:val="en-AU"/>
        </w:rPr>
        <w:lastRenderedPageBreak/>
        <w:t>T</w:t>
      </w:r>
      <w:r w:rsidR="00287E29" w:rsidRPr="00FB1CD2">
        <w:rPr>
          <w:rFonts w:asciiTheme="minorHAnsi" w:hAnsiTheme="minorHAnsi" w:cstheme="minorHAnsi"/>
          <w:lang w:val="en-AU"/>
        </w:rPr>
        <w:t xml:space="preserve">he first stage of analysis </w:t>
      </w:r>
      <w:r>
        <w:rPr>
          <w:rFonts w:asciiTheme="minorHAnsi" w:hAnsiTheme="minorHAnsi" w:cstheme="minorHAnsi"/>
          <w:lang w:val="en-AU"/>
        </w:rPr>
        <w:t xml:space="preserve">also </w:t>
      </w:r>
      <w:r w:rsidR="00287E29" w:rsidRPr="00FB1CD2">
        <w:rPr>
          <w:rFonts w:asciiTheme="minorHAnsi" w:hAnsiTheme="minorHAnsi" w:cstheme="minorHAnsi"/>
          <w:lang w:val="en-AU"/>
        </w:rPr>
        <w:t>revealed that</w:t>
      </w:r>
      <w:r w:rsidR="00287E29" w:rsidRPr="00FB1CD2">
        <w:rPr>
          <w:rFonts w:asciiTheme="minorHAnsi" w:hAnsiTheme="minorHAnsi" w:cstheme="minorHAnsi"/>
          <w:b/>
          <w:i/>
          <w:lang w:val="en-AU"/>
        </w:rPr>
        <w:t xml:space="preserve"> bottlenecks in implementation leading to underutili</w:t>
      </w:r>
      <w:r>
        <w:rPr>
          <w:rFonts w:asciiTheme="minorHAnsi" w:hAnsiTheme="minorHAnsi" w:cstheme="minorHAnsi"/>
          <w:b/>
          <w:i/>
          <w:lang w:val="en-AU"/>
        </w:rPr>
        <w:t>s</w:t>
      </w:r>
      <w:r w:rsidR="00287E29" w:rsidRPr="00FB1CD2">
        <w:rPr>
          <w:rFonts w:asciiTheme="minorHAnsi" w:hAnsiTheme="minorHAnsi" w:cstheme="minorHAnsi"/>
          <w:b/>
          <w:i/>
          <w:lang w:val="en-AU"/>
        </w:rPr>
        <w:t>ation of funds are not only related to disability rights issues</w:t>
      </w:r>
      <w:r>
        <w:rPr>
          <w:rFonts w:asciiTheme="minorHAnsi" w:hAnsiTheme="minorHAnsi" w:cstheme="minorHAnsi"/>
          <w:lang w:val="en-AU"/>
        </w:rPr>
        <w:t xml:space="preserve"> but also to</w:t>
      </w:r>
      <w:r w:rsidR="00287E29" w:rsidRPr="00FB1CD2">
        <w:rPr>
          <w:rFonts w:asciiTheme="minorHAnsi" w:hAnsiTheme="minorHAnsi" w:cstheme="minorHAnsi"/>
          <w:lang w:val="en-AU"/>
        </w:rPr>
        <w:t xml:space="preserve"> inadequate design of schemes, poor coordination between central and local level</w:t>
      </w:r>
      <w:r>
        <w:rPr>
          <w:rFonts w:asciiTheme="minorHAnsi" w:hAnsiTheme="minorHAnsi" w:cstheme="minorHAnsi"/>
          <w:lang w:val="en-AU"/>
        </w:rPr>
        <w:t>s</w:t>
      </w:r>
      <w:r w:rsidR="00287E29" w:rsidRPr="00FB1CD2">
        <w:rPr>
          <w:rFonts w:asciiTheme="minorHAnsi" w:hAnsiTheme="minorHAnsi" w:cstheme="minorHAnsi"/>
          <w:lang w:val="en-AU"/>
        </w:rPr>
        <w:t>, problems with expenditure tracking, late disbursement, lack of transparency and other common governance issues</w:t>
      </w:r>
      <w:r>
        <w:rPr>
          <w:rFonts w:asciiTheme="minorHAnsi" w:hAnsiTheme="minorHAnsi" w:cstheme="minorHAnsi"/>
          <w:lang w:val="en-AU"/>
        </w:rPr>
        <w:t>.</w:t>
      </w:r>
      <w:r w:rsidR="00287E29" w:rsidRPr="00FB1CD2">
        <w:rPr>
          <w:rFonts w:asciiTheme="minorHAnsi" w:hAnsiTheme="minorHAnsi" w:cstheme="minorHAnsi"/>
          <w:lang w:val="en-AU"/>
        </w:rPr>
        <w:t xml:space="preserve">  </w:t>
      </w:r>
    </w:p>
    <w:p w14:paraId="377504FB" w14:textId="792336A9" w:rsidR="00287E29" w:rsidRPr="00FB1CD2" w:rsidRDefault="00287E29" w:rsidP="00A75E20">
      <w:pPr>
        <w:pStyle w:val="Pardeliste"/>
        <w:numPr>
          <w:ilvl w:val="0"/>
          <w:numId w:val="15"/>
        </w:numPr>
        <w:tabs>
          <w:tab w:val="left" w:pos="851"/>
        </w:tabs>
        <w:suppressAutoHyphens/>
        <w:spacing w:after="60"/>
        <w:ind w:left="426" w:hanging="357"/>
        <w:contextualSpacing w:val="0"/>
        <w:jc w:val="both"/>
        <w:rPr>
          <w:rFonts w:asciiTheme="minorHAnsi" w:hAnsiTheme="minorHAnsi" w:cstheme="minorHAnsi"/>
          <w:lang w:val="en-AU"/>
        </w:rPr>
      </w:pPr>
      <w:r w:rsidRPr="00FB1CD2">
        <w:rPr>
          <w:rFonts w:asciiTheme="minorHAnsi" w:hAnsiTheme="minorHAnsi" w:cstheme="minorHAnsi"/>
          <w:b/>
          <w:i/>
          <w:lang w:val="en-AU"/>
        </w:rPr>
        <w:t>While a significant part of public spending was conducted through public procurement (up to 20% of GDP in India</w:t>
      </w:r>
      <w:r w:rsidRPr="00FB1CD2">
        <w:rPr>
          <w:rFonts w:asciiTheme="minorHAnsi" w:hAnsiTheme="minorHAnsi" w:cstheme="minorHAnsi"/>
          <w:vertAlign w:val="superscript"/>
          <w:lang w:val="en-AU"/>
        </w:rPr>
        <w:footnoteReference w:id="16"/>
      </w:r>
      <w:r w:rsidRPr="00FB1CD2">
        <w:rPr>
          <w:rFonts w:asciiTheme="minorHAnsi" w:hAnsiTheme="minorHAnsi" w:cstheme="minorHAnsi"/>
          <w:b/>
          <w:i/>
          <w:lang w:val="en-AU"/>
        </w:rPr>
        <w:t xml:space="preserve"> and 16% in the Philippines</w:t>
      </w:r>
      <w:r w:rsidRPr="00FB1CD2">
        <w:rPr>
          <w:rFonts w:asciiTheme="minorHAnsi" w:hAnsiTheme="minorHAnsi" w:cstheme="minorHAnsi"/>
          <w:vertAlign w:val="superscript"/>
          <w:lang w:val="en-AU"/>
        </w:rPr>
        <w:footnoteReference w:id="17"/>
      </w:r>
      <w:r w:rsidRPr="00FB1CD2">
        <w:rPr>
          <w:rFonts w:asciiTheme="minorHAnsi" w:hAnsiTheme="minorHAnsi" w:cstheme="minorHAnsi"/>
          <w:b/>
          <w:i/>
          <w:lang w:val="en-AU"/>
        </w:rPr>
        <w:t>), there was no accessibility requirement for goods and services purchased or contracted in procurement regulations</w:t>
      </w:r>
      <w:r w:rsidR="003D4058">
        <w:rPr>
          <w:rFonts w:asciiTheme="minorHAnsi" w:hAnsiTheme="minorHAnsi" w:cstheme="minorHAnsi"/>
          <w:b/>
          <w:i/>
          <w:lang w:val="en-AU"/>
        </w:rPr>
        <w:t>.</w:t>
      </w:r>
    </w:p>
    <w:p w14:paraId="1F4CF238" w14:textId="5A9AE4FB" w:rsidR="00287E29" w:rsidRPr="00FB1CD2" w:rsidRDefault="00287E29" w:rsidP="00A75E20">
      <w:pPr>
        <w:pStyle w:val="Pardeliste"/>
        <w:numPr>
          <w:ilvl w:val="0"/>
          <w:numId w:val="15"/>
        </w:numPr>
        <w:tabs>
          <w:tab w:val="left" w:pos="851"/>
        </w:tabs>
        <w:suppressAutoHyphens/>
        <w:spacing w:after="60"/>
        <w:ind w:left="426" w:hanging="357"/>
        <w:contextualSpacing w:val="0"/>
        <w:jc w:val="both"/>
        <w:rPr>
          <w:rFonts w:asciiTheme="minorHAnsi" w:hAnsiTheme="minorHAnsi" w:cstheme="minorHAnsi"/>
          <w:lang w:val="en-AU"/>
        </w:rPr>
      </w:pPr>
      <w:r w:rsidRPr="00FB1CD2">
        <w:rPr>
          <w:rFonts w:asciiTheme="minorHAnsi" w:hAnsiTheme="minorHAnsi" w:cstheme="minorHAnsi"/>
          <w:lang w:val="en-AU"/>
        </w:rPr>
        <w:t xml:space="preserve">With regards to affirmative action favouring the employment of persons with disabilities in public procurement, there was potentially a strong element in the Philippines with presidential </w:t>
      </w:r>
      <w:r w:rsidR="007B31AB">
        <w:rPr>
          <w:rFonts w:asciiTheme="minorHAnsi" w:hAnsiTheme="minorHAnsi" w:cstheme="minorHAnsi"/>
          <w:lang w:val="en-AU"/>
        </w:rPr>
        <w:t>E</w:t>
      </w:r>
      <w:r w:rsidRPr="00FB1CD2">
        <w:rPr>
          <w:rFonts w:asciiTheme="minorHAnsi" w:hAnsiTheme="minorHAnsi" w:cstheme="minorHAnsi"/>
          <w:lang w:val="en-AU"/>
        </w:rPr>
        <w:t xml:space="preserve">xecutive </w:t>
      </w:r>
      <w:r w:rsidR="007B31AB">
        <w:rPr>
          <w:rFonts w:asciiTheme="minorHAnsi" w:hAnsiTheme="minorHAnsi" w:cstheme="minorHAnsi"/>
          <w:lang w:val="en-AU"/>
        </w:rPr>
        <w:t>O</w:t>
      </w:r>
      <w:r w:rsidRPr="00FB1CD2">
        <w:rPr>
          <w:rFonts w:asciiTheme="minorHAnsi" w:hAnsiTheme="minorHAnsi" w:cstheme="minorHAnsi"/>
          <w:lang w:val="en-AU"/>
        </w:rPr>
        <w:t>rder 417, which allocate</w:t>
      </w:r>
      <w:r w:rsidR="007B31AB">
        <w:rPr>
          <w:rFonts w:asciiTheme="minorHAnsi" w:hAnsiTheme="minorHAnsi" w:cstheme="minorHAnsi"/>
          <w:lang w:val="en-AU"/>
        </w:rPr>
        <w:t>d</w:t>
      </w:r>
      <w:r w:rsidRPr="00FB1CD2">
        <w:rPr>
          <w:rFonts w:asciiTheme="minorHAnsi" w:hAnsiTheme="minorHAnsi" w:cstheme="minorHAnsi"/>
          <w:lang w:val="en-AU"/>
        </w:rPr>
        <w:t xml:space="preserve"> 10% of all goods</w:t>
      </w:r>
      <w:r w:rsidR="007B31AB">
        <w:rPr>
          <w:rFonts w:asciiTheme="minorHAnsi" w:hAnsiTheme="minorHAnsi" w:cstheme="minorHAnsi"/>
          <w:lang w:val="en-AU"/>
        </w:rPr>
        <w:t>-</w:t>
      </w:r>
      <w:r w:rsidRPr="00FB1CD2">
        <w:rPr>
          <w:rFonts w:asciiTheme="minorHAnsi" w:hAnsiTheme="minorHAnsi" w:cstheme="minorHAnsi"/>
          <w:lang w:val="en-AU"/>
        </w:rPr>
        <w:t>and</w:t>
      </w:r>
      <w:r w:rsidR="007B31AB">
        <w:rPr>
          <w:rFonts w:asciiTheme="minorHAnsi" w:hAnsiTheme="minorHAnsi" w:cstheme="minorHAnsi"/>
          <w:lang w:val="en-AU"/>
        </w:rPr>
        <w:t>-</w:t>
      </w:r>
      <w:r w:rsidRPr="00FB1CD2">
        <w:rPr>
          <w:rFonts w:asciiTheme="minorHAnsi" w:hAnsiTheme="minorHAnsi" w:cstheme="minorHAnsi"/>
          <w:lang w:val="en-AU"/>
        </w:rPr>
        <w:t>services public procurement contract</w:t>
      </w:r>
      <w:r w:rsidR="007B31AB">
        <w:rPr>
          <w:rFonts w:asciiTheme="minorHAnsi" w:hAnsiTheme="minorHAnsi" w:cstheme="minorHAnsi"/>
          <w:lang w:val="en-AU"/>
        </w:rPr>
        <w:t>s</w:t>
      </w:r>
      <w:r w:rsidRPr="00FB1CD2">
        <w:rPr>
          <w:rFonts w:asciiTheme="minorHAnsi" w:hAnsiTheme="minorHAnsi" w:cstheme="minorHAnsi"/>
          <w:lang w:val="en-AU"/>
        </w:rPr>
        <w:t xml:space="preserve"> to cooperatives of persons with disabiliti</w:t>
      </w:r>
      <w:r w:rsidR="007B31AB">
        <w:rPr>
          <w:rFonts w:asciiTheme="minorHAnsi" w:hAnsiTheme="minorHAnsi" w:cstheme="minorHAnsi"/>
          <w:lang w:val="en-AU"/>
        </w:rPr>
        <w:t>es. B</w:t>
      </w:r>
      <w:r w:rsidRPr="00FB1CD2">
        <w:rPr>
          <w:rFonts w:asciiTheme="minorHAnsi" w:hAnsiTheme="minorHAnsi" w:cstheme="minorHAnsi"/>
          <w:lang w:val="en-AU"/>
        </w:rPr>
        <w:t xml:space="preserve">ut </w:t>
      </w:r>
      <w:r w:rsidR="007B31AB">
        <w:rPr>
          <w:rFonts w:asciiTheme="minorHAnsi" w:hAnsiTheme="minorHAnsi" w:cstheme="minorHAnsi"/>
          <w:lang w:val="en-AU"/>
        </w:rPr>
        <w:t xml:space="preserve">this </w:t>
      </w:r>
      <w:r w:rsidRPr="00FB1CD2">
        <w:rPr>
          <w:rFonts w:asciiTheme="minorHAnsi" w:hAnsiTheme="minorHAnsi" w:cstheme="minorHAnsi"/>
          <w:lang w:val="en-AU"/>
        </w:rPr>
        <w:t xml:space="preserve">was only partially enforced. No similar measures have been found in India. </w:t>
      </w:r>
    </w:p>
    <w:p w14:paraId="57E06F46" w14:textId="18B994FA" w:rsidR="0021687C" w:rsidRPr="00FB1CD2" w:rsidRDefault="0021687C" w:rsidP="00287E29">
      <w:pPr>
        <w:rPr>
          <w:lang w:val="en-AU" w:eastAsia="en-US"/>
        </w:rPr>
      </w:pPr>
    </w:p>
    <w:p w14:paraId="65F50A6F" w14:textId="578DC782" w:rsidR="00287E29" w:rsidRPr="00FB1CD2" w:rsidRDefault="00287E29" w:rsidP="00287E29">
      <w:pPr>
        <w:rPr>
          <w:lang w:val="en-AU" w:eastAsia="en-US"/>
        </w:rPr>
      </w:pPr>
      <w:r w:rsidRPr="00FB1CD2">
        <w:rPr>
          <w:lang w:val="en-AU" w:eastAsia="en-US"/>
        </w:rPr>
        <w:t>Th</w:t>
      </w:r>
      <w:r w:rsidR="007B31AB">
        <w:rPr>
          <w:lang w:val="en-AU" w:eastAsia="en-US"/>
        </w:rPr>
        <w:t>e</w:t>
      </w:r>
      <w:r w:rsidRPr="00FB1CD2">
        <w:rPr>
          <w:lang w:val="en-AU" w:eastAsia="en-US"/>
        </w:rPr>
        <w:t xml:space="preserve">se findings were echoed by findings in four Pacific Islands countries </w:t>
      </w:r>
      <w:r w:rsidR="0021687C" w:rsidRPr="00FB1CD2">
        <w:rPr>
          <w:lang w:val="en-AU" w:eastAsia="en-US"/>
        </w:rPr>
        <w:t xml:space="preserve">and by the experience of </w:t>
      </w:r>
      <w:r w:rsidR="0021687C" w:rsidRPr="00FB1CD2">
        <w:rPr>
          <w:lang w:val="en-AU"/>
        </w:rPr>
        <w:t>Access Bangladesh Foundation</w:t>
      </w:r>
      <w:r w:rsidR="007B31AB">
        <w:rPr>
          <w:lang w:val="en-AU"/>
        </w:rPr>
        <w:t>,</w:t>
      </w:r>
      <w:r w:rsidR="0021687C" w:rsidRPr="00FB1CD2">
        <w:rPr>
          <w:lang w:val="en-AU" w:eastAsia="en-US"/>
        </w:rPr>
        <w:t xml:space="preserve"> </w:t>
      </w:r>
      <w:r w:rsidRPr="00FB1CD2">
        <w:rPr>
          <w:lang w:val="en-AU" w:eastAsia="en-US"/>
        </w:rPr>
        <w:t>which illustrate the challenge to translate legislative framework</w:t>
      </w:r>
      <w:r w:rsidR="007B31AB">
        <w:rPr>
          <w:lang w:val="en-AU" w:eastAsia="en-US"/>
        </w:rPr>
        <w:t>s</w:t>
      </w:r>
      <w:r w:rsidRPr="00FB1CD2">
        <w:rPr>
          <w:lang w:val="en-AU" w:eastAsia="en-US"/>
        </w:rPr>
        <w:t xml:space="preserve"> in budget commitments to implement the CRPD and ensure disability inclusion in the region. </w:t>
      </w:r>
    </w:p>
    <w:p w14:paraId="5E1A7439" w14:textId="2294EB61" w:rsidR="000515E2" w:rsidRPr="00FB1CD2" w:rsidRDefault="00931EA9" w:rsidP="005F4D2A">
      <w:pPr>
        <w:spacing w:after="120"/>
        <w:rPr>
          <w:lang w:val="en-AU"/>
        </w:rPr>
      </w:pPr>
      <w:r w:rsidRPr="00FB1CD2">
        <w:rPr>
          <w:noProof/>
          <w:lang w:val="fr-FR" w:eastAsia="fr-FR"/>
        </w:rPr>
        <w:drawing>
          <wp:anchor distT="0" distB="0" distL="114300" distR="114300" simplePos="0" relativeHeight="251674624" behindDoc="0" locked="0" layoutInCell="1" allowOverlap="1" wp14:anchorId="3E76007D" wp14:editId="1DFAE792">
            <wp:simplePos x="0" y="0"/>
            <wp:positionH relativeFrom="margin">
              <wp:posOffset>2044065</wp:posOffset>
            </wp:positionH>
            <wp:positionV relativeFrom="margin">
              <wp:posOffset>2562860</wp:posOffset>
            </wp:positionV>
            <wp:extent cx="5048885" cy="26562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gl budget 1.jpg"/>
                    <pic:cNvPicPr/>
                  </pic:nvPicPr>
                  <pic:blipFill rotWithShape="1">
                    <a:blip r:embed="rId49">
                      <a:extLst>
                        <a:ext uri="{28A0092B-C50C-407E-A947-70E740481C1C}">
                          <a14:useLocalDpi xmlns:a14="http://schemas.microsoft.com/office/drawing/2010/main" val="0"/>
                        </a:ext>
                      </a:extLst>
                    </a:blip>
                    <a:srcRect b="29928"/>
                    <a:stretch/>
                  </pic:blipFill>
                  <pic:spPr bwMode="auto">
                    <a:xfrm>
                      <a:off x="0" y="0"/>
                      <a:ext cx="5048885" cy="2656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15E2" w:rsidRPr="00FB1CD2">
        <w:rPr>
          <w:lang w:val="en-AU"/>
        </w:rPr>
        <w:br w:type="page"/>
      </w:r>
    </w:p>
    <w:p w14:paraId="6ABEF47A" w14:textId="7B79790F" w:rsidR="000515E2" w:rsidRPr="00FB1CD2" w:rsidRDefault="000342C0" w:rsidP="00A75E20">
      <w:pPr>
        <w:pStyle w:val="Titre2"/>
        <w:numPr>
          <w:ilvl w:val="0"/>
          <w:numId w:val="5"/>
        </w:numPr>
        <w:tabs>
          <w:tab w:val="clear" w:pos="720"/>
          <w:tab w:val="num" w:pos="851"/>
        </w:tabs>
        <w:spacing w:after="120"/>
        <w:ind w:left="426"/>
        <w:rPr>
          <w:lang w:val="en-AU"/>
        </w:rPr>
      </w:pPr>
      <w:bookmarkStart w:id="15" w:name="_Toc40693356"/>
      <w:r w:rsidRPr="00FB1CD2">
        <w:rPr>
          <w:lang w:val="en-AU"/>
        </w:rPr>
        <w:lastRenderedPageBreak/>
        <w:t>LOCAL BUDGET ADVOCACY</w:t>
      </w:r>
      <w:bookmarkEnd w:id="15"/>
    </w:p>
    <w:p w14:paraId="16E5C07D" w14:textId="77777777" w:rsidR="00462961" w:rsidRPr="00FB1CD2" w:rsidRDefault="00462961" w:rsidP="00B605B0">
      <w:pPr>
        <w:spacing w:after="120"/>
        <w:rPr>
          <w:lang w:val="en-AU"/>
        </w:rPr>
      </w:pPr>
      <w:r w:rsidRPr="00FB1CD2">
        <w:rPr>
          <w:lang w:val="en-AU"/>
        </w:rPr>
        <w:t>Local budget advocacy can be critical for two reasons:</w:t>
      </w:r>
    </w:p>
    <w:p w14:paraId="07163BDA" w14:textId="46037D6C" w:rsidR="00777521" w:rsidRPr="00FB1CD2" w:rsidRDefault="00462961" w:rsidP="00A75E20">
      <w:pPr>
        <w:pStyle w:val="Pardeliste"/>
        <w:numPr>
          <w:ilvl w:val="0"/>
          <w:numId w:val="14"/>
        </w:numPr>
        <w:spacing w:after="120"/>
        <w:rPr>
          <w:rFonts w:asciiTheme="minorHAnsi" w:hAnsiTheme="minorHAnsi" w:cstheme="minorBidi"/>
          <w:lang w:val="en-AU"/>
        </w:rPr>
      </w:pPr>
      <w:r w:rsidRPr="00FB1CD2">
        <w:rPr>
          <w:rFonts w:asciiTheme="minorHAnsi" w:hAnsiTheme="minorHAnsi" w:cstheme="minorBidi"/>
          <w:lang w:val="en-AU"/>
        </w:rPr>
        <w:t xml:space="preserve">In many countries, there is </w:t>
      </w:r>
      <w:r w:rsidR="00354318" w:rsidRPr="00FB1CD2">
        <w:rPr>
          <w:rFonts w:asciiTheme="minorHAnsi" w:hAnsiTheme="minorHAnsi" w:cstheme="minorBidi"/>
          <w:lang w:val="en-AU"/>
        </w:rPr>
        <w:t xml:space="preserve">a </w:t>
      </w:r>
      <w:r w:rsidRPr="00FB1CD2">
        <w:rPr>
          <w:rFonts w:asciiTheme="minorHAnsi" w:hAnsiTheme="minorHAnsi" w:cstheme="minorBidi"/>
          <w:lang w:val="en-AU"/>
        </w:rPr>
        <w:t>high level of decentrali</w:t>
      </w:r>
      <w:r w:rsidR="007B31AB">
        <w:rPr>
          <w:rFonts w:asciiTheme="minorHAnsi" w:hAnsiTheme="minorHAnsi" w:cstheme="minorBidi"/>
          <w:lang w:val="en-AU"/>
        </w:rPr>
        <w:t>s</w:t>
      </w:r>
      <w:r w:rsidRPr="00FB1CD2">
        <w:rPr>
          <w:rFonts w:asciiTheme="minorHAnsi" w:hAnsiTheme="minorHAnsi" w:cstheme="minorBidi"/>
          <w:lang w:val="en-AU"/>
        </w:rPr>
        <w:t xml:space="preserve">ation of service delivery responsibilities. Often local authorities do not have adequate resources to fulfil </w:t>
      </w:r>
      <w:r w:rsidR="007106E4" w:rsidRPr="00FB1CD2">
        <w:rPr>
          <w:rFonts w:asciiTheme="minorHAnsi" w:hAnsiTheme="minorHAnsi" w:cstheme="minorBidi"/>
          <w:lang w:val="en-AU"/>
        </w:rPr>
        <w:t>new responsibilities</w:t>
      </w:r>
      <w:r w:rsidR="007B31AB">
        <w:rPr>
          <w:rFonts w:asciiTheme="minorHAnsi" w:hAnsiTheme="minorHAnsi" w:cstheme="minorBidi"/>
          <w:lang w:val="en-AU"/>
        </w:rPr>
        <w:t>,</w:t>
      </w:r>
      <w:r w:rsidR="007106E4" w:rsidRPr="00FB1CD2">
        <w:rPr>
          <w:rFonts w:asciiTheme="minorHAnsi" w:hAnsiTheme="minorHAnsi" w:cstheme="minorBidi"/>
          <w:lang w:val="en-AU"/>
        </w:rPr>
        <w:t xml:space="preserve"> </w:t>
      </w:r>
      <w:r w:rsidRPr="00FB1CD2">
        <w:rPr>
          <w:rFonts w:asciiTheme="minorHAnsi" w:hAnsiTheme="minorHAnsi" w:cstheme="minorBidi"/>
          <w:lang w:val="en-AU"/>
        </w:rPr>
        <w:t>which lead</w:t>
      </w:r>
      <w:r w:rsidR="007B31AB">
        <w:rPr>
          <w:rFonts w:asciiTheme="minorHAnsi" w:hAnsiTheme="minorHAnsi" w:cstheme="minorBidi"/>
          <w:lang w:val="en-AU"/>
        </w:rPr>
        <w:t>s</w:t>
      </w:r>
      <w:r w:rsidRPr="00FB1CD2">
        <w:rPr>
          <w:rFonts w:asciiTheme="minorHAnsi" w:hAnsiTheme="minorHAnsi" w:cstheme="minorBidi"/>
          <w:lang w:val="en-AU"/>
        </w:rPr>
        <w:t xml:space="preserve"> to</w:t>
      </w:r>
      <w:r w:rsidR="007B31AB">
        <w:rPr>
          <w:rFonts w:asciiTheme="minorHAnsi" w:hAnsiTheme="minorHAnsi" w:cstheme="minorBidi"/>
          <w:lang w:val="en-AU"/>
        </w:rPr>
        <w:t xml:space="preserve"> a</w:t>
      </w:r>
      <w:r w:rsidRPr="00FB1CD2">
        <w:rPr>
          <w:rFonts w:asciiTheme="minorHAnsi" w:hAnsiTheme="minorHAnsi" w:cstheme="minorBidi"/>
          <w:lang w:val="en-AU"/>
        </w:rPr>
        <w:t xml:space="preserve"> high level of competing priorities. This means that engagement of DPOs is </w:t>
      </w:r>
      <w:r w:rsidR="00B57EA7" w:rsidRPr="00FB1CD2">
        <w:rPr>
          <w:rFonts w:asciiTheme="minorHAnsi" w:hAnsiTheme="minorHAnsi" w:cstheme="minorBidi"/>
          <w:lang w:val="en-AU"/>
        </w:rPr>
        <w:t xml:space="preserve">critical </w:t>
      </w:r>
      <w:r w:rsidRPr="00FB1CD2">
        <w:rPr>
          <w:rFonts w:asciiTheme="minorHAnsi" w:hAnsiTheme="minorHAnsi" w:cstheme="minorBidi"/>
          <w:lang w:val="en-AU"/>
        </w:rPr>
        <w:t xml:space="preserve">to ensure that their issues will not be </w:t>
      </w:r>
      <w:r w:rsidR="00354318" w:rsidRPr="00FB1CD2">
        <w:rPr>
          <w:rFonts w:asciiTheme="minorHAnsi" w:hAnsiTheme="minorHAnsi" w:cstheme="minorBidi"/>
          <w:lang w:val="en-AU"/>
        </w:rPr>
        <w:t>side-lined</w:t>
      </w:r>
      <w:r w:rsidRPr="00FB1CD2">
        <w:rPr>
          <w:rFonts w:asciiTheme="minorHAnsi" w:hAnsiTheme="minorHAnsi" w:cstheme="minorBidi"/>
          <w:lang w:val="en-AU"/>
        </w:rPr>
        <w:t xml:space="preserve">. </w:t>
      </w:r>
    </w:p>
    <w:p w14:paraId="7B02D5C3" w14:textId="6FF6D4DA" w:rsidR="00462961" w:rsidRPr="00FB1CD2" w:rsidRDefault="00462961" w:rsidP="00A75E20">
      <w:pPr>
        <w:pStyle w:val="Pardeliste"/>
        <w:numPr>
          <w:ilvl w:val="0"/>
          <w:numId w:val="14"/>
        </w:numPr>
        <w:spacing w:after="120"/>
        <w:rPr>
          <w:rFonts w:asciiTheme="minorHAnsi" w:hAnsiTheme="minorHAnsi" w:cstheme="minorBidi"/>
          <w:lang w:val="en-AU"/>
        </w:rPr>
      </w:pPr>
      <w:r w:rsidRPr="00FB1CD2">
        <w:rPr>
          <w:rFonts w:asciiTheme="minorHAnsi" w:hAnsiTheme="minorHAnsi" w:cstheme="minorBidi"/>
          <w:lang w:val="en-AU"/>
        </w:rPr>
        <w:t>Use of</w:t>
      </w:r>
      <w:r w:rsidR="007B31AB">
        <w:rPr>
          <w:rFonts w:asciiTheme="minorHAnsi" w:hAnsiTheme="minorHAnsi" w:cstheme="minorBidi"/>
          <w:lang w:val="en-AU"/>
        </w:rPr>
        <w:t xml:space="preserve"> nationally allocated</w:t>
      </w:r>
      <w:r w:rsidRPr="00FB1CD2">
        <w:rPr>
          <w:rFonts w:asciiTheme="minorHAnsi" w:hAnsiTheme="minorHAnsi" w:cstheme="minorBidi"/>
          <w:lang w:val="en-AU"/>
        </w:rPr>
        <w:t xml:space="preserve"> public resources should result in service delivery at </w:t>
      </w:r>
      <w:r w:rsidR="00354318" w:rsidRPr="00FB1CD2">
        <w:rPr>
          <w:rFonts w:asciiTheme="minorHAnsi" w:hAnsiTheme="minorHAnsi" w:cstheme="minorBidi"/>
          <w:lang w:val="en-AU"/>
        </w:rPr>
        <w:t xml:space="preserve">a </w:t>
      </w:r>
      <w:r w:rsidRPr="00FB1CD2">
        <w:rPr>
          <w:rFonts w:asciiTheme="minorHAnsi" w:hAnsiTheme="minorHAnsi" w:cstheme="minorBidi"/>
          <w:lang w:val="en-AU"/>
        </w:rPr>
        <w:t>local level. If DPOs are not involved in monitoring the extent of implementation of programs and schemes</w:t>
      </w:r>
      <w:r w:rsidR="00354318" w:rsidRPr="00FB1CD2">
        <w:rPr>
          <w:rFonts w:asciiTheme="minorHAnsi" w:hAnsiTheme="minorHAnsi" w:cstheme="minorBidi"/>
          <w:lang w:val="en-AU"/>
        </w:rPr>
        <w:t xml:space="preserve"> or the</w:t>
      </w:r>
      <w:r w:rsidRPr="00FB1CD2">
        <w:rPr>
          <w:rFonts w:asciiTheme="minorHAnsi" w:hAnsiTheme="minorHAnsi" w:cstheme="minorBidi"/>
          <w:lang w:val="en-AU"/>
        </w:rPr>
        <w:t xml:space="preserve"> quality of service delivered</w:t>
      </w:r>
      <w:r w:rsidR="00354318" w:rsidRPr="00FB1CD2">
        <w:rPr>
          <w:rFonts w:asciiTheme="minorHAnsi" w:hAnsiTheme="minorHAnsi" w:cstheme="minorBidi"/>
          <w:lang w:val="en-AU"/>
        </w:rPr>
        <w:t>,</w:t>
      </w:r>
      <w:r w:rsidRPr="00FB1CD2">
        <w:rPr>
          <w:rFonts w:asciiTheme="minorHAnsi" w:hAnsiTheme="minorHAnsi" w:cstheme="minorBidi"/>
          <w:lang w:val="en-AU"/>
        </w:rPr>
        <w:t xml:space="preserve"> it is ultimately very difficult to assess t</w:t>
      </w:r>
      <w:r w:rsidR="00354318" w:rsidRPr="00FB1CD2">
        <w:rPr>
          <w:rFonts w:asciiTheme="minorHAnsi" w:hAnsiTheme="minorHAnsi" w:cstheme="minorBidi"/>
          <w:lang w:val="en-AU"/>
        </w:rPr>
        <w:t>he</w:t>
      </w:r>
      <w:r w:rsidRPr="00FB1CD2">
        <w:rPr>
          <w:rFonts w:asciiTheme="minorHAnsi" w:hAnsiTheme="minorHAnsi" w:cstheme="minorBidi"/>
          <w:lang w:val="en-AU"/>
        </w:rPr>
        <w:t xml:space="preserve"> effectiveness of the use of public resources</w:t>
      </w:r>
      <w:r w:rsidR="007B31AB">
        <w:rPr>
          <w:rFonts w:asciiTheme="minorHAnsi" w:hAnsiTheme="minorHAnsi" w:cstheme="minorBidi"/>
          <w:lang w:val="en-AU"/>
        </w:rPr>
        <w:t>.</w:t>
      </w:r>
      <w:r w:rsidRPr="00FB1CD2">
        <w:rPr>
          <w:rFonts w:asciiTheme="minorHAnsi" w:hAnsiTheme="minorHAnsi" w:cstheme="minorBidi"/>
          <w:lang w:val="en-AU"/>
        </w:rPr>
        <w:t xml:space="preserve"> </w:t>
      </w:r>
    </w:p>
    <w:p w14:paraId="36CF8331" w14:textId="555668AC" w:rsidR="00462961" w:rsidRPr="00FB1CD2" w:rsidRDefault="00462961" w:rsidP="00B605B0">
      <w:pPr>
        <w:spacing w:after="120"/>
        <w:rPr>
          <w:lang w:val="en-AU"/>
        </w:rPr>
      </w:pPr>
      <w:r w:rsidRPr="00FB1CD2">
        <w:rPr>
          <w:lang w:val="en-AU"/>
        </w:rPr>
        <w:t xml:space="preserve">In India and </w:t>
      </w:r>
      <w:r w:rsidR="00354318" w:rsidRPr="00FB1CD2">
        <w:rPr>
          <w:lang w:val="en-AU"/>
        </w:rPr>
        <w:t xml:space="preserve">the </w:t>
      </w:r>
      <w:r w:rsidRPr="00FB1CD2">
        <w:rPr>
          <w:lang w:val="en-AU"/>
        </w:rPr>
        <w:t xml:space="preserve">Philippines, engagement at </w:t>
      </w:r>
      <w:r w:rsidR="007B31AB">
        <w:rPr>
          <w:lang w:val="en-AU"/>
        </w:rPr>
        <w:t xml:space="preserve">the </w:t>
      </w:r>
      <w:r w:rsidRPr="00FB1CD2">
        <w:rPr>
          <w:lang w:val="en-AU"/>
        </w:rPr>
        <w:t xml:space="preserve">local level took different forms related also to different local governance </w:t>
      </w:r>
      <w:r w:rsidR="00375A57" w:rsidRPr="00FB1CD2">
        <w:rPr>
          <w:lang w:val="en-AU"/>
        </w:rPr>
        <w:t>structures</w:t>
      </w:r>
      <w:r w:rsidRPr="00FB1CD2">
        <w:rPr>
          <w:lang w:val="en-AU"/>
        </w:rPr>
        <w:t xml:space="preserve">. </w:t>
      </w:r>
    </w:p>
    <w:p w14:paraId="51E8B143" w14:textId="62ADAF97" w:rsidR="00B530EB" w:rsidRPr="00FB1CD2" w:rsidRDefault="000342C0" w:rsidP="0050011E">
      <w:pPr>
        <w:pStyle w:val="Titre3"/>
        <w:spacing w:after="120"/>
        <w:rPr>
          <w:lang w:val="en-AU"/>
        </w:rPr>
      </w:pPr>
      <w:bookmarkStart w:id="16" w:name="_Toc40693357"/>
      <w:r w:rsidRPr="00FB1CD2">
        <w:rPr>
          <w:lang w:val="en-AU"/>
        </w:rPr>
        <w:t>INDIA</w:t>
      </w:r>
      <w:bookmarkEnd w:id="16"/>
      <w:r w:rsidRPr="00FB1CD2">
        <w:rPr>
          <w:lang w:val="en-AU"/>
        </w:rPr>
        <w:t xml:space="preserve"> </w:t>
      </w:r>
    </w:p>
    <w:p w14:paraId="66E53599" w14:textId="0BB66CAE" w:rsidR="00777521" w:rsidRPr="00FB1CD2" w:rsidRDefault="00777521" w:rsidP="00B605B0">
      <w:pPr>
        <w:tabs>
          <w:tab w:val="left" w:pos="720"/>
        </w:tabs>
        <w:suppressAutoHyphens/>
        <w:spacing w:after="120"/>
        <w:jc w:val="both"/>
        <w:rPr>
          <w:lang w:val="en-AU"/>
        </w:rPr>
      </w:pPr>
      <w:r w:rsidRPr="00FB1CD2">
        <w:rPr>
          <w:lang w:val="en-AU"/>
        </w:rPr>
        <w:t xml:space="preserve">Following the initial work at national level presented in the case study above, the team that had been trained went back home </w:t>
      </w:r>
      <w:r w:rsidR="007B31AB">
        <w:rPr>
          <w:lang w:val="en-AU"/>
        </w:rPr>
        <w:t>to</w:t>
      </w:r>
      <w:r w:rsidRPr="00FB1CD2">
        <w:rPr>
          <w:lang w:val="en-AU"/>
        </w:rPr>
        <w:t xml:space="preserve"> Chennai</w:t>
      </w:r>
      <w:r w:rsidR="00354318" w:rsidRPr="00FB1CD2">
        <w:rPr>
          <w:lang w:val="en-AU"/>
        </w:rPr>
        <w:t>,</w:t>
      </w:r>
      <w:r w:rsidRPr="00FB1CD2">
        <w:rPr>
          <w:lang w:val="en-AU"/>
        </w:rPr>
        <w:t xml:space="preserve"> Tamil Nadu</w:t>
      </w:r>
      <w:r w:rsidR="007B31AB">
        <w:rPr>
          <w:lang w:val="en-AU"/>
        </w:rPr>
        <w:t>,</w:t>
      </w:r>
      <w:r w:rsidRPr="00FB1CD2">
        <w:rPr>
          <w:lang w:val="en-AU"/>
        </w:rPr>
        <w:t xml:space="preserve"> and started work locally. Echoing the process they </w:t>
      </w:r>
      <w:r w:rsidR="007B31AB">
        <w:rPr>
          <w:lang w:val="en-AU"/>
        </w:rPr>
        <w:t>used</w:t>
      </w:r>
      <w:r w:rsidRPr="00FB1CD2">
        <w:rPr>
          <w:lang w:val="en-AU"/>
        </w:rPr>
        <w:t xml:space="preserve"> for the </w:t>
      </w:r>
      <w:r w:rsidR="007B31AB">
        <w:rPr>
          <w:lang w:val="en-AU"/>
        </w:rPr>
        <w:t>U</w:t>
      </w:r>
      <w:r w:rsidRPr="00FB1CD2">
        <w:rPr>
          <w:lang w:val="en-AU"/>
        </w:rPr>
        <w:t>nion budget, they carried out an in</w:t>
      </w:r>
      <w:r w:rsidR="007B31AB">
        <w:rPr>
          <w:lang w:val="en-AU"/>
        </w:rPr>
        <w:t>-</w:t>
      </w:r>
      <w:r w:rsidRPr="00FB1CD2">
        <w:rPr>
          <w:lang w:val="en-AU"/>
        </w:rPr>
        <w:t xml:space="preserve">depth analysis of the different schemes for persons with disabilities in Tamil Nadu. They </w:t>
      </w:r>
      <w:r w:rsidR="007B31AB">
        <w:rPr>
          <w:lang w:val="en-AU"/>
        </w:rPr>
        <w:t>ran</w:t>
      </w:r>
      <w:r w:rsidRPr="00FB1CD2">
        <w:rPr>
          <w:lang w:val="en-AU"/>
        </w:rPr>
        <w:t xml:space="preserve"> focus groups in several local communities to</w:t>
      </w:r>
      <w:r w:rsidR="007B31AB">
        <w:rPr>
          <w:lang w:val="en-AU"/>
        </w:rPr>
        <w:t xml:space="preserve"> assess</w:t>
      </w:r>
      <w:r w:rsidRPr="00FB1CD2">
        <w:rPr>
          <w:lang w:val="en-AU"/>
        </w:rPr>
        <w:t>:</w:t>
      </w:r>
    </w:p>
    <w:p w14:paraId="02461BC2" w14:textId="7D0DDBC2" w:rsidR="00777521" w:rsidRPr="00FB1CD2" w:rsidRDefault="007B31AB" w:rsidP="00A75E20">
      <w:pPr>
        <w:pStyle w:val="Pardeliste"/>
        <w:numPr>
          <w:ilvl w:val="0"/>
          <w:numId w:val="13"/>
        </w:numPr>
        <w:tabs>
          <w:tab w:val="left" w:pos="851"/>
        </w:tabs>
        <w:suppressAutoHyphens/>
        <w:spacing w:after="120"/>
        <w:ind w:left="426"/>
        <w:jc w:val="both"/>
        <w:rPr>
          <w:rFonts w:asciiTheme="minorHAnsi" w:hAnsiTheme="minorHAnsi" w:cstheme="minorBidi"/>
          <w:lang w:val="en-AU"/>
        </w:rPr>
      </w:pPr>
      <w:r>
        <w:rPr>
          <w:rFonts w:asciiTheme="minorHAnsi" w:hAnsiTheme="minorHAnsi" w:cstheme="minorBidi"/>
          <w:lang w:val="en-AU"/>
        </w:rPr>
        <w:t>the</w:t>
      </w:r>
      <w:r w:rsidR="00777521" w:rsidRPr="00FB1CD2">
        <w:rPr>
          <w:rFonts w:asciiTheme="minorHAnsi" w:hAnsiTheme="minorHAnsi" w:cstheme="minorBidi"/>
          <w:lang w:val="en-AU"/>
        </w:rPr>
        <w:t xml:space="preserve"> effectiveness of the schemes in supporting persons with disabilities </w:t>
      </w:r>
    </w:p>
    <w:p w14:paraId="56A3878A" w14:textId="48BBE4FD" w:rsidR="00777521" w:rsidRPr="00FB1CD2" w:rsidRDefault="00777521" w:rsidP="00A75E20">
      <w:pPr>
        <w:pStyle w:val="Pardeliste"/>
        <w:numPr>
          <w:ilvl w:val="0"/>
          <w:numId w:val="13"/>
        </w:numPr>
        <w:tabs>
          <w:tab w:val="left" w:pos="851"/>
        </w:tabs>
        <w:suppressAutoHyphens/>
        <w:spacing w:after="120"/>
        <w:ind w:left="426"/>
        <w:jc w:val="both"/>
        <w:rPr>
          <w:rFonts w:asciiTheme="minorHAnsi" w:hAnsiTheme="minorHAnsi" w:cstheme="minorBidi"/>
          <w:lang w:val="en-AU"/>
        </w:rPr>
      </w:pPr>
      <w:r w:rsidRPr="00FB1CD2">
        <w:rPr>
          <w:rFonts w:asciiTheme="minorHAnsi" w:hAnsiTheme="minorHAnsi" w:cstheme="minorBidi"/>
          <w:lang w:val="en-AU"/>
        </w:rPr>
        <w:t xml:space="preserve">the level of information and preference </w:t>
      </w:r>
      <w:r w:rsidR="007B31AB">
        <w:rPr>
          <w:rFonts w:asciiTheme="minorHAnsi" w:hAnsiTheme="minorHAnsi" w:cstheme="minorBidi"/>
          <w:lang w:val="en-AU"/>
        </w:rPr>
        <w:t>for</w:t>
      </w:r>
      <w:r w:rsidRPr="00FB1CD2">
        <w:rPr>
          <w:rFonts w:asciiTheme="minorHAnsi" w:hAnsiTheme="minorHAnsi" w:cstheme="minorBidi"/>
          <w:lang w:val="en-AU"/>
        </w:rPr>
        <w:t xml:space="preserve"> disabled people with regards to those schemes </w:t>
      </w:r>
    </w:p>
    <w:p w14:paraId="5A939D76" w14:textId="384D60D7" w:rsidR="00777521" w:rsidRPr="00FB1CD2" w:rsidRDefault="00777521" w:rsidP="00A75E20">
      <w:pPr>
        <w:pStyle w:val="Pardeliste"/>
        <w:numPr>
          <w:ilvl w:val="0"/>
          <w:numId w:val="13"/>
        </w:numPr>
        <w:tabs>
          <w:tab w:val="left" w:pos="851"/>
        </w:tabs>
        <w:suppressAutoHyphens/>
        <w:spacing w:after="120"/>
        <w:ind w:left="426"/>
        <w:jc w:val="both"/>
        <w:rPr>
          <w:rFonts w:asciiTheme="minorHAnsi" w:hAnsiTheme="minorHAnsi" w:cstheme="minorBidi"/>
          <w:lang w:val="en-AU"/>
        </w:rPr>
      </w:pPr>
      <w:r w:rsidRPr="00FB1CD2">
        <w:rPr>
          <w:rFonts w:asciiTheme="minorHAnsi" w:hAnsiTheme="minorHAnsi" w:cstheme="minorBidi"/>
          <w:lang w:val="en-AU"/>
        </w:rPr>
        <w:t>the level of involvement of local DPOs in the monitoring/implementation of those schemes</w:t>
      </w:r>
      <w:r w:rsidR="007B31AB">
        <w:rPr>
          <w:rFonts w:asciiTheme="minorHAnsi" w:hAnsiTheme="minorHAnsi" w:cstheme="minorBidi"/>
          <w:lang w:val="en-AU"/>
        </w:rPr>
        <w:t>.</w:t>
      </w:r>
    </w:p>
    <w:p w14:paraId="6C0CB106" w14:textId="1A9B1AAC" w:rsidR="00462961" w:rsidRPr="00FB1CD2" w:rsidRDefault="00462961" w:rsidP="00B605B0">
      <w:pPr>
        <w:spacing w:after="120"/>
        <w:rPr>
          <w:lang w:val="en-AU"/>
        </w:rPr>
      </w:pPr>
      <w:r w:rsidRPr="00FB1CD2">
        <w:rPr>
          <w:lang w:val="en-AU"/>
        </w:rPr>
        <w:t>One of the learning</w:t>
      </w:r>
      <w:r w:rsidR="00354318" w:rsidRPr="00FB1CD2">
        <w:rPr>
          <w:lang w:val="en-AU"/>
        </w:rPr>
        <w:t>s</w:t>
      </w:r>
      <w:r w:rsidRPr="00FB1CD2">
        <w:rPr>
          <w:lang w:val="en-AU"/>
        </w:rPr>
        <w:t xml:space="preserve"> from the study was that persons with disabilities had a very limited awareness of the type of support available to them. So</w:t>
      </w:r>
      <w:r w:rsidR="00354318" w:rsidRPr="00FB1CD2">
        <w:rPr>
          <w:lang w:val="en-AU"/>
        </w:rPr>
        <w:t>,</w:t>
      </w:r>
      <w:r w:rsidRPr="00FB1CD2">
        <w:rPr>
          <w:lang w:val="en-AU"/>
        </w:rPr>
        <w:t xml:space="preserve"> the team produced a series of leaflets and videos to give accessible and simpler information </w:t>
      </w:r>
      <w:r w:rsidR="007B31AB">
        <w:rPr>
          <w:lang w:val="en-AU"/>
        </w:rPr>
        <w:t>to</w:t>
      </w:r>
      <w:r w:rsidRPr="00FB1CD2">
        <w:rPr>
          <w:lang w:val="en-AU"/>
        </w:rPr>
        <w:t xml:space="preserve"> people with disabilities about the existing schemes. </w:t>
      </w:r>
    </w:p>
    <w:p w14:paraId="6EFDB0D5" w14:textId="2845695A" w:rsidR="000515E2" w:rsidRPr="00FB1CD2" w:rsidRDefault="00777521" w:rsidP="00893DF4">
      <w:pPr>
        <w:spacing w:after="120"/>
        <w:rPr>
          <w:lang w:val="en-AU"/>
        </w:rPr>
      </w:pPr>
      <w:r w:rsidRPr="00FB1CD2">
        <w:rPr>
          <w:lang w:val="en-AU"/>
        </w:rPr>
        <w:t xml:space="preserve">They also produced a response to the Tamil Nadu </w:t>
      </w:r>
      <w:r w:rsidR="007B31AB">
        <w:rPr>
          <w:lang w:val="en-AU"/>
        </w:rPr>
        <w:t xml:space="preserve">state </w:t>
      </w:r>
      <w:r w:rsidRPr="00FB1CD2">
        <w:rPr>
          <w:lang w:val="en-AU"/>
        </w:rPr>
        <w:t>budget. This was the first time that such</w:t>
      </w:r>
      <w:r w:rsidR="007B31AB">
        <w:rPr>
          <w:lang w:val="en-AU"/>
        </w:rPr>
        <w:t xml:space="preserve"> an</w:t>
      </w:r>
      <w:r w:rsidRPr="00FB1CD2">
        <w:rPr>
          <w:lang w:val="en-AU"/>
        </w:rPr>
        <w:t xml:space="preserve"> exercise </w:t>
      </w:r>
      <w:r w:rsidR="007B31AB">
        <w:rPr>
          <w:lang w:val="en-AU"/>
        </w:rPr>
        <w:t>had been</w:t>
      </w:r>
      <w:r w:rsidRPr="00FB1CD2">
        <w:rPr>
          <w:lang w:val="en-AU"/>
        </w:rPr>
        <w:t xml:space="preserve"> carried out in the state and it </w:t>
      </w:r>
      <w:r w:rsidR="007B31AB">
        <w:rPr>
          <w:lang w:val="en-AU"/>
        </w:rPr>
        <w:t>was</w:t>
      </w:r>
      <w:r w:rsidRPr="00FB1CD2">
        <w:rPr>
          <w:lang w:val="en-AU"/>
        </w:rPr>
        <w:t xml:space="preserve"> initiated by the project team</w:t>
      </w:r>
      <w:r w:rsidR="007B31AB">
        <w:rPr>
          <w:lang w:val="en-AU"/>
        </w:rPr>
        <w:t>,</w:t>
      </w:r>
      <w:r w:rsidRPr="00FB1CD2">
        <w:rPr>
          <w:lang w:val="en-AU"/>
        </w:rPr>
        <w:t xml:space="preserve"> </w:t>
      </w:r>
      <w:r w:rsidR="007B31AB">
        <w:rPr>
          <w:lang w:val="en-AU"/>
        </w:rPr>
        <w:t>which</w:t>
      </w:r>
      <w:r w:rsidRPr="00FB1CD2">
        <w:rPr>
          <w:lang w:val="en-AU"/>
        </w:rPr>
        <w:t xml:space="preserve"> also encouraged other social groups to do the same type of work. So, while at national level the DPOs joined the mainstream social coalition in Tamil Nadu, the disability activists of the team initiated such budget monitoring work</w:t>
      </w:r>
      <w:r w:rsidR="00462961" w:rsidRPr="00FB1CD2">
        <w:rPr>
          <w:lang w:val="en-AU"/>
        </w:rPr>
        <w:t xml:space="preserve"> at state level</w:t>
      </w:r>
      <w:r w:rsidRPr="00FB1CD2">
        <w:rPr>
          <w:lang w:val="en-AU"/>
        </w:rPr>
        <w:t xml:space="preserve">.  </w:t>
      </w:r>
    </w:p>
    <w:p w14:paraId="41497B49" w14:textId="3F93F475" w:rsidR="00B530EB" w:rsidRPr="00FB1CD2" w:rsidRDefault="000342C0" w:rsidP="0050011E">
      <w:pPr>
        <w:pStyle w:val="Titre3"/>
        <w:spacing w:after="120"/>
        <w:rPr>
          <w:lang w:val="en-AU"/>
        </w:rPr>
      </w:pPr>
      <w:bookmarkStart w:id="17" w:name="_Toc40693358"/>
      <w:r w:rsidRPr="00FB1CD2">
        <w:rPr>
          <w:lang w:val="en-AU"/>
        </w:rPr>
        <w:t>THE PHILIPPINES</w:t>
      </w:r>
      <w:bookmarkEnd w:id="17"/>
      <w:r w:rsidRPr="00FB1CD2">
        <w:rPr>
          <w:lang w:val="en-AU"/>
        </w:rPr>
        <w:t xml:space="preserve"> </w:t>
      </w:r>
    </w:p>
    <w:p w14:paraId="3B0B70E4" w14:textId="4FEEFA40" w:rsidR="00F82001" w:rsidRPr="00FB1CD2" w:rsidRDefault="00F82001" w:rsidP="00B605B0">
      <w:pPr>
        <w:widowControl w:val="0"/>
        <w:autoSpaceDE w:val="0"/>
        <w:autoSpaceDN w:val="0"/>
        <w:adjustRightInd w:val="0"/>
        <w:spacing w:after="120"/>
        <w:jc w:val="both"/>
        <w:rPr>
          <w:lang w:val="en-AU"/>
        </w:rPr>
      </w:pPr>
      <w:r w:rsidRPr="00FB1CD2">
        <w:rPr>
          <w:lang w:val="en-AU"/>
        </w:rPr>
        <w:t>Several years ago</w:t>
      </w:r>
      <w:r w:rsidR="00176D70" w:rsidRPr="00FB1CD2">
        <w:rPr>
          <w:lang w:val="en-AU"/>
        </w:rPr>
        <w:t>,</w:t>
      </w:r>
      <w:r w:rsidRPr="00FB1CD2">
        <w:rPr>
          <w:lang w:val="en-AU"/>
        </w:rPr>
        <w:t xml:space="preserve"> the Philippines </w:t>
      </w:r>
      <w:r w:rsidR="007B31AB">
        <w:rPr>
          <w:lang w:val="en-AU"/>
        </w:rPr>
        <w:t>G</w:t>
      </w:r>
      <w:r w:rsidRPr="00FB1CD2">
        <w:rPr>
          <w:lang w:val="en-AU"/>
        </w:rPr>
        <w:t>overnment launched a so-called “bottom-up” budgeting process in which part of the local government unit (LGU) budget would be defined in consultation with civil society. This provides opportunities for DPOs to put forward their demands. So</w:t>
      </w:r>
      <w:r w:rsidR="00354318" w:rsidRPr="00FB1CD2">
        <w:rPr>
          <w:lang w:val="en-AU"/>
        </w:rPr>
        <w:t>,</w:t>
      </w:r>
      <w:r w:rsidRPr="00FB1CD2">
        <w:rPr>
          <w:lang w:val="en-AU"/>
        </w:rPr>
        <w:t xml:space="preserve"> in </w:t>
      </w:r>
      <w:r w:rsidRPr="00FB1CD2">
        <w:rPr>
          <w:lang w:val="en-AU"/>
        </w:rPr>
        <w:lastRenderedPageBreak/>
        <w:t xml:space="preserve">parallel with national </w:t>
      </w:r>
      <w:r w:rsidR="007B31AB">
        <w:rPr>
          <w:lang w:val="en-AU"/>
        </w:rPr>
        <w:t>b</w:t>
      </w:r>
      <w:r w:rsidRPr="00FB1CD2">
        <w:rPr>
          <w:lang w:val="en-AU"/>
        </w:rPr>
        <w:t>udget advocacy, the coalition supported training and mentoring of DPOs to engage in local public budgeting processes. After a pilot undertaken with the technical support of Social Watch Philippines in 2013 in</w:t>
      </w:r>
      <w:r w:rsidR="007B1C37" w:rsidRPr="00FB1CD2">
        <w:rPr>
          <w:lang w:val="en-AU"/>
        </w:rPr>
        <w:t xml:space="preserve"> </w:t>
      </w:r>
      <w:r w:rsidR="007B31AB">
        <w:rPr>
          <w:lang w:val="en-AU"/>
        </w:rPr>
        <w:t>two</w:t>
      </w:r>
      <w:r w:rsidR="007B1C37" w:rsidRPr="00FB1CD2">
        <w:rPr>
          <w:lang w:val="en-AU"/>
        </w:rPr>
        <w:t xml:space="preserve"> Metro Manila cities (Valenzuela and Las </w:t>
      </w:r>
      <w:proofErr w:type="spellStart"/>
      <w:r w:rsidR="007B1C37" w:rsidRPr="00FB1CD2">
        <w:rPr>
          <w:lang w:val="en-AU"/>
        </w:rPr>
        <w:t>Pinas</w:t>
      </w:r>
      <w:proofErr w:type="spellEnd"/>
      <w:r w:rsidR="007B1C37" w:rsidRPr="00FB1CD2">
        <w:rPr>
          <w:lang w:val="en-AU"/>
        </w:rPr>
        <w:t xml:space="preserve">) and </w:t>
      </w:r>
      <w:r w:rsidR="007B31AB">
        <w:rPr>
          <w:lang w:val="en-AU"/>
        </w:rPr>
        <w:t>one</w:t>
      </w:r>
      <w:r w:rsidR="007B1C37" w:rsidRPr="00FB1CD2">
        <w:rPr>
          <w:lang w:val="en-AU"/>
        </w:rPr>
        <w:t xml:space="preserve"> Laguna municipality</w:t>
      </w:r>
      <w:r w:rsidRPr="00FB1CD2">
        <w:rPr>
          <w:lang w:val="en-AU"/>
        </w:rPr>
        <w:t xml:space="preserve">, the </w:t>
      </w:r>
      <w:r w:rsidR="007B31AB">
        <w:rPr>
          <w:lang w:val="en-AU"/>
        </w:rPr>
        <w:t>c</w:t>
      </w:r>
      <w:r w:rsidRPr="00FB1CD2">
        <w:rPr>
          <w:lang w:val="en-AU"/>
        </w:rPr>
        <w:t xml:space="preserve">oalition extended this support to five regions: Region III (Nueva </w:t>
      </w:r>
      <w:proofErr w:type="spellStart"/>
      <w:r w:rsidRPr="00FB1CD2">
        <w:rPr>
          <w:lang w:val="en-AU"/>
        </w:rPr>
        <w:t>Ecija</w:t>
      </w:r>
      <w:proofErr w:type="spellEnd"/>
      <w:r w:rsidRPr="00FB1CD2">
        <w:rPr>
          <w:lang w:val="en-AU"/>
        </w:rPr>
        <w:t>), Region IV-A (</w:t>
      </w:r>
      <w:proofErr w:type="spellStart"/>
      <w:r w:rsidRPr="00FB1CD2">
        <w:rPr>
          <w:lang w:val="en-AU"/>
        </w:rPr>
        <w:t>Calamba</w:t>
      </w:r>
      <w:proofErr w:type="spellEnd"/>
      <w:r w:rsidRPr="00FB1CD2">
        <w:rPr>
          <w:lang w:val="en-AU"/>
        </w:rPr>
        <w:t xml:space="preserve"> City, Laguna), Region IX (Zamboanga City), Region XI (Davao City) and Region XVII (</w:t>
      </w:r>
      <w:proofErr w:type="spellStart"/>
      <w:r w:rsidRPr="00FB1CD2">
        <w:rPr>
          <w:lang w:val="en-AU"/>
        </w:rPr>
        <w:t>Dumaguete</w:t>
      </w:r>
      <w:proofErr w:type="spellEnd"/>
      <w:r w:rsidRPr="00FB1CD2">
        <w:rPr>
          <w:lang w:val="en-AU"/>
        </w:rPr>
        <w:t xml:space="preserve">). These regions were chosen because of existing links with DPOs created during the CRPD monitoring activities, to reflect the diversity of the country and to have better distribution of budget advocacy activities. </w:t>
      </w:r>
    </w:p>
    <w:p w14:paraId="46AEC41C" w14:textId="69D9200D" w:rsidR="002734D9" w:rsidRPr="00FB1CD2" w:rsidRDefault="002734D9" w:rsidP="00B605B0">
      <w:pPr>
        <w:widowControl w:val="0"/>
        <w:autoSpaceDE w:val="0"/>
        <w:autoSpaceDN w:val="0"/>
        <w:adjustRightInd w:val="0"/>
        <w:spacing w:after="120"/>
        <w:jc w:val="both"/>
        <w:rPr>
          <w:lang w:val="en-AU"/>
        </w:rPr>
      </w:pPr>
      <w:r w:rsidRPr="00FB1CD2">
        <w:rPr>
          <w:noProof/>
          <w:lang w:val="fr-FR" w:eastAsia="fr-FR"/>
        </w:rPr>
        <w:drawing>
          <wp:anchor distT="0" distB="0" distL="114300" distR="114300" simplePos="0" relativeHeight="251673600" behindDoc="0" locked="0" layoutInCell="1" allowOverlap="1" wp14:anchorId="5763D207" wp14:editId="3D928090">
            <wp:simplePos x="0" y="0"/>
            <wp:positionH relativeFrom="margin">
              <wp:posOffset>2757170</wp:posOffset>
            </wp:positionH>
            <wp:positionV relativeFrom="margin">
              <wp:posOffset>1070610</wp:posOffset>
            </wp:positionV>
            <wp:extent cx="3769995" cy="1820545"/>
            <wp:effectExtent l="0" t="0" r="1905" b="825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10-08 at 22.24.08.png"/>
                    <pic:cNvPicPr/>
                  </pic:nvPicPr>
                  <pic:blipFill rotWithShape="1">
                    <a:blip r:embed="rId50" cstate="print">
                      <a:extLst>
                        <a:ext uri="{28A0092B-C50C-407E-A947-70E740481C1C}">
                          <a14:useLocalDpi xmlns:a14="http://schemas.microsoft.com/office/drawing/2010/main" val="0"/>
                        </a:ext>
                      </a:extLst>
                    </a:blip>
                    <a:srcRect t="12209" b="14205"/>
                    <a:stretch/>
                  </pic:blipFill>
                  <pic:spPr bwMode="auto">
                    <a:xfrm>
                      <a:off x="0" y="0"/>
                      <a:ext cx="3769995" cy="18205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0F6BEB5" w14:textId="16925E35" w:rsidR="00F82001" w:rsidRPr="00FB1CD2" w:rsidRDefault="00F82001" w:rsidP="00B605B0">
      <w:pPr>
        <w:widowControl w:val="0"/>
        <w:autoSpaceDE w:val="0"/>
        <w:autoSpaceDN w:val="0"/>
        <w:adjustRightInd w:val="0"/>
        <w:spacing w:after="120"/>
        <w:jc w:val="both"/>
        <w:rPr>
          <w:highlight w:val="yellow"/>
          <w:lang w:val="en-AU"/>
        </w:rPr>
      </w:pPr>
      <w:r w:rsidRPr="00FB1CD2">
        <w:rPr>
          <w:lang w:val="en-AU"/>
        </w:rPr>
        <w:t xml:space="preserve">The support consisted </w:t>
      </w:r>
      <w:r w:rsidR="00354318" w:rsidRPr="00FB1CD2">
        <w:rPr>
          <w:lang w:val="en-AU"/>
        </w:rPr>
        <w:t>of</w:t>
      </w:r>
      <w:r w:rsidRPr="00FB1CD2">
        <w:rPr>
          <w:lang w:val="en-AU"/>
        </w:rPr>
        <w:t xml:space="preserve"> training mentors who then delivered training workshops in the five different regions, as well as follow-up with the DPOs</w:t>
      </w:r>
      <w:r w:rsidR="007B31AB">
        <w:rPr>
          <w:lang w:val="en-AU"/>
        </w:rPr>
        <w:t>’</w:t>
      </w:r>
      <w:r w:rsidRPr="00FB1CD2">
        <w:rPr>
          <w:lang w:val="en-AU"/>
        </w:rPr>
        <w:t xml:space="preserve"> activists in their work. In general, the knowledge gained from the training addressed the perennial complaint of DPOs that proposals submitted before they attended </w:t>
      </w:r>
      <w:r w:rsidR="00E4470D" w:rsidRPr="00FB1CD2">
        <w:rPr>
          <w:lang w:val="en-AU"/>
        </w:rPr>
        <w:t xml:space="preserve">budget </w:t>
      </w:r>
      <w:r w:rsidRPr="00FB1CD2">
        <w:rPr>
          <w:lang w:val="en-AU"/>
        </w:rPr>
        <w:t xml:space="preserve">consultation would be declined by the LGU due to resource constraints. Knowing more about </w:t>
      </w:r>
      <w:r w:rsidR="007B31AB">
        <w:rPr>
          <w:lang w:val="en-AU"/>
        </w:rPr>
        <w:t xml:space="preserve">the </w:t>
      </w:r>
      <w:r w:rsidRPr="00FB1CD2">
        <w:rPr>
          <w:lang w:val="en-AU"/>
        </w:rPr>
        <w:t>budget cycle helped DPOs understand why they g</w:t>
      </w:r>
      <w:r w:rsidR="00E4470D" w:rsidRPr="00FB1CD2">
        <w:rPr>
          <w:lang w:val="en-AU"/>
        </w:rPr>
        <w:t>ot</w:t>
      </w:r>
      <w:r w:rsidRPr="00FB1CD2">
        <w:rPr>
          <w:lang w:val="en-AU"/>
        </w:rPr>
        <w:t xml:space="preserve"> such </w:t>
      </w:r>
      <w:r w:rsidR="007A138C">
        <w:rPr>
          <w:lang w:val="en-AU"/>
        </w:rPr>
        <w:t xml:space="preserve">a </w:t>
      </w:r>
      <w:r w:rsidRPr="00FB1CD2">
        <w:rPr>
          <w:lang w:val="en-AU"/>
        </w:rPr>
        <w:t xml:space="preserve">response earlier in a given year, while they </w:t>
      </w:r>
      <w:r w:rsidR="00E4470D" w:rsidRPr="00FB1CD2">
        <w:rPr>
          <w:lang w:val="en-AU"/>
        </w:rPr>
        <w:t xml:space="preserve">would </w:t>
      </w:r>
      <w:r w:rsidRPr="00FB1CD2">
        <w:rPr>
          <w:lang w:val="en-AU"/>
        </w:rPr>
        <w:t xml:space="preserve">hear in the last quarter of </w:t>
      </w:r>
      <w:r w:rsidR="007A138C">
        <w:rPr>
          <w:lang w:val="en-AU"/>
        </w:rPr>
        <w:t xml:space="preserve">the </w:t>
      </w:r>
      <w:r w:rsidRPr="00FB1CD2">
        <w:rPr>
          <w:lang w:val="en-AU"/>
        </w:rPr>
        <w:t xml:space="preserve">same year that the LGU </w:t>
      </w:r>
      <w:r w:rsidR="00E4470D" w:rsidRPr="00FB1CD2">
        <w:rPr>
          <w:lang w:val="en-AU"/>
        </w:rPr>
        <w:t>was</w:t>
      </w:r>
      <w:r w:rsidRPr="00FB1CD2">
        <w:rPr>
          <w:lang w:val="en-AU"/>
        </w:rPr>
        <w:t xml:space="preserve"> actually asking for project proposals to spend</w:t>
      </w:r>
      <w:r w:rsidR="007A138C">
        <w:rPr>
          <w:lang w:val="en-AU"/>
        </w:rPr>
        <w:t xml:space="preserve"> the</w:t>
      </w:r>
      <w:r w:rsidRPr="00FB1CD2">
        <w:rPr>
          <w:lang w:val="en-AU"/>
        </w:rPr>
        <w:t xml:space="preserve"> remaining budget. Learning about the way in which LGU budgets </w:t>
      </w:r>
      <w:r w:rsidR="00E4470D" w:rsidRPr="00FB1CD2">
        <w:rPr>
          <w:lang w:val="en-AU"/>
        </w:rPr>
        <w:t>were</w:t>
      </w:r>
      <w:r w:rsidRPr="00FB1CD2">
        <w:rPr>
          <w:lang w:val="en-AU"/>
        </w:rPr>
        <w:t xml:space="preserve"> built and the budget process and schedule of each stage gave them insight </w:t>
      </w:r>
      <w:r w:rsidR="007A138C">
        <w:rPr>
          <w:lang w:val="en-AU"/>
        </w:rPr>
        <w:t>i</w:t>
      </w:r>
      <w:r w:rsidRPr="00FB1CD2">
        <w:rPr>
          <w:lang w:val="en-AU"/>
        </w:rPr>
        <w:t>n</w:t>
      </w:r>
      <w:r w:rsidR="007A138C">
        <w:rPr>
          <w:lang w:val="en-AU"/>
        </w:rPr>
        <w:t>to</w:t>
      </w:r>
      <w:r w:rsidRPr="00FB1CD2">
        <w:rPr>
          <w:lang w:val="en-AU"/>
        </w:rPr>
        <w:t xml:space="preserve"> what had previously appeared in many ways arbitrary or inconsistent, as well as ways to be more effective in their advocacy. From the feedback received by the mentors, the project improved </w:t>
      </w:r>
      <w:r w:rsidR="00E4470D" w:rsidRPr="00FB1CD2">
        <w:rPr>
          <w:lang w:val="en-AU"/>
        </w:rPr>
        <w:t xml:space="preserve">DPO activists’ </w:t>
      </w:r>
      <w:r w:rsidRPr="00FB1CD2">
        <w:rPr>
          <w:lang w:val="en-AU"/>
        </w:rPr>
        <w:t xml:space="preserve">confidence and assertiveness in engaging with the LGU. </w:t>
      </w:r>
    </w:p>
    <w:p w14:paraId="54FF0476" w14:textId="31C8EA60" w:rsidR="007332F2" w:rsidRPr="00FB1CD2" w:rsidRDefault="007332F2" w:rsidP="00B605B0">
      <w:pPr>
        <w:spacing w:after="120"/>
        <w:jc w:val="both"/>
        <w:rPr>
          <w:lang w:val="en-AU"/>
        </w:rPr>
      </w:pPr>
      <w:r w:rsidRPr="00FB1CD2">
        <w:rPr>
          <w:lang w:val="en-AU"/>
        </w:rPr>
        <w:t xml:space="preserve">Today, </w:t>
      </w:r>
      <w:r w:rsidR="00E4470D" w:rsidRPr="00353982">
        <w:rPr>
          <w:lang w:val="en-AU"/>
        </w:rPr>
        <w:t>L</w:t>
      </w:r>
      <w:r w:rsidRPr="00353982">
        <w:rPr>
          <w:lang w:val="en-AU"/>
        </w:rPr>
        <w:t xml:space="preserve">ife </w:t>
      </w:r>
      <w:r w:rsidR="00E4470D" w:rsidRPr="00353982">
        <w:rPr>
          <w:lang w:val="en-AU"/>
        </w:rPr>
        <w:t>H</w:t>
      </w:r>
      <w:r w:rsidRPr="00353982">
        <w:rPr>
          <w:lang w:val="en-AU"/>
        </w:rPr>
        <w:t>aven continue</w:t>
      </w:r>
      <w:r w:rsidR="00E4470D" w:rsidRPr="00353982">
        <w:rPr>
          <w:lang w:val="en-AU"/>
        </w:rPr>
        <w:t>s</w:t>
      </w:r>
      <w:r w:rsidRPr="00FB1CD2">
        <w:rPr>
          <w:lang w:val="en-AU"/>
        </w:rPr>
        <w:t xml:space="preserve"> to provide dis</w:t>
      </w:r>
      <w:r w:rsidR="007A720E" w:rsidRPr="00FB1CD2">
        <w:rPr>
          <w:lang w:val="en-AU"/>
        </w:rPr>
        <w:t>t</w:t>
      </w:r>
      <w:r w:rsidRPr="00FB1CD2">
        <w:rPr>
          <w:lang w:val="en-AU"/>
        </w:rPr>
        <w:t>a</w:t>
      </w:r>
      <w:r w:rsidR="007A720E" w:rsidRPr="00FB1CD2">
        <w:rPr>
          <w:lang w:val="en-AU"/>
        </w:rPr>
        <w:t>n</w:t>
      </w:r>
      <w:r w:rsidRPr="00FB1CD2">
        <w:rPr>
          <w:lang w:val="en-AU"/>
        </w:rPr>
        <w:t xml:space="preserve">t support to local DPOs. They remind them about the budget cycle calendar. </w:t>
      </w:r>
      <w:r w:rsidR="007A720E" w:rsidRPr="00FB1CD2">
        <w:rPr>
          <w:lang w:val="en-AU"/>
        </w:rPr>
        <w:t xml:space="preserve">They </w:t>
      </w:r>
      <w:r w:rsidR="007A138C">
        <w:rPr>
          <w:lang w:val="en-AU"/>
        </w:rPr>
        <w:t xml:space="preserve">also </w:t>
      </w:r>
      <w:r w:rsidRPr="00FB1CD2">
        <w:rPr>
          <w:lang w:val="en-AU"/>
        </w:rPr>
        <w:t xml:space="preserve">get calls </w:t>
      </w:r>
      <w:r w:rsidR="007A720E" w:rsidRPr="00FB1CD2">
        <w:rPr>
          <w:lang w:val="en-AU"/>
        </w:rPr>
        <w:t xml:space="preserve">for consultation </w:t>
      </w:r>
      <w:r w:rsidRPr="00FB1CD2">
        <w:rPr>
          <w:lang w:val="en-AU"/>
        </w:rPr>
        <w:t xml:space="preserve">from </w:t>
      </w:r>
      <w:r w:rsidR="007A720E" w:rsidRPr="00FB1CD2">
        <w:rPr>
          <w:lang w:val="en-AU"/>
        </w:rPr>
        <w:t>their</w:t>
      </w:r>
      <w:r w:rsidRPr="00FB1CD2">
        <w:rPr>
          <w:lang w:val="en-AU"/>
        </w:rPr>
        <w:t xml:space="preserve"> network in the provinces when </w:t>
      </w:r>
      <w:r w:rsidR="007A720E" w:rsidRPr="00FB1CD2">
        <w:rPr>
          <w:lang w:val="en-AU"/>
        </w:rPr>
        <w:t>DPOs</w:t>
      </w:r>
      <w:r w:rsidRPr="00FB1CD2">
        <w:rPr>
          <w:lang w:val="en-AU"/>
        </w:rPr>
        <w:t xml:space="preserve"> </w:t>
      </w:r>
      <w:r w:rsidR="007A720E" w:rsidRPr="00FB1CD2">
        <w:rPr>
          <w:lang w:val="en-AU"/>
        </w:rPr>
        <w:t>need additional information or</w:t>
      </w:r>
      <w:r w:rsidR="007A138C">
        <w:rPr>
          <w:lang w:val="en-AU"/>
        </w:rPr>
        <w:t xml:space="preserve"> </w:t>
      </w:r>
      <w:r w:rsidRPr="00FB1CD2">
        <w:rPr>
          <w:lang w:val="en-AU"/>
        </w:rPr>
        <w:t>encounter challenges</w:t>
      </w:r>
      <w:r w:rsidR="007A720E" w:rsidRPr="00FB1CD2">
        <w:rPr>
          <w:lang w:val="en-AU"/>
        </w:rPr>
        <w:t xml:space="preserve"> and need </w:t>
      </w:r>
      <w:r w:rsidRPr="00FB1CD2">
        <w:rPr>
          <w:lang w:val="en-AU"/>
        </w:rPr>
        <w:t xml:space="preserve">suggestions on engaging with government officials: how to be assertive, </w:t>
      </w:r>
      <w:r w:rsidR="007A138C">
        <w:rPr>
          <w:lang w:val="en-AU"/>
        </w:rPr>
        <w:t xml:space="preserve">how to be </w:t>
      </w:r>
      <w:r w:rsidRPr="00FB1CD2">
        <w:rPr>
          <w:lang w:val="en-AU"/>
        </w:rPr>
        <w:t xml:space="preserve">diplomatic or </w:t>
      </w:r>
      <w:r w:rsidR="007A138C">
        <w:rPr>
          <w:lang w:val="en-AU"/>
        </w:rPr>
        <w:t xml:space="preserve">how to </w:t>
      </w:r>
      <w:r w:rsidRPr="00FB1CD2">
        <w:rPr>
          <w:lang w:val="en-AU"/>
        </w:rPr>
        <w:t>apply strategies of conflict management</w:t>
      </w:r>
      <w:r w:rsidR="007A138C">
        <w:rPr>
          <w:lang w:val="en-AU"/>
        </w:rPr>
        <w:t>,</w:t>
      </w:r>
      <w:r w:rsidRPr="00FB1CD2">
        <w:rPr>
          <w:lang w:val="en-AU"/>
        </w:rPr>
        <w:t xml:space="preserve"> from avoidance to compromise and collaboration. </w:t>
      </w:r>
    </w:p>
    <w:p w14:paraId="565B137C" w14:textId="7FF08290" w:rsidR="007332F2" w:rsidRPr="00FB1CD2" w:rsidRDefault="00333E6C" w:rsidP="00B605B0">
      <w:pPr>
        <w:spacing w:after="120"/>
        <w:jc w:val="both"/>
        <w:rPr>
          <w:lang w:val="en-AU"/>
        </w:rPr>
      </w:pPr>
      <w:r w:rsidRPr="00FB1CD2">
        <w:rPr>
          <w:lang w:val="en-AU"/>
        </w:rPr>
        <w:br w:type="page"/>
      </w:r>
    </w:p>
    <w:p w14:paraId="7F07561B" w14:textId="3FC45AFF" w:rsidR="00E4470D" w:rsidRPr="00FB1CD2" w:rsidRDefault="000342C0" w:rsidP="00A75E20">
      <w:pPr>
        <w:pStyle w:val="Titre2"/>
        <w:numPr>
          <w:ilvl w:val="0"/>
          <w:numId w:val="5"/>
        </w:numPr>
        <w:tabs>
          <w:tab w:val="clear" w:pos="720"/>
          <w:tab w:val="left" w:pos="993"/>
          <w:tab w:val="num" w:pos="1276"/>
        </w:tabs>
        <w:spacing w:before="0" w:after="120"/>
        <w:ind w:left="426"/>
        <w:rPr>
          <w:lang w:val="en-AU"/>
        </w:rPr>
      </w:pPr>
      <w:bookmarkStart w:id="18" w:name="_Toc40693359"/>
      <w:r w:rsidRPr="00FB1CD2">
        <w:rPr>
          <w:lang w:val="en-AU"/>
        </w:rPr>
        <w:lastRenderedPageBreak/>
        <w:t>OVERALL RESULTS TO DATE</w:t>
      </w:r>
      <w:bookmarkEnd w:id="18"/>
      <w:r w:rsidRPr="00FB1CD2">
        <w:rPr>
          <w:lang w:val="en-AU"/>
        </w:rPr>
        <w:t xml:space="preserve"> </w:t>
      </w:r>
    </w:p>
    <w:p w14:paraId="577F56BF" w14:textId="68CE92C8" w:rsidR="00B93A2B" w:rsidRPr="00FB1CD2" w:rsidRDefault="007A138C" w:rsidP="00B605B0">
      <w:pPr>
        <w:spacing w:after="120"/>
        <w:rPr>
          <w:lang w:val="en-AU"/>
        </w:rPr>
      </w:pPr>
      <w:r>
        <w:rPr>
          <w:lang w:val="en-AU"/>
        </w:rPr>
        <w:t>The e</w:t>
      </w:r>
      <w:r w:rsidR="00B93A2B" w:rsidRPr="00FB1CD2">
        <w:rPr>
          <w:lang w:val="en-AU"/>
        </w:rPr>
        <w:t xml:space="preserve">xperience of DPOs in India, </w:t>
      </w:r>
      <w:r w:rsidR="00E871E8" w:rsidRPr="00FB1CD2">
        <w:rPr>
          <w:lang w:val="en-AU"/>
        </w:rPr>
        <w:t xml:space="preserve">the </w:t>
      </w:r>
      <w:r w:rsidR="00B93A2B" w:rsidRPr="00FB1CD2">
        <w:rPr>
          <w:lang w:val="en-AU"/>
        </w:rPr>
        <w:t>Philippines and Fiji show</w:t>
      </w:r>
      <w:r>
        <w:rPr>
          <w:lang w:val="en-AU"/>
        </w:rPr>
        <w:t>s</w:t>
      </w:r>
      <w:r w:rsidR="00B93A2B" w:rsidRPr="00FB1CD2">
        <w:rPr>
          <w:lang w:val="en-AU"/>
        </w:rPr>
        <w:t xml:space="preserve"> that b</w:t>
      </w:r>
      <w:r w:rsidR="00E4470D" w:rsidRPr="00FB1CD2">
        <w:rPr>
          <w:lang w:val="en-AU"/>
        </w:rPr>
        <w:t>udget advocacy can lead to different set</w:t>
      </w:r>
      <w:r w:rsidR="00416243">
        <w:rPr>
          <w:lang w:val="en-AU"/>
        </w:rPr>
        <w:t>s</w:t>
      </w:r>
      <w:r w:rsidR="00E4470D" w:rsidRPr="00FB1CD2">
        <w:rPr>
          <w:lang w:val="en-AU"/>
        </w:rPr>
        <w:t xml:space="preserve"> of results</w:t>
      </w:r>
      <w:r w:rsidR="00B605B0" w:rsidRPr="00FB1CD2">
        <w:rPr>
          <w:lang w:val="en-AU"/>
        </w:rPr>
        <w:t xml:space="preserve"> which contribute to strengthen</w:t>
      </w:r>
      <w:r w:rsidR="00416243">
        <w:rPr>
          <w:lang w:val="en-AU"/>
        </w:rPr>
        <w:t>ing the</w:t>
      </w:r>
      <w:r w:rsidR="00B605B0" w:rsidRPr="00FB1CD2">
        <w:rPr>
          <w:lang w:val="en-AU"/>
        </w:rPr>
        <w:t xml:space="preserve"> </w:t>
      </w:r>
      <w:r w:rsidR="00E871E8" w:rsidRPr="00FB1CD2">
        <w:rPr>
          <w:lang w:val="en-AU"/>
        </w:rPr>
        <w:t xml:space="preserve">overall capacities of </w:t>
      </w:r>
      <w:r w:rsidR="00B605B0" w:rsidRPr="00FB1CD2">
        <w:rPr>
          <w:lang w:val="en-AU"/>
        </w:rPr>
        <w:t>DPOs</w:t>
      </w:r>
      <w:r w:rsidR="00416243">
        <w:rPr>
          <w:lang w:val="en-AU"/>
        </w:rPr>
        <w:t>’</w:t>
      </w:r>
      <w:r w:rsidR="00B605B0" w:rsidRPr="00FB1CD2">
        <w:rPr>
          <w:lang w:val="en-AU"/>
        </w:rPr>
        <w:t xml:space="preserve"> advocacy. However</w:t>
      </w:r>
      <w:r w:rsidR="00E871E8" w:rsidRPr="00FB1CD2">
        <w:rPr>
          <w:lang w:val="en-AU"/>
        </w:rPr>
        <w:t>,</w:t>
      </w:r>
      <w:r w:rsidR="00B605B0" w:rsidRPr="00FB1CD2">
        <w:rPr>
          <w:lang w:val="en-AU"/>
        </w:rPr>
        <w:t xml:space="preserve"> it is clear that there is no straightforward path between initiating budget advocacy work and getting significant increase of resources. Influencing budget is long</w:t>
      </w:r>
      <w:r w:rsidR="00416243">
        <w:rPr>
          <w:lang w:val="en-AU"/>
        </w:rPr>
        <w:t>-</w:t>
      </w:r>
      <w:r w:rsidR="00B605B0" w:rsidRPr="00FB1CD2">
        <w:rPr>
          <w:lang w:val="en-AU"/>
        </w:rPr>
        <w:t xml:space="preserve">term investment that can yield results that no NGO project can match such as creation and financing of a disability allowance or creation of a new set of support services nationally. </w:t>
      </w:r>
    </w:p>
    <w:p w14:paraId="4B2FD0DA" w14:textId="7A6A208C" w:rsidR="00C812F7" w:rsidRPr="00FB1CD2" w:rsidRDefault="00C812F7" w:rsidP="00A75E20">
      <w:pPr>
        <w:pStyle w:val="Pardeliste"/>
        <w:numPr>
          <w:ilvl w:val="0"/>
          <w:numId w:val="16"/>
        </w:numPr>
        <w:rPr>
          <w:rFonts w:asciiTheme="minorHAnsi" w:hAnsiTheme="minorHAnsi" w:cstheme="minorHAnsi"/>
          <w:b/>
          <w:bCs/>
          <w:lang w:val="en-AU"/>
        </w:rPr>
      </w:pPr>
      <w:r w:rsidRPr="00FB1CD2">
        <w:rPr>
          <w:rFonts w:asciiTheme="minorHAnsi" w:hAnsiTheme="minorHAnsi" w:cstheme="minorHAnsi"/>
          <w:b/>
          <w:bCs/>
          <w:lang w:val="en-AU"/>
        </w:rPr>
        <w:t>Confidence and credibility of DPOs</w:t>
      </w:r>
      <w:r w:rsidR="00AD5EEB" w:rsidRPr="00FB1CD2">
        <w:rPr>
          <w:rFonts w:asciiTheme="minorHAnsi" w:hAnsiTheme="minorHAnsi" w:cstheme="minorHAnsi"/>
          <w:b/>
          <w:bCs/>
          <w:lang w:val="en-AU"/>
        </w:rPr>
        <w:t xml:space="preserve"> and better engagement with authorities</w:t>
      </w:r>
      <w:r w:rsidR="00416243">
        <w:rPr>
          <w:rFonts w:asciiTheme="minorHAnsi" w:hAnsiTheme="minorHAnsi" w:cstheme="minorHAnsi"/>
          <w:b/>
          <w:bCs/>
          <w:lang w:val="en-AU"/>
        </w:rPr>
        <w:t>.</w:t>
      </w:r>
    </w:p>
    <w:p w14:paraId="046C1184" w14:textId="78BF3735" w:rsidR="00C812F7" w:rsidRPr="00FB1CD2" w:rsidRDefault="00B93A2B" w:rsidP="009C7A04">
      <w:pPr>
        <w:pStyle w:val="Pardeliste"/>
        <w:numPr>
          <w:ilvl w:val="1"/>
          <w:numId w:val="16"/>
        </w:numPr>
        <w:ind w:left="709"/>
        <w:rPr>
          <w:rFonts w:asciiTheme="minorHAnsi" w:hAnsiTheme="minorHAnsi" w:cstheme="minorHAnsi"/>
          <w:lang w:val="en-AU"/>
        </w:rPr>
      </w:pPr>
      <w:r w:rsidRPr="00FB1CD2">
        <w:rPr>
          <w:rFonts w:asciiTheme="minorHAnsi" w:hAnsiTheme="minorHAnsi" w:cstheme="minorHAnsi"/>
          <w:lang w:val="en-AU"/>
        </w:rPr>
        <w:t xml:space="preserve">In all countries, carrying out budget analysis and understanding better </w:t>
      </w:r>
      <w:r w:rsidR="00416243">
        <w:rPr>
          <w:rFonts w:asciiTheme="minorHAnsi" w:hAnsiTheme="minorHAnsi" w:cstheme="minorHAnsi"/>
          <w:lang w:val="en-AU"/>
        </w:rPr>
        <w:t xml:space="preserve">the </w:t>
      </w:r>
      <w:r w:rsidRPr="00FB1CD2">
        <w:rPr>
          <w:rFonts w:asciiTheme="minorHAnsi" w:hAnsiTheme="minorHAnsi" w:cstheme="minorHAnsi"/>
          <w:lang w:val="en-AU"/>
        </w:rPr>
        <w:t>national budget and related process</w:t>
      </w:r>
      <w:r w:rsidR="00416243">
        <w:rPr>
          <w:rFonts w:asciiTheme="minorHAnsi" w:hAnsiTheme="minorHAnsi" w:cstheme="minorHAnsi"/>
          <w:lang w:val="en-AU"/>
        </w:rPr>
        <w:t>es</w:t>
      </w:r>
      <w:r w:rsidRPr="00FB1CD2">
        <w:rPr>
          <w:rFonts w:asciiTheme="minorHAnsi" w:hAnsiTheme="minorHAnsi" w:cstheme="minorHAnsi"/>
          <w:lang w:val="en-AU"/>
        </w:rPr>
        <w:t xml:space="preserve"> gave greater confidence to DPOs</w:t>
      </w:r>
      <w:r w:rsidR="00416243">
        <w:rPr>
          <w:rFonts w:asciiTheme="minorHAnsi" w:hAnsiTheme="minorHAnsi" w:cstheme="minorHAnsi"/>
          <w:lang w:val="en-AU"/>
        </w:rPr>
        <w:t>’</w:t>
      </w:r>
      <w:r w:rsidRPr="00FB1CD2">
        <w:rPr>
          <w:rFonts w:asciiTheme="minorHAnsi" w:hAnsiTheme="minorHAnsi" w:cstheme="minorHAnsi"/>
          <w:lang w:val="en-AU"/>
        </w:rPr>
        <w:t xml:space="preserve"> activists to engage with authorities</w:t>
      </w:r>
      <w:r w:rsidR="00416243">
        <w:rPr>
          <w:rFonts w:asciiTheme="minorHAnsi" w:hAnsiTheme="minorHAnsi" w:cstheme="minorHAnsi"/>
          <w:lang w:val="en-AU"/>
        </w:rPr>
        <w:t>.</w:t>
      </w:r>
    </w:p>
    <w:p w14:paraId="40E8B205" w14:textId="089D6189" w:rsidR="00C812F7" w:rsidRPr="00FB1CD2" w:rsidRDefault="00C812F7" w:rsidP="009C7A04">
      <w:pPr>
        <w:pStyle w:val="Pardeliste"/>
        <w:numPr>
          <w:ilvl w:val="1"/>
          <w:numId w:val="16"/>
        </w:numPr>
        <w:ind w:left="709"/>
        <w:rPr>
          <w:rFonts w:asciiTheme="minorHAnsi" w:hAnsiTheme="minorHAnsi" w:cstheme="minorHAnsi"/>
          <w:lang w:val="en-AU"/>
        </w:rPr>
      </w:pPr>
      <w:r w:rsidRPr="00FB1CD2">
        <w:rPr>
          <w:rFonts w:asciiTheme="minorHAnsi" w:hAnsiTheme="minorHAnsi" w:cstheme="minorHAnsi"/>
          <w:lang w:val="en-AU"/>
        </w:rPr>
        <w:t xml:space="preserve">Engagement with authorities has taken </w:t>
      </w:r>
      <w:r w:rsidR="00416243">
        <w:rPr>
          <w:rFonts w:asciiTheme="minorHAnsi" w:hAnsiTheme="minorHAnsi" w:cstheme="minorHAnsi"/>
          <w:lang w:val="en-AU"/>
        </w:rPr>
        <w:t xml:space="preserve">on </w:t>
      </w:r>
      <w:r w:rsidRPr="00FB1CD2">
        <w:rPr>
          <w:rFonts w:asciiTheme="minorHAnsi" w:hAnsiTheme="minorHAnsi" w:cstheme="minorHAnsi"/>
          <w:lang w:val="en-AU"/>
        </w:rPr>
        <w:t>a different dimension with acknowledgement that DPOs are getting “serious”, speak a realistic language and are becoming credible counterparts.</w:t>
      </w:r>
      <w:r w:rsidR="00B93A2B" w:rsidRPr="00FB1CD2">
        <w:rPr>
          <w:rFonts w:asciiTheme="minorHAnsi" w:hAnsiTheme="minorHAnsi" w:cstheme="minorHAnsi"/>
          <w:lang w:val="en-AU"/>
        </w:rPr>
        <w:t xml:space="preserve"> </w:t>
      </w:r>
    </w:p>
    <w:p w14:paraId="3A024514" w14:textId="7BF17D8A" w:rsidR="00B93A2B" w:rsidRPr="00FB1CD2" w:rsidRDefault="00333E6C" w:rsidP="00A75E20">
      <w:pPr>
        <w:pStyle w:val="Pardeliste"/>
        <w:numPr>
          <w:ilvl w:val="0"/>
          <w:numId w:val="16"/>
        </w:numPr>
        <w:rPr>
          <w:rFonts w:asciiTheme="minorHAnsi" w:hAnsiTheme="minorHAnsi" w:cstheme="minorHAnsi"/>
          <w:b/>
          <w:bCs/>
          <w:lang w:val="en-AU"/>
        </w:rPr>
      </w:pPr>
      <w:r w:rsidRPr="00FB1CD2">
        <w:rPr>
          <w:rFonts w:asciiTheme="minorHAnsi" w:hAnsiTheme="minorHAnsi" w:cstheme="minorHAnsi"/>
          <w:b/>
          <w:bCs/>
          <w:lang w:val="en-AU"/>
        </w:rPr>
        <w:t>Greater visibility of disability issues within civil society coalitions</w:t>
      </w:r>
      <w:r w:rsidR="00416243">
        <w:rPr>
          <w:rFonts w:asciiTheme="minorHAnsi" w:hAnsiTheme="minorHAnsi" w:cstheme="minorHAnsi"/>
          <w:b/>
          <w:bCs/>
          <w:lang w:val="en-AU"/>
        </w:rPr>
        <w:t>.</w:t>
      </w:r>
    </w:p>
    <w:p w14:paraId="0420F340" w14:textId="02725F50" w:rsidR="00333E6C" w:rsidRPr="00FB1CD2" w:rsidRDefault="00416243" w:rsidP="009C7A04">
      <w:pPr>
        <w:pStyle w:val="Pardeliste"/>
        <w:numPr>
          <w:ilvl w:val="1"/>
          <w:numId w:val="16"/>
        </w:numPr>
        <w:ind w:left="709"/>
        <w:rPr>
          <w:rFonts w:asciiTheme="minorHAnsi" w:hAnsiTheme="minorHAnsi" w:cstheme="minorHAnsi"/>
          <w:lang w:val="en-AU"/>
        </w:rPr>
      </w:pPr>
      <w:r>
        <w:rPr>
          <w:rFonts w:asciiTheme="minorHAnsi" w:hAnsiTheme="minorHAnsi" w:cstheme="minorHAnsi"/>
          <w:lang w:val="en-AU"/>
        </w:rPr>
        <w:t>In b</w:t>
      </w:r>
      <w:r w:rsidR="00333E6C" w:rsidRPr="00FB1CD2">
        <w:rPr>
          <w:rFonts w:asciiTheme="minorHAnsi" w:hAnsiTheme="minorHAnsi" w:cstheme="minorHAnsi"/>
          <w:lang w:val="en-AU"/>
        </w:rPr>
        <w:t xml:space="preserve">oth </w:t>
      </w:r>
      <w:r w:rsidR="00E871E8" w:rsidRPr="00FB1CD2">
        <w:rPr>
          <w:rFonts w:asciiTheme="minorHAnsi" w:hAnsiTheme="minorHAnsi" w:cstheme="minorHAnsi"/>
          <w:lang w:val="en-AU"/>
        </w:rPr>
        <w:t xml:space="preserve">the </w:t>
      </w:r>
      <w:r w:rsidR="00333E6C" w:rsidRPr="00FB1CD2">
        <w:rPr>
          <w:rFonts w:asciiTheme="minorHAnsi" w:hAnsiTheme="minorHAnsi" w:cstheme="minorHAnsi"/>
          <w:lang w:val="en-AU"/>
        </w:rPr>
        <w:t xml:space="preserve">Philippines and India, engagement in </w:t>
      </w:r>
      <w:r>
        <w:rPr>
          <w:rFonts w:asciiTheme="minorHAnsi" w:hAnsiTheme="minorHAnsi" w:cstheme="minorHAnsi"/>
          <w:lang w:val="en-AU"/>
        </w:rPr>
        <w:t xml:space="preserve">a </w:t>
      </w:r>
      <w:r w:rsidR="00333E6C" w:rsidRPr="00FB1CD2">
        <w:rPr>
          <w:rFonts w:asciiTheme="minorHAnsi" w:hAnsiTheme="minorHAnsi" w:cstheme="minorHAnsi"/>
          <w:lang w:val="en-AU"/>
        </w:rPr>
        <w:t>broader budget advocacy coalition has led to greater understanding of disability rights issues within different constituencies</w:t>
      </w:r>
      <w:r>
        <w:rPr>
          <w:rFonts w:asciiTheme="minorHAnsi" w:hAnsiTheme="minorHAnsi" w:cstheme="minorHAnsi"/>
          <w:lang w:val="en-AU"/>
        </w:rPr>
        <w:t>,</w:t>
      </w:r>
      <w:r w:rsidR="00333E6C" w:rsidRPr="00FB1CD2">
        <w:rPr>
          <w:rFonts w:asciiTheme="minorHAnsi" w:hAnsiTheme="minorHAnsi" w:cstheme="minorHAnsi"/>
          <w:lang w:val="en-AU"/>
        </w:rPr>
        <w:t xml:space="preserve"> such as women, children </w:t>
      </w:r>
      <w:r>
        <w:rPr>
          <w:rFonts w:asciiTheme="minorHAnsi" w:hAnsiTheme="minorHAnsi" w:cstheme="minorHAnsi"/>
          <w:lang w:val="en-AU"/>
        </w:rPr>
        <w:t>and</w:t>
      </w:r>
      <w:r w:rsidR="00333E6C" w:rsidRPr="00FB1CD2">
        <w:rPr>
          <w:rFonts w:asciiTheme="minorHAnsi" w:hAnsiTheme="minorHAnsi" w:cstheme="minorHAnsi"/>
          <w:lang w:val="en-AU"/>
        </w:rPr>
        <w:t xml:space="preserve"> indigenous people</w:t>
      </w:r>
      <w:r>
        <w:rPr>
          <w:rFonts w:asciiTheme="minorHAnsi" w:hAnsiTheme="minorHAnsi" w:cstheme="minorHAnsi"/>
          <w:lang w:val="en-AU"/>
        </w:rPr>
        <w:t>.</w:t>
      </w:r>
      <w:r w:rsidR="00333E6C" w:rsidRPr="00FB1CD2">
        <w:rPr>
          <w:rFonts w:asciiTheme="minorHAnsi" w:hAnsiTheme="minorHAnsi" w:cstheme="minorHAnsi"/>
          <w:lang w:val="en-AU"/>
        </w:rPr>
        <w:t xml:space="preserve"> </w:t>
      </w:r>
    </w:p>
    <w:p w14:paraId="7F208FB3" w14:textId="17C72F2D" w:rsidR="00333E6C" w:rsidRPr="00FB1CD2" w:rsidRDefault="00416243" w:rsidP="009C7A04">
      <w:pPr>
        <w:pStyle w:val="Pardeliste"/>
        <w:numPr>
          <w:ilvl w:val="1"/>
          <w:numId w:val="16"/>
        </w:numPr>
        <w:ind w:left="709"/>
        <w:rPr>
          <w:rFonts w:asciiTheme="minorHAnsi" w:hAnsiTheme="minorHAnsi" w:cstheme="minorHAnsi"/>
          <w:lang w:val="en-AU"/>
        </w:rPr>
      </w:pPr>
      <w:r>
        <w:rPr>
          <w:rFonts w:asciiTheme="minorHAnsi" w:hAnsiTheme="minorHAnsi" w:cstheme="minorHAnsi"/>
          <w:lang w:val="en-AU"/>
        </w:rPr>
        <w:t>Budget advocacy</w:t>
      </w:r>
      <w:r w:rsidR="00333E6C" w:rsidRPr="00FB1CD2">
        <w:rPr>
          <w:rFonts w:asciiTheme="minorHAnsi" w:hAnsiTheme="minorHAnsi" w:cstheme="minorHAnsi"/>
          <w:lang w:val="en-AU"/>
        </w:rPr>
        <w:t xml:space="preserve"> has created opportunities for collaboration with stakeholders </w:t>
      </w:r>
      <w:r>
        <w:rPr>
          <w:rFonts w:asciiTheme="minorHAnsi" w:hAnsiTheme="minorHAnsi" w:cstheme="minorHAnsi"/>
          <w:lang w:val="en-AU"/>
        </w:rPr>
        <w:t>who</w:t>
      </w:r>
      <w:r w:rsidR="00333E6C" w:rsidRPr="00FB1CD2">
        <w:rPr>
          <w:rFonts w:asciiTheme="minorHAnsi" w:hAnsiTheme="minorHAnsi" w:cstheme="minorHAnsi"/>
          <w:lang w:val="en-AU"/>
        </w:rPr>
        <w:t xml:space="preserve"> would not have engaged with DPOs otherwise.</w:t>
      </w:r>
    </w:p>
    <w:p w14:paraId="1F35C1BC" w14:textId="375967D7" w:rsidR="00333E6C" w:rsidRPr="00FB1CD2" w:rsidRDefault="00333E6C" w:rsidP="00A75E20">
      <w:pPr>
        <w:pStyle w:val="Pardeliste"/>
        <w:numPr>
          <w:ilvl w:val="0"/>
          <w:numId w:val="16"/>
        </w:numPr>
        <w:rPr>
          <w:rFonts w:asciiTheme="minorHAnsi" w:hAnsiTheme="minorHAnsi" w:cstheme="minorHAnsi"/>
          <w:b/>
          <w:bCs/>
          <w:lang w:val="en-AU"/>
        </w:rPr>
      </w:pPr>
      <w:r w:rsidRPr="00FB1CD2">
        <w:rPr>
          <w:rFonts w:asciiTheme="minorHAnsi" w:hAnsiTheme="minorHAnsi" w:cstheme="minorHAnsi"/>
          <w:b/>
          <w:bCs/>
          <w:lang w:val="en-AU"/>
        </w:rPr>
        <w:t>Influencing policy planning</w:t>
      </w:r>
      <w:r w:rsidR="00416243">
        <w:rPr>
          <w:rFonts w:asciiTheme="minorHAnsi" w:hAnsiTheme="minorHAnsi" w:cstheme="minorHAnsi"/>
          <w:b/>
          <w:bCs/>
          <w:lang w:val="en-AU"/>
        </w:rPr>
        <w:t>.</w:t>
      </w:r>
      <w:r w:rsidRPr="00FB1CD2">
        <w:rPr>
          <w:rFonts w:asciiTheme="minorHAnsi" w:hAnsiTheme="minorHAnsi" w:cstheme="minorHAnsi"/>
          <w:b/>
          <w:bCs/>
          <w:lang w:val="en-AU"/>
        </w:rPr>
        <w:t xml:space="preserve"> </w:t>
      </w:r>
    </w:p>
    <w:p w14:paraId="6C561EF0" w14:textId="264B2BC9" w:rsidR="00333E6C" w:rsidRPr="00FB1CD2" w:rsidRDefault="00333E6C" w:rsidP="009C7A04">
      <w:pPr>
        <w:pStyle w:val="Pardeliste"/>
        <w:numPr>
          <w:ilvl w:val="1"/>
          <w:numId w:val="16"/>
        </w:numPr>
        <w:ind w:left="709"/>
        <w:rPr>
          <w:rFonts w:asciiTheme="minorHAnsi" w:hAnsiTheme="minorHAnsi" w:cstheme="minorHAnsi"/>
          <w:lang w:val="en-AU"/>
        </w:rPr>
      </w:pPr>
      <w:r w:rsidRPr="00FB1CD2">
        <w:rPr>
          <w:rFonts w:asciiTheme="minorHAnsi" w:hAnsiTheme="minorHAnsi" w:cstheme="minorHAnsi"/>
          <w:lang w:val="en-AU"/>
        </w:rPr>
        <w:t xml:space="preserve">In India, the Strategy for New India @ 75 </w:t>
      </w:r>
      <w:r w:rsidR="00B605B0" w:rsidRPr="00FB1CD2">
        <w:rPr>
          <w:rFonts w:asciiTheme="minorHAnsi" w:hAnsiTheme="minorHAnsi" w:cstheme="minorHAnsi"/>
          <w:lang w:val="en-AU"/>
        </w:rPr>
        <w:t>was informed by the budget and policy analysis provided by Equals</w:t>
      </w:r>
      <w:r w:rsidR="00416243">
        <w:rPr>
          <w:rFonts w:asciiTheme="minorHAnsi" w:hAnsiTheme="minorHAnsi" w:cstheme="minorHAnsi"/>
          <w:lang w:val="en-AU"/>
        </w:rPr>
        <w:t>-CPSJ</w:t>
      </w:r>
      <w:r w:rsidR="00B605B0" w:rsidRPr="00FB1CD2">
        <w:rPr>
          <w:rFonts w:asciiTheme="minorHAnsi" w:hAnsiTheme="minorHAnsi" w:cstheme="minorHAnsi"/>
          <w:lang w:val="en-AU"/>
        </w:rPr>
        <w:t xml:space="preserve"> to the National Foundation India </w:t>
      </w:r>
      <w:r w:rsidR="00B605B0" w:rsidRPr="00353982">
        <w:rPr>
          <w:rFonts w:asciiTheme="minorHAnsi" w:hAnsiTheme="minorHAnsi" w:cstheme="minorHAnsi"/>
          <w:lang w:val="en-AU"/>
        </w:rPr>
        <w:t xml:space="preserve">which </w:t>
      </w:r>
      <w:r w:rsidR="00353982" w:rsidRPr="00353982">
        <w:rPr>
          <w:rFonts w:asciiTheme="minorHAnsi" w:hAnsiTheme="minorHAnsi" w:cstheme="minorHAnsi"/>
          <w:lang w:val="en-AU"/>
        </w:rPr>
        <w:t xml:space="preserve">carried out </w:t>
      </w:r>
      <w:r w:rsidR="00B605B0" w:rsidRPr="00353982">
        <w:rPr>
          <w:rFonts w:asciiTheme="minorHAnsi" w:hAnsiTheme="minorHAnsi" w:cstheme="minorHAnsi"/>
          <w:lang w:val="en-AU"/>
        </w:rPr>
        <w:t xml:space="preserve">the </w:t>
      </w:r>
      <w:r w:rsidR="00416243" w:rsidRPr="00353982">
        <w:rPr>
          <w:rFonts w:asciiTheme="minorHAnsi" w:hAnsiTheme="minorHAnsi" w:cstheme="minorHAnsi"/>
          <w:lang w:val="en-AU"/>
        </w:rPr>
        <w:t>four</w:t>
      </w:r>
      <w:r w:rsidR="00E871E8" w:rsidRPr="00353982">
        <w:rPr>
          <w:rFonts w:asciiTheme="minorHAnsi" w:hAnsiTheme="minorHAnsi" w:cstheme="minorHAnsi"/>
          <w:lang w:val="en-AU"/>
        </w:rPr>
        <w:t>-</w:t>
      </w:r>
      <w:r w:rsidR="00B605B0" w:rsidRPr="00353982">
        <w:rPr>
          <w:rFonts w:asciiTheme="minorHAnsi" w:hAnsiTheme="minorHAnsi" w:cstheme="minorHAnsi"/>
          <w:lang w:val="en-AU"/>
        </w:rPr>
        <w:t>year</w:t>
      </w:r>
      <w:r w:rsidR="00B605B0" w:rsidRPr="00FB1CD2">
        <w:rPr>
          <w:rFonts w:asciiTheme="minorHAnsi" w:hAnsiTheme="minorHAnsi" w:cstheme="minorHAnsi"/>
          <w:lang w:val="en-AU"/>
        </w:rPr>
        <w:t xml:space="preserve"> review of the </w:t>
      </w:r>
      <w:r w:rsidR="00416243">
        <w:rPr>
          <w:rFonts w:asciiTheme="minorHAnsi" w:hAnsiTheme="minorHAnsi" w:cstheme="minorHAnsi"/>
          <w:lang w:val="en-AU"/>
        </w:rPr>
        <w:t>g</w:t>
      </w:r>
      <w:r w:rsidR="00B605B0" w:rsidRPr="00FB1CD2">
        <w:rPr>
          <w:rFonts w:asciiTheme="minorHAnsi" w:hAnsiTheme="minorHAnsi" w:cstheme="minorHAnsi"/>
          <w:lang w:val="en-AU"/>
        </w:rPr>
        <w:t>overnment policies. It propose</w:t>
      </w:r>
      <w:r w:rsidR="00E871E8" w:rsidRPr="00FB1CD2">
        <w:rPr>
          <w:rFonts w:asciiTheme="minorHAnsi" w:hAnsiTheme="minorHAnsi" w:cstheme="minorHAnsi"/>
          <w:lang w:val="en-AU"/>
        </w:rPr>
        <w:t>s</w:t>
      </w:r>
      <w:r w:rsidR="00B605B0" w:rsidRPr="00FB1CD2">
        <w:rPr>
          <w:rFonts w:asciiTheme="minorHAnsi" w:hAnsiTheme="minorHAnsi" w:cstheme="minorHAnsi"/>
          <w:lang w:val="en-AU"/>
        </w:rPr>
        <w:t xml:space="preserve"> to </w:t>
      </w:r>
      <w:r w:rsidRPr="00FB1CD2">
        <w:rPr>
          <w:rFonts w:asciiTheme="minorHAnsi" w:hAnsiTheme="minorHAnsi" w:cstheme="minorHAnsi"/>
          <w:i/>
          <w:iCs/>
          <w:lang w:val="en-AU"/>
        </w:rPr>
        <w:t xml:space="preserve">“Reorient the </w:t>
      </w:r>
      <w:r w:rsidR="00416243">
        <w:rPr>
          <w:rFonts w:asciiTheme="minorHAnsi" w:hAnsiTheme="minorHAnsi" w:cstheme="minorHAnsi"/>
          <w:i/>
          <w:iCs/>
          <w:lang w:val="en-AU"/>
        </w:rPr>
        <w:t>[</w:t>
      </w:r>
      <w:r w:rsidRPr="00FB1CD2">
        <w:rPr>
          <w:rFonts w:asciiTheme="minorHAnsi" w:hAnsiTheme="minorHAnsi" w:cstheme="minorHAnsi"/>
          <w:i/>
          <w:iCs/>
          <w:lang w:val="en-AU"/>
        </w:rPr>
        <w:t>D</w:t>
      </w:r>
      <w:r w:rsidR="00B605B0" w:rsidRPr="00FB1CD2">
        <w:rPr>
          <w:rFonts w:asciiTheme="minorHAnsi" w:hAnsiTheme="minorHAnsi" w:cstheme="minorHAnsi"/>
          <w:i/>
          <w:iCs/>
          <w:lang w:val="en-AU"/>
        </w:rPr>
        <w:t xml:space="preserve">epartment on </w:t>
      </w:r>
      <w:r w:rsidRPr="00FB1CD2">
        <w:rPr>
          <w:rFonts w:asciiTheme="minorHAnsi" w:hAnsiTheme="minorHAnsi" w:cstheme="minorHAnsi"/>
          <w:i/>
          <w:iCs/>
          <w:lang w:val="en-AU"/>
        </w:rPr>
        <w:t>P</w:t>
      </w:r>
      <w:r w:rsidR="00B605B0" w:rsidRPr="00FB1CD2">
        <w:rPr>
          <w:rFonts w:asciiTheme="minorHAnsi" w:hAnsiTheme="minorHAnsi" w:cstheme="minorHAnsi"/>
          <w:i/>
          <w:iCs/>
          <w:lang w:val="en-AU"/>
        </w:rPr>
        <w:t xml:space="preserve">ersons </w:t>
      </w:r>
      <w:r w:rsidRPr="00FB1CD2">
        <w:rPr>
          <w:rFonts w:asciiTheme="minorHAnsi" w:hAnsiTheme="minorHAnsi" w:cstheme="minorHAnsi"/>
          <w:i/>
          <w:iCs/>
          <w:lang w:val="en-AU"/>
        </w:rPr>
        <w:t>w</w:t>
      </w:r>
      <w:r w:rsidR="00B605B0" w:rsidRPr="00FB1CD2">
        <w:rPr>
          <w:rFonts w:asciiTheme="minorHAnsi" w:hAnsiTheme="minorHAnsi" w:cstheme="minorHAnsi"/>
          <w:i/>
          <w:iCs/>
          <w:lang w:val="en-AU"/>
        </w:rPr>
        <w:t xml:space="preserve">ith </w:t>
      </w:r>
      <w:r w:rsidR="00416243">
        <w:rPr>
          <w:rFonts w:asciiTheme="minorHAnsi" w:hAnsiTheme="minorHAnsi" w:cstheme="minorHAnsi"/>
          <w:i/>
          <w:iCs/>
          <w:lang w:val="en-AU"/>
        </w:rPr>
        <w:t>D</w:t>
      </w:r>
      <w:r w:rsidR="00B605B0" w:rsidRPr="00FB1CD2">
        <w:rPr>
          <w:rFonts w:asciiTheme="minorHAnsi" w:hAnsiTheme="minorHAnsi" w:cstheme="minorHAnsi"/>
          <w:i/>
          <w:iCs/>
          <w:lang w:val="en-AU"/>
        </w:rPr>
        <w:t>isabilities</w:t>
      </w:r>
      <w:r w:rsidR="00416243">
        <w:rPr>
          <w:rFonts w:asciiTheme="minorHAnsi" w:hAnsiTheme="minorHAnsi" w:cstheme="minorHAnsi"/>
          <w:i/>
          <w:iCs/>
          <w:lang w:val="en-AU"/>
        </w:rPr>
        <w:t>]</w:t>
      </w:r>
      <w:r w:rsidRPr="00FB1CD2">
        <w:rPr>
          <w:rFonts w:asciiTheme="minorHAnsi" w:hAnsiTheme="minorHAnsi" w:cstheme="minorHAnsi"/>
          <w:i/>
          <w:iCs/>
          <w:lang w:val="en-AU"/>
        </w:rPr>
        <w:t xml:space="preserve"> to focus on data collection</w:t>
      </w:r>
      <w:r w:rsidR="00B605B0" w:rsidRPr="00FB1CD2">
        <w:rPr>
          <w:rFonts w:asciiTheme="minorHAnsi" w:hAnsiTheme="minorHAnsi" w:cstheme="minorHAnsi"/>
          <w:i/>
          <w:iCs/>
          <w:lang w:val="en-AU"/>
        </w:rPr>
        <w:t xml:space="preserve"> </w:t>
      </w:r>
      <w:r w:rsidRPr="00FB1CD2">
        <w:rPr>
          <w:rFonts w:asciiTheme="minorHAnsi" w:hAnsiTheme="minorHAnsi" w:cstheme="minorHAnsi"/>
          <w:i/>
          <w:iCs/>
          <w:lang w:val="en-AU"/>
        </w:rPr>
        <w:t xml:space="preserve">and </w:t>
      </w:r>
      <w:r w:rsidR="00B605B0" w:rsidRPr="00FB1CD2">
        <w:rPr>
          <w:rFonts w:asciiTheme="minorHAnsi" w:hAnsiTheme="minorHAnsi" w:cstheme="minorHAnsi"/>
          <w:i/>
          <w:iCs/>
          <w:lang w:val="en-AU"/>
        </w:rPr>
        <w:t xml:space="preserve">policy </w:t>
      </w:r>
      <w:r w:rsidRPr="00FB1CD2">
        <w:rPr>
          <w:rFonts w:asciiTheme="minorHAnsi" w:hAnsiTheme="minorHAnsi" w:cstheme="minorHAnsi"/>
          <w:i/>
          <w:iCs/>
          <w:lang w:val="en-AU"/>
        </w:rPr>
        <w:t>evaluati</w:t>
      </w:r>
      <w:r w:rsidR="00B605B0" w:rsidRPr="00FB1CD2">
        <w:rPr>
          <w:rFonts w:asciiTheme="minorHAnsi" w:hAnsiTheme="minorHAnsi" w:cstheme="minorHAnsi"/>
          <w:i/>
          <w:iCs/>
          <w:lang w:val="en-AU"/>
        </w:rPr>
        <w:t>on</w:t>
      </w:r>
      <w:r w:rsidRPr="00FB1CD2">
        <w:rPr>
          <w:rFonts w:asciiTheme="minorHAnsi" w:hAnsiTheme="minorHAnsi" w:cstheme="minorHAnsi"/>
          <w:i/>
          <w:iCs/>
          <w:lang w:val="en-AU"/>
        </w:rPr>
        <w:t>, instead of focusing on the implementation of a large number of schemes with small budget allocations</w:t>
      </w:r>
      <w:r w:rsidR="00B605B0" w:rsidRPr="00FB1CD2">
        <w:rPr>
          <w:rFonts w:asciiTheme="minorHAnsi" w:hAnsiTheme="minorHAnsi" w:cstheme="minorHAnsi"/>
          <w:i/>
          <w:iCs/>
          <w:lang w:val="en-AU"/>
        </w:rPr>
        <w:t>;</w:t>
      </w:r>
      <w:r w:rsidRPr="00FB1CD2">
        <w:rPr>
          <w:rFonts w:asciiTheme="minorHAnsi" w:hAnsiTheme="minorHAnsi" w:cstheme="minorHAnsi"/>
          <w:i/>
          <w:iCs/>
          <w:lang w:val="en-AU"/>
        </w:rPr>
        <w:t xml:space="preserve"> </w:t>
      </w:r>
      <w:r w:rsidR="00B605B0" w:rsidRPr="00FB1CD2">
        <w:rPr>
          <w:rFonts w:asciiTheme="minorHAnsi" w:hAnsiTheme="minorHAnsi" w:cstheme="minorHAnsi"/>
          <w:i/>
          <w:iCs/>
          <w:lang w:val="en-AU"/>
        </w:rPr>
        <w:t>b</w:t>
      </w:r>
      <w:r w:rsidRPr="00FB1CD2">
        <w:rPr>
          <w:rFonts w:asciiTheme="minorHAnsi" w:hAnsiTheme="minorHAnsi" w:cstheme="minorHAnsi"/>
          <w:i/>
          <w:iCs/>
          <w:lang w:val="en-AU"/>
        </w:rPr>
        <w:t>ring programmes focused on improving specific issues related to</w:t>
      </w:r>
      <w:r w:rsidR="00E46102" w:rsidRPr="00FB1CD2">
        <w:rPr>
          <w:rFonts w:asciiTheme="minorHAnsi" w:hAnsiTheme="minorHAnsi" w:cstheme="minorHAnsi"/>
          <w:i/>
          <w:iCs/>
          <w:lang w:val="en-AU"/>
        </w:rPr>
        <w:t xml:space="preserve"> persons with disabilities </w:t>
      </w:r>
      <w:r w:rsidRPr="00FB1CD2">
        <w:rPr>
          <w:rFonts w:asciiTheme="minorHAnsi" w:hAnsiTheme="minorHAnsi" w:cstheme="minorHAnsi"/>
          <w:i/>
          <w:iCs/>
          <w:lang w:val="en-AU"/>
        </w:rPr>
        <w:t xml:space="preserve"> under the purview of the relevant line ministries</w:t>
      </w:r>
      <w:r w:rsidR="00B605B0" w:rsidRPr="00FB1CD2">
        <w:rPr>
          <w:rFonts w:asciiTheme="minorHAnsi" w:hAnsiTheme="minorHAnsi" w:cstheme="minorHAnsi"/>
          <w:i/>
          <w:iCs/>
          <w:lang w:val="en-AU"/>
        </w:rPr>
        <w:t xml:space="preserve">; </w:t>
      </w:r>
      <w:r w:rsidR="00416243">
        <w:rPr>
          <w:rFonts w:asciiTheme="minorHAnsi" w:hAnsiTheme="minorHAnsi" w:cstheme="minorHAnsi"/>
          <w:i/>
          <w:iCs/>
          <w:lang w:val="en-AU"/>
        </w:rPr>
        <w:t>[and] e</w:t>
      </w:r>
      <w:r w:rsidRPr="00FB1CD2">
        <w:rPr>
          <w:rFonts w:asciiTheme="minorHAnsi" w:hAnsiTheme="minorHAnsi" w:cstheme="minorHAnsi"/>
          <w:i/>
          <w:iCs/>
          <w:lang w:val="en-AU"/>
        </w:rPr>
        <w:t xml:space="preserve">armark at least 5 per cent of the budget of social sector ministries for schemes for </w:t>
      </w:r>
      <w:r w:rsidR="00E46102" w:rsidRPr="00FB1CD2">
        <w:rPr>
          <w:rFonts w:asciiTheme="minorHAnsi" w:hAnsiTheme="minorHAnsi" w:cstheme="minorHAnsi"/>
          <w:i/>
          <w:iCs/>
          <w:lang w:val="en-AU"/>
        </w:rPr>
        <w:t>persons with disab</w:t>
      </w:r>
      <w:r w:rsidR="00353982">
        <w:rPr>
          <w:rFonts w:asciiTheme="minorHAnsi" w:hAnsiTheme="minorHAnsi" w:cstheme="minorHAnsi"/>
          <w:i/>
          <w:iCs/>
          <w:lang w:val="en-AU"/>
        </w:rPr>
        <w:t>i</w:t>
      </w:r>
      <w:r w:rsidR="00E46102" w:rsidRPr="00FB1CD2">
        <w:rPr>
          <w:rFonts w:asciiTheme="minorHAnsi" w:hAnsiTheme="minorHAnsi" w:cstheme="minorHAnsi"/>
          <w:i/>
          <w:iCs/>
          <w:lang w:val="en-AU"/>
        </w:rPr>
        <w:t>lities</w:t>
      </w:r>
      <w:r w:rsidRPr="00FB1CD2">
        <w:rPr>
          <w:rFonts w:asciiTheme="minorHAnsi" w:hAnsiTheme="minorHAnsi" w:cstheme="minorHAnsi"/>
          <w:i/>
          <w:iCs/>
          <w:lang w:val="en-AU"/>
        </w:rPr>
        <w:t>”.</w:t>
      </w:r>
      <w:r w:rsidR="00416243" w:rsidRPr="00416243">
        <w:rPr>
          <w:rStyle w:val="Appelnotedebasdep"/>
          <w:rFonts w:asciiTheme="minorHAnsi" w:hAnsiTheme="minorHAnsi" w:cstheme="minorHAnsi"/>
          <w:i/>
          <w:iCs/>
          <w:lang w:val="en-AU"/>
        </w:rPr>
        <w:t xml:space="preserve"> </w:t>
      </w:r>
      <w:r w:rsidR="00416243" w:rsidRPr="00FB1CD2">
        <w:rPr>
          <w:rStyle w:val="Appelnotedebasdep"/>
          <w:rFonts w:asciiTheme="minorHAnsi" w:hAnsiTheme="minorHAnsi" w:cstheme="minorHAnsi"/>
          <w:i/>
          <w:iCs/>
          <w:lang w:val="en-AU"/>
        </w:rPr>
        <w:footnoteReference w:id="18"/>
      </w:r>
      <w:r w:rsidRPr="00FB1CD2">
        <w:rPr>
          <w:rFonts w:asciiTheme="minorHAnsi" w:hAnsiTheme="minorHAnsi" w:cstheme="minorHAnsi"/>
          <w:i/>
          <w:iCs/>
          <w:lang w:val="en-AU"/>
        </w:rPr>
        <w:t xml:space="preserve"> </w:t>
      </w:r>
    </w:p>
    <w:p w14:paraId="3EEDCEA1" w14:textId="0C050339" w:rsidR="00333E6C" w:rsidRPr="00FB1CD2" w:rsidRDefault="00333E6C" w:rsidP="00A75E20">
      <w:pPr>
        <w:pStyle w:val="Pardeliste"/>
        <w:numPr>
          <w:ilvl w:val="0"/>
          <w:numId w:val="16"/>
        </w:numPr>
        <w:rPr>
          <w:rFonts w:asciiTheme="minorHAnsi" w:hAnsiTheme="minorHAnsi" w:cstheme="minorHAnsi"/>
          <w:b/>
          <w:bCs/>
          <w:lang w:val="en-AU"/>
        </w:rPr>
      </w:pPr>
      <w:r w:rsidRPr="00FB1CD2">
        <w:rPr>
          <w:rFonts w:asciiTheme="minorHAnsi" w:hAnsiTheme="minorHAnsi" w:cstheme="minorHAnsi"/>
          <w:b/>
          <w:bCs/>
          <w:lang w:val="en-AU"/>
        </w:rPr>
        <w:t>Creating new schemes and budget allocations</w:t>
      </w:r>
      <w:r w:rsidR="00416243">
        <w:rPr>
          <w:rFonts w:asciiTheme="minorHAnsi" w:hAnsiTheme="minorHAnsi" w:cstheme="minorHAnsi"/>
          <w:b/>
          <w:bCs/>
          <w:lang w:val="en-AU"/>
        </w:rPr>
        <w:t>.</w:t>
      </w:r>
    </w:p>
    <w:p w14:paraId="441CD0A1" w14:textId="3C5D4A52" w:rsidR="00333E6C" w:rsidRPr="00FB1CD2" w:rsidRDefault="00333E6C" w:rsidP="009C7A04">
      <w:pPr>
        <w:pStyle w:val="Pardeliste"/>
        <w:numPr>
          <w:ilvl w:val="1"/>
          <w:numId w:val="16"/>
        </w:numPr>
        <w:ind w:left="709"/>
        <w:rPr>
          <w:rFonts w:asciiTheme="minorHAnsi" w:hAnsiTheme="minorHAnsi" w:cstheme="minorHAnsi"/>
          <w:lang w:val="en-AU"/>
        </w:rPr>
      </w:pPr>
      <w:r w:rsidRPr="00FB1CD2">
        <w:rPr>
          <w:rFonts w:asciiTheme="minorHAnsi" w:hAnsiTheme="minorHAnsi" w:cstheme="minorHAnsi"/>
          <w:lang w:val="en-AU"/>
        </w:rPr>
        <w:t>In Fiji, engagement in budget advocacy contributed to the creation of a new disability allowance</w:t>
      </w:r>
      <w:r w:rsidR="00416243">
        <w:rPr>
          <w:rFonts w:asciiTheme="minorHAnsi" w:hAnsiTheme="minorHAnsi" w:cstheme="minorHAnsi"/>
          <w:lang w:val="en-AU"/>
        </w:rPr>
        <w:t>,</w:t>
      </w:r>
      <w:r w:rsidRPr="00FB1CD2">
        <w:rPr>
          <w:rFonts w:asciiTheme="minorHAnsi" w:hAnsiTheme="minorHAnsi" w:cstheme="minorHAnsi"/>
          <w:lang w:val="en-AU"/>
        </w:rPr>
        <w:t xml:space="preserve"> which in one year cover</w:t>
      </w:r>
      <w:r w:rsidR="00416243">
        <w:rPr>
          <w:rFonts w:asciiTheme="minorHAnsi" w:hAnsiTheme="minorHAnsi" w:cstheme="minorHAnsi"/>
          <w:lang w:val="en-AU"/>
        </w:rPr>
        <w:t>ed</w:t>
      </w:r>
      <w:r w:rsidRPr="00FB1CD2">
        <w:rPr>
          <w:rFonts w:asciiTheme="minorHAnsi" w:hAnsiTheme="minorHAnsi" w:cstheme="minorHAnsi"/>
          <w:lang w:val="en-AU"/>
        </w:rPr>
        <w:t xml:space="preserve"> 1% of the adult population and represents an increase of </w:t>
      </w:r>
      <w:r w:rsidR="004B466E">
        <w:rPr>
          <w:rFonts w:asciiTheme="minorHAnsi" w:hAnsiTheme="minorHAnsi" w:cstheme="minorHAnsi"/>
          <w:lang w:val="en-AU"/>
        </w:rPr>
        <w:t xml:space="preserve">nearly </w:t>
      </w:r>
      <w:r w:rsidRPr="00FB1CD2">
        <w:rPr>
          <w:rFonts w:asciiTheme="minorHAnsi" w:hAnsiTheme="minorHAnsi" w:cstheme="minorHAnsi"/>
          <w:lang w:val="en-AU"/>
        </w:rPr>
        <w:t>100% of the budget allocated to support persons with disabilities</w:t>
      </w:r>
      <w:r w:rsidR="004B466E">
        <w:rPr>
          <w:rFonts w:asciiTheme="minorHAnsi" w:hAnsiTheme="minorHAnsi" w:cstheme="minorHAnsi"/>
          <w:lang w:val="en-AU"/>
        </w:rPr>
        <w:t>.</w:t>
      </w:r>
    </w:p>
    <w:p w14:paraId="207C77AC" w14:textId="77777777" w:rsidR="00333E6C" w:rsidRPr="00FB1CD2" w:rsidRDefault="00333E6C" w:rsidP="009C7A04">
      <w:pPr>
        <w:pStyle w:val="Pardeliste"/>
        <w:numPr>
          <w:ilvl w:val="1"/>
          <w:numId w:val="16"/>
        </w:numPr>
        <w:ind w:left="709"/>
        <w:rPr>
          <w:rFonts w:asciiTheme="minorHAnsi" w:hAnsiTheme="minorHAnsi" w:cstheme="minorHAnsi"/>
          <w:lang w:val="en-AU"/>
        </w:rPr>
      </w:pPr>
      <w:r w:rsidRPr="00FB1CD2">
        <w:rPr>
          <w:rFonts w:asciiTheme="minorHAnsi" w:hAnsiTheme="minorHAnsi" w:cstheme="minorHAnsi"/>
          <w:lang w:val="en-AU"/>
        </w:rPr>
        <w:t>In Tamil Nadu, budget advocacy led to the adoption of a new program that supplied Alternative and Augmentative Devices for persons using such communication methods</w:t>
      </w:r>
      <w:r w:rsidR="00E871E8" w:rsidRPr="00FB1CD2">
        <w:rPr>
          <w:rFonts w:asciiTheme="minorHAnsi" w:hAnsiTheme="minorHAnsi" w:cstheme="minorHAnsi"/>
          <w:lang w:val="en-AU"/>
        </w:rPr>
        <w:t>.</w:t>
      </w:r>
    </w:p>
    <w:p w14:paraId="6207CA63" w14:textId="77777777" w:rsidR="007A720E" w:rsidRPr="00FB1CD2" w:rsidRDefault="007A720E" w:rsidP="007A720E">
      <w:pPr>
        <w:jc w:val="both"/>
        <w:rPr>
          <w:lang w:val="en-AU"/>
        </w:rPr>
      </w:pPr>
    </w:p>
    <w:p w14:paraId="5FEC2E0D" w14:textId="30F197B0" w:rsidR="00331458" w:rsidRPr="00FB1CD2" w:rsidRDefault="000342C0" w:rsidP="00A75E20">
      <w:pPr>
        <w:pStyle w:val="Titre2"/>
        <w:numPr>
          <w:ilvl w:val="0"/>
          <w:numId w:val="5"/>
        </w:numPr>
        <w:tabs>
          <w:tab w:val="clear" w:pos="720"/>
          <w:tab w:val="num" w:pos="993"/>
        </w:tabs>
        <w:ind w:left="426"/>
        <w:rPr>
          <w:lang w:val="en-AU"/>
        </w:rPr>
      </w:pPr>
      <w:bookmarkStart w:id="19" w:name="_Toc40693360"/>
      <w:r w:rsidRPr="00FB1CD2">
        <w:rPr>
          <w:lang w:val="en-AU"/>
        </w:rPr>
        <w:lastRenderedPageBreak/>
        <w:t>RECOMMENDATIONS</w:t>
      </w:r>
      <w:bookmarkEnd w:id="19"/>
    </w:p>
    <w:p w14:paraId="02AF8CC2" w14:textId="77777777" w:rsidR="00955F77" w:rsidRPr="00FB1CD2" w:rsidRDefault="00955F77" w:rsidP="00955F77">
      <w:pPr>
        <w:rPr>
          <w:lang w:val="en-AU"/>
        </w:rPr>
      </w:pPr>
    </w:p>
    <w:p w14:paraId="23B78E66" w14:textId="69F28B5E" w:rsidR="0050011E" w:rsidRPr="00FB1CD2" w:rsidRDefault="0050011E" w:rsidP="0050011E">
      <w:pPr>
        <w:rPr>
          <w:lang w:val="en-AU"/>
        </w:rPr>
      </w:pPr>
      <w:r w:rsidRPr="00FB1CD2">
        <w:rPr>
          <w:lang w:val="en-AU"/>
        </w:rPr>
        <w:t>The overall learning from DPOs about budget advocacy would be: It takes time, but it is worth it. Budget advocacy has led most of the DPOs involved in</w:t>
      </w:r>
      <w:r w:rsidR="004B466E">
        <w:rPr>
          <w:lang w:val="en-AU"/>
        </w:rPr>
        <w:t>to</w:t>
      </w:r>
      <w:r w:rsidRPr="00FB1CD2">
        <w:rPr>
          <w:lang w:val="en-AU"/>
        </w:rPr>
        <w:t xml:space="preserve"> new territory. At first it is impressive, </w:t>
      </w:r>
      <w:r w:rsidR="004B466E">
        <w:rPr>
          <w:lang w:val="en-AU"/>
        </w:rPr>
        <w:t xml:space="preserve">and overall it </w:t>
      </w:r>
      <w:r w:rsidRPr="00FB1CD2">
        <w:rPr>
          <w:lang w:val="en-AU"/>
        </w:rPr>
        <w:t>seems technical and challenging</w:t>
      </w:r>
      <w:r w:rsidR="004B466E">
        <w:rPr>
          <w:lang w:val="en-AU"/>
        </w:rPr>
        <w:t xml:space="preserve"> and in</w:t>
      </w:r>
      <w:r w:rsidRPr="00FB1CD2">
        <w:rPr>
          <w:lang w:val="en-AU"/>
        </w:rPr>
        <w:t xml:space="preserve"> some ways it is</w:t>
      </w:r>
      <w:r w:rsidR="004B466E">
        <w:rPr>
          <w:lang w:val="en-AU"/>
        </w:rPr>
        <w:t>. B</w:t>
      </w:r>
      <w:r w:rsidRPr="00FB1CD2">
        <w:rPr>
          <w:lang w:val="en-AU"/>
        </w:rPr>
        <w:t>ut once they made the initial investment to understand the budget</w:t>
      </w:r>
      <w:r w:rsidR="004B466E">
        <w:rPr>
          <w:lang w:val="en-AU"/>
        </w:rPr>
        <w:t>-</w:t>
      </w:r>
      <w:r w:rsidRPr="00FB1CD2">
        <w:rPr>
          <w:lang w:val="en-AU"/>
        </w:rPr>
        <w:t>related mechanisms, it open</w:t>
      </w:r>
      <w:r w:rsidR="004B466E">
        <w:rPr>
          <w:lang w:val="en-AU"/>
        </w:rPr>
        <w:t>ed</w:t>
      </w:r>
      <w:r w:rsidRPr="00FB1CD2">
        <w:rPr>
          <w:lang w:val="en-AU"/>
        </w:rPr>
        <w:t xml:space="preserve"> </w:t>
      </w:r>
      <w:r w:rsidR="00B86CB8" w:rsidRPr="00FB1CD2">
        <w:rPr>
          <w:lang w:val="en-AU"/>
        </w:rPr>
        <w:t xml:space="preserve">doors to </w:t>
      </w:r>
      <w:r w:rsidR="00E871E8" w:rsidRPr="00FB1CD2">
        <w:rPr>
          <w:lang w:val="en-AU"/>
        </w:rPr>
        <w:t xml:space="preserve">understanding </w:t>
      </w:r>
      <w:r w:rsidR="00B86CB8" w:rsidRPr="00FB1CD2">
        <w:rPr>
          <w:lang w:val="en-AU"/>
        </w:rPr>
        <w:t>advocacy and policy</w:t>
      </w:r>
      <w:r w:rsidR="004B466E">
        <w:rPr>
          <w:lang w:val="en-AU"/>
        </w:rPr>
        <w:t>-</w:t>
      </w:r>
      <w:r w:rsidR="00B86CB8" w:rsidRPr="00FB1CD2">
        <w:rPr>
          <w:lang w:val="en-AU"/>
        </w:rPr>
        <w:t xml:space="preserve">influencing differently, </w:t>
      </w:r>
      <w:r w:rsidR="00E871E8" w:rsidRPr="00FB1CD2">
        <w:rPr>
          <w:lang w:val="en-AU"/>
        </w:rPr>
        <w:t xml:space="preserve">as </w:t>
      </w:r>
      <w:r w:rsidR="00B86CB8" w:rsidRPr="00FB1CD2">
        <w:rPr>
          <w:lang w:val="en-AU"/>
        </w:rPr>
        <w:t xml:space="preserve">more grounded on evidence and with a better sense of what is actually achievable. </w:t>
      </w:r>
      <w:r w:rsidRPr="00FB1CD2">
        <w:rPr>
          <w:lang w:val="en-AU"/>
        </w:rPr>
        <w:t xml:space="preserve"> </w:t>
      </w:r>
    </w:p>
    <w:p w14:paraId="53DEA111" w14:textId="77777777" w:rsidR="00955F77" w:rsidRPr="00FB1CD2" w:rsidRDefault="00955F77" w:rsidP="00955F77">
      <w:pPr>
        <w:rPr>
          <w:sz w:val="22"/>
          <w:lang w:val="en-AU"/>
        </w:rPr>
      </w:pPr>
    </w:p>
    <w:p w14:paraId="120AB8BE" w14:textId="1BBA4310" w:rsidR="007827A7" w:rsidRPr="00FB1CD2" w:rsidRDefault="00545154" w:rsidP="00893DF4">
      <w:pPr>
        <w:rPr>
          <w:lang w:val="en-AU"/>
        </w:rPr>
      </w:pPr>
      <w:r w:rsidRPr="00FB1CD2">
        <w:rPr>
          <w:lang w:val="en-AU"/>
        </w:rPr>
        <w:t>A set of recommendations were identified by DPOs</w:t>
      </w:r>
      <w:r w:rsidR="004B466E">
        <w:rPr>
          <w:lang w:val="en-AU"/>
        </w:rPr>
        <w:t>’</w:t>
      </w:r>
      <w:r w:rsidRPr="00FB1CD2">
        <w:rPr>
          <w:lang w:val="en-AU"/>
        </w:rPr>
        <w:t xml:space="preserve"> leaders involved in budget advocacy from India, the Philippines and Fiji when g</w:t>
      </w:r>
      <w:r w:rsidR="00B86CB8" w:rsidRPr="00FB1CD2">
        <w:rPr>
          <w:lang w:val="en-AU"/>
        </w:rPr>
        <w:t>ather</w:t>
      </w:r>
      <w:r w:rsidR="007827A7" w:rsidRPr="00FB1CD2">
        <w:rPr>
          <w:lang w:val="en-AU"/>
        </w:rPr>
        <w:t>ed</w:t>
      </w:r>
      <w:r w:rsidR="00B86CB8" w:rsidRPr="00FB1CD2">
        <w:rPr>
          <w:lang w:val="en-AU"/>
        </w:rPr>
        <w:t xml:space="preserve"> in Manila for the </w:t>
      </w:r>
      <w:r w:rsidRPr="00FB1CD2">
        <w:rPr>
          <w:lang w:val="en-AU"/>
        </w:rPr>
        <w:t xml:space="preserve">2019 </w:t>
      </w:r>
      <w:r w:rsidR="00B86CB8" w:rsidRPr="00FB1CD2">
        <w:rPr>
          <w:lang w:val="en-AU"/>
        </w:rPr>
        <w:t>exchange and learning workshop that took place during the Asia</w:t>
      </w:r>
      <w:r w:rsidR="004B466E">
        <w:rPr>
          <w:lang w:val="en-AU"/>
        </w:rPr>
        <w:t>-Pacific</w:t>
      </w:r>
      <w:r w:rsidR="00B86CB8" w:rsidRPr="00FB1CD2">
        <w:rPr>
          <w:lang w:val="en-AU"/>
        </w:rPr>
        <w:t xml:space="preserve"> Social Protection </w:t>
      </w:r>
      <w:r w:rsidR="004B466E">
        <w:rPr>
          <w:lang w:val="en-AU"/>
        </w:rPr>
        <w:t>W</w:t>
      </w:r>
      <w:r w:rsidR="00B86CB8" w:rsidRPr="00FB1CD2">
        <w:rPr>
          <w:lang w:val="en-AU"/>
        </w:rPr>
        <w:t xml:space="preserve">eek </w:t>
      </w:r>
      <w:r w:rsidR="004B466E">
        <w:rPr>
          <w:lang w:val="en-AU"/>
        </w:rPr>
        <w:t>hosted by the</w:t>
      </w:r>
      <w:r w:rsidR="00B86CB8" w:rsidRPr="00FB1CD2">
        <w:rPr>
          <w:lang w:val="en-AU"/>
        </w:rPr>
        <w:t xml:space="preserve"> Asian Development Bank</w:t>
      </w:r>
      <w:r w:rsidRPr="00FB1CD2">
        <w:rPr>
          <w:lang w:val="en-AU"/>
        </w:rPr>
        <w:t>. They were:</w:t>
      </w:r>
    </w:p>
    <w:p w14:paraId="405E1C07" w14:textId="53AB7528" w:rsidR="00BE4EC6" w:rsidRPr="00FB1CD2" w:rsidRDefault="00BE4EC6" w:rsidP="00A75E20">
      <w:pPr>
        <w:pStyle w:val="Pardeliste"/>
        <w:numPr>
          <w:ilvl w:val="0"/>
          <w:numId w:val="13"/>
        </w:numPr>
        <w:rPr>
          <w:rFonts w:asciiTheme="minorHAnsi" w:hAnsiTheme="minorHAnsi" w:cstheme="minorHAnsi"/>
          <w:b/>
          <w:bCs/>
          <w:lang w:val="en-AU"/>
        </w:rPr>
      </w:pPr>
      <w:r w:rsidRPr="00FB1CD2">
        <w:rPr>
          <w:rFonts w:asciiTheme="minorHAnsi" w:hAnsiTheme="minorHAnsi" w:cstheme="minorHAnsi"/>
          <w:b/>
          <w:bCs/>
          <w:lang w:val="en-AU"/>
        </w:rPr>
        <w:t>Know the CRPD</w:t>
      </w:r>
      <w:r w:rsidR="004B466E">
        <w:rPr>
          <w:rFonts w:asciiTheme="minorHAnsi" w:hAnsiTheme="minorHAnsi" w:cstheme="minorHAnsi"/>
          <w:b/>
          <w:bCs/>
          <w:lang w:val="en-AU"/>
        </w:rPr>
        <w:t>.</w:t>
      </w:r>
    </w:p>
    <w:p w14:paraId="66D6770A" w14:textId="059A531C" w:rsidR="00F65360" w:rsidRPr="00FB1CD2" w:rsidRDefault="00BE4EC6" w:rsidP="009C7A04">
      <w:pPr>
        <w:pStyle w:val="Pardeliste"/>
        <w:numPr>
          <w:ilvl w:val="1"/>
          <w:numId w:val="13"/>
        </w:numPr>
        <w:ind w:left="993"/>
        <w:rPr>
          <w:rFonts w:asciiTheme="minorHAnsi" w:hAnsiTheme="minorHAnsi" w:cstheme="minorHAnsi"/>
          <w:lang w:val="en-AU"/>
        </w:rPr>
      </w:pPr>
      <w:r w:rsidRPr="00FB1CD2">
        <w:rPr>
          <w:rFonts w:asciiTheme="minorHAnsi" w:hAnsiTheme="minorHAnsi" w:cstheme="minorHAnsi"/>
          <w:lang w:val="en-AU"/>
        </w:rPr>
        <w:t>Whether the country has ratif</w:t>
      </w:r>
      <w:r w:rsidR="00E871E8" w:rsidRPr="00FB1CD2">
        <w:rPr>
          <w:rFonts w:asciiTheme="minorHAnsi" w:hAnsiTheme="minorHAnsi" w:cstheme="minorHAnsi"/>
          <w:lang w:val="en-AU"/>
        </w:rPr>
        <w:t>ied</w:t>
      </w:r>
      <w:r w:rsidRPr="00FB1CD2">
        <w:rPr>
          <w:rFonts w:asciiTheme="minorHAnsi" w:hAnsiTheme="minorHAnsi" w:cstheme="minorHAnsi"/>
          <w:lang w:val="en-AU"/>
        </w:rPr>
        <w:t xml:space="preserve"> the CRPD</w:t>
      </w:r>
      <w:r w:rsidR="004B466E">
        <w:rPr>
          <w:rFonts w:asciiTheme="minorHAnsi" w:hAnsiTheme="minorHAnsi" w:cstheme="minorHAnsi"/>
          <w:lang w:val="en-AU"/>
        </w:rPr>
        <w:t xml:space="preserve"> or not</w:t>
      </w:r>
      <w:r w:rsidRPr="00FB1CD2">
        <w:rPr>
          <w:rFonts w:asciiTheme="minorHAnsi" w:hAnsiTheme="minorHAnsi" w:cstheme="minorHAnsi"/>
          <w:lang w:val="en-AU"/>
        </w:rPr>
        <w:t>, DPOs need to have a sound understanding of its principles and standards and the meaning of CRPD compliance. This will contribute to hav</w:t>
      </w:r>
      <w:r w:rsidR="00E871E8" w:rsidRPr="00FB1CD2">
        <w:rPr>
          <w:rFonts w:asciiTheme="minorHAnsi" w:hAnsiTheme="minorHAnsi" w:cstheme="minorHAnsi"/>
          <w:lang w:val="en-AU"/>
        </w:rPr>
        <w:t>ing</w:t>
      </w:r>
      <w:r w:rsidRPr="00FB1CD2">
        <w:rPr>
          <w:rFonts w:asciiTheme="minorHAnsi" w:hAnsiTheme="minorHAnsi" w:cstheme="minorHAnsi"/>
          <w:lang w:val="en-AU"/>
        </w:rPr>
        <w:t xml:space="preserve"> common ground to assess policies and build collective demands that support reali</w:t>
      </w:r>
      <w:r w:rsidR="004B466E">
        <w:rPr>
          <w:rFonts w:asciiTheme="minorHAnsi" w:hAnsiTheme="minorHAnsi" w:cstheme="minorHAnsi"/>
          <w:lang w:val="en-AU"/>
        </w:rPr>
        <w:t>s</w:t>
      </w:r>
      <w:r w:rsidRPr="00FB1CD2">
        <w:rPr>
          <w:rFonts w:asciiTheme="minorHAnsi" w:hAnsiTheme="minorHAnsi" w:cstheme="minorHAnsi"/>
          <w:lang w:val="en-AU"/>
        </w:rPr>
        <w:t>ation of all rights for all persons with disabilities. It also help</w:t>
      </w:r>
      <w:r w:rsidR="00E871E8" w:rsidRPr="00FB1CD2">
        <w:rPr>
          <w:rFonts w:asciiTheme="minorHAnsi" w:hAnsiTheme="minorHAnsi" w:cstheme="minorHAnsi"/>
          <w:lang w:val="en-AU"/>
        </w:rPr>
        <w:t>s to</w:t>
      </w:r>
      <w:r w:rsidRPr="00FB1CD2">
        <w:rPr>
          <w:rFonts w:asciiTheme="minorHAnsi" w:hAnsiTheme="minorHAnsi" w:cstheme="minorHAnsi"/>
          <w:lang w:val="en-AU"/>
        </w:rPr>
        <w:t xml:space="preserve"> question current practices which may still be identif</w:t>
      </w:r>
      <w:r w:rsidR="00E871E8" w:rsidRPr="00FB1CD2">
        <w:rPr>
          <w:rFonts w:asciiTheme="minorHAnsi" w:hAnsiTheme="minorHAnsi" w:cstheme="minorHAnsi"/>
          <w:lang w:val="en-AU"/>
        </w:rPr>
        <w:t>ied</w:t>
      </w:r>
      <w:r w:rsidRPr="00FB1CD2">
        <w:rPr>
          <w:rFonts w:asciiTheme="minorHAnsi" w:hAnsiTheme="minorHAnsi" w:cstheme="minorHAnsi"/>
          <w:lang w:val="en-AU"/>
        </w:rPr>
        <w:t xml:space="preserve"> as positive but which ultimately undermine inclusion. </w:t>
      </w:r>
      <w:r w:rsidR="00D11A10" w:rsidRPr="00FB1CD2">
        <w:rPr>
          <w:rFonts w:asciiTheme="minorHAnsi" w:hAnsiTheme="minorHAnsi" w:cstheme="minorHAnsi"/>
          <w:lang w:val="en-AU"/>
        </w:rPr>
        <w:t>Budget advocacy has to be framed by the CRPD and will contribute to effective CRPD monitoring and implementation</w:t>
      </w:r>
      <w:r w:rsidR="00F65360" w:rsidRPr="00FB1CD2">
        <w:rPr>
          <w:rFonts w:asciiTheme="minorHAnsi" w:hAnsiTheme="minorHAnsi" w:cstheme="minorHAnsi"/>
          <w:lang w:val="en-AU"/>
        </w:rPr>
        <w:t>.</w:t>
      </w:r>
    </w:p>
    <w:p w14:paraId="4CA1B1D8" w14:textId="0C73030F" w:rsidR="00D11A10" w:rsidRPr="00FB1CD2" w:rsidRDefault="00D11A10" w:rsidP="00A75E20">
      <w:pPr>
        <w:pStyle w:val="Pardeliste"/>
        <w:numPr>
          <w:ilvl w:val="0"/>
          <w:numId w:val="13"/>
        </w:numPr>
        <w:spacing w:after="200" w:line="276" w:lineRule="auto"/>
        <w:rPr>
          <w:rFonts w:asciiTheme="minorHAnsi" w:hAnsiTheme="minorHAnsi" w:cstheme="minorHAnsi"/>
          <w:b/>
          <w:bCs/>
          <w:lang w:val="en-AU"/>
        </w:rPr>
      </w:pPr>
      <w:r w:rsidRPr="00FB1CD2">
        <w:rPr>
          <w:rFonts w:asciiTheme="minorHAnsi" w:hAnsiTheme="minorHAnsi" w:cstheme="minorHAnsi"/>
          <w:b/>
          <w:bCs/>
          <w:lang w:val="en-AU"/>
        </w:rPr>
        <w:t>Connect with local experts</w:t>
      </w:r>
      <w:r w:rsidR="004B466E">
        <w:rPr>
          <w:rFonts w:asciiTheme="minorHAnsi" w:hAnsiTheme="minorHAnsi" w:cstheme="minorHAnsi"/>
          <w:b/>
          <w:bCs/>
          <w:lang w:val="en-AU"/>
        </w:rPr>
        <w:t>.</w:t>
      </w:r>
    </w:p>
    <w:p w14:paraId="4A689A04" w14:textId="6F33A5EE" w:rsidR="00F65360" w:rsidRPr="00FB1CD2" w:rsidRDefault="00D11A10" w:rsidP="009C7A04">
      <w:pPr>
        <w:pStyle w:val="Pardeliste"/>
        <w:numPr>
          <w:ilvl w:val="1"/>
          <w:numId w:val="13"/>
        </w:numPr>
        <w:spacing w:after="200" w:line="276" w:lineRule="auto"/>
        <w:ind w:left="993"/>
        <w:rPr>
          <w:rFonts w:asciiTheme="minorHAnsi" w:hAnsiTheme="minorHAnsi" w:cstheme="minorHAnsi"/>
          <w:lang w:val="en-AU"/>
        </w:rPr>
      </w:pPr>
      <w:r w:rsidRPr="00FB1CD2">
        <w:rPr>
          <w:rFonts w:asciiTheme="minorHAnsi" w:hAnsiTheme="minorHAnsi" w:cstheme="minorHAnsi"/>
          <w:lang w:val="en-AU"/>
        </w:rPr>
        <w:t>In all countries there are expert</w:t>
      </w:r>
      <w:r w:rsidR="00545154" w:rsidRPr="00FB1CD2">
        <w:rPr>
          <w:rFonts w:asciiTheme="minorHAnsi" w:hAnsiTheme="minorHAnsi" w:cstheme="minorHAnsi"/>
          <w:lang w:val="en-AU"/>
        </w:rPr>
        <w:t>s</w:t>
      </w:r>
      <w:r w:rsidRPr="00FB1CD2">
        <w:rPr>
          <w:rFonts w:asciiTheme="minorHAnsi" w:hAnsiTheme="minorHAnsi" w:cstheme="minorHAnsi"/>
          <w:lang w:val="en-AU"/>
        </w:rPr>
        <w:t xml:space="preserve"> on budget</w:t>
      </w:r>
      <w:r w:rsidR="00E871E8" w:rsidRPr="00FB1CD2">
        <w:rPr>
          <w:rFonts w:asciiTheme="minorHAnsi" w:hAnsiTheme="minorHAnsi" w:cstheme="minorHAnsi"/>
          <w:lang w:val="en-AU"/>
        </w:rPr>
        <w:t xml:space="preserve"> and</w:t>
      </w:r>
      <w:r w:rsidRPr="00FB1CD2">
        <w:rPr>
          <w:rFonts w:asciiTheme="minorHAnsi" w:hAnsiTheme="minorHAnsi" w:cstheme="minorHAnsi"/>
          <w:lang w:val="en-AU"/>
        </w:rPr>
        <w:t xml:space="preserve"> public finance</w:t>
      </w:r>
      <w:r w:rsidR="004B466E">
        <w:rPr>
          <w:rFonts w:asciiTheme="minorHAnsi" w:hAnsiTheme="minorHAnsi" w:cstheme="minorHAnsi"/>
          <w:lang w:val="en-AU"/>
        </w:rPr>
        <w:t>,</w:t>
      </w:r>
      <w:r w:rsidRPr="00FB1CD2">
        <w:rPr>
          <w:rFonts w:asciiTheme="minorHAnsi" w:hAnsiTheme="minorHAnsi" w:cstheme="minorHAnsi"/>
          <w:lang w:val="en-AU"/>
        </w:rPr>
        <w:t xml:space="preserve"> </w:t>
      </w:r>
      <w:r w:rsidR="00353982">
        <w:rPr>
          <w:rFonts w:asciiTheme="minorHAnsi" w:hAnsiTheme="minorHAnsi" w:cstheme="minorHAnsi"/>
          <w:lang w:val="en-AU"/>
        </w:rPr>
        <w:t xml:space="preserve">working with </w:t>
      </w:r>
      <w:r w:rsidRPr="00353982">
        <w:rPr>
          <w:rFonts w:asciiTheme="minorHAnsi" w:hAnsiTheme="minorHAnsi" w:cstheme="minorHAnsi"/>
          <w:lang w:val="en-AU"/>
        </w:rPr>
        <w:t xml:space="preserve"> C</w:t>
      </w:r>
      <w:r w:rsidR="00353982" w:rsidRPr="00353982">
        <w:rPr>
          <w:rFonts w:asciiTheme="minorHAnsi" w:hAnsiTheme="minorHAnsi" w:cstheme="minorHAnsi"/>
          <w:lang w:val="en-AU"/>
        </w:rPr>
        <w:t xml:space="preserve">ivil </w:t>
      </w:r>
      <w:r w:rsidRPr="00353982">
        <w:rPr>
          <w:rFonts w:asciiTheme="minorHAnsi" w:hAnsiTheme="minorHAnsi" w:cstheme="minorHAnsi"/>
          <w:lang w:val="en-AU"/>
        </w:rPr>
        <w:t>S</w:t>
      </w:r>
      <w:r w:rsidR="00353982" w:rsidRPr="00353982">
        <w:rPr>
          <w:rFonts w:asciiTheme="minorHAnsi" w:hAnsiTheme="minorHAnsi" w:cstheme="minorHAnsi"/>
          <w:lang w:val="en-AU"/>
        </w:rPr>
        <w:t xml:space="preserve">ocieties </w:t>
      </w:r>
      <w:r w:rsidRPr="00353982">
        <w:rPr>
          <w:rFonts w:asciiTheme="minorHAnsi" w:hAnsiTheme="minorHAnsi" w:cstheme="minorHAnsi"/>
          <w:lang w:val="en-AU"/>
        </w:rPr>
        <w:t>O</w:t>
      </w:r>
      <w:r w:rsidR="00353982" w:rsidRPr="00353982">
        <w:rPr>
          <w:rFonts w:asciiTheme="minorHAnsi" w:hAnsiTheme="minorHAnsi" w:cstheme="minorHAnsi"/>
          <w:lang w:val="en-AU"/>
        </w:rPr>
        <w:t>rganisations</w:t>
      </w:r>
      <w:r w:rsidR="00353982">
        <w:rPr>
          <w:rFonts w:asciiTheme="minorHAnsi" w:hAnsiTheme="minorHAnsi" w:cstheme="minorHAnsi"/>
          <w:lang w:val="en-AU"/>
        </w:rPr>
        <w:t>,</w:t>
      </w:r>
      <w:r w:rsidRPr="00353982">
        <w:rPr>
          <w:rFonts w:asciiTheme="minorHAnsi" w:hAnsiTheme="minorHAnsi" w:cstheme="minorHAnsi"/>
          <w:lang w:val="en-AU"/>
        </w:rPr>
        <w:t xml:space="preserve"> government</w:t>
      </w:r>
      <w:r w:rsidR="00353982">
        <w:rPr>
          <w:rFonts w:asciiTheme="minorHAnsi" w:hAnsiTheme="minorHAnsi" w:cstheme="minorHAnsi"/>
          <w:lang w:val="en-AU"/>
        </w:rPr>
        <w:t xml:space="preserve"> or development agencies</w:t>
      </w:r>
      <w:r w:rsidRPr="00FB1CD2">
        <w:rPr>
          <w:rFonts w:asciiTheme="minorHAnsi" w:hAnsiTheme="minorHAnsi" w:cstheme="minorHAnsi"/>
          <w:lang w:val="en-AU"/>
        </w:rPr>
        <w:t xml:space="preserve">. </w:t>
      </w:r>
      <w:r w:rsidR="00353982">
        <w:rPr>
          <w:rFonts w:asciiTheme="minorHAnsi" w:hAnsiTheme="minorHAnsi" w:cstheme="minorHAnsi"/>
          <w:lang w:val="en-AU"/>
        </w:rPr>
        <w:t>According to DPO’s</w:t>
      </w:r>
      <w:r w:rsidRPr="00FB1CD2">
        <w:rPr>
          <w:rFonts w:asciiTheme="minorHAnsi" w:hAnsiTheme="minorHAnsi" w:cstheme="minorHAnsi"/>
          <w:lang w:val="en-AU"/>
        </w:rPr>
        <w:t xml:space="preserve"> experience, </w:t>
      </w:r>
      <w:r w:rsidR="00353982">
        <w:rPr>
          <w:rFonts w:asciiTheme="minorHAnsi" w:hAnsiTheme="minorHAnsi" w:cstheme="minorHAnsi"/>
          <w:lang w:val="en-AU"/>
        </w:rPr>
        <w:t xml:space="preserve">many </w:t>
      </w:r>
      <w:r w:rsidRPr="00FB1CD2">
        <w:rPr>
          <w:rFonts w:asciiTheme="minorHAnsi" w:hAnsiTheme="minorHAnsi" w:cstheme="minorHAnsi"/>
          <w:lang w:val="en-AU"/>
        </w:rPr>
        <w:t xml:space="preserve">are open to deliver a small workshop to introduce DPOs to national budget processes. Those experts will not do the work but will be very useful in providing advice in accessing data or making sense of information. </w:t>
      </w:r>
    </w:p>
    <w:p w14:paraId="29E97986" w14:textId="3BACBCFE" w:rsidR="00D11A10" w:rsidRPr="00FB1CD2" w:rsidRDefault="00D11A10" w:rsidP="00A75E20">
      <w:pPr>
        <w:pStyle w:val="Pardeliste"/>
        <w:numPr>
          <w:ilvl w:val="0"/>
          <w:numId w:val="13"/>
        </w:numPr>
        <w:spacing w:after="200" w:line="276" w:lineRule="auto"/>
        <w:rPr>
          <w:rFonts w:asciiTheme="minorHAnsi" w:hAnsiTheme="minorHAnsi" w:cstheme="minorHAnsi"/>
          <w:b/>
          <w:bCs/>
          <w:lang w:val="en-AU"/>
        </w:rPr>
      </w:pPr>
      <w:r w:rsidRPr="00FB1CD2">
        <w:rPr>
          <w:rFonts w:asciiTheme="minorHAnsi" w:hAnsiTheme="minorHAnsi" w:cstheme="minorHAnsi"/>
          <w:b/>
          <w:bCs/>
          <w:lang w:val="en-AU"/>
        </w:rPr>
        <w:t>Connect with other CSOs</w:t>
      </w:r>
      <w:r w:rsidR="004B466E">
        <w:rPr>
          <w:rFonts w:asciiTheme="minorHAnsi" w:hAnsiTheme="minorHAnsi" w:cstheme="minorHAnsi"/>
          <w:b/>
          <w:bCs/>
          <w:lang w:val="en-AU"/>
        </w:rPr>
        <w:t>.</w:t>
      </w:r>
    </w:p>
    <w:p w14:paraId="6616223D" w14:textId="2C85C81A" w:rsidR="00F65360" w:rsidRPr="00FB1CD2" w:rsidRDefault="00D11A10" w:rsidP="009C7A04">
      <w:pPr>
        <w:pStyle w:val="Pardeliste"/>
        <w:numPr>
          <w:ilvl w:val="1"/>
          <w:numId w:val="13"/>
        </w:numPr>
        <w:spacing w:after="200" w:line="276" w:lineRule="auto"/>
        <w:ind w:left="993"/>
        <w:rPr>
          <w:rFonts w:asciiTheme="minorHAnsi" w:hAnsiTheme="minorHAnsi" w:cstheme="minorHAnsi"/>
          <w:lang w:val="en-AU"/>
        </w:rPr>
      </w:pPr>
      <w:r w:rsidRPr="00FB1CD2">
        <w:rPr>
          <w:rFonts w:asciiTheme="minorHAnsi" w:hAnsiTheme="minorHAnsi" w:cstheme="minorHAnsi"/>
          <w:lang w:val="en-AU"/>
        </w:rPr>
        <w:t>In most countries there are CSOs who engage in budget advocacy. Some focus on governance and transparency</w:t>
      </w:r>
      <w:r w:rsidR="004B466E">
        <w:rPr>
          <w:rFonts w:asciiTheme="minorHAnsi" w:hAnsiTheme="minorHAnsi" w:cstheme="minorHAnsi"/>
          <w:lang w:val="en-AU"/>
        </w:rPr>
        <w:t>;</w:t>
      </w:r>
      <w:r w:rsidRPr="00FB1CD2">
        <w:rPr>
          <w:rFonts w:asciiTheme="minorHAnsi" w:hAnsiTheme="minorHAnsi" w:cstheme="minorHAnsi"/>
          <w:lang w:val="en-AU"/>
        </w:rPr>
        <w:t xml:space="preserve"> some, like DPOs, want to influence the way public spending affect</w:t>
      </w:r>
      <w:r w:rsidR="00E871E8" w:rsidRPr="00FB1CD2">
        <w:rPr>
          <w:rFonts w:asciiTheme="minorHAnsi" w:hAnsiTheme="minorHAnsi" w:cstheme="minorHAnsi"/>
          <w:lang w:val="en-AU"/>
        </w:rPr>
        <w:t>s</w:t>
      </w:r>
      <w:r w:rsidRPr="00FB1CD2">
        <w:rPr>
          <w:rFonts w:asciiTheme="minorHAnsi" w:hAnsiTheme="minorHAnsi" w:cstheme="minorHAnsi"/>
          <w:lang w:val="en-AU"/>
        </w:rPr>
        <w:t xml:space="preserve"> their constituencies. In all cases</w:t>
      </w:r>
      <w:r w:rsidR="004B466E">
        <w:rPr>
          <w:rFonts w:asciiTheme="minorHAnsi" w:hAnsiTheme="minorHAnsi" w:cstheme="minorHAnsi"/>
          <w:lang w:val="en-AU"/>
        </w:rPr>
        <w:t>,</w:t>
      </w:r>
      <w:r w:rsidRPr="00FB1CD2">
        <w:rPr>
          <w:rFonts w:asciiTheme="minorHAnsi" w:hAnsiTheme="minorHAnsi" w:cstheme="minorHAnsi"/>
          <w:lang w:val="en-AU"/>
        </w:rPr>
        <w:t xml:space="preserve"> they have knowledge about budget structure and cycle. Sometime</w:t>
      </w:r>
      <w:r w:rsidR="00E871E8" w:rsidRPr="00FB1CD2">
        <w:rPr>
          <w:rFonts w:asciiTheme="minorHAnsi" w:hAnsiTheme="minorHAnsi" w:cstheme="minorHAnsi"/>
          <w:lang w:val="en-AU"/>
        </w:rPr>
        <w:t>s</w:t>
      </w:r>
      <w:r w:rsidRPr="00FB1CD2">
        <w:rPr>
          <w:rFonts w:asciiTheme="minorHAnsi" w:hAnsiTheme="minorHAnsi" w:cstheme="minorHAnsi"/>
          <w:lang w:val="en-AU"/>
        </w:rPr>
        <w:t xml:space="preserve"> they will be organi</w:t>
      </w:r>
      <w:r w:rsidR="004B466E">
        <w:rPr>
          <w:rFonts w:asciiTheme="minorHAnsi" w:hAnsiTheme="minorHAnsi" w:cstheme="minorHAnsi"/>
          <w:lang w:val="en-AU"/>
        </w:rPr>
        <w:t>s</w:t>
      </w:r>
      <w:r w:rsidRPr="00FB1CD2">
        <w:rPr>
          <w:rFonts w:asciiTheme="minorHAnsi" w:hAnsiTheme="minorHAnsi" w:cstheme="minorHAnsi"/>
          <w:lang w:val="en-AU"/>
        </w:rPr>
        <w:t>e</w:t>
      </w:r>
      <w:r w:rsidR="00E871E8" w:rsidRPr="00FB1CD2">
        <w:rPr>
          <w:rFonts w:asciiTheme="minorHAnsi" w:hAnsiTheme="minorHAnsi" w:cstheme="minorHAnsi"/>
          <w:lang w:val="en-AU"/>
        </w:rPr>
        <w:t>d</w:t>
      </w:r>
      <w:r w:rsidRPr="00FB1CD2">
        <w:rPr>
          <w:rFonts w:asciiTheme="minorHAnsi" w:hAnsiTheme="minorHAnsi" w:cstheme="minorHAnsi"/>
          <w:lang w:val="en-AU"/>
        </w:rPr>
        <w:t xml:space="preserve"> in a coalition that DPOs can join. This cooperation will help DPOs develop skills and engage</w:t>
      </w:r>
      <w:r w:rsidR="004B466E">
        <w:rPr>
          <w:rFonts w:asciiTheme="minorHAnsi" w:hAnsiTheme="minorHAnsi" w:cstheme="minorHAnsi"/>
          <w:lang w:val="en-AU"/>
        </w:rPr>
        <w:t>,</w:t>
      </w:r>
      <w:r w:rsidRPr="00FB1CD2">
        <w:rPr>
          <w:rFonts w:asciiTheme="minorHAnsi" w:hAnsiTheme="minorHAnsi" w:cstheme="minorHAnsi"/>
          <w:lang w:val="en-AU"/>
        </w:rPr>
        <w:t xml:space="preserve"> and will strengthen the coalition by adding one more group to build a critical mass for advocacy on big picture issues. </w:t>
      </w:r>
    </w:p>
    <w:p w14:paraId="7A2C64E2" w14:textId="235A66C3" w:rsidR="00BE4EC6" w:rsidRPr="00FB1CD2" w:rsidRDefault="00D11A10" w:rsidP="00A75E20">
      <w:pPr>
        <w:pStyle w:val="Pardeliste"/>
        <w:numPr>
          <w:ilvl w:val="0"/>
          <w:numId w:val="13"/>
        </w:numPr>
        <w:rPr>
          <w:rFonts w:asciiTheme="minorHAnsi" w:hAnsiTheme="minorHAnsi" w:cstheme="minorHAnsi"/>
          <w:b/>
          <w:bCs/>
          <w:lang w:val="en-AU"/>
        </w:rPr>
      </w:pPr>
      <w:r w:rsidRPr="00FB1CD2">
        <w:rPr>
          <w:rFonts w:asciiTheme="minorHAnsi" w:hAnsiTheme="minorHAnsi" w:cstheme="minorHAnsi"/>
          <w:b/>
          <w:bCs/>
          <w:lang w:val="en-AU"/>
        </w:rPr>
        <w:t>Mobilise knowledge within the movement</w:t>
      </w:r>
      <w:r w:rsidR="004B466E">
        <w:rPr>
          <w:rFonts w:asciiTheme="minorHAnsi" w:hAnsiTheme="minorHAnsi" w:cstheme="minorHAnsi"/>
          <w:b/>
          <w:bCs/>
          <w:lang w:val="en-AU"/>
        </w:rPr>
        <w:t>.</w:t>
      </w:r>
    </w:p>
    <w:p w14:paraId="73565F91" w14:textId="09C01A70" w:rsidR="008E6B5A" w:rsidRPr="00FB1CD2" w:rsidRDefault="00D11A10" w:rsidP="009C7A04">
      <w:pPr>
        <w:pStyle w:val="Pardeliste"/>
        <w:numPr>
          <w:ilvl w:val="1"/>
          <w:numId w:val="13"/>
        </w:numPr>
        <w:ind w:left="993"/>
        <w:rPr>
          <w:rFonts w:asciiTheme="minorHAnsi" w:hAnsiTheme="minorHAnsi" w:cstheme="minorHAnsi"/>
          <w:lang w:val="en-AU"/>
        </w:rPr>
      </w:pPr>
      <w:r w:rsidRPr="00FB1CD2">
        <w:rPr>
          <w:rFonts w:asciiTheme="minorHAnsi" w:hAnsiTheme="minorHAnsi" w:cstheme="minorHAnsi"/>
          <w:lang w:val="en-AU"/>
        </w:rPr>
        <w:t xml:space="preserve">While no DPOs in the country might have done budget advocacy per se, some </w:t>
      </w:r>
      <w:r w:rsidR="004B466E">
        <w:rPr>
          <w:rFonts w:asciiTheme="minorHAnsi" w:hAnsiTheme="minorHAnsi" w:cstheme="minorHAnsi"/>
          <w:lang w:val="en-AU"/>
        </w:rPr>
        <w:t>will be</w:t>
      </w:r>
      <w:r w:rsidRPr="00FB1CD2">
        <w:rPr>
          <w:rFonts w:asciiTheme="minorHAnsi" w:hAnsiTheme="minorHAnsi" w:cstheme="minorHAnsi"/>
          <w:lang w:val="en-AU"/>
        </w:rPr>
        <w:t xml:space="preserve"> more familiar with service delivery mechanisms, others </w:t>
      </w:r>
      <w:r w:rsidR="004B466E">
        <w:rPr>
          <w:rFonts w:asciiTheme="minorHAnsi" w:hAnsiTheme="minorHAnsi" w:cstheme="minorHAnsi"/>
          <w:lang w:val="en-AU"/>
        </w:rPr>
        <w:t>will understand</w:t>
      </w:r>
      <w:r w:rsidRPr="00FB1CD2">
        <w:rPr>
          <w:rFonts w:asciiTheme="minorHAnsi" w:hAnsiTheme="minorHAnsi" w:cstheme="minorHAnsi"/>
          <w:lang w:val="en-AU"/>
        </w:rPr>
        <w:t xml:space="preserve"> the way the parliament works, others </w:t>
      </w:r>
      <w:r w:rsidR="004B466E">
        <w:rPr>
          <w:rFonts w:asciiTheme="minorHAnsi" w:hAnsiTheme="minorHAnsi" w:cstheme="minorHAnsi"/>
          <w:lang w:val="en-AU"/>
        </w:rPr>
        <w:t xml:space="preserve">will </w:t>
      </w:r>
      <w:r w:rsidRPr="00FB1CD2">
        <w:rPr>
          <w:rFonts w:asciiTheme="minorHAnsi" w:hAnsiTheme="minorHAnsi" w:cstheme="minorHAnsi"/>
          <w:lang w:val="en-AU"/>
        </w:rPr>
        <w:t>have better connection</w:t>
      </w:r>
      <w:r w:rsidR="004B466E">
        <w:rPr>
          <w:rFonts w:asciiTheme="minorHAnsi" w:hAnsiTheme="minorHAnsi" w:cstheme="minorHAnsi"/>
          <w:lang w:val="en-AU"/>
        </w:rPr>
        <w:t>s</w:t>
      </w:r>
      <w:r w:rsidRPr="00FB1CD2">
        <w:rPr>
          <w:rFonts w:asciiTheme="minorHAnsi" w:hAnsiTheme="minorHAnsi" w:cstheme="minorHAnsi"/>
          <w:lang w:val="en-AU"/>
        </w:rPr>
        <w:t xml:space="preserve"> to officials in ministries and </w:t>
      </w:r>
      <w:r w:rsidRPr="00FB1CD2">
        <w:rPr>
          <w:rFonts w:asciiTheme="minorHAnsi" w:hAnsiTheme="minorHAnsi" w:cstheme="minorHAnsi"/>
          <w:lang w:val="en-AU"/>
        </w:rPr>
        <w:lastRenderedPageBreak/>
        <w:t>may have easier access to data… Together, DPOs can gather a set of skills, knowledge and connections that go</w:t>
      </w:r>
      <w:r w:rsidR="004B466E">
        <w:rPr>
          <w:rFonts w:asciiTheme="minorHAnsi" w:hAnsiTheme="minorHAnsi" w:cstheme="minorHAnsi"/>
          <w:lang w:val="en-AU"/>
        </w:rPr>
        <w:t>es</w:t>
      </w:r>
      <w:r w:rsidRPr="00FB1CD2">
        <w:rPr>
          <w:rFonts w:asciiTheme="minorHAnsi" w:hAnsiTheme="minorHAnsi" w:cstheme="minorHAnsi"/>
          <w:lang w:val="en-AU"/>
        </w:rPr>
        <w:t xml:space="preserve"> far beyond what any of them individually has</w:t>
      </w:r>
      <w:r w:rsidR="004B466E">
        <w:rPr>
          <w:rFonts w:asciiTheme="minorHAnsi" w:hAnsiTheme="minorHAnsi" w:cstheme="minorHAnsi"/>
          <w:lang w:val="en-AU"/>
        </w:rPr>
        <w:t>,</w:t>
      </w:r>
      <w:r w:rsidRPr="00FB1CD2">
        <w:rPr>
          <w:rFonts w:asciiTheme="minorHAnsi" w:hAnsiTheme="minorHAnsi" w:cstheme="minorHAnsi"/>
          <w:lang w:val="en-AU"/>
        </w:rPr>
        <w:t xml:space="preserve"> and that will be very useful. </w:t>
      </w:r>
    </w:p>
    <w:p w14:paraId="1D169638" w14:textId="29C2EE3D" w:rsidR="00D11A10" w:rsidRPr="00FB1CD2" w:rsidRDefault="00EB2367" w:rsidP="00A75E20">
      <w:pPr>
        <w:pStyle w:val="Pardeliste"/>
        <w:numPr>
          <w:ilvl w:val="0"/>
          <w:numId w:val="13"/>
        </w:numPr>
        <w:rPr>
          <w:rFonts w:asciiTheme="minorHAnsi" w:hAnsiTheme="minorHAnsi" w:cstheme="minorHAnsi"/>
          <w:b/>
          <w:bCs/>
          <w:lang w:val="en-AU"/>
        </w:rPr>
      </w:pPr>
      <w:r w:rsidRPr="00FB1CD2">
        <w:rPr>
          <w:rFonts w:asciiTheme="minorHAnsi" w:hAnsiTheme="minorHAnsi" w:cstheme="minorHAnsi"/>
          <w:b/>
          <w:bCs/>
          <w:lang w:val="en-AU"/>
        </w:rPr>
        <w:t>A number on its own say</w:t>
      </w:r>
      <w:r w:rsidR="00545154" w:rsidRPr="00FB1CD2">
        <w:rPr>
          <w:rFonts w:asciiTheme="minorHAnsi" w:hAnsiTheme="minorHAnsi" w:cstheme="minorHAnsi"/>
          <w:b/>
          <w:bCs/>
          <w:lang w:val="en-AU"/>
        </w:rPr>
        <w:t>s</w:t>
      </w:r>
      <w:r w:rsidRPr="00FB1CD2">
        <w:rPr>
          <w:rFonts w:asciiTheme="minorHAnsi" w:hAnsiTheme="minorHAnsi" w:cstheme="minorHAnsi"/>
          <w:b/>
          <w:bCs/>
          <w:lang w:val="en-AU"/>
        </w:rPr>
        <w:t xml:space="preserve"> little</w:t>
      </w:r>
      <w:r w:rsidR="00545154" w:rsidRPr="00FB1CD2">
        <w:rPr>
          <w:rFonts w:asciiTheme="minorHAnsi" w:hAnsiTheme="minorHAnsi" w:cstheme="minorHAnsi"/>
          <w:b/>
          <w:bCs/>
          <w:lang w:val="en-AU"/>
        </w:rPr>
        <w:t xml:space="preserve"> -</w:t>
      </w:r>
      <w:r w:rsidRPr="00FB1CD2">
        <w:rPr>
          <w:rFonts w:asciiTheme="minorHAnsi" w:hAnsiTheme="minorHAnsi" w:cstheme="minorHAnsi"/>
          <w:b/>
          <w:bCs/>
          <w:lang w:val="en-AU"/>
        </w:rPr>
        <w:t xml:space="preserve"> build a story</w:t>
      </w:r>
      <w:r w:rsidR="004B466E">
        <w:rPr>
          <w:rFonts w:asciiTheme="minorHAnsi" w:hAnsiTheme="minorHAnsi" w:cstheme="minorHAnsi"/>
          <w:b/>
          <w:bCs/>
          <w:lang w:val="en-AU"/>
        </w:rPr>
        <w:t>.</w:t>
      </w:r>
    </w:p>
    <w:p w14:paraId="068DADF3" w14:textId="7D881299" w:rsidR="00D11A10" w:rsidRPr="00FB1CD2" w:rsidRDefault="00D11A10" w:rsidP="009C7A04">
      <w:pPr>
        <w:pStyle w:val="Pardeliste"/>
        <w:numPr>
          <w:ilvl w:val="1"/>
          <w:numId w:val="13"/>
        </w:numPr>
        <w:ind w:left="993"/>
        <w:rPr>
          <w:rFonts w:asciiTheme="minorHAnsi" w:hAnsiTheme="minorHAnsi" w:cstheme="minorHAnsi"/>
          <w:lang w:val="en-AU"/>
        </w:rPr>
      </w:pPr>
      <w:r w:rsidRPr="00FB1CD2">
        <w:rPr>
          <w:rFonts w:asciiTheme="minorHAnsi" w:hAnsiTheme="minorHAnsi" w:cstheme="minorHAnsi"/>
          <w:lang w:val="en-AU"/>
        </w:rPr>
        <w:t>At first</w:t>
      </w:r>
      <w:r w:rsidRPr="00353982">
        <w:rPr>
          <w:rFonts w:asciiTheme="minorHAnsi" w:hAnsiTheme="minorHAnsi" w:cstheme="minorHAnsi"/>
          <w:lang w:val="en-AU"/>
        </w:rPr>
        <w:t xml:space="preserve">, </w:t>
      </w:r>
      <w:r w:rsidR="00353982" w:rsidRPr="00353982">
        <w:rPr>
          <w:rFonts w:asciiTheme="minorHAnsi" w:hAnsiTheme="minorHAnsi" w:cstheme="minorHAnsi"/>
          <w:lang w:val="en-AU"/>
        </w:rPr>
        <w:t>one</w:t>
      </w:r>
      <w:r w:rsidRPr="00FB1CD2">
        <w:rPr>
          <w:rFonts w:asciiTheme="minorHAnsi" w:hAnsiTheme="minorHAnsi" w:cstheme="minorHAnsi"/>
          <w:lang w:val="en-AU"/>
        </w:rPr>
        <w:t xml:space="preserve"> </w:t>
      </w:r>
      <w:r w:rsidR="00353982">
        <w:rPr>
          <w:rFonts w:asciiTheme="minorHAnsi" w:hAnsiTheme="minorHAnsi" w:cstheme="minorHAnsi"/>
          <w:lang w:val="en-AU"/>
        </w:rPr>
        <w:t>can</w:t>
      </w:r>
      <w:r w:rsidRPr="00FB1CD2">
        <w:rPr>
          <w:rFonts w:asciiTheme="minorHAnsi" w:hAnsiTheme="minorHAnsi" w:cstheme="minorHAnsi"/>
          <w:lang w:val="en-AU"/>
        </w:rPr>
        <w:t xml:space="preserve"> g</w:t>
      </w:r>
      <w:r w:rsidR="00353982">
        <w:rPr>
          <w:rFonts w:asciiTheme="minorHAnsi" w:hAnsiTheme="minorHAnsi" w:cstheme="minorHAnsi"/>
          <w:lang w:val="en-AU"/>
        </w:rPr>
        <w:t>e</w:t>
      </w:r>
      <w:r w:rsidRPr="00FB1CD2">
        <w:rPr>
          <w:rFonts w:asciiTheme="minorHAnsi" w:hAnsiTheme="minorHAnsi" w:cstheme="minorHAnsi"/>
          <w:lang w:val="en-AU"/>
        </w:rPr>
        <w:t xml:space="preserve">t stuck with numbers. </w:t>
      </w:r>
      <w:r w:rsidR="00353982">
        <w:rPr>
          <w:rFonts w:asciiTheme="minorHAnsi" w:hAnsiTheme="minorHAnsi" w:cstheme="minorHAnsi"/>
          <w:lang w:val="en-AU"/>
        </w:rPr>
        <w:t>Once t</w:t>
      </w:r>
      <w:r w:rsidRPr="00FB1CD2">
        <w:rPr>
          <w:rFonts w:asciiTheme="minorHAnsi" w:hAnsiTheme="minorHAnsi" w:cstheme="minorHAnsi"/>
          <w:lang w:val="en-AU"/>
        </w:rPr>
        <w:t>he data</w:t>
      </w:r>
      <w:r w:rsidR="00EB2367" w:rsidRPr="00FB1CD2">
        <w:rPr>
          <w:rFonts w:asciiTheme="minorHAnsi" w:hAnsiTheme="minorHAnsi" w:cstheme="minorHAnsi"/>
          <w:lang w:val="en-AU"/>
        </w:rPr>
        <w:t xml:space="preserve"> </w:t>
      </w:r>
      <w:r w:rsidR="00E871E8" w:rsidRPr="00FB1CD2">
        <w:rPr>
          <w:rFonts w:asciiTheme="minorHAnsi" w:hAnsiTheme="minorHAnsi" w:cstheme="minorHAnsi"/>
          <w:lang w:val="en-AU"/>
        </w:rPr>
        <w:t xml:space="preserve">on </w:t>
      </w:r>
      <w:r w:rsidR="00EB2367" w:rsidRPr="00FB1CD2">
        <w:rPr>
          <w:rFonts w:asciiTheme="minorHAnsi" w:hAnsiTheme="minorHAnsi" w:cstheme="minorHAnsi"/>
          <w:lang w:val="en-AU"/>
        </w:rPr>
        <w:t>the spending</w:t>
      </w:r>
      <w:r w:rsidRPr="00FB1CD2">
        <w:rPr>
          <w:rFonts w:asciiTheme="minorHAnsi" w:hAnsiTheme="minorHAnsi" w:cstheme="minorHAnsi"/>
          <w:lang w:val="en-AU"/>
        </w:rPr>
        <w:t xml:space="preserve"> </w:t>
      </w:r>
      <w:r w:rsidR="00353982">
        <w:rPr>
          <w:rFonts w:asciiTheme="minorHAnsi" w:hAnsiTheme="minorHAnsi" w:cstheme="minorHAnsi"/>
          <w:lang w:val="en-AU"/>
        </w:rPr>
        <w:t xml:space="preserve">gathered, it may be difficult </w:t>
      </w:r>
      <w:r w:rsidRPr="00FB1CD2">
        <w:rPr>
          <w:rFonts w:asciiTheme="minorHAnsi" w:hAnsiTheme="minorHAnsi" w:cstheme="minorHAnsi"/>
          <w:lang w:val="en-AU"/>
        </w:rPr>
        <w:t xml:space="preserve">make sense of them. </w:t>
      </w:r>
      <w:r w:rsidR="00EB2367" w:rsidRPr="00FB1CD2">
        <w:rPr>
          <w:rFonts w:asciiTheme="minorHAnsi" w:hAnsiTheme="minorHAnsi" w:cstheme="minorHAnsi"/>
          <w:lang w:val="en-AU"/>
        </w:rPr>
        <w:t xml:space="preserve">It is important to build a narrative based on the data collected. This is how </w:t>
      </w:r>
      <w:r w:rsidR="00353982">
        <w:rPr>
          <w:rFonts w:asciiTheme="minorHAnsi" w:hAnsiTheme="minorHAnsi" w:cstheme="minorHAnsi"/>
          <w:lang w:val="en-AU"/>
        </w:rPr>
        <w:t xml:space="preserve">DPOs </w:t>
      </w:r>
      <w:r w:rsidR="00EB2367" w:rsidRPr="00FB1CD2">
        <w:rPr>
          <w:rFonts w:asciiTheme="minorHAnsi" w:hAnsiTheme="minorHAnsi" w:cstheme="minorHAnsi"/>
          <w:lang w:val="en-AU"/>
        </w:rPr>
        <w:t>can mobili</w:t>
      </w:r>
      <w:r w:rsidR="004B466E">
        <w:rPr>
          <w:rFonts w:asciiTheme="minorHAnsi" w:hAnsiTheme="minorHAnsi" w:cstheme="minorHAnsi"/>
          <w:lang w:val="en-AU"/>
        </w:rPr>
        <w:t>s</w:t>
      </w:r>
      <w:r w:rsidR="00EB2367" w:rsidRPr="00FB1CD2">
        <w:rPr>
          <w:rFonts w:asciiTheme="minorHAnsi" w:hAnsiTheme="minorHAnsi" w:cstheme="minorHAnsi"/>
          <w:lang w:val="en-AU"/>
        </w:rPr>
        <w:t>e people and convey key messages supported by evidence. It is always important to compare numbers to build</w:t>
      </w:r>
      <w:r w:rsidR="00545154" w:rsidRPr="00FB1CD2">
        <w:rPr>
          <w:rFonts w:asciiTheme="minorHAnsi" w:hAnsiTheme="minorHAnsi" w:cstheme="minorHAnsi"/>
          <w:lang w:val="en-AU"/>
        </w:rPr>
        <w:t xml:space="preserve"> a</w:t>
      </w:r>
      <w:r w:rsidR="00EB2367" w:rsidRPr="00FB1CD2">
        <w:rPr>
          <w:rFonts w:asciiTheme="minorHAnsi" w:hAnsiTheme="minorHAnsi" w:cstheme="minorHAnsi"/>
          <w:lang w:val="en-AU"/>
        </w:rPr>
        <w:t xml:space="preserve"> story:</w:t>
      </w:r>
    </w:p>
    <w:p w14:paraId="04570152" w14:textId="77777777" w:rsidR="00EB2367" w:rsidRPr="00FB1CD2" w:rsidRDefault="00EB2367" w:rsidP="009C7A04">
      <w:pPr>
        <w:pStyle w:val="Pardeliste"/>
        <w:numPr>
          <w:ilvl w:val="2"/>
          <w:numId w:val="13"/>
        </w:numPr>
        <w:ind w:left="1418"/>
        <w:rPr>
          <w:rFonts w:asciiTheme="minorHAnsi" w:hAnsiTheme="minorHAnsi" w:cstheme="minorHAnsi"/>
          <w:lang w:val="en-AU"/>
        </w:rPr>
      </w:pPr>
      <w:r w:rsidRPr="00FB1CD2">
        <w:rPr>
          <w:rFonts w:asciiTheme="minorHAnsi" w:hAnsiTheme="minorHAnsi" w:cstheme="minorHAnsi"/>
          <w:lang w:val="en-AU"/>
        </w:rPr>
        <w:t xml:space="preserve">How </w:t>
      </w:r>
      <w:r w:rsidR="00E871E8" w:rsidRPr="00FB1CD2">
        <w:rPr>
          <w:rFonts w:asciiTheme="minorHAnsi" w:hAnsiTheme="minorHAnsi" w:cstheme="minorHAnsi"/>
          <w:lang w:val="en-AU"/>
        </w:rPr>
        <w:t xml:space="preserve">has </w:t>
      </w:r>
      <w:r w:rsidRPr="00FB1CD2">
        <w:rPr>
          <w:rFonts w:asciiTheme="minorHAnsi" w:hAnsiTheme="minorHAnsi" w:cstheme="minorHAnsi"/>
          <w:lang w:val="en-AU"/>
        </w:rPr>
        <w:t>data evolve</w:t>
      </w:r>
      <w:r w:rsidR="00E871E8" w:rsidRPr="00FB1CD2">
        <w:rPr>
          <w:rFonts w:asciiTheme="minorHAnsi" w:hAnsiTheme="minorHAnsi" w:cstheme="minorHAnsi"/>
          <w:lang w:val="en-AU"/>
        </w:rPr>
        <w:t>d</w:t>
      </w:r>
      <w:r w:rsidRPr="00FB1CD2">
        <w:rPr>
          <w:rFonts w:asciiTheme="minorHAnsi" w:hAnsiTheme="minorHAnsi" w:cstheme="minorHAnsi"/>
          <w:lang w:val="en-AU"/>
        </w:rPr>
        <w:t xml:space="preserve"> over the years? What is the trend?</w:t>
      </w:r>
    </w:p>
    <w:p w14:paraId="18DA698E" w14:textId="77777777" w:rsidR="00EB2367" w:rsidRPr="00FB1CD2" w:rsidRDefault="00EB2367" w:rsidP="009C7A04">
      <w:pPr>
        <w:pStyle w:val="Pardeliste"/>
        <w:numPr>
          <w:ilvl w:val="2"/>
          <w:numId w:val="13"/>
        </w:numPr>
        <w:ind w:left="1418"/>
        <w:rPr>
          <w:rFonts w:asciiTheme="minorHAnsi" w:hAnsiTheme="minorHAnsi" w:cstheme="minorHAnsi"/>
          <w:lang w:val="en-AU"/>
        </w:rPr>
      </w:pPr>
      <w:r w:rsidRPr="00FB1CD2">
        <w:rPr>
          <w:rFonts w:asciiTheme="minorHAnsi" w:hAnsiTheme="minorHAnsi" w:cstheme="minorHAnsi"/>
          <w:lang w:val="en-AU"/>
        </w:rPr>
        <w:t>How much was actually spen</w:t>
      </w:r>
      <w:r w:rsidR="00E871E8" w:rsidRPr="00FB1CD2">
        <w:rPr>
          <w:rFonts w:asciiTheme="minorHAnsi" w:hAnsiTheme="minorHAnsi" w:cstheme="minorHAnsi"/>
          <w:lang w:val="en-AU"/>
        </w:rPr>
        <w:t>t</w:t>
      </w:r>
      <w:r w:rsidRPr="00FB1CD2">
        <w:rPr>
          <w:rFonts w:asciiTheme="minorHAnsi" w:hAnsiTheme="minorHAnsi" w:cstheme="minorHAnsi"/>
          <w:lang w:val="en-AU"/>
        </w:rPr>
        <w:t xml:space="preserve"> every year?</w:t>
      </w:r>
    </w:p>
    <w:p w14:paraId="0E1019FF" w14:textId="77777777" w:rsidR="00EB2367" w:rsidRPr="00FB1CD2" w:rsidRDefault="00EB2367" w:rsidP="009C7A04">
      <w:pPr>
        <w:pStyle w:val="Pardeliste"/>
        <w:numPr>
          <w:ilvl w:val="2"/>
          <w:numId w:val="13"/>
        </w:numPr>
        <w:ind w:left="1418"/>
        <w:rPr>
          <w:rFonts w:asciiTheme="minorHAnsi" w:hAnsiTheme="minorHAnsi" w:cstheme="minorHAnsi"/>
          <w:lang w:val="en-AU"/>
        </w:rPr>
      </w:pPr>
      <w:r w:rsidRPr="00FB1CD2">
        <w:rPr>
          <w:rFonts w:asciiTheme="minorHAnsi" w:hAnsiTheme="minorHAnsi" w:cstheme="minorHAnsi"/>
          <w:lang w:val="en-AU"/>
        </w:rPr>
        <w:t>What is the actual effort that this number represent</w:t>
      </w:r>
      <w:r w:rsidR="00E871E8" w:rsidRPr="00FB1CD2">
        <w:rPr>
          <w:rFonts w:asciiTheme="minorHAnsi" w:hAnsiTheme="minorHAnsi" w:cstheme="minorHAnsi"/>
          <w:lang w:val="en-AU"/>
        </w:rPr>
        <w:t>s</w:t>
      </w:r>
      <w:r w:rsidRPr="00FB1CD2">
        <w:rPr>
          <w:rFonts w:asciiTheme="minorHAnsi" w:hAnsiTheme="minorHAnsi" w:cstheme="minorHAnsi"/>
          <w:lang w:val="en-AU"/>
        </w:rPr>
        <w:t>? What is this amount of money spen</w:t>
      </w:r>
      <w:r w:rsidR="00E871E8" w:rsidRPr="00FB1CD2">
        <w:rPr>
          <w:rFonts w:asciiTheme="minorHAnsi" w:hAnsiTheme="minorHAnsi" w:cstheme="minorHAnsi"/>
          <w:lang w:val="en-AU"/>
        </w:rPr>
        <w:t>t</w:t>
      </w:r>
      <w:r w:rsidRPr="00FB1CD2">
        <w:rPr>
          <w:rFonts w:asciiTheme="minorHAnsi" w:hAnsiTheme="minorHAnsi" w:cstheme="minorHAnsi"/>
          <w:lang w:val="en-AU"/>
        </w:rPr>
        <w:t xml:space="preserve"> for persons with disabilities compare</w:t>
      </w:r>
      <w:r w:rsidR="00E871E8" w:rsidRPr="00FB1CD2">
        <w:rPr>
          <w:rFonts w:asciiTheme="minorHAnsi" w:hAnsiTheme="minorHAnsi" w:cstheme="minorHAnsi"/>
          <w:lang w:val="en-AU"/>
        </w:rPr>
        <w:t>d</w:t>
      </w:r>
      <w:r w:rsidRPr="00FB1CD2">
        <w:rPr>
          <w:rFonts w:asciiTheme="minorHAnsi" w:hAnsiTheme="minorHAnsi" w:cstheme="minorHAnsi"/>
          <w:lang w:val="en-AU"/>
        </w:rPr>
        <w:t xml:space="preserve"> to the ministry budget? To the government budget? To the overall economy? </w:t>
      </w:r>
    </w:p>
    <w:p w14:paraId="1AC201F6" w14:textId="650AE84F" w:rsidR="00EB2367" w:rsidRPr="00FB1CD2" w:rsidRDefault="00EB2367" w:rsidP="009C7A04">
      <w:pPr>
        <w:pStyle w:val="Pardeliste"/>
        <w:numPr>
          <w:ilvl w:val="2"/>
          <w:numId w:val="13"/>
        </w:numPr>
        <w:ind w:left="1418"/>
        <w:rPr>
          <w:rFonts w:asciiTheme="minorHAnsi" w:hAnsiTheme="minorHAnsi" w:cstheme="minorHAnsi"/>
          <w:lang w:val="en-AU"/>
        </w:rPr>
      </w:pPr>
      <w:r w:rsidRPr="00FB1CD2">
        <w:rPr>
          <w:rFonts w:asciiTheme="minorHAnsi" w:hAnsiTheme="minorHAnsi" w:cstheme="minorHAnsi"/>
          <w:lang w:val="en-AU"/>
        </w:rPr>
        <w:t>What is this amount in comparison to actual needs of people with disabilities? Is it significantly impacting persons with disabilities? Does it allow coverage of the whole countr</w:t>
      </w:r>
      <w:r w:rsidR="00E871E8" w:rsidRPr="00FB1CD2">
        <w:rPr>
          <w:rFonts w:asciiTheme="minorHAnsi" w:hAnsiTheme="minorHAnsi" w:cstheme="minorHAnsi"/>
          <w:lang w:val="en-AU"/>
        </w:rPr>
        <w:t>y</w:t>
      </w:r>
      <w:r w:rsidRPr="00FB1CD2">
        <w:rPr>
          <w:rFonts w:asciiTheme="minorHAnsi" w:hAnsiTheme="minorHAnsi" w:cstheme="minorHAnsi"/>
          <w:lang w:val="en-AU"/>
        </w:rPr>
        <w:t>?</w:t>
      </w:r>
    </w:p>
    <w:p w14:paraId="1FD2084B" w14:textId="77777777" w:rsidR="00EB2367" w:rsidRPr="00FB1CD2" w:rsidRDefault="00EB2367" w:rsidP="009C7A04">
      <w:pPr>
        <w:pStyle w:val="Pardeliste"/>
        <w:numPr>
          <w:ilvl w:val="2"/>
          <w:numId w:val="13"/>
        </w:numPr>
        <w:ind w:left="1418"/>
        <w:rPr>
          <w:rFonts w:asciiTheme="minorHAnsi" w:hAnsiTheme="minorHAnsi" w:cstheme="minorHAnsi"/>
          <w:lang w:val="en-AU"/>
        </w:rPr>
      </w:pPr>
      <w:r w:rsidRPr="00FB1CD2">
        <w:rPr>
          <w:rFonts w:asciiTheme="minorHAnsi" w:hAnsiTheme="minorHAnsi" w:cstheme="minorHAnsi"/>
          <w:lang w:val="en-AU"/>
        </w:rPr>
        <w:t>Is there anything else that could have better impact for the same amount of money?</w:t>
      </w:r>
    </w:p>
    <w:p w14:paraId="63864D01" w14:textId="0BC8A9FB" w:rsidR="00545154" w:rsidRPr="00FB1CD2" w:rsidRDefault="00EB2367" w:rsidP="009C7A04">
      <w:pPr>
        <w:pStyle w:val="Pardeliste"/>
        <w:numPr>
          <w:ilvl w:val="1"/>
          <w:numId w:val="13"/>
        </w:numPr>
        <w:ind w:left="993"/>
        <w:rPr>
          <w:rFonts w:asciiTheme="minorHAnsi" w:hAnsiTheme="minorHAnsi" w:cstheme="minorHAnsi"/>
          <w:lang w:val="en-AU"/>
        </w:rPr>
      </w:pPr>
      <w:r w:rsidRPr="00FB1CD2">
        <w:rPr>
          <w:rFonts w:asciiTheme="minorHAnsi" w:hAnsiTheme="minorHAnsi" w:cstheme="minorHAnsi"/>
          <w:lang w:val="en-AU"/>
        </w:rPr>
        <w:t>This is probably what takes most of the time: moving from numbers to an analysis that will help collective elaboration of key demands. Achieving that require</w:t>
      </w:r>
      <w:r w:rsidR="00E871E8" w:rsidRPr="00FB1CD2">
        <w:rPr>
          <w:rFonts w:asciiTheme="minorHAnsi" w:hAnsiTheme="minorHAnsi" w:cstheme="minorHAnsi"/>
          <w:lang w:val="en-AU"/>
        </w:rPr>
        <w:t>s</w:t>
      </w:r>
      <w:r w:rsidRPr="00FB1CD2">
        <w:rPr>
          <w:rFonts w:asciiTheme="minorHAnsi" w:hAnsiTheme="minorHAnsi" w:cstheme="minorHAnsi"/>
          <w:lang w:val="en-AU"/>
        </w:rPr>
        <w:t xml:space="preserve"> a good knowledge of the system, the policies and</w:t>
      </w:r>
      <w:r w:rsidR="004B466E">
        <w:rPr>
          <w:rFonts w:asciiTheme="minorHAnsi" w:hAnsiTheme="minorHAnsi" w:cstheme="minorHAnsi"/>
          <w:lang w:val="en-AU"/>
        </w:rPr>
        <w:t xml:space="preserve"> the</w:t>
      </w:r>
      <w:r w:rsidRPr="00FB1CD2">
        <w:rPr>
          <w:rFonts w:asciiTheme="minorHAnsi" w:hAnsiTheme="minorHAnsi" w:cstheme="minorHAnsi"/>
          <w:lang w:val="en-AU"/>
        </w:rPr>
        <w:t xml:space="preserve"> different alternative</w:t>
      </w:r>
      <w:r w:rsidR="00545154" w:rsidRPr="00FB1CD2">
        <w:rPr>
          <w:rFonts w:asciiTheme="minorHAnsi" w:hAnsiTheme="minorHAnsi" w:cstheme="minorHAnsi"/>
          <w:lang w:val="en-AU"/>
        </w:rPr>
        <w:t>s</w:t>
      </w:r>
      <w:r w:rsidRPr="00FB1CD2">
        <w:rPr>
          <w:rFonts w:asciiTheme="minorHAnsi" w:hAnsiTheme="minorHAnsi" w:cstheme="minorHAnsi"/>
          <w:lang w:val="en-AU"/>
        </w:rPr>
        <w:t xml:space="preserve"> that could be possible. </w:t>
      </w:r>
    </w:p>
    <w:p w14:paraId="2C5A3866" w14:textId="72FD6AC7" w:rsidR="007827A7" w:rsidRPr="00FB1CD2" w:rsidRDefault="00EB2367" w:rsidP="00A75E20">
      <w:pPr>
        <w:pStyle w:val="Pardeliste"/>
        <w:numPr>
          <w:ilvl w:val="0"/>
          <w:numId w:val="13"/>
        </w:numPr>
        <w:rPr>
          <w:rFonts w:asciiTheme="minorHAnsi" w:hAnsiTheme="minorHAnsi" w:cstheme="minorHAnsi"/>
          <w:b/>
          <w:bCs/>
          <w:lang w:val="en-AU"/>
        </w:rPr>
      </w:pPr>
      <w:r w:rsidRPr="00FB1CD2">
        <w:rPr>
          <w:rFonts w:asciiTheme="minorHAnsi" w:hAnsiTheme="minorHAnsi" w:cstheme="minorHAnsi"/>
          <w:b/>
          <w:bCs/>
          <w:lang w:val="en-AU"/>
        </w:rPr>
        <w:t>Building consensus for stronger advocacy</w:t>
      </w:r>
      <w:r w:rsidR="004B466E">
        <w:rPr>
          <w:rFonts w:asciiTheme="minorHAnsi" w:hAnsiTheme="minorHAnsi" w:cstheme="minorHAnsi"/>
          <w:b/>
          <w:bCs/>
          <w:lang w:val="en-AU"/>
        </w:rPr>
        <w:t>.</w:t>
      </w:r>
    </w:p>
    <w:p w14:paraId="1C325D4D" w14:textId="39E3F739" w:rsidR="00EB2367" w:rsidRPr="00FB1CD2" w:rsidRDefault="00EB2367" w:rsidP="009C7A04">
      <w:pPr>
        <w:pStyle w:val="Pardeliste"/>
        <w:numPr>
          <w:ilvl w:val="1"/>
          <w:numId w:val="13"/>
        </w:numPr>
        <w:ind w:left="993"/>
        <w:rPr>
          <w:rFonts w:asciiTheme="minorHAnsi" w:hAnsiTheme="minorHAnsi" w:cstheme="minorHAnsi"/>
          <w:lang w:val="en-AU"/>
        </w:rPr>
      </w:pPr>
      <w:r w:rsidRPr="00FB1CD2">
        <w:rPr>
          <w:rFonts w:asciiTheme="minorHAnsi" w:hAnsiTheme="minorHAnsi" w:cstheme="minorHAnsi"/>
          <w:lang w:val="en-AU"/>
        </w:rPr>
        <w:t>Building consensus among DPOs is not easy. Every group ha</w:t>
      </w:r>
      <w:r w:rsidR="00E871E8" w:rsidRPr="00FB1CD2">
        <w:rPr>
          <w:rFonts w:asciiTheme="minorHAnsi" w:hAnsiTheme="minorHAnsi" w:cstheme="minorHAnsi"/>
          <w:lang w:val="en-AU"/>
        </w:rPr>
        <w:t>s</w:t>
      </w:r>
      <w:r w:rsidRPr="00FB1CD2">
        <w:rPr>
          <w:rFonts w:asciiTheme="minorHAnsi" w:hAnsiTheme="minorHAnsi" w:cstheme="minorHAnsi"/>
          <w:lang w:val="en-AU"/>
        </w:rPr>
        <w:t xml:space="preserve"> different issues and </w:t>
      </w:r>
      <w:r w:rsidR="00E871E8" w:rsidRPr="00FB1CD2">
        <w:rPr>
          <w:rFonts w:asciiTheme="minorHAnsi" w:hAnsiTheme="minorHAnsi" w:cstheme="minorHAnsi"/>
          <w:lang w:val="en-AU"/>
        </w:rPr>
        <w:t xml:space="preserve">is </w:t>
      </w:r>
      <w:r w:rsidRPr="00FB1CD2">
        <w:rPr>
          <w:rFonts w:asciiTheme="minorHAnsi" w:hAnsiTheme="minorHAnsi" w:cstheme="minorHAnsi"/>
          <w:lang w:val="en-AU"/>
        </w:rPr>
        <w:t xml:space="preserve">facing </w:t>
      </w:r>
      <w:r w:rsidR="00545154" w:rsidRPr="00FB1CD2">
        <w:rPr>
          <w:rFonts w:asciiTheme="minorHAnsi" w:hAnsiTheme="minorHAnsi" w:cstheme="minorHAnsi"/>
          <w:lang w:val="en-AU"/>
        </w:rPr>
        <w:t xml:space="preserve">a </w:t>
      </w:r>
      <w:r w:rsidRPr="00FB1CD2">
        <w:rPr>
          <w:rFonts w:asciiTheme="minorHAnsi" w:hAnsiTheme="minorHAnsi" w:cstheme="minorHAnsi"/>
          <w:lang w:val="en-AU"/>
        </w:rPr>
        <w:t>lack of resources. The temptation of compet</w:t>
      </w:r>
      <w:r w:rsidR="00F65360" w:rsidRPr="00FB1CD2">
        <w:rPr>
          <w:rFonts w:asciiTheme="minorHAnsi" w:hAnsiTheme="minorHAnsi" w:cstheme="minorHAnsi"/>
          <w:lang w:val="en-AU"/>
        </w:rPr>
        <w:t>it</w:t>
      </w:r>
      <w:r w:rsidRPr="00FB1CD2">
        <w:rPr>
          <w:rFonts w:asciiTheme="minorHAnsi" w:hAnsiTheme="minorHAnsi" w:cstheme="minorHAnsi"/>
          <w:lang w:val="en-AU"/>
        </w:rPr>
        <w:t xml:space="preserve">ion is real. </w:t>
      </w:r>
      <w:r w:rsidR="00E871E8" w:rsidRPr="00FB1CD2">
        <w:rPr>
          <w:rFonts w:asciiTheme="minorHAnsi" w:hAnsiTheme="minorHAnsi" w:cstheme="minorHAnsi"/>
          <w:lang w:val="en-AU"/>
        </w:rPr>
        <w:t>As</w:t>
      </w:r>
      <w:r w:rsidRPr="00FB1CD2">
        <w:rPr>
          <w:rFonts w:asciiTheme="minorHAnsi" w:hAnsiTheme="minorHAnsi" w:cstheme="minorHAnsi"/>
          <w:lang w:val="en-AU"/>
        </w:rPr>
        <w:t xml:space="preserve"> for cooperation with other movements</w:t>
      </w:r>
      <w:r w:rsidR="00E871E8" w:rsidRPr="00FB1CD2">
        <w:rPr>
          <w:rFonts w:asciiTheme="minorHAnsi" w:hAnsiTheme="minorHAnsi" w:cstheme="minorHAnsi"/>
          <w:lang w:val="en-AU"/>
        </w:rPr>
        <w:t>,</w:t>
      </w:r>
      <w:r w:rsidRPr="00FB1CD2">
        <w:rPr>
          <w:rFonts w:asciiTheme="minorHAnsi" w:hAnsiTheme="minorHAnsi" w:cstheme="minorHAnsi"/>
          <w:lang w:val="en-AU"/>
        </w:rPr>
        <w:t xml:space="preserve"> the only way to </w:t>
      </w:r>
      <w:r w:rsidR="00F65360" w:rsidRPr="00FB1CD2">
        <w:rPr>
          <w:rFonts w:asciiTheme="minorHAnsi" w:hAnsiTheme="minorHAnsi" w:cstheme="minorHAnsi"/>
          <w:lang w:val="en-AU"/>
        </w:rPr>
        <w:t xml:space="preserve">secure resources needed </w:t>
      </w:r>
      <w:r w:rsidRPr="00FB1CD2">
        <w:rPr>
          <w:rFonts w:asciiTheme="minorHAnsi" w:hAnsiTheme="minorHAnsi" w:cstheme="minorHAnsi"/>
          <w:lang w:val="en-AU"/>
        </w:rPr>
        <w:t xml:space="preserve">is to </w:t>
      </w:r>
      <w:r w:rsidR="00F65360" w:rsidRPr="00FB1CD2">
        <w:rPr>
          <w:rFonts w:asciiTheme="minorHAnsi" w:hAnsiTheme="minorHAnsi" w:cstheme="minorHAnsi"/>
          <w:lang w:val="en-AU"/>
        </w:rPr>
        <w:t>advocate with a unified voice and ask for a sustainable increase of overall resources</w:t>
      </w:r>
      <w:r w:rsidR="005407FA" w:rsidRPr="00FB1CD2">
        <w:rPr>
          <w:rFonts w:asciiTheme="minorHAnsi" w:hAnsiTheme="minorHAnsi" w:cstheme="minorHAnsi"/>
          <w:lang w:val="en-AU"/>
        </w:rPr>
        <w:t>.</w:t>
      </w:r>
    </w:p>
    <w:p w14:paraId="533207F2" w14:textId="1AF2F99F" w:rsidR="00EB2367" w:rsidRPr="00FB1CD2" w:rsidRDefault="007827A7" w:rsidP="009C7A04">
      <w:pPr>
        <w:pStyle w:val="Pardeliste"/>
        <w:numPr>
          <w:ilvl w:val="1"/>
          <w:numId w:val="13"/>
        </w:numPr>
        <w:ind w:left="993"/>
        <w:rPr>
          <w:rFonts w:asciiTheme="minorHAnsi" w:hAnsiTheme="minorHAnsi" w:cstheme="minorHAnsi"/>
          <w:lang w:val="en-AU"/>
        </w:rPr>
      </w:pPr>
      <w:r w:rsidRPr="00FB1CD2">
        <w:rPr>
          <w:rFonts w:asciiTheme="minorHAnsi" w:hAnsiTheme="minorHAnsi" w:cstheme="minorHAnsi"/>
          <w:lang w:val="en-AU"/>
        </w:rPr>
        <w:t>Find common ground using SWOT analysis and needs assessment</w:t>
      </w:r>
      <w:r w:rsidR="00EB2367" w:rsidRPr="00FB1CD2">
        <w:rPr>
          <w:rFonts w:asciiTheme="minorHAnsi" w:hAnsiTheme="minorHAnsi" w:cstheme="minorHAnsi"/>
          <w:lang w:val="en-AU"/>
        </w:rPr>
        <w:t xml:space="preserve"> of different disability groups so that </w:t>
      </w:r>
      <w:r w:rsidR="00CF7CCB">
        <w:rPr>
          <w:rFonts w:asciiTheme="minorHAnsi" w:hAnsiTheme="minorHAnsi" w:cstheme="minorHAnsi"/>
          <w:lang w:val="en-AU"/>
        </w:rPr>
        <w:t xml:space="preserve">it is understood </w:t>
      </w:r>
      <w:r w:rsidR="00EB2367" w:rsidRPr="00FB1CD2">
        <w:rPr>
          <w:rFonts w:asciiTheme="minorHAnsi" w:hAnsiTheme="minorHAnsi" w:cstheme="minorHAnsi"/>
          <w:lang w:val="en-AU"/>
        </w:rPr>
        <w:t>what the barriers and issues of all groups in all sectors</w:t>
      </w:r>
      <w:r w:rsidR="00E871E8" w:rsidRPr="00FB1CD2">
        <w:rPr>
          <w:rFonts w:asciiTheme="minorHAnsi" w:hAnsiTheme="minorHAnsi" w:cstheme="minorHAnsi"/>
          <w:lang w:val="en-AU"/>
        </w:rPr>
        <w:t xml:space="preserve"> are</w:t>
      </w:r>
      <w:r w:rsidR="00EB2367" w:rsidRPr="00FB1CD2">
        <w:rPr>
          <w:rFonts w:asciiTheme="minorHAnsi" w:hAnsiTheme="minorHAnsi" w:cstheme="minorHAnsi"/>
          <w:lang w:val="en-AU"/>
        </w:rPr>
        <w:t>. Developing CRPD parallel report</w:t>
      </w:r>
      <w:r w:rsidR="00CF7CCB">
        <w:rPr>
          <w:rFonts w:asciiTheme="minorHAnsi" w:hAnsiTheme="minorHAnsi" w:cstheme="minorHAnsi"/>
          <w:lang w:val="en-AU"/>
        </w:rPr>
        <w:t>s</w:t>
      </w:r>
      <w:r w:rsidR="00EB2367" w:rsidRPr="00FB1CD2">
        <w:rPr>
          <w:rFonts w:asciiTheme="minorHAnsi" w:hAnsiTheme="minorHAnsi" w:cstheme="minorHAnsi"/>
          <w:lang w:val="en-AU"/>
        </w:rPr>
        <w:t xml:space="preserve"> helps a lot </w:t>
      </w:r>
      <w:r w:rsidR="00E871E8" w:rsidRPr="00FB1CD2">
        <w:rPr>
          <w:rFonts w:asciiTheme="minorHAnsi" w:hAnsiTheme="minorHAnsi" w:cstheme="minorHAnsi"/>
          <w:lang w:val="en-AU"/>
        </w:rPr>
        <w:t xml:space="preserve">in </w:t>
      </w:r>
      <w:r w:rsidR="00EB2367" w:rsidRPr="00FB1CD2">
        <w:rPr>
          <w:rFonts w:asciiTheme="minorHAnsi" w:hAnsiTheme="minorHAnsi" w:cstheme="minorHAnsi"/>
          <w:lang w:val="en-AU"/>
        </w:rPr>
        <w:t>achiev</w:t>
      </w:r>
      <w:r w:rsidR="00E871E8" w:rsidRPr="00FB1CD2">
        <w:rPr>
          <w:rFonts w:asciiTheme="minorHAnsi" w:hAnsiTheme="minorHAnsi" w:cstheme="minorHAnsi"/>
          <w:lang w:val="en-AU"/>
        </w:rPr>
        <w:t>ing</w:t>
      </w:r>
      <w:r w:rsidR="00EB2367" w:rsidRPr="00FB1CD2">
        <w:rPr>
          <w:rFonts w:asciiTheme="minorHAnsi" w:hAnsiTheme="minorHAnsi" w:cstheme="minorHAnsi"/>
          <w:lang w:val="en-AU"/>
        </w:rPr>
        <w:t xml:space="preserve"> th</w:t>
      </w:r>
      <w:r w:rsidR="00545154" w:rsidRPr="00FB1CD2">
        <w:rPr>
          <w:rFonts w:asciiTheme="minorHAnsi" w:hAnsiTheme="minorHAnsi" w:cstheme="minorHAnsi"/>
          <w:lang w:val="en-AU"/>
        </w:rPr>
        <w:t>is.</w:t>
      </w:r>
    </w:p>
    <w:p w14:paraId="4167B8DD" w14:textId="4C999253" w:rsidR="007827A7" w:rsidRPr="00FB1CD2" w:rsidRDefault="00EB2367" w:rsidP="009C7A04">
      <w:pPr>
        <w:pStyle w:val="Pardeliste"/>
        <w:numPr>
          <w:ilvl w:val="1"/>
          <w:numId w:val="13"/>
        </w:numPr>
        <w:ind w:left="993"/>
        <w:rPr>
          <w:rFonts w:asciiTheme="minorHAnsi" w:hAnsiTheme="minorHAnsi" w:cstheme="minorHAnsi"/>
          <w:lang w:val="en-AU"/>
        </w:rPr>
      </w:pPr>
      <w:r w:rsidRPr="00FB1CD2">
        <w:rPr>
          <w:rFonts w:asciiTheme="minorHAnsi" w:hAnsiTheme="minorHAnsi" w:cstheme="minorHAnsi"/>
          <w:lang w:val="en-AU"/>
        </w:rPr>
        <w:t xml:space="preserve">Collecting and </w:t>
      </w:r>
      <w:r w:rsidR="00F65360" w:rsidRPr="00FB1CD2">
        <w:rPr>
          <w:rFonts w:asciiTheme="minorHAnsi" w:hAnsiTheme="minorHAnsi" w:cstheme="minorHAnsi"/>
          <w:lang w:val="en-AU"/>
        </w:rPr>
        <w:t>analy</w:t>
      </w:r>
      <w:r w:rsidR="00E871E8" w:rsidRPr="00FB1CD2">
        <w:rPr>
          <w:rFonts w:asciiTheme="minorHAnsi" w:hAnsiTheme="minorHAnsi" w:cstheme="minorHAnsi"/>
          <w:lang w:val="en-AU"/>
        </w:rPr>
        <w:t>s</w:t>
      </w:r>
      <w:r w:rsidR="00F65360" w:rsidRPr="00FB1CD2">
        <w:rPr>
          <w:rFonts w:asciiTheme="minorHAnsi" w:hAnsiTheme="minorHAnsi" w:cstheme="minorHAnsi"/>
          <w:lang w:val="en-AU"/>
        </w:rPr>
        <w:t>ing</w:t>
      </w:r>
      <w:r w:rsidRPr="00FB1CD2">
        <w:rPr>
          <w:rFonts w:asciiTheme="minorHAnsi" w:hAnsiTheme="minorHAnsi" w:cstheme="minorHAnsi"/>
          <w:lang w:val="en-AU"/>
        </w:rPr>
        <w:t xml:space="preserve"> the data together</w:t>
      </w:r>
      <w:r w:rsidR="00CF7CCB">
        <w:rPr>
          <w:rFonts w:asciiTheme="minorHAnsi" w:hAnsiTheme="minorHAnsi" w:cstheme="minorHAnsi"/>
          <w:lang w:val="en-AU"/>
        </w:rPr>
        <w:t xml:space="preserve"> </w:t>
      </w:r>
      <w:r w:rsidR="00F65360" w:rsidRPr="00FB1CD2">
        <w:rPr>
          <w:rFonts w:asciiTheme="minorHAnsi" w:hAnsiTheme="minorHAnsi" w:cstheme="minorHAnsi"/>
          <w:lang w:val="en-AU"/>
        </w:rPr>
        <w:t xml:space="preserve">helps a lot </w:t>
      </w:r>
      <w:r w:rsidR="00CF7CCB">
        <w:rPr>
          <w:rFonts w:asciiTheme="minorHAnsi" w:hAnsiTheme="minorHAnsi" w:cstheme="minorHAnsi"/>
          <w:lang w:val="en-AU"/>
        </w:rPr>
        <w:t>to develop a</w:t>
      </w:r>
      <w:r w:rsidR="00F65360" w:rsidRPr="00FB1CD2">
        <w:rPr>
          <w:rFonts w:asciiTheme="minorHAnsi" w:hAnsiTheme="minorHAnsi" w:cstheme="minorHAnsi"/>
          <w:lang w:val="en-AU"/>
        </w:rPr>
        <w:t xml:space="preserve"> shared understanding of the constraints and opportunities related to </w:t>
      </w:r>
      <w:r w:rsidR="00CF7CCB">
        <w:rPr>
          <w:rFonts w:asciiTheme="minorHAnsi" w:hAnsiTheme="minorHAnsi" w:cstheme="minorHAnsi"/>
          <w:lang w:val="en-AU"/>
        </w:rPr>
        <w:t xml:space="preserve">a </w:t>
      </w:r>
      <w:r w:rsidR="00F65360" w:rsidRPr="00FB1CD2">
        <w:rPr>
          <w:rFonts w:asciiTheme="minorHAnsi" w:hAnsiTheme="minorHAnsi" w:cstheme="minorHAnsi"/>
          <w:lang w:val="en-AU"/>
        </w:rPr>
        <w:t>public budget</w:t>
      </w:r>
      <w:r w:rsidR="005407FA" w:rsidRPr="00FB1CD2">
        <w:rPr>
          <w:rFonts w:asciiTheme="minorHAnsi" w:hAnsiTheme="minorHAnsi" w:cstheme="minorHAnsi"/>
          <w:lang w:val="en-AU"/>
        </w:rPr>
        <w:t>.</w:t>
      </w:r>
    </w:p>
    <w:p w14:paraId="432BC9FB" w14:textId="3F0AEED5" w:rsidR="00F65360" w:rsidRPr="00FB1CD2" w:rsidRDefault="00F65360" w:rsidP="009C7A04">
      <w:pPr>
        <w:pStyle w:val="Pardeliste"/>
        <w:numPr>
          <w:ilvl w:val="1"/>
          <w:numId w:val="13"/>
        </w:numPr>
        <w:ind w:left="993"/>
        <w:rPr>
          <w:rFonts w:asciiTheme="minorHAnsi" w:hAnsiTheme="minorHAnsi" w:cstheme="minorHAnsi"/>
          <w:lang w:val="en-AU"/>
        </w:rPr>
      </w:pPr>
      <w:r w:rsidRPr="00FB1CD2">
        <w:rPr>
          <w:rFonts w:asciiTheme="minorHAnsi" w:hAnsiTheme="minorHAnsi" w:cstheme="minorHAnsi"/>
          <w:lang w:val="en-AU"/>
        </w:rPr>
        <w:t>Make the most of individual and combined strengths of different DPOs</w:t>
      </w:r>
      <w:r w:rsidR="005407FA" w:rsidRPr="00FB1CD2">
        <w:rPr>
          <w:rFonts w:asciiTheme="minorHAnsi" w:hAnsiTheme="minorHAnsi" w:cstheme="minorHAnsi"/>
          <w:lang w:val="en-AU"/>
        </w:rPr>
        <w:t>.</w:t>
      </w:r>
    </w:p>
    <w:p w14:paraId="01F077E8" w14:textId="661D09C7" w:rsidR="007827A7" w:rsidRPr="00FB1CD2" w:rsidRDefault="00F65360" w:rsidP="009C7A04">
      <w:pPr>
        <w:pStyle w:val="Pardeliste"/>
        <w:numPr>
          <w:ilvl w:val="1"/>
          <w:numId w:val="13"/>
        </w:numPr>
        <w:ind w:left="993"/>
        <w:rPr>
          <w:rFonts w:asciiTheme="minorHAnsi" w:hAnsiTheme="minorHAnsi" w:cstheme="minorHAnsi"/>
          <w:lang w:val="en-AU"/>
        </w:rPr>
      </w:pPr>
      <w:r w:rsidRPr="00FB1CD2">
        <w:rPr>
          <w:rFonts w:asciiTheme="minorHAnsi" w:hAnsiTheme="minorHAnsi" w:cstheme="minorHAnsi"/>
          <w:lang w:val="en-AU"/>
        </w:rPr>
        <w:t xml:space="preserve">It is important to secure funding to carry this work collectively. There is a need for </w:t>
      </w:r>
      <w:r w:rsidR="00E871E8" w:rsidRPr="00FB1CD2">
        <w:rPr>
          <w:rFonts w:asciiTheme="minorHAnsi" w:hAnsiTheme="minorHAnsi" w:cstheme="minorHAnsi"/>
          <w:lang w:val="en-AU"/>
        </w:rPr>
        <w:t>possibly</w:t>
      </w:r>
      <w:r w:rsidRPr="00FB1CD2">
        <w:rPr>
          <w:rFonts w:asciiTheme="minorHAnsi" w:hAnsiTheme="minorHAnsi" w:cstheme="minorHAnsi"/>
          <w:lang w:val="en-AU"/>
        </w:rPr>
        <w:t xml:space="preserve"> one full</w:t>
      </w:r>
      <w:r w:rsidR="00CF7CCB">
        <w:rPr>
          <w:rFonts w:asciiTheme="minorHAnsi" w:hAnsiTheme="minorHAnsi" w:cstheme="minorHAnsi"/>
          <w:lang w:val="en-AU"/>
        </w:rPr>
        <w:t>-</w:t>
      </w:r>
      <w:r w:rsidRPr="00FB1CD2">
        <w:rPr>
          <w:rFonts w:asciiTheme="minorHAnsi" w:hAnsiTheme="minorHAnsi" w:cstheme="minorHAnsi"/>
          <w:lang w:val="en-AU"/>
        </w:rPr>
        <w:t xml:space="preserve">time staff </w:t>
      </w:r>
      <w:r w:rsidR="00CF7CCB">
        <w:rPr>
          <w:rFonts w:asciiTheme="minorHAnsi" w:hAnsiTheme="minorHAnsi" w:cstheme="minorHAnsi"/>
          <w:lang w:val="en-AU"/>
        </w:rPr>
        <w:t xml:space="preserve">person </w:t>
      </w:r>
      <w:r w:rsidRPr="00FB1CD2">
        <w:rPr>
          <w:rFonts w:asciiTheme="minorHAnsi" w:hAnsiTheme="minorHAnsi" w:cstheme="minorHAnsi"/>
          <w:lang w:val="en-AU"/>
        </w:rPr>
        <w:t>to coordinate the work but also resources for several part</w:t>
      </w:r>
      <w:r w:rsidR="00CF7CCB">
        <w:rPr>
          <w:rFonts w:asciiTheme="minorHAnsi" w:hAnsiTheme="minorHAnsi" w:cstheme="minorHAnsi"/>
          <w:lang w:val="en-AU"/>
        </w:rPr>
        <w:t>-</w:t>
      </w:r>
      <w:r w:rsidRPr="00FB1CD2">
        <w:rPr>
          <w:rFonts w:asciiTheme="minorHAnsi" w:hAnsiTheme="minorHAnsi" w:cstheme="minorHAnsi"/>
          <w:lang w:val="en-AU"/>
        </w:rPr>
        <w:t>time persons in different DPOs</w:t>
      </w:r>
      <w:r w:rsidR="00CF7CCB">
        <w:rPr>
          <w:rFonts w:asciiTheme="minorHAnsi" w:hAnsiTheme="minorHAnsi" w:cstheme="minorHAnsi"/>
          <w:lang w:val="en-AU"/>
        </w:rPr>
        <w:t>. This</w:t>
      </w:r>
      <w:r w:rsidRPr="00FB1CD2">
        <w:rPr>
          <w:rFonts w:asciiTheme="minorHAnsi" w:hAnsiTheme="minorHAnsi" w:cstheme="minorHAnsi"/>
          <w:lang w:val="en-AU"/>
        </w:rPr>
        <w:t xml:space="preserve"> will bring diverse skills and ensure broad ownership</w:t>
      </w:r>
      <w:r w:rsidR="00CF7CCB">
        <w:rPr>
          <w:rFonts w:asciiTheme="minorHAnsi" w:hAnsiTheme="minorHAnsi" w:cstheme="minorHAnsi"/>
          <w:lang w:val="en-AU"/>
        </w:rPr>
        <w:t>,</w:t>
      </w:r>
      <w:r w:rsidRPr="00FB1CD2">
        <w:rPr>
          <w:rFonts w:asciiTheme="minorHAnsi" w:hAnsiTheme="minorHAnsi" w:cstheme="minorHAnsi"/>
          <w:lang w:val="en-AU"/>
        </w:rPr>
        <w:t xml:space="preserve"> which is essential for building consensus and successful advocacy. </w:t>
      </w:r>
    </w:p>
    <w:p w14:paraId="0134AAF8" w14:textId="77777777" w:rsidR="00331458" w:rsidRPr="00FB1CD2" w:rsidRDefault="00331458" w:rsidP="00331458">
      <w:pPr>
        <w:rPr>
          <w:lang w:val="en-AU"/>
        </w:rPr>
      </w:pPr>
    </w:p>
    <w:p w14:paraId="2EB853E7" w14:textId="030D1267" w:rsidR="002734D9" w:rsidRPr="00FB1CD2" w:rsidRDefault="002734D9" w:rsidP="00893DF4">
      <w:pPr>
        <w:ind w:left="360"/>
        <w:jc w:val="center"/>
        <w:rPr>
          <w:b/>
          <w:bCs/>
          <w:color w:val="595959" w:themeColor="text1" w:themeTint="A6"/>
          <w:sz w:val="32"/>
          <w:lang w:val="en-AU"/>
        </w:rPr>
      </w:pPr>
      <w:r w:rsidRPr="00FB1CD2">
        <w:rPr>
          <w:b/>
          <w:bCs/>
          <w:color w:val="595959" w:themeColor="text1" w:themeTint="A6"/>
          <w:sz w:val="32"/>
          <w:lang w:val="en-AU"/>
        </w:rPr>
        <w:t>NOBODY SAYS IT WILL BE EASY</w:t>
      </w:r>
      <w:r w:rsidR="00CF7CCB">
        <w:rPr>
          <w:b/>
          <w:bCs/>
          <w:color w:val="595959" w:themeColor="text1" w:themeTint="A6"/>
          <w:sz w:val="32"/>
          <w:lang w:val="en-AU"/>
        </w:rPr>
        <w:t>,</w:t>
      </w:r>
      <w:r w:rsidRPr="00FB1CD2">
        <w:rPr>
          <w:b/>
          <w:bCs/>
          <w:color w:val="595959" w:themeColor="text1" w:themeTint="A6"/>
          <w:sz w:val="32"/>
          <w:lang w:val="en-AU"/>
        </w:rPr>
        <w:t xml:space="preserve"> BUT THIS IS THE NEXT LEVEL OF ADVOCACY FOR DPOS. </w:t>
      </w:r>
    </w:p>
    <w:p w14:paraId="0C513391" w14:textId="4B35E552" w:rsidR="00331458" w:rsidRPr="00FB1CD2" w:rsidRDefault="002734D9" w:rsidP="00893DF4">
      <w:pPr>
        <w:ind w:left="360"/>
        <w:jc w:val="center"/>
        <w:rPr>
          <w:b/>
          <w:bCs/>
          <w:color w:val="595959" w:themeColor="text1" w:themeTint="A6"/>
          <w:lang w:val="en-AU"/>
        </w:rPr>
      </w:pPr>
      <w:r w:rsidRPr="00FB1CD2">
        <w:rPr>
          <w:b/>
          <w:bCs/>
          <w:color w:val="595959" w:themeColor="text1" w:themeTint="A6"/>
          <w:sz w:val="32"/>
          <w:lang w:val="en-AU"/>
        </w:rPr>
        <w:t>TH</w:t>
      </w:r>
      <w:r w:rsidR="00CF7CCB">
        <w:rPr>
          <w:b/>
          <w:bCs/>
          <w:color w:val="595959" w:themeColor="text1" w:themeTint="A6"/>
          <w:sz w:val="32"/>
          <w:lang w:val="en-AU"/>
        </w:rPr>
        <w:t>IS</w:t>
      </w:r>
      <w:r w:rsidRPr="00FB1CD2">
        <w:rPr>
          <w:b/>
          <w:bCs/>
          <w:color w:val="595959" w:themeColor="text1" w:themeTint="A6"/>
          <w:sz w:val="32"/>
          <w:lang w:val="en-AU"/>
        </w:rPr>
        <w:t xml:space="preserve"> IS THE </w:t>
      </w:r>
      <w:r w:rsidRPr="00FB1CD2">
        <w:rPr>
          <w:b/>
          <w:bCs/>
          <w:color w:val="222A35" w:themeColor="text2" w:themeShade="80"/>
          <w:sz w:val="36"/>
          <w:lang w:val="en-AU"/>
        </w:rPr>
        <w:t xml:space="preserve">ONLY WAY </w:t>
      </w:r>
      <w:r w:rsidRPr="00FB1CD2">
        <w:rPr>
          <w:b/>
          <w:bCs/>
          <w:color w:val="595959" w:themeColor="text1" w:themeTint="A6"/>
          <w:sz w:val="32"/>
          <w:lang w:val="en-AU"/>
        </w:rPr>
        <w:t>TO MAKE THE RIGHTS REAL!</w:t>
      </w:r>
    </w:p>
    <w:sectPr w:rsidR="00331458" w:rsidRPr="00FB1CD2" w:rsidSect="00967414">
      <w:footerReference w:type="default" r:id="rId51"/>
      <w:pgSz w:w="16840" w:h="11900" w:orient="landscape"/>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96C4B6" w14:textId="77777777" w:rsidR="004B24E1" w:rsidRDefault="004B24E1" w:rsidP="002702ED">
      <w:r>
        <w:separator/>
      </w:r>
    </w:p>
  </w:endnote>
  <w:endnote w:type="continuationSeparator" w:id="0">
    <w:p w14:paraId="6766D92C" w14:textId="77777777" w:rsidR="004B24E1" w:rsidRDefault="004B24E1" w:rsidP="00270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等线">
    <w:charset w:val="86"/>
    <w:family w:val="auto"/>
    <w:pitch w:val="variable"/>
    <w:sig w:usb0="A00002BF" w:usb1="38CF7CFA" w:usb2="00000016" w:usb3="00000000" w:csb0="0004000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等线 Light">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ヒラギノ角ゴ Pro W3">
    <w:charset w:val="80"/>
    <w:family w:val="auto"/>
    <w:pitch w:val="variable"/>
    <w:sig w:usb0="E00002FF" w:usb1="7AC7FFFF" w:usb2="00000012" w:usb3="00000000" w:csb0="0002000D" w:csb1="00000000"/>
  </w:font>
  <w:font w:name="Calibri Light">
    <w:panose1 w:val="020F0302020204030204"/>
    <w:charset w:val="00"/>
    <w:family w:val="auto"/>
    <w:pitch w:val="variable"/>
    <w:sig w:usb0="A00002EF" w:usb1="4000207B" w:usb2="00000000" w:usb3="00000000" w:csb0="0000019F" w:csb1="00000000"/>
  </w:font>
  <w:font w:name="Mangal">
    <w:panose1 w:val="02040503050203030202"/>
    <w:charset w:val="00"/>
    <w:family w:val="auto"/>
    <w:pitch w:val="variable"/>
    <w:sig w:usb0="00008003" w:usb1="00000000" w:usb2="00000000" w:usb3="00000000" w:csb0="00000001" w:csb1="00000000"/>
  </w:font>
  <w:font w:name="Open Sans">
    <w:altName w:val="Cambria"/>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1F3864" w:themeColor="accent1" w:themeShade="80"/>
      </w:rPr>
      <w:id w:val="702214354"/>
      <w:docPartObj>
        <w:docPartGallery w:val="Page Numbers (Bottom of Page)"/>
        <w:docPartUnique/>
      </w:docPartObj>
    </w:sdtPr>
    <w:sdtEndPr>
      <w:rPr>
        <w:noProof/>
      </w:rPr>
    </w:sdtEndPr>
    <w:sdtContent>
      <w:p w14:paraId="2AEBC5EE" w14:textId="15DC40E1" w:rsidR="008D4724" w:rsidRPr="00183E14" w:rsidRDefault="008D4724" w:rsidP="00183E14">
        <w:pPr>
          <w:pStyle w:val="Pieddepage"/>
          <w:jc w:val="right"/>
          <w:rPr>
            <w:color w:val="1F3864" w:themeColor="accent1" w:themeShade="80"/>
          </w:rPr>
        </w:pPr>
        <w:r>
          <w:rPr>
            <w:noProof/>
            <w:lang w:val="fr-FR" w:eastAsia="fr-FR"/>
          </w:rPr>
          <w:drawing>
            <wp:anchor distT="0" distB="0" distL="114300" distR="114300" simplePos="0" relativeHeight="251679744" behindDoc="1" locked="0" layoutInCell="1" allowOverlap="1" wp14:anchorId="69ABBEA9" wp14:editId="411932A5">
              <wp:simplePos x="0" y="0"/>
              <wp:positionH relativeFrom="column">
                <wp:posOffset>-889796</wp:posOffset>
              </wp:positionH>
              <wp:positionV relativeFrom="paragraph">
                <wp:posOffset>-460967</wp:posOffset>
              </wp:positionV>
              <wp:extent cx="2958880" cy="1286215"/>
              <wp:effectExtent l="0" t="0" r="0" b="9525"/>
              <wp:wrapNone/>
              <wp:docPr id="3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rcRect l="46471" t="32661" r="2"/>
                      <a:stretch/>
                    </pic:blipFill>
                    <pic:spPr bwMode="auto">
                      <a:xfrm flipV="1">
                        <a:off x="0" y="0"/>
                        <a:ext cx="2970107" cy="1291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14:paraId="18D02FBF" w14:textId="30D01569" w:rsidR="008D4724" w:rsidRDefault="008D4724">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1F3864" w:themeColor="accent1" w:themeShade="80"/>
      </w:rPr>
      <w:id w:val="-1963953189"/>
      <w:docPartObj>
        <w:docPartGallery w:val="Page Numbers (Bottom of Page)"/>
        <w:docPartUnique/>
      </w:docPartObj>
    </w:sdtPr>
    <w:sdtEndPr>
      <w:rPr>
        <w:noProof/>
      </w:rPr>
    </w:sdtEndPr>
    <w:sdtContent>
      <w:p w14:paraId="7B16D3ED" w14:textId="77777777" w:rsidR="008D4724" w:rsidRPr="00183E14" w:rsidRDefault="008D4724" w:rsidP="00183E14">
        <w:pPr>
          <w:pStyle w:val="Pieddepage"/>
          <w:jc w:val="right"/>
          <w:rPr>
            <w:color w:val="1F3864" w:themeColor="accent1" w:themeShade="80"/>
          </w:rPr>
        </w:pPr>
        <w:r>
          <w:rPr>
            <w:noProof/>
            <w:lang w:val="fr-FR" w:eastAsia="fr-FR"/>
          </w:rPr>
          <w:drawing>
            <wp:anchor distT="0" distB="0" distL="114300" distR="114300" simplePos="0" relativeHeight="251688960" behindDoc="1" locked="0" layoutInCell="1" allowOverlap="1" wp14:anchorId="1CAF4761" wp14:editId="0B52070B">
              <wp:simplePos x="0" y="0"/>
              <wp:positionH relativeFrom="column">
                <wp:posOffset>-894492</wp:posOffset>
              </wp:positionH>
              <wp:positionV relativeFrom="paragraph">
                <wp:posOffset>-980581</wp:posOffset>
              </wp:positionV>
              <wp:extent cx="4158296" cy="1807597"/>
              <wp:effectExtent l="0" t="0" r="0" b="2540"/>
              <wp:wrapNone/>
              <wp:docPr id="46" name="Graph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rcRect l="46471" t="32661" r="2"/>
                      <a:stretch/>
                    </pic:blipFill>
                    <pic:spPr bwMode="auto">
                      <a:xfrm flipV="1">
                        <a:off x="0" y="0"/>
                        <a:ext cx="4165463" cy="18107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14:paraId="35CD3677" w14:textId="77777777" w:rsidR="008D4724" w:rsidRDefault="008D4724">
    <w:pPr>
      <w:pStyle w:val="Pieddepag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1F3864" w:themeColor="accent1" w:themeShade="80"/>
      </w:rPr>
      <w:id w:val="-1930024913"/>
      <w:docPartObj>
        <w:docPartGallery w:val="Page Numbers (Bottom of Page)"/>
        <w:docPartUnique/>
      </w:docPartObj>
    </w:sdtPr>
    <w:sdtEndPr>
      <w:rPr>
        <w:noProof/>
      </w:rPr>
    </w:sdtEndPr>
    <w:sdtContent>
      <w:p w14:paraId="66A53935" w14:textId="77777777" w:rsidR="008D4724" w:rsidRPr="00183E14" w:rsidRDefault="008D4724" w:rsidP="00183E14">
        <w:pPr>
          <w:pStyle w:val="Pieddepage"/>
          <w:jc w:val="right"/>
          <w:rPr>
            <w:color w:val="1F3864" w:themeColor="accent1" w:themeShade="80"/>
          </w:rPr>
        </w:pPr>
        <w:r>
          <w:rPr>
            <w:noProof/>
            <w:lang w:val="fr-FR" w:eastAsia="fr-FR"/>
          </w:rPr>
          <w:drawing>
            <wp:anchor distT="0" distB="0" distL="114300" distR="114300" simplePos="0" relativeHeight="251682816" behindDoc="1" locked="0" layoutInCell="1" allowOverlap="1" wp14:anchorId="275467EB" wp14:editId="6C237384">
              <wp:simplePos x="0" y="0"/>
              <wp:positionH relativeFrom="column">
                <wp:posOffset>-896620</wp:posOffset>
              </wp:positionH>
              <wp:positionV relativeFrom="paragraph">
                <wp:posOffset>-429895</wp:posOffset>
              </wp:positionV>
              <wp:extent cx="2887980" cy="1255395"/>
              <wp:effectExtent l="0" t="0" r="0" b="1905"/>
              <wp:wrapNone/>
              <wp:docPr id="37" name="Graph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rcRect l="46471" t="32661" r="2"/>
                      <a:stretch/>
                    </pic:blipFill>
                    <pic:spPr bwMode="auto">
                      <a:xfrm flipV="1">
                        <a:off x="0" y="0"/>
                        <a:ext cx="2887980" cy="1255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r-FR" w:eastAsia="fr-FR"/>
          </w:rPr>
          <mc:AlternateContent>
            <mc:Choice Requires="wps">
              <w:drawing>
                <wp:anchor distT="45720" distB="45720" distL="114300" distR="114300" simplePos="0" relativeHeight="251681792" behindDoc="0" locked="0" layoutInCell="1" allowOverlap="1" wp14:anchorId="2713844B" wp14:editId="32C6F61B">
                  <wp:simplePos x="0" y="0"/>
                  <wp:positionH relativeFrom="column">
                    <wp:posOffset>735800</wp:posOffset>
                  </wp:positionH>
                  <wp:positionV relativeFrom="paragraph">
                    <wp:posOffset>88900</wp:posOffset>
                  </wp:positionV>
                  <wp:extent cx="8650605" cy="53467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0605" cy="534670"/>
                          </a:xfrm>
                          <a:prstGeom prst="rect">
                            <a:avLst/>
                          </a:prstGeom>
                          <a:solidFill>
                            <a:srgbClr val="F8F8F8">
                              <a:alpha val="20000"/>
                            </a:srgbClr>
                          </a:solidFill>
                          <a:ln w="9525">
                            <a:noFill/>
                            <a:miter lim="800000"/>
                            <a:headEnd/>
                            <a:tailEnd/>
                          </a:ln>
                        </wps:spPr>
                        <wps:txbx>
                          <w:txbxContent>
                            <w:p w14:paraId="7999EDF3" w14:textId="77777777" w:rsidR="008D4724" w:rsidRPr="00183E14" w:rsidRDefault="008D4724" w:rsidP="00183E14">
                              <w:pPr>
                                <w:jc w:val="right"/>
                                <w:rPr>
                                  <w:b/>
                                  <w:color w:val="222A35" w:themeColor="text2" w:themeShade="80"/>
                                  <w:sz w:val="28"/>
                                  <w:lang w:val="en-US"/>
                                </w:rPr>
                              </w:pPr>
                              <w:r w:rsidRPr="00183E14">
                                <w:rPr>
                                  <w:b/>
                                  <w:color w:val="222A35" w:themeColor="text2" w:themeShade="80"/>
                                  <w:sz w:val="28"/>
                                  <w:lang w:val="en-US"/>
                                </w:rPr>
                                <w:t>GETTING GOVERNMENTS TO SPEND MORE AND BETTER FOR INSCLUSION OF ALL PERSONS WITH DISABILITIES</w:t>
                              </w:r>
                            </w:p>
                            <w:p w14:paraId="214A7E29" w14:textId="77777777" w:rsidR="008D4724" w:rsidRPr="00183E14" w:rsidRDefault="008D4724" w:rsidP="00183E14">
                              <w:pPr>
                                <w:jc w:val="right"/>
                                <w:rPr>
                                  <w:b/>
                                  <w:color w:val="7F7F7F" w:themeColor="text1" w:themeTint="80"/>
                                  <w:sz w:val="28"/>
                                  <w:lang w:val="en-US"/>
                                </w:rPr>
                              </w:pPr>
                              <w:r w:rsidRPr="00183E14">
                                <w:rPr>
                                  <w:b/>
                                  <w:color w:val="7F7F7F" w:themeColor="text1" w:themeTint="80"/>
                                  <w:sz w:val="28"/>
                                  <w:lang w:val="en-US"/>
                                </w:rPr>
                                <w:t>PART 1: INTRODUCTION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713844B" id="_x0000_t202" coordsize="21600,21600" o:spt="202" path="m,l,21600r21600,l21600,xe">
                  <v:stroke joinstyle="miter"/>
                  <v:path gradientshapeok="t" o:connecttype="rect"/>
                </v:shapetype>
                <v:shape id="_x0000_s1038" type="#_x0000_t202" style="position:absolute;left:0;text-align:left;margin-left:57.95pt;margin-top:7pt;width:681.15pt;height:42.1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" fillcolor="#f8f8f8" stroked="f">
                  <v:fill opacity="13107f"/>
                  <v:textbox style="mso-fit-shape-to-text:t">
                    <w:txbxContent>
                      <w:p w14:paraId="7999EDF3" w14:textId="77777777" w:rsidR="008D4724" w:rsidRPr="00183E14" w:rsidRDefault="008D4724" w:rsidP="00183E14">
                        <w:pPr>
                          <w:jc w:val="right"/>
                          <w:rPr>
                            <w:b/>
                            <w:color w:val="222A35" w:themeColor="text2" w:themeShade="80"/>
                            <w:sz w:val="28"/>
                            <w:lang w:val="en-US"/>
                          </w:rPr>
                        </w:pPr>
                        <w:r w:rsidRPr="00183E14">
                          <w:rPr>
                            <w:b/>
                            <w:color w:val="222A35" w:themeColor="text2" w:themeShade="80"/>
                            <w:sz w:val="28"/>
                            <w:lang w:val="en-US"/>
                          </w:rPr>
                          <w:t>GETTING GOVERNMENTS TO SPEND MORE AND BETTER FOR INSCLUSION OF ALL PERSONS WITH DISABILITIES</w:t>
                        </w:r>
                      </w:p>
                      <w:p w14:paraId="214A7E29" w14:textId="77777777" w:rsidR="008D4724" w:rsidRPr="00183E14" w:rsidRDefault="008D4724" w:rsidP="00183E14">
                        <w:pPr>
                          <w:jc w:val="right"/>
                          <w:rPr>
                            <w:b/>
                            <w:color w:val="7F7F7F" w:themeColor="text1" w:themeTint="80"/>
                            <w:sz w:val="28"/>
                            <w:lang w:val="en-US"/>
                          </w:rPr>
                        </w:pPr>
                        <w:r w:rsidRPr="00183E14">
                          <w:rPr>
                            <w:b/>
                            <w:color w:val="7F7F7F" w:themeColor="text1" w:themeTint="80"/>
                            <w:sz w:val="28"/>
                            <w:lang w:val="en-US"/>
                          </w:rPr>
                          <w:t>PART 1: INTRODUCTION</w:t>
                        </w:r>
                      </w:p>
                    </w:txbxContent>
                  </v:textbox>
                </v:shape>
              </w:pict>
            </mc:Fallback>
          </mc:AlternateContent>
        </w:r>
      </w:p>
    </w:sdtContent>
  </w:sdt>
  <w:p w14:paraId="6B90A69B" w14:textId="77777777" w:rsidR="008D4724" w:rsidRDefault="008D4724">
    <w:pPr>
      <w:pStyle w:val="Pieddepage"/>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76733" w14:textId="0652EC75" w:rsidR="008D4724" w:rsidRDefault="008D4724">
    <w:pPr>
      <w:pStyle w:val="Pieddepage"/>
      <w:jc w:val="right"/>
    </w:pPr>
  </w:p>
  <w:p w14:paraId="17F97501" w14:textId="7918FAAA" w:rsidR="008D4724" w:rsidRDefault="008D4724">
    <w:pPr>
      <w:pStyle w:val="Pieddepage"/>
    </w:pPr>
    <w:r>
      <w:rPr>
        <w:noProof/>
        <w:lang w:val="fr-FR" w:eastAsia="fr-FR"/>
      </w:rPr>
      <w:drawing>
        <wp:anchor distT="0" distB="0" distL="114300" distR="114300" simplePos="0" relativeHeight="251671552" behindDoc="1" locked="0" layoutInCell="1" allowOverlap="1" wp14:anchorId="4E554691" wp14:editId="65F7B50E">
          <wp:simplePos x="0" y="0"/>
          <wp:positionH relativeFrom="column">
            <wp:posOffset>-899795</wp:posOffset>
          </wp:positionH>
          <wp:positionV relativeFrom="paragraph">
            <wp:posOffset>-353695</wp:posOffset>
          </wp:positionV>
          <wp:extent cx="4682763" cy="991590"/>
          <wp:effectExtent l="0" t="0" r="0" b="0"/>
          <wp:wrapNone/>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rcRect l="56474" t="24703" b="48609"/>
                  <a:stretch/>
                </pic:blipFill>
                <pic:spPr bwMode="auto">
                  <a:xfrm>
                    <a:off x="0" y="0"/>
                    <a:ext cx="4691413" cy="9934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1F3864" w:themeColor="accent1" w:themeShade="80"/>
      </w:rPr>
      <w:id w:val="-702023547"/>
      <w:docPartObj>
        <w:docPartGallery w:val="Page Numbers (Bottom of Page)"/>
        <w:docPartUnique/>
      </w:docPartObj>
    </w:sdtPr>
    <w:sdtEndPr>
      <w:rPr>
        <w:noProof/>
      </w:rPr>
    </w:sdtEndPr>
    <w:sdtContent>
      <w:p w14:paraId="434C45A0" w14:textId="143B75F1" w:rsidR="008D4724" w:rsidRPr="00183E14" w:rsidRDefault="008D4724" w:rsidP="00183E14">
        <w:pPr>
          <w:pStyle w:val="Pieddepage"/>
          <w:jc w:val="right"/>
          <w:rPr>
            <w:color w:val="1F3864" w:themeColor="accent1" w:themeShade="80"/>
          </w:rPr>
        </w:pPr>
        <w:r>
          <w:rPr>
            <w:noProof/>
            <w:lang w:val="fr-FR" w:eastAsia="fr-FR"/>
          </w:rPr>
          <w:drawing>
            <wp:anchor distT="0" distB="0" distL="114300" distR="114300" simplePos="0" relativeHeight="251673600" behindDoc="1" locked="0" layoutInCell="1" allowOverlap="1" wp14:anchorId="13E7DAC2" wp14:editId="589ED917">
              <wp:simplePos x="0" y="0"/>
              <wp:positionH relativeFrom="column">
                <wp:posOffset>-900430</wp:posOffset>
              </wp:positionH>
              <wp:positionV relativeFrom="paragraph">
                <wp:posOffset>-428910</wp:posOffset>
              </wp:positionV>
              <wp:extent cx="2888391" cy="1255603"/>
              <wp:effectExtent l="0" t="0" r="0" b="1905"/>
              <wp:wrapNone/>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rcRect l="46471" t="32661" r="2"/>
                      <a:stretch/>
                    </pic:blipFill>
                    <pic:spPr bwMode="auto">
                      <a:xfrm flipV="1">
                        <a:off x="0" y="0"/>
                        <a:ext cx="2891697" cy="1257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r-FR" w:eastAsia="fr-FR"/>
          </w:rPr>
          <mc:AlternateContent>
            <mc:Choice Requires="wps">
              <w:drawing>
                <wp:anchor distT="45720" distB="45720" distL="114300" distR="114300" simplePos="0" relativeHeight="251669504" behindDoc="0" locked="0" layoutInCell="1" allowOverlap="1" wp14:anchorId="50ED1F69" wp14:editId="764FC1B1">
                  <wp:simplePos x="0" y="0"/>
                  <wp:positionH relativeFrom="column">
                    <wp:posOffset>735800</wp:posOffset>
                  </wp:positionH>
                  <wp:positionV relativeFrom="paragraph">
                    <wp:posOffset>88900</wp:posOffset>
                  </wp:positionV>
                  <wp:extent cx="8650605" cy="53467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0605" cy="534670"/>
                          </a:xfrm>
                          <a:prstGeom prst="rect">
                            <a:avLst/>
                          </a:prstGeom>
                          <a:solidFill>
                            <a:srgbClr val="F8F8F8">
                              <a:alpha val="20000"/>
                            </a:srgbClr>
                          </a:solidFill>
                          <a:ln w="9525">
                            <a:noFill/>
                            <a:miter lim="800000"/>
                            <a:headEnd/>
                            <a:tailEnd/>
                          </a:ln>
                        </wps:spPr>
                        <wps:txbx>
                          <w:txbxContent>
                            <w:p w14:paraId="3D594CCE" w14:textId="77777777" w:rsidR="008D4724" w:rsidRPr="00183E14" w:rsidRDefault="008D4724" w:rsidP="00183E14">
                              <w:pPr>
                                <w:jc w:val="right"/>
                                <w:rPr>
                                  <w:b/>
                                  <w:color w:val="222A35" w:themeColor="text2" w:themeShade="80"/>
                                  <w:sz w:val="28"/>
                                  <w:lang w:val="en-US"/>
                                </w:rPr>
                              </w:pPr>
                              <w:r w:rsidRPr="00183E14">
                                <w:rPr>
                                  <w:b/>
                                  <w:color w:val="222A35" w:themeColor="text2" w:themeShade="80"/>
                                  <w:sz w:val="28"/>
                                  <w:lang w:val="en-US"/>
                                </w:rPr>
                                <w:t>GETTING GOVERNMENTS TO SPEND MORE AND BETTER FOR INSCLUSION OF ALL PERSONS WITH DISABILITIES</w:t>
                              </w:r>
                            </w:p>
                            <w:p w14:paraId="25E452E1" w14:textId="4299204E" w:rsidR="008D4724" w:rsidRPr="00183E14" w:rsidRDefault="008D4724" w:rsidP="00183E14">
                              <w:pPr>
                                <w:jc w:val="right"/>
                                <w:rPr>
                                  <w:b/>
                                  <w:color w:val="7F7F7F" w:themeColor="text1" w:themeTint="80"/>
                                  <w:sz w:val="28"/>
                                  <w:lang w:val="en-US"/>
                                </w:rPr>
                              </w:pPr>
                              <w:r w:rsidRPr="00183E14">
                                <w:rPr>
                                  <w:b/>
                                  <w:color w:val="7F7F7F" w:themeColor="text1" w:themeTint="80"/>
                                  <w:sz w:val="28"/>
                                  <w:lang w:val="en-US"/>
                                </w:rPr>
                                <w:t xml:space="preserve">PART </w:t>
                              </w:r>
                              <w:r>
                                <w:rPr>
                                  <w:b/>
                                  <w:color w:val="7F7F7F" w:themeColor="text1" w:themeTint="80"/>
                                  <w:sz w:val="28"/>
                                  <w:lang w:val="en-US"/>
                                </w:rPr>
                                <w:t>2</w:t>
                              </w:r>
                              <w:r w:rsidRPr="00183E14">
                                <w:rPr>
                                  <w:b/>
                                  <w:color w:val="7F7F7F" w:themeColor="text1" w:themeTint="80"/>
                                  <w:sz w:val="28"/>
                                  <w:lang w:val="en-US"/>
                                </w:rPr>
                                <w:t xml:space="preserve">: </w:t>
                              </w:r>
                              <w:r w:rsidRPr="00217369">
                                <w:rPr>
                                  <w:b/>
                                  <w:color w:val="7F7F7F" w:themeColor="text1" w:themeTint="80"/>
                                  <w:sz w:val="28"/>
                                  <w:lang w:val="en-US"/>
                                </w:rPr>
                                <w:t>EXPERIENCE OF DPOs’ ENGAGEMENT IN BUDGET ADVOCACY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ED1F69" id="_x0000_t202" coordsize="21600,21600" o:spt="202" path="m,l,21600r21600,l21600,xe">
                  <v:stroke joinstyle="miter"/>
                  <v:path gradientshapeok="t" o:connecttype="rect"/>
                </v:shapetype>
                <v:shape id="_x0000_s1039" type="#_x0000_t202" style="position:absolute;left:0;text-align:left;margin-left:57.95pt;margin-top:7pt;width:681.15pt;height:42.1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" fillcolor="#f8f8f8" stroked="f">
                  <v:fill opacity="13107f"/>
                  <v:textbox style="mso-fit-shape-to-text:t">
                    <w:txbxContent>
                      <w:p w14:paraId="3D594CCE" w14:textId="77777777" w:rsidR="008D4724" w:rsidRPr="00183E14" w:rsidRDefault="008D4724" w:rsidP="00183E14">
                        <w:pPr>
                          <w:jc w:val="right"/>
                          <w:rPr>
                            <w:b/>
                            <w:color w:val="222A35" w:themeColor="text2" w:themeShade="80"/>
                            <w:sz w:val="28"/>
                            <w:lang w:val="en-US"/>
                          </w:rPr>
                        </w:pPr>
                        <w:r w:rsidRPr="00183E14">
                          <w:rPr>
                            <w:b/>
                            <w:color w:val="222A35" w:themeColor="text2" w:themeShade="80"/>
                            <w:sz w:val="28"/>
                            <w:lang w:val="en-US"/>
                          </w:rPr>
                          <w:t>GETTING GOVERNMENTS TO SPEND MORE AND BETTER FOR INSCLUSION OF ALL PERSONS WITH DISABILITIES</w:t>
                        </w:r>
                      </w:p>
                      <w:p w14:paraId="25E452E1" w14:textId="4299204E" w:rsidR="008D4724" w:rsidRPr="00183E14" w:rsidRDefault="008D4724" w:rsidP="00183E14">
                        <w:pPr>
                          <w:jc w:val="right"/>
                          <w:rPr>
                            <w:b/>
                            <w:color w:val="7F7F7F" w:themeColor="text1" w:themeTint="80"/>
                            <w:sz w:val="28"/>
                            <w:lang w:val="en-US"/>
                          </w:rPr>
                        </w:pPr>
                        <w:r w:rsidRPr="00183E14">
                          <w:rPr>
                            <w:b/>
                            <w:color w:val="7F7F7F" w:themeColor="text1" w:themeTint="80"/>
                            <w:sz w:val="28"/>
                            <w:lang w:val="en-US"/>
                          </w:rPr>
                          <w:t xml:space="preserve">PART </w:t>
                        </w:r>
                        <w:r>
                          <w:rPr>
                            <w:b/>
                            <w:color w:val="7F7F7F" w:themeColor="text1" w:themeTint="80"/>
                            <w:sz w:val="28"/>
                            <w:lang w:val="en-US"/>
                          </w:rPr>
                          <w:t>2</w:t>
                        </w:r>
                        <w:r w:rsidRPr="00183E14">
                          <w:rPr>
                            <w:b/>
                            <w:color w:val="7F7F7F" w:themeColor="text1" w:themeTint="80"/>
                            <w:sz w:val="28"/>
                            <w:lang w:val="en-US"/>
                          </w:rPr>
                          <w:t xml:space="preserve">: </w:t>
                        </w:r>
                        <w:r w:rsidRPr="00217369">
                          <w:rPr>
                            <w:b/>
                            <w:color w:val="7F7F7F" w:themeColor="text1" w:themeTint="80"/>
                            <w:sz w:val="28"/>
                            <w:lang w:val="en-US"/>
                          </w:rPr>
                          <w:t>EXPERIENCE OF DPOs’ ENGAGEMENT IN BUDGET ADVOCACY</w:t>
                        </w:r>
                      </w:p>
                    </w:txbxContent>
                  </v:textbox>
                </v:shape>
              </w:pict>
            </mc:Fallback>
          </mc:AlternateContent>
        </w:r>
      </w:p>
    </w:sdtContent>
  </w:sdt>
  <w:p w14:paraId="6017D454" w14:textId="04538C56" w:rsidR="008D4724" w:rsidRDefault="008D4724">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4E5D01" w14:textId="77777777" w:rsidR="004B24E1" w:rsidRDefault="004B24E1" w:rsidP="002702ED">
      <w:r>
        <w:separator/>
      </w:r>
    </w:p>
  </w:footnote>
  <w:footnote w:type="continuationSeparator" w:id="0">
    <w:p w14:paraId="65F27919" w14:textId="77777777" w:rsidR="004B24E1" w:rsidRDefault="004B24E1" w:rsidP="002702ED">
      <w:r>
        <w:continuationSeparator/>
      </w:r>
    </w:p>
  </w:footnote>
  <w:footnote w:id="1">
    <w:p w14:paraId="4394B137" w14:textId="77777777" w:rsidR="008D4724" w:rsidRPr="00DE10FB" w:rsidRDefault="008D4724" w:rsidP="00090D8A">
      <w:pPr>
        <w:autoSpaceDE w:val="0"/>
        <w:autoSpaceDN w:val="0"/>
        <w:adjustRightInd w:val="0"/>
        <w:rPr>
          <w:sz w:val="20"/>
          <w:szCs w:val="20"/>
          <w:lang w:val="en-GB"/>
        </w:rPr>
      </w:pPr>
      <w:r>
        <w:rPr>
          <w:rStyle w:val="Appelnotedebasdep"/>
        </w:rPr>
        <w:footnoteRef/>
      </w:r>
      <w:r w:rsidRPr="00267EB0">
        <w:rPr>
          <w:lang w:val="en-US"/>
        </w:rPr>
        <w:t xml:space="preserve"> </w:t>
      </w:r>
      <w:r w:rsidRPr="00267EB0">
        <w:rPr>
          <w:rFonts w:asciiTheme="majorBidi" w:hAnsiTheme="majorBidi" w:cstheme="majorBidi"/>
          <w:sz w:val="18"/>
          <w:szCs w:val="18"/>
          <w:lang w:val="en-US"/>
        </w:rPr>
        <w:t>ILO 2019. Calculations are based on the payment of a periodic disability benefit at 100 per cent of the full national poverty line, granted to persons with any severe disabilities</w:t>
      </w:r>
      <w:r>
        <w:rPr>
          <w:sz w:val="20"/>
          <w:szCs w:val="20"/>
          <w:lang w:val="en-GB"/>
        </w:rPr>
        <w:t xml:space="preserve">. </w:t>
      </w:r>
    </w:p>
  </w:footnote>
  <w:footnote w:id="2">
    <w:p w14:paraId="3A5F608D" w14:textId="62FC71C2" w:rsidR="008D4724" w:rsidRPr="00267EB0" w:rsidRDefault="008D4724" w:rsidP="00090D8A">
      <w:pPr>
        <w:jc w:val="both"/>
        <w:rPr>
          <w:rFonts w:asciiTheme="majorBidi" w:hAnsiTheme="majorBidi" w:cstheme="majorBidi"/>
          <w:sz w:val="18"/>
          <w:szCs w:val="18"/>
          <w:lang w:val="en-US"/>
        </w:rPr>
      </w:pPr>
      <w:r>
        <w:rPr>
          <w:rStyle w:val="Appelnotedebasdep"/>
        </w:rPr>
        <w:footnoteRef/>
      </w:r>
      <w:r w:rsidRPr="00267EB0">
        <w:rPr>
          <w:lang w:val="en-US"/>
        </w:rPr>
        <w:t xml:space="preserve"> </w:t>
      </w:r>
      <w:r w:rsidR="00FF7897" w:rsidRPr="00FF7897">
        <w:rPr>
          <w:rFonts w:asciiTheme="majorBidi" w:hAnsiTheme="majorBidi" w:cstheme="majorBidi"/>
          <w:sz w:val="18"/>
          <w:szCs w:val="18"/>
          <w:lang w:val="en-US"/>
        </w:rPr>
        <w:t>Development pathways,  2019, Leave no one behind: building inclusive social protection systems for persons with disabilities</w:t>
      </w:r>
      <w:r w:rsidR="00FF7897" w:rsidRPr="00267EB0">
        <w:rPr>
          <w:rFonts w:asciiTheme="majorBidi" w:hAnsiTheme="majorBidi" w:cstheme="majorBidi"/>
          <w:sz w:val="18"/>
          <w:szCs w:val="18"/>
          <w:lang w:val="en-US"/>
        </w:rPr>
        <w:t xml:space="preserve"> </w:t>
      </w:r>
    </w:p>
  </w:footnote>
  <w:footnote w:id="3">
    <w:p w14:paraId="7807C554" w14:textId="639DA4A7" w:rsidR="008D4724" w:rsidRPr="006E707D" w:rsidRDefault="008D4724" w:rsidP="00090D8A">
      <w:pPr>
        <w:pStyle w:val="Notedebasdepage"/>
        <w:rPr>
          <w:rFonts w:asciiTheme="majorBidi" w:hAnsiTheme="majorBidi" w:cstheme="majorBidi"/>
          <w:sz w:val="18"/>
          <w:szCs w:val="18"/>
        </w:rPr>
      </w:pPr>
      <w:r>
        <w:rPr>
          <w:rStyle w:val="Appelnotedebasdep"/>
        </w:rPr>
        <w:footnoteRef/>
      </w:r>
      <w:r w:rsidR="00FF7897">
        <w:rPr>
          <w:rFonts w:asciiTheme="majorBidi" w:hAnsiTheme="majorBidi" w:cstheme="majorBidi"/>
          <w:sz w:val="18"/>
          <w:szCs w:val="18"/>
        </w:rPr>
        <w:t xml:space="preserve"> </w:t>
      </w:r>
      <w:r w:rsidR="00FF7897" w:rsidRPr="00267EB0">
        <w:rPr>
          <w:rFonts w:asciiTheme="majorBidi" w:hAnsiTheme="majorBidi" w:cstheme="majorBidi"/>
          <w:sz w:val="18"/>
          <w:szCs w:val="18"/>
          <w:lang w:val="en-US"/>
        </w:rPr>
        <w:t>OECD, 2020, Public spending on incapacity (indicator). (Accessed on 10 February 2020). The figure has been calculated by subtracting OECD average expenditures related to sickness from the OECD average total public expenditures on incapacity</w:t>
      </w:r>
    </w:p>
  </w:footnote>
  <w:footnote w:id="4">
    <w:p w14:paraId="5CBC6AFD" w14:textId="6D45549C" w:rsidR="008D4724" w:rsidRPr="00AF6350" w:rsidRDefault="008D4724" w:rsidP="002702ED">
      <w:pPr>
        <w:rPr>
          <w:sz w:val="16"/>
          <w:szCs w:val="16"/>
          <w:lang w:val="en-US"/>
        </w:rPr>
      </w:pPr>
      <w:r w:rsidRPr="00AF6350">
        <w:rPr>
          <w:sz w:val="16"/>
          <w:szCs w:val="16"/>
          <w:vertAlign w:val="superscript"/>
        </w:rPr>
        <w:footnoteRef/>
      </w:r>
      <w:r w:rsidRPr="00AF6350">
        <w:rPr>
          <w:sz w:val="16"/>
          <w:szCs w:val="16"/>
          <w:lang w:val="en-US"/>
        </w:rPr>
        <w:t xml:space="preserve"> </w:t>
      </w:r>
      <w:r w:rsidRPr="00AF6350">
        <w:rPr>
          <w:rFonts w:ascii="Calibri" w:eastAsia="Calibri" w:hAnsi="Calibri" w:cs="Calibri"/>
          <w:sz w:val="16"/>
          <w:szCs w:val="16"/>
          <w:lang w:val="en-US"/>
        </w:rPr>
        <w:t>United Nations,</w:t>
      </w:r>
      <w:hyperlink r:id="rId1">
        <w:r w:rsidRPr="00AF6350">
          <w:rPr>
            <w:rFonts w:ascii="Calibri" w:eastAsia="Calibri" w:hAnsi="Calibri" w:cs="Calibri"/>
            <w:sz w:val="16"/>
            <w:szCs w:val="16"/>
            <w:lang w:val="en-US"/>
          </w:rPr>
          <w:t xml:space="preserve"> </w:t>
        </w:r>
      </w:hyperlink>
      <w:hyperlink r:id="rId2">
        <w:r w:rsidRPr="00AF6350">
          <w:rPr>
            <w:rFonts w:ascii="Calibri" w:eastAsia="Calibri" w:hAnsi="Calibri" w:cs="Calibri"/>
            <w:color w:val="1155CC"/>
            <w:sz w:val="16"/>
            <w:szCs w:val="16"/>
            <w:u w:val="single"/>
            <w:lang w:val="en-US"/>
          </w:rPr>
          <w:t>Convention on the Rights of Persons with Disabilities</w:t>
        </w:r>
      </w:hyperlink>
      <w:r>
        <w:rPr>
          <w:rFonts w:ascii="Calibri" w:eastAsia="Calibri" w:hAnsi="Calibri" w:cs="Calibri"/>
          <w:color w:val="1155CC"/>
          <w:sz w:val="16"/>
          <w:szCs w:val="16"/>
          <w:u w:val="single"/>
          <w:lang w:val="en-US"/>
        </w:rPr>
        <w:t xml:space="preserve">, </w:t>
      </w:r>
      <w:r w:rsidRPr="00005631">
        <w:rPr>
          <w:rFonts w:ascii="Calibri" w:eastAsia="Calibri" w:hAnsi="Calibri" w:cs="Calibri"/>
          <w:color w:val="1155CC"/>
          <w:sz w:val="16"/>
          <w:szCs w:val="16"/>
          <w:u w:val="single"/>
          <w:lang w:val="en-US"/>
        </w:rPr>
        <w:t>https://www.un.org/development/desa/disabilities/convention-on-the-rights-of-persons-with-disabilities.html</w:t>
      </w:r>
      <w:r w:rsidRPr="00AF6350">
        <w:rPr>
          <w:rFonts w:ascii="Calibri" w:eastAsia="Calibri" w:hAnsi="Calibri" w:cs="Calibri"/>
          <w:sz w:val="16"/>
          <w:szCs w:val="16"/>
          <w:lang w:val="en-US"/>
        </w:rPr>
        <w:t xml:space="preserve"> </w:t>
      </w:r>
    </w:p>
  </w:footnote>
  <w:footnote w:id="5">
    <w:p w14:paraId="43614BE5" w14:textId="77777777" w:rsidR="008D4724" w:rsidRPr="00AF6350" w:rsidRDefault="008D4724" w:rsidP="002702ED">
      <w:pPr>
        <w:rPr>
          <w:sz w:val="16"/>
          <w:szCs w:val="16"/>
          <w:lang w:val="en-US"/>
        </w:rPr>
      </w:pPr>
      <w:r w:rsidRPr="00AF6350">
        <w:rPr>
          <w:sz w:val="16"/>
          <w:szCs w:val="16"/>
          <w:vertAlign w:val="superscript"/>
        </w:rPr>
        <w:footnoteRef/>
      </w:r>
      <w:r w:rsidRPr="00AF6350">
        <w:rPr>
          <w:sz w:val="16"/>
          <w:szCs w:val="16"/>
          <w:lang w:val="en-US"/>
        </w:rPr>
        <w:t xml:space="preserve"> </w:t>
      </w:r>
      <w:hyperlink r:id="rId3">
        <w:r w:rsidRPr="00AF6350">
          <w:rPr>
            <w:rFonts w:ascii="Calibri" w:eastAsia="Calibri" w:hAnsi="Calibri" w:cs="Calibri"/>
            <w:sz w:val="16"/>
            <w:szCs w:val="16"/>
            <w:lang w:val="en-US"/>
          </w:rPr>
          <w:t xml:space="preserve"> </w:t>
        </w:r>
      </w:hyperlink>
      <w:hyperlink r:id="rId4">
        <w:r w:rsidRPr="00AF6350">
          <w:rPr>
            <w:rFonts w:ascii="Calibri" w:eastAsia="Calibri" w:hAnsi="Calibri" w:cs="Calibri"/>
            <w:color w:val="1155CC"/>
            <w:sz w:val="16"/>
            <w:szCs w:val="16"/>
            <w:u w:val="single"/>
            <w:lang w:val="en-US"/>
          </w:rPr>
          <w:t>http://whqlibdoc.who.int/publications/2011/9789240685215_eng.pdf P.65.195.214.267.275</w:t>
        </w:r>
      </w:hyperlink>
    </w:p>
  </w:footnote>
  <w:footnote w:id="6">
    <w:p w14:paraId="4CB65758" w14:textId="0C387618" w:rsidR="008D4724" w:rsidRDefault="008D4724" w:rsidP="00A96278">
      <w:pPr>
        <w:pStyle w:val="Notedebasdepage"/>
        <w:rPr>
          <w:rFonts w:eastAsia="Calibri" w:cs="Calibri"/>
          <w:sz w:val="16"/>
          <w:szCs w:val="16"/>
          <w:lang w:val="en-US"/>
        </w:rPr>
      </w:pPr>
      <w:r>
        <w:rPr>
          <w:rStyle w:val="Appelnotedebasdep"/>
        </w:rPr>
        <w:footnoteRef/>
      </w:r>
      <w:r>
        <w:t xml:space="preserve"> </w:t>
      </w:r>
      <w:r w:rsidRPr="00E605E3">
        <w:rPr>
          <w:rFonts w:eastAsia="Calibri" w:cs="Calibri"/>
          <w:sz w:val="16"/>
          <w:szCs w:val="16"/>
          <w:lang w:val="en-US"/>
        </w:rPr>
        <w:t xml:space="preserve">Banks, </w:t>
      </w:r>
      <w:r>
        <w:rPr>
          <w:rFonts w:eastAsia="Calibri" w:cs="Calibri"/>
          <w:sz w:val="16"/>
          <w:szCs w:val="16"/>
          <w:lang w:val="en-US"/>
        </w:rPr>
        <w:t xml:space="preserve">L. &amp; </w:t>
      </w:r>
      <w:r w:rsidRPr="00E605E3">
        <w:rPr>
          <w:rFonts w:eastAsia="Calibri" w:cs="Calibri"/>
          <w:sz w:val="16"/>
          <w:szCs w:val="16"/>
          <w:lang w:val="en-US"/>
        </w:rPr>
        <w:t>Pollack</w:t>
      </w:r>
      <w:r>
        <w:rPr>
          <w:rFonts w:eastAsia="Calibri" w:cs="Calibri"/>
          <w:sz w:val="16"/>
          <w:szCs w:val="16"/>
          <w:lang w:val="en-US"/>
        </w:rPr>
        <w:t>, S. (n.d.).</w:t>
      </w:r>
      <w:r w:rsidRPr="00E605E3">
        <w:rPr>
          <w:rFonts w:eastAsia="Calibri" w:cs="Calibri"/>
          <w:sz w:val="16"/>
          <w:szCs w:val="16"/>
          <w:lang w:val="en-US"/>
        </w:rPr>
        <w:t xml:space="preserve"> </w:t>
      </w:r>
      <w:r>
        <w:rPr>
          <w:rFonts w:eastAsia="Calibri" w:cs="Calibri"/>
          <w:sz w:val="16"/>
          <w:szCs w:val="16"/>
          <w:lang w:val="en-US"/>
        </w:rPr>
        <w:t>“</w:t>
      </w:r>
      <w:r w:rsidRPr="00E605E3">
        <w:rPr>
          <w:rFonts w:eastAsia="Calibri" w:cs="Calibri"/>
          <w:sz w:val="16"/>
          <w:szCs w:val="16"/>
          <w:lang w:val="en-US"/>
        </w:rPr>
        <w:t>The Economic Costs of Exclusion and Gains of Inclusion of People with Disabilities: Evidence from Low and Middle Income Countries</w:t>
      </w:r>
      <w:r>
        <w:rPr>
          <w:rFonts w:eastAsia="Calibri" w:cs="Calibri"/>
          <w:sz w:val="16"/>
          <w:szCs w:val="16"/>
          <w:lang w:val="en-US"/>
        </w:rPr>
        <w:t xml:space="preserve">”, CBM; and </w:t>
      </w:r>
      <w:r w:rsidRPr="00E605E3">
        <w:rPr>
          <w:rFonts w:eastAsia="Calibri" w:cs="Calibri"/>
          <w:sz w:val="16"/>
          <w:szCs w:val="16"/>
          <w:lang w:val="en-US"/>
        </w:rPr>
        <w:t>Mitra, S</w:t>
      </w:r>
      <w:r>
        <w:rPr>
          <w:rFonts w:eastAsia="Calibri" w:cs="Calibri"/>
          <w:sz w:val="16"/>
          <w:szCs w:val="16"/>
          <w:lang w:val="en-US"/>
        </w:rPr>
        <w:t>.</w:t>
      </w:r>
      <w:r w:rsidRPr="00E605E3">
        <w:rPr>
          <w:rFonts w:eastAsia="Calibri" w:cs="Calibri"/>
          <w:sz w:val="16"/>
          <w:szCs w:val="16"/>
          <w:lang w:val="en-US"/>
        </w:rPr>
        <w:t xml:space="preserve"> et</w:t>
      </w:r>
      <w:r>
        <w:rPr>
          <w:rFonts w:eastAsia="Calibri" w:cs="Calibri"/>
          <w:sz w:val="16"/>
          <w:szCs w:val="16"/>
          <w:lang w:val="en-US"/>
        </w:rPr>
        <w:t>.</w:t>
      </w:r>
      <w:r w:rsidRPr="00E605E3">
        <w:rPr>
          <w:rFonts w:eastAsia="Calibri" w:cs="Calibri"/>
          <w:sz w:val="16"/>
          <w:szCs w:val="16"/>
          <w:lang w:val="en-US"/>
        </w:rPr>
        <w:t xml:space="preserve"> al (2017)</w:t>
      </w:r>
      <w:r>
        <w:rPr>
          <w:rFonts w:eastAsia="Calibri" w:cs="Calibri"/>
          <w:sz w:val="16"/>
          <w:szCs w:val="16"/>
          <w:lang w:val="en-US"/>
        </w:rPr>
        <w:t>,</w:t>
      </w:r>
      <w:r w:rsidRPr="00E605E3">
        <w:rPr>
          <w:rFonts w:eastAsia="Calibri" w:cs="Calibri"/>
          <w:sz w:val="16"/>
          <w:szCs w:val="16"/>
          <w:lang w:val="en-US"/>
        </w:rPr>
        <w:t xml:space="preserve"> </w:t>
      </w:r>
      <w:r>
        <w:rPr>
          <w:rFonts w:eastAsia="Calibri" w:cs="Calibri"/>
          <w:sz w:val="16"/>
          <w:szCs w:val="16"/>
          <w:lang w:val="en-US"/>
        </w:rPr>
        <w:t>“</w:t>
      </w:r>
      <w:r w:rsidRPr="00E605E3">
        <w:rPr>
          <w:rFonts w:eastAsia="Calibri" w:cs="Calibri"/>
          <w:sz w:val="16"/>
          <w:szCs w:val="16"/>
          <w:lang w:val="en-US"/>
        </w:rPr>
        <w:t>Extra costs of living with a disability: A review and agenda for research.</w:t>
      </w:r>
      <w:r>
        <w:rPr>
          <w:rFonts w:eastAsia="Calibri" w:cs="Calibri"/>
          <w:sz w:val="16"/>
          <w:szCs w:val="16"/>
          <w:lang w:val="en-US"/>
        </w:rPr>
        <w:t>”,</w:t>
      </w:r>
      <w:r w:rsidRPr="00E605E3">
        <w:rPr>
          <w:rFonts w:eastAsia="Calibri" w:cs="Calibri"/>
          <w:sz w:val="16"/>
          <w:szCs w:val="16"/>
          <w:lang w:val="en-US"/>
        </w:rPr>
        <w:t xml:space="preserve"> </w:t>
      </w:r>
      <w:r w:rsidRPr="002349B3">
        <w:rPr>
          <w:rFonts w:eastAsia="Calibri" w:cs="Calibri"/>
          <w:i/>
          <w:iCs/>
          <w:sz w:val="16"/>
          <w:szCs w:val="16"/>
          <w:lang w:val="en-US"/>
        </w:rPr>
        <w:t>Disability and Health Journal,</w:t>
      </w:r>
      <w:r w:rsidRPr="00E605E3">
        <w:rPr>
          <w:rFonts w:eastAsia="Calibri" w:cs="Calibri"/>
          <w:sz w:val="16"/>
          <w:szCs w:val="16"/>
          <w:lang w:val="en-US"/>
        </w:rPr>
        <w:t xml:space="preserve"> Volume 10, Issue 4, 475 – 484</w:t>
      </w:r>
      <w:r>
        <w:rPr>
          <w:rFonts w:eastAsia="Calibri" w:cs="Calibri"/>
          <w:sz w:val="16"/>
          <w:szCs w:val="16"/>
          <w:lang w:val="en-US"/>
        </w:rPr>
        <w:t>.</w:t>
      </w:r>
    </w:p>
    <w:p w14:paraId="0A41A5C9" w14:textId="77777777" w:rsidR="008D4724" w:rsidRPr="00E605E3" w:rsidRDefault="008D4724" w:rsidP="00A96278">
      <w:pPr>
        <w:pStyle w:val="Notedebasdepage"/>
      </w:pPr>
    </w:p>
  </w:footnote>
  <w:footnote w:id="7">
    <w:p w14:paraId="2E722867" w14:textId="747AA4D8" w:rsidR="008D4724" w:rsidRPr="00E605E3" w:rsidRDefault="008D4724" w:rsidP="0051795F">
      <w:pPr>
        <w:pStyle w:val="Notedebasdepage"/>
        <w:rPr>
          <w:rFonts w:eastAsia="Calibri" w:cs="Calibri"/>
          <w:sz w:val="16"/>
          <w:szCs w:val="16"/>
          <w:lang w:val="en-US"/>
        </w:rPr>
      </w:pPr>
      <w:r>
        <w:rPr>
          <w:rStyle w:val="Appelnotedebasdep"/>
        </w:rPr>
        <w:footnoteRef/>
      </w:r>
      <w:r>
        <w:t xml:space="preserve"> </w:t>
      </w:r>
      <w:r w:rsidRPr="00E605E3">
        <w:rPr>
          <w:rFonts w:eastAsia="Calibri" w:cs="Calibri"/>
          <w:sz w:val="16"/>
          <w:szCs w:val="16"/>
          <w:lang w:val="en-US"/>
        </w:rPr>
        <w:t xml:space="preserve">Banks, </w:t>
      </w:r>
      <w:r>
        <w:rPr>
          <w:rFonts w:eastAsia="Calibri" w:cs="Calibri"/>
          <w:sz w:val="16"/>
          <w:szCs w:val="16"/>
          <w:lang w:val="en-US"/>
        </w:rPr>
        <w:t xml:space="preserve">L. &amp; </w:t>
      </w:r>
      <w:r w:rsidRPr="00E605E3">
        <w:rPr>
          <w:rFonts w:eastAsia="Calibri" w:cs="Calibri"/>
          <w:sz w:val="16"/>
          <w:szCs w:val="16"/>
          <w:lang w:val="en-US"/>
        </w:rPr>
        <w:t>Pollack</w:t>
      </w:r>
      <w:r>
        <w:rPr>
          <w:rFonts w:eastAsia="Calibri" w:cs="Calibri"/>
          <w:sz w:val="16"/>
          <w:szCs w:val="16"/>
          <w:lang w:val="en-US"/>
        </w:rPr>
        <w:t>, S. (n.d.).</w:t>
      </w:r>
      <w:r w:rsidRPr="00E605E3">
        <w:rPr>
          <w:rFonts w:eastAsia="Calibri" w:cs="Calibri"/>
          <w:sz w:val="16"/>
          <w:szCs w:val="16"/>
          <w:lang w:val="en-US"/>
        </w:rPr>
        <w:t xml:space="preserve"> </w:t>
      </w:r>
      <w:r>
        <w:rPr>
          <w:rFonts w:eastAsia="Calibri" w:cs="Calibri"/>
          <w:sz w:val="16"/>
          <w:szCs w:val="16"/>
          <w:lang w:val="en-US"/>
        </w:rPr>
        <w:t>“</w:t>
      </w:r>
      <w:r w:rsidRPr="00E605E3">
        <w:rPr>
          <w:rFonts w:eastAsia="Calibri" w:cs="Calibri"/>
          <w:sz w:val="16"/>
          <w:szCs w:val="16"/>
          <w:lang w:val="en-US"/>
        </w:rPr>
        <w:t>The Economic Costs of Exclusion and Gains of Inclusion of People with Disabilities: Evidence from Low and Middle Income Countries</w:t>
      </w:r>
      <w:r>
        <w:rPr>
          <w:rFonts w:eastAsia="Calibri" w:cs="Calibri"/>
          <w:sz w:val="16"/>
          <w:szCs w:val="16"/>
          <w:lang w:val="en-US"/>
        </w:rPr>
        <w:t>”, CBM</w:t>
      </w:r>
    </w:p>
  </w:footnote>
  <w:footnote w:id="8">
    <w:p w14:paraId="57705909" w14:textId="4604833A" w:rsidR="008D4724" w:rsidRPr="00D70750" w:rsidRDefault="008D4724" w:rsidP="0051795F">
      <w:pPr>
        <w:rPr>
          <w:sz w:val="16"/>
          <w:szCs w:val="16"/>
          <w:lang w:val="en-US"/>
        </w:rPr>
      </w:pPr>
      <w:r>
        <w:rPr>
          <w:vertAlign w:val="superscript"/>
        </w:rPr>
        <w:footnoteRef/>
      </w:r>
      <w:r w:rsidRPr="00D70750">
        <w:rPr>
          <w:sz w:val="18"/>
          <w:szCs w:val="18"/>
          <w:lang w:val="en-US"/>
        </w:rPr>
        <w:t xml:space="preserve"> </w:t>
      </w:r>
      <w:r w:rsidRPr="00D70750">
        <w:rPr>
          <w:rFonts w:ascii="Calibri" w:eastAsia="Calibri" w:hAnsi="Calibri" w:cs="Calibri"/>
          <w:sz w:val="16"/>
          <w:szCs w:val="16"/>
          <w:lang w:val="en-US"/>
        </w:rPr>
        <w:t>UN Committee on Economic, Social and Cultural Rights</w:t>
      </w:r>
      <w:r>
        <w:rPr>
          <w:rFonts w:ascii="Calibri" w:eastAsia="Calibri" w:hAnsi="Calibri" w:cs="Calibri"/>
          <w:sz w:val="16"/>
          <w:szCs w:val="16"/>
          <w:lang w:val="en-US"/>
        </w:rPr>
        <w:t xml:space="preserve"> (2012)</w:t>
      </w:r>
      <w:r w:rsidRPr="00D70750">
        <w:rPr>
          <w:rFonts w:ascii="Calibri" w:eastAsia="Calibri" w:hAnsi="Calibri" w:cs="Calibri"/>
          <w:sz w:val="16"/>
          <w:szCs w:val="16"/>
          <w:lang w:val="en-US"/>
        </w:rPr>
        <w:t>,</w:t>
      </w:r>
      <w:hyperlink r:id="rId5">
        <w:r w:rsidRPr="00D70750">
          <w:rPr>
            <w:rFonts w:ascii="Calibri" w:eastAsia="Calibri" w:hAnsi="Calibri" w:cs="Calibri"/>
            <w:sz w:val="16"/>
            <w:szCs w:val="16"/>
            <w:lang w:val="en-US"/>
          </w:rPr>
          <w:t xml:space="preserve"> </w:t>
        </w:r>
      </w:hyperlink>
      <w:hyperlink r:id="rId6">
        <w:r w:rsidRPr="00D70750">
          <w:rPr>
            <w:rFonts w:ascii="Calibri" w:eastAsia="Calibri" w:hAnsi="Calibri" w:cs="Calibri"/>
            <w:color w:val="1155CC"/>
            <w:sz w:val="16"/>
            <w:szCs w:val="16"/>
            <w:u w:val="single"/>
            <w:lang w:val="en-US"/>
          </w:rPr>
          <w:t>General Comment No. 3</w:t>
        </w:r>
      </w:hyperlink>
      <w:r w:rsidRPr="00D70750">
        <w:rPr>
          <w:rFonts w:ascii="Calibri" w:eastAsia="Calibri" w:hAnsi="Calibri" w:cs="Calibri"/>
          <w:sz w:val="16"/>
          <w:szCs w:val="16"/>
          <w:lang w:val="en-US"/>
        </w:rPr>
        <w:t>, Center for Economic and Social Rights, 2012,</w:t>
      </w:r>
      <w:hyperlink r:id="rId7">
        <w:r w:rsidRPr="00D70750">
          <w:rPr>
            <w:rFonts w:ascii="Calibri" w:eastAsia="Calibri" w:hAnsi="Calibri" w:cs="Calibri"/>
            <w:sz w:val="16"/>
            <w:szCs w:val="16"/>
            <w:lang w:val="en-US"/>
          </w:rPr>
          <w:t xml:space="preserve"> </w:t>
        </w:r>
      </w:hyperlink>
      <w:hyperlink r:id="rId8">
        <w:r w:rsidRPr="00D70750">
          <w:rPr>
            <w:rFonts w:ascii="Calibri" w:eastAsia="Calibri" w:hAnsi="Calibri" w:cs="Calibri"/>
            <w:color w:val="1155CC"/>
            <w:sz w:val="16"/>
            <w:szCs w:val="16"/>
            <w:u w:val="single"/>
            <w:lang w:val="en-US"/>
          </w:rPr>
          <w:t>The OPERA Framework</w:t>
        </w:r>
      </w:hyperlink>
      <w:r w:rsidRPr="00D70750">
        <w:rPr>
          <w:rFonts w:ascii="Calibri" w:eastAsia="Calibri" w:hAnsi="Calibri" w:cs="Calibri"/>
          <w:sz w:val="16"/>
          <w:szCs w:val="16"/>
          <w:lang w:val="en-US"/>
        </w:rPr>
        <w:t>.</w:t>
      </w:r>
    </w:p>
  </w:footnote>
  <w:footnote w:id="9">
    <w:p w14:paraId="2A80FBA9" w14:textId="66804599" w:rsidR="008D4724" w:rsidRPr="00A55158" w:rsidRDefault="008D4724" w:rsidP="00E605E3">
      <w:pPr>
        <w:pStyle w:val="Notedebasdepage"/>
        <w:rPr>
          <w:rFonts w:asciiTheme="minorHAnsi" w:eastAsiaTheme="minorEastAsia" w:hAnsiTheme="minorHAnsi" w:cstheme="minorBidi"/>
          <w:sz w:val="16"/>
          <w:szCs w:val="16"/>
        </w:rPr>
      </w:pPr>
      <w:r>
        <w:rPr>
          <w:rStyle w:val="Appelnotedebasdep"/>
        </w:rPr>
        <w:footnoteRef/>
      </w:r>
      <w:r>
        <w:t xml:space="preserve"> </w:t>
      </w:r>
      <w:r w:rsidRPr="00190154">
        <w:rPr>
          <w:rFonts w:asciiTheme="minorHAnsi" w:eastAsiaTheme="minorEastAsia" w:hAnsiTheme="minorHAnsi" w:cstheme="minorBidi"/>
          <w:sz w:val="16"/>
          <w:szCs w:val="16"/>
        </w:rPr>
        <w:t>ANED (2017)</w:t>
      </w:r>
      <w:r>
        <w:rPr>
          <w:rFonts w:asciiTheme="minorHAnsi" w:eastAsiaTheme="minorEastAsia" w:hAnsiTheme="minorHAnsi" w:cstheme="minorBidi"/>
          <w:sz w:val="16"/>
          <w:szCs w:val="16"/>
        </w:rPr>
        <w:t>.</w:t>
      </w:r>
      <w:r w:rsidRPr="00190154">
        <w:rPr>
          <w:rFonts w:asciiTheme="minorHAnsi" w:eastAsiaTheme="minorEastAsia" w:hAnsiTheme="minorHAnsi" w:cstheme="minorBidi"/>
          <w:sz w:val="16"/>
          <w:szCs w:val="16"/>
        </w:rPr>
        <w:t xml:space="preserve"> Adequate standard of living and social protection (Article 28 of UN CRPD)</w:t>
      </w:r>
      <w:r>
        <w:rPr>
          <w:rFonts w:asciiTheme="minorHAnsi" w:eastAsiaTheme="minorEastAsia" w:hAnsiTheme="minorHAnsi" w:cstheme="minorBidi"/>
          <w:sz w:val="16"/>
          <w:szCs w:val="16"/>
        </w:rPr>
        <w:t xml:space="preserve"> </w:t>
      </w:r>
      <w:r w:rsidRPr="00190154">
        <w:rPr>
          <w:rFonts w:asciiTheme="minorHAnsi" w:eastAsiaTheme="minorEastAsia" w:hAnsiTheme="minorHAnsi" w:cstheme="minorBidi"/>
          <w:sz w:val="16"/>
          <w:szCs w:val="16"/>
        </w:rPr>
        <w:t>Statistical Indicators</w:t>
      </w:r>
      <w:r>
        <w:rPr>
          <w:rFonts w:asciiTheme="minorHAnsi" w:eastAsiaTheme="minorEastAsia" w:hAnsiTheme="minorHAnsi" w:cstheme="minorBidi"/>
          <w:sz w:val="16"/>
          <w:szCs w:val="16"/>
        </w:rPr>
        <w:t>.</w:t>
      </w:r>
    </w:p>
  </w:footnote>
  <w:footnote w:id="10">
    <w:p w14:paraId="10A7469F" w14:textId="4FFC8283" w:rsidR="008D4724" w:rsidRPr="00A55158" w:rsidRDefault="008D4724" w:rsidP="0068760A">
      <w:pPr>
        <w:rPr>
          <w:rFonts w:ascii="Times New Roman" w:eastAsia="Times New Roman" w:hAnsi="Times New Roman" w:cs="Times New Roman"/>
          <w:sz w:val="16"/>
          <w:szCs w:val="16"/>
          <w:lang w:val="en-GB"/>
        </w:rPr>
      </w:pPr>
      <w:r>
        <w:rPr>
          <w:rStyle w:val="Appelnotedebasdep"/>
        </w:rPr>
        <w:footnoteRef/>
      </w:r>
      <w:r w:rsidRPr="00A55158">
        <w:rPr>
          <w:lang w:val="en-GB"/>
        </w:rPr>
        <w:t xml:space="preserve"> </w:t>
      </w:r>
      <w:r w:rsidRPr="00A55158">
        <w:rPr>
          <w:sz w:val="16"/>
          <w:szCs w:val="16"/>
          <w:lang w:val="en-GB"/>
        </w:rPr>
        <w:t xml:space="preserve">Analysis of </w:t>
      </w:r>
      <w:r>
        <w:rPr>
          <w:sz w:val="16"/>
          <w:szCs w:val="16"/>
          <w:lang w:val="en-GB"/>
        </w:rPr>
        <w:t>U</w:t>
      </w:r>
      <w:r w:rsidRPr="00A55158">
        <w:rPr>
          <w:sz w:val="16"/>
          <w:szCs w:val="16"/>
          <w:lang w:val="en-GB"/>
        </w:rPr>
        <w:t>nion Budget</w:t>
      </w:r>
      <w:r>
        <w:rPr>
          <w:sz w:val="16"/>
          <w:szCs w:val="16"/>
          <w:lang w:val="en-GB"/>
        </w:rPr>
        <w:t xml:space="preserve"> 2019-20 - </w:t>
      </w:r>
      <w:hyperlink r:id="rId9" w:history="1">
        <w:r w:rsidRPr="00F83495">
          <w:rPr>
            <w:rStyle w:val="Lienhypertexte"/>
            <w:rFonts w:ascii="Times New Roman" w:eastAsia="Times New Roman" w:hAnsi="Times New Roman" w:cs="Times New Roman"/>
            <w:sz w:val="16"/>
            <w:szCs w:val="16"/>
            <w:lang w:val="en-GB"/>
          </w:rPr>
          <w:t>http://www.cbgaindia.org/wp-content/uploads/2019/07/Promises-and-Priorities-An-Analysis-of-Union-Budget-2019-20-2.pdf</w:t>
        </w:r>
      </w:hyperlink>
      <w:r>
        <w:rPr>
          <w:rFonts w:ascii="Times New Roman" w:eastAsia="Times New Roman" w:hAnsi="Times New Roman" w:cs="Times New Roman"/>
          <w:sz w:val="16"/>
          <w:szCs w:val="16"/>
          <w:lang w:val="en-GB"/>
        </w:rPr>
        <w:t>,</w:t>
      </w:r>
      <w:r w:rsidRPr="00A55158">
        <w:rPr>
          <w:rFonts w:ascii="Times New Roman" w:eastAsia="Times New Roman" w:hAnsi="Times New Roman" w:cs="Times New Roman"/>
          <w:sz w:val="16"/>
          <w:szCs w:val="16"/>
          <w:lang w:val="en-GB"/>
        </w:rPr>
        <w:t xml:space="preserve"> </w:t>
      </w:r>
      <w:r>
        <w:rPr>
          <w:rFonts w:ascii="Times New Roman" w:eastAsia="Times New Roman" w:hAnsi="Times New Roman" w:cs="Times New Roman"/>
          <w:sz w:val="16"/>
          <w:szCs w:val="16"/>
          <w:lang w:val="en-GB"/>
        </w:rPr>
        <w:t>p. 42.</w:t>
      </w:r>
    </w:p>
  </w:footnote>
  <w:footnote w:id="11">
    <w:p w14:paraId="7C799083" w14:textId="178FA92E" w:rsidR="008D4724" w:rsidRPr="00A55158" w:rsidRDefault="008D4724" w:rsidP="0068760A">
      <w:pPr>
        <w:pStyle w:val="Notedebasdepage"/>
        <w:rPr>
          <w:lang w:val="en-US"/>
        </w:rPr>
      </w:pPr>
      <w:r>
        <w:rPr>
          <w:rStyle w:val="Appelnotedebasdep"/>
        </w:rPr>
        <w:footnoteRef/>
      </w:r>
      <w:r>
        <w:t xml:space="preserve"> </w:t>
      </w:r>
      <w:r>
        <w:rPr>
          <w:rFonts w:asciiTheme="minorHAnsi" w:eastAsiaTheme="minorEastAsia" w:hAnsiTheme="minorHAnsi" w:cstheme="minorBidi"/>
          <w:sz w:val="16"/>
          <w:szCs w:val="16"/>
        </w:rPr>
        <w:t>Kidd, S. et. Al</w:t>
      </w:r>
      <w:r w:rsidRPr="00A55158">
        <w:rPr>
          <w:rFonts w:asciiTheme="minorHAnsi" w:eastAsiaTheme="minorEastAsia" w:hAnsiTheme="minorHAnsi" w:cstheme="minorBidi"/>
          <w:sz w:val="16"/>
          <w:szCs w:val="16"/>
        </w:rPr>
        <w:t xml:space="preserve"> (2019)</w:t>
      </w:r>
      <w:r>
        <w:rPr>
          <w:rFonts w:asciiTheme="minorHAnsi" w:eastAsiaTheme="minorEastAsia" w:hAnsiTheme="minorHAnsi" w:cstheme="minorBidi"/>
          <w:sz w:val="16"/>
          <w:szCs w:val="16"/>
        </w:rPr>
        <w:t>.</w:t>
      </w:r>
      <w:r w:rsidRPr="00A55158">
        <w:rPr>
          <w:rFonts w:asciiTheme="minorHAnsi" w:eastAsiaTheme="minorEastAsia" w:hAnsiTheme="minorHAnsi" w:cstheme="minorBidi"/>
          <w:sz w:val="16"/>
          <w:szCs w:val="16"/>
        </w:rPr>
        <w:t xml:space="preserve"> </w:t>
      </w:r>
      <w:r>
        <w:rPr>
          <w:rFonts w:asciiTheme="minorHAnsi" w:eastAsiaTheme="minorEastAsia" w:hAnsiTheme="minorHAnsi" w:cstheme="minorBidi"/>
          <w:sz w:val="16"/>
          <w:szCs w:val="16"/>
        </w:rPr>
        <w:t>“</w:t>
      </w:r>
      <w:r w:rsidRPr="00A55158">
        <w:rPr>
          <w:rFonts w:asciiTheme="minorHAnsi" w:eastAsiaTheme="minorEastAsia" w:hAnsiTheme="minorHAnsi" w:cstheme="minorBidi"/>
          <w:sz w:val="16"/>
          <w:szCs w:val="16"/>
        </w:rPr>
        <w:t xml:space="preserve">Leave </w:t>
      </w:r>
      <w:r>
        <w:rPr>
          <w:rFonts w:asciiTheme="minorHAnsi" w:eastAsiaTheme="minorEastAsia" w:hAnsiTheme="minorHAnsi" w:cstheme="minorBidi"/>
          <w:sz w:val="16"/>
          <w:szCs w:val="16"/>
        </w:rPr>
        <w:t>N</w:t>
      </w:r>
      <w:r w:rsidRPr="00A55158">
        <w:rPr>
          <w:rFonts w:asciiTheme="minorHAnsi" w:eastAsiaTheme="minorEastAsia" w:hAnsiTheme="minorHAnsi" w:cstheme="minorBidi"/>
          <w:sz w:val="16"/>
          <w:szCs w:val="16"/>
        </w:rPr>
        <w:t>o</w:t>
      </w:r>
      <w:r>
        <w:rPr>
          <w:rFonts w:asciiTheme="minorHAnsi" w:eastAsiaTheme="minorEastAsia" w:hAnsiTheme="minorHAnsi" w:cstheme="minorBidi"/>
          <w:sz w:val="16"/>
          <w:szCs w:val="16"/>
        </w:rPr>
        <w:t>-</w:t>
      </w:r>
      <w:r w:rsidRPr="00A55158">
        <w:rPr>
          <w:rFonts w:asciiTheme="minorHAnsi" w:eastAsiaTheme="minorEastAsia" w:hAnsiTheme="minorHAnsi" w:cstheme="minorBidi"/>
          <w:sz w:val="16"/>
          <w:szCs w:val="16"/>
        </w:rPr>
        <w:t xml:space="preserve">one </w:t>
      </w:r>
      <w:r>
        <w:rPr>
          <w:rFonts w:asciiTheme="minorHAnsi" w:eastAsiaTheme="minorEastAsia" w:hAnsiTheme="minorHAnsi" w:cstheme="minorBidi"/>
          <w:sz w:val="16"/>
          <w:szCs w:val="16"/>
        </w:rPr>
        <w:t>B</w:t>
      </w:r>
      <w:r w:rsidRPr="00A55158">
        <w:rPr>
          <w:rFonts w:asciiTheme="minorHAnsi" w:eastAsiaTheme="minorEastAsia" w:hAnsiTheme="minorHAnsi" w:cstheme="minorBidi"/>
          <w:sz w:val="16"/>
          <w:szCs w:val="16"/>
        </w:rPr>
        <w:t xml:space="preserve">ehind: </w:t>
      </w:r>
      <w:r>
        <w:rPr>
          <w:rFonts w:asciiTheme="minorHAnsi" w:eastAsiaTheme="minorEastAsia" w:hAnsiTheme="minorHAnsi" w:cstheme="minorBidi"/>
          <w:sz w:val="16"/>
          <w:szCs w:val="16"/>
        </w:rPr>
        <w:t>B</w:t>
      </w:r>
      <w:r w:rsidRPr="00A55158">
        <w:rPr>
          <w:rFonts w:asciiTheme="minorHAnsi" w:eastAsiaTheme="minorEastAsia" w:hAnsiTheme="minorHAnsi" w:cstheme="minorBidi"/>
          <w:sz w:val="16"/>
          <w:szCs w:val="16"/>
        </w:rPr>
        <w:t xml:space="preserve">uilding </w:t>
      </w:r>
      <w:r>
        <w:rPr>
          <w:rFonts w:asciiTheme="minorHAnsi" w:eastAsiaTheme="minorEastAsia" w:hAnsiTheme="minorHAnsi" w:cstheme="minorBidi"/>
          <w:sz w:val="16"/>
          <w:szCs w:val="16"/>
        </w:rPr>
        <w:t>I</w:t>
      </w:r>
      <w:r w:rsidRPr="00A55158">
        <w:rPr>
          <w:rFonts w:asciiTheme="minorHAnsi" w:eastAsiaTheme="minorEastAsia" w:hAnsiTheme="minorHAnsi" w:cstheme="minorBidi"/>
          <w:sz w:val="16"/>
          <w:szCs w:val="16"/>
        </w:rPr>
        <w:t xml:space="preserve">nclusive </w:t>
      </w:r>
      <w:r>
        <w:rPr>
          <w:rFonts w:asciiTheme="minorHAnsi" w:eastAsiaTheme="minorEastAsia" w:hAnsiTheme="minorHAnsi" w:cstheme="minorBidi"/>
          <w:sz w:val="16"/>
          <w:szCs w:val="16"/>
        </w:rPr>
        <w:t>S</w:t>
      </w:r>
      <w:r w:rsidRPr="00A55158">
        <w:rPr>
          <w:rFonts w:asciiTheme="minorHAnsi" w:eastAsiaTheme="minorEastAsia" w:hAnsiTheme="minorHAnsi" w:cstheme="minorBidi"/>
          <w:sz w:val="16"/>
          <w:szCs w:val="16"/>
        </w:rPr>
        <w:t xml:space="preserve">ocial </w:t>
      </w:r>
      <w:r>
        <w:rPr>
          <w:rFonts w:asciiTheme="minorHAnsi" w:eastAsiaTheme="minorEastAsia" w:hAnsiTheme="minorHAnsi" w:cstheme="minorBidi"/>
          <w:sz w:val="16"/>
          <w:szCs w:val="16"/>
        </w:rPr>
        <w:t>P</w:t>
      </w:r>
      <w:r w:rsidRPr="00A55158">
        <w:rPr>
          <w:rFonts w:asciiTheme="minorHAnsi" w:eastAsiaTheme="minorEastAsia" w:hAnsiTheme="minorHAnsi" w:cstheme="minorBidi"/>
          <w:sz w:val="16"/>
          <w:szCs w:val="16"/>
        </w:rPr>
        <w:t xml:space="preserve">rotection </w:t>
      </w:r>
      <w:r>
        <w:rPr>
          <w:rFonts w:asciiTheme="minorHAnsi" w:eastAsiaTheme="minorEastAsia" w:hAnsiTheme="minorHAnsi" w:cstheme="minorBidi"/>
          <w:sz w:val="16"/>
          <w:szCs w:val="16"/>
        </w:rPr>
        <w:t>S</w:t>
      </w:r>
      <w:r w:rsidRPr="00A55158">
        <w:rPr>
          <w:rFonts w:asciiTheme="minorHAnsi" w:eastAsiaTheme="minorEastAsia" w:hAnsiTheme="minorHAnsi" w:cstheme="minorBidi"/>
          <w:sz w:val="16"/>
          <w:szCs w:val="16"/>
        </w:rPr>
        <w:t xml:space="preserve">ystems for </w:t>
      </w:r>
      <w:r>
        <w:rPr>
          <w:rFonts w:asciiTheme="minorHAnsi" w:eastAsiaTheme="minorEastAsia" w:hAnsiTheme="minorHAnsi" w:cstheme="minorBidi"/>
          <w:sz w:val="16"/>
          <w:szCs w:val="16"/>
        </w:rPr>
        <w:t>P</w:t>
      </w:r>
      <w:r w:rsidRPr="00A55158">
        <w:rPr>
          <w:rFonts w:asciiTheme="minorHAnsi" w:eastAsiaTheme="minorEastAsia" w:hAnsiTheme="minorHAnsi" w:cstheme="minorBidi"/>
          <w:sz w:val="16"/>
          <w:szCs w:val="16"/>
        </w:rPr>
        <w:t xml:space="preserve">ersons with </w:t>
      </w:r>
      <w:r>
        <w:rPr>
          <w:rFonts w:asciiTheme="minorHAnsi" w:eastAsiaTheme="minorEastAsia" w:hAnsiTheme="minorHAnsi" w:cstheme="minorBidi"/>
          <w:sz w:val="16"/>
          <w:szCs w:val="16"/>
        </w:rPr>
        <w:t>D</w:t>
      </w:r>
      <w:r w:rsidRPr="00A55158">
        <w:rPr>
          <w:rFonts w:asciiTheme="minorHAnsi" w:eastAsiaTheme="minorEastAsia" w:hAnsiTheme="minorHAnsi" w:cstheme="minorBidi"/>
          <w:sz w:val="16"/>
          <w:szCs w:val="16"/>
        </w:rPr>
        <w:t>isabilities</w:t>
      </w:r>
      <w:r>
        <w:rPr>
          <w:rFonts w:asciiTheme="minorHAnsi" w:eastAsiaTheme="minorEastAsia" w:hAnsiTheme="minorHAnsi" w:cstheme="minorBidi"/>
          <w:sz w:val="16"/>
          <w:szCs w:val="16"/>
        </w:rPr>
        <w:t xml:space="preserve">”, Development </w:t>
      </w:r>
      <w:proofErr w:type="spellStart"/>
      <w:r>
        <w:rPr>
          <w:rFonts w:asciiTheme="minorHAnsi" w:eastAsiaTheme="minorEastAsia" w:hAnsiTheme="minorHAnsi" w:cstheme="minorBidi"/>
          <w:sz w:val="16"/>
          <w:szCs w:val="16"/>
        </w:rPr>
        <w:t>pathaways</w:t>
      </w:r>
      <w:proofErr w:type="spellEnd"/>
      <w:r>
        <w:rPr>
          <w:rFonts w:asciiTheme="minorHAnsi" w:eastAsiaTheme="minorEastAsia" w:hAnsiTheme="minorHAnsi" w:cstheme="minorBidi"/>
          <w:sz w:val="16"/>
          <w:szCs w:val="16"/>
        </w:rPr>
        <w:t>, p.29.</w:t>
      </w:r>
    </w:p>
  </w:footnote>
  <w:footnote w:id="12">
    <w:p w14:paraId="06E3F616" w14:textId="44A8B760" w:rsidR="008D4724" w:rsidRPr="00AF6350" w:rsidRDefault="008D4724" w:rsidP="00AF6350">
      <w:pPr>
        <w:pStyle w:val="Notedebasdepage"/>
        <w:rPr>
          <w:b/>
          <w:bCs/>
          <w:sz w:val="16"/>
          <w:szCs w:val="16"/>
        </w:rPr>
      </w:pPr>
      <w:r w:rsidRPr="00AF6350">
        <w:rPr>
          <w:rStyle w:val="Appelnotedebasdep"/>
          <w:sz w:val="16"/>
          <w:szCs w:val="16"/>
        </w:rPr>
        <w:footnoteRef/>
      </w:r>
      <w:r w:rsidRPr="00AF6350">
        <w:rPr>
          <w:sz w:val="16"/>
          <w:szCs w:val="16"/>
        </w:rPr>
        <w:t xml:space="preserve"> Adapted from </w:t>
      </w:r>
      <w:r>
        <w:rPr>
          <w:sz w:val="16"/>
          <w:szCs w:val="16"/>
        </w:rPr>
        <w:t>“</w:t>
      </w:r>
      <w:r w:rsidRPr="00AF6350">
        <w:rPr>
          <w:sz w:val="16"/>
          <w:szCs w:val="16"/>
          <w:lang w:val="en-US"/>
        </w:rPr>
        <w:t xml:space="preserve">Clarification </w:t>
      </w:r>
      <w:r>
        <w:rPr>
          <w:sz w:val="16"/>
          <w:szCs w:val="16"/>
          <w:lang w:val="en-US"/>
        </w:rPr>
        <w:t>N</w:t>
      </w:r>
      <w:r w:rsidRPr="00AF6350">
        <w:rPr>
          <w:sz w:val="16"/>
          <w:szCs w:val="16"/>
          <w:lang w:val="en-US"/>
        </w:rPr>
        <w:t xml:space="preserve">eeded: </w:t>
      </w:r>
      <w:r w:rsidRPr="00AF6350">
        <w:rPr>
          <w:sz w:val="16"/>
          <w:szCs w:val="16"/>
        </w:rPr>
        <w:t>Inclusive, Disability Responsive or CRPD compliant budgeting?</w:t>
      </w:r>
      <w:r>
        <w:rPr>
          <w:sz w:val="16"/>
          <w:szCs w:val="16"/>
        </w:rPr>
        <w:t>”</w:t>
      </w:r>
      <w:r w:rsidRPr="00AF6350">
        <w:rPr>
          <w:sz w:val="16"/>
          <w:szCs w:val="16"/>
          <w:lang w:val="en-US"/>
        </w:rPr>
        <w:t xml:space="preserve"> Center for Inclusive Policy, May 2019</w:t>
      </w:r>
      <w:r>
        <w:rPr>
          <w:sz w:val="16"/>
          <w:szCs w:val="16"/>
          <w:lang w:val="en-US"/>
        </w:rPr>
        <w:t>.</w:t>
      </w:r>
    </w:p>
    <w:p w14:paraId="726464A9" w14:textId="77777777" w:rsidR="008D4724" w:rsidRPr="00AF6350" w:rsidRDefault="008D4724">
      <w:pPr>
        <w:pStyle w:val="Notedebasdepage"/>
        <w:rPr>
          <w:lang w:val="en-US"/>
        </w:rPr>
      </w:pPr>
    </w:p>
  </w:footnote>
  <w:footnote w:id="13">
    <w:p w14:paraId="04F2FDBC" w14:textId="07A69CEE" w:rsidR="008D4724" w:rsidRPr="00C41A43" w:rsidRDefault="008D4724" w:rsidP="00C90C61">
      <w:pPr>
        <w:pStyle w:val="Notedebasdepage"/>
        <w:rPr>
          <w:rFonts w:asciiTheme="majorHAnsi" w:hAnsiTheme="majorHAnsi" w:cstheme="majorHAnsi"/>
          <w:sz w:val="18"/>
          <w:szCs w:val="18"/>
        </w:rPr>
      </w:pPr>
      <w:r w:rsidRPr="00C41A43">
        <w:rPr>
          <w:rStyle w:val="Appelnotedebasdep"/>
          <w:rFonts w:asciiTheme="majorHAnsi" w:hAnsiTheme="majorHAnsi" w:cstheme="majorHAnsi"/>
          <w:sz w:val="18"/>
          <w:szCs w:val="18"/>
        </w:rPr>
        <w:footnoteRef/>
      </w:r>
      <w:r w:rsidRPr="00C41A43">
        <w:rPr>
          <w:rFonts w:asciiTheme="majorHAnsi" w:hAnsiTheme="majorHAnsi" w:cstheme="majorHAnsi"/>
          <w:sz w:val="18"/>
          <w:szCs w:val="18"/>
        </w:rPr>
        <w:t xml:space="preserve"> Article 4.3 of the CRPD. See CPRD general comment 7 for more details on obligations of states parties</w:t>
      </w:r>
      <w:r>
        <w:rPr>
          <w:rFonts w:asciiTheme="majorHAnsi" w:hAnsiTheme="majorHAnsi" w:cstheme="majorHAnsi"/>
          <w:sz w:val="18"/>
          <w:szCs w:val="18"/>
        </w:rPr>
        <w:t>.</w:t>
      </w:r>
    </w:p>
  </w:footnote>
  <w:footnote w:id="14">
    <w:p w14:paraId="47F36688" w14:textId="77777777" w:rsidR="008D4724" w:rsidRPr="005F4D2A" w:rsidRDefault="008D4724" w:rsidP="00B93A2B">
      <w:pPr>
        <w:pStyle w:val="Notedebasdepage"/>
        <w:rPr>
          <w:sz w:val="16"/>
          <w:szCs w:val="16"/>
        </w:rPr>
      </w:pPr>
      <w:r w:rsidRPr="005F4D2A">
        <w:rPr>
          <w:rStyle w:val="Appelnotedebasdep"/>
          <w:sz w:val="16"/>
          <w:szCs w:val="16"/>
        </w:rPr>
        <w:footnoteRef/>
      </w:r>
      <w:r w:rsidRPr="005F4D2A">
        <w:rPr>
          <w:sz w:val="16"/>
          <w:szCs w:val="16"/>
        </w:rPr>
        <w:t xml:space="preserve"> See here: </w:t>
      </w:r>
      <w:hyperlink r:id="rId10" w:history="1">
        <w:r w:rsidRPr="005F4D2A">
          <w:rPr>
            <w:rStyle w:val="Lienhypertexte"/>
            <w:sz w:val="16"/>
            <w:szCs w:val="16"/>
          </w:rPr>
          <w:t>https://thediplomat.com/2018/02/indias-budget-2018-those-left-behind/</w:t>
        </w:r>
      </w:hyperlink>
    </w:p>
  </w:footnote>
  <w:footnote w:id="15">
    <w:p w14:paraId="1BEC0022" w14:textId="3D690049" w:rsidR="008D4724" w:rsidRDefault="008D4724" w:rsidP="00677BE8">
      <w:pPr>
        <w:pStyle w:val="Notedebasdepage"/>
      </w:pPr>
      <w:r>
        <w:rPr>
          <w:rStyle w:val="Appelnotedebasdep"/>
        </w:rPr>
        <w:footnoteRef/>
      </w:r>
      <w:r w:rsidRPr="00E55394">
        <w:t xml:space="preserve"> </w:t>
      </w:r>
      <w:r>
        <w:rPr>
          <w:sz w:val="16"/>
          <w:szCs w:val="16"/>
        </w:rPr>
        <w:t>E</w:t>
      </w:r>
      <w:r w:rsidRPr="00E55394">
        <w:rPr>
          <w:sz w:val="16"/>
          <w:szCs w:val="16"/>
        </w:rPr>
        <w:t>xcluding inclusive education, rehabilitation, active labour policies related expenses</w:t>
      </w:r>
      <w:r>
        <w:rPr>
          <w:sz w:val="16"/>
          <w:szCs w:val="16"/>
        </w:rPr>
        <w:t>. OECD (2010), “Sickness, Disability and Work: Breaking the Barriers.”</w:t>
      </w:r>
    </w:p>
  </w:footnote>
  <w:footnote w:id="16">
    <w:p w14:paraId="44DA962F" w14:textId="3325F3B1" w:rsidR="008D4724" w:rsidRPr="00353982" w:rsidRDefault="008D4724" w:rsidP="00287E29">
      <w:pPr>
        <w:pStyle w:val="Notedebasdepage"/>
      </w:pPr>
      <w:r w:rsidRPr="00353982">
        <w:rPr>
          <w:rStyle w:val="Appelnotedebasdep"/>
          <w:sz w:val="16"/>
          <w:szCs w:val="16"/>
        </w:rPr>
        <w:footnoteRef/>
      </w:r>
      <w:r w:rsidRPr="00353982">
        <w:rPr>
          <w:sz w:val="16"/>
          <w:szCs w:val="16"/>
        </w:rPr>
        <w:t xml:space="preserve"> </w:t>
      </w:r>
      <w:r w:rsidRPr="00353982">
        <w:rPr>
          <w:sz w:val="16"/>
          <w:szCs w:val="16"/>
          <w:lang w:val="en-US"/>
        </w:rPr>
        <w:t xml:space="preserve">Draft Public Procurement Bill, 2011, India Ministry of Infrastructure. </w:t>
      </w:r>
      <w:hyperlink r:id="rId11" w:history="1">
        <w:r w:rsidRPr="00353982">
          <w:rPr>
            <w:rStyle w:val="Lienhypertexte"/>
            <w:sz w:val="16"/>
            <w:szCs w:val="16"/>
          </w:rPr>
          <w:t>http://infrastructure.gov.in/pdf/public-procurment-bill.pdf</w:t>
        </w:r>
      </w:hyperlink>
    </w:p>
  </w:footnote>
  <w:footnote w:id="17">
    <w:p w14:paraId="10C05C06" w14:textId="75A59D38" w:rsidR="008D4724" w:rsidRPr="00353982" w:rsidRDefault="008D4724" w:rsidP="00287E29">
      <w:pPr>
        <w:pStyle w:val="Notedebasdepage"/>
        <w:rPr>
          <w:sz w:val="16"/>
          <w:szCs w:val="16"/>
          <w:lang w:val="en-US"/>
        </w:rPr>
      </w:pPr>
      <w:r w:rsidRPr="00353982">
        <w:rPr>
          <w:rStyle w:val="Appelnotedebasdep"/>
          <w:sz w:val="16"/>
          <w:szCs w:val="16"/>
        </w:rPr>
        <w:footnoteRef/>
      </w:r>
      <w:r w:rsidRPr="00353982">
        <w:rPr>
          <w:sz w:val="16"/>
          <w:szCs w:val="16"/>
        </w:rPr>
        <w:t xml:space="preserve"> (</w:t>
      </w:r>
      <w:r w:rsidRPr="00353982">
        <w:rPr>
          <w:sz w:val="16"/>
          <w:szCs w:val="16"/>
          <w:lang w:val="en-US"/>
        </w:rPr>
        <w:t>2008). Plugging the Loopholes of the Philippine Procurement System, “Senate Economic Planning Office policy brief, p.11</w:t>
      </w:r>
    </w:p>
    <w:p w14:paraId="3E970894" w14:textId="77777777" w:rsidR="008D4724" w:rsidRPr="00765330" w:rsidRDefault="008D4724" w:rsidP="00287E29">
      <w:pPr>
        <w:pStyle w:val="Notedebasdepage"/>
        <w:rPr>
          <w:sz w:val="16"/>
          <w:szCs w:val="16"/>
          <w:lang w:val="en-US"/>
        </w:rPr>
      </w:pPr>
      <w:r w:rsidRPr="00353982">
        <w:rPr>
          <w:sz w:val="16"/>
          <w:szCs w:val="16"/>
          <w:lang w:val="en-US"/>
        </w:rPr>
        <w:t>http://www.senate.gov.ph/publications/PB%202008-05%20-%20Plugging%20the%20Loopholes.pdf</w:t>
      </w:r>
    </w:p>
    <w:p w14:paraId="4330EAA9" w14:textId="77777777" w:rsidR="008D4724" w:rsidRDefault="008D4724" w:rsidP="00287E29">
      <w:pPr>
        <w:pStyle w:val="Notedebasdepage"/>
      </w:pPr>
    </w:p>
  </w:footnote>
  <w:footnote w:id="18">
    <w:p w14:paraId="340C4E30" w14:textId="77777777" w:rsidR="008D4724" w:rsidRPr="00955F77" w:rsidRDefault="008D4724" w:rsidP="00416243">
      <w:pPr>
        <w:pStyle w:val="Notedebasdepage"/>
        <w:rPr>
          <w:rFonts w:asciiTheme="minorHAnsi" w:hAnsiTheme="minorHAnsi" w:cstheme="minorHAnsi"/>
          <w:sz w:val="16"/>
          <w:szCs w:val="16"/>
        </w:rPr>
      </w:pPr>
      <w:r w:rsidRPr="00955F77">
        <w:rPr>
          <w:rStyle w:val="Appelnotedebasdep"/>
          <w:rFonts w:asciiTheme="minorHAnsi" w:hAnsiTheme="minorHAnsi" w:cstheme="minorHAnsi"/>
          <w:sz w:val="16"/>
          <w:szCs w:val="16"/>
        </w:rPr>
        <w:footnoteRef/>
      </w:r>
      <w:r w:rsidRPr="00955F77">
        <w:rPr>
          <w:rFonts w:asciiTheme="minorHAnsi" w:hAnsiTheme="minorHAnsi" w:cstheme="minorHAnsi"/>
          <w:sz w:val="16"/>
          <w:szCs w:val="16"/>
        </w:rPr>
        <w:t xml:space="preserve"> </w:t>
      </w:r>
      <w:hyperlink r:id="rId12" w:history="1">
        <w:r w:rsidRPr="00955F77">
          <w:rPr>
            <w:rStyle w:val="Lienhypertexte"/>
            <w:rFonts w:asciiTheme="minorHAnsi" w:hAnsiTheme="minorHAnsi" w:cstheme="minorHAnsi"/>
            <w:sz w:val="16"/>
            <w:szCs w:val="16"/>
          </w:rPr>
          <w:t>https://niti.gov.in/writereaddata/files/Strategy_for_New_India.pdf</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E2BB3" w14:textId="5A544E3C" w:rsidR="008D4724" w:rsidRDefault="008D4724">
    <w:pPr>
      <w:pStyle w:val="En-tte"/>
    </w:pPr>
    <w:r>
      <w:rPr>
        <w:noProof/>
        <w:lang w:val="fr-FR" w:eastAsia="fr-FR"/>
      </w:rPr>
      <w:drawing>
        <wp:anchor distT="0" distB="0" distL="114300" distR="114300" simplePos="0" relativeHeight="251659264" behindDoc="1" locked="0" layoutInCell="1" allowOverlap="1" wp14:anchorId="6F4A2996" wp14:editId="004551DE">
          <wp:simplePos x="0" y="0"/>
          <wp:positionH relativeFrom="column">
            <wp:posOffset>-902335</wp:posOffset>
          </wp:positionH>
          <wp:positionV relativeFrom="paragraph">
            <wp:posOffset>-451485</wp:posOffset>
          </wp:positionV>
          <wp:extent cx="3800104" cy="1651931"/>
          <wp:effectExtent l="0" t="0" r="0" b="5715"/>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rcRect l="46471" t="32661" r="2"/>
                  <a:stretch/>
                </pic:blipFill>
                <pic:spPr bwMode="auto">
                  <a:xfrm>
                    <a:off x="0" y="0"/>
                    <a:ext cx="3808872" cy="16557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8085A7" w14:textId="75DD73DC" w:rsidR="008D4724" w:rsidRDefault="008D4724" w:rsidP="00090D8A">
    <w:pPr>
      <w:pStyle w:val="En-tte"/>
      <w:tabs>
        <w:tab w:val="clear" w:pos="4513"/>
        <w:tab w:val="clear" w:pos="9026"/>
        <w:tab w:val="left" w:pos="13278"/>
      </w:tabs>
    </w:pPr>
    <w:r>
      <w:rPr>
        <w:noProof/>
        <w:lang w:val="fr-FR" w:eastAsia="fr-FR"/>
      </w:rPr>
      <w:drawing>
        <wp:anchor distT="0" distB="0" distL="114300" distR="114300" simplePos="0" relativeHeight="251660288" behindDoc="1" locked="0" layoutInCell="1" allowOverlap="1" wp14:anchorId="34DC918E" wp14:editId="50224E0A">
          <wp:simplePos x="0" y="0"/>
          <wp:positionH relativeFrom="column">
            <wp:posOffset>5181392</wp:posOffset>
          </wp:positionH>
          <wp:positionV relativeFrom="paragraph">
            <wp:posOffset>-450215</wp:posOffset>
          </wp:positionV>
          <wp:extent cx="4613669" cy="1293399"/>
          <wp:effectExtent l="0" t="0" r="0" b="254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rcRect l="57089" t="24703" b="40484"/>
                  <a:stretch/>
                </pic:blipFill>
                <pic:spPr bwMode="auto">
                  <a:xfrm flipH="1" flipV="1">
                    <a:off x="0" y="0"/>
                    <a:ext cx="4637140" cy="12999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0FA27" w14:textId="77777777" w:rsidR="008D4724" w:rsidRDefault="008D4724" w:rsidP="00090D8A">
    <w:pPr>
      <w:pStyle w:val="En-tte"/>
      <w:tabs>
        <w:tab w:val="clear" w:pos="4513"/>
        <w:tab w:val="clear" w:pos="9026"/>
        <w:tab w:val="left" w:pos="13278"/>
      </w:tabs>
    </w:pPr>
    <w:r>
      <w:rPr>
        <w:noProof/>
        <w:lang w:val="fr-FR" w:eastAsia="fr-FR"/>
      </w:rPr>
      <w:drawing>
        <wp:anchor distT="0" distB="0" distL="114300" distR="114300" simplePos="0" relativeHeight="251686912" behindDoc="1" locked="0" layoutInCell="1" allowOverlap="1" wp14:anchorId="39696942" wp14:editId="1BF7E092">
          <wp:simplePos x="0" y="0"/>
          <wp:positionH relativeFrom="column">
            <wp:posOffset>4731166</wp:posOffset>
          </wp:positionH>
          <wp:positionV relativeFrom="paragraph">
            <wp:posOffset>-450216</wp:posOffset>
          </wp:positionV>
          <wp:extent cx="5062059" cy="1419101"/>
          <wp:effectExtent l="0" t="0" r="5715" b="0"/>
          <wp:wrapNone/>
          <wp:docPr id="44" name="Graphic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rcRect l="57089" t="24703" b="40484"/>
                  <a:stretch/>
                </pic:blipFill>
                <pic:spPr bwMode="auto">
                  <a:xfrm flipH="1" flipV="1">
                    <a:off x="0" y="0"/>
                    <a:ext cx="5080447" cy="14242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FC0648" w14:textId="1F78139B" w:rsidR="008D4724" w:rsidRDefault="008D4724">
    <w:pPr>
      <w:pStyle w:val="En-tte"/>
    </w:pPr>
    <w:r>
      <w:rPr>
        <w:noProof/>
        <w:lang w:val="fr-FR" w:eastAsia="fr-FR"/>
      </w:rPr>
      <w:drawing>
        <wp:anchor distT="0" distB="0" distL="114300" distR="114300" simplePos="0" relativeHeight="251677696" behindDoc="1" locked="0" layoutInCell="1" allowOverlap="1" wp14:anchorId="2A6C2FAB" wp14:editId="03763B4C">
          <wp:simplePos x="0" y="0"/>
          <wp:positionH relativeFrom="column">
            <wp:posOffset>-900430</wp:posOffset>
          </wp:positionH>
          <wp:positionV relativeFrom="paragraph">
            <wp:posOffset>-450215</wp:posOffset>
          </wp:positionV>
          <wp:extent cx="2369185" cy="769620"/>
          <wp:effectExtent l="0" t="0" r="0" b="0"/>
          <wp:wrapNone/>
          <wp:docPr id="30" name="Graph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rcRect l="71620" t="24703" b="48609"/>
                  <a:stretch/>
                </pic:blipFill>
                <pic:spPr bwMode="auto">
                  <a:xfrm flipV="1">
                    <a:off x="0" y="0"/>
                    <a:ext cx="2369185" cy="769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r-FR" w:eastAsia="fr-FR"/>
      </w:rPr>
      <mc:AlternateContent>
        <mc:Choice Requires="wps">
          <w:drawing>
            <wp:anchor distT="45720" distB="45720" distL="114300" distR="114300" simplePos="0" relativeHeight="251675648" behindDoc="0" locked="0" layoutInCell="1" allowOverlap="1" wp14:anchorId="46B0ABD4" wp14:editId="6597C6BA">
              <wp:simplePos x="0" y="0"/>
              <wp:positionH relativeFrom="column">
                <wp:posOffset>-900430</wp:posOffset>
              </wp:positionH>
              <wp:positionV relativeFrom="page">
                <wp:posOffset>169957</wp:posOffset>
              </wp:positionV>
              <wp:extent cx="925830" cy="47244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472440"/>
                      </a:xfrm>
                      <a:prstGeom prst="rect">
                        <a:avLst/>
                      </a:prstGeom>
                      <a:noFill/>
                      <a:ln w="9525">
                        <a:noFill/>
                        <a:miter lim="800000"/>
                        <a:headEnd/>
                        <a:tailEnd/>
                      </a:ln>
                    </wps:spPr>
                    <wps:txbx>
                      <w:txbxContent>
                        <w:p w14:paraId="63B60790" w14:textId="0548E617" w:rsidR="008D4724" w:rsidRPr="00457288" w:rsidRDefault="008D4724" w:rsidP="00457288">
                          <w:pPr>
                            <w:jc w:val="center"/>
                            <w:rPr>
                              <w:b/>
                              <w:color w:val="222A35" w:themeColor="text2" w:themeShade="80"/>
                              <w:sz w:val="48"/>
                              <w:lang w:val="en-US"/>
                            </w:rPr>
                          </w:pPr>
                          <w:r w:rsidRPr="00457288">
                            <w:rPr>
                              <w:b/>
                              <w:color w:val="222A35" w:themeColor="text2" w:themeShade="80"/>
                              <w:sz w:val="48"/>
                              <w:lang w:val="en-US"/>
                            </w:rPr>
                            <w:fldChar w:fldCharType="begin"/>
                          </w:r>
                          <w:r w:rsidRPr="00457288">
                            <w:rPr>
                              <w:b/>
                              <w:color w:val="222A35" w:themeColor="text2" w:themeShade="80"/>
                              <w:sz w:val="48"/>
                              <w:lang w:val="en-US"/>
                            </w:rPr>
                            <w:instrText xml:space="preserve"> PAGE   \* MERGEFORMAT </w:instrText>
                          </w:r>
                          <w:r w:rsidRPr="00457288">
                            <w:rPr>
                              <w:b/>
                              <w:color w:val="222A35" w:themeColor="text2" w:themeShade="80"/>
                              <w:sz w:val="48"/>
                              <w:lang w:val="en-US"/>
                            </w:rPr>
                            <w:fldChar w:fldCharType="separate"/>
                          </w:r>
                          <w:r w:rsidR="00E7413B">
                            <w:rPr>
                              <w:b/>
                              <w:noProof/>
                              <w:color w:val="222A35" w:themeColor="text2" w:themeShade="80"/>
                              <w:sz w:val="48"/>
                              <w:lang w:val="en-US"/>
                            </w:rPr>
                            <w:t>7</w:t>
                          </w:r>
                          <w:r w:rsidRPr="00457288">
                            <w:rPr>
                              <w:b/>
                              <w:noProof/>
                              <w:color w:val="222A35" w:themeColor="text2" w:themeShade="80"/>
                              <w:sz w:val="48"/>
                              <w:lang w:val="en-US"/>
                            </w:rPr>
                            <w:fldChar w:fldCharType="end"/>
                          </w:r>
                          <w:r>
                            <w:rPr>
                              <w:b/>
                              <w:noProof/>
                              <w:color w:val="222A35" w:themeColor="text2" w:themeShade="80"/>
                              <w:sz w:val="48"/>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B0ABD4" id="_x0000_t202" coordsize="21600,21600" o:spt="202" path="m,l,21600r21600,l21600,xe">
              <v:stroke joinstyle="miter"/>
              <v:path gradientshapeok="t" o:connecttype="rect"/>
            </v:shapetype>
            <v:shape id="_x0000_s1037" type="#_x0000_t202" style="position:absolute;margin-left:-70.9pt;margin-top:13.4pt;width:72.9pt;height:37.2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" filled="f" stroked="f">
              <v:textbox style="mso-fit-shape-to-text:t">
                <w:txbxContent>
                  <w:p w14:paraId="63B60790" w14:textId="0548E617" w:rsidR="008D4724" w:rsidRPr="00457288" w:rsidRDefault="008D4724" w:rsidP="00457288">
                    <w:pPr>
                      <w:jc w:val="center"/>
                      <w:rPr>
                        <w:b/>
                        <w:color w:val="222A35" w:themeColor="text2" w:themeShade="80"/>
                        <w:sz w:val="48"/>
                        <w:lang w:val="en-US"/>
                      </w:rPr>
                    </w:pPr>
                    <w:r w:rsidRPr="00457288">
                      <w:rPr>
                        <w:b/>
                        <w:color w:val="222A35" w:themeColor="text2" w:themeShade="80"/>
                        <w:sz w:val="48"/>
                        <w:lang w:val="en-US"/>
                      </w:rPr>
                      <w:fldChar w:fldCharType="begin"/>
                    </w:r>
                    <w:r w:rsidRPr="00457288">
                      <w:rPr>
                        <w:b/>
                        <w:color w:val="222A35" w:themeColor="text2" w:themeShade="80"/>
                        <w:sz w:val="48"/>
                        <w:lang w:val="en-US"/>
                      </w:rPr>
                      <w:instrText xml:space="preserve"> PAGE   \* MERGEFORMAT </w:instrText>
                    </w:r>
                    <w:r w:rsidRPr="00457288">
                      <w:rPr>
                        <w:b/>
                        <w:color w:val="222A35" w:themeColor="text2" w:themeShade="80"/>
                        <w:sz w:val="48"/>
                        <w:lang w:val="en-US"/>
                      </w:rPr>
                      <w:fldChar w:fldCharType="separate"/>
                    </w:r>
                    <w:r w:rsidR="008F3016">
                      <w:rPr>
                        <w:b/>
                        <w:noProof/>
                        <w:color w:val="222A35" w:themeColor="text2" w:themeShade="80"/>
                        <w:sz w:val="48"/>
                        <w:lang w:val="en-US"/>
                      </w:rPr>
                      <w:t>26</w:t>
                    </w:r>
                    <w:r w:rsidRPr="00457288">
                      <w:rPr>
                        <w:b/>
                        <w:noProof/>
                        <w:color w:val="222A35" w:themeColor="text2" w:themeShade="80"/>
                        <w:sz w:val="48"/>
                        <w:lang w:val="en-US"/>
                      </w:rPr>
                      <w:fldChar w:fldCharType="end"/>
                    </w:r>
                    <w:r>
                      <w:rPr>
                        <w:b/>
                        <w:noProof/>
                        <w:color w:val="222A35" w:themeColor="text2" w:themeShade="80"/>
                        <w:sz w:val="48"/>
                        <w:lang w:val="en-US"/>
                      </w:rPr>
                      <w:t>.</w:t>
                    </w:r>
                  </w:p>
                </w:txbxContent>
              </v:textbox>
              <w10:wrap anchory="page"/>
            </v:shape>
          </w:pict>
        </mc:Fallback>
      </mc:AlternateContent>
    </w:r>
    <w:r>
      <w:rPr>
        <w:noProof/>
        <w:lang w:val="fr-FR" w:eastAsia="fr-FR"/>
      </w:rPr>
      <w:drawing>
        <wp:anchor distT="0" distB="0" distL="114300" distR="114300" simplePos="0" relativeHeight="251664384" behindDoc="1" locked="0" layoutInCell="1" allowOverlap="1" wp14:anchorId="266628FA" wp14:editId="070C3DB9">
          <wp:simplePos x="0" y="0"/>
          <wp:positionH relativeFrom="column">
            <wp:posOffset>6141814</wp:posOffset>
          </wp:positionH>
          <wp:positionV relativeFrom="paragraph">
            <wp:posOffset>-450216</wp:posOffset>
          </wp:positionV>
          <wp:extent cx="3637031" cy="770153"/>
          <wp:effectExtent l="0" t="0" r="1905" b="0"/>
          <wp:wrapNone/>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rcRect l="56474" t="24703" b="48609"/>
                  <a:stretch/>
                </pic:blipFill>
                <pic:spPr bwMode="auto">
                  <a:xfrm flipH="1" flipV="1">
                    <a:off x="0" y="0"/>
                    <a:ext cx="3639895" cy="7707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 xml:space="preserve"> </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41B6F" w14:textId="77777777" w:rsidR="008D4724" w:rsidRDefault="008D4724">
    <w:pPr>
      <w:pStyle w:val="En-tte"/>
    </w:pPr>
    <w:r>
      <w:rPr>
        <w:noProof/>
        <w:lang w:val="fr-FR" w:eastAsia="fr-FR"/>
      </w:rPr>
      <w:drawing>
        <wp:anchor distT="0" distB="0" distL="114300" distR="114300" simplePos="0" relativeHeight="251684864" behindDoc="1" locked="0" layoutInCell="1" allowOverlap="1" wp14:anchorId="6FDD38E1" wp14:editId="45A50DD0">
          <wp:simplePos x="0" y="0"/>
          <wp:positionH relativeFrom="column">
            <wp:posOffset>5991225</wp:posOffset>
          </wp:positionH>
          <wp:positionV relativeFrom="paragraph">
            <wp:posOffset>-451485</wp:posOffset>
          </wp:positionV>
          <wp:extent cx="3800104" cy="1651931"/>
          <wp:effectExtent l="0" t="0" r="0" b="5715"/>
          <wp:wrapNone/>
          <wp:docPr id="38" name="Graph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rcRect l="46471" t="32661" r="2"/>
                  <a:stretch/>
                </pic:blipFill>
                <pic:spPr bwMode="auto">
                  <a:xfrm flipH="1">
                    <a:off x="0" y="0"/>
                    <a:ext cx="3808872" cy="16557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2251F"/>
    <w:multiLevelType w:val="hybridMultilevel"/>
    <w:tmpl w:val="7EE6AB62"/>
    <w:lvl w:ilvl="0" w:tplc="535428E6">
      <w:start w:val="1"/>
      <w:numFmt w:val="decimal"/>
      <w:lvlText w:val="%1."/>
      <w:lvlJc w:val="left"/>
      <w:pPr>
        <w:tabs>
          <w:tab w:val="num" w:pos="720"/>
        </w:tabs>
        <w:ind w:left="720" w:hanging="360"/>
      </w:pPr>
      <w:rPr>
        <w:rFonts w:asciiTheme="minorHAnsi" w:eastAsiaTheme="minorEastAsia" w:hAnsiTheme="minorHAnsi" w:cstheme="minorBidi"/>
        <w:color w:val="1F3864" w:themeColor="accent1" w:themeShade="80"/>
      </w:rPr>
    </w:lvl>
    <w:lvl w:ilvl="1" w:tplc="542233EA">
      <w:start w:val="1"/>
      <w:numFmt w:val="bullet"/>
      <w:lvlText w:val="-"/>
      <w:lvlJc w:val="left"/>
      <w:pPr>
        <w:ind w:left="1440" w:hanging="360"/>
      </w:pPr>
      <w:rPr>
        <w:rFonts w:ascii="Calibri" w:eastAsia="Times New Roman" w:hAnsi="Calibri" w:cs="Calibri" w:hint="default"/>
      </w:rPr>
    </w:lvl>
    <w:lvl w:ilvl="2" w:tplc="6900B5BC">
      <w:start w:val="289"/>
      <w:numFmt w:val="bullet"/>
      <w:lvlText w:val="•"/>
      <w:lvlJc w:val="left"/>
      <w:pPr>
        <w:tabs>
          <w:tab w:val="num" w:pos="2160"/>
        </w:tabs>
        <w:ind w:left="2160" w:hanging="360"/>
      </w:pPr>
      <w:rPr>
        <w:rFonts w:ascii="Arial" w:hAnsi="Arial" w:hint="default"/>
      </w:rPr>
    </w:lvl>
    <w:lvl w:ilvl="3" w:tplc="610442A4">
      <w:start w:val="1"/>
      <w:numFmt w:val="bullet"/>
      <w:lvlText w:val="•"/>
      <w:lvlJc w:val="left"/>
      <w:pPr>
        <w:tabs>
          <w:tab w:val="num" w:pos="2880"/>
        </w:tabs>
        <w:ind w:left="2880" w:hanging="360"/>
      </w:pPr>
      <w:rPr>
        <w:rFonts w:ascii="Arial" w:hAnsi="Arial" w:hint="default"/>
      </w:rPr>
    </w:lvl>
    <w:lvl w:ilvl="4" w:tplc="049651A2">
      <w:start w:val="1"/>
      <w:numFmt w:val="bullet"/>
      <w:lvlText w:val="•"/>
      <w:lvlJc w:val="left"/>
      <w:pPr>
        <w:tabs>
          <w:tab w:val="num" w:pos="3600"/>
        </w:tabs>
        <w:ind w:left="3600" w:hanging="360"/>
      </w:pPr>
      <w:rPr>
        <w:rFonts w:ascii="Arial" w:hAnsi="Arial" w:hint="default"/>
      </w:rPr>
    </w:lvl>
    <w:lvl w:ilvl="5" w:tplc="429A6AD6" w:tentative="1">
      <w:start w:val="1"/>
      <w:numFmt w:val="bullet"/>
      <w:lvlText w:val="•"/>
      <w:lvlJc w:val="left"/>
      <w:pPr>
        <w:tabs>
          <w:tab w:val="num" w:pos="4320"/>
        </w:tabs>
        <w:ind w:left="4320" w:hanging="360"/>
      </w:pPr>
      <w:rPr>
        <w:rFonts w:ascii="Arial" w:hAnsi="Arial" w:hint="default"/>
      </w:rPr>
    </w:lvl>
    <w:lvl w:ilvl="6" w:tplc="0A00E994" w:tentative="1">
      <w:start w:val="1"/>
      <w:numFmt w:val="bullet"/>
      <w:lvlText w:val="•"/>
      <w:lvlJc w:val="left"/>
      <w:pPr>
        <w:tabs>
          <w:tab w:val="num" w:pos="5040"/>
        </w:tabs>
        <w:ind w:left="5040" w:hanging="360"/>
      </w:pPr>
      <w:rPr>
        <w:rFonts w:ascii="Arial" w:hAnsi="Arial" w:hint="default"/>
      </w:rPr>
    </w:lvl>
    <w:lvl w:ilvl="7" w:tplc="5CF482E2" w:tentative="1">
      <w:start w:val="1"/>
      <w:numFmt w:val="bullet"/>
      <w:lvlText w:val="•"/>
      <w:lvlJc w:val="left"/>
      <w:pPr>
        <w:tabs>
          <w:tab w:val="num" w:pos="5760"/>
        </w:tabs>
        <w:ind w:left="5760" w:hanging="360"/>
      </w:pPr>
      <w:rPr>
        <w:rFonts w:ascii="Arial" w:hAnsi="Arial" w:hint="default"/>
      </w:rPr>
    </w:lvl>
    <w:lvl w:ilvl="8" w:tplc="BB5899EE" w:tentative="1">
      <w:start w:val="1"/>
      <w:numFmt w:val="bullet"/>
      <w:lvlText w:val="•"/>
      <w:lvlJc w:val="left"/>
      <w:pPr>
        <w:tabs>
          <w:tab w:val="num" w:pos="6480"/>
        </w:tabs>
        <w:ind w:left="6480" w:hanging="360"/>
      </w:pPr>
      <w:rPr>
        <w:rFonts w:ascii="Arial" w:hAnsi="Arial" w:hint="default"/>
      </w:rPr>
    </w:lvl>
  </w:abstractNum>
  <w:abstractNum w:abstractNumId="1">
    <w:nsid w:val="08973220"/>
    <w:multiLevelType w:val="hybridMultilevel"/>
    <w:tmpl w:val="81CC04B2"/>
    <w:lvl w:ilvl="0" w:tplc="3126FC60">
      <w:start w:val="3"/>
      <w:numFmt w:val="bullet"/>
      <w:lvlText w:val="-"/>
      <w:lvlJc w:val="left"/>
      <w:pPr>
        <w:ind w:left="720" w:hanging="360"/>
      </w:pPr>
      <w:rPr>
        <w:rFonts w:ascii="Calibri" w:eastAsia="Arial Unicode MS"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0C0972"/>
    <w:multiLevelType w:val="hybridMultilevel"/>
    <w:tmpl w:val="7D0EFCC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7862BD4"/>
    <w:multiLevelType w:val="hybridMultilevel"/>
    <w:tmpl w:val="9E5846B2"/>
    <w:lvl w:ilvl="0" w:tplc="709ED0C6">
      <w:start w:val="1"/>
      <w:numFmt w:val="decimal"/>
      <w:lvlText w:val="%1."/>
      <w:lvlJc w:val="left"/>
      <w:pPr>
        <w:ind w:left="1224" w:hanging="360"/>
      </w:pPr>
      <w:rPr>
        <w:rFonts w:hint="default"/>
      </w:rPr>
    </w:lvl>
    <w:lvl w:ilvl="1" w:tplc="40090019" w:tentative="1">
      <w:start w:val="1"/>
      <w:numFmt w:val="lowerLetter"/>
      <w:lvlText w:val="%2."/>
      <w:lvlJc w:val="left"/>
      <w:pPr>
        <w:ind w:left="1944" w:hanging="360"/>
      </w:pPr>
    </w:lvl>
    <w:lvl w:ilvl="2" w:tplc="4009001B" w:tentative="1">
      <w:start w:val="1"/>
      <w:numFmt w:val="lowerRoman"/>
      <w:lvlText w:val="%3."/>
      <w:lvlJc w:val="right"/>
      <w:pPr>
        <w:ind w:left="2664" w:hanging="180"/>
      </w:pPr>
    </w:lvl>
    <w:lvl w:ilvl="3" w:tplc="4009000F" w:tentative="1">
      <w:start w:val="1"/>
      <w:numFmt w:val="decimal"/>
      <w:lvlText w:val="%4."/>
      <w:lvlJc w:val="left"/>
      <w:pPr>
        <w:ind w:left="3384" w:hanging="360"/>
      </w:pPr>
    </w:lvl>
    <w:lvl w:ilvl="4" w:tplc="40090019" w:tentative="1">
      <w:start w:val="1"/>
      <w:numFmt w:val="lowerLetter"/>
      <w:lvlText w:val="%5."/>
      <w:lvlJc w:val="left"/>
      <w:pPr>
        <w:ind w:left="4104" w:hanging="360"/>
      </w:pPr>
    </w:lvl>
    <w:lvl w:ilvl="5" w:tplc="4009001B" w:tentative="1">
      <w:start w:val="1"/>
      <w:numFmt w:val="lowerRoman"/>
      <w:lvlText w:val="%6."/>
      <w:lvlJc w:val="right"/>
      <w:pPr>
        <w:ind w:left="4824" w:hanging="180"/>
      </w:pPr>
    </w:lvl>
    <w:lvl w:ilvl="6" w:tplc="4009000F" w:tentative="1">
      <w:start w:val="1"/>
      <w:numFmt w:val="decimal"/>
      <w:lvlText w:val="%7."/>
      <w:lvlJc w:val="left"/>
      <w:pPr>
        <w:ind w:left="5544" w:hanging="360"/>
      </w:pPr>
    </w:lvl>
    <w:lvl w:ilvl="7" w:tplc="40090019" w:tentative="1">
      <w:start w:val="1"/>
      <w:numFmt w:val="lowerLetter"/>
      <w:lvlText w:val="%8."/>
      <w:lvlJc w:val="left"/>
      <w:pPr>
        <w:ind w:left="6264" w:hanging="360"/>
      </w:pPr>
    </w:lvl>
    <w:lvl w:ilvl="8" w:tplc="4009001B" w:tentative="1">
      <w:start w:val="1"/>
      <w:numFmt w:val="lowerRoman"/>
      <w:lvlText w:val="%9."/>
      <w:lvlJc w:val="right"/>
      <w:pPr>
        <w:ind w:left="6984" w:hanging="180"/>
      </w:pPr>
    </w:lvl>
  </w:abstractNum>
  <w:abstractNum w:abstractNumId="4">
    <w:nsid w:val="19CA194E"/>
    <w:multiLevelType w:val="hybridMultilevel"/>
    <w:tmpl w:val="275669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CA75D00"/>
    <w:multiLevelType w:val="multilevel"/>
    <w:tmpl w:val="C512F1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20FE5AA1"/>
    <w:multiLevelType w:val="hybridMultilevel"/>
    <w:tmpl w:val="357C3C84"/>
    <w:lvl w:ilvl="0" w:tplc="0409000F">
      <w:start w:val="1"/>
      <w:numFmt w:val="decimal"/>
      <w:lvlText w:val="%1."/>
      <w:lvlJc w:val="left"/>
      <w:pPr>
        <w:ind w:left="360" w:hanging="360"/>
      </w:pPr>
      <w:rPr>
        <w:rFonts w:hint="default"/>
      </w:rPr>
    </w:lvl>
    <w:lvl w:ilvl="1" w:tplc="010C7B5C">
      <w:start w:val="1"/>
      <w:numFmt w:val="lowerLetter"/>
      <w:lvlText w:val="%2."/>
      <w:lvlJc w:val="left"/>
      <w:pPr>
        <w:ind w:left="1080" w:hanging="360"/>
      </w:pPr>
      <w:rPr>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C62591A"/>
    <w:multiLevelType w:val="hybridMultilevel"/>
    <w:tmpl w:val="2BD4C746"/>
    <w:lvl w:ilvl="0" w:tplc="E7FC6DBA">
      <w:start w:val="1"/>
      <w:numFmt w:val="bullet"/>
      <w:lvlText w:val="•"/>
      <w:lvlJc w:val="left"/>
      <w:pPr>
        <w:ind w:left="360" w:hanging="360"/>
      </w:pPr>
      <w:rPr>
        <w:rFonts w:ascii="Arial" w:hAnsi="Arial" w:hint="default"/>
      </w:rPr>
    </w:lvl>
    <w:lvl w:ilvl="1" w:tplc="542233EA">
      <w:start w:val="1"/>
      <w:numFmt w:val="bullet"/>
      <w:lvlText w:val="-"/>
      <w:lvlJc w:val="left"/>
      <w:pPr>
        <w:ind w:left="1080" w:hanging="360"/>
      </w:pPr>
      <w:rPr>
        <w:rFonts w:ascii="Calibri" w:eastAsia="Times New Roman"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EA65809"/>
    <w:multiLevelType w:val="hybridMultilevel"/>
    <w:tmpl w:val="205242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EC206A6"/>
    <w:multiLevelType w:val="hybridMultilevel"/>
    <w:tmpl w:val="75C20EAA"/>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nsid w:val="2FD37798"/>
    <w:multiLevelType w:val="hybridMultilevel"/>
    <w:tmpl w:val="A1CA5AC8"/>
    <w:lvl w:ilvl="0" w:tplc="20000003">
      <w:start w:val="1"/>
      <w:numFmt w:val="bullet"/>
      <w:lvlText w:val="o"/>
      <w:lvlJc w:val="left"/>
      <w:pPr>
        <w:ind w:left="363" w:hanging="360"/>
      </w:pPr>
      <w:rPr>
        <w:rFonts w:ascii="Courier New" w:hAnsi="Courier New" w:cs="Courier New"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1">
    <w:nsid w:val="30EF7C2C"/>
    <w:multiLevelType w:val="hybridMultilevel"/>
    <w:tmpl w:val="FC1C673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3618056C"/>
    <w:multiLevelType w:val="hybridMultilevel"/>
    <w:tmpl w:val="3B326A0C"/>
    <w:lvl w:ilvl="0" w:tplc="3E3CE9DA">
      <w:start w:val="1"/>
      <w:numFmt w:val="bullet"/>
      <w:lvlText w:val="•"/>
      <w:lvlJc w:val="left"/>
      <w:pPr>
        <w:tabs>
          <w:tab w:val="num" w:pos="360"/>
        </w:tabs>
        <w:ind w:left="360" w:hanging="360"/>
      </w:pPr>
      <w:rPr>
        <w:rFonts w:ascii="Arial" w:hAnsi="Arial" w:hint="default"/>
      </w:rPr>
    </w:lvl>
    <w:lvl w:ilvl="1" w:tplc="542233EA">
      <w:start w:val="1"/>
      <w:numFmt w:val="bullet"/>
      <w:lvlText w:val="-"/>
      <w:lvlJc w:val="left"/>
      <w:pPr>
        <w:ind w:left="1080" w:hanging="360"/>
      </w:pPr>
      <w:rPr>
        <w:rFonts w:ascii="Calibri" w:eastAsia="Times New Roman" w:hAnsi="Calibri" w:cs="Calibri" w:hint="default"/>
      </w:rPr>
    </w:lvl>
    <w:lvl w:ilvl="2" w:tplc="CE7846D6" w:tentative="1">
      <w:start w:val="1"/>
      <w:numFmt w:val="bullet"/>
      <w:lvlText w:val="•"/>
      <w:lvlJc w:val="left"/>
      <w:pPr>
        <w:tabs>
          <w:tab w:val="num" w:pos="1800"/>
        </w:tabs>
        <w:ind w:left="1800" w:hanging="360"/>
      </w:pPr>
      <w:rPr>
        <w:rFonts w:ascii="Arial" w:hAnsi="Arial" w:hint="default"/>
      </w:rPr>
    </w:lvl>
    <w:lvl w:ilvl="3" w:tplc="13D08290" w:tentative="1">
      <w:start w:val="1"/>
      <w:numFmt w:val="bullet"/>
      <w:lvlText w:val="•"/>
      <w:lvlJc w:val="left"/>
      <w:pPr>
        <w:tabs>
          <w:tab w:val="num" w:pos="2520"/>
        </w:tabs>
        <w:ind w:left="2520" w:hanging="360"/>
      </w:pPr>
      <w:rPr>
        <w:rFonts w:ascii="Arial" w:hAnsi="Arial" w:hint="default"/>
      </w:rPr>
    </w:lvl>
    <w:lvl w:ilvl="4" w:tplc="70DC4370" w:tentative="1">
      <w:start w:val="1"/>
      <w:numFmt w:val="bullet"/>
      <w:lvlText w:val="•"/>
      <w:lvlJc w:val="left"/>
      <w:pPr>
        <w:tabs>
          <w:tab w:val="num" w:pos="3240"/>
        </w:tabs>
        <w:ind w:left="3240" w:hanging="360"/>
      </w:pPr>
      <w:rPr>
        <w:rFonts w:ascii="Arial" w:hAnsi="Arial" w:hint="default"/>
      </w:rPr>
    </w:lvl>
    <w:lvl w:ilvl="5" w:tplc="9C04D2D6" w:tentative="1">
      <w:start w:val="1"/>
      <w:numFmt w:val="bullet"/>
      <w:lvlText w:val="•"/>
      <w:lvlJc w:val="left"/>
      <w:pPr>
        <w:tabs>
          <w:tab w:val="num" w:pos="3960"/>
        </w:tabs>
        <w:ind w:left="3960" w:hanging="360"/>
      </w:pPr>
      <w:rPr>
        <w:rFonts w:ascii="Arial" w:hAnsi="Arial" w:hint="default"/>
      </w:rPr>
    </w:lvl>
    <w:lvl w:ilvl="6" w:tplc="08F26AC0" w:tentative="1">
      <w:start w:val="1"/>
      <w:numFmt w:val="bullet"/>
      <w:lvlText w:val="•"/>
      <w:lvlJc w:val="left"/>
      <w:pPr>
        <w:tabs>
          <w:tab w:val="num" w:pos="4680"/>
        </w:tabs>
        <w:ind w:left="4680" w:hanging="360"/>
      </w:pPr>
      <w:rPr>
        <w:rFonts w:ascii="Arial" w:hAnsi="Arial" w:hint="default"/>
      </w:rPr>
    </w:lvl>
    <w:lvl w:ilvl="7" w:tplc="DD2EDB24" w:tentative="1">
      <w:start w:val="1"/>
      <w:numFmt w:val="bullet"/>
      <w:lvlText w:val="•"/>
      <w:lvlJc w:val="left"/>
      <w:pPr>
        <w:tabs>
          <w:tab w:val="num" w:pos="5400"/>
        </w:tabs>
        <w:ind w:left="5400" w:hanging="360"/>
      </w:pPr>
      <w:rPr>
        <w:rFonts w:ascii="Arial" w:hAnsi="Arial" w:hint="default"/>
      </w:rPr>
    </w:lvl>
    <w:lvl w:ilvl="8" w:tplc="AD400B04" w:tentative="1">
      <w:start w:val="1"/>
      <w:numFmt w:val="bullet"/>
      <w:lvlText w:val="•"/>
      <w:lvlJc w:val="left"/>
      <w:pPr>
        <w:tabs>
          <w:tab w:val="num" w:pos="6120"/>
        </w:tabs>
        <w:ind w:left="6120" w:hanging="360"/>
      </w:pPr>
      <w:rPr>
        <w:rFonts w:ascii="Arial" w:hAnsi="Arial" w:hint="default"/>
      </w:rPr>
    </w:lvl>
  </w:abstractNum>
  <w:abstractNum w:abstractNumId="13">
    <w:nsid w:val="414077E6"/>
    <w:multiLevelType w:val="hybridMultilevel"/>
    <w:tmpl w:val="159A255A"/>
    <w:lvl w:ilvl="0" w:tplc="20000003">
      <w:start w:val="1"/>
      <w:numFmt w:val="bullet"/>
      <w:lvlText w:val="o"/>
      <w:lvlJc w:val="left"/>
      <w:pPr>
        <w:ind w:left="363" w:hanging="360"/>
      </w:pPr>
      <w:rPr>
        <w:rFonts w:ascii="Courier New" w:hAnsi="Courier New" w:cs="Courier New"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4">
    <w:nsid w:val="47A258FF"/>
    <w:multiLevelType w:val="hybridMultilevel"/>
    <w:tmpl w:val="E9BC5E78"/>
    <w:lvl w:ilvl="0" w:tplc="7AE8B37E">
      <w:start w:val="1"/>
      <w:numFmt w:val="decimal"/>
      <w:lvlText w:val="%1."/>
      <w:lvlJc w:val="left"/>
      <w:pPr>
        <w:tabs>
          <w:tab w:val="num" w:pos="720"/>
        </w:tabs>
        <w:ind w:left="720" w:hanging="360"/>
      </w:pPr>
      <w:rPr>
        <w:rFonts w:asciiTheme="minorHAnsi" w:eastAsiaTheme="minorEastAsia" w:hAnsiTheme="minorHAnsi" w:cstheme="minorBidi"/>
      </w:rPr>
    </w:lvl>
    <w:lvl w:ilvl="1" w:tplc="04090003">
      <w:start w:val="1"/>
      <w:numFmt w:val="bullet"/>
      <w:lvlText w:val="o"/>
      <w:lvlJc w:val="left"/>
      <w:pPr>
        <w:ind w:left="1440" w:hanging="360"/>
      </w:pPr>
      <w:rPr>
        <w:rFonts w:ascii="Courier New" w:hAnsi="Courier New" w:cs="Courier New" w:hint="default"/>
      </w:rPr>
    </w:lvl>
    <w:lvl w:ilvl="2" w:tplc="6900B5BC">
      <w:start w:val="289"/>
      <w:numFmt w:val="bullet"/>
      <w:lvlText w:val="•"/>
      <w:lvlJc w:val="left"/>
      <w:pPr>
        <w:tabs>
          <w:tab w:val="num" w:pos="2160"/>
        </w:tabs>
        <w:ind w:left="2160" w:hanging="360"/>
      </w:pPr>
      <w:rPr>
        <w:rFonts w:ascii="Arial" w:hAnsi="Arial" w:hint="default"/>
      </w:rPr>
    </w:lvl>
    <w:lvl w:ilvl="3" w:tplc="610442A4">
      <w:start w:val="1"/>
      <w:numFmt w:val="bullet"/>
      <w:lvlText w:val="•"/>
      <w:lvlJc w:val="left"/>
      <w:pPr>
        <w:tabs>
          <w:tab w:val="num" w:pos="2880"/>
        </w:tabs>
        <w:ind w:left="2880" w:hanging="360"/>
      </w:pPr>
      <w:rPr>
        <w:rFonts w:ascii="Arial" w:hAnsi="Arial" w:hint="default"/>
      </w:rPr>
    </w:lvl>
    <w:lvl w:ilvl="4" w:tplc="049651A2">
      <w:start w:val="1"/>
      <w:numFmt w:val="bullet"/>
      <w:lvlText w:val="•"/>
      <w:lvlJc w:val="left"/>
      <w:pPr>
        <w:tabs>
          <w:tab w:val="num" w:pos="3600"/>
        </w:tabs>
        <w:ind w:left="3600" w:hanging="360"/>
      </w:pPr>
      <w:rPr>
        <w:rFonts w:ascii="Arial" w:hAnsi="Arial" w:hint="default"/>
      </w:rPr>
    </w:lvl>
    <w:lvl w:ilvl="5" w:tplc="429A6AD6" w:tentative="1">
      <w:start w:val="1"/>
      <w:numFmt w:val="bullet"/>
      <w:lvlText w:val="•"/>
      <w:lvlJc w:val="left"/>
      <w:pPr>
        <w:tabs>
          <w:tab w:val="num" w:pos="4320"/>
        </w:tabs>
        <w:ind w:left="4320" w:hanging="360"/>
      </w:pPr>
      <w:rPr>
        <w:rFonts w:ascii="Arial" w:hAnsi="Arial" w:hint="default"/>
      </w:rPr>
    </w:lvl>
    <w:lvl w:ilvl="6" w:tplc="0A00E994" w:tentative="1">
      <w:start w:val="1"/>
      <w:numFmt w:val="bullet"/>
      <w:lvlText w:val="•"/>
      <w:lvlJc w:val="left"/>
      <w:pPr>
        <w:tabs>
          <w:tab w:val="num" w:pos="5040"/>
        </w:tabs>
        <w:ind w:left="5040" w:hanging="360"/>
      </w:pPr>
      <w:rPr>
        <w:rFonts w:ascii="Arial" w:hAnsi="Arial" w:hint="default"/>
      </w:rPr>
    </w:lvl>
    <w:lvl w:ilvl="7" w:tplc="5CF482E2" w:tentative="1">
      <w:start w:val="1"/>
      <w:numFmt w:val="bullet"/>
      <w:lvlText w:val="•"/>
      <w:lvlJc w:val="left"/>
      <w:pPr>
        <w:tabs>
          <w:tab w:val="num" w:pos="5760"/>
        </w:tabs>
        <w:ind w:left="5760" w:hanging="360"/>
      </w:pPr>
      <w:rPr>
        <w:rFonts w:ascii="Arial" w:hAnsi="Arial" w:hint="default"/>
      </w:rPr>
    </w:lvl>
    <w:lvl w:ilvl="8" w:tplc="BB5899EE" w:tentative="1">
      <w:start w:val="1"/>
      <w:numFmt w:val="bullet"/>
      <w:lvlText w:val="•"/>
      <w:lvlJc w:val="left"/>
      <w:pPr>
        <w:tabs>
          <w:tab w:val="num" w:pos="6480"/>
        </w:tabs>
        <w:ind w:left="6480" w:hanging="360"/>
      </w:pPr>
      <w:rPr>
        <w:rFonts w:ascii="Arial" w:hAnsi="Arial" w:hint="default"/>
      </w:rPr>
    </w:lvl>
  </w:abstractNum>
  <w:abstractNum w:abstractNumId="15">
    <w:nsid w:val="4F467637"/>
    <w:multiLevelType w:val="hybridMultilevel"/>
    <w:tmpl w:val="E4BC9A78"/>
    <w:lvl w:ilvl="0" w:tplc="0B96FC82">
      <w:numFmt w:val="bullet"/>
      <w:lvlText w:val="-"/>
      <w:lvlJc w:val="left"/>
      <w:pPr>
        <w:ind w:left="360" w:hanging="360"/>
      </w:pPr>
      <w:rPr>
        <w:rFonts w:ascii="Calibri" w:eastAsia="Times New Roman" w:hAnsi="Calibri" w:hint="default"/>
      </w:rPr>
    </w:lvl>
    <w:lvl w:ilvl="1" w:tplc="40090019" w:tentative="1">
      <w:start w:val="1"/>
      <w:numFmt w:val="lowerLetter"/>
      <w:lvlText w:val="%2."/>
      <w:lvlJc w:val="left"/>
      <w:pPr>
        <w:ind w:left="864" w:hanging="360"/>
      </w:pPr>
    </w:lvl>
    <w:lvl w:ilvl="2" w:tplc="4009001B" w:tentative="1">
      <w:start w:val="1"/>
      <w:numFmt w:val="lowerRoman"/>
      <w:lvlText w:val="%3."/>
      <w:lvlJc w:val="right"/>
      <w:pPr>
        <w:ind w:left="1584" w:hanging="180"/>
      </w:pPr>
    </w:lvl>
    <w:lvl w:ilvl="3" w:tplc="4009000F" w:tentative="1">
      <w:start w:val="1"/>
      <w:numFmt w:val="decimal"/>
      <w:lvlText w:val="%4."/>
      <w:lvlJc w:val="left"/>
      <w:pPr>
        <w:ind w:left="2304" w:hanging="360"/>
      </w:pPr>
    </w:lvl>
    <w:lvl w:ilvl="4" w:tplc="40090019" w:tentative="1">
      <w:start w:val="1"/>
      <w:numFmt w:val="lowerLetter"/>
      <w:lvlText w:val="%5."/>
      <w:lvlJc w:val="left"/>
      <w:pPr>
        <w:ind w:left="3024" w:hanging="360"/>
      </w:pPr>
    </w:lvl>
    <w:lvl w:ilvl="5" w:tplc="4009001B" w:tentative="1">
      <w:start w:val="1"/>
      <w:numFmt w:val="lowerRoman"/>
      <w:lvlText w:val="%6."/>
      <w:lvlJc w:val="right"/>
      <w:pPr>
        <w:ind w:left="3744" w:hanging="180"/>
      </w:pPr>
    </w:lvl>
    <w:lvl w:ilvl="6" w:tplc="4009000F" w:tentative="1">
      <w:start w:val="1"/>
      <w:numFmt w:val="decimal"/>
      <w:lvlText w:val="%7."/>
      <w:lvlJc w:val="left"/>
      <w:pPr>
        <w:ind w:left="4464" w:hanging="360"/>
      </w:pPr>
    </w:lvl>
    <w:lvl w:ilvl="7" w:tplc="40090019" w:tentative="1">
      <w:start w:val="1"/>
      <w:numFmt w:val="lowerLetter"/>
      <w:lvlText w:val="%8."/>
      <w:lvlJc w:val="left"/>
      <w:pPr>
        <w:ind w:left="5184" w:hanging="360"/>
      </w:pPr>
    </w:lvl>
    <w:lvl w:ilvl="8" w:tplc="4009001B" w:tentative="1">
      <w:start w:val="1"/>
      <w:numFmt w:val="lowerRoman"/>
      <w:lvlText w:val="%9."/>
      <w:lvlJc w:val="right"/>
      <w:pPr>
        <w:ind w:left="5904" w:hanging="180"/>
      </w:pPr>
    </w:lvl>
  </w:abstractNum>
  <w:abstractNum w:abstractNumId="16">
    <w:nsid w:val="56403066"/>
    <w:multiLevelType w:val="hybridMultilevel"/>
    <w:tmpl w:val="23C6BE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DD2E26"/>
    <w:multiLevelType w:val="hybridMultilevel"/>
    <w:tmpl w:val="37648034"/>
    <w:lvl w:ilvl="0" w:tplc="4009000B">
      <w:start w:val="1"/>
      <w:numFmt w:val="bullet"/>
      <w:lvlText w:val=""/>
      <w:lvlJc w:val="left"/>
      <w:pPr>
        <w:ind w:left="1080" w:hanging="360"/>
      </w:pPr>
      <w:rPr>
        <w:rFonts w:ascii="Wingdings" w:hAnsi="Wingdings"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8">
    <w:nsid w:val="58631526"/>
    <w:multiLevelType w:val="hybridMultilevel"/>
    <w:tmpl w:val="8FC4BD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7C4667BA"/>
    <w:multiLevelType w:val="hybridMultilevel"/>
    <w:tmpl w:val="19E009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7C4B11D9"/>
    <w:multiLevelType w:val="hybridMultilevel"/>
    <w:tmpl w:val="B29EE1AE"/>
    <w:lvl w:ilvl="0" w:tplc="3E3CE9DA">
      <w:start w:val="1"/>
      <w:numFmt w:val="bullet"/>
      <w:lvlText w:val="•"/>
      <w:lvlJc w:val="left"/>
      <w:pPr>
        <w:tabs>
          <w:tab w:val="num" w:pos="360"/>
        </w:tabs>
        <w:ind w:left="360" w:hanging="360"/>
      </w:pPr>
      <w:rPr>
        <w:rFonts w:ascii="Arial" w:hAnsi="Arial" w:hint="default"/>
      </w:rPr>
    </w:lvl>
    <w:lvl w:ilvl="1" w:tplc="0B96FC82">
      <w:numFmt w:val="bullet"/>
      <w:lvlText w:val="-"/>
      <w:lvlJc w:val="left"/>
      <w:pPr>
        <w:ind w:left="1080" w:hanging="360"/>
      </w:pPr>
      <w:rPr>
        <w:rFonts w:ascii="Calibri" w:eastAsia="Times New Roman" w:hAnsi="Calibri" w:hint="default"/>
      </w:rPr>
    </w:lvl>
    <w:lvl w:ilvl="2" w:tplc="CE7846D6" w:tentative="1">
      <w:start w:val="1"/>
      <w:numFmt w:val="bullet"/>
      <w:lvlText w:val="•"/>
      <w:lvlJc w:val="left"/>
      <w:pPr>
        <w:tabs>
          <w:tab w:val="num" w:pos="1800"/>
        </w:tabs>
        <w:ind w:left="1800" w:hanging="360"/>
      </w:pPr>
      <w:rPr>
        <w:rFonts w:ascii="Arial" w:hAnsi="Arial" w:hint="default"/>
      </w:rPr>
    </w:lvl>
    <w:lvl w:ilvl="3" w:tplc="13D08290" w:tentative="1">
      <w:start w:val="1"/>
      <w:numFmt w:val="bullet"/>
      <w:lvlText w:val="•"/>
      <w:lvlJc w:val="left"/>
      <w:pPr>
        <w:tabs>
          <w:tab w:val="num" w:pos="2520"/>
        </w:tabs>
        <w:ind w:left="2520" w:hanging="360"/>
      </w:pPr>
      <w:rPr>
        <w:rFonts w:ascii="Arial" w:hAnsi="Arial" w:hint="default"/>
      </w:rPr>
    </w:lvl>
    <w:lvl w:ilvl="4" w:tplc="70DC4370" w:tentative="1">
      <w:start w:val="1"/>
      <w:numFmt w:val="bullet"/>
      <w:lvlText w:val="•"/>
      <w:lvlJc w:val="left"/>
      <w:pPr>
        <w:tabs>
          <w:tab w:val="num" w:pos="3240"/>
        </w:tabs>
        <w:ind w:left="3240" w:hanging="360"/>
      </w:pPr>
      <w:rPr>
        <w:rFonts w:ascii="Arial" w:hAnsi="Arial" w:hint="default"/>
      </w:rPr>
    </w:lvl>
    <w:lvl w:ilvl="5" w:tplc="9C04D2D6" w:tentative="1">
      <w:start w:val="1"/>
      <w:numFmt w:val="bullet"/>
      <w:lvlText w:val="•"/>
      <w:lvlJc w:val="left"/>
      <w:pPr>
        <w:tabs>
          <w:tab w:val="num" w:pos="3960"/>
        </w:tabs>
        <w:ind w:left="3960" w:hanging="360"/>
      </w:pPr>
      <w:rPr>
        <w:rFonts w:ascii="Arial" w:hAnsi="Arial" w:hint="default"/>
      </w:rPr>
    </w:lvl>
    <w:lvl w:ilvl="6" w:tplc="08F26AC0" w:tentative="1">
      <w:start w:val="1"/>
      <w:numFmt w:val="bullet"/>
      <w:lvlText w:val="•"/>
      <w:lvlJc w:val="left"/>
      <w:pPr>
        <w:tabs>
          <w:tab w:val="num" w:pos="4680"/>
        </w:tabs>
        <w:ind w:left="4680" w:hanging="360"/>
      </w:pPr>
      <w:rPr>
        <w:rFonts w:ascii="Arial" w:hAnsi="Arial" w:hint="default"/>
      </w:rPr>
    </w:lvl>
    <w:lvl w:ilvl="7" w:tplc="DD2EDB24" w:tentative="1">
      <w:start w:val="1"/>
      <w:numFmt w:val="bullet"/>
      <w:lvlText w:val="•"/>
      <w:lvlJc w:val="left"/>
      <w:pPr>
        <w:tabs>
          <w:tab w:val="num" w:pos="5400"/>
        </w:tabs>
        <w:ind w:left="5400" w:hanging="360"/>
      </w:pPr>
      <w:rPr>
        <w:rFonts w:ascii="Arial" w:hAnsi="Arial" w:hint="default"/>
      </w:rPr>
    </w:lvl>
    <w:lvl w:ilvl="8" w:tplc="AD400B04" w:tentative="1">
      <w:start w:val="1"/>
      <w:numFmt w:val="bullet"/>
      <w:lvlText w:val="•"/>
      <w:lvlJc w:val="left"/>
      <w:pPr>
        <w:tabs>
          <w:tab w:val="num" w:pos="6120"/>
        </w:tabs>
        <w:ind w:left="6120" w:hanging="360"/>
      </w:pPr>
      <w:rPr>
        <w:rFonts w:ascii="Arial" w:hAnsi="Arial" w:hint="default"/>
      </w:rPr>
    </w:lvl>
  </w:abstractNum>
  <w:num w:numId="1">
    <w:abstractNumId w:val="19"/>
  </w:num>
  <w:num w:numId="2">
    <w:abstractNumId w:val="20"/>
  </w:num>
  <w:num w:numId="3">
    <w:abstractNumId w:val="12"/>
  </w:num>
  <w:num w:numId="4">
    <w:abstractNumId w:val="7"/>
  </w:num>
  <w:num w:numId="5">
    <w:abstractNumId w:val="0"/>
  </w:num>
  <w:num w:numId="6">
    <w:abstractNumId w:val="6"/>
  </w:num>
  <w:num w:numId="7">
    <w:abstractNumId w:val="16"/>
  </w:num>
  <w:num w:numId="8">
    <w:abstractNumId w:val="2"/>
  </w:num>
  <w:num w:numId="9">
    <w:abstractNumId w:val="3"/>
  </w:num>
  <w:num w:numId="10">
    <w:abstractNumId w:val="17"/>
  </w:num>
  <w:num w:numId="11">
    <w:abstractNumId w:val="11"/>
  </w:num>
  <w:num w:numId="12">
    <w:abstractNumId w:val="15"/>
  </w:num>
  <w:num w:numId="13">
    <w:abstractNumId w:val="5"/>
  </w:num>
  <w:num w:numId="14">
    <w:abstractNumId w:val="18"/>
  </w:num>
  <w:num w:numId="15">
    <w:abstractNumId w:val="1"/>
  </w:num>
  <w:num w:numId="16">
    <w:abstractNumId w:val="8"/>
  </w:num>
  <w:num w:numId="17">
    <w:abstractNumId w:val="4"/>
  </w:num>
  <w:num w:numId="18">
    <w:abstractNumId w:val="10"/>
  </w:num>
  <w:num w:numId="19">
    <w:abstractNumId w:val="14"/>
  </w:num>
  <w:num w:numId="20">
    <w:abstractNumId w:val="13"/>
  </w:num>
  <w:num w:numId="21">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7"/>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en-AU" w:vendorID="64" w:dllVersion="0" w:nlCheck="1" w:checkStyle="0"/>
  <w:activeWritingStyle w:appName="MSWord" w:lang="en-AU"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en-GB" w:vendorID="64" w:dllVersion="4096" w:nlCheck="1" w:checkStyle="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442"/>
    <w:rsid w:val="00003FEF"/>
    <w:rsid w:val="000057D8"/>
    <w:rsid w:val="000065A1"/>
    <w:rsid w:val="0001617A"/>
    <w:rsid w:val="000342C0"/>
    <w:rsid w:val="000354A4"/>
    <w:rsid w:val="00036548"/>
    <w:rsid w:val="000515E2"/>
    <w:rsid w:val="0006391D"/>
    <w:rsid w:val="00070C63"/>
    <w:rsid w:val="0007265C"/>
    <w:rsid w:val="00072923"/>
    <w:rsid w:val="000804DF"/>
    <w:rsid w:val="000849E6"/>
    <w:rsid w:val="00090D8A"/>
    <w:rsid w:val="00092EC8"/>
    <w:rsid w:val="000A2E42"/>
    <w:rsid w:val="000A6B5B"/>
    <w:rsid w:val="000A7DE8"/>
    <w:rsid w:val="000C43EC"/>
    <w:rsid w:val="000D0E4F"/>
    <w:rsid w:val="000E3555"/>
    <w:rsid w:val="000F4C44"/>
    <w:rsid w:val="00127E5B"/>
    <w:rsid w:val="001356B9"/>
    <w:rsid w:val="00154D94"/>
    <w:rsid w:val="001571B6"/>
    <w:rsid w:val="00161C50"/>
    <w:rsid w:val="001713B2"/>
    <w:rsid w:val="00176D70"/>
    <w:rsid w:val="00182081"/>
    <w:rsid w:val="00183E14"/>
    <w:rsid w:val="001B1D5C"/>
    <w:rsid w:val="001B3CD4"/>
    <w:rsid w:val="001E38B1"/>
    <w:rsid w:val="002033DC"/>
    <w:rsid w:val="00204155"/>
    <w:rsid w:val="0021687C"/>
    <w:rsid w:val="00217369"/>
    <w:rsid w:val="0022059A"/>
    <w:rsid w:val="002223FB"/>
    <w:rsid w:val="0022791B"/>
    <w:rsid w:val="002349B3"/>
    <w:rsid w:val="00266090"/>
    <w:rsid w:val="00267EB0"/>
    <w:rsid w:val="002702ED"/>
    <w:rsid w:val="002734D9"/>
    <w:rsid w:val="00287392"/>
    <w:rsid w:val="00287E29"/>
    <w:rsid w:val="002A5F64"/>
    <w:rsid w:val="002D0C9F"/>
    <w:rsid w:val="002D3389"/>
    <w:rsid w:val="002D4160"/>
    <w:rsid w:val="002F048D"/>
    <w:rsid w:val="002F159A"/>
    <w:rsid w:val="0030761B"/>
    <w:rsid w:val="00316922"/>
    <w:rsid w:val="003272A1"/>
    <w:rsid w:val="00331458"/>
    <w:rsid w:val="00333E6C"/>
    <w:rsid w:val="00336B70"/>
    <w:rsid w:val="00353982"/>
    <w:rsid w:val="003541A6"/>
    <w:rsid w:val="00354318"/>
    <w:rsid w:val="003556FB"/>
    <w:rsid w:val="003566A8"/>
    <w:rsid w:val="00370976"/>
    <w:rsid w:val="0037592D"/>
    <w:rsid w:val="00375A57"/>
    <w:rsid w:val="00393D62"/>
    <w:rsid w:val="00394EC2"/>
    <w:rsid w:val="003A39A0"/>
    <w:rsid w:val="003A56AB"/>
    <w:rsid w:val="003D4058"/>
    <w:rsid w:val="003D7C92"/>
    <w:rsid w:val="003E0026"/>
    <w:rsid w:val="003E2D7C"/>
    <w:rsid w:val="003E404F"/>
    <w:rsid w:val="003E6C38"/>
    <w:rsid w:val="003F5D2F"/>
    <w:rsid w:val="00416243"/>
    <w:rsid w:val="00425BDB"/>
    <w:rsid w:val="00440D74"/>
    <w:rsid w:val="0045149B"/>
    <w:rsid w:val="00453121"/>
    <w:rsid w:val="00457288"/>
    <w:rsid w:val="00462961"/>
    <w:rsid w:val="00462A01"/>
    <w:rsid w:val="0047084F"/>
    <w:rsid w:val="00485397"/>
    <w:rsid w:val="00486866"/>
    <w:rsid w:val="00497AD7"/>
    <w:rsid w:val="004A58AD"/>
    <w:rsid w:val="004B24E1"/>
    <w:rsid w:val="004B466E"/>
    <w:rsid w:val="004B4EE6"/>
    <w:rsid w:val="004C0B04"/>
    <w:rsid w:val="004C3D42"/>
    <w:rsid w:val="004C42A5"/>
    <w:rsid w:val="004D118C"/>
    <w:rsid w:val="004D4DFC"/>
    <w:rsid w:val="004D5EF0"/>
    <w:rsid w:val="004F1C3C"/>
    <w:rsid w:val="0050011E"/>
    <w:rsid w:val="00511F7D"/>
    <w:rsid w:val="00513CCB"/>
    <w:rsid w:val="0051795F"/>
    <w:rsid w:val="005407FA"/>
    <w:rsid w:val="00545154"/>
    <w:rsid w:val="005500D2"/>
    <w:rsid w:val="00564003"/>
    <w:rsid w:val="00565D41"/>
    <w:rsid w:val="00566F5E"/>
    <w:rsid w:val="00570357"/>
    <w:rsid w:val="00570409"/>
    <w:rsid w:val="00574EED"/>
    <w:rsid w:val="0058429E"/>
    <w:rsid w:val="00592F95"/>
    <w:rsid w:val="00594075"/>
    <w:rsid w:val="005A52CF"/>
    <w:rsid w:val="005C3333"/>
    <w:rsid w:val="005C36D5"/>
    <w:rsid w:val="005F111D"/>
    <w:rsid w:val="005F1694"/>
    <w:rsid w:val="005F3524"/>
    <w:rsid w:val="005F4D2A"/>
    <w:rsid w:val="00615549"/>
    <w:rsid w:val="0062078B"/>
    <w:rsid w:val="00622043"/>
    <w:rsid w:val="006517E3"/>
    <w:rsid w:val="00660C46"/>
    <w:rsid w:val="00677BE8"/>
    <w:rsid w:val="00684FD4"/>
    <w:rsid w:val="00685510"/>
    <w:rsid w:val="0068760A"/>
    <w:rsid w:val="006B3D49"/>
    <w:rsid w:val="006E74A8"/>
    <w:rsid w:val="007010D9"/>
    <w:rsid w:val="007106E4"/>
    <w:rsid w:val="007113E9"/>
    <w:rsid w:val="0071153C"/>
    <w:rsid w:val="0071343C"/>
    <w:rsid w:val="007179E7"/>
    <w:rsid w:val="007268CD"/>
    <w:rsid w:val="00726C6E"/>
    <w:rsid w:val="007332F2"/>
    <w:rsid w:val="0073430D"/>
    <w:rsid w:val="00753A07"/>
    <w:rsid w:val="00756EB0"/>
    <w:rsid w:val="00777521"/>
    <w:rsid w:val="007827A7"/>
    <w:rsid w:val="007855BF"/>
    <w:rsid w:val="0078679B"/>
    <w:rsid w:val="007A138C"/>
    <w:rsid w:val="007A598C"/>
    <w:rsid w:val="007A720E"/>
    <w:rsid w:val="007B1C37"/>
    <w:rsid w:val="007B31AB"/>
    <w:rsid w:val="007F0EA9"/>
    <w:rsid w:val="007F23D5"/>
    <w:rsid w:val="00845C33"/>
    <w:rsid w:val="008608C4"/>
    <w:rsid w:val="00875572"/>
    <w:rsid w:val="00891330"/>
    <w:rsid w:val="00893D43"/>
    <w:rsid w:val="00893DF4"/>
    <w:rsid w:val="00897B3D"/>
    <w:rsid w:val="008A6E05"/>
    <w:rsid w:val="008D4724"/>
    <w:rsid w:val="008D4915"/>
    <w:rsid w:val="008E6B5A"/>
    <w:rsid w:val="008F3016"/>
    <w:rsid w:val="009045CF"/>
    <w:rsid w:val="00930F59"/>
    <w:rsid w:val="00931EA9"/>
    <w:rsid w:val="009468CB"/>
    <w:rsid w:val="00955F77"/>
    <w:rsid w:val="00957FCE"/>
    <w:rsid w:val="00961932"/>
    <w:rsid w:val="00967414"/>
    <w:rsid w:val="009814B5"/>
    <w:rsid w:val="009A1281"/>
    <w:rsid w:val="009A4673"/>
    <w:rsid w:val="009A4B5D"/>
    <w:rsid w:val="009B5CE4"/>
    <w:rsid w:val="009C7A04"/>
    <w:rsid w:val="009D2469"/>
    <w:rsid w:val="009D40F0"/>
    <w:rsid w:val="009D739A"/>
    <w:rsid w:val="009E46F6"/>
    <w:rsid w:val="009F467A"/>
    <w:rsid w:val="00A0000C"/>
    <w:rsid w:val="00A23503"/>
    <w:rsid w:val="00A4019B"/>
    <w:rsid w:val="00A55158"/>
    <w:rsid w:val="00A754B8"/>
    <w:rsid w:val="00A75E20"/>
    <w:rsid w:val="00A842F3"/>
    <w:rsid w:val="00A96278"/>
    <w:rsid w:val="00AC40CC"/>
    <w:rsid w:val="00AD5C04"/>
    <w:rsid w:val="00AD5EEB"/>
    <w:rsid w:val="00AF08CF"/>
    <w:rsid w:val="00AF3A37"/>
    <w:rsid w:val="00AF6350"/>
    <w:rsid w:val="00B15E34"/>
    <w:rsid w:val="00B26E9D"/>
    <w:rsid w:val="00B43177"/>
    <w:rsid w:val="00B47107"/>
    <w:rsid w:val="00B530EB"/>
    <w:rsid w:val="00B57EA7"/>
    <w:rsid w:val="00B605B0"/>
    <w:rsid w:val="00B63B3F"/>
    <w:rsid w:val="00B74E81"/>
    <w:rsid w:val="00B8435B"/>
    <w:rsid w:val="00B86CB8"/>
    <w:rsid w:val="00B93A2B"/>
    <w:rsid w:val="00B9683A"/>
    <w:rsid w:val="00BA5953"/>
    <w:rsid w:val="00BB47DA"/>
    <w:rsid w:val="00BC1516"/>
    <w:rsid w:val="00BC1A65"/>
    <w:rsid w:val="00BD7486"/>
    <w:rsid w:val="00BE2846"/>
    <w:rsid w:val="00BE3ECD"/>
    <w:rsid w:val="00BE4C9C"/>
    <w:rsid w:val="00BE4EC6"/>
    <w:rsid w:val="00BE64A0"/>
    <w:rsid w:val="00BE72CD"/>
    <w:rsid w:val="00C062D7"/>
    <w:rsid w:val="00C238F5"/>
    <w:rsid w:val="00C2395A"/>
    <w:rsid w:val="00C41A43"/>
    <w:rsid w:val="00C53AB1"/>
    <w:rsid w:val="00C56601"/>
    <w:rsid w:val="00C812F7"/>
    <w:rsid w:val="00C813F4"/>
    <w:rsid w:val="00C8264A"/>
    <w:rsid w:val="00C85C5F"/>
    <w:rsid w:val="00C8648C"/>
    <w:rsid w:val="00C86652"/>
    <w:rsid w:val="00C90C61"/>
    <w:rsid w:val="00C9193E"/>
    <w:rsid w:val="00C97EAE"/>
    <w:rsid w:val="00CB7C82"/>
    <w:rsid w:val="00CC5CC3"/>
    <w:rsid w:val="00CD4D72"/>
    <w:rsid w:val="00CE44DB"/>
    <w:rsid w:val="00CF194C"/>
    <w:rsid w:val="00CF7CCB"/>
    <w:rsid w:val="00D11A10"/>
    <w:rsid w:val="00D244A9"/>
    <w:rsid w:val="00D473F3"/>
    <w:rsid w:val="00D703E5"/>
    <w:rsid w:val="00D70750"/>
    <w:rsid w:val="00D83730"/>
    <w:rsid w:val="00D93753"/>
    <w:rsid w:val="00D94FF0"/>
    <w:rsid w:val="00DA20AB"/>
    <w:rsid w:val="00DB2182"/>
    <w:rsid w:val="00DB7303"/>
    <w:rsid w:val="00DD099B"/>
    <w:rsid w:val="00DE0774"/>
    <w:rsid w:val="00DE70AF"/>
    <w:rsid w:val="00DF5FC1"/>
    <w:rsid w:val="00E10245"/>
    <w:rsid w:val="00E17442"/>
    <w:rsid w:val="00E31BFC"/>
    <w:rsid w:val="00E32357"/>
    <w:rsid w:val="00E341E6"/>
    <w:rsid w:val="00E35EB3"/>
    <w:rsid w:val="00E37193"/>
    <w:rsid w:val="00E4470D"/>
    <w:rsid w:val="00E46102"/>
    <w:rsid w:val="00E501E7"/>
    <w:rsid w:val="00E52D2E"/>
    <w:rsid w:val="00E53BA9"/>
    <w:rsid w:val="00E605E3"/>
    <w:rsid w:val="00E7413B"/>
    <w:rsid w:val="00E744E4"/>
    <w:rsid w:val="00E7656C"/>
    <w:rsid w:val="00E871E8"/>
    <w:rsid w:val="00EA0D3E"/>
    <w:rsid w:val="00EA0F19"/>
    <w:rsid w:val="00EB0614"/>
    <w:rsid w:val="00EB2367"/>
    <w:rsid w:val="00EB69CF"/>
    <w:rsid w:val="00EB73E7"/>
    <w:rsid w:val="00EC1A78"/>
    <w:rsid w:val="00EC6253"/>
    <w:rsid w:val="00EF30FE"/>
    <w:rsid w:val="00F2447D"/>
    <w:rsid w:val="00F257FA"/>
    <w:rsid w:val="00F3236F"/>
    <w:rsid w:val="00F52C0B"/>
    <w:rsid w:val="00F6147B"/>
    <w:rsid w:val="00F63E14"/>
    <w:rsid w:val="00F63F29"/>
    <w:rsid w:val="00F65360"/>
    <w:rsid w:val="00F673FF"/>
    <w:rsid w:val="00F82001"/>
    <w:rsid w:val="00F97355"/>
    <w:rsid w:val="00FA0225"/>
    <w:rsid w:val="00FB1CD2"/>
    <w:rsid w:val="00FC1063"/>
    <w:rsid w:val="00FC676D"/>
    <w:rsid w:val="00FC7FDF"/>
    <w:rsid w:val="00FD073A"/>
    <w:rsid w:val="00FD11C5"/>
    <w:rsid w:val="00FE65EB"/>
    <w:rsid w:val="00FF38C6"/>
    <w:rsid w:val="00FF7897"/>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41687D"/>
  <w15:chartTrackingRefBased/>
  <w15:docId w15:val="{9FE5C065-8191-B84F-AE65-DF5B93D3F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A598C"/>
    <w:pPr>
      <w:keepNext/>
      <w:keepLines/>
      <w:spacing w:before="240"/>
      <w:outlineLvl w:val="0"/>
    </w:pPr>
    <w:rPr>
      <w:rFonts w:ascii="Calibri" w:eastAsiaTheme="majorEastAsia" w:hAnsi="Calibri" w:cstheme="majorBidi"/>
      <w:b/>
      <w:color w:val="1F3864" w:themeColor="accent1" w:themeShade="80"/>
      <w:sz w:val="32"/>
      <w:szCs w:val="32"/>
    </w:rPr>
  </w:style>
  <w:style w:type="paragraph" w:styleId="Titre2">
    <w:name w:val="heading 2"/>
    <w:basedOn w:val="Normal"/>
    <w:next w:val="Normal"/>
    <w:link w:val="Titre2Car"/>
    <w:uiPriority w:val="9"/>
    <w:unhideWhenUsed/>
    <w:qFormat/>
    <w:rsid w:val="009C7A04"/>
    <w:pPr>
      <w:keepNext/>
      <w:keepLines/>
      <w:spacing w:before="40"/>
      <w:outlineLvl w:val="1"/>
    </w:pPr>
    <w:rPr>
      <w:rFonts w:ascii="Calibri" w:eastAsiaTheme="majorEastAsia" w:hAnsi="Calibri" w:cstheme="majorBidi"/>
      <w:b/>
      <w:color w:val="1F3864" w:themeColor="accent1" w:themeShade="80"/>
      <w:sz w:val="28"/>
      <w:szCs w:val="26"/>
    </w:rPr>
  </w:style>
  <w:style w:type="paragraph" w:styleId="Titre3">
    <w:name w:val="heading 3"/>
    <w:basedOn w:val="Normal"/>
    <w:next w:val="Normal"/>
    <w:link w:val="Titre3Car"/>
    <w:uiPriority w:val="9"/>
    <w:unhideWhenUsed/>
    <w:qFormat/>
    <w:rsid w:val="007A598C"/>
    <w:pPr>
      <w:keepNext/>
      <w:keepLines/>
      <w:spacing w:before="40"/>
      <w:outlineLvl w:val="2"/>
    </w:pPr>
    <w:rPr>
      <w:rFonts w:ascii="Calibri" w:eastAsiaTheme="majorEastAsia" w:hAnsi="Calibri" w:cstheme="majorBidi"/>
      <w:b/>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rsid w:val="002702ED"/>
    <w:pPr>
      <w:suppressAutoHyphens/>
      <w:autoSpaceDN w:val="0"/>
      <w:spacing w:before="100" w:after="100"/>
      <w:textAlignment w:val="baseline"/>
    </w:pPr>
    <w:rPr>
      <w:rFonts w:ascii="Times New Roman" w:eastAsia="Times New Roman" w:hAnsi="Times New Roman" w:cs="Times New Roman"/>
      <w:lang w:val="en-US" w:eastAsia="en-US"/>
    </w:rPr>
  </w:style>
  <w:style w:type="paragraph" w:styleId="Notedebasdepage">
    <w:name w:val="footnote text"/>
    <w:aliases w:val="Texto nota pie Car Car Car,FOOTNOTES,fn,single space,Footnote Text Char Char Char,Footnote Text1 Char,Footnote Text2,Footnote Text Char Char Char1 Char,Footnote Text Char Char Char1,ft,ADB,footnote text,Footnote Text Char2,FN,f,Car"/>
    <w:basedOn w:val="Normal"/>
    <w:link w:val="NotedebasdepageCar"/>
    <w:uiPriority w:val="99"/>
    <w:unhideWhenUsed/>
    <w:qFormat/>
    <w:rsid w:val="00C41A43"/>
    <w:rPr>
      <w:rFonts w:ascii="Calibri" w:eastAsiaTheme="minorHAnsi" w:hAnsi="Calibri" w:cs="Times New Roman"/>
      <w:lang w:val="en-GB"/>
    </w:rPr>
  </w:style>
  <w:style w:type="character" w:customStyle="1" w:styleId="NotedebasdepageCar">
    <w:name w:val="Note de bas de page Car"/>
    <w:aliases w:val="Texto nota pie Car Car Car Car,FOOTNOTES Car,fn Car,single space Car,Footnote Text Char Char Char Car,Footnote Text1 Char Car,Footnote Text2 Car,Footnote Text Char Char Char1 Char Car,Footnote Text Char Char Char1 Car,ft Car"/>
    <w:basedOn w:val="Policepardfaut"/>
    <w:link w:val="Notedebasdepage"/>
    <w:uiPriority w:val="99"/>
    <w:rsid w:val="00C41A43"/>
    <w:rPr>
      <w:rFonts w:ascii="Calibri" w:eastAsiaTheme="minorHAnsi" w:hAnsi="Calibri" w:cs="Times New Roman"/>
      <w:lang w:val="en-GB"/>
    </w:rPr>
  </w:style>
  <w:style w:type="character" w:styleId="Appelnotedebasdep">
    <w:name w:val="footnote reference"/>
    <w:aliases w:val="4_G,ftref,ftref1,ftref2,ftref11,SUPERS,referencia nota al pie Char Char,BVI fnr Char Char,BVI fnr Car Car Char Char,BVI fnr Car Char Char,BVI fnr Car Car Car Car Char Char Char,BVI fnr Char Char Char Char Char,ftref Char Char"/>
    <w:basedOn w:val="Policepardfaut"/>
    <w:link w:val="referencianotaalpieChar"/>
    <w:uiPriority w:val="99"/>
    <w:unhideWhenUsed/>
    <w:qFormat/>
    <w:rsid w:val="002702ED"/>
    <w:rPr>
      <w:vertAlign w:val="superscript"/>
    </w:rPr>
  </w:style>
  <w:style w:type="paragraph" w:styleId="Lgende">
    <w:name w:val="caption"/>
    <w:basedOn w:val="Normal"/>
    <w:next w:val="Normal"/>
    <w:uiPriority w:val="35"/>
    <w:unhideWhenUsed/>
    <w:qFormat/>
    <w:rsid w:val="002702ED"/>
    <w:pPr>
      <w:spacing w:after="200"/>
    </w:pPr>
    <w:rPr>
      <w:rFonts w:ascii="Times New Roman" w:eastAsiaTheme="minorHAnsi" w:hAnsi="Times New Roman" w:cs="Times New Roman"/>
      <w:i/>
      <w:iCs/>
      <w:color w:val="44546A" w:themeColor="text2"/>
      <w:sz w:val="18"/>
      <w:szCs w:val="18"/>
      <w:lang w:val="en-GB"/>
    </w:rPr>
  </w:style>
  <w:style w:type="paragraph" w:styleId="Pardeliste">
    <w:name w:val="List Paragraph"/>
    <w:basedOn w:val="Normal"/>
    <w:uiPriority w:val="34"/>
    <w:qFormat/>
    <w:rsid w:val="00D70750"/>
    <w:pPr>
      <w:ind w:left="720"/>
      <w:contextualSpacing/>
    </w:pPr>
    <w:rPr>
      <w:rFonts w:ascii="Times New Roman" w:hAnsi="Times New Roman" w:cs="Times New Roman"/>
    </w:rPr>
  </w:style>
  <w:style w:type="character" w:styleId="Lienhypertexte">
    <w:name w:val="Hyperlink"/>
    <w:basedOn w:val="Policepardfaut"/>
    <w:uiPriority w:val="99"/>
    <w:unhideWhenUsed/>
    <w:rsid w:val="00A55158"/>
    <w:rPr>
      <w:color w:val="0000FF"/>
      <w:u w:val="single"/>
    </w:rPr>
  </w:style>
  <w:style w:type="character" w:customStyle="1" w:styleId="UnresolvedMention1">
    <w:name w:val="Unresolved Mention1"/>
    <w:basedOn w:val="Policepardfaut"/>
    <w:uiPriority w:val="99"/>
    <w:unhideWhenUsed/>
    <w:rsid w:val="00A55158"/>
    <w:rPr>
      <w:color w:val="605E5C"/>
      <w:shd w:val="clear" w:color="auto" w:fill="E1DFDD"/>
    </w:rPr>
  </w:style>
  <w:style w:type="character" w:customStyle="1" w:styleId="Titre1Car">
    <w:name w:val="Titre 1 Car"/>
    <w:basedOn w:val="Policepardfaut"/>
    <w:link w:val="Titre1"/>
    <w:uiPriority w:val="9"/>
    <w:rsid w:val="007A598C"/>
    <w:rPr>
      <w:rFonts w:ascii="Calibri" w:eastAsiaTheme="majorEastAsia" w:hAnsi="Calibri" w:cstheme="majorBidi"/>
      <w:b/>
      <w:color w:val="1F3864" w:themeColor="accent1" w:themeShade="80"/>
      <w:sz w:val="32"/>
      <w:szCs w:val="32"/>
    </w:rPr>
  </w:style>
  <w:style w:type="character" w:customStyle="1" w:styleId="Titre2Car">
    <w:name w:val="Titre 2 Car"/>
    <w:basedOn w:val="Policepardfaut"/>
    <w:link w:val="Titre2"/>
    <w:uiPriority w:val="9"/>
    <w:rsid w:val="009C7A04"/>
    <w:rPr>
      <w:rFonts w:ascii="Calibri" w:eastAsiaTheme="majorEastAsia" w:hAnsi="Calibri" w:cstheme="majorBidi"/>
      <w:b/>
      <w:color w:val="1F3864" w:themeColor="accent1" w:themeShade="80"/>
      <w:sz w:val="28"/>
      <w:szCs w:val="26"/>
    </w:rPr>
  </w:style>
  <w:style w:type="table" w:styleId="Grilledutableau">
    <w:name w:val="Table Grid"/>
    <w:basedOn w:val="TableauNormal"/>
    <w:uiPriority w:val="39"/>
    <w:rsid w:val="001E38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513CCB"/>
    <w:rPr>
      <w:rFonts w:ascii="Helvetica" w:eastAsia="ヒラギノ角ゴ Pro W3" w:hAnsi="Helvetica" w:cs="Times New Roman"/>
      <w:color w:val="000000"/>
      <w:szCs w:val="20"/>
      <w:lang w:val="en-US" w:eastAsia="en-GB"/>
    </w:rPr>
  </w:style>
  <w:style w:type="paragraph" w:customStyle="1" w:styleId="FreeForm">
    <w:name w:val="Free Form"/>
    <w:rsid w:val="00513CCB"/>
    <w:rPr>
      <w:rFonts w:ascii="Helvetica" w:eastAsia="ヒラギノ角ゴ Pro W3" w:hAnsi="Helvetica" w:cs="Times New Roman"/>
      <w:color w:val="000000"/>
      <w:szCs w:val="20"/>
      <w:lang w:val="en-US" w:eastAsia="en-GB"/>
    </w:rPr>
  </w:style>
  <w:style w:type="paragraph" w:styleId="Citationintense">
    <w:name w:val="Intense Quote"/>
    <w:basedOn w:val="Normal"/>
    <w:next w:val="Normal"/>
    <w:link w:val="CitationintenseCar"/>
    <w:uiPriority w:val="30"/>
    <w:qFormat/>
    <w:rsid w:val="00176D70"/>
    <w:pPr>
      <w:pBdr>
        <w:top w:val="single" w:sz="4" w:space="10" w:color="4472C4" w:themeColor="accent1"/>
        <w:bottom w:val="single" w:sz="4" w:space="10" w:color="4472C4" w:themeColor="accent1"/>
      </w:pBdr>
      <w:spacing w:before="360" w:after="360" w:line="276" w:lineRule="auto"/>
      <w:ind w:left="864" w:right="864"/>
      <w:jc w:val="center"/>
    </w:pPr>
    <w:rPr>
      <w:rFonts w:eastAsiaTheme="minorHAnsi"/>
      <w:i/>
      <w:iCs/>
      <w:color w:val="4472C4" w:themeColor="accent1"/>
      <w:sz w:val="22"/>
      <w:szCs w:val="22"/>
      <w:lang w:val="en-IN" w:eastAsia="en-US"/>
    </w:rPr>
  </w:style>
  <w:style w:type="character" w:customStyle="1" w:styleId="CitationintenseCar">
    <w:name w:val="Citation intense Car"/>
    <w:basedOn w:val="Policepardfaut"/>
    <w:link w:val="Citationintense"/>
    <w:uiPriority w:val="30"/>
    <w:rsid w:val="00176D70"/>
    <w:rPr>
      <w:rFonts w:eastAsiaTheme="minorHAnsi"/>
      <w:i/>
      <w:iCs/>
      <w:color w:val="4472C4" w:themeColor="accent1"/>
      <w:sz w:val="22"/>
      <w:szCs w:val="22"/>
      <w:lang w:val="en-IN" w:eastAsia="en-US"/>
    </w:rPr>
  </w:style>
  <w:style w:type="paragraph" w:customStyle="1" w:styleId="referencianotaalpieChar">
    <w:name w:val="referencia nota al pie Char"/>
    <w:aliases w:val="BVI fnr Char,BVI fnr Car Car Char,BVI fnr Car Char,BVI fnr Car Car Car Car Char Char,BVI fnr Char Char Char Char,BVI fnr Car Car Char Char Char Char"/>
    <w:basedOn w:val="Normal"/>
    <w:link w:val="Appelnotedebasdep"/>
    <w:uiPriority w:val="99"/>
    <w:rsid w:val="00B93A2B"/>
    <w:pPr>
      <w:spacing w:after="160" w:line="240" w:lineRule="exact"/>
    </w:pPr>
    <w:rPr>
      <w:vertAlign w:val="superscript"/>
    </w:rPr>
  </w:style>
  <w:style w:type="character" w:styleId="Lienhypertextevisit">
    <w:name w:val="FollowedHyperlink"/>
    <w:basedOn w:val="Policepardfaut"/>
    <w:uiPriority w:val="99"/>
    <w:semiHidden/>
    <w:unhideWhenUsed/>
    <w:rsid w:val="00B93A2B"/>
    <w:rPr>
      <w:color w:val="954F72" w:themeColor="followedHyperlink"/>
      <w:u w:val="single"/>
    </w:rPr>
  </w:style>
  <w:style w:type="paragraph" w:styleId="En-ttedetabledesmatires">
    <w:name w:val="TOC Heading"/>
    <w:basedOn w:val="Titre1"/>
    <w:next w:val="Normal"/>
    <w:uiPriority w:val="39"/>
    <w:unhideWhenUsed/>
    <w:qFormat/>
    <w:rsid w:val="00955F77"/>
    <w:pPr>
      <w:spacing w:before="480" w:line="276" w:lineRule="auto"/>
      <w:outlineLvl w:val="9"/>
    </w:pPr>
    <w:rPr>
      <w:b w:val="0"/>
      <w:bCs/>
      <w:sz w:val="28"/>
      <w:szCs w:val="28"/>
      <w:lang w:val="en-US" w:eastAsia="en-US"/>
    </w:rPr>
  </w:style>
  <w:style w:type="paragraph" w:styleId="TM1">
    <w:name w:val="toc 1"/>
    <w:basedOn w:val="Normal"/>
    <w:next w:val="Normal"/>
    <w:autoRedefine/>
    <w:uiPriority w:val="39"/>
    <w:unhideWhenUsed/>
    <w:rsid w:val="00D83730"/>
    <w:pPr>
      <w:tabs>
        <w:tab w:val="right" w:leader="dot" w:pos="13994"/>
      </w:tabs>
      <w:spacing w:before="120"/>
    </w:pPr>
    <w:rPr>
      <w:rFonts w:cstheme="minorHAnsi"/>
      <w:b/>
      <w:bCs/>
      <w:iCs/>
      <w:noProof/>
      <w:color w:val="262626" w:themeColor="text1" w:themeTint="D9"/>
      <w:lang w:val="en-GB" w:eastAsia="en-US"/>
    </w:rPr>
  </w:style>
  <w:style w:type="paragraph" w:styleId="TM2">
    <w:name w:val="toc 2"/>
    <w:basedOn w:val="Normal"/>
    <w:next w:val="Normal"/>
    <w:autoRedefine/>
    <w:uiPriority w:val="39"/>
    <w:unhideWhenUsed/>
    <w:rsid w:val="00AF3A37"/>
    <w:pPr>
      <w:tabs>
        <w:tab w:val="left" w:pos="720"/>
        <w:tab w:val="right" w:leader="dot" w:pos="13994"/>
      </w:tabs>
      <w:spacing w:before="120"/>
      <w:ind w:left="240"/>
    </w:pPr>
    <w:rPr>
      <w:rFonts w:cstheme="minorHAnsi"/>
      <w:b/>
      <w:bCs/>
      <w:noProof/>
      <w:color w:val="595959" w:themeColor="text1" w:themeTint="A6"/>
      <w:sz w:val="22"/>
      <w:szCs w:val="22"/>
      <w:lang w:val="en-GB"/>
    </w:rPr>
  </w:style>
  <w:style w:type="paragraph" w:styleId="TM3">
    <w:name w:val="toc 3"/>
    <w:basedOn w:val="Normal"/>
    <w:next w:val="Normal"/>
    <w:autoRedefine/>
    <w:uiPriority w:val="39"/>
    <w:unhideWhenUsed/>
    <w:rsid w:val="00AF3A37"/>
    <w:pPr>
      <w:tabs>
        <w:tab w:val="right" w:leader="dot" w:pos="13994"/>
      </w:tabs>
      <w:ind w:left="709"/>
    </w:pPr>
    <w:rPr>
      <w:rFonts w:cstheme="minorHAnsi"/>
      <w:noProof/>
      <w:sz w:val="20"/>
      <w:szCs w:val="20"/>
      <w:lang w:val="en-GB"/>
    </w:rPr>
  </w:style>
  <w:style w:type="paragraph" w:styleId="TM4">
    <w:name w:val="toc 4"/>
    <w:basedOn w:val="Normal"/>
    <w:next w:val="Normal"/>
    <w:autoRedefine/>
    <w:uiPriority w:val="39"/>
    <w:semiHidden/>
    <w:unhideWhenUsed/>
    <w:rsid w:val="00955F77"/>
    <w:pPr>
      <w:ind w:left="720"/>
    </w:pPr>
    <w:rPr>
      <w:rFonts w:cstheme="minorHAnsi"/>
      <w:sz w:val="20"/>
    </w:rPr>
  </w:style>
  <w:style w:type="paragraph" w:styleId="TM5">
    <w:name w:val="toc 5"/>
    <w:basedOn w:val="Normal"/>
    <w:next w:val="Normal"/>
    <w:autoRedefine/>
    <w:uiPriority w:val="39"/>
    <w:semiHidden/>
    <w:unhideWhenUsed/>
    <w:rsid w:val="00955F77"/>
    <w:pPr>
      <w:ind w:left="960"/>
    </w:pPr>
    <w:rPr>
      <w:rFonts w:cstheme="minorHAnsi"/>
      <w:sz w:val="20"/>
    </w:rPr>
  </w:style>
  <w:style w:type="paragraph" w:styleId="TM6">
    <w:name w:val="toc 6"/>
    <w:basedOn w:val="Normal"/>
    <w:next w:val="Normal"/>
    <w:autoRedefine/>
    <w:uiPriority w:val="39"/>
    <w:semiHidden/>
    <w:unhideWhenUsed/>
    <w:rsid w:val="00955F77"/>
    <w:pPr>
      <w:ind w:left="1200"/>
    </w:pPr>
    <w:rPr>
      <w:rFonts w:cstheme="minorHAnsi"/>
      <w:sz w:val="20"/>
    </w:rPr>
  </w:style>
  <w:style w:type="paragraph" w:styleId="TM7">
    <w:name w:val="toc 7"/>
    <w:basedOn w:val="Normal"/>
    <w:next w:val="Normal"/>
    <w:autoRedefine/>
    <w:uiPriority w:val="39"/>
    <w:semiHidden/>
    <w:unhideWhenUsed/>
    <w:rsid w:val="00955F77"/>
    <w:pPr>
      <w:ind w:left="1440"/>
    </w:pPr>
    <w:rPr>
      <w:rFonts w:cstheme="minorHAnsi"/>
      <w:sz w:val="20"/>
    </w:rPr>
  </w:style>
  <w:style w:type="paragraph" w:styleId="TM8">
    <w:name w:val="toc 8"/>
    <w:basedOn w:val="Normal"/>
    <w:next w:val="Normal"/>
    <w:autoRedefine/>
    <w:uiPriority w:val="39"/>
    <w:semiHidden/>
    <w:unhideWhenUsed/>
    <w:rsid w:val="00955F77"/>
    <w:pPr>
      <w:ind w:left="1680"/>
    </w:pPr>
    <w:rPr>
      <w:rFonts w:cstheme="minorHAnsi"/>
      <w:sz w:val="20"/>
    </w:rPr>
  </w:style>
  <w:style w:type="paragraph" w:styleId="TM9">
    <w:name w:val="toc 9"/>
    <w:basedOn w:val="Normal"/>
    <w:next w:val="Normal"/>
    <w:autoRedefine/>
    <w:uiPriority w:val="39"/>
    <w:semiHidden/>
    <w:unhideWhenUsed/>
    <w:rsid w:val="00955F77"/>
    <w:pPr>
      <w:ind w:left="1920"/>
    </w:pPr>
    <w:rPr>
      <w:rFonts w:cstheme="minorHAnsi"/>
      <w:sz w:val="20"/>
    </w:rPr>
  </w:style>
  <w:style w:type="character" w:customStyle="1" w:styleId="Titre3Car">
    <w:name w:val="Titre 3 Car"/>
    <w:basedOn w:val="Policepardfaut"/>
    <w:link w:val="Titre3"/>
    <w:uiPriority w:val="9"/>
    <w:rsid w:val="007A598C"/>
    <w:rPr>
      <w:rFonts w:ascii="Calibri" w:eastAsiaTheme="majorEastAsia" w:hAnsi="Calibri" w:cstheme="majorBidi"/>
      <w:b/>
      <w:color w:val="1F3763" w:themeColor="accent1" w:themeShade="7F"/>
    </w:rPr>
  </w:style>
  <w:style w:type="paragraph" w:styleId="Textedebulles">
    <w:name w:val="Balloon Text"/>
    <w:basedOn w:val="Normal"/>
    <w:link w:val="TextedebullesCar"/>
    <w:uiPriority w:val="99"/>
    <w:semiHidden/>
    <w:unhideWhenUsed/>
    <w:rsid w:val="00AC40CC"/>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AC40CC"/>
    <w:rPr>
      <w:rFonts w:ascii="Times New Roman" w:hAnsi="Times New Roman" w:cs="Times New Roman"/>
      <w:sz w:val="18"/>
      <w:szCs w:val="18"/>
    </w:rPr>
  </w:style>
  <w:style w:type="paragraph" w:styleId="Date">
    <w:name w:val="Date"/>
    <w:basedOn w:val="Normal"/>
    <w:next w:val="Normal"/>
    <w:link w:val="DateCar"/>
    <w:uiPriority w:val="99"/>
    <w:semiHidden/>
    <w:unhideWhenUsed/>
    <w:rsid w:val="005F4D2A"/>
  </w:style>
  <w:style w:type="character" w:customStyle="1" w:styleId="DateCar">
    <w:name w:val="Date Car"/>
    <w:basedOn w:val="Policepardfaut"/>
    <w:link w:val="Date"/>
    <w:uiPriority w:val="99"/>
    <w:semiHidden/>
    <w:rsid w:val="005F4D2A"/>
  </w:style>
  <w:style w:type="character" w:styleId="Marquedecommentaire">
    <w:name w:val="annotation reference"/>
    <w:basedOn w:val="Policepardfaut"/>
    <w:uiPriority w:val="99"/>
    <w:semiHidden/>
    <w:unhideWhenUsed/>
    <w:rsid w:val="002223FB"/>
    <w:rPr>
      <w:sz w:val="16"/>
      <w:szCs w:val="16"/>
    </w:rPr>
  </w:style>
  <w:style w:type="paragraph" w:styleId="Commentaire">
    <w:name w:val="annotation text"/>
    <w:basedOn w:val="Normal"/>
    <w:link w:val="CommentaireCar"/>
    <w:uiPriority w:val="99"/>
    <w:semiHidden/>
    <w:unhideWhenUsed/>
    <w:rsid w:val="002223FB"/>
    <w:rPr>
      <w:sz w:val="20"/>
      <w:szCs w:val="20"/>
    </w:rPr>
  </w:style>
  <w:style w:type="character" w:customStyle="1" w:styleId="CommentaireCar">
    <w:name w:val="Commentaire Car"/>
    <w:basedOn w:val="Policepardfaut"/>
    <w:link w:val="Commentaire"/>
    <w:uiPriority w:val="99"/>
    <w:semiHidden/>
    <w:rsid w:val="002223FB"/>
    <w:rPr>
      <w:sz w:val="20"/>
      <w:szCs w:val="20"/>
    </w:rPr>
  </w:style>
  <w:style w:type="paragraph" w:styleId="Objetducommentaire">
    <w:name w:val="annotation subject"/>
    <w:basedOn w:val="Commentaire"/>
    <w:next w:val="Commentaire"/>
    <w:link w:val="ObjetducommentaireCar"/>
    <w:uiPriority w:val="99"/>
    <w:semiHidden/>
    <w:unhideWhenUsed/>
    <w:rsid w:val="002223FB"/>
    <w:rPr>
      <w:b/>
      <w:bCs/>
    </w:rPr>
  </w:style>
  <w:style w:type="character" w:customStyle="1" w:styleId="ObjetducommentaireCar">
    <w:name w:val="Objet du commentaire Car"/>
    <w:basedOn w:val="CommentaireCar"/>
    <w:link w:val="Objetducommentaire"/>
    <w:uiPriority w:val="99"/>
    <w:semiHidden/>
    <w:rsid w:val="002223FB"/>
    <w:rPr>
      <w:b/>
      <w:bCs/>
      <w:sz w:val="20"/>
      <w:szCs w:val="20"/>
    </w:rPr>
  </w:style>
  <w:style w:type="paragraph" w:styleId="Rvision">
    <w:name w:val="Revision"/>
    <w:hidden/>
    <w:uiPriority w:val="99"/>
    <w:semiHidden/>
    <w:rsid w:val="00FC676D"/>
  </w:style>
  <w:style w:type="paragraph" w:styleId="En-tte">
    <w:name w:val="header"/>
    <w:basedOn w:val="Normal"/>
    <w:link w:val="En-tteCar"/>
    <w:uiPriority w:val="99"/>
    <w:unhideWhenUsed/>
    <w:rsid w:val="004D5EF0"/>
    <w:pPr>
      <w:tabs>
        <w:tab w:val="center" w:pos="4513"/>
        <w:tab w:val="right" w:pos="9026"/>
      </w:tabs>
    </w:pPr>
  </w:style>
  <w:style w:type="character" w:customStyle="1" w:styleId="En-tteCar">
    <w:name w:val="En-tête Car"/>
    <w:basedOn w:val="Policepardfaut"/>
    <w:link w:val="En-tte"/>
    <w:uiPriority w:val="99"/>
    <w:rsid w:val="004D5EF0"/>
  </w:style>
  <w:style w:type="paragraph" w:styleId="Pieddepage">
    <w:name w:val="footer"/>
    <w:basedOn w:val="Normal"/>
    <w:link w:val="PieddepageCar"/>
    <w:uiPriority w:val="99"/>
    <w:unhideWhenUsed/>
    <w:rsid w:val="004D5EF0"/>
    <w:pPr>
      <w:tabs>
        <w:tab w:val="center" w:pos="4513"/>
        <w:tab w:val="right" w:pos="9026"/>
      </w:tabs>
    </w:pPr>
  </w:style>
  <w:style w:type="character" w:customStyle="1" w:styleId="PieddepageCar">
    <w:name w:val="Pied de page Car"/>
    <w:basedOn w:val="Policepardfaut"/>
    <w:link w:val="Pieddepage"/>
    <w:uiPriority w:val="99"/>
    <w:rsid w:val="004D5EF0"/>
  </w:style>
  <w:style w:type="character" w:customStyle="1" w:styleId="UnresolvedMention2">
    <w:name w:val="Unresolved Mention2"/>
    <w:basedOn w:val="Policepardfaut"/>
    <w:uiPriority w:val="99"/>
    <w:semiHidden/>
    <w:unhideWhenUsed/>
    <w:rsid w:val="0068760A"/>
    <w:rPr>
      <w:color w:val="605E5C"/>
      <w:shd w:val="clear" w:color="auto" w:fill="E1DFDD"/>
    </w:rPr>
  </w:style>
  <w:style w:type="paragraph" w:customStyle="1" w:styleId="FootnoteReferenceCharCharChar">
    <w:name w:val="Footnote Reference Char Char Char"/>
    <w:aliases w:val="Carattere Char Carattere Carattere Char Carattere Char Carattere Char Char Char1 Char,Carattere Carattere Char Char Char Carattere Char,BVI fnr,BVI fnr Car Car,BVI fnr Car"/>
    <w:basedOn w:val="Normal"/>
    <w:uiPriority w:val="99"/>
    <w:rsid w:val="00B63B3F"/>
    <w:pPr>
      <w:spacing w:after="160" w:line="240" w:lineRule="exact"/>
    </w:pPr>
    <w:rPr>
      <w:rFonts w:eastAsiaTheme="minorHAnsi"/>
      <w:vertAlign w:val="superscript"/>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2117">
      <w:bodyDiv w:val="1"/>
      <w:marLeft w:val="0"/>
      <w:marRight w:val="0"/>
      <w:marTop w:val="0"/>
      <w:marBottom w:val="0"/>
      <w:divBdr>
        <w:top w:val="none" w:sz="0" w:space="0" w:color="auto"/>
        <w:left w:val="none" w:sz="0" w:space="0" w:color="auto"/>
        <w:bottom w:val="none" w:sz="0" w:space="0" w:color="auto"/>
        <w:right w:val="none" w:sz="0" w:space="0" w:color="auto"/>
      </w:divBdr>
      <w:divsChild>
        <w:div w:id="157116455">
          <w:marLeft w:val="360"/>
          <w:marRight w:val="0"/>
          <w:marTop w:val="200"/>
          <w:marBottom w:val="0"/>
          <w:divBdr>
            <w:top w:val="none" w:sz="0" w:space="0" w:color="auto"/>
            <w:left w:val="none" w:sz="0" w:space="0" w:color="auto"/>
            <w:bottom w:val="none" w:sz="0" w:space="0" w:color="auto"/>
            <w:right w:val="none" w:sz="0" w:space="0" w:color="auto"/>
          </w:divBdr>
        </w:div>
        <w:div w:id="1331256655">
          <w:marLeft w:val="360"/>
          <w:marRight w:val="0"/>
          <w:marTop w:val="200"/>
          <w:marBottom w:val="0"/>
          <w:divBdr>
            <w:top w:val="none" w:sz="0" w:space="0" w:color="auto"/>
            <w:left w:val="none" w:sz="0" w:space="0" w:color="auto"/>
            <w:bottom w:val="none" w:sz="0" w:space="0" w:color="auto"/>
            <w:right w:val="none" w:sz="0" w:space="0" w:color="auto"/>
          </w:divBdr>
        </w:div>
        <w:div w:id="433326404">
          <w:marLeft w:val="360"/>
          <w:marRight w:val="0"/>
          <w:marTop w:val="200"/>
          <w:marBottom w:val="0"/>
          <w:divBdr>
            <w:top w:val="none" w:sz="0" w:space="0" w:color="auto"/>
            <w:left w:val="none" w:sz="0" w:space="0" w:color="auto"/>
            <w:bottom w:val="none" w:sz="0" w:space="0" w:color="auto"/>
            <w:right w:val="none" w:sz="0" w:space="0" w:color="auto"/>
          </w:divBdr>
        </w:div>
        <w:div w:id="1391885083">
          <w:marLeft w:val="360"/>
          <w:marRight w:val="0"/>
          <w:marTop w:val="200"/>
          <w:marBottom w:val="0"/>
          <w:divBdr>
            <w:top w:val="none" w:sz="0" w:space="0" w:color="auto"/>
            <w:left w:val="none" w:sz="0" w:space="0" w:color="auto"/>
            <w:bottom w:val="none" w:sz="0" w:space="0" w:color="auto"/>
            <w:right w:val="none" w:sz="0" w:space="0" w:color="auto"/>
          </w:divBdr>
        </w:div>
        <w:div w:id="1693602232">
          <w:marLeft w:val="360"/>
          <w:marRight w:val="0"/>
          <w:marTop w:val="200"/>
          <w:marBottom w:val="0"/>
          <w:divBdr>
            <w:top w:val="none" w:sz="0" w:space="0" w:color="auto"/>
            <w:left w:val="none" w:sz="0" w:space="0" w:color="auto"/>
            <w:bottom w:val="none" w:sz="0" w:space="0" w:color="auto"/>
            <w:right w:val="none" w:sz="0" w:space="0" w:color="auto"/>
          </w:divBdr>
        </w:div>
        <w:div w:id="963929554">
          <w:marLeft w:val="360"/>
          <w:marRight w:val="0"/>
          <w:marTop w:val="200"/>
          <w:marBottom w:val="0"/>
          <w:divBdr>
            <w:top w:val="none" w:sz="0" w:space="0" w:color="auto"/>
            <w:left w:val="none" w:sz="0" w:space="0" w:color="auto"/>
            <w:bottom w:val="none" w:sz="0" w:space="0" w:color="auto"/>
            <w:right w:val="none" w:sz="0" w:space="0" w:color="auto"/>
          </w:divBdr>
        </w:div>
        <w:div w:id="2056537024">
          <w:marLeft w:val="360"/>
          <w:marRight w:val="0"/>
          <w:marTop w:val="200"/>
          <w:marBottom w:val="0"/>
          <w:divBdr>
            <w:top w:val="none" w:sz="0" w:space="0" w:color="auto"/>
            <w:left w:val="none" w:sz="0" w:space="0" w:color="auto"/>
            <w:bottom w:val="none" w:sz="0" w:space="0" w:color="auto"/>
            <w:right w:val="none" w:sz="0" w:space="0" w:color="auto"/>
          </w:divBdr>
        </w:div>
        <w:div w:id="2016688192">
          <w:marLeft w:val="360"/>
          <w:marRight w:val="0"/>
          <w:marTop w:val="200"/>
          <w:marBottom w:val="0"/>
          <w:divBdr>
            <w:top w:val="none" w:sz="0" w:space="0" w:color="auto"/>
            <w:left w:val="none" w:sz="0" w:space="0" w:color="auto"/>
            <w:bottom w:val="none" w:sz="0" w:space="0" w:color="auto"/>
            <w:right w:val="none" w:sz="0" w:space="0" w:color="auto"/>
          </w:divBdr>
        </w:div>
      </w:divsChild>
    </w:div>
    <w:div w:id="15040073">
      <w:bodyDiv w:val="1"/>
      <w:marLeft w:val="0"/>
      <w:marRight w:val="0"/>
      <w:marTop w:val="0"/>
      <w:marBottom w:val="0"/>
      <w:divBdr>
        <w:top w:val="none" w:sz="0" w:space="0" w:color="auto"/>
        <w:left w:val="none" w:sz="0" w:space="0" w:color="auto"/>
        <w:bottom w:val="none" w:sz="0" w:space="0" w:color="auto"/>
        <w:right w:val="none" w:sz="0" w:space="0" w:color="auto"/>
      </w:divBdr>
      <w:divsChild>
        <w:div w:id="143938559">
          <w:marLeft w:val="360"/>
          <w:marRight w:val="0"/>
          <w:marTop w:val="200"/>
          <w:marBottom w:val="0"/>
          <w:divBdr>
            <w:top w:val="none" w:sz="0" w:space="0" w:color="auto"/>
            <w:left w:val="none" w:sz="0" w:space="0" w:color="auto"/>
            <w:bottom w:val="none" w:sz="0" w:space="0" w:color="auto"/>
            <w:right w:val="none" w:sz="0" w:space="0" w:color="auto"/>
          </w:divBdr>
        </w:div>
        <w:div w:id="1634868928">
          <w:marLeft w:val="360"/>
          <w:marRight w:val="0"/>
          <w:marTop w:val="200"/>
          <w:marBottom w:val="0"/>
          <w:divBdr>
            <w:top w:val="none" w:sz="0" w:space="0" w:color="auto"/>
            <w:left w:val="none" w:sz="0" w:space="0" w:color="auto"/>
            <w:bottom w:val="none" w:sz="0" w:space="0" w:color="auto"/>
            <w:right w:val="none" w:sz="0" w:space="0" w:color="auto"/>
          </w:divBdr>
        </w:div>
        <w:div w:id="1106387934">
          <w:marLeft w:val="360"/>
          <w:marRight w:val="0"/>
          <w:marTop w:val="200"/>
          <w:marBottom w:val="0"/>
          <w:divBdr>
            <w:top w:val="none" w:sz="0" w:space="0" w:color="auto"/>
            <w:left w:val="none" w:sz="0" w:space="0" w:color="auto"/>
            <w:bottom w:val="none" w:sz="0" w:space="0" w:color="auto"/>
            <w:right w:val="none" w:sz="0" w:space="0" w:color="auto"/>
          </w:divBdr>
        </w:div>
        <w:div w:id="530655785">
          <w:marLeft w:val="360"/>
          <w:marRight w:val="0"/>
          <w:marTop w:val="200"/>
          <w:marBottom w:val="0"/>
          <w:divBdr>
            <w:top w:val="none" w:sz="0" w:space="0" w:color="auto"/>
            <w:left w:val="none" w:sz="0" w:space="0" w:color="auto"/>
            <w:bottom w:val="none" w:sz="0" w:space="0" w:color="auto"/>
            <w:right w:val="none" w:sz="0" w:space="0" w:color="auto"/>
          </w:divBdr>
        </w:div>
      </w:divsChild>
    </w:div>
    <w:div w:id="437602446">
      <w:bodyDiv w:val="1"/>
      <w:marLeft w:val="0"/>
      <w:marRight w:val="0"/>
      <w:marTop w:val="0"/>
      <w:marBottom w:val="0"/>
      <w:divBdr>
        <w:top w:val="none" w:sz="0" w:space="0" w:color="auto"/>
        <w:left w:val="none" w:sz="0" w:space="0" w:color="auto"/>
        <w:bottom w:val="none" w:sz="0" w:space="0" w:color="auto"/>
        <w:right w:val="none" w:sz="0" w:space="0" w:color="auto"/>
      </w:divBdr>
    </w:div>
    <w:div w:id="571089750">
      <w:bodyDiv w:val="1"/>
      <w:marLeft w:val="0"/>
      <w:marRight w:val="0"/>
      <w:marTop w:val="0"/>
      <w:marBottom w:val="0"/>
      <w:divBdr>
        <w:top w:val="none" w:sz="0" w:space="0" w:color="auto"/>
        <w:left w:val="none" w:sz="0" w:space="0" w:color="auto"/>
        <w:bottom w:val="none" w:sz="0" w:space="0" w:color="auto"/>
        <w:right w:val="none" w:sz="0" w:space="0" w:color="auto"/>
      </w:divBdr>
      <w:divsChild>
        <w:div w:id="1622222174">
          <w:marLeft w:val="360"/>
          <w:marRight w:val="0"/>
          <w:marTop w:val="200"/>
          <w:marBottom w:val="0"/>
          <w:divBdr>
            <w:top w:val="none" w:sz="0" w:space="0" w:color="auto"/>
            <w:left w:val="none" w:sz="0" w:space="0" w:color="auto"/>
            <w:bottom w:val="none" w:sz="0" w:space="0" w:color="auto"/>
            <w:right w:val="none" w:sz="0" w:space="0" w:color="auto"/>
          </w:divBdr>
        </w:div>
        <w:div w:id="430392262">
          <w:marLeft w:val="360"/>
          <w:marRight w:val="0"/>
          <w:marTop w:val="200"/>
          <w:marBottom w:val="0"/>
          <w:divBdr>
            <w:top w:val="none" w:sz="0" w:space="0" w:color="auto"/>
            <w:left w:val="none" w:sz="0" w:space="0" w:color="auto"/>
            <w:bottom w:val="none" w:sz="0" w:space="0" w:color="auto"/>
            <w:right w:val="none" w:sz="0" w:space="0" w:color="auto"/>
          </w:divBdr>
        </w:div>
        <w:div w:id="934943271">
          <w:marLeft w:val="1080"/>
          <w:marRight w:val="0"/>
          <w:marTop w:val="100"/>
          <w:marBottom w:val="0"/>
          <w:divBdr>
            <w:top w:val="none" w:sz="0" w:space="0" w:color="auto"/>
            <w:left w:val="none" w:sz="0" w:space="0" w:color="auto"/>
            <w:bottom w:val="none" w:sz="0" w:space="0" w:color="auto"/>
            <w:right w:val="none" w:sz="0" w:space="0" w:color="auto"/>
          </w:divBdr>
        </w:div>
        <w:div w:id="1499425268">
          <w:marLeft w:val="1800"/>
          <w:marRight w:val="0"/>
          <w:marTop w:val="100"/>
          <w:marBottom w:val="0"/>
          <w:divBdr>
            <w:top w:val="none" w:sz="0" w:space="0" w:color="auto"/>
            <w:left w:val="none" w:sz="0" w:space="0" w:color="auto"/>
            <w:bottom w:val="none" w:sz="0" w:space="0" w:color="auto"/>
            <w:right w:val="none" w:sz="0" w:space="0" w:color="auto"/>
          </w:divBdr>
        </w:div>
        <w:div w:id="109783207">
          <w:marLeft w:val="1800"/>
          <w:marRight w:val="0"/>
          <w:marTop w:val="100"/>
          <w:marBottom w:val="0"/>
          <w:divBdr>
            <w:top w:val="none" w:sz="0" w:space="0" w:color="auto"/>
            <w:left w:val="none" w:sz="0" w:space="0" w:color="auto"/>
            <w:bottom w:val="none" w:sz="0" w:space="0" w:color="auto"/>
            <w:right w:val="none" w:sz="0" w:space="0" w:color="auto"/>
          </w:divBdr>
        </w:div>
        <w:div w:id="1380855479">
          <w:marLeft w:val="1080"/>
          <w:marRight w:val="0"/>
          <w:marTop w:val="100"/>
          <w:marBottom w:val="0"/>
          <w:divBdr>
            <w:top w:val="none" w:sz="0" w:space="0" w:color="auto"/>
            <w:left w:val="none" w:sz="0" w:space="0" w:color="auto"/>
            <w:bottom w:val="none" w:sz="0" w:space="0" w:color="auto"/>
            <w:right w:val="none" w:sz="0" w:space="0" w:color="auto"/>
          </w:divBdr>
        </w:div>
        <w:div w:id="1386950155">
          <w:marLeft w:val="1800"/>
          <w:marRight w:val="0"/>
          <w:marTop w:val="100"/>
          <w:marBottom w:val="0"/>
          <w:divBdr>
            <w:top w:val="none" w:sz="0" w:space="0" w:color="auto"/>
            <w:left w:val="none" w:sz="0" w:space="0" w:color="auto"/>
            <w:bottom w:val="none" w:sz="0" w:space="0" w:color="auto"/>
            <w:right w:val="none" w:sz="0" w:space="0" w:color="auto"/>
          </w:divBdr>
        </w:div>
        <w:div w:id="376321496">
          <w:marLeft w:val="360"/>
          <w:marRight w:val="0"/>
          <w:marTop w:val="200"/>
          <w:marBottom w:val="0"/>
          <w:divBdr>
            <w:top w:val="none" w:sz="0" w:space="0" w:color="auto"/>
            <w:left w:val="none" w:sz="0" w:space="0" w:color="auto"/>
            <w:bottom w:val="none" w:sz="0" w:space="0" w:color="auto"/>
            <w:right w:val="none" w:sz="0" w:space="0" w:color="auto"/>
          </w:divBdr>
        </w:div>
        <w:div w:id="1478910481">
          <w:marLeft w:val="1080"/>
          <w:marRight w:val="0"/>
          <w:marTop w:val="100"/>
          <w:marBottom w:val="0"/>
          <w:divBdr>
            <w:top w:val="none" w:sz="0" w:space="0" w:color="auto"/>
            <w:left w:val="none" w:sz="0" w:space="0" w:color="auto"/>
            <w:bottom w:val="none" w:sz="0" w:space="0" w:color="auto"/>
            <w:right w:val="none" w:sz="0" w:space="0" w:color="auto"/>
          </w:divBdr>
        </w:div>
        <w:div w:id="579946612">
          <w:marLeft w:val="360"/>
          <w:marRight w:val="0"/>
          <w:marTop w:val="200"/>
          <w:marBottom w:val="0"/>
          <w:divBdr>
            <w:top w:val="none" w:sz="0" w:space="0" w:color="auto"/>
            <w:left w:val="none" w:sz="0" w:space="0" w:color="auto"/>
            <w:bottom w:val="none" w:sz="0" w:space="0" w:color="auto"/>
            <w:right w:val="none" w:sz="0" w:space="0" w:color="auto"/>
          </w:divBdr>
        </w:div>
        <w:div w:id="1343706632">
          <w:marLeft w:val="1080"/>
          <w:marRight w:val="0"/>
          <w:marTop w:val="100"/>
          <w:marBottom w:val="0"/>
          <w:divBdr>
            <w:top w:val="none" w:sz="0" w:space="0" w:color="auto"/>
            <w:left w:val="none" w:sz="0" w:space="0" w:color="auto"/>
            <w:bottom w:val="none" w:sz="0" w:space="0" w:color="auto"/>
            <w:right w:val="none" w:sz="0" w:space="0" w:color="auto"/>
          </w:divBdr>
        </w:div>
      </w:divsChild>
    </w:div>
    <w:div w:id="892808224">
      <w:bodyDiv w:val="1"/>
      <w:marLeft w:val="0"/>
      <w:marRight w:val="0"/>
      <w:marTop w:val="0"/>
      <w:marBottom w:val="0"/>
      <w:divBdr>
        <w:top w:val="none" w:sz="0" w:space="0" w:color="auto"/>
        <w:left w:val="none" w:sz="0" w:space="0" w:color="auto"/>
        <w:bottom w:val="none" w:sz="0" w:space="0" w:color="auto"/>
        <w:right w:val="none" w:sz="0" w:space="0" w:color="auto"/>
      </w:divBdr>
      <w:divsChild>
        <w:div w:id="938635112">
          <w:marLeft w:val="360"/>
          <w:marRight w:val="0"/>
          <w:marTop w:val="200"/>
          <w:marBottom w:val="0"/>
          <w:divBdr>
            <w:top w:val="none" w:sz="0" w:space="0" w:color="auto"/>
            <w:left w:val="none" w:sz="0" w:space="0" w:color="auto"/>
            <w:bottom w:val="none" w:sz="0" w:space="0" w:color="auto"/>
            <w:right w:val="none" w:sz="0" w:space="0" w:color="auto"/>
          </w:divBdr>
        </w:div>
        <w:div w:id="1283415381">
          <w:marLeft w:val="1080"/>
          <w:marRight w:val="0"/>
          <w:marTop w:val="100"/>
          <w:marBottom w:val="0"/>
          <w:divBdr>
            <w:top w:val="none" w:sz="0" w:space="0" w:color="auto"/>
            <w:left w:val="none" w:sz="0" w:space="0" w:color="auto"/>
            <w:bottom w:val="none" w:sz="0" w:space="0" w:color="auto"/>
            <w:right w:val="none" w:sz="0" w:space="0" w:color="auto"/>
          </w:divBdr>
        </w:div>
        <w:div w:id="1966231582">
          <w:marLeft w:val="1080"/>
          <w:marRight w:val="0"/>
          <w:marTop w:val="100"/>
          <w:marBottom w:val="0"/>
          <w:divBdr>
            <w:top w:val="none" w:sz="0" w:space="0" w:color="auto"/>
            <w:left w:val="none" w:sz="0" w:space="0" w:color="auto"/>
            <w:bottom w:val="none" w:sz="0" w:space="0" w:color="auto"/>
            <w:right w:val="none" w:sz="0" w:space="0" w:color="auto"/>
          </w:divBdr>
        </w:div>
      </w:divsChild>
    </w:div>
    <w:div w:id="1062564308">
      <w:bodyDiv w:val="1"/>
      <w:marLeft w:val="0"/>
      <w:marRight w:val="0"/>
      <w:marTop w:val="0"/>
      <w:marBottom w:val="0"/>
      <w:divBdr>
        <w:top w:val="none" w:sz="0" w:space="0" w:color="auto"/>
        <w:left w:val="none" w:sz="0" w:space="0" w:color="auto"/>
        <w:bottom w:val="none" w:sz="0" w:space="0" w:color="auto"/>
        <w:right w:val="none" w:sz="0" w:space="0" w:color="auto"/>
      </w:divBdr>
    </w:div>
    <w:div w:id="1365208164">
      <w:bodyDiv w:val="1"/>
      <w:marLeft w:val="0"/>
      <w:marRight w:val="0"/>
      <w:marTop w:val="0"/>
      <w:marBottom w:val="0"/>
      <w:divBdr>
        <w:top w:val="none" w:sz="0" w:space="0" w:color="auto"/>
        <w:left w:val="none" w:sz="0" w:space="0" w:color="auto"/>
        <w:bottom w:val="none" w:sz="0" w:space="0" w:color="auto"/>
        <w:right w:val="none" w:sz="0" w:space="0" w:color="auto"/>
      </w:divBdr>
    </w:div>
    <w:div w:id="1823964010">
      <w:bodyDiv w:val="1"/>
      <w:marLeft w:val="0"/>
      <w:marRight w:val="0"/>
      <w:marTop w:val="0"/>
      <w:marBottom w:val="0"/>
      <w:divBdr>
        <w:top w:val="none" w:sz="0" w:space="0" w:color="auto"/>
        <w:left w:val="none" w:sz="0" w:space="0" w:color="auto"/>
        <w:bottom w:val="none" w:sz="0" w:space="0" w:color="auto"/>
        <w:right w:val="none" w:sz="0" w:space="0" w:color="auto"/>
      </w:divBdr>
    </w:div>
    <w:div w:id="2133555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jpeg"/><Relationship Id="rId50" Type="http://schemas.openxmlformats.org/officeDocument/2006/relationships/image" Target="media/image28.png"/><Relationship Id="rId51" Type="http://schemas.openxmlformats.org/officeDocument/2006/relationships/footer" Target="footer5.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header" Target="header4.xml"/><Relationship Id="rId41" Type="http://schemas.openxmlformats.org/officeDocument/2006/relationships/footer" Target="footer3.xml"/><Relationship Id="rId42" Type="http://schemas.openxmlformats.org/officeDocument/2006/relationships/header" Target="header5.xml"/><Relationship Id="rId43" Type="http://schemas.openxmlformats.org/officeDocument/2006/relationships/footer" Target="footer4.xml"/><Relationship Id="rId44" Type="http://schemas.openxmlformats.org/officeDocument/2006/relationships/image" Target="media/image22.png"/><Relationship Id="rId45" Type="http://schemas.openxmlformats.org/officeDocument/2006/relationships/image" Target="media/image23.png"/><Relationship Id="rId46" Type="http://schemas.openxmlformats.org/officeDocument/2006/relationships/image" Target="media/image24.png"/><Relationship Id="rId47" Type="http://schemas.openxmlformats.org/officeDocument/2006/relationships/image" Target="media/image25.jpg"/><Relationship Id="rId48" Type="http://schemas.openxmlformats.org/officeDocument/2006/relationships/image" Target="media/image26.png"/><Relationship Id="rId49" Type="http://schemas.openxmlformats.org/officeDocument/2006/relationships/image" Target="media/image27.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30" Type="http://schemas.openxmlformats.org/officeDocument/2006/relationships/footer" Target="footer2.xml"/><Relationship Id="rId31" Type="http://schemas.openxmlformats.org/officeDocument/2006/relationships/image" Target="media/image14.png"/><Relationship Id="rId32" Type="http://schemas.openxmlformats.org/officeDocument/2006/relationships/image" Target="media/image20.svg"/><Relationship Id="rId33" Type="http://schemas.openxmlformats.org/officeDocument/2006/relationships/image" Target="media/image15.png"/><Relationship Id="rId34" Type="http://schemas.openxmlformats.org/officeDocument/2006/relationships/image" Target="media/image22.svg"/><Relationship Id="rId35" Type="http://schemas.openxmlformats.org/officeDocument/2006/relationships/image" Target="media/image19.png"/><Relationship Id="rId36" Type="http://schemas.openxmlformats.org/officeDocument/2006/relationships/image" Target="media/image24.svg"/><Relationship Id="rId37" Type="http://schemas.openxmlformats.org/officeDocument/2006/relationships/image" Target="media/image20.png"/><Relationship Id="rId38" Type="http://schemas.openxmlformats.org/officeDocument/2006/relationships/image" Target="media/image21.jpg"/><Relationship Id="rId39" Type="http://schemas.openxmlformats.org/officeDocument/2006/relationships/image" Target="media/image27.jpe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1.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header" Target="header1.xml"/><Relationship Id="rId27" Type="http://schemas.openxmlformats.org/officeDocument/2006/relationships/header" Target="header2.xml"/><Relationship Id="rId28" Type="http://schemas.openxmlformats.org/officeDocument/2006/relationships/footer" Target="footer1.xml"/><Relationship Id="rId29" Type="http://schemas.openxmlformats.org/officeDocument/2006/relationships/header" Target="header3.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13.sv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13.sv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13.svg"/></Relationships>
</file>

<file path=word/_rels/footer4.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5.svg"/></Relationships>
</file>

<file path=word/_rels/footer5.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13.svg"/></Relationships>
</file>

<file path=word/_rels/footnotes.xml.rels><?xml version="1.0" encoding="UTF-8" standalone="yes"?>
<Relationships xmlns="http://schemas.openxmlformats.org/package/2006/relationships"><Relationship Id="rId11" Type="http://schemas.openxmlformats.org/officeDocument/2006/relationships/hyperlink" Target="http://infrastructure.gov.in/pdf/public-procurment-bill.pdf" TargetMode="External"/><Relationship Id="rId12" Type="http://schemas.openxmlformats.org/officeDocument/2006/relationships/hyperlink" Target="https://niti.gov.in/writereaddata/files/Strategy_for_New_India.pdf" TargetMode="External"/><Relationship Id="rId1" Type="http://schemas.openxmlformats.org/officeDocument/2006/relationships/hyperlink" Target="https://www.un.org/development/desa/disabilities/convention-on-the-rights-of-persons-with-disabilities.html" TargetMode="External"/><Relationship Id="rId2" Type="http://schemas.openxmlformats.org/officeDocument/2006/relationships/hyperlink" Target="https://www.un.org/development/desa/disabilities/convention-on-the-rights-of-persons-with-disabilities.html" TargetMode="External"/><Relationship Id="rId3" Type="http://schemas.openxmlformats.org/officeDocument/2006/relationships/hyperlink" Target="http://whqlibdoc.who.int/publications/2011/9789240685215_eng.pdf%20P.65.195.214.267.275" TargetMode="External"/><Relationship Id="rId4" Type="http://schemas.openxmlformats.org/officeDocument/2006/relationships/hyperlink" Target="http://whqlibdoc.who.int/publications/2011/9789240685215_eng.pdf%20P.65.195.214.267.275" TargetMode="External"/><Relationship Id="rId5" Type="http://schemas.openxmlformats.org/officeDocument/2006/relationships/hyperlink" Target="https://tbinternet.ohchr.org/_layouts/treatybodyexternal/Download.aspx?symbolno=INT%2fCESCR%2fGEC%2f4758&amp;Lang=en" TargetMode="External"/><Relationship Id="rId6" Type="http://schemas.openxmlformats.org/officeDocument/2006/relationships/hyperlink" Target="https://tbinternet.ohchr.org/_layouts/treatybodyexternal/Download.aspx?symbolno=INT%2fCESCR%2fGEC%2f4758&amp;Lang=en" TargetMode="External"/><Relationship Id="rId7" Type="http://schemas.openxmlformats.org/officeDocument/2006/relationships/hyperlink" Target="http://www.cesr.org/sites/default/files/the.opera_.framework.pdf" TargetMode="External"/><Relationship Id="rId8" Type="http://schemas.openxmlformats.org/officeDocument/2006/relationships/hyperlink" Target="http://www.cesr.org/sites/default/files/the.opera_.framework.pdf" TargetMode="External"/><Relationship Id="rId9" Type="http://schemas.openxmlformats.org/officeDocument/2006/relationships/hyperlink" Target="http://www.cbgaindia.org/wp-content/uploads/2019/07/Promises-and-Priorities-An-Analysis-of-Union-Budget-2019-20-2.pdf" TargetMode="External"/><Relationship Id="rId10" Type="http://schemas.openxmlformats.org/officeDocument/2006/relationships/hyperlink" Target="https://thediplomat.com/2018/02/indias-budget-2018-those-left-behin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13.sv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5.sv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5.svg"/></Relationships>
</file>

<file path=word/_rels/header4.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5.svg"/></Relationships>
</file>

<file path=word/_rels/header5.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13.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64598F-D69B-D744-ADDA-2141BE67F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9329</Words>
  <Characters>51310</Characters>
  <Application>Microsoft Macintosh Word</Application>
  <DocSecurity>0</DocSecurity>
  <Lines>610</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COTE</dc:creator>
  <cp:keywords/>
  <dc:description/>
  <cp:lastModifiedBy>Tchaurea Fleury</cp:lastModifiedBy>
  <cp:revision>2</cp:revision>
  <cp:lastPrinted>2020-05-18T09:22:00Z</cp:lastPrinted>
  <dcterms:created xsi:type="dcterms:W3CDTF">2020-05-18T10:28:00Z</dcterms:created>
  <dcterms:modified xsi:type="dcterms:W3CDTF">2020-05-18T10:28:00Z</dcterms:modified>
</cp:coreProperties>
</file>