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15E9" w14:textId="6DE5B556" w:rsidR="00645BB1" w:rsidRDefault="00645BB1" w:rsidP="00645BB1">
      <w:pPr>
        <w:tabs>
          <w:tab w:val="num" w:pos="720"/>
        </w:tabs>
        <w:ind w:right="560"/>
        <w:jc w:val="both"/>
        <w:rPr>
          <w:rFonts w:ascii="Avenir Book" w:eastAsiaTheme="minorEastAsia" w:hAnsi="Avenir Book" w:cs="OpenSans-Light"/>
          <w:i/>
          <w:color w:val="17365D" w:themeColor="text2" w:themeShade="BF"/>
          <w:sz w:val="20"/>
          <w:szCs w:val="20"/>
        </w:rPr>
      </w:pPr>
      <w:r w:rsidRPr="00645BB1">
        <w:rPr>
          <w:rFonts w:ascii="Arial" w:hAnsi="Arial" w:cs="Arial"/>
          <w:noProof/>
          <w:color w:val="17365D" w:themeColor="text2" w:themeShade="BF"/>
          <w:sz w:val="24"/>
        </w:rPr>
        <w:drawing>
          <wp:anchor distT="0" distB="0" distL="114300" distR="114300" simplePos="0" relativeHeight="251668480" behindDoc="0" locked="0" layoutInCell="1" allowOverlap="1" wp14:anchorId="03436E26" wp14:editId="314A4CBE">
            <wp:simplePos x="0" y="0"/>
            <wp:positionH relativeFrom="column">
              <wp:posOffset>-744855</wp:posOffset>
            </wp:positionH>
            <wp:positionV relativeFrom="paragraph">
              <wp:posOffset>-680085</wp:posOffset>
            </wp:positionV>
            <wp:extent cx="6853555" cy="1887855"/>
            <wp:effectExtent l="0" t="0" r="4445" b="0"/>
            <wp:wrapTight wrapText="bothSides">
              <wp:wrapPolygon edited="0">
                <wp:start x="0" y="0"/>
                <wp:lineTo x="0" y="21215"/>
                <wp:lineTo x="21534" y="21215"/>
                <wp:lineTo x="21534" y="0"/>
                <wp:lineTo x="0" y="0"/>
              </wp:wrapPolygon>
            </wp:wrapTight>
            <wp:docPr id="11" name="Picture 11" descr="../Dropbox/Work/IDA/4)%20Internal%20Resources/4.2)%20Media%20Archive/4.2.1)%20Images/Logos/data%20logos-01.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Work/IDA/4)%20Internal%20Resources/4.2)%20Media%20Archive/4.2.1)%20Images/Logos/data%20logos-01.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55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64E0A" w14:textId="1EC7B133" w:rsidR="00B1767F" w:rsidRPr="00645BB1" w:rsidRDefault="00D117DE" w:rsidP="00645BB1">
      <w:pPr>
        <w:tabs>
          <w:tab w:val="num" w:pos="720"/>
        </w:tabs>
        <w:ind w:left="360" w:right="560"/>
        <w:jc w:val="both"/>
        <w:rPr>
          <w:rFonts w:ascii="Arial" w:hAnsi="Arial" w:cs="Arial"/>
          <w:color w:val="17365D" w:themeColor="text2" w:themeShade="BF"/>
          <w:sz w:val="24"/>
          <w:lang w:val="en-GB"/>
        </w:rPr>
      </w:pPr>
      <w:r w:rsidRPr="00645BB1">
        <w:rPr>
          <w:rFonts w:ascii="Avenir Book" w:eastAsiaTheme="minorEastAsia" w:hAnsi="Avenir Book" w:cs="OpenSans-Light"/>
          <w:i/>
          <w:color w:val="17365D" w:themeColor="text2" w:themeShade="BF"/>
          <w:sz w:val="20"/>
          <w:szCs w:val="20"/>
        </w:rPr>
        <w:t xml:space="preserve">“In committing to the realization of the 2030 Agenda for Sustainable Development, Member States recognized that the dignity of the individual is fundamental and that the Agenda’s Goals and targets should be met for all nations and people and for all segments of society. Furthermore, they </w:t>
      </w:r>
      <w:proofErr w:type="spellStart"/>
      <w:r w:rsidRPr="00645BB1">
        <w:rPr>
          <w:rFonts w:ascii="Avenir Book" w:eastAsiaTheme="minorEastAsia" w:hAnsi="Avenir Book" w:cs="OpenSans-Light"/>
          <w:i/>
          <w:color w:val="17365D" w:themeColor="text2" w:themeShade="BF"/>
          <w:sz w:val="20"/>
          <w:szCs w:val="20"/>
        </w:rPr>
        <w:t>endeavoured</w:t>
      </w:r>
      <w:proofErr w:type="spellEnd"/>
      <w:r w:rsidRPr="00645BB1">
        <w:rPr>
          <w:rFonts w:ascii="Avenir Book" w:eastAsiaTheme="minorEastAsia" w:hAnsi="Avenir Book" w:cs="OpenSans-Light"/>
          <w:i/>
          <w:color w:val="17365D" w:themeColor="text2" w:themeShade="BF"/>
          <w:sz w:val="20"/>
          <w:szCs w:val="20"/>
        </w:rPr>
        <w:t xml:space="preserve"> to reach first those who are furthest behind.”</w:t>
      </w:r>
    </w:p>
    <w:p w14:paraId="613596B7" w14:textId="100A070D" w:rsidR="00D117DE" w:rsidRPr="00645BB1" w:rsidRDefault="00B1767F" w:rsidP="00645BB1">
      <w:pPr>
        <w:tabs>
          <w:tab w:val="num" w:pos="720"/>
        </w:tabs>
        <w:spacing w:line="360" w:lineRule="auto"/>
        <w:ind w:left="360" w:right="560"/>
        <w:jc w:val="right"/>
        <w:rPr>
          <w:rFonts w:ascii="Avenir Book" w:hAnsi="Avenir Book" w:cs="Arial"/>
          <w:i/>
          <w:sz w:val="20"/>
          <w:szCs w:val="20"/>
          <w:lang w:val="en-GB"/>
        </w:rPr>
      </w:pPr>
      <w:r w:rsidRPr="00B1767F">
        <w:rPr>
          <w:rFonts w:ascii="Avenir Book" w:eastAsiaTheme="minorEastAsia" w:hAnsi="Avenir Book" w:cs="OpenSans-Light"/>
          <w:color w:val="393939"/>
          <w:sz w:val="20"/>
          <w:szCs w:val="20"/>
        </w:rPr>
        <w:t xml:space="preserve">- </w:t>
      </w:r>
      <w:r w:rsidR="00B83E54">
        <w:rPr>
          <w:rFonts w:ascii="Avenir Book" w:eastAsiaTheme="minorEastAsia" w:hAnsi="Avenir Book" w:cs="OpenSans-Light"/>
          <w:color w:val="393939"/>
          <w:sz w:val="20"/>
          <w:szCs w:val="20"/>
        </w:rPr>
        <w:t>Sustainable Development Goals</w:t>
      </w:r>
      <w:r w:rsidR="00FB0C5A">
        <w:rPr>
          <w:rFonts w:ascii="Avenir Book" w:eastAsiaTheme="minorEastAsia" w:hAnsi="Avenir Book" w:cs="OpenSans-Light"/>
          <w:color w:val="393939"/>
          <w:sz w:val="20"/>
          <w:szCs w:val="20"/>
        </w:rPr>
        <w:t xml:space="preserve"> Report 2016</w:t>
      </w:r>
    </w:p>
    <w:p w14:paraId="5FE3E1EA" w14:textId="77777777" w:rsidR="00E35A65" w:rsidRPr="00821CCF" w:rsidRDefault="00E35A65" w:rsidP="00E35A65">
      <w:pPr>
        <w:tabs>
          <w:tab w:val="num" w:pos="720"/>
        </w:tabs>
        <w:jc w:val="center"/>
        <w:rPr>
          <w:rFonts w:ascii="Avenir Book" w:hAnsi="Avenir Book" w:cs="Arial"/>
          <w:b/>
          <w:i/>
          <w:sz w:val="28"/>
          <w:szCs w:val="28"/>
          <w:lang w:val="en-GB"/>
        </w:rPr>
      </w:pPr>
      <w:r w:rsidRPr="00821CCF">
        <w:rPr>
          <w:rFonts w:ascii="Avenir Book" w:hAnsi="Avenir Book" w:cs="Arial"/>
          <w:b/>
          <w:i/>
          <w:sz w:val="28"/>
          <w:szCs w:val="28"/>
          <w:lang w:val="en-GB"/>
        </w:rPr>
        <w:t>Disability Data Disaggregation</w:t>
      </w:r>
    </w:p>
    <w:p w14:paraId="445EBC61" w14:textId="77777777" w:rsidR="00821CCF" w:rsidRPr="00821CCF" w:rsidRDefault="00821CCF" w:rsidP="00E35A65">
      <w:pPr>
        <w:tabs>
          <w:tab w:val="num" w:pos="720"/>
        </w:tabs>
        <w:jc w:val="center"/>
        <w:rPr>
          <w:rFonts w:ascii="Avenir Book" w:hAnsi="Avenir Book" w:cs="Arial"/>
          <w:b/>
          <w:i/>
          <w:sz w:val="28"/>
          <w:szCs w:val="28"/>
          <w:lang w:val="en-GB"/>
        </w:rPr>
      </w:pPr>
      <w:r w:rsidRPr="00821CCF">
        <w:rPr>
          <w:rFonts w:ascii="Avenir Book" w:hAnsi="Avenir Book" w:cs="Arial"/>
          <w:b/>
          <w:i/>
          <w:sz w:val="28"/>
          <w:szCs w:val="28"/>
          <w:lang w:val="en-GB"/>
        </w:rPr>
        <w:t>Joint Statement by the Disability Sector</w:t>
      </w:r>
    </w:p>
    <w:p w14:paraId="016D9E13" w14:textId="77777777" w:rsidR="00C41620" w:rsidRPr="00B1767F" w:rsidRDefault="00C41620" w:rsidP="00E35A65">
      <w:pPr>
        <w:tabs>
          <w:tab w:val="num" w:pos="720"/>
        </w:tabs>
        <w:jc w:val="center"/>
        <w:rPr>
          <w:rFonts w:ascii="Avenir Book" w:hAnsi="Avenir Book" w:cs="Arial"/>
          <w:i/>
          <w:szCs w:val="24"/>
          <w:lang w:val="en-GB"/>
        </w:rPr>
      </w:pPr>
      <w:r w:rsidRPr="00B1767F">
        <w:rPr>
          <w:rFonts w:ascii="Avenir Book" w:hAnsi="Avenir Book" w:cs="Arial"/>
          <w:i/>
          <w:szCs w:val="24"/>
          <w:lang w:val="en-GB"/>
        </w:rPr>
        <w:t>Fourth meeting of the IA</w:t>
      </w:r>
      <w:r w:rsidR="00821CCF" w:rsidRPr="00B1767F">
        <w:rPr>
          <w:rFonts w:ascii="Avenir Book" w:hAnsi="Avenir Book" w:cs="Arial"/>
          <w:i/>
          <w:szCs w:val="24"/>
          <w:lang w:val="en-GB"/>
        </w:rPr>
        <w:t>EG</w:t>
      </w:r>
      <w:r w:rsidRPr="00B1767F">
        <w:rPr>
          <w:rFonts w:ascii="Avenir Book" w:hAnsi="Avenir Book" w:cs="Arial"/>
          <w:i/>
          <w:szCs w:val="24"/>
          <w:lang w:val="en-GB"/>
        </w:rPr>
        <w:t>-SDG’s</w:t>
      </w:r>
    </w:p>
    <w:p w14:paraId="6555E14B" w14:textId="77777777" w:rsidR="00821CCF" w:rsidRPr="00B1767F" w:rsidRDefault="00821CCF" w:rsidP="00E35A65">
      <w:pPr>
        <w:tabs>
          <w:tab w:val="num" w:pos="720"/>
        </w:tabs>
        <w:jc w:val="center"/>
        <w:rPr>
          <w:rFonts w:ascii="Avenir Book" w:hAnsi="Avenir Book" w:cs="Arial"/>
          <w:i/>
          <w:szCs w:val="24"/>
          <w:lang w:val="en-GB"/>
        </w:rPr>
      </w:pPr>
      <w:r w:rsidRPr="00B1767F">
        <w:rPr>
          <w:rFonts w:ascii="Avenir Book" w:hAnsi="Avenir Book" w:cs="Arial"/>
          <w:i/>
          <w:szCs w:val="24"/>
          <w:lang w:val="en-GB"/>
        </w:rPr>
        <w:t>Geneva, November 2016</w:t>
      </w:r>
    </w:p>
    <w:p w14:paraId="59EA1D7A" w14:textId="77777777" w:rsidR="004D0B89" w:rsidRDefault="004D0B89" w:rsidP="004A755D">
      <w:pPr>
        <w:tabs>
          <w:tab w:val="num" w:pos="720"/>
        </w:tabs>
        <w:jc w:val="both"/>
        <w:rPr>
          <w:rFonts w:ascii="Avenir Book" w:hAnsi="Avenir Book" w:cs="Arial"/>
          <w:sz w:val="24"/>
          <w:lang w:val="en-GB"/>
        </w:rPr>
      </w:pPr>
    </w:p>
    <w:p w14:paraId="0579B009" w14:textId="79A7DB50" w:rsidR="00A350DC" w:rsidRPr="00B1767F" w:rsidRDefault="00A350DC" w:rsidP="004A755D">
      <w:pPr>
        <w:tabs>
          <w:tab w:val="num" w:pos="720"/>
        </w:tabs>
        <w:jc w:val="both"/>
        <w:rPr>
          <w:rFonts w:ascii="Avenir Book" w:hAnsi="Avenir Book" w:cs="Arial"/>
          <w:sz w:val="21"/>
          <w:lang w:val="en-GB"/>
        </w:rPr>
      </w:pPr>
      <w:r w:rsidRPr="00B1767F">
        <w:rPr>
          <w:rFonts w:ascii="Avenir Book" w:hAnsi="Avenir Book" w:cs="Arial"/>
          <w:sz w:val="21"/>
          <w:lang w:val="en-GB"/>
        </w:rPr>
        <w:t xml:space="preserve">Persons with disabilities are among those furthest </w:t>
      </w:r>
      <w:r w:rsidR="00E35A65" w:rsidRPr="00B1767F">
        <w:rPr>
          <w:rFonts w:ascii="Avenir Book" w:hAnsi="Avenir Book" w:cs="Arial"/>
          <w:sz w:val="21"/>
          <w:lang w:val="en-GB"/>
        </w:rPr>
        <w:t>behind</w:t>
      </w:r>
      <w:r w:rsidR="001769E4" w:rsidRPr="00B1767F">
        <w:rPr>
          <w:rFonts w:ascii="Avenir Book" w:hAnsi="Avenir Book" w:cs="Arial"/>
          <w:sz w:val="21"/>
          <w:lang w:val="en-GB"/>
        </w:rPr>
        <w:t xml:space="preserve"> and </w:t>
      </w:r>
      <w:r w:rsidRPr="00B1767F">
        <w:rPr>
          <w:rFonts w:ascii="Avenir Book" w:hAnsi="Avenir Book" w:cs="Arial"/>
          <w:sz w:val="21"/>
          <w:lang w:val="en-GB"/>
        </w:rPr>
        <w:t>a</w:t>
      </w:r>
      <w:r w:rsidR="00D117DE" w:rsidRPr="00B1767F">
        <w:rPr>
          <w:rFonts w:ascii="Avenir Book" w:hAnsi="Avenir Book" w:cs="Arial"/>
          <w:sz w:val="21"/>
          <w:lang w:val="en-GB"/>
        </w:rPr>
        <w:t>ccordingly</w:t>
      </w:r>
      <w:r w:rsidRPr="00B1767F">
        <w:rPr>
          <w:rFonts w:ascii="Avenir Book" w:hAnsi="Avenir Book" w:cs="Arial"/>
          <w:sz w:val="21"/>
          <w:lang w:val="en-GB"/>
        </w:rPr>
        <w:t xml:space="preserve"> </w:t>
      </w:r>
      <w:r w:rsidR="00D117DE" w:rsidRPr="00B1767F">
        <w:rPr>
          <w:rFonts w:ascii="Avenir Book" w:hAnsi="Avenir Book" w:cs="Arial"/>
          <w:sz w:val="21"/>
          <w:lang w:val="en-GB"/>
        </w:rPr>
        <w:t>the</w:t>
      </w:r>
      <w:r w:rsidR="00CD528E" w:rsidRPr="00B1767F">
        <w:rPr>
          <w:rFonts w:ascii="Avenir Book" w:hAnsi="Avenir Book" w:cs="Arial"/>
          <w:sz w:val="21"/>
          <w:lang w:val="en-GB"/>
        </w:rPr>
        <w:t xml:space="preserve"> </w:t>
      </w:r>
      <w:r w:rsidR="00B83E54" w:rsidRPr="00B83E54">
        <w:rPr>
          <w:rFonts w:ascii="Avenir Book" w:hAnsi="Avenir Book" w:cs="Arial"/>
          <w:sz w:val="21"/>
        </w:rPr>
        <w:t>Sustainable Development Goals</w:t>
      </w:r>
      <w:r w:rsidR="00B83E54" w:rsidRPr="00B83E54">
        <w:rPr>
          <w:rFonts w:ascii="Avenir Book" w:hAnsi="Avenir Book" w:cs="Arial"/>
          <w:sz w:val="21"/>
          <w:lang w:val="en-GB"/>
        </w:rPr>
        <w:t xml:space="preserve"> </w:t>
      </w:r>
      <w:r w:rsidR="00B83E54">
        <w:rPr>
          <w:rFonts w:ascii="Avenir Book" w:hAnsi="Avenir Book" w:cs="Arial"/>
          <w:sz w:val="21"/>
          <w:lang w:val="en-GB"/>
        </w:rPr>
        <w:t>(</w:t>
      </w:r>
      <w:r w:rsidR="00CD528E" w:rsidRPr="00B1767F">
        <w:rPr>
          <w:rFonts w:ascii="Avenir Book" w:hAnsi="Avenir Book" w:cs="Arial"/>
          <w:sz w:val="21"/>
          <w:lang w:val="en-GB"/>
        </w:rPr>
        <w:t>SDGs</w:t>
      </w:r>
      <w:r w:rsidR="00B83E54">
        <w:rPr>
          <w:rFonts w:ascii="Avenir Book" w:hAnsi="Avenir Book" w:cs="Arial"/>
          <w:sz w:val="21"/>
          <w:lang w:val="en-GB"/>
        </w:rPr>
        <w:t>)</w:t>
      </w:r>
      <w:r w:rsidR="00CD528E" w:rsidRPr="00B1767F">
        <w:rPr>
          <w:rFonts w:ascii="Avenir Book" w:hAnsi="Avenir Book" w:cs="Arial"/>
          <w:sz w:val="21"/>
          <w:lang w:val="en-GB"/>
        </w:rPr>
        <w:t xml:space="preserve"> and </w:t>
      </w:r>
      <w:r w:rsidR="00414BC3" w:rsidRPr="00B1767F">
        <w:rPr>
          <w:rFonts w:ascii="Avenir Book" w:hAnsi="Avenir Book" w:cs="Arial"/>
          <w:sz w:val="21"/>
          <w:lang w:val="en-GB"/>
        </w:rPr>
        <w:t xml:space="preserve">their </w:t>
      </w:r>
      <w:r w:rsidR="00CD528E" w:rsidRPr="00B1767F">
        <w:rPr>
          <w:rFonts w:ascii="Avenir Book" w:hAnsi="Avenir Book" w:cs="Arial"/>
          <w:sz w:val="21"/>
          <w:lang w:val="en-GB"/>
        </w:rPr>
        <w:t>indicators</w:t>
      </w:r>
      <w:r w:rsidRPr="00B1767F">
        <w:rPr>
          <w:rFonts w:ascii="Avenir Book" w:hAnsi="Avenir Book" w:cs="Arial"/>
          <w:sz w:val="21"/>
          <w:lang w:val="en-GB"/>
        </w:rPr>
        <w:t xml:space="preserve"> </w:t>
      </w:r>
      <w:r w:rsidR="007E1C7C" w:rsidRPr="00B1767F">
        <w:rPr>
          <w:rFonts w:ascii="Avenir Book" w:hAnsi="Avenir Book" w:cs="Arial"/>
          <w:sz w:val="21"/>
          <w:lang w:val="en-GB"/>
        </w:rPr>
        <w:t>clearly state</w:t>
      </w:r>
      <w:r w:rsidR="00D117DE" w:rsidRPr="00B1767F">
        <w:rPr>
          <w:rFonts w:ascii="Avenir Book" w:hAnsi="Avenir Book" w:cs="Arial"/>
          <w:sz w:val="21"/>
          <w:lang w:val="en-GB"/>
        </w:rPr>
        <w:t xml:space="preserve"> </w:t>
      </w:r>
      <w:r w:rsidR="00E35A65" w:rsidRPr="00B1767F">
        <w:rPr>
          <w:rFonts w:ascii="Avenir Book" w:hAnsi="Avenir Book" w:cs="Arial"/>
          <w:sz w:val="21"/>
          <w:lang w:val="en-GB"/>
        </w:rPr>
        <w:t>that</w:t>
      </w:r>
      <w:r w:rsidRPr="00B1767F">
        <w:rPr>
          <w:rFonts w:ascii="Avenir Book" w:hAnsi="Avenir Book" w:cs="Arial"/>
          <w:sz w:val="21"/>
          <w:lang w:val="en-GB"/>
        </w:rPr>
        <w:t xml:space="preserve"> </w:t>
      </w:r>
      <w:r w:rsidR="00D117DE" w:rsidRPr="00B1767F">
        <w:rPr>
          <w:rFonts w:ascii="Avenir Book" w:hAnsi="Avenir Book" w:cs="Arial"/>
          <w:sz w:val="21"/>
          <w:lang w:val="en-GB"/>
        </w:rPr>
        <w:t>disaggregated data</w:t>
      </w:r>
      <w:r w:rsidR="00E35A65" w:rsidRPr="00B1767F">
        <w:rPr>
          <w:rFonts w:ascii="Avenir Book" w:hAnsi="Avenir Book" w:cs="Arial"/>
          <w:sz w:val="21"/>
          <w:lang w:val="en-GB"/>
        </w:rPr>
        <w:t xml:space="preserve"> </w:t>
      </w:r>
      <w:r w:rsidR="00414BC3" w:rsidRPr="00B1767F">
        <w:rPr>
          <w:rFonts w:ascii="Avenir Book" w:hAnsi="Avenir Book" w:cs="Arial"/>
          <w:sz w:val="21"/>
          <w:lang w:val="en-GB"/>
        </w:rPr>
        <w:t xml:space="preserve">are </w:t>
      </w:r>
      <w:r w:rsidR="00E35A65" w:rsidRPr="00B1767F">
        <w:rPr>
          <w:rFonts w:ascii="Avenir Book" w:hAnsi="Avenir Book" w:cs="Arial"/>
          <w:sz w:val="21"/>
          <w:lang w:val="en-GB"/>
        </w:rPr>
        <w:t>needed and should be collected</w:t>
      </w:r>
      <w:r w:rsidR="00D117DE" w:rsidRPr="00B1767F">
        <w:rPr>
          <w:rFonts w:ascii="Avenir Book" w:hAnsi="Avenir Book" w:cs="Arial"/>
          <w:sz w:val="21"/>
          <w:lang w:val="en-GB"/>
        </w:rPr>
        <w:t xml:space="preserve"> </w:t>
      </w:r>
      <w:proofErr w:type="gramStart"/>
      <w:r w:rsidR="00CD528E" w:rsidRPr="00B1767F">
        <w:rPr>
          <w:rFonts w:ascii="Avenir Book" w:hAnsi="Avenir Book" w:cs="Arial"/>
          <w:sz w:val="21"/>
          <w:lang w:val="en-GB"/>
        </w:rPr>
        <w:t>for the purpose of</w:t>
      </w:r>
      <w:proofErr w:type="gramEnd"/>
      <w:r w:rsidR="000439E2" w:rsidRPr="00B1767F">
        <w:rPr>
          <w:rFonts w:ascii="Avenir Book" w:hAnsi="Avenir Book" w:cs="Arial"/>
          <w:sz w:val="21"/>
          <w:lang w:val="en-GB"/>
        </w:rPr>
        <w:t xml:space="preserve"> monitoring</w:t>
      </w:r>
      <w:r w:rsidR="00CD528E" w:rsidRPr="00B1767F">
        <w:rPr>
          <w:rFonts w:ascii="Avenir Book" w:hAnsi="Avenir Book" w:cs="Arial"/>
          <w:sz w:val="21"/>
          <w:lang w:val="en-GB"/>
        </w:rPr>
        <w:t xml:space="preserve"> advancement in the implementation of the goals for </w:t>
      </w:r>
      <w:r w:rsidRPr="00B1767F">
        <w:rPr>
          <w:rFonts w:ascii="Avenir Book" w:hAnsi="Avenir Book" w:cs="Arial"/>
          <w:sz w:val="21"/>
          <w:lang w:val="en-GB"/>
        </w:rPr>
        <w:t xml:space="preserve">this segment of the population. </w:t>
      </w:r>
    </w:p>
    <w:p w14:paraId="71EA4FC4" w14:textId="77777777" w:rsidR="006C3CD2" w:rsidRPr="00B1767F" w:rsidRDefault="006C3CD2" w:rsidP="004A755D">
      <w:pPr>
        <w:tabs>
          <w:tab w:val="num" w:pos="720"/>
        </w:tabs>
        <w:jc w:val="both"/>
        <w:rPr>
          <w:rFonts w:ascii="Avenir Book" w:hAnsi="Avenir Book" w:cs="Arial"/>
          <w:sz w:val="21"/>
          <w:lang w:val="en-GB"/>
        </w:rPr>
      </w:pPr>
    </w:p>
    <w:p w14:paraId="3A4C1CBB" w14:textId="4467059C" w:rsidR="006C3CD2" w:rsidRPr="00B1767F" w:rsidRDefault="006C3CD2" w:rsidP="006C3CD2">
      <w:pPr>
        <w:tabs>
          <w:tab w:val="num" w:pos="720"/>
        </w:tabs>
        <w:jc w:val="both"/>
        <w:rPr>
          <w:rFonts w:ascii="Avenir Book" w:hAnsi="Avenir Book" w:cs="Arial"/>
          <w:sz w:val="21"/>
          <w:lang w:val="en-GB"/>
        </w:rPr>
      </w:pPr>
      <w:r w:rsidRPr="00B1767F">
        <w:rPr>
          <w:rFonts w:ascii="Avenir Book" w:hAnsi="Avenir Book" w:cs="Arial"/>
          <w:sz w:val="21"/>
          <w:lang w:val="en-GB"/>
        </w:rPr>
        <w:t>We -</w:t>
      </w:r>
      <w:r w:rsidR="001769E4" w:rsidRPr="00B1767F">
        <w:rPr>
          <w:rFonts w:ascii="Avenir Book" w:hAnsi="Avenir Book" w:cs="Arial"/>
          <w:sz w:val="21"/>
          <w:lang w:val="en-GB"/>
        </w:rPr>
        <w:t xml:space="preserve"> </w:t>
      </w:r>
      <w:r w:rsidRPr="00B1767F">
        <w:rPr>
          <w:rFonts w:ascii="Avenir Book" w:hAnsi="Avenir Book" w:cs="Arial"/>
          <w:sz w:val="21"/>
          <w:lang w:val="en-GB"/>
        </w:rPr>
        <w:t>UN agencies, organizations of persons with disabilities, civil society and independent experts</w:t>
      </w:r>
      <w:r w:rsidR="001769E4" w:rsidRPr="00B1767F">
        <w:rPr>
          <w:rFonts w:ascii="Avenir Book" w:hAnsi="Avenir Book" w:cs="Arial"/>
          <w:sz w:val="21"/>
          <w:lang w:val="en-GB"/>
        </w:rPr>
        <w:t xml:space="preserve"> </w:t>
      </w:r>
      <w:r w:rsidRPr="00B1767F">
        <w:rPr>
          <w:rFonts w:ascii="Avenir Book" w:hAnsi="Avenir Book" w:cs="Arial"/>
          <w:sz w:val="21"/>
          <w:lang w:val="en-GB"/>
        </w:rPr>
        <w:t>- would like to</w:t>
      </w:r>
      <w:r w:rsidR="00F0017E" w:rsidRPr="00B1767F">
        <w:rPr>
          <w:rFonts w:ascii="Avenir Book" w:hAnsi="Avenir Book" w:cs="Arial"/>
          <w:sz w:val="21"/>
          <w:lang w:val="en-GB"/>
        </w:rPr>
        <w:t xml:space="preserve"> call the attention of the IA</w:t>
      </w:r>
      <w:r w:rsidRPr="00B1767F">
        <w:rPr>
          <w:rFonts w:ascii="Avenir Book" w:hAnsi="Avenir Book" w:cs="Arial"/>
          <w:sz w:val="21"/>
          <w:lang w:val="en-GB"/>
        </w:rPr>
        <w:t>EG</w:t>
      </w:r>
      <w:r w:rsidR="00F0017E" w:rsidRPr="00B1767F">
        <w:rPr>
          <w:rFonts w:ascii="Avenir Book" w:hAnsi="Avenir Book" w:cs="Arial"/>
          <w:sz w:val="21"/>
          <w:lang w:val="en-GB"/>
        </w:rPr>
        <w:t>-SDGs</w:t>
      </w:r>
      <w:r w:rsidRPr="00B1767F">
        <w:rPr>
          <w:rFonts w:ascii="Avenir Book" w:hAnsi="Avenir Book" w:cs="Arial"/>
          <w:sz w:val="21"/>
          <w:lang w:val="en-GB"/>
        </w:rPr>
        <w:t xml:space="preserve"> and the UN Statistic</w:t>
      </w:r>
      <w:r w:rsidR="00B83E54">
        <w:rPr>
          <w:rFonts w:ascii="Avenir Book" w:hAnsi="Avenir Book" w:cs="Arial"/>
          <w:sz w:val="21"/>
          <w:lang w:val="en-GB"/>
        </w:rPr>
        <w:t>s</w:t>
      </w:r>
      <w:r w:rsidRPr="00B1767F">
        <w:rPr>
          <w:rFonts w:ascii="Avenir Book" w:hAnsi="Avenir Book" w:cs="Arial"/>
          <w:sz w:val="21"/>
          <w:lang w:val="en-GB"/>
        </w:rPr>
        <w:t xml:space="preserve"> Division </w:t>
      </w:r>
      <w:r w:rsidR="00414BC3" w:rsidRPr="00B1767F">
        <w:rPr>
          <w:rFonts w:ascii="Avenir Book" w:hAnsi="Avenir Book" w:cs="Arial"/>
          <w:sz w:val="21"/>
          <w:lang w:val="en-GB"/>
        </w:rPr>
        <w:t xml:space="preserve">to </w:t>
      </w:r>
      <w:r w:rsidRPr="00B1767F">
        <w:rPr>
          <w:rFonts w:ascii="Avenir Book" w:hAnsi="Avenir Book" w:cs="Arial"/>
          <w:sz w:val="21"/>
          <w:lang w:val="en-GB"/>
        </w:rPr>
        <w:t xml:space="preserve">the need </w:t>
      </w:r>
      <w:r w:rsidR="00414BC3" w:rsidRPr="00B1767F">
        <w:rPr>
          <w:rFonts w:ascii="Avenir Book" w:hAnsi="Avenir Book" w:cs="Arial"/>
          <w:sz w:val="21"/>
          <w:lang w:val="en-GB"/>
        </w:rPr>
        <w:t xml:space="preserve">for </w:t>
      </w:r>
      <w:r w:rsidRPr="00B1767F">
        <w:rPr>
          <w:rFonts w:ascii="Avenir Book" w:hAnsi="Avenir Book" w:cs="Arial"/>
          <w:sz w:val="21"/>
          <w:lang w:val="en-GB"/>
        </w:rPr>
        <w:t>tak</w:t>
      </w:r>
      <w:r w:rsidR="00414BC3" w:rsidRPr="00B1767F">
        <w:rPr>
          <w:rFonts w:ascii="Avenir Book" w:hAnsi="Avenir Book" w:cs="Arial"/>
          <w:sz w:val="21"/>
          <w:lang w:val="en-GB"/>
        </w:rPr>
        <w:t>ing</w:t>
      </w:r>
      <w:r w:rsidRPr="00B1767F">
        <w:rPr>
          <w:rFonts w:ascii="Avenir Book" w:hAnsi="Avenir Book" w:cs="Arial"/>
          <w:sz w:val="21"/>
          <w:lang w:val="en-GB"/>
        </w:rPr>
        <w:t xml:space="preserve"> immediate action and clearly recommend national statistical offices to move forward with the disaggregation of data by disability. </w:t>
      </w:r>
    </w:p>
    <w:p w14:paraId="67837C80" w14:textId="77777777" w:rsidR="006C3CD2" w:rsidRPr="00B1767F" w:rsidRDefault="006C3CD2" w:rsidP="004A755D">
      <w:pPr>
        <w:tabs>
          <w:tab w:val="num" w:pos="720"/>
        </w:tabs>
        <w:jc w:val="both"/>
        <w:rPr>
          <w:rFonts w:ascii="Avenir Book" w:hAnsi="Avenir Book" w:cs="Arial"/>
          <w:sz w:val="21"/>
          <w:lang w:val="en-GB"/>
        </w:rPr>
      </w:pPr>
    </w:p>
    <w:p w14:paraId="2862ED29" w14:textId="0DD058EF" w:rsidR="00E35A65" w:rsidRPr="00B1767F" w:rsidRDefault="006C3CD2" w:rsidP="004A755D">
      <w:pPr>
        <w:tabs>
          <w:tab w:val="num" w:pos="720"/>
        </w:tabs>
        <w:jc w:val="both"/>
        <w:rPr>
          <w:rFonts w:ascii="Avenir Book" w:hAnsi="Avenir Book" w:cs="Arial"/>
          <w:sz w:val="21"/>
          <w:lang w:val="en-GB"/>
        </w:rPr>
      </w:pPr>
      <w:r w:rsidRPr="00B1767F">
        <w:rPr>
          <w:rFonts w:ascii="Avenir Book" w:hAnsi="Avenir Book" w:cs="Arial"/>
          <w:sz w:val="21"/>
          <w:lang w:val="en-GB"/>
        </w:rPr>
        <w:t>To that end, w</w:t>
      </w:r>
      <w:r w:rsidR="004D0B89" w:rsidRPr="00B1767F">
        <w:rPr>
          <w:rFonts w:ascii="Avenir Book" w:hAnsi="Avenir Book" w:cs="Arial"/>
          <w:sz w:val="21"/>
          <w:lang w:val="en-GB"/>
        </w:rPr>
        <w:t>e would like to s</w:t>
      </w:r>
      <w:r w:rsidRPr="00B1767F">
        <w:rPr>
          <w:rFonts w:ascii="Avenir Book" w:hAnsi="Avenir Book" w:cs="Arial"/>
          <w:sz w:val="21"/>
          <w:lang w:val="en-GB"/>
        </w:rPr>
        <w:t>tate our unanimous position that there are appropriate</w:t>
      </w:r>
      <w:r w:rsidR="004D0B89" w:rsidRPr="00B1767F">
        <w:rPr>
          <w:rFonts w:ascii="Avenir Book" w:hAnsi="Avenir Book" w:cs="Arial"/>
          <w:sz w:val="21"/>
          <w:lang w:val="en-GB"/>
        </w:rPr>
        <w:t xml:space="preserve"> and </w:t>
      </w:r>
      <w:r w:rsidRPr="00B1767F">
        <w:rPr>
          <w:rFonts w:ascii="Avenir Book" w:hAnsi="Avenir Book" w:cs="Arial"/>
          <w:sz w:val="21"/>
          <w:lang w:val="en-GB"/>
        </w:rPr>
        <w:t xml:space="preserve">broadly </w:t>
      </w:r>
      <w:r w:rsidR="004D0B89" w:rsidRPr="00B1767F">
        <w:rPr>
          <w:rFonts w:ascii="Avenir Book" w:hAnsi="Avenir Book" w:cs="Arial"/>
          <w:sz w:val="21"/>
          <w:lang w:val="en-GB"/>
        </w:rPr>
        <w:t xml:space="preserve">tested methodologies in place to disaggregate data by disability: </w:t>
      </w:r>
    </w:p>
    <w:p w14:paraId="2B129BF9" w14:textId="77777777" w:rsidR="007A6C51" w:rsidRPr="00B1767F" w:rsidRDefault="007A6C51" w:rsidP="004A755D">
      <w:pPr>
        <w:tabs>
          <w:tab w:val="num" w:pos="720"/>
        </w:tabs>
        <w:jc w:val="both"/>
        <w:rPr>
          <w:rFonts w:ascii="Avenir Book" w:hAnsi="Avenir Book" w:cs="Arial"/>
          <w:sz w:val="21"/>
          <w:lang w:val="en-GB"/>
        </w:rPr>
      </w:pPr>
    </w:p>
    <w:p w14:paraId="7466DDA0" w14:textId="3795957B" w:rsidR="007A6C51" w:rsidRPr="00B1767F" w:rsidRDefault="00882D1C" w:rsidP="007A6C51">
      <w:pPr>
        <w:jc w:val="both"/>
        <w:rPr>
          <w:rFonts w:ascii="Avenir Book" w:hAnsi="Avenir Book" w:cs="Arial"/>
          <w:b/>
          <w:sz w:val="21"/>
          <w:szCs w:val="24"/>
          <w:lang w:val="en-GB"/>
        </w:rPr>
      </w:pPr>
      <w:r w:rsidRPr="00B1767F">
        <w:rPr>
          <w:rFonts w:ascii="Avenir Book" w:hAnsi="Avenir Book" w:cs="Arial"/>
          <w:b/>
          <w:sz w:val="21"/>
          <w:szCs w:val="24"/>
        </w:rPr>
        <w:t>First, t</w:t>
      </w:r>
      <w:r w:rsidR="007A6C51" w:rsidRPr="00B1767F">
        <w:rPr>
          <w:rFonts w:ascii="Avenir Book" w:hAnsi="Avenir Book" w:cs="Arial"/>
          <w:b/>
          <w:sz w:val="21"/>
          <w:szCs w:val="24"/>
        </w:rPr>
        <w:t xml:space="preserve">o ensure international comparability and comparability over time for the purposes of SDG </w:t>
      </w:r>
      <w:r w:rsidR="00414BC3" w:rsidRPr="00B1767F">
        <w:rPr>
          <w:rFonts w:ascii="Avenir Book" w:hAnsi="Avenir Book" w:cs="Arial"/>
          <w:b/>
          <w:sz w:val="21"/>
          <w:szCs w:val="24"/>
        </w:rPr>
        <w:t>data disaggregation for adults</w:t>
      </w:r>
      <w:r w:rsidR="007A6C51" w:rsidRPr="00B1767F">
        <w:rPr>
          <w:rFonts w:ascii="Avenir Book" w:hAnsi="Avenir Book" w:cs="Arial"/>
          <w:b/>
          <w:sz w:val="21"/>
          <w:szCs w:val="24"/>
        </w:rPr>
        <w:t xml:space="preserve">, we recommend the use of the Washington Group short set of questions. </w:t>
      </w:r>
      <w:r w:rsidR="00414BC3" w:rsidRPr="00B1767F">
        <w:rPr>
          <w:rFonts w:ascii="Avenir Book" w:hAnsi="Avenir Book" w:cs="Arial"/>
          <w:b/>
          <w:sz w:val="21"/>
          <w:szCs w:val="24"/>
        </w:rPr>
        <w:t>F</w:t>
      </w:r>
      <w:r w:rsidR="007A6C51" w:rsidRPr="00B1767F">
        <w:rPr>
          <w:rFonts w:ascii="Avenir Book" w:hAnsi="Avenir Book" w:cs="Arial"/>
          <w:b/>
          <w:sz w:val="21"/>
          <w:szCs w:val="24"/>
        </w:rPr>
        <w:t xml:space="preserve">or disaggregation by disability among children the recommended tool is the UNICEF/Washington Group module on Child Functioning. Both instruments can be easily and cost effectively inserted in all </w:t>
      </w:r>
      <w:r w:rsidR="00414BC3" w:rsidRPr="00B1767F">
        <w:rPr>
          <w:rFonts w:ascii="Avenir Book" w:hAnsi="Avenir Book" w:cs="Arial"/>
          <w:b/>
          <w:sz w:val="21"/>
          <w:szCs w:val="24"/>
        </w:rPr>
        <w:t>national data collection efforts</w:t>
      </w:r>
      <w:r w:rsidR="007A6C51" w:rsidRPr="00B1767F">
        <w:rPr>
          <w:rFonts w:ascii="Avenir Book" w:hAnsi="Avenir Book" w:cs="Arial"/>
          <w:b/>
          <w:sz w:val="21"/>
          <w:szCs w:val="24"/>
        </w:rPr>
        <w:t>.</w:t>
      </w:r>
    </w:p>
    <w:p w14:paraId="763117F5" w14:textId="77777777" w:rsidR="004D0B89" w:rsidRPr="00B1767F" w:rsidRDefault="004D0B89" w:rsidP="007A6C51">
      <w:pPr>
        <w:tabs>
          <w:tab w:val="num" w:pos="720"/>
        </w:tabs>
        <w:jc w:val="both"/>
        <w:rPr>
          <w:rFonts w:ascii="Avenir Book" w:hAnsi="Avenir Book" w:cs="Arial"/>
          <w:sz w:val="21"/>
          <w:szCs w:val="24"/>
        </w:rPr>
      </w:pPr>
    </w:p>
    <w:p w14:paraId="06B1054E" w14:textId="5964828E" w:rsidR="00404F8D" w:rsidRPr="00645BB1" w:rsidRDefault="00C41620" w:rsidP="00244DD4">
      <w:pPr>
        <w:jc w:val="both"/>
        <w:rPr>
          <w:rFonts w:ascii="Avenir Book" w:hAnsi="Avenir Book" w:cs="Arial"/>
          <w:sz w:val="21"/>
          <w:szCs w:val="24"/>
        </w:rPr>
      </w:pPr>
      <w:r w:rsidRPr="00B1767F">
        <w:rPr>
          <w:rFonts w:ascii="Avenir Book" w:hAnsi="Avenir Book" w:cs="Arial"/>
          <w:sz w:val="21"/>
          <w:szCs w:val="24"/>
        </w:rPr>
        <w:t>We</w:t>
      </w:r>
      <w:r w:rsidR="00F0017E" w:rsidRPr="00B1767F">
        <w:rPr>
          <w:rFonts w:ascii="Avenir Book" w:hAnsi="Avenir Book" w:cs="Arial"/>
          <w:sz w:val="21"/>
          <w:szCs w:val="24"/>
        </w:rPr>
        <w:t xml:space="preserve"> also</w:t>
      </w:r>
      <w:r w:rsidR="006C3CD2" w:rsidRPr="00B1767F">
        <w:rPr>
          <w:rFonts w:ascii="Avenir Book" w:hAnsi="Avenir Book" w:cs="Arial"/>
          <w:sz w:val="21"/>
          <w:szCs w:val="24"/>
        </w:rPr>
        <w:t xml:space="preserve"> </w:t>
      </w:r>
      <w:r w:rsidR="004D0B89" w:rsidRPr="00B1767F">
        <w:rPr>
          <w:rFonts w:ascii="Avenir Book" w:hAnsi="Avenir Book" w:cs="Arial"/>
          <w:sz w:val="21"/>
          <w:szCs w:val="24"/>
        </w:rPr>
        <w:t>recommend going beyond disaggregation. Additional information could and should</w:t>
      </w:r>
      <w:r w:rsidR="00074726" w:rsidRPr="00B1767F">
        <w:rPr>
          <w:rFonts w:ascii="Avenir Book" w:hAnsi="Avenir Book" w:cs="Arial"/>
          <w:sz w:val="21"/>
          <w:szCs w:val="24"/>
        </w:rPr>
        <w:t xml:space="preserve"> </w:t>
      </w:r>
      <w:r w:rsidR="004D0B89" w:rsidRPr="00B1767F">
        <w:rPr>
          <w:rFonts w:ascii="Avenir Book" w:hAnsi="Avenir Book" w:cs="Arial"/>
          <w:sz w:val="21"/>
          <w:szCs w:val="24"/>
        </w:rPr>
        <w:t>be collected to give guidance to policy makers on how to achieve the SDG</w:t>
      </w:r>
      <w:r w:rsidR="00B83E54">
        <w:rPr>
          <w:rFonts w:ascii="Avenir Book" w:hAnsi="Avenir Book" w:cs="Arial"/>
          <w:sz w:val="21"/>
          <w:szCs w:val="24"/>
        </w:rPr>
        <w:t>s</w:t>
      </w:r>
      <w:r w:rsidR="004D0B89" w:rsidRPr="00B1767F">
        <w:rPr>
          <w:rFonts w:ascii="Avenir Book" w:hAnsi="Avenir Book" w:cs="Arial"/>
          <w:sz w:val="21"/>
          <w:szCs w:val="24"/>
        </w:rPr>
        <w:t xml:space="preserve"> and measure the impact of policies and </w:t>
      </w:r>
      <w:proofErr w:type="spellStart"/>
      <w:r w:rsidR="004D0B89" w:rsidRPr="00B1767F">
        <w:rPr>
          <w:rFonts w:ascii="Avenir Book" w:hAnsi="Avenir Book" w:cs="Arial"/>
          <w:sz w:val="21"/>
          <w:szCs w:val="24"/>
        </w:rPr>
        <w:t>programmes</w:t>
      </w:r>
      <w:proofErr w:type="spellEnd"/>
      <w:r w:rsidR="004D0B89" w:rsidRPr="00B1767F">
        <w:rPr>
          <w:rFonts w:ascii="Avenir Book" w:hAnsi="Avenir Book" w:cs="Arial"/>
          <w:sz w:val="21"/>
          <w:szCs w:val="24"/>
        </w:rPr>
        <w:t xml:space="preserve">.  </w:t>
      </w:r>
      <w:r w:rsidR="00882D1C" w:rsidRPr="00B1767F">
        <w:rPr>
          <w:rFonts w:ascii="Avenir Book" w:hAnsi="Avenir Book" w:cs="Arial"/>
          <w:sz w:val="21"/>
          <w:szCs w:val="24"/>
        </w:rPr>
        <w:t xml:space="preserve">For this purpose, the WHO </w:t>
      </w:r>
      <w:r w:rsidR="00414BC3" w:rsidRPr="00B1767F">
        <w:rPr>
          <w:rFonts w:ascii="Avenir Book" w:hAnsi="Avenir Book" w:cs="Arial"/>
          <w:sz w:val="21"/>
          <w:szCs w:val="24"/>
        </w:rPr>
        <w:t>has developed the Model Disability Survey</w:t>
      </w:r>
      <w:r w:rsidR="00882D1C" w:rsidRPr="00B1767F">
        <w:rPr>
          <w:rFonts w:ascii="Avenir Book" w:hAnsi="Avenir Book" w:cs="Arial"/>
          <w:sz w:val="21"/>
          <w:szCs w:val="24"/>
        </w:rPr>
        <w:t xml:space="preserve"> and o</w:t>
      </w:r>
      <w:r w:rsidR="00414BC3" w:rsidRPr="00B1767F">
        <w:rPr>
          <w:rFonts w:ascii="Avenir Book" w:hAnsi="Avenir Book" w:cs="Arial"/>
          <w:sz w:val="21"/>
          <w:szCs w:val="24"/>
        </w:rPr>
        <w:t xml:space="preserve">ther </w:t>
      </w:r>
      <w:r w:rsidR="004D0B89" w:rsidRPr="00B1767F">
        <w:rPr>
          <w:rFonts w:ascii="Avenir Book" w:hAnsi="Avenir Book" w:cs="Arial"/>
          <w:sz w:val="21"/>
          <w:szCs w:val="24"/>
        </w:rPr>
        <w:t>UN agencies are</w:t>
      </w:r>
      <w:r w:rsidRPr="00B1767F">
        <w:rPr>
          <w:rFonts w:ascii="Avenir Book" w:hAnsi="Avenir Book" w:cs="Arial"/>
          <w:sz w:val="21"/>
          <w:szCs w:val="24"/>
        </w:rPr>
        <w:t xml:space="preserve"> </w:t>
      </w:r>
      <w:r w:rsidR="00414BC3" w:rsidRPr="00B1767F">
        <w:rPr>
          <w:rFonts w:ascii="Avenir Book" w:hAnsi="Avenir Book" w:cs="Arial"/>
          <w:sz w:val="21"/>
          <w:szCs w:val="24"/>
        </w:rPr>
        <w:t xml:space="preserve">also </w:t>
      </w:r>
      <w:r w:rsidRPr="00B1767F">
        <w:rPr>
          <w:rFonts w:ascii="Avenir Book" w:hAnsi="Avenir Book" w:cs="Arial"/>
          <w:sz w:val="21"/>
          <w:szCs w:val="24"/>
        </w:rPr>
        <w:t xml:space="preserve">in the process of developing </w:t>
      </w:r>
      <w:r w:rsidR="004D0B89" w:rsidRPr="00B1767F">
        <w:rPr>
          <w:rFonts w:ascii="Avenir Book" w:hAnsi="Avenir Book" w:cs="Arial"/>
          <w:sz w:val="21"/>
          <w:szCs w:val="24"/>
        </w:rPr>
        <w:t>additional modules</w:t>
      </w:r>
      <w:r w:rsidR="00166976" w:rsidRPr="00B1767F">
        <w:rPr>
          <w:rFonts w:ascii="Avenir Book" w:hAnsi="Avenir Book" w:cs="Arial"/>
          <w:sz w:val="21"/>
          <w:szCs w:val="24"/>
        </w:rPr>
        <w:t>.</w:t>
      </w:r>
      <w:bookmarkStart w:id="0" w:name="_GoBack"/>
      <w:bookmarkEnd w:id="0"/>
    </w:p>
    <w:sectPr w:rsidR="00404F8D" w:rsidRPr="00645BB1" w:rsidSect="00645BB1">
      <w:footerReference w:type="default" r:id="rId9"/>
      <w:pgSz w:w="11900" w:h="16840"/>
      <w:pgMar w:top="1440" w:right="1800" w:bottom="1440" w:left="1800" w:header="708" w:footer="1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C75A" w14:textId="77777777" w:rsidR="0014438A" w:rsidRDefault="0014438A" w:rsidP="00577E1A">
      <w:r>
        <w:separator/>
      </w:r>
    </w:p>
  </w:endnote>
  <w:endnote w:type="continuationSeparator" w:id="0">
    <w:p w14:paraId="0443C7CB" w14:textId="77777777" w:rsidR="0014438A" w:rsidRDefault="0014438A" w:rsidP="0057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OpenSans-Light">
    <w:altName w:val="Cambria"/>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BE97" w14:textId="18EB7A21" w:rsidR="00645BB1" w:rsidRDefault="00577E1A" w:rsidP="00645BB1">
    <w:pPr>
      <w:jc w:val="center"/>
      <w:rPr>
        <w:rFonts w:ascii="Avenir Book" w:hAnsi="Avenir Book" w:cs="Arial"/>
        <w:b/>
        <w:sz w:val="21"/>
        <w:szCs w:val="24"/>
      </w:rPr>
    </w:pPr>
    <w:r w:rsidRPr="00645BB1">
      <w:rPr>
        <w:rFonts w:ascii="Avenir Book" w:hAnsi="Avenir Book" w:cs="Arial"/>
        <w:b/>
        <w:sz w:val="21"/>
        <w:szCs w:val="24"/>
      </w:rPr>
      <w:t xml:space="preserve">United Nations Development </w:t>
    </w:r>
    <w:proofErr w:type="spellStart"/>
    <w:r w:rsidRPr="00645BB1">
      <w:rPr>
        <w:rFonts w:ascii="Avenir Book" w:hAnsi="Avenir Book" w:cs="Arial"/>
        <w:b/>
        <w:sz w:val="21"/>
        <w:szCs w:val="24"/>
      </w:rPr>
      <w:t>Programme</w:t>
    </w:r>
    <w:proofErr w:type="spellEnd"/>
    <w:r w:rsidRPr="00645BB1">
      <w:rPr>
        <w:rFonts w:ascii="Avenir Book" w:hAnsi="Avenir Book" w:cs="Arial"/>
        <w:b/>
        <w:sz w:val="21"/>
        <w:szCs w:val="24"/>
      </w:rPr>
      <w:t xml:space="preserve"> </w:t>
    </w:r>
    <w:r w:rsidR="00645BB1">
      <w:rPr>
        <w:rFonts w:ascii="Avenir Book" w:hAnsi="Avenir Book" w:cs="Arial"/>
        <w:b/>
        <w:sz w:val="21"/>
        <w:szCs w:val="24"/>
      </w:rPr>
      <w:t>•</w:t>
    </w:r>
    <w:r w:rsidRPr="00645BB1">
      <w:rPr>
        <w:rFonts w:ascii="Avenir Book" w:hAnsi="Avenir Book" w:cs="Arial"/>
        <w:b/>
        <w:sz w:val="21"/>
        <w:szCs w:val="24"/>
      </w:rPr>
      <w:t xml:space="preserve"> </w:t>
    </w:r>
    <w:r w:rsidR="00645BB1">
      <w:rPr>
        <w:rFonts w:ascii="Avenir Book" w:hAnsi="Avenir Book" w:cs="Arial"/>
        <w:b/>
        <w:sz w:val="21"/>
        <w:szCs w:val="24"/>
      </w:rPr>
      <w:t xml:space="preserve">International </w:t>
    </w:r>
    <w:proofErr w:type="spellStart"/>
    <w:r w:rsidR="00645BB1">
      <w:rPr>
        <w:rFonts w:ascii="Avenir Book" w:hAnsi="Avenir Book" w:cs="Arial"/>
        <w:b/>
        <w:sz w:val="21"/>
        <w:szCs w:val="24"/>
      </w:rPr>
      <w:t>Labour</w:t>
    </w:r>
    <w:proofErr w:type="spellEnd"/>
    <w:r w:rsidR="00645BB1">
      <w:rPr>
        <w:rFonts w:ascii="Avenir Book" w:hAnsi="Avenir Book" w:cs="Arial"/>
        <w:b/>
        <w:sz w:val="21"/>
        <w:szCs w:val="24"/>
      </w:rPr>
      <w:t xml:space="preserve"> Organization</w:t>
    </w:r>
  </w:p>
  <w:p w14:paraId="2274A12A" w14:textId="5E91CCBB" w:rsidR="00645BB1" w:rsidRDefault="00645BB1" w:rsidP="00645BB1">
    <w:pPr>
      <w:jc w:val="center"/>
      <w:rPr>
        <w:rFonts w:ascii="Avenir Book" w:hAnsi="Avenir Book" w:cs="Arial"/>
        <w:b/>
        <w:sz w:val="21"/>
        <w:szCs w:val="24"/>
      </w:rPr>
    </w:pPr>
    <w:r>
      <w:rPr>
        <w:rFonts w:ascii="Avenir Book" w:hAnsi="Avenir Book" w:cs="Arial"/>
        <w:b/>
        <w:sz w:val="21"/>
        <w:szCs w:val="24"/>
      </w:rPr>
      <w:t xml:space="preserve">United Nations Children’s Fund (UNICEF) • World Health </w:t>
    </w:r>
    <w:proofErr w:type="spellStart"/>
    <w:r>
      <w:rPr>
        <w:rFonts w:ascii="Avenir Book" w:hAnsi="Avenir Book" w:cs="Arial"/>
        <w:b/>
        <w:sz w:val="21"/>
        <w:szCs w:val="24"/>
      </w:rPr>
      <w:t>Organisation</w:t>
    </w:r>
    <w:proofErr w:type="spellEnd"/>
    <w:r>
      <w:rPr>
        <w:rFonts w:ascii="Avenir Book" w:hAnsi="Avenir Book" w:cs="Arial"/>
        <w:b/>
        <w:sz w:val="21"/>
        <w:szCs w:val="24"/>
      </w:rPr>
      <w:t xml:space="preserve"> </w:t>
    </w:r>
  </w:p>
  <w:p w14:paraId="0E3FB3E6" w14:textId="185D4E0E" w:rsidR="00645BB1" w:rsidRDefault="00577E1A" w:rsidP="00645BB1">
    <w:pPr>
      <w:jc w:val="center"/>
      <w:rPr>
        <w:rFonts w:ascii="Avenir Book" w:hAnsi="Avenir Book" w:cs="Arial"/>
        <w:b/>
        <w:sz w:val="21"/>
        <w:szCs w:val="24"/>
      </w:rPr>
    </w:pPr>
    <w:r w:rsidRPr="00645BB1">
      <w:rPr>
        <w:rFonts w:ascii="Avenir Book" w:hAnsi="Avenir Book" w:cs="Arial"/>
        <w:b/>
        <w:sz w:val="21"/>
        <w:szCs w:val="24"/>
      </w:rPr>
      <w:t>Office of the High Commissioner for Human Rights</w:t>
    </w:r>
    <w:r w:rsidR="00375D8C">
      <w:rPr>
        <w:rFonts w:ascii="Avenir Book" w:hAnsi="Avenir Book" w:cs="Arial"/>
        <w:b/>
        <w:sz w:val="21"/>
        <w:szCs w:val="24"/>
      </w:rPr>
      <w:t xml:space="preserve"> • United Nations Population Fund</w:t>
    </w:r>
  </w:p>
  <w:p w14:paraId="42AE4CB2" w14:textId="1C46A95C" w:rsidR="00645BB1" w:rsidRDefault="00645BB1" w:rsidP="00645BB1">
    <w:pPr>
      <w:jc w:val="center"/>
      <w:rPr>
        <w:rFonts w:ascii="Avenir Book" w:hAnsi="Avenir Book" w:cs="Arial"/>
        <w:b/>
        <w:sz w:val="21"/>
        <w:szCs w:val="24"/>
      </w:rPr>
    </w:pPr>
    <w:r>
      <w:rPr>
        <w:rFonts w:ascii="Avenir Book" w:hAnsi="Avenir Book" w:cs="Arial"/>
        <w:b/>
        <w:sz w:val="21"/>
        <w:szCs w:val="24"/>
      </w:rPr>
      <w:t xml:space="preserve">United Nations </w:t>
    </w:r>
    <w:r w:rsidR="00577E1A" w:rsidRPr="00645BB1">
      <w:rPr>
        <w:rFonts w:ascii="Avenir Book" w:hAnsi="Avenir Book" w:cs="Arial"/>
        <w:b/>
        <w:sz w:val="21"/>
        <w:szCs w:val="24"/>
      </w:rPr>
      <w:t xml:space="preserve">Special Rapporteur </w:t>
    </w:r>
    <w:r>
      <w:rPr>
        <w:rFonts w:ascii="Avenir Book" w:hAnsi="Avenir Book" w:cs="Arial"/>
        <w:b/>
        <w:sz w:val="21"/>
        <w:szCs w:val="24"/>
      </w:rPr>
      <w:t>on</w:t>
    </w:r>
    <w:r w:rsidR="00577E1A" w:rsidRPr="00645BB1">
      <w:rPr>
        <w:rFonts w:ascii="Avenir Book" w:hAnsi="Avenir Book" w:cs="Arial"/>
        <w:b/>
        <w:sz w:val="21"/>
        <w:szCs w:val="24"/>
      </w:rPr>
      <w:t xml:space="preserve"> the rights of persons with disabilities </w:t>
    </w:r>
  </w:p>
  <w:p w14:paraId="5B0B95F4" w14:textId="0083DFA3" w:rsidR="00645BB1" w:rsidRDefault="00645BB1" w:rsidP="00645BB1">
    <w:pPr>
      <w:jc w:val="center"/>
      <w:rPr>
        <w:rFonts w:ascii="Avenir Book" w:hAnsi="Avenir Book" w:cs="Arial"/>
        <w:b/>
        <w:sz w:val="21"/>
        <w:szCs w:val="24"/>
      </w:rPr>
    </w:pPr>
    <w:r>
      <w:rPr>
        <w:rFonts w:ascii="Avenir Book" w:hAnsi="Avenir Book" w:cs="Arial"/>
        <w:b/>
        <w:sz w:val="21"/>
        <w:szCs w:val="24"/>
      </w:rPr>
      <w:t>United Nations Partnership to Promote the Rights of Persons with Disabilities</w:t>
    </w:r>
  </w:p>
  <w:p w14:paraId="6E6CEDB2" w14:textId="4BFEEFBB" w:rsidR="00577E1A" w:rsidRPr="00645BB1" w:rsidRDefault="00577E1A" w:rsidP="00645BB1">
    <w:pPr>
      <w:jc w:val="center"/>
      <w:rPr>
        <w:rFonts w:ascii="Avenir Book" w:hAnsi="Avenir Book" w:cs="Arial"/>
        <w:b/>
        <w:sz w:val="21"/>
        <w:szCs w:val="24"/>
      </w:rPr>
    </w:pPr>
    <w:r w:rsidRPr="00645BB1">
      <w:rPr>
        <w:rFonts w:ascii="Avenir Book" w:hAnsi="Avenir Book" w:cs="Arial"/>
        <w:b/>
        <w:sz w:val="21"/>
        <w:szCs w:val="24"/>
      </w:rPr>
      <w:t xml:space="preserve">International Disability Alliance </w:t>
    </w:r>
    <w:r w:rsidR="00645BB1">
      <w:rPr>
        <w:rFonts w:ascii="Avenir Book" w:hAnsi="Avenir Book" w:cs="Arial"/>
        <w:b/>
        <w:sz w:val="21"/>
        <w:szCs w:val="24"/>
      </w:rPr>
      <w:t>•</w:t>
    </w:r>
    <w:r w:rsidRPr="00645BB1">
      <w:rPr>
        <w:rFonts w:ascii="Avenir Book" w:hAnsi="Avenir Book" w:cs="Arial"/>
        <w:b/>
        <w:sz w:val="21"/>
        <w:szCs w:val="24"/>
      </w:rPr>
      <w:t xml:space="preserve"> International Disability and Development Consortium</w:t>
    </w:r>
  </w:p>
  <w:p w14:paraId="72F5D885" w14:textId="77777777" w:rsidR="00577E1A" w:rsidRDefault="00577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6036" w14:textId="77777777" w:rsidR="0014438A" w:rsidRDefault="0014438A" w:rsidP="00577E1A">
      <w:r>
        <w:separator/>
      </w:r>
    </w:p>
  </w:footnote>
  <w:footnote w:type="continuationSeparator" w:id="0">
    <w:p w14:paraId="782C3DCE" w14:textId="77777777" w:rsidR="0014438A" w:rsidRDefault="0014438A" w:rsidP="00577E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543D"/>
    <w:multiLevelType w:val="hybridMultilevel"/>
    <w:tmpl w:val="F39AF798"/>
    <w:lvl w:ilvl="0" w:tplc="532E68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5544BF"/>
    <w:multiLevelType w:val="hybridMultilevel"/>
    <w:tmpl w:val="188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05F10"/>
    <w:multiLevelType w:val="hybridMultilevel"/>
    <w:tmpl w:val="DBB4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E2"/>
    <w:rsid w:val="000439E2"/>
    <w:rsid w:val="0006201B"/>
    <w:rsid w:val="00074726"/>
    <w:rsid w:val="000A4ACC"/>
    <w:rsid w:val="00142013"/>
    <w:rsid w:val="0014438A"/>
    <w:rsid w:val="00166976"/>
    <w:rsid w:val="001769E4"/>
    <w:rsid w:val="00244DD4"/>
    <w:rsid w:val="00287874"/>
    <w:rsid w:val="00375D8C"/>
    <w:rsid w:val="00404F8D"/>
    <w:rsid w:val="00414BC3"/>
    <w:rsid w:val="00436C88"/>
    <w:rsid w:val="00494F75"/>
    <w:rsid w:val="004A755D"/>
    <w:rsid w:val="004D0B89"/>
    <w:rsid w:val="00536752"/>
    <w:rsid w:val="00577E1A"/>
    <w:rsid w:val="00645BB1"/>
    <w:rsid w:val="006A4A59"/>
    <w:rsid w:val="006C3CD2"/>
    <w:rsid w:val="007A6C51"/>
    <w:rsid w:val="007E1C7C"/>
    <w:rsid w:val="007F06FE"/>
    <w:rsid w:val="00821CCF"/>
    <w:rsid w:val="00855AA6"/>
    <w:rsid w:val="00882D1C"/>
    <w:rsid w:val="008A1A05"/>
    <w:rsid w:val="008C051F"/>
    <w:rsid w:val="009B61DC"/>
    <w:rsid w:val="00A146E8"/>
    <w:rsid w:val="00A350DC"/>
    <w:rsid w:val="00B1767F"/>
    <w:rsid w:val="00B83E54"/>
    <w:rsid w:val="00C41620"/>
    <w:rsid w:val="00CD528E"/>
    <w:rsid w:val="00D117DE"/>
    <w:rsid w:val="00E01C28"/>
    <w:rsid w:val="00E35A65"/>
    <w:rsid w:val="00E55C99"/>
    <w:rsid w:val="00E839E8"/>
    <w:rsid w:val="00E83C33"/>
    <w:rsid w:val="00F0017E"/>
    <w:rsid w:val="00FB0C5A"/>
    <w:rsid w:val="00FF2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42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9E2"/>
    <w:rPr>
      <w:rFonts w:ascii="Calibri" w:eastAsiaTheme="minorHAns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E2"/>
    <w:pPr>
      <w:ind w:left="720"/>
    </w:pPr>
  </w:style>
  <w:style w:type="paragraph" w:styleId="BalloonText">
    <w:name w:val="Balloon Text"/>
    <w:basedOn w:val="Normal"/>
    <w:link w:val="BalloonTextChar"/>
    <w:uiPriority w:val="99"/>
    <w:semiHidden/>
    <w:unhideWhenUsed/>
    <w:rsid w:val="001769E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69E4"/>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1769E4"/>
    <w:rPr>
      <w:sz w:val="18"/>
      <w:szCs w:val="18"/>
    </w:rPr>
  </w:style>
  <w:style w:type="paragraph" w:styleId="CommentText">
    <w:name w:val="annotation text"/>
    <w:basedOn w:val="Normal"/>
    <w:link w:val="CommentTextChar"/>
    <w:uiPriority w:val="99"/>
    <w:semiHidden/>
    <w:unhideWhenUsed/>
    <w:rsid w:val="001769E4"/>
    <w:rPr>
      <w:sz w:val="24"/>
      <w:szCs w:val="24"/>
    </w:rPr>
  </w:style>
  <w:style w:type="character" w:customStyle="1" w:styleId="CommentTextChar">
    <w:name w:val="Comment Text Char"/>
    <w:basedOn w:val="DefaultParagraphFont"/>
    <w:link w:val="CommentText"/>
    <w:uiPriority w:val="99"/>
    <w:semiHidden/>
    <w:rsid w:val="001769E4"/>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1769E4"/>
    <w:rPr>
      <w:b/>
      <w:bCs/>
      <w:sz w:val="20"/>
      <w:szCs w:val="20"/>
    </w:rPr>
  </w:style>
  <w:style w:type="character" w:customStyle="1" w:styleId="CommentSubjectChar">
    <w:name w:val="Comment Subject Char"/>
    <w:basedOn w:val="CommentTextChar"/>
    <w:link w:val="CommentSubject"/>
    <w:uiPriority w:val="99"/>
    <w:semiHidden/>
    <w:rsid w:val="001769E4"/>
    <w:rPr>
      <w:rFonts w:ascii="Calibri" w:eastAsiaTheme="minorHAnsi" w:hAnsi="Calibri" w:cs="Times New Roman"/>
      <w:b/>
      <w:bCs/>
      <w:sz w:val="20"/>
      <w:szCs w:val="20"/>
    </w:rPr>
  </w:style>
  <w:style w:type="paragraph" w:styleId="Header">
    <w:name w:val="header"/>
    <w:basedOn w:val="Normal"/>
    <w:link w:val="HeaderChar"/>
    <w:uiPriority w:val="99"/>
    <w:unhideWhenUsed/>
    <w:rsid w:val="00577E1A"/>
    <w:pPr>
      <w:tabs>
        <w:tab w:val="center" w:pos="4680"/>
        <w:tab w:val="right" w:pos="9360"/>
      </w:tabs>
    </w:pPr>
  </w:style>
  <w:style w:type="character" w:customStyle="1" w:styleId="HeaderChar">
    <w:name w:val="Header Char"/>
    <w:basedOn w:val="DefaultParagraphFont"/>
    <w:link w:val="Header"/>
    <w:uiPriority w:val="99"/>
    <w:rsid w:val="00577E1A"/>
    <w:rPr>
      <w:rFonts w:ascii="Calibri" w:eastAsiaTheme="minorHAnsi" w:hAnsi="Calibri" w:cs="Times New Roman"/>
      <w:sz w:val="22"/>
      <w:szCs w:val="22"/>
    </w:rPr>
  </w:style>
  <w:style w:type="paragraph" w:styleId="Footer">
    <w:name w:val="footer"/>
    <w:basedOn w:val="Normal"/>
    <w:link w:val="FooterChar"/>
    <w:uiPriority w:val="99"/>
    <w:unhideWhenUsed/>
    <w:rsid w:val="00577E1A"/>
    <w:pPr>
      <w:tabs>
        <w:tab w:val="center" w:pos="4680"/>
        <w:tab w:val="right" w:pos="9360"/>
      </w:tabs>
    </w:pPr>
  </w:style>
  <w:style w:type="character" w:customStyle="1" w:styleId="FooterChar">
    <w:name w:val="Footer Char"/>
    <w:basedOn w:val="DefaultParagraphFont"/>
    <w:link w:val="Footer"/>
    <w:uiPriority w:val="99"/>
    <w:rsid w:val="00577E1A"/>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6771-0951-464A-B9D2-909AE3E6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Devandas</dc:creator>
  <cp:lastModifiedBy>Jaimie Grant</cp:lastModifiedBy>
  <cp:revision>4</cp:revision>
  <cp:lastPrinted>2016-11-16T20:05:00Z</cp:lastPrinted>
  <dcterms:created xsi:type="dcterms:W3CDTF">2016-11-16T20:04:00Z</dcterms:created>
  <dcterms:modified xsi:type="dcterms:W3CDTF">2016-11-17T20:39:00Z</dcterms:modified>
</cp:coreProperties>
</file>