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9F83" w14:textId="3A973087" w:rsidR="4A3DD361" w:rsidRDefault="002C7B1C" w:rsidP="002C7B1C">
      <w:pPr>
        <w:spacing w:line="276" w:lineRule="auto"/>
      </w:pPr>
      <w:r>
        <w:rPr>
          <w:noProof/>
        </w:rPr>
        <w:drawing>
          <wp:anchor distT="0" distB="0" distL="114300" distR="114300" simplePos="0" relativeHeight="251657216" behindDoc="0" locked="0" layoutInCell="1" allowOverlap="1" wp14:anchorId="29DDC736" wp14:editId="6B5C70F0">
            <wp:simplePos x="0" y="0"/>
            <wp:positionH relativeFrom="margin">
              <wp:posOffset>309245</wp:posOffset>
            </wp:positionH>
            <wp:positionV relativeFrom="margin">
              <wp:posOffset>-114572</wp:posOffset>
            </wp:positionV>
            <wp:extent cx="3910965" cy="675640"/>
            <wp:effectExtent l="0" t="0" r="635" b="0"/>
            <wp:wrapSquare wrapText="bothSides"/>
            <wp:docPr id="666808651" name="Picture 66680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10965" cy="675640"/>
                    </a:xfrm>
                    <a:prstGeom prst="rect">
                      <a:avLst/>
                    </a:prstGeom>
                  </pic:spPr>
                </pic:pic>
              </a:graphicData>
            </a:graphic>
            <wp14:sizeRelH relativeFrom="margin">
              <wp14:pctWidth>0</wp14:pctWidth>
            </wp14:sizeRelH>
          </wp:anchor>
        </w:drawing>
      </w:r>
      <w:r>
        <w:rPr>
          <w:noProof/>
        </w:rPr>
        <w:drawing>
          <wp:inline distT="0" distB="0" distL="0" distR="0" wp14:anchorId="243C04BE" wp14:editId="4A41819A">
            <wp:extent cx="759278" cy="454658"/>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5229" cy="506126"/>
                    </a:xfrm>
                    <a:prstGeom prst="rect">
                      <a:avLst/>
                    </a:prstGeom>
                  </pic:spPr>
                </pic:pic>
              </a:graphicData>
            </a:graphic>
          </wp:inline>
        </w:drawing>
      </w:r>
    </w:p>
    <w:p w14:paraId="37BF08FB" w14:textId="3A50B4CF" w:rsidR="38B0B2C4" w:rsidRDefault="38B0B2C4" w:rsidP="38B0B2C4">
      <w:pPr>
        <w:spacing w:line="276" w:lineRule="auto"/>
        <w:jc w:val="center"/>
        <w:rPr>
          <w:rFonts w:ascii="Times New Roman" w:hAnsi="Times New Roman" w:cs="Times New Roman"/>
          <w:b/>
          <w:bCs/>
          <w:color w:val="17365D" w:themeColor="text2" w:themeShade="BF"/>
          <w:sz w:val="28"/>
          <w:szCs w:val="28"/>
        </w:rPr>
      </w:pPr>
    </w:p>
    <w:p w14:paraId="49F57997" w14:textId="017F1E56" w:rsidR="00E40BA6" w:rsidRPr="00150F8D" w:rsidRDefault="77C482CA" w:rsidP="3BB9CEDD">
      <w:pPr>
        <w:spacing w:line="276" w:lineRule="auto"/>
        <w:jc w:val="center"/>
        <w:rPr>
          <w:rFonts w:ascii="Times New Roman" w:hAnsi="Times New Roman" w:cs="Times New Roman"/>
          <w:b/>
          <w:bCs/>
          <w:color w:val="17365D" w:themeColor="text2" w:themeShade="BF"/>
          <w:sz w:val="28"/>
          <w:szCs w:val="28"/>
        </w:rPr>
      </w:pPr>
      <w:bookmarkStart w:id="0" w:name="_Hlk84238862"/>
      <w:r w:rsidRPr="38B0B2C4">
        <w:rPr>
          <w:rFonts w:ascii="Times New Roman" w:hAnsi="Times New Roman" w:cs="Times New Roman"/>
          <w:b/>
          <w:bCs/>
          <w:color w:val="17365D" w:themeColor="text2" w:themeShade="BF"/>
          <w:sz w:val="28"/>
          <w:szCs w:val="28"/>
        </w:rPr>
        <w:t xml:space="preserve">AT Fellowship </w:t>
      </w:r>
    </w:p>
    <w:p w14:paraId="1DE2A189" w14:textId="7043BECE" w:rsidR="00E40BA6" w:rsidRPr="00150F8D" w:rsidRDefault="77C482CA" w:rsidP="3BB9CEDD">
      <w:pPr>
        <w:spacing w:line="276" w:lineRule="auto"/>
        <w:jc w:val="center"/>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 xml:space="preserve"> Positioning OPDs as Equal Partners on A</w:t>
      </w:r>
      <w:r w:rsidR="4686347E" w:rsidRPr="38B0B2C4">
        <w:rPr>
          <w:rFonts w:ascii="Times New Roman" w:hAnsi="Times New Roman" w:cs="Times New Roman"/>
          <w:b/>
          <w:bCs/>
          <w:color w:val="17365D" w:themeColor="text2" w:themeShade="BF"/>
        </w:rPr>
        <w:t xml:space="preserve">ssistive </w:t>
      </w:r>
      <w:r w:rsidRPr="38B0B2C4">
        <w:rPr>
          <w:rFonts w:ascii="Times New Roman" w:hAnsi="Times New Roman" w:cs="Times New Roman"/>
          <w:b/>
          <w:bCs/>
          <w:color w:val="17365D" w:themeColor="text2" w:themeShade="BF"/>
        </w:rPr>
        <w:t>T</w:t>
      </w:r>
      <w:r w:rsidR="4686347E" w:rsidRPr="38B0B2C4">
        <w:rPr>
          <w:rFonts w:ascii="Times New Roman" w:hAnsi="Times New Roman" w:cs="Times New Roman"/>
          <w:b/>
          <w:bCs/>
          <w:color w:val="17365D" w:themeColor="text2" w:themeShade="BF"/>
        </w:rPr>
        <w:t>echnologies</w:t>
      </w:r>
    </w:p>
    <w:bookmarkEnd w:id="0"/>
    <w:p w14:paraId="47CC4943" w14:textId="2AA53188" w:rsidR="00BF4E10" w:rsidRPr="00150F8D" w:rsidRDefault="2574251C" w:rsidP="3BB9CEDD">
      <w:pPr>
        <w:spacing w:line="276" w:lineRule="auto"/>
        <w:jc w:val="center"/>
        <w:rPr>
          <w:rFonts w:ascii="Times New Roman" w:hAnsi="Times New Roman" w:cs="Times New Roman"/>
          <w:b/>
          <w:bCs/>
          <w:color w:val="17365D" w:themeColor="text2" w:themeShade="BF"/>
          <w:sz w:val="28"/>
          <w:szCs w:val="28"/>
        </w:rPr>
      </w:pPr>
      <w:r w:rsidRPr="3BB9CEDD">
        <w:rPr>
          <w:rFonts w:ascii="Times New Roman" w:hAnsi="Times New Roman" w:cs="Times New Roman"/>
          <w:b/>
          <w:bCs/>
          <w:color w:val="17365D" w:themeColor="text2" w:themeShade="BF"/>
          <w:sz w:val="28"/>
          <w:szCs w:val="28"/>
        </w:rPr>
        <w:t>Terms of Reference</w:t>
      </w:r>
      <w:r w:rsidR="00451941" w:rsidRPr="3BB9CEDD">
        <w:rPr>
          <w:rStyle w:val="FootnoteReference"/>
          <w:rFonts w:ascii="Times New Roman" w:hAnsi="Times New Roman" w:cs="Times New Roman"/>
          <w:b/>
          <w:bCs/>
          <w:color w:val="17365D" w:themeColor="text2" w:themeShade="BF"/>
          <w:sz w:val="28"/>
          <w:szCs w:val="28"/>
        </w:rPr>
        <w:footnoteReference w:id="2"/>
      </w:r>
      <w:r w:rsidR="00BF4E10" w:rsidRPr="00150F8D">
        <w:rPr>
          <w:rFonts w:ascii="Times New Roman" w:hAnsi="Times New Roman" w:cs="Times New Roman"/>
          <w:b/>
          <w:color w:val="000000" w:themeColor="text1"/>
          <w:sz w:val="28"/>
          <w:szCs w:val="28"/>
        </w:rPr>
        <w:br/>
      </w:r>
    </w:p>
    <w:p w14:paraId="03235806" w14:textId="77777777" w:rsidR="00BF4E10" w:rsidRPr="00150F8D" w:rsidRDefault="29C0553B" w:rsidP="3BB9CEDD">
      <w:pPr>
        <w:pStyle w:val="ListParagraph"/>
        <w:numPr>
          <w:ilvl w:val="0"/>
          <w:numId w:val="6"/>
        </w:numPr>
        <w:shd w:val="clear" w:color="auto" w:fill="DDD9C3" w:themeFill="background2" w:themeFillShade="E6"/>
        <w:suppressAutoHyphens/>
        <w:autoSpaceDN w:val="0"/>
        <w:spacing w:after="0" w:line="276" w:lineRule="auto"/>
        <w:textAlignment w:val="baseline"/>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Background</w:t>
      </w:r>
    </w:p>
    <w:p w14:paraId="4E12AACC" w14:textId="77777777" w:rsidR="00AE55A1" w:rsidRPr="00AE55A1" w:rsidRDefault="00AE55A1" w:rsidP="3BB9CEDD">
      <w:pPr>
        <w:spacing w:line="276" w:lineRule="auto"/>
        <w:rPr>
          <w:rFonts w:ascii="Times New Roman" w:hAnsi="Times New Roman" w:cs="Times New Roman"/>
          <w:b/>
          <w:bCs/>
          <w:color w:val="17365D" w:themeColor="text2" w:themeShade="BF"/>
          <w:sz w:val="10"/>
          <w:szCs w:val="15"/>
        </w:rPr>
      </w:pPr>
    </w:p>
    <w:p w14:paraId="7DF498FF" w14:textId="404910B4" w:rsidR="00BF4E10" w:rsidRPr="00150F8D" w:rsidRDefault="29C0553B" w:rsidP="3BB9CEDD">
      <w:pPr>
        <w:spacing w:line="276" w:lineRule="auto"/>
        <w:rPr>
          <w:rFonts w:ascii="Times New Roman" w:hAnsi="Times New Roman" w:cs="Times New Roman"/>
          <w:color w:val="17365D" w:themeColor="text2" w:themeShade="BF"/>
        </w:rPr>
      </w:pPr>
      <w:r w:rsidRPr="38B0B2C4">
        <w:rPr>
          <w:rFonts w:ascii="Times New Roman" w:hAnsi="Times New Roman" w:cs="Times New Roman"/>
          <w:b/>
          <w:bCs/>
          <w:color w:val="17365D" w:themeColor="text2" w:themeShade="BF"/>
        </w:rPr>
        <w:t>Position:</w:t>
      </w:r>
      <w:r w:rsidRPr="38B0B2C4">
        <w:rPr>
          <w:rFonts w:ascii="Times New Roman" w:hAnsi="Times New Roman" w:cs="Times New Roman"/>
          <w:color w:val="17365D" w:themeColor="text2" w:themeShade="BF"/>
        </w:rPr>
        <w:t xml:space="preserve"> </w:t>
      </w:r>
      <w:r w:rsidR="77C482CA" w:rsidRPr="38B0B2C4">
        <w:rPr>
          <w:rFonts w:ascii="Times New Roman" w:hAnsi="Times New Roman" w:cs="Times New Roman"/>
          <w:color w:val="17365D" w:themeColor="text2" w:themeShade="BF"/>
        </w:rPr>
        <w:t>AT</w:t>
      </w:r>
      <w:r w:rsidRPr="38B0B2C4">
        <w:rPr>
          <w:rFonts w:ascii="Times New Roman" w:hAnsi="Times New Roman" w:cs="Times New Roman"/>
          <w:color w:val="17365D" w:themeColor="text2" w:themeShade="BF"/>
        </w:rPr>
        <w:t xml:space="preserve"> Fellowship, IDA</w:t>
      </w:r>
      <w:r w:rsidR="11E5BF46" w:rsidRPr="38B0B2C4">
        <w:rPr>
          <w:rFonts w:ascii="Times New Roman" w:hAnsi="Times New Roman" w:cs="Times New Roman"/>
          <w:color w:val="17365D" w:themeColor="text2" w:themeShade="BF"/>
        </w:rPr>
        <w:t>-GDI Hub</w:t>
      </w:r>
      <w:r w:rsidR="4B7B4BC9" w:rsidRPr="38B0B2C4">
        <w:rPr>
          <w:rFonts w:ascii="Times New Roman" w:hAnsi="Times New Roman" w:cs="Times New Roman"/>
          <w:color w:val="17365D" w:themeColor="text2" w:themeShade="BF"/>
        </w:rPr>
        <w:t>-</w:t>
      </w:r>
      <w:r w:rsidR="11E5BF46" w:rsidRPr="38B0B2C4">
        <w:rPr>
          <w:rFonts w:ascii="Times New Roman" w:hAnsi="Times New Roman" w:cs="Times New Roman"/>
          <w:color w:val="17365D" w:themeColor="text2" w:themeShade="BF"/>
        </w:rPr>
        <w:t>AT2030</w:t>
      </w:r>
    </w:p>
    <w:p w14:paraId="216FA4EF" w14:textId="17946811" w:rsidR="007202E7" w:rsidRPr="00150F8D" w:rsidRDefault="29C0553B" w:rsidP="3BB9CEDD">
      <w:pPr>
        <w:spacing w:line="276" w:lineRule="auto"/>
        <w:rPr>
          <w:rFonts w:ascii="Times New Roman" w:hAnsi="Times New Roman" w:cs="Times New Roman"/>
          <w:color w:val="17365D" w:themeColor="text2" w:themeShade="BF"/>
        </w:rPr>
      </w:pPr>
      <w:r w:rsidRPr="38B0B2C4">
        <w:rPr>
          <w:rFonts w:ascii="Times New Roman" w:hAnsi="Times New Roman" w:cs="Times New Roman"/>
          <w:b/>
          <w:bCs/>
          <w:color w:val="17365D" w:themeColor="text2" w:themeShade="BF"/>
        </w:rPr>
        <w:t xml:space="preserve">Description of the </w:t>
      </w:r>
      <w:r w:rsidR="20CE905A" w:rsidRPr="38B0B2C4">
        <w:rPr>
          <w:rFonts w:ascii="Times New Roman" w:hAnsi="Times New Roman" w:cs="Times New Roman"/>
          <w:b/>
          <w:bCs/>
          <w:color w:val="17365D" w:themeColor="text2" w:themeShade="BF"/>
        </w:rPr>
        <w:t>organisation</w:t>
      </w:r>
      <w:r w:rsidRPr="38B0B2C4">
        <w:rPr>
          <w:rFonts w:ascii="Times New Roman" w:hAnsi="Times New Roman" w:cs="Times New Roman"/>
          <w:b/>
          <w:bCs/>
          <w:color w:val="17365D" w:themeColor="text2" w:themeShade="BF"/>
        </w:rPr>
        <w:t xml:space="preserve">: </w:t>
      </w:r>
      <w:r w:rsidR="74854D70" w:rsidRPr="38B0B2C4">
        <w:rPr>
          <w:rFonts w:ascii="Times New Roman" w:eastAsia="Times New Roman" w:hAnsi="Times New Roman" w:cs="Times New Roman"/>
          <w:color w:val="17365D" w:themeColor="text2" w:themeShade="BF"/>
        </w:rPr>
        <w:t xml:space="preserve">The International Disability Alliance (IDA) was established in 1999 and is a network of eight global and, six regional organisations of persons with disabilities (DPOs). IDA advocates at the UN for a more inclusive global environment for persons with disabilities and their organisations. IDA supports organisations of persons with disabilities worldwide to take part in UN and international human rights processes and use international accountability mechanisms. More information is available on </w:t>
      </w:r>
      <w:hyperlink r:id="rId13">
        <w:r w:rsidR="74854D70" w:rsidRPr="38B0B2C4">
          <w:rPr>
            <w:rStyle w:val="Hyperlink"/>
            <w:rFonts w:ascii="Times New Roman" w:hAnsi="Times New Roman" w:cs="Times New Roman"/>
            <w:color w:val="17365D" w:themeColor="text2" w:themeShade="BF"/>
          </w:rPr>
          <w:t>www.internationaldisabilityalliance.org</w:t>
        </w:r>
      </w:hyperlink>
      <w:r w:rsidR="74854D70" w:rsidRPr="38B0B2C4">
        <w:rPr>
          <w:rFonts w:ascii="Times New Roman" w:hAnsi="Times New Roman" w:cs="Times New Roman"/>
          <w:color w:val="17365D" w:themeColor="text2" w:themeShade="BF"/>
        </w:rPr>
        <w:t xml:space="preserve">. </w:t>
      </w:r>
    </w:p>
    <w:p w14:paraId="33AF92DC" w14:textId="32054ABD" w:rsidR="0085725A" w:rsidRDefault="684F88BE" w:rsidP="3BB9CEDD">
      <w:pPr>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IDA is </w:t>
      </w:r>
      <w:r w:rsidR="3202AA34" w:rsidRPr="38B0B2C4">
        <w:rPr>
          <w:rFonts w:ascii="Times New Roman" w:hAnsi="Times New Roman" w:cs="Times New Roman"/>
          <w:color w:val="17365D" w:themeColor="text2" w:themeShade="BF"/>
        </w:rPr>
        <w:t xml:space="preserve">executing activities </w:t>
      </w:r>
      <w:r w:rsidRPr="38B0B2C4">
        <w:rPr>
          <w:rFonts w:ascii="Times New Roman" w:hAnsi="Times New Roman" w:cs="Times New Roman"/>
          <w:color w:val="17365D" w:themeColor="text2" w:themeShade="BF"/>
        </w:rPr>
        <w:t xml:space="preserve">around Assistive Technology (AT), guided by the CRPD’s recognition of the importance of AT and the creation of State Obligations to promote AT for the full and effective participation and inclusion of persons with disabilities in all areas of life. </w:t>
      </w:r>
    </w:p>
    <w:p w14:paraId="2943C53D" w14:textId="758DD03C" w:rsidR="00353AC3" w:rsidRDefault="684F88BE" w:rsidP="3BB9CEDD">
      <w:pPr>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IDA collaborated with the WHO on its priority </w:t>
      </w:r>
      <w:hyperlink r:id="rId14">
        <w:r w:rsidRPr="38B0B2C4">
          <w:rPr>
            <w:rStyle w:val="Hyperlink"/>
            <w:rFonts w:ascii="Times New Roman" w:hAnsi="Times New Roman" w:cs="Times New Roman"/>
            <w:color w:val="17365D" w:themeColor="text2" w:themeShade="BF"/>
          </w:rPr>
          <w:t>Assistive Products List (APL)</w:t>
        </w:r>
      </w:hyperlink>
      <w:r w:rsidRPr="38B0B2C4">
        <w:rPr>
          <w:rFonts w:ascii="Times New Roman" w:hAnsi="Times New Roman" w:cs="Times New Roman"/>
          <w:color w:val="17365D" w:themeColor="text2" w:themeShade="BF"/>
        </w:rPr>
        <w:t xml:space="preserve">, encapsulated in the report, “Improving access to assistive technology for everyone, everywhere.” IDA co-chairs the </w:t>
      </w:r>
      <w:hyperlink r:id="rId15">
        <w:r w:rsidRPr="38B0B2C4">
          <w:rPr>
            <w:rStyle w:val="Hyperlink"/>
            <w:rFonts w:ascii="Times New Roman" w:hAnsi="Times New Roman" w:cs="Times New Roman"/>
            <w:color w:val="17365D" w:themeColor="text2" w:themeShade="BF"/>
          </w:rPr>
          <w:t>GLAD Network</w:t>
        </w:r>
      </w:hyperlink>
      <w:r w:rsidRPr="38B0B2C4">
        <w:rPr>
          <w:rFonts w:ascii="Times New Roman" w:hAnsi="Times New Roman" w:cs="Times New Roman"/>
          <w:color w:val="17365D" w:themeColor="text2" w:themeShade="BF"/>
        </w:rPr>
        <w:t xml:space="preserve"> and is the permanent co-host of the </w:t>
      </w:r>
      <w:hyperlink r:id="rId16">
        <w:r w:rsidRPr="38B0B2C4">
          <w:rPr>
            <w:rStyle w:val="Hyperlink"/>
            <w:rFonts w:ascii="Times New Roman" w:hAnsi="Times New Roman" w:cs="Times New Roman"/>
            <w:color w:val="17365D" w:themeColor="text2" w:themeShade="BF"/>
          </w:rPr>
          <w:t>Global Disability Summit</w:t>
        </w:r>
      </w:hyperlink>
      <w:r w:rsidRPr="38B0B2C4">
        <w:rPr>
          <w:rFonts w:ascii="Times New Roman" w:hAnsi="Times New Roman" w:cs="Times New Roman"/>
          <w:color w:val="17365D" w:themeColor="text2" w:themeShade="BF"/>
        </w:rPr>
        <w:t xml:space="preserve"> (GDS), forums which have had extensive discussions about AT with determining concrete actions. IDA is also a founding member of </w:t>
      </w:r>
      <w:hyperlink r:id="rId17">
        <w:proofErr w:type="spellStart"/>
        <w:r w:rsidRPr="38B0B2C4">
          <w:rPr>
            <w:rStyle w:val="Hyperlink"/>
            <w:rFonts w:ascii="Times New Roman" w:hAnsi="Times New Roman" w:cs="Times New Roman"/>
            <w:color w:val="17365D" w:themeColor="text2" w:themeShade="BF"/>
          </w:rPr>
          <w:t>ATscale</w:t>
        </w:r>
        <w:proofErr w:type="spellEnd"/>
        <w:r w:rsidRPr="38B0B2C4">
          <w:rPr>
            <w:rStyle w:val="Hyperlink"/>
            <w:rFonts w:ascii="Times New Roman" w:hAnsi="Times New Roman" w:cs="Times New Roman"/>
            <w:color w:val="17365D" w:themeColor="text2" w:themeShade="BF"/>
          </w:rPr>
          <w:t>, the Global Partnership for Assistive Technology</w:t>
        </w:r>
      </w:hyperlink>
      <w:r w:rsidRPr="38B0B2C4">
        <w:rPr>
          <w:rStyle w:val="Hyperlink"/>
          <w:rFonts w:ascii="Times New Roman" w:hAnsi="Times New Roman" w:cs="Times New Roman"/>
          <w:color w:val="17365D" w:themeColor="text2" w:themeShade="BF"/>
        </w:rPr>
        <w:t>,</w:t>
      </w:r>
      <w:r w:rsidRPr="38B0B2C4">
        <w:rPr>
          <w:rFonts w:ascii="Times New Roman" w:hAnsi="Times New Roman" w:cs="Times New Roman"/>
          <w:color w:val="17365D" w:themeColor="text2" w:themeShade="BF"/>
        </w:rPr>
        <w:t xml:space="preserve"> and is the only global organization of persons with disabilities (OPD) serving on its Forming Committee. </w:t>
      </w:r>
    </w:p>
    <w:p w14:paraId="5C7A9305" w14:textId="05455E04" w:rsidR="0046409D" w:rsidRPr="000F38D5" w:rsidRDefault="00000000" w:rsidP="3BB9CEDD">
      <w:pPr>
        <w:spacing w:line="276" w:lineRule="auto"/>
        <w:rPr>
          <w:rFonts w:ascii="Times New Roman" w:hAnsi="Times New Roman" w:cs="Times New Roman"/>
          <w:color w:val="17365D" w:themeColor="text2" w:themeShade="BF"/>
        </w:rPr>
      </w:pPr>
      <w:hyperlink r:id="rId18">
        <w:r w:rsidR="20DE1DA5" w:rsidRPr="3BB9CEDD">
          <w:rPr>
            <w:rStyle w:val="Hyperlink"/>
            <w:rFonts w:ascii="Times New Roman" w:hAnsi="Times New Roman" w:cs="Times New Roman"/>
            <w:color w:val="17365D" w:themeColor="text2" w:themeShade="BF"/>
          </w:rPr>
          <w:t>Global Disability Innovation Hub</w:t>
        </w:r>
      </w:hyperlink>
      <w:r w:rsidR="20DE1DA5" w:rsidRPr="3BB9CEDD">
        <w:rPr>
          <w:rFonts w:ascii="Times New Roman" w:hAnsi="Times New Roman" w:cs="Times New Roman"/>
          <w:color w:val="17365D" w:themeColor="text2" w:themeShade="BF"/>
        </w:rPr>
        <w:t xml:space="preserve"> (GDI Hub) is a research and practice centre driving disability innovation for a fairer world. GDI Hub is operational in 41 countries, has reached 23 million people since its launch in 2016.</w:t>
      </w:r>
      <w:r w:rsidR="7D0D8FB4" w:rsidRPr="3BB9CEDD">
        <w:rPr>
          <w:rFonts w:ascii="Times New Roman" w:hAnsi="Times New Roman" w:cs="Times New Roman"/>
          <w:color w:val="17365D" w:themeColor="text2" w:themeShade="BF"/>
        </w:rPr>
        <w:t xml:space="preserve"> GDI Hub</w:t>
      </w:r>
      <w:r w:rsidR="448F2FAA" w:rsidRPr="3BB9CEDD">
        <w:rPr>
          <w:rFonts w:ascii="Times New Roman" w:hAnsi="Times New Roman" w:cs="Times New Roman"/>
          <w:color w:val="17365D" w:themeColor="text2" w:themeShade="BF"/>
        </w:rPr>
        <w:t xml:space="preserve"> became founding partner of WeThe15 campaign,</w:t>
      </w:r>
      <w:r w:rsidR="7D0D8FB4" w:rsidRPr="3BB9CEDD">
        <w:rPr>
          <w:rFonts w:ascii="Times New Roman" w:hAnsi="Times New Roman" w:cs="Times New Roman"/>
          <w:color w:val="17365D" w:themeColor="text2" w:themeShade="BF"/>
        </w:rPr>
        <w:t xml:space="preserve"> co-sponsored world report on assistive technology and contributed to over 150 publications.</w:t>
      </w:r>
      <w:r w:rsidR="448F2FAA" w:rsidRPr="3BB9CEDD">
        <w:rPr>
          <w:rFonts w:ascii="Times New Roman" w:hAnsi="Times New Roman" w:cs="Times New Roman"/>
          <w:color w:val="17365D" w:themeColor="text2" w:themeShade="BF"/>
        </w:rPr>
        <w:t xml:space="preserve"> </w:t>
      </w:r>
    </w:p>
    <w:p w14:paraId="748346C6" w14:textId="57648B72" w:rsidR="00860904" w:rsidRDefault="63B0B54D" w:rsidP="3BB9CEDD">
      <w:pPr>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The </w:t>
      </w:r>
      <w:r w:rsidR="74AD8439" w:rsidRPr="38B0B2C4">
        <w:rPr>
          <w:rFonts w:ascii="Times New Roman" w:hAnsi="Times New Roman" w:cs="Times New Roman"/>
          <w:color w:val="17365D" w:themeColor="text2" w:themeShade="BF"/>
        </w:rPr>
        <w:t xml:space="preserve">GDI Hub led </w:t>
      </w:r>
      <w:hyperlink r:id="rId19">
        <w:r w:rsidR="74AD8439" w:rsidRPr="38B0B2C4">
          <w:rPr>
            <w:rStyle w:val="Hyperlink"/>
            <w:rFonts w:ascii="Times New Roman" w:hAnsi="Times New Roman" w:cs="Times New Roman"/>
            <w:color w:val="17365D" w:themeColor="text2" w:themeShade="BF"/>
          </w:rPr>
          <w:t>AT2030</w:t>
        </w:r>
      </w:hyperlink>
      <w:r w:rsidR="74AD8439" w:rsidRPr="38B0B2C4">
        <w:rPr>
          <w:rFonts w:ascii="Times New Roman" w:hAnsi="Times New Roman" w:cs="Times New Roman"/>
          <w:color w:val="17365D" w:themeColor="text2" w:themeShade="BF"/>
        </w:rPr>
        <w:t xml:space="preserve"> program aims to reach 9 million</w:t>
      </w:r>
      <w:r w:rsidR="0EE08051" w:rsidRPr="38B0B2C4">
        <w:rPr>
          <w:rFonts w:ascii="Times New Roman" w:hAnsi="Times New Roman" w:cs="Times New Roman"/>
          <w:color w:val="17365D" w:themeColor="text2" w:themeShade="BF"/>
        </w:rPr>
        <w:t xml:space="preserve"> people</w:t>
      </w:r>
      <w:r w:rsidR="74AD8439" w:rsidRPr="38B0B2C4">
        <w:rPr>
          <w:rFonts w:ascii="Times New Roman" w:hAnsi="Times New Roman" w:cs="Times New Roman"/>
          <w:color w:val="17365D" w:themeColor="text2" w:themeShade="BF"/>
        </w:rPr>
        <w:t xml:space="preserve"> directly and 20 million indirectly. </w:t>
      </w:r>
      <w:r w:rsidR="03C3F7B8" w:rsidRPr="38B0B2C4">
        <w:rPr>
          <w:rFonts w:ascii="Times New Roman" w:hAnsi="Times New Roman" w:cs="Times New Roman"/>
          <w:color w:val="17365D" w:themeColor="text2" w:themeShade="BF"/>
        </w:rPr>
        <w:t xml:space="preserve">The AT2030 initiative has done much work on AT, including 84 research papers or tools. </w:t>
      </w:r>
      <w:r w:rsidR="74AD8439" w:rsidRPr="38B0B2C4">
        <w:rPr>
          <w:rFonts w:ascii="Times New Roman" w:hAnsi="Times New Roman" w:cs="Times New Roman"/>
          <w:color w:val="17365D" w:themeColor="text2" w:themeShade="BF"/>
        </w:rPr>
        <w:t>AT2030 is operational in 35 countries globally.</w:t>
      </w:r>
    </w:p>
    <w:p w14:paraId="3FF4E6AA" w14:textId="5CDFDDDD" w:rsidR="38B0B2C4" w:rsidRDefault="38B0B2C4" w:rsidP="38B0B2C4">
      <w:pPr>
        <w:spacing w:line="276" w:lineRule="auto"/>
        <w:rPr>
          <w:rFonts w:ascii="Times New Roman" w:hAnsi="Times New Roman" w:cs="Times New Roman"/>
          <w:color w:val="17365D" w:themeColor="text2" w:themeShade="BF"/>
        </w:rPr>
      </w:pPr>
    </w:p>
    <w:p w14:paraId="76A2826E" w14:textId="72303CB4" w:rsidR="004B4FBE" w:rsidRPr="00150F8D" w:rsidRDefault="224D40A6" w:rsidP="3BB9CEDD">
      <w:pPr>
        <w:spacing w:line="276" w:lineRule="auto"/>
        <w:rPr>
          <w:rFonts w:ascii="Times New Roman" w:hAnsi="Times New Roman" w:cs="Times New Roman"/>
          <w:color w:val="17365D" w:themeColor="text2" w:themeShade="BF"/>
        </w:rPr>
      </w:pPr>
      <w:r w:rsidRPr="3BB9CEDD">
        <w:rPr>
          <w:rFonts w:ascii="Times New Roman" w:hAnsi="Times New Roman" w:cs="Times New Roman"/>
          <w:b/>
          <w:bCs/>
          <w:color w:val="17365D" w:themeColor="text2" w:themeShade="BF"/>
        </w:rPr>
        <w:t>Description of the project:</w:t>
      </w:r>
      <w:r w:rsidRPr="3BB9CEDD">
        <w:rPr>
          <w:rFonts w:ascii="Times New Roman" w:hAnsi="Times New Roman" w:cs="Times New Roman"/>
          <w:color w:val="17365D" w:themeColor="text2" w:themeShade="BF"/>
        </w:rPr>
        <w:t xml:space="preserve"> </w:t>
      </w:r>
      <w:r w:rsidR="59190F90" w:rsidRPr="3BB9CEDD">
        <w:rPr>
          <w:rFonts w:ascii="Times New Roman" w:hAnsi="Times New Roman" w:cs="Times New Roman"/>
          <w:color w:val="17365D" w:themeColor="text2" w:themeShade="BF"/>
        </w:rPr>
        <w:t xml:space="preserve">IDA, GDI Hub and AT2030 are </w:t>
      </w:r>
      <w:r w:rsidRPr="3BB9CEDD">
        <w:rPr>
          <w:rFonts w:ascii="Times New Roman" w:hAnsi="Times New Roman" w:cs="Times New Roman"/>
          <w:color w:val="17365D" w:themeColor="text2" w:themeShade="BF"/>
        </w:rPr>
        <w:t>implementing a pro</w:t>
      </w:r>
      <w:r w:rsidR="6D6C96B2" w:rsidRPr="3BB9CEDD">
        <w:rPr>
          <w:rFonts w:ascii="Times New Roman" w:hAnsi="Times New Roman" w:cs="Times New Roman"/>
          <w:color w:val="17365D" w:themeColor="text2" w:themeShade="BF"/>
        </w:rPr>
        <w:t>j</w:t>
      </w:r>
      <w:r w:rsidRPr="3BB9CEDD">
        <w:rPr>
          <w:rFonts w:ascii="Times New Roman" w:hAnsi="Times New Roman" w:cs="Times New Roman"/>
          <w:color w:val="17365D" w:themeColor="text2" w:themeShade="BF"/>
        </w:rPr>
        <w:t xml:space="preserve">ect </w:t>
      </w:r>
      <w:r w:rsidRPr="3BB9CEDD">
        <w:rPr>
          <w:rFonts w:ascii="Times New Roman" w:hAnsi="Times New Roman" w:cs="Times New Roman"/>
          <w:b/>
          <w:bCs/>
          <w:color w:val="17365D" w:themeColor="text2" w:themeShade="BF"/>
          <w:u w:val="single"/>
        </w:rPr>
        <w:t>“</w:t>
      </w:r>
      <w:r w:rsidRPr="3BB9CEDD">
        <w:rPr>
          <w:rFonts w:ascii="Times New Roman" w:hAnsi="Times New Roman" w:cs="Times New Roman"/>
          <w:b/>
          <w:bCs/>
          <w:i/>
          <w:iCs/>
          <w:color w:val="17365D" w:themeColor="text2" w:themeShade="BF"/>
          <w:u w:val="single"/>
        </w:rPr>
        <w:t>Positioning OPDs as Equal Partners on AT</w:t>
      </w:r>
      <w:r w:rsidR="6D6C96B2" w:rsidRPr="3BB9CEDD">
        <w:rPr>
          <w:rFonts w:ascii="Times New Roman" w:hAnsi="Times New Roman" w:cs="Times New Roman"/>
          <w:b/>
          <w:bCs/>
          <w:i/>
          <w:iCs/>
          <w:color w:val="17365D" w:themeColor="text2" w:themeShade="BF"/>
          <w:u w:val="single"/>
        </w:rPr>
        <w:t>”</w:t>
      </w:r>
      <w:r w:rsidR="51A7FF7B" w:rsidRPr="3BB9CEDD">
        <w:rPr>
          <w:rFonts w:ascii="Times New Roman" w:hAnsi="Times New Roman" w:cs="Times New Roman"/>
          <w:b/>
          <w:bCs/>
          <w:i/>
          <w:iCs/>
          <w:color w:val="17365D" w:themeColor="text2" w:themeShade="BF"/>
          <w:u w:val="single"/>
        </w:rPr>
        <w:t xml:space="preserve"> </w:t>
      </w:r>
      <w:r w:rsidR="51A7FF7B" w:rsidRPr="3BB9CEDD">
        <w:rPr>
          <w:rFonts w:ascii="Times New Roman" w:hAnsi="Times New Roman" w:cs="Times New Roman"/>
          <w:color w:val="17365D" w:themeColor="text2" w:themeShade="BF"/>
        </w:rPr>
        <w:t>(</w:t>
      </w:r>
      <w:r w:rsidR="03926103" w:rsidRPr="3BB9CEDD">
        <w:rPr>
          <w:rFonts w:ascii="Times New Roman" w:hAnsi="Times New Roman" w:cs="Times New Roman"/>
          <w:color w:val="17365D" w:themeColor="text2" w:themeShade="BF"/>
        </w:rPr>
        <w:t xml:space="preserve">hereinafter referred </w:t>
      </w:r>
      <w:r w:rsidR="6D6C96B2" w:rsidRPr="3BB9CEDD">
        <w:rPr>
          <w:rFonts w:ascii="Times New Roman" w:hAnsi="Times New Roman" w:cs="Times New Roman"/>
          <w:color w:val="17365D" w:themeColor="text2" w:themeShade="BF"/>
        </w:rPr>
        <w:t xml:space="preserve">to </w:t>
      </w:r>
      <w:r w:rsidR="03926103" w:rsidRPr="3BB9CEDD">
        <w:rPr>
          <w:rFonts w:ascii="Times New Roman" w:hAnsi="Times New Roman" w:cs="Times New Roman"/>
          <w:color w:val="17365D" w:themeColor="text2" w:themeShade="BF"/>
        </w:rPr>
        <w:t xml:space="preserve">as </w:t>
      </w:r>
      <w:r w:rsidR="6D6C96B2" w:rsidRPr="3BB9CEDD">
        <w:rPr>
          <w:rFonts w:ascii="Times New Roman" w:hAnsi="Times New Roman" w:cs="Times New Roman"/>
          <w:color w:val="17365D" w:themeColor="text2" w:themeShade="BF"/>
        </w:rPr>
        <w:t xml:space="preserve">the </w:t>
      </w:r>
      <w:r w:rsidR="51A7FF7B" w:rsidRPr="3BB9CEDD">
        <w:rPr>
          <w:rFonts w:ascii="Times New Roman" w:hAnsi="Times New Roman" w:cs="Times New Roman"/>
          <w:color w:val="17365D" w:themeColor="text2" w:themeShade="BF"/>
        </w:rPr>
        <w:t>AT Project)</w:t>
      </w:r>
      <w:r w:rsidRPr="3BB9CEDD">
        <w:rPr>
          <w:rFonts w:ascii="Times New Roman" w:hAnsi="Times New Roman" w:cs="Times New Roman"/>
          <w:color w:val="17365D" w:themeColor="text2" w:themeShade="BF"/>
        </w:rPr>
        <w:t xml:space="preserve"> </w:t>
      </w:r>
      <w:r w:rsidR="491152D4" w:rsidRPr="3BB9CEDD">
        <w:rPr>
          <w:rFonts w:ascii="Times New Roman" w:hAnsi="Times New Roman" w:cs="Times New Roman"/>
          <w:color w:val="17365D" w:themeColor="text2" w:themeShade="BF"/>
        </w:rPr>
        <w:t>with the aim</w:t>
      </w:r>
      <w:r w:rsidRPr="3BB9CEDD">
        <w:rPr>
          <w:rFonts w:ascii="Times New Roman" w:hAnsi="Times New Roman" w:cs="Times New Roman"/>
          <w:color w:val="17365D" w:themeColor="text2" w:themeShade="BF"/>
        </w:rPr>
        <w:t xml:space="preserve"> to strengthen the role of persons with disabilities and </w:t>
      </w:r>
      <w:r w:rsidR="381EDE32" w:rsidRPr="3BB9CEDD">
        <w:rPr>
          <w:rFonts w:ascii="Times New Roman" w:hAnsi="Times New Roman" w:cs="Times New Roman"/>
          <w:color w:val="17365D" w:themeColor="text2" w:themeShade="BF"/>
        </w:rPr>
        <w:t>their representative organisations (</w:t>
      </w:r>
      <w:r w:rsidRPr="3BB9CEDD">
        <w:rPr>
          <w:rFonts w:ascii="Times New Roman" w:hAnsi="Times New Roman" w:cs="Times New Roman"/>
          <w:color w:val="17365D" w:themeColor="text2" w:themeShade="BF"/>
        </w:rPr>
        <w:t>OPDs</w:t>
      </w:r>
      <w:r w:rsidR="381EDE32" w:rsidRPr="3BB9CEDD">
        <w:rPr>
          <w:rFonts w:ascii="Times New Roman" w:hAnsi="Times New Roman" w:cs="Times New Roman"/>
          <w:color w:val="17365D" w:themeColor="text2" w:themeShade="BF"/>
        </w:rPr>
        <w:t>)</w:t>
      </w:r>
      <w:r w:rsidRPr="3BB9CEDD">
        <w:rPr>
          <w:rFonts w:ascii="Times New Roman" w:hAnsi="Times New Roman" w:cs="Times New Roman"/>
          <w:color w:val="17365D" w:themeColor="text2" w:themeShade="BF"/>
        </w:rPr>
        <w:t xml:space="preserve"> in the use of and access to AT in different parts of the world by reinforcing their technical capacities and contributing to the production of research and knowledge on AT, and to reduce the gap in knowledge among relevant duty bearers, actors and service providers about AT</w:t>
      </w:r>
      <w:r w:rsidR="51A7FF7B" w:rsidRPr="3BB9CEDD">
        <w:rPr>
          <w:rFonts w:ascii="Times New Roman" w:hAnsi="Times New Roman" w:cs="Times New Roman"/>
          <w:color w:val="17365D" w:themeColor="text2" w:themeShade="BF"/>
        </w:rPr>
        <w:t xml:space="preserve"> and </w:t>
      </w:r>
      <w:r w:rsidR="2B4D98C1" w:rsidRPr="3BB9CEDD">
        <w:rPr>
          <w:rFonts w:ascii="Times New Roman" w:hAnsi="Times New Roman" w:cs="Times New Roman"/>
          <w:color w:val="17365D" w:themeColor="text2" w:themeShade="BF"/>
        </w:rPr>
        <w:t xml:space="preserve">to document </w:t>
      </w:r>
      <w:r w:rsidR="51A7FF7B" w:rsidRPr="3BB9CEDD">
        <w:rPr>
          <w:rFonts w:ascii="Times New Roman" w:hAnsi="Times New Roman" w:cs="Times New Roman"/>
          <w:color w:val="17365D" w:themeColor="text2" w:themeShade="BF"/>
        </w:rPr>
        <w:t>experiences of diverse groups of persons with disabilities who either currently using AT or trying to access it.</w:t>
      </w:r>
    </w:p>
    <w:p w14:paraId="76A3615D" w14:textId="202E24B5" w:rsidR="00AC2D4D" w:rsidRDefault="29C0553B" w:rsidP="3BB9CEDD">
      <w:pPr>
        <w:spacing w:line="276" w:lineRule="auto"/>
        <w:rPr>
          <w:rFonts w:ascii="Times New Roman" w:eastAsia="Times New Roman" w:hAnsi="Times New Roman" w:cs="Times New Roman"/>
          <w:color w:val="17365D" w:themeColor="text2" w:themeShade="BF"/>
        </w:rPr>
      </w:pPr>
      <w:r w:rsidRPr="38B0B2C4">
        <w:rPr>
          <w:rFonts w:ascii="Times New Roman" w:eastAsia="Times New Roman" w:hAnsi="Times New Roman" w:cs="Times New Roman"/>
          <w:b/>
          <w:bCs/>
          <w:color w:val="17365D" w:themeColor="text2" w:themeShade="BF"/>
        </w:rPr>
        <w:t>About IDA Fellowship Programme:</w:t>
      </w:r>
      <w:r w:rsidRPr="38B0B2C4">
        <w:rPr>
          <w:rFonts w:ascii="Times New Roman" w:eastAsia="Times New Roman" w:hAnsi="Times New Roman" w:cs="Times New Roman"/>
          <w:color w:val="17365D" w:themeColor="text2" w:themeShade="BF"/>
        </w:rPr>
        <w:t xml:space="preserve"> The IDA Fellowship Programme has a dual objective of providing support to IDA members</w:t>
      </w:r>
      <w:r w:rsidR="48CB8DCF" w:rsidRPr="38B0B2C4">
        <w:rPr>
          <w:rFonts w:ascii="Times New Roman" w:eastAsia="Times New Roman" w:hAnsi="Times New Roman" w:cs="Times New Roman"/>
          <w:color w:val="17365D" w:themeColor="text2" w:themeShade="BF"/>
        </w:rPr>
        <w:t xml:space="preserve"> </w:t>
      </w:r>
      <w:r w:rsidRPr="38B0B2C4">
        <w:rPr>
          <w:rFonts w:ascii="Times New Roman" w:eastAsia="Times New Roman" w:hAnsi="Times New Roman" w:cs="Times New Roman"/>
          <w:color w:val="17365D" w:themeColor="text2" w:themeShade="BF"/>
        </w:rPr>
        <w:t xml:space="preserve">to advance the rights of persons with disabilities and to build the capacities of individual </w:t>
      </w:r>
      <w:r w:rsidRPr="38B0B2C4">
        <w:rPr>
          <w:rFonts w:ascii="Times New Roman" w:eastAsia="Times New Roman" w:hAnsi="Times New Roman" w:cs="Times New Roman"/>
          <w:color w:val="17365D" w:themeColor="text2" w:themeShade="BF"/>
        </w:rPr>
        <w:lastRenderedPageBreak/>
        <w:t xml:space="preserve">disability activists as contributors to the disability rights movement. IDA fellowships provide a unique combination of opportunities for learning, mentorship, exposure to different policy, advocacy and monitoring processes, and contribution to initiatives aimed at advancing the rights of persons with disabilities in the Global South. Fellowships are mutually beneficial for the fellow and the hosting organisation. </w:t>
      </w:r>
    </w:p>
    <w:p w14:paraId="75B09224" w14:textId="64D91264" w:rsidR="00BF4E10" w:rsidRPr="00150F8D" w:rsidRDefault="2F0003A6" w:rsidP="3BB9CEDD">
      <w:pPr>
        <w:spacing w:line="276" w:lineRule="auto"/>
        <w:rPr>
          <w:rFonts w:ascii="Times New Roman" w:eastAsia="Times New Roman" w:hAnsi="Times New Roman" w:cs="Times New Roman"/>
          <w:b/>
          <w:bCs/>
          <w:color w:val="17365D" w:themeColor="text2" w:themeShade="BF"/>
        </w:rPr>
      </w:pPr>
      <w:r w:rsidRPr="38B0B2C4">
        <w:rPr>
          <w:rFonts w:ascii="Times New Roman" w:eastAsia="Times New Roman" w:hAnsi="Times New Roman" w:cs="Times New Roman"/>
          <w:color w:val="17365D" w:themeColor="text2" w:themeShade="BF"/>
        </w:rPr>
        <w:t xml:space="preserve">More information is available on </w:t>
      </w:r>
      <w:proofErr w:type="gramStart"/>
      <w:r w:rsidRPr="38B0B2C4">
        <w:rPr>
          <w:rFonts w:ascii="Times New Roman" w:eastAsia="Times New Roman" w:hAnsi="Times New Roman" w:cs="Times New Roman"/>
          <w:color w:val="17365D" w:themeColor="text2" w:themeShade="BF"/>
        </w:rPr>
        <w:t>www.internationaldisabilityalliance.org/ida-fellowship-program</w:t>
      </w:r>
      <w:proofErr w:type="gramEnd"/>
    </w:p>
    <w:p w14:paraId="11E35FEC" w14:textId="77777777" w:rsidR="00BF4E10" w:rsidRPr="00150F8D" w:rsidRDefault="00BF4E10" w:rsidP="3BB9CEDD">
      <w:pPr>
        <w:spacing w:line="276" w:lineRule="auto"/>
        <w:rPr>
          <w:rFonts w:ascii="Times New Roman" w:hAnsi="Times New Roman" w:cs="Times New Roman"/>
          <w:b/>
          <w:bCs/>
          <w:color w:val="17365D" w:themeColor="text2" w:themeShade="BF"/>
          <w:vertAlign w:val="superscript"/>
        </w:rPr>
      </w:pPr>
    </w:p>
    <w:p w14:paraId="5AE3A97D" w14:textId="42515105" w:rsidR="00BF4E10" w:rsidRPr="00150F8D" w:rsidRDefault="29C0553B" w:rsidP="3BB9CEDD">
      <w:pPr>
        <w:pStyle w:val="ListParagraph"/>
        <w:widowControl w:val="0"/>
        <w:numPr>
          <w:ilvl w:val="0"/>
          <w:numId w:val="6"/>
        </w:numPr>
        <w:shd w:val="clear" w:color="auto" w:fill="DDD9C3" w:themeFill="background2" w:themeFillShade="E6"/>
        <w:autoSpaceDE w:val="0"/>
        <w:spacing w:line="276" w:lineRule="auto"/>
        <w:outlineLvl w:val="0"/>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Fellowship advert</w:t>
      </w:r>
    </w:p>
    <w:p w14:paraId="6AEA088F" w14:textId="2CAFB463" w:rsidR="00BF4E10" w:rsidRPr="00150F8D" w:rsidRDefault="002A4947" w:rsidP="3BB9CEDD">
      <w:pPr>
        <w:spacing w:line="276" w:lineRule="auto"/>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 xml:space="preserve">Background on </w:t>
      </w:r>
      <w:r w:rsidR="755E1631" w:rsidRPr="3BB9CEDD">
        <w:rPr>
          <w:rFonts w:ascii="Times New Roman" w:hAnsi="Times New Roman" w:cs="Times New Roman"/>
          <w:b/>
          <w:bCs/>
          <w:color w:val="17365D" w:themeColor="text2" w:themeShade="BF"/>
        </w:rPr>
        <w:t xml:space="preserve">AT </w:t>
      </w:r>
      <w:r w:rsidRPr="3BB9CEDD">
        <w:rPr>
          <w:rFonts w:ascii="Times New Roman" w:hAnsi="Times New Roman" w:cs="Times New Roman"/>
          <w:b/>
          <w:bCs/>
          <w:color w:val="17365D" w:themeColor="text2" w:themeShade="BF"/>
        </w:rPr>
        <w:t>Fellowship</w:t>
      </w:r>
    </w:p>
    <w:p w14:paraId="10B0841A" w14:textId="64FAA6B0" w:rsidR="00E40BA6" w:rsidRPr="00150F8D" w:rsidRDefault="4929A88D" w:rsidP="3BB9CEDD">
      <w:pPr>
        <w:spacing w:after="0"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Under the aforesaid AT project, a</w:t>
      </w:r>
      <w:r w:rsidR="77C482CA" w:rsidRPr="38B0B2C4">
        <w:rPr>
          <w:rFonts w:ascii="Times New Roman" w:hAnsi="Times New Roman" w:cs="Times New Roman"/>
          <w:color w:val="17365D" w:themeColor="text2" w:themeShade="BF"/>
        </w:rPr>
        <w:t xml:space="preserve"> </w:t>
      </w:r>
      <w:r w:rsidR="77C482CA" w:rsidRPr="38B0B2C4">
        <w:rPr>
          <w:rFonts w:ascii="Times New Roman" w:hAnsi="Times New Roman" w:cs="Times New Roman"/>
          <w:b/>
          <w:bCs/>
          <w:color w:val="17365D" w:themeColor="text2" w:themeShade="BF"/>
        </w:rPr>
        <w:t>AT Users</w:t>
      </w:r>
      <w:r w:rsidR="087FF9A0" w:rsidRPr="38B0B2C4">
        <w:rPr>
          <w:rFonts w:ascii="Times New Roman" w:hAnsi="Times New Roman" w:cs="Times New Roman"/>
          <w:b/>
          <w:bCs/>
          <w:color w:val="17365D" w:themeColor="text2" w:themeShade="BF"/>
        </w:rPr>
        <w:t xml:space="preserve"> Community of Practice</w:t>
      </w:r>
      <w:r w:rsidR="77C482CA" w:rsidRPr="38B0B2C4">
        <w:rPr>
          <w:rFonts w:ascii="Times New Roman" w:hAnsi="Times New Roman" w:cs="Times New Roman"/>
          <w:b/>
          <w:bCs/>
          <w:color w:val="17365D" w:themeColor="text2" w:themeShade="BF"/>
        </w:rPr>
        <w:t xml:space="preserve"> </w:t>
      </w:r>
      <w:r w:rsidR="77C482CA" w:rsidRPr="38B0B2C4">
        <w:rPr>
          <w:rFonts w:ascii="Times New Roman" w:hAnsi="Times New Roman" w:cs="Times New Roman"/>
          <w:color w:val="17365D" w:themeColor="text2" w:themeShade="BF"/>
        </w:rPr>
        <w:t>will be created comprising five AT user fellows (under IDA’s fellowship programs) from four regions in the Global South (Africa, Asia, Latin America, and M</w:t>
      </w:r>
      <w:r w:rsidR="07267C03" w:rsidRPr="38B0B2C4">
        <w:rPr>
          <w:rFonts w:ascii="Times New Roman" w:hAnsi="Times New Roman" w:cs="Times New Roman"/>
          <w:color w:val="17365D" w:themeColor="text2" w:themeShade="BF"/>
        </w:rPr>
        <w:t xml:space="preserve">iddle </w:t>
      </w:r>
      <w:r w:rsidR="77C482CA" w:rsidRPr="38B0B2C4">
        <w:rPr>
          <w:rFonts w:ascii="Times New Roman" w:hAnsi="Times New Roman" w:cs="Times New Roman"/>
          <w:color w:val="17365D" w:themeColor="text2" w:themeShade="BF"/>
        </w:rPr>
        <w:t>E</w:t>
      </w:r>
      <w:r w:rsidR="464FD7E9" w:rsidRPr="38B0B2C4">
        <w:rPr>
          <w:rFonts w:ascii="Times New Roman" w:hAnsi="Times New Roman" w:cs="Times New Roman"/>
          <w:color w:val="17365D" w:themeColor="text2" w:themeShade="BF"/>
        </w:rPr>
        <w:t>a</w:t>
      </w:r>
      <w:r w:rsidR="4EDFB90E" w:rsidRPr="38B0B2C4">
        <w:rPr>
          <w:rFonts w:ascii="Times New Roman" w:hAnsi="Times New Roman" w:cs="Times New Roman"/>
          <w:color w:val="17365D" w:themeColor="text2" w:themeShade="BF"/>
        </w:rPr>
        <w:t xml:space="preserve">st and </w:t>
      </w:r>
      <w:r w:rsidR="77C482CA" w:rsidRPr="38B0B2C4">
        <w:rPr>
          <w:rFonts w:ascii="Times New Roman" w:hAnsi="Times New Roman" w:cs="Times New Roman"/>
          <w:color w:val="17365D" w:themeColor="text2" w:themeShade="BF"/>
        </w:rPr>
        <w:t>N</w:t>
      </w:r>
      <w:r w:rsidR="1FBCE1F3" w:rsidRPr="38B0B2C4">
        <w:rPr>
          <w:rFonts w:ascii="Times New Roman" w:hAnsi="Times New Roman" w:cs="Times New Roman"/>
          <w:color w:val="17365D" w:themeColor="text2" w:themeShade="BF"/>
        </w:rPr>
        <w:t xml:space="preserve">orth </w:t>
      </w:r>
      <w:r w:rsidR="77C482CA" w:rsidRPr="38B0B2C4">
        <w:rPr>
          <w:rFonts w:ascii="Times New Roman" w:hAnsi="Times New Roman" w:cs="Times New Roman"/>
          <w:color w:val="17365D" w:themeColor="text2" w:themeShade="BF"/>
        </w:rPr>
        <w:t>A</w:t>
      </w:r>
      <w:r w:rsidR="1927E3D8" w:rsidRPr="38B0B2C4">
        <w:rPr>
          <w:rFonts w:ascii="Times New Roman" w:hAnsi="Times New Roman" w:cs="Times New Roman"/>
          <w:color w:val="17365D" w:themeColor="text2" w:themeShade="BF"/>
        </w:rPr>
        <w:t>frica</w:t>
      </w:r>
      <w:r w:rsidR="00162D84">
        <w:rPr>
          <w:rFonts w:ascii="Times New Roman" w:hAnsi="Times New Roman" w:cs="Times New Roman"/>
          <w:color w:val="17365D" w:themeColor="text2" w:themeShade="BF"/>
        </w:rPr>
        <w:t xml:space="preserve"> </w:t>
      </w:r>
      <w:r w:rsidR="1927E3D8" w:rsidRPr="38B0B2C4">
        <w:rPr>
          <w:rFonts w:ascii="Times New Roman" w:hAnsi="Times New Roman" w:cs="Times New Roman"/>
          <w:color w:val="17365D" w:themeColor="text2" w:themeShade="BF"/>
        </w:rPr>
        <w:t>- MENA</w:t>
      </w:r>
      <w:r w:rsidR="77C482CA" w:rsidRPr="38B0B2C4">
        <w:rPr>
          <w:rFonts w:ascii="Times New Roman" w:hAnsi="Times New Roman" w:cs="Times New Roman"/>
          <w:color w:val="17365D" w:themeColor="text2" w:themeShade="BF"/>
        </w:rPr>
        <w:t>). This panel of five AT users will be available to stakeholders working on AT to act as a reference group and provide evidence-based technical support from the perspective of persons with disabilities. This will be facilitated by the IDA Secretariat and supported by AT Officer</w:t>
      </w:r>
      <w:r w:rsidR="54D54633" w:rsidRPr="38B0B2C4">
        <w:rPr>
          <w:rFonts w:ascii="Times New Roman" w:hAnsi="Times New Roman" w:cs="Times New Roman"/>
          <w:color w:val="17365D" w:themeColor="text2" w:themeShade="BF"/>
        </w:rPr>
        <w:t xml:space="preserve"> (ATO)</w:t>
      </w:r>
      <w:r w:rsidR="77C482CA" w:rsidRPr="38B0B2C4">
        <w:rPr>
          <w:rFonts w:ascii="Times New Roman" w:hAnsi="Times New Roman" w:cs="Times New Roman"/>
          <w:color w:val="17365D" w:themeColor="text2" w:themeShade="BF"/>
        </w:rPr>
        <w:t xml:space="preserve">, in close collaboration with the GDI Hub. Forum members will also disseminate research and information about AT and advocate for AT access for persons with disabilities in their regions. </w:t>
      </w:r>
    </w:p>
    <w:p w14:paraId="59FB2C34" w14:textId="77777777" w:rsidR="00BF4E10" w:rsidRPr="00150F8D" w:rsidRDefault="00BF4E10" w:rsidP="3BB9CEDD">
      <w:pPr>
        <w:spacing w:line="276" w:lineRule="auto"/>
        <w:rPr>
          <w:rFonts w:ascii="Times New Roman" w:hAnsi="Times New Roman" w:cs="Times New Roman"/>
          <w:b/>
          <w:bCs/>
          <w:color w:val="17365D" w:themeColor="text2" w:themeShade="BF"/>
          <w:lang w:val="en-US"/>
        </w:rPr>
      </w:pPr>
    </w:p>
    <w:p w14:paraId="13DBB69D" w14:textId="55C5BCE2" w:rsidR="00BF4E10" w:rsidRPr="00150F8D" w:rsidRDefault="29C0553B" w:rsidP="3BB9CEDD">
      <w:pPr>
        <w:pStyle w:val="Headingmain2"/>
        <w:shd w:val="clear" w:color="auto" w:fill="DDD9C3" w:themeFill="background2" w:themeFillShade="E6"/>
        <w:spacing w:line="276" w:lineRule="auto"/>
        <w:rPr>
          <w:rFonts w:ascii="Times New Roman" w:hAnsi="Times New Roman" w:cs="Times New Roman"/>
          <w:color w:val="17365D" w:themeColor="text2" w:themeShade="BF"/>
          <w:sz w:val="24"/>
          <w:szCs w:val="24"/>
        </w:rPr>
      </w:pPr>
      <w:r w:rsidRPr="38B0B2C4">
        <w:rPr>
          <w:rFonts w:ascii="Times New Roman" w:hAnsi="Times New Roman" w:cs="Times New Roman"/>
          <w:color w:val="17365D" w:themeColor="text2" w:themeShade="BF"/>
          <w:sz w:val="24"/>
          <w:szCs w:val="24"/>
        </w:rPr>
        <w:t>C. Criteria for</w:t>
      </w:r>
      <w:r w:rsidR="2DD81FB0" w:rsidRPr="38B0B2C4">
        <w:rPr>
          <w:rFonts w:ascii="Times New Roman" w:hAnsi="Times New Roman" w:cs="Times New Roman"/>
          <w:color w:val="17365D" w:themeColor="text2" w:themeShade="BF"/>
          <w:sz w:val="24"/>
          <w:szCs w:val="24"/>
        </w:rPr>
        <w:t xml:space="preserve"> AT</w:t>
      </w:r>
      <w:r w:rsidRPr="38B0B2C4">
        <w:rPr>
          <w:rFonts w:ascii="Times New Roman" w:hAnsi="Times New Roman" w:cs="Times New Roman"/>
          <w:color w:val="17365D" w:themeColor="text2" w:themeShade="BF"/>
          <w:sz w:val="24"/>
          <w:szCs w:val="24"/>
        </w:rPr>
        <w:t xml:space="preserve"> Fellowship Applicants</w:t>
      </w:r>
    </w:p>
    <w:p w14:paraId="6EF951D7" w14:textId="0750D75C" w:rsidR="00BF4E10" w:rsidRPr="00150F8D" w:rsidRDefault="002A4947" w:rsidP="3BB9CEDD">
      <w:pPr>
        <w:pStyle w:val="Heading1"/>
        <w:spacing w:before="120" w:after="120" w:line="276" w:lineRule="auto"/>
        <w:rPr>
          <w:rFonts w:ascii="Times New Roman" w:hAnsi="Times New Roman" w:cs="Times New Roman"/>
          <w:color w:val="17365D" w:themeColor="text2" w:themeShade="BF"/>
          <w:sz w:val="24"/>
          <w:szCs w:val="24"/>
        </w:rPr>
      </w:pPr>
      <w:r w:rsidRPr="3BB9CEDD">
        <w:rPr>
          <w:rFonts w:ascii="Times New Roman" w:hAnsi="Times New Roman" w:cs="Times New Roman"/>
          <w:color w:val="17365D" w:themeColor="text2" w:themeShade="BF"/>
          <w:sz w:val="24"/>
          <w:szCs w:val="24"/>
        </w:rPr>
        <w:t>Role</w:t>
      </w:r>
      <w:r w:rsidR="109DC79D" w:rsidRPr="3BB9CEDD">
        <w:rPr>
          <w:rFonts w:ascii="Times New Roman" w:hAnsi="Times New Roman" w:cs="Times New Roman"/>
          <w:color w:val="17365D" w:themeColor="text2" w:themeShade="BF"/>
          <w:sz w:val="24"/>
          <w:szCs w:val="24"/>
        </w:rPr>
        <w:t>s</w:t>
      </w:r>
      <w:r w:rsidRPr="3BB9CEDD">
        <w:rPr>
          <w:rFonts w:ascii="Times New Roman" w:hAnsi="Times New Roman" w:cs="Times New Roman"/>
          <w:color w:val="17365D" w:themeColor="text2" w:themeShade="BF"/>
          <w:sz w:val="24"/>
          <w:szCs w:val="24"/>
        </w:rPr>
        <w:t xml:space="preserve"> and </w:t>
      </w:r>
      <w:r w:rsidR="49B7EE61" w:rsidRPr="3BB9CEDD">
        <w:rPr>
          <w:rFonts w:ascii="Times New Roman" w:hAnsi="Times New Roman" w:cs="Times New Roman"/>
          <w:color w:val="17365D" w:themeColor="text2" w:themeShade="BF"/>
          <w:sz w:val="24"/>
          <w:szCs w:val="24"/>
        </w:rPr>
        <w:t>r</w:t>
      </w:r>
      <w:r w:rsidRPr="3BB9CEDD">
        <w:rPr>
          <w:rFonts w:ascii="Times New Roman" w:hAnsi="Times New Roman" w:cs="Times New Roman"/>
          <w:color w:val="17365D" w:themeColor="text2" w:themeShade="BF"/>
          <w:sz w:val="24"/>
          <w:szCs w:val="24"/>
        </w:rPr>
        <w:t>esponsibilities</w:t>
      </w:r>
    </w:p>
    <w:p w14:paraId="6DC596C5" w14:textId="74F17DC2" w:rsidR="00BF4E10" w:rsidRPr="00150F8D" w:rsidRDefault="3BF283C3" w:rsidP="3BB9CEDD">
      <w:pPr>
        <w:pStyle w:val="ListParagraph"/>
        <w:numPr>
          <w:ilvl w:val="0"/>
          <w:numId w:val="16"/>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Empowerment of</w:t>
      </w:r>
      <w:r w:rsidR="4C840B32" w:rsidRPr="3BB9CEDD">
        <w:rPr>
          <w:rFonts w:ascii="Times New Roman" w:hAnsi="Times New Roman" w:cs="Times New Roman"/>
          <w:b/>
          <w:bCs/>
          <w:color w:val="17365D" w:themeColor="text2" w:themeShade="BF"/>
        </w:rPr>
        <w:t xml:space="preserve"> AT movement</w:t>
      </w:r>
      <w:r w:rsidR="3475AC20" w:rsidRPr="3BB9CEDD">
        <w:rPr>
          <w:rFonts w:ascii="Times New Roman" w:hAnsi="Times New Roman" w:cs="Times New Roman"/>
          <w:b/>
          <w:bCs/>
          <w:color w:val="17365D" w:themeColor="text2" w:themeShade="BF"/>
        </w:rPr>
        <w:t>, capacity building of AT users,</w:t>
      </w:r>
      <w:r w:rsidR="4C840B32" w:rsidRPr="3BB9CEDD">
        <w:rPr>
          <w:rFonts w:ascii="Times New Roman" w:hAnsi="Times New Roman" w:cs="Times New Roman"/>
          <w:b/>
          <w:bCs/>
          <w:color w:val="17365D" w:themeColor="text2" w:themeShade="BF"/>
        </w:rPr>
        <w:t xml:space="preserve"> </w:t>
      </w:r>
      <w:r w:rsidRPr="3BB9CEDD">
        <w:rPr>
          <w:rFonts w:ascii="Times New Roman" w:hAnsi="Times New Roman" w:cs="Times New Roman"/>
          <w:b/>
          <w:bCs/>
          <w:color w:val="17365D" w:themeColor="text2" w:themeShade="BF"/>
        </w:rPr>
        <w:t>and</w:t>
      </w:r>
      <w:r w:rsidR="4C840B32" w:rsidRPr="3BB9CEDD">
        <w:rPr>
          <w:rFonts w:ascii="Times New Roman" w:hAnsi="Times New Roman" w:cs="Times New Roman"/>
          <w:b/>
          <w:bCs/>
          <w:color w:val="17365D" w:themeColor="text2" w:themeShade="BF"/>
        </w:rPr>
        <w:t xml:space="preserve"> </w:t>
      </w:r>
      <w:r w:rsidRPr="3BB9CEDD">
        <w:rPr>
          <w:rFonts w:ascii="Times New Roman" w:hAnsi="Times New Roman" w:cs="Times New Roman"/>
          <w:b/>
          <w:bCs/>
          <w:color w:val="17365D" w:themeColor="text2" w:themeShade="BF"/>
        </w:rPr>
        <w:t>b</w:t>
      </w:r>
      <w:r w:rsidR="4C840B32" w:rsidRPr="3BB9CEDD">
        <w:rPr>
          <w:rFonts w:ascii="Times New Roman" w:hAnsi="Times New Roman" w:cs="Times New Roman"/>
          <w:b/>
          <w:bCs/>
          <w:color w:val="17365D" w:themeColor="text2" w:themeShade="BF"/>
        </w:rPr>
        <w:t xml:space="preserve">uilding AT </w:t>
      </w:r>
      <w:r w:rsidRPr="3BB9CEDD">
        <w:rPr>
          <w:rFonts w:ascii="Times New Roman" w:hAnsi="Times New Roman" w:cs="Times New Roman"/>
          <w:b/>
          <w:bCs/>
          <w:color w:val="17365D" w:themeColor="text2" w:themeShade="BF"/>
        </w:rPr>
        <w:t>c</w:t>
      </w:r>
      <w:r w:rsidR="4C840B32" w:rsidRPr="3BB9CEDD">
        <w:rPr>
          <w:rFonts w:ascii="Times New Roman" w:hAnsi="Times New Roman" w:cs="Times New Roman"/>
          <w:b/>
          <w:bCs/>
          <w:color w:val="17365D" w:themeColor="text2" w:themeShade="BF"/>
        </w:rPr>
        <w:t>ommunity</w:t>
      </w:r>
    </w:p>
    <w:p w14:paraId="39AB0148" w14:textId="06063510" w:rsidR="007F492E" w:rsidRPr="00150F8D" w:rsidRDefault="4C840B32" w:rsidP="3BB9CEDD">
      <w:pPr>
        <w:pStyle w:val="ListParagraph"/>
        <w:numPr>
          <w:ilvl w:val="0"/>
          <w:numId w:val="17"/>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 xml:space="preserve">Mobilizing AT users </w:t>
      </w:r>
      <w:r w:rsidR="30FAE34D" w:rsidRPr="3BB9CEDD">
        <w:rPr>
          <w:rFonts w:ascii="Times New Roman" w:hAnsi="Times New Roman" w:cs="Times New Roman"/>
          <w:color w:val="17365D" w:themeColor="text2" w:themeShade="BF"/>
        </w:rPr>
        <w:t xml:space="preserve">and their representative organisations </w:t>
      </w:r>
      <w:r w:rsidR="1A790749" w:rsidRPr="3BB9CEDD">
        <w:rPr>
          <w:rFonts w:ascii="Times New Roman" w:hAnsi="Times New Roman" w:cs="Times New Roman"/>
          <w:color w:val="17365D" w:themeColor="text2" w:themeShade="BF"/>
        </w:rPr>
        <w:t>in the</w:t>
      </w:r>
      <w:r w:rsidR="30FAE34D" w:rsidRPr="3BB9CEDD">
        <w:rPr>
          <w:rFonts w:ascii="Times New Roman" w:hAnsi="Times New Roman" w:cs="Times New Roman"/>
          <w:color w:val="17365D" w:themeColor="text2" w:themeShade="BF"/>
        </w:rPr>
        <w:t>ir</w:t>
      </w:r>
      <w:r w:rsidR="1A790749" w:rsidRPr="3BB9CEDD">
        <w:rPr>
          <w:rFonts w:ascii="Times New Roman" w:hAnsi="Times New Roman" w:cs="Times New Roman"/>
          <w:color w:val="17365D" w:themeColor="text2" w:themeShade="BF"/>
        </w:rPr>
        <w:t xml:space="preserve"> respective countries/ regions.</w:t>
      </w:r>
    </w:p>
    <w:p w14:paraId="612C14F6" w14:textId="2773466F" w:rsidR="00AA1E07" w:rsidRPr="00150F8D" w:rsidRDefault="4929A88D" w:rsidP="3BB9CEDD">
      <w:pPr>
        <w:pStyle w:val="ListParagraph"/>
        <w:numPr>
          <w:ilvl w:val="0"/>
          <w:numId w:val="17"/>
        </w:numPr>
        <w:spacing w:line="276" w:lineRule="auto"/>
        <w:rPr>
          <w:rFonts w:ascii="Times New Roman" w:eastAsia="Times New Roman" w:hAnsi="Times New Roman" w:cs="Times New Roman"/>
          <w:color w:val="17365D" w:themeColor="text2" w:themeShade="BF"/>
          <w:lang w:val="en-US"/>
        </w:rPr>
      </w:pPr>
      <w:r w:rsidRPr="38B0B2C4">
        <w:rPr>
          <w:rFonts w:ascii="Times New Roman" w:hAnsi="Times New Roman" w:cs="Times New Roman"/>
          <w:color w:val="17365D" w:themeColor="text2" w:themeShade="BF"/>
        </w:rPr>
        <w:t xml:space="preserve">Awareness campaign and disseminate AT </w:t>
      </w:r>
      <w:r w:rsidR="7ACD71D0" w:rsidRPr="38B0B2C4">
        <w:rPr>
          <w:rFonts w:ascii="Times New Roman" w:hAnsi="Times New Roman" w:cs="Times New Roman"/>
          <w:color w:val="17365D" w:themeColor="text2" w:themeShade="BF"/>
        </w:rPr>
        <w:t xml:space="preserve">information </w:t>
      </w:r>
      <w:r w:rsidR="6DABF9F0" w:rsidRPr="38B0B2C4">
        <w:rPr>
          <w:rFonts w:ascii="Times New Roman" w:hAnsi="Times New Roman" w:cs="Times New Roman"/>
          <w:color w:val="17365D" w:themeColor="text2" w:themeShade="BF"/>
        </w:rPr>
        <w:t>among OPDs, potential AT users and their family members.</w:t>
      </w:r>
    </w:p>
    <w:p w14:paraId="487376E6" w14:textId="43629C18" w:rsidR="00E85E32" w:rsidRPr="00150F8D" w:rsidRDefault="2B42135C" w:rsidP="3BB9CEDD">
      <w:pPr>
        <w:pStyle w:val="ListParagraph"/>
        <w:numPr>
          <w:ilvl w:val="0"/>
          <w:numId w:val="17"/>
        </w:numPr>
        <w:spacing w:line="276" w:lineRule="auto"/>
        <w:rPr>
          <w:rFonts w:ascii="Times New Roman" w:eastAsia="Times New Roman" w:hAnsi="Times New Roman" w:cs="Times New Roman"/>
          <w:color w:val="17365D" w:themeColor="text2" w:themeShade="BF"/>
          <w:lang w:val="en-US"/>
        </w:rPr>
      </w:pPr>
      <w:r w:rsidRPr="38B0B2C4">
        <w:rPr>
          <w:rFonts w:ascii="Times New Roman" w:hAnsi="Times New Roman" w:cs="Times New Roman"/>
          <w:color w:val="17365D" w:themeColor="text2" w:themeShade="BF"/>
        </w:rPr>
        <w:t xml:space="preserve">Support IDA Community of Practice </w:t>
      </w:r>
      <w:r w:rsidR="6457390E" w:rsidRPr="38B0B2C4">
        <w:rPr>
          <w:rFonts w:ascii="Times New Roman" w:hAnsi="Times New Roman" w:cs="Times New Roman"/>
          <w:color w:val="17365D" w:themeColor="text2" w:themeShade="BF"/>
        </w:rPr>
        <w:t>engagement in AT including through surveys</w:t>
      </w:r>
      <w:r w:rsidRPr="38B0B2C4">
        <w:rPr>
          <w:rFonts w:ascii="Times New Roman" w:hAnsi="Times New Roman" w:cs="Times New Roman"/>
          <w:color w:val="17365D" w:themeColor="text2" w:themeShade="BF"/>
        </w:rPr>
        <w:t xml:space="preserve">.  </w:t>
      </w:r>
    </w:p>
    <w:p w14:paraId="3677EF52" w14:textId="7C7EA0BF" w:rsidR="002C32E2" w:rsidRPr="00150F8D" w:rsidRDefault="002A4947" w:rsidP="3BB9CEDD">
      <w:pPr>
        <w:pStyle w:val="ListParagraph"/>
        <w:numPr>
          <w:ilvl w:val="0"/>
          <w:numId w:val="17"/>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Support the</w:t>
      </w:r>
      <w:r w:rsidR="4C840B32" w:rsidRPr="3BB9CEDD">
        <w:rPr>
          <w:rFonts w:ascii="Times New Roman" w:hAnsi="Times New Roman" w:cs="Times New Roman"/>
          <w:color w:val="17365D" w:themeColor="text2" w:themeShade="BF"/>
        </w:rPr>
        <w:t xml:space="preserve"> </w:t>
      </w:r>
      <w:r w:rsidRPr="3BB9CEDD">
        <w:rPr>
          <w:rFonts w:ascii="Times New Roman" w:hAnsi="Times New Roman" w:cs="Times New Roman"/>
          <w:color w:val="17365D" w:themeColor="text2" w:themeShade="BF"/>
        </w:rPr>
        <w:t xml:space="preserve">facilitation of events at the national and regional levels on </w:t>
      </w:r>
      <w:r w:rsidR="4C840B32" w:rsidRPr="3BB9CEDD">
        <w:rPr>
          <w:rFonts w:ascii="Times New Roman" w:hAnsi="Times New Roman" w:cs="Times New Roman"/>
          <w:color w:val="17365D" w:themeColor="text2" w:themeShade="BF"/>
        </w:rPr>
        <w:t>AT</w:t>
      </w:r>
      <w:r w:rsidR="2B4D98C1" w:rsidRPr="3BB9CEDD">
        <w:rPr>
          <w:rFonts w:ascii="Times New Roman" w:hAnsi="Times New Roman" w:cs="Times New Roman"/>
          <w:color w:val="17365D" w:themeColor="text2" w:themeShade="BF"/>
        </w:rPr>
        <w:t>.</w:t>
      </w:r>
    </w:p>
    <w:p w14:paraId="39DC76DD" w14:textId="3F615409" w:rsidR="00BF4E10" w:rsidRPr="00150F8D" w:rsidRDefault="7ACD71D0" w:rsidP="3BB9CEDD">
      <w:pPr>
        <w:pStyle w:val="ListParagraph"/>
        <w:numPr>
          <w:ilvl w:val="0"/>
          <w:numId w:val="17"/>
        </w:numPr>
        <w:spacing w:line="276" w:lineRule="auto"/>
        <w:rPr>
          <w:rFonts w:ascii="Times New Roman" w:hAnsi="Times New Roman" w:cs="Times New Roman"/>
          <w:b/>
          <w:bCs/>
          <w:color w:val="17365D" w:themeColor="text2" w:themeShade="BF"/>
        </w:rPr>
      </w:pPr>
      <w:r w:rsidRPr="38B0B2C4">
        <w:rPr>
          <w:rFonts w:ascii="Times New Roman" w:hAnsi="Times New Roman" w:cs="Times New Roman"/>
          <w:color w:val="17365D" w:themeColor="text2" w:themeShade="BF"/>
        </w:rPr>
        <w:t>I</w:t>
      </w:r>
      <w:r w:rsidR="29C0553B" w:rsidRPr="38B0B2C4">
        <w:rPr>
          <w:rFonts w:ascii="Times New Roman" w:hAnsi="Times New Roman" w:cs="Times New Roman"/>
          <w:color w:val="17365D" w:themeColor="text2" w:themeShade="BF"/>
        </w:rPr>
        <w:t>dentification of potential allies and new stakeholders</w:t>
      </w:r>
      <w:r w:rsidR="1C0F40E6" w:rsidRPr="38B0B2C4">
        <w:rPr>
          <w:rFonts w:ascii="Times New Roman" w:hAnsi="Times New Roman" w:cs="Times New Roman"/>
          <w:color w:val="17365D" w:themeColor="text2" w:themeShade="BF"/>
        </w:rPr>
        <w:t xml:space="preserve"> in respective countries</w:t>
      </w:r>
      <w:r w:rsidR="29C0553B" w:rsidRPr="38B0B2C4">
        <w:rPr>
          <w:rFonts w:ascii="Times New Roman" w:hAnsi="Times New Roman" w:cs="Times New Roman"/>
          <w:color w:val="17365D" w:themeColor="text2" w:themeShade="BF"/>
        </w:rPr>
        <w:t>.</w:t>
      </w:r>
    </w:p>
    <w:p w14:paraId="45AC8DCD" w14:textId="2F35FD3D" w:rsidR="38B0B2C4" w:rsidRDefault="38B0B2C4" w:rsidP="38B0B2C4">
      <w:pPr>
        <w:spacing w:line="276" w:lineRule="auto"/>
        <w:rPr>
          <w:b/>
          <w:bCs/>
          <w:color w:val="17365D" w:themeColor="text2" w:themeShade="BF"/>
          <w:szCs w:val="20"/>
        </w:rPr>
      </w:pPr>
    </w:p>
    <w:p w14:paraId="6A000224" w14:textId="62C4CA8F" w:rsidR="002678D9" w:rsidRPr="00150F8D" w:rsidRDefault="0E9466EB" w:rsidP="3BB9CEDD">
      <w:pPr>
        <w:pStyle w:val="ListParagraph"/>
        <w:numPr>
          <w:ilvl w:val="0"/>
          <w:numId w:val="16"/>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 xml:space="preserve">Research and Knowledge </w:t>
      </w:r>
      <w:r w:rsidR="34B1BD6F" w:rsidRPr="3BB9CEDD">
        <w:rPr>
          <w:rFonts w:ascii="Times New Roman" w:hAnsi="Times New Roman" w:cs="Times New Roman"/>
          <w:b/>
          <w:bCs/>
          <w:color w:val="17365D" w:themeColor="text2" w:themeShade="BF"/>
        </w:rPr>
        <w:t xml:space="preserve">products </w:t>
      </w:r>
    </w:p>
    <w:p w14:paraId="1DC48C6F" w14:textId="39118068" w:rsidR="002678D9" w:rsidRPr="00150F8D" w:rsidRDefault="24871D85" w:rsidP="3BB9CEDD">
      <w:pPr>
        <w:pStyle w:val="ListParagraph"/>
        <w:numPr>
          <w:ilvl w:val="0"/>
          <w:numId w:val="18"/>
        </w:numPr>
        <w:spacing w:line="276" w:lineRule="auto"/>
        <w:rPr>
          <w:rFonts w:ascii="Times New Roman" w:eastAsia="Times New Roman" w:hAnsi="Times New Roman" w:cs="Times New Roman"/>
          <w:color w:val="17365D" w:themeColor="text2" w:themeShade="BF"/>
          <w:lang w:val="en-US"/>
        </w:rPr>
      </w:pPr>
      <w:r w:rsidRPr="38B0B2C4">
        <w:rPr>
          <w:rFonts w:ascii="Times New Roman" w:hAnsi="Times New Roman" w:cs="Times New Roman"/>
          <w:color w:val="17365D" w:themeColor="text2" w:themeShade="BF"/>
        </w:rPr>
        <w:t xml:space="preserve">Provide evidence-based technical support and produce case </w:t>
      </w:r>
      <w:r w:rsidR="6DABF9F0" w:rsidRPr="38B0B2C4">
        <w:rPr>
          <w:rFonts w:ascii="Times New Roman" w:hAnsi="Times New Roman" w:cs="Times New Roman"/>
          <w:color w:val="17365D" w:themeColor="text2" w:themeShade="BF"/>
        </w:rPr>
        <w:t>studies.</w:t>
      </w:r>
    </w:p>
    <w:p w14:paraId="184C3613" w14:textId="5433B74F" w:rsidR="002678D9" w:rsidRPr="00150F8D" w:rsidRDefault="24871D85" w:rsidP="3BB9CEDD">
      <w:pPr>
        <w:pStyle w:val="ListParagraph"/>
        <w:numPr>
          <w:ilvl w:val="0"/>
          <w:numId w:val="18"/>
        </w:numPr>
        <w:spacing w:line="276" w:lineRule="auto"/>
        <w:rPr>
          <w:rFonts w:ascii="Times New Roman" w:eastAsia="Times New Roman" w:hAnsi="Times New Roman" w:cs="Times New Roman"/>
          <w:color w:val="17365D" w:themeColor="text2" w:themeShade="BF"/>
          <w:lang w:val="en-US"/>
        </w:rPr>
      </w:pPr>
      <w:r w:rsidRPr="38B0B2C4">
        <w:rPr>
          <w:rFonts w:ascii="Times New Roman" w:hAnsi="Times New Roman" w:cs="Times New Roman"/>
          <w:color w:val="17365D" w:themeColor="text2" w:themeShade="BF"/>
        </w:rPr>
        <w:t>Act as reference group</w:t>
      </w:r>
      <w:r w:rsidR="6457390E" w:rsidRPr="38B0B2C4">
        <w:rPr>
          <w:rFonts w:ascii="Times New Roman" w:hAnsi="Times New Roman" w:cs="Times New Roman"/>
          <w:color w:val="17365D" w:themeColor="text2" w:themeShade="BF"/>
        </w:rPr>
        <w:t xml:space="preserve"> for technical support requests around AT.</w:t>
      </w:r>
    </w:p>
    <w:p w14:paraId="0DAA80A7" w14:textId="7F8FB461" w:rsidR="002678D9" w:rsidRPr="00150F8D" w:rsidRDefault="24871D85" w:rsidP="3BB9CEDD">
      <w:pPr>
        <w:pStyle w:val="ListParagraph"/>
        <w:numPr>
          <w:ilvl w:val="0"/>
          <w:numId w:val="18"/>
        </w:numPr>
        <w:spacing w:line="276" w:lineRule="auto"/>
        <w:rPr>
          <w:rFonts w:ascii="Times New Roman" w:eastAsia="Times New Roman" w:hAnsi="Times New Roman" w:cs="Times New Roman"/>
          <w:color w:val="17365D" w:themeColor="text2" w:themeShade="BF"/>
          <w:lang w:val="en-US"/>
        </w:rPr>
      </w:pPr>
      <w:r w:rsidRPr="38B0B2C4">
        <w:rPr>
          <w:rFonts w:ascii="Times New Roman" w:hAnsi="Times New Roman" w:cs="Times New Roman"/>
          <w:color w:val="17365D" w:themeColor="text2" w:themeShade="BF"/>
        </w:rPr>
        <w:t>Contribute to the quarterly AT Digest by writing insightful articles, case studies for each quarter.</w:t>
      </w:r>
    </w:p>
    <w:p w14:paraId="610C9399" w14:textId="20E9CA9C" w:rsidR="002678D9" w:rsidRPr="00150F8D" w:rsidRDefault="7ACD71D0" w:rsidP="3BB9CEDD">
      <w:pPr>
        <w:pStyle w:val="ListParagraph"/>
        <w:numPr>
          <w:ilvl w:val="0"/>
          <w:numId w:val="18"/>
        </w:numPr>
        <w:spacing w:line="276" w:lineRule="auto"/>
        <w:rPr>
          <w:rFonts w:ascii="Times New Roman" w:eastAsia="Times New Roman" w:hAnsi="Times New Roman" w:cs="Times New Roman"/>
          <w:color w:val="17365D" w:themeColor="text2" w:themeShade="BF"/>
          <w:lang w:val="en-US"/>
        </w:rPr>
      </w:pPr>
      <w:r w:rsidRPr="38B0B2C4">
        <w:rPr>
          <w:rFonts w:ascii="Times New Roman" w:hAnsi="Times New Roman" w:cs="Times New Roman"/>
          <w:color w:val="17365D" w:themeColor="text2" w:themeShade="BF"/>
        </w:rPr>
        <w:t xml:space="preserve">Contributing to the AT </w:t>
      </w:r>
      <w:r w:rsidR="24871D85" w:rsidRPr="38B0B2C4">
        <w:rPr>
          <w:rFonts w:ascii="Times New Roman" w:hAnsi="Times New Roman" w:cs="Times New Roman"/>
          <w:color w:val="17365D" w:themeColor="text2" w:themeShade="BF"/>
        </w:rPr>
        <w:t>Survey</w:t>
      </w:r>
      <w:r w:rsidRPr="38B0B2C4">
        <w:rPr>
          <w:rFonts w:ascii="Times New Roman" w:hAnsi="Times New Roman" w:cs="Times New Roman"/>
          <w:color w:val="17365D" w:themeColor="text2" w:themeShade="BF"/>
        </w:rPr>
        <w:t xml:space="preserve"> by </w:t>
      </w:r>
      <w:r w:rsidR="6457390E" w:rsidRPr="38B0B2C4">
        <w:rPr>
          <w:rFonts w:ascii="Times New Roman" w:hAnsi="Times New Roman" w:cs="Times New Roman"/>
          <w:color w:val="17365D" w:themeColor="text2" w:themeShade="BF"/>
        </w:rPr>
        <w:t xml:space="preserve">supporting the </w:t>
      </w:r>
      <w:r w:rsidRPr="38B0B2C4">
        <w:rPr>
          <w:rFonts w:ascii="Times New Roman" w:hAnsi="Times New Roman" w:cs="Times New Roman"/>
          <w:color w:val="17365D" w:themeColor="text2" w:themeShade="BF"/>
        </w:rPr>
        <w:t xml:space="preserve">framing </w:t>
      </w:r>
      <w:r w:rsidR="6457390E" w:rsidRPr="38B0B2C4">
        <w:rPr>
          <w:rFonts w:ascii="Times New Roman" w:hAnsi="Times New Roman" w:cs="Times New Roman"/>
          <w:color w:val="17365D" w:themeColor="text2" w:themeShade="BF"/>
        </w:rPr>
        <w:t xml:space="preserve">of </w:t>
      </w:r>
      <w:r w:rsidRPr="38B0B2C4">
        <w:rPr>
          <w:rFonts w:ascii="Times New Roman" w:hAnsi="Times New Roman" w:cs="Times New Roman"/>
          <w:color w:val="17365D" w:themeColor="text2" w:themeShade="BF"/>
        </w:rPr>
        <w:t>questionnaire, reaching out to the respondents and data analys</w:t>
      </w:r>
      <w:r w:rsidR="6457390E" w:rsidRPr="38B0B2C4">
        <w:rPr>
          <w:rFonts w:ascii="Times New Roman" w:hAnsi="Times New Roman" w:cs="Times New Roman"/>
          <w:color w:val="17365D" w:themeColor="text2" w:themeShade="BF"/>
        </w:rPr>
        <w:t>is.</w:t>
      </w:r>
    </w:p>
    <w:p w14:paraId="68C7826F" w14:textId="440E7998" w:rsidR="002678D9" w:rsidRPr="00150F8D" w:rsidRDefault="6457390E" w:rsidP="3BB9CEDD">
      <w:pPr>
        <w:pStyle w:val="ListParagraph"/>
        <w:numPr>
          <w:ilvl w:val="0"/>
          <w:numId w:val="18"/>
        </w:numPr>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Supporting reporting around the implementation of the project.</w:t>
      </w:r>
    </w:p>
    <w:p w14:paraId="46D02BD9" w14:textId="65D84040" w:rsidR="38B0B2C4" w:rsidRDefault="38B0B2C4" w:rsidP="38B0B2C4">
      <w:pPr>
        <w:spacing w:line="276" w:lineRule="auto"/>
        <w:rPr>
          <w:color w:val="17365D" w:themeColor="text2" w:themeShade="BF"/>
          <w:szCs w:val="20"/>
        </w:rPr>
      </w:pPr>
    </w:p>
    <w:p w14:paraId="094415DE" w14:textId="7F22D559" w:rsidR="00BF4E10" w:rsidRPr="00965E6F" w:rsidRDefault="002A4947" w:rsidP="3BB9CEDD">
      <w:pPr>
        <w:pStyle w:val="ListParagraph"/>
        <w:numPr>
          <w:ilvl w:val="0"/>
          <w:numId w:val="16"/>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 xml:space="preserve">Support with timely documentation, reporting and </w:t>
      </w:r>
      <w:r w:rsidR="1A790749" w:rsidRPr="3BB9CEDD">
        <w:rPr>
          <w:rFonts w:ascii="Times New Roman" w:hAnsi="Times New Roman" w:cs="Times New Roman"/>
          <w:b/>
          <w:bCs/>
          <w:color w:val="17365D" w:themeColor="text2" w:themeShade="BF"/>
        </w:rPr>
        <w:t>communication.</w:t>
      </w:r>
      <w:r w:rsidRPr="3BB9CEDD">
        <w:rPr>
          <w:rFonts w:ascii="Times New Roman" w:hAnsi="Times New Roman" w:cs="Times New Roman"/>
          <w:b/>
          <w:bCs/>
          <w:color w:val="17365D" w:themeColor="text2" w:themeShade="BF"/>
        </w:rPr>
        <w:t xml:space="preserve"> </w:t>
      </w:r>
    </w:p>
    <w:p w14:paraId="5C367A7E" w14:textId="7A5B9B86" w:rsidR="002C32E2" w:rsidRDefault="1A790749" w:rsidP="3BB9CEDD">
      <w:pPr>
        <w:pStyle w:val="ListParagraph"/>
        <w:numPr>
          <w:ilvl w:val="0"/>
          <w:numId w:val="18"/>
        </w:numPr>
        <w:spacing w:line="276" w:lineRule="auto"/>
        <w:rPr>
          <w:rFonts w:ascii="Times New Roman" w:hAnsi="Times New Roman" w:cs="Times New Roman"/>
          <w:color w:val="17365D" w:themeColor="text2" w:themeShade="BF"/>
        </w:rPr>
      </w:pPr>
      <w:r w:rsidRPr="3BB9CEDD">
        <w:rPr>
          <w:rFonts w:ascii="Times New Roman" w:hAnsi="Times New Roman" w:cs="Times New Roman"/>
          <w:color w:val="17365D" w:themeColor="text2" w:themeShade="BF"/>
        </w:rPr>
        <w:t xml:space="preserve">Support capture and documentation of learnings, consultation reports and other reference materials. </w:t>
      </w:r>
    </w:p>
    <w:p w14:paraId="3C47E160" w14:textId="76B721F8" w:rsidR="00965E6F" w:rsidRPr="00965E6F" w:rsidRDefault="1A790749" w:rsidP="3BB9CEDD">
      <w:pPr>
        <w:pStyle w:val="ListParagraph"/>
        <w:numPr>
          <w:ilvl w:val="0"/>
          <w:numId w:val="18"/>
        </w:numPr>
        <w:spacing w:line="276" w:lineRule="auto"/>
        <w:rPr>
          <w:rFonts w:ascii="Times New Roman" w:hAnsi="Times New Roman" w:cs="Times New Roman"/>
          <w:color w:val="17365D" w:themeColor="text2" w:themeShade="BF"/>
        </w:rPr>
      </w:pPr>
      <w:r w:rsidRPr="3BB9CEDD">
        <w:rPr>
          <w:rFonts w:ascii="Times New Roman" w:hAnsi="Times New Roman" w:cs="Times New Roman"/>
          <w:color w:val="17365D" w:themeColor="text2" w:themeShade="BF"/>
        </w:rPr>
        <w:t xml:space="preserve">Monthly report in a prescribed format </w:t>
      </w:r>
    </w:p>
    <w:p w14:paraId="79D75869" w14:textId="77777777" w:rsidR="00DD0AA6" w:rsidRPr="00150F8D" w:rsidRDefault="00DD0AA6" w:rsidP="3BB9CEDD">
      <w:pPr>
        <w:pStyle w:val="ListParagraph"/>
        <w:spacing w:line="276" w:lineRule="auto"/>
        <w:ind w:left="360"/>
        <w:rPr>
          <w:rFonts w:ascii="Times New Roman" w:hAnsi="Times New Roman" w:cs="Times New Roman"/>
          <w:color w:val="17365D" w:themeColor="text2" w:themeShade="BF"/>
        </w:rPr>
      </w:pPr>
    </w:p>
    <w:p w14:paraId="1EC0E7E6" w14:textId="45CCD57C" w:rsidR="00DD0AA6" w:rsidRPr="00150F8D" w:rsidRDefault="0B753B96" w:rsidP="3BB9CEDD">
      <w:pPr>
        <w:pStyle w:val="Heading1"/>
        <w:spacing w:before="120" w:after="120" w:line="276" w:lineRule="auto"/>
        <w:rPr>
          <w:rFonts w:ascii="Times New Roman" w:hAnsi="Times New Roman" w:cs="Times New Roman"/>
          <w:color w:val="17365D" w:themeColor="text2" w:themeShade="BF"/>
          <w:sz w:val="22"/>
          <w:szCs w:val="22"/>
        </w:rPr>
      </w:pPr>
      <w:r w:rsidRPr="3BB9CEDD">
        <w:rPr>
          <w:rFonts w:ascii="Times New Roman" w:hAnsi="Times New Roman" w:cs="Times New Roman"/>
          <w:color w:val="17365D" w:themeColor="text2" w:themeShade="BF"/>
          <w:sz w:val="22"/>
          <w:szCs w:val="22"/>
        </w:rPr>
        <w:t xml:space="preserve">Reporting line of the </w:t>
      </w:r>
      <w:r w:rsidR="34B1BD6F" w:rsidRPr="3BB9CEDD">
        <w:rPr>
          <w:rFonts w:ascii="Times New Roman" w:hAnsi="Times New Roman" w:cs="Times New Roman"/>
          <w:color w:val="17365D" w:themeColor="text2" w:themeShade="BF"/>
          <w:sz w:val="22"/>
          <w:szCs w:val="22"/>
        </w:rPr>
        <w:t>AT</w:t>
      </w:r>
      <w:r w:rsidRPr="3BB9CEDD">
        <w:rPr>
          <w:rFonts w:ascii="Times New Roman" w:hAnsi="Times New Roman" w:cs="Times New Roman"/>
          <w:color w:val="17365D" w:themeColor="text2" w:themeShade="BF"/>
          <w:sz w:val="22"/>
          <w:szCs w:val="22"/>
        </w:rPr>
        <w:t xml:space="preserve"> Fellows</w:t>
      </w:r>
    </w:p>
    <w:p w14:paraId="698D2636" w14:textId="3D7DF1C7" w:rsidR="00DD0AA6" w:rsidRPr="00965E6F" w:rsidRDefault="2DD81FB0" w:rsidP="3BB9CEDD">
      <w:pPr>
        <w:spacing w:line="276" w:lineRule="auto"/>
        <w:rPr>
          <w:rFonts w:ascii="Times New Roman" w:hAnsi="Times New Roman" w:cs="Times New Roman"/>
          <w:b/>
          <w:bCs/>
          <w:color w:val="17365D" w:themeColor="text2" w:themeShade="BF"/>
        </w:rPr>
      </w:pPr>
      <w:r w:rsidRPr="38B0B2C4">
        <w:rPr>
          <w:rFonts w:ascii="Times New Roman" w:hAnsi="Times New Roman" w:cs="Times New Roman"/>
          <w:color w:val="17365D" w:themeColor="text2" w:themeShade="BF"/>
        </w:rPr>
        <w:t xml:space="preserve">The AT Fellows will report to IDA’s Fellowship Program managed by IDA Capacity Building Unit. </w:t>
      </w:r>
      <w:r w:rsidR="598596A9" w:rsidRPr="38B0B2C4">
        <w:rPr>
          <w:rFonts w:ascii="Times New Roman" w:hAnsi="Times New Roman" w:cs="Times New Roman"/>
          <w:color w:val="17365D" w:themeColor="text2" w:themeShade="BF"/>
        </w:rPr>
        <w:t xml:space="preserve">IDA </w:t>
      </w:r>
      <w:r w:rsidRPr="38B0B2C4">
        <w:rPr>
          <w:rFonts w:ascii="Times New Roman" w:hAnsi="Times New Roman" w:cs="Times New Roman"/>
          <w:color w:val="17365D" w:themeColor="text2" w:themeShade="BF"/>
        </w:rPr>
        <w:t>AT Officer (ATO) will be responsible for mentoring, supervising and management of the AT Fellow</w:t>
      </w:r>
      <w:r w:rsidR="4686347E" w:rsidRPr="38B0B2C4">
        <w:rPr>
          <w:rFonts w:ascii="Times New Roman" w:hAnsi="Times New Roman" w:cs="Times New Roman"/>
          <w:color w:val="17365D" w:themeColor="text2" w:themeShade="BF"/>
        </w:rPr>
        <w:t>s</w:t>
      </w:r>
      <w:r w:rsidRPr="38B0B2C4">
        <w:rPr>
          <w:rFonts w:ascii="Times New Roman" w:hAnsi="Times New Roman" w:cs="Times New Roman"/>
          <w:color w:val="17365D" w:themeColor="text2" w:themeShade="BF"/>
        </w:rPr>
        <w:t xml:space="preserve">. </w:t>
      </w:r>
    </w:p>
    <w:p w14:paraId="659F380C" w14:textId="77777777" w:rsidR="00150F8D" w:rsidRPr="00150F8D" w:rsidRDefault="03926103" w:rsidP="3BB9CEDD">
      <w:pPr>
        <w:pStyle w:val="Heading1"/>
        <w:spacing w:before="120" w:after="120" w:line="276" w:lineRule="auto"/>
        <w:rPr>
          <w:rFonts w:ascii="Times New Roman" w:hAnsi="Times New Roman" w:cs="Times New Roman"/>
          <w:color w:val="17365D" w:themeColor="text2" w:themeShade="BF"/>
          <w:sz w:val="24"/>
          <w:szCs w:val="24"/>
        </w:rPr>
      </w:pPr>
      <w:r w:rsidRPr="3BB9CEDD">
        <w:rPr>
          <w:rFonts w:ascii="Times New Roman" w:hAnsi="Times New Roman" w:cs="Times New Roman"/>
          <w:color w:val="17365D" w:themeColor="text2" w:themeShade="BF"/>
          <w:sz w:val="24"/>
          <w:szCs w:val="24"/>
        </w:rPr>
        <w:t>Duration</w:t>
      </w:r>
    </w:p>
    <w:p w14:paraId="283622FD" w14:textId="2969B1D1" w:rsidR="00150F8D" w:rsidRPr="00150F8D" w:rsidRDefault="4686347E" w:rsidP="3BB9CEDD">
      <w:pPr>
        <w:spacing w:before="120" w:line="276" w:lineRule="auto"/>
        <w:rPr>
          <w:rFonts w:ascii="Times New Roman" w:hAnsi="Times New Roman" w:cs="Times New Roman"/>
          <w:color w:val="17365D" w:themeColor="text2" w:themeShade="BF"/>
        </w:rPr>
      </w:pPr>
      <w:r w:rsidRPr="73D47A8E">
        <w:rPr>
          <w:rFonts w:ascii="Times New Roman" w:hAnsi="Times New Roman" w:cs="Times New Roman"/>
          <w:color w:val="17365D" w:themeColor="text2" w:themeShade="BF"/>
        </w:rPr>
        <w:t xml:space="preserve">The position shall apply from </w:t>
      </w:r>
      <w:r w:rsidR="18B498C8" w:rsidRPr="73D47A8E">
        <w:rPr>
          <w:rFonts w:ascii="Times New Roman" w:hAnsi="Times New Roman" w:cs="Times New Roman"/>
          <w:color w:val="17365D" w:themeColor="text2" w:themeShade="BF"/>
        </w:rPr>
        <w:t xml:space="preserve">June </w:t>
      </w:r>
      <w:r w:rsidRPr="73D47A8E">
        <w:rPr>
          <w:rFonts w:ascii="Times New Roman" w:hAnsi="Times New Roman" w:cs="Times New Roman"/>
          <w:color w:val="17365D" w:themeColor="text2" w:themeShade="BF"/>
        </w:rPr>
        <w:t xml:space="preserve">2023 </w:t>
      </w:r>
      <w:r w:rsidR="222D6F12" w:rsidRPr="73D47A8E">
        <w:rPr>
          <w:rFonts w:ascii="Times New Roman" w:hAnsi="Times New Roman" w:cs="Times New Roman"/>
          <w:color w:val="17365D" w:themeColor="text2" w:themeShade="BF"/>
        </w:rPr>
        <w:t>to March 20</w:t>
      </w:r>
      <w:r w:rsidR="41510390" w:rsidRPr="73D47A8E">
        <w:rPr>
          <w:rFonts w:ascii="Times New Roman" w:hAnsi="Times New Roman" w:cs="Times New Roman"/>
          <w:color w:val="17365D" w:themeColor="text2" w:themeShade="BF"/>
        </w:rPr>
        <w:t>2</w:t>
      </w:r>
      <w:r w:rsidR="222D6F12" w:rsidRPr="73D47A8E">
        <w:rPr>
          <w:rFonts w:ascii="Times New Roman" w:hAnsi="Times New Roman" w:cs="Times New Roman"/>
          <w:color w:val="17365D" w:themeColor="text2" w:themeShade="BF"/>
        </w:rPr>
        <w:t>4</w:t>
      </w:r>
      <w:r w:rsidRPr="73D47A8E">
        <w:rPr>
          <w:rFonts w:ascii="Times New Roman" w:hAnsi="Times New Roman" w:cs="Times New Roman"/>
          <w:color w:val="17365D" w:themeColor="text2" w:themeShade="BF"/>
        </w:rPr>
        <w:t xml:space="preserve">, unless extended by mutual agreement in writing by the Parties. </w:t>
      </w:r>
    </w:p>
    <w:p w14:paraId="7020958D" w14:textId="77777777" w:rsidR="00DD0AA6" w:rsidRPr="00150F8D" w:rsidRDefault="0B753B96" w:rsidP="3BB9CEDD">
      <w:pPr>
        <w:pStyle w:val="Heading1"/>
        <w:spacing w:before="120" w:after="120" w:line="276" w:lineRule="auto"/>
        <w:rPr>
          <w:rFonts w:ascii="Times New Roman" w:hAnsi="Times New Roman" w:cs="Times New Roman"/>
          <w:color w:val="17365D" w:themeColor="text2" w:themeShade="BF"/>
        </w:rPr>
      </w:pPr>
      <w:r w:rsidRPr="3BB9CEDD">
        <w:rPr>
          <w:rFonts w:ascii="Times New Roman" w:hAnsi="Times New Roman" w:cs="Times New Roman"/>
          <w:color w:val="17365D" w:themeColor="text2" w:themeShade="BF"/>
          <w:sz w:val="22"/>
          <w:szCs w:val="22"/>
        </w:rPr>
        <w:lastRenderedPageBreak/>
        <w:t>Location</w:t>
      </w:r>
      <w:r w:rsidRPr="3BB9CEDD">
        <w:rPr>
          <w:rFonts w:ascii="Times New Roman" w:hAnsi="Times New Roman" w:cs="Times New Roman"/>
          <w:color w:val="17365D" w:themeColor="text2" w:themeShade="BF"/>
        </w:rPr>
        <w:t xml:space="preserve"> </w:t>
      </w:r>
    </w:p>
    <w:p w14:paraId="2D163AF0" w14:textId="276A65AF" w:rsidR="00DD0AA6" w:rsidRPr="00E9647C" w:rsidRDefault="0B753B96" w:rsidP="3BB9CEDD">
      <w:pPr>
        <w:spacing w:line="276" w:lineRule="auto"/>
        <w:rPr>
          <w:rFonts w:ascii="Times New Roman" w:hAnsi="Times New Roman" w:cs="Times New Roman"/>
          <w:color w:val="17365D" w:themeColor="text2" w:themeShade="BF"/>
        </w:rPr>
      </w:pPr>
      <w:r w:rsidRPr="3BB9CEDD">
        <w:rPr>
          <w:rFonts w:ascii="Times New Roman" w:hAnsi="Times New Roman" w:cs="Times New Roman"/>
          <w:color w:val="17365D" w:themeColor="text2" w:themeShade="BF"/>
        </w:rPr>
        <w:t xml:space="preserve">The fellows will work from home; however, </w:t>
      </w:r>
      <w:r w:rsidR="2B4D98C1" w:rsidRPr="3BB9CEDD">
        <w:rPr>
          <w:rFonts w:ascii="Times New Roman" w:hAnsi="Times New Roman" w:cs="Times New Roman"/>
          <w:color w:val="17365D" w:themeColor="text2" w:themeShade="BF"/>
        </w:rPr>
        <w:t>they</w:t>
      </w:r>
      <w:r w:rsidRPr="3BB9CEDD">
        <w:rPr>
          <w:rFonts w:ascii="Times New Roman" w:hAnsi="Times New Roman" w:cs="Times New Roman"/>
          <w:color w:val="17365D" w:themeColor="text2" w:themeShade="BF"/>
        </w:rPr>
        <w:t xml:space="preserve"> may be</w:t>
      </w:r>
      <w:r w:rsidR="03926103" w:rsidRPr="3BB9CEDD">
        <w:rPr>
          <w:rFonts w:ascii="Times New Roman" w:hAnsi="Times New Roman" w:cs="Times New Roman"/>
          <w:color w:val="17365D" w:themeColor="text2" w:themeShade="BF"/>
        </w:rPr>
        <w:t xml:space="preserve"> asked to work with IDA’s member or member’s member organization when required.</w:t>
      </w:r>
      <w:r w:rsidRPr="3BB9CEDD">
        <w:rPr>
          <w:rFonts w:ascii="Times New Roman" w:hAnsi="Times New Roman" w:cs="Times New Roman"/>
          <w:color w:val="17365D" w:themeColor="text2" w:themeShade="BF"/>
        </w:rPr>
        <w:t xml:space="preserve"> </w:t>
      </w:r>
    </w:p>
    <w:p w14:paraId="320FFCCD" w14:textId="40F75E97" w:rsidR="00BF4E10" w:rsidRPr="00150F8D" w:rsidRDefault="00BF4E10" w:rsidP="3BB9CEDD">
      <w:pPr>
        <w:rPr>
          <w:rFonts w:ascii="Times New Roman" w:hAnsi="Times New Roman" w:cs="Times New Roman"/>
          <w:b/>
          <w:bCs/>
          <w:color w:val="17365D" w:themeColor="text2" w:themeShade="BF"/>
        </w:rPr>
      </w:pPr>
    </w:p>
    <w:p w14:paraId="2A62220F" w14:textId="77777777" w:rsidR="00BF4E10" w:rsidRPr="00150F8D" w:rsidRDefault="002A4947" w:rsidP="3BB9CEDD">
      <w:pPr>
        <w:pStyle w:val="Heading1"/>
        <w:spacing w:before="120" w:line="276" w:lineRule="auto"/>
        <w:rPr>
          <w:rFonts w:ascii="Times New Roman" w:hAnsi="Times New Roman" w:cs="Times New Roman"/>
          <w:color w:val="17365D" w:themeColor="text2" w:themeShade="BF"/>
          <w:sz w:val="24"/>
          <w:szCs w:val="24"/>
        </w:rPr>
      </w:pPr>
      <w:r w:rsidRPr="3BB9CEDD">
        <w:rPr>
          <w:rFonts w:ascii="Times New Roman" w:hAnsi="Times New Roman" w:cs="Times New Roman"/>
          <w:color w:val="17365D" w:themeColor="text2" w:themeShade="BF"/>
          <w:sz w:val="24"/>
          <w:szCs w:val="24"/>
        </w:rPr>
        <w:t>Skills and Qualifications</w:t>
      </w:r>
    </w:p>
    <w:p w14:paraId="11C16E45" w14:textId="77777777" w:rsidR="00BF4E10" w:rsidRPr="00150F8D" w:rsidRDefault="002A4947" w:rsidP="3BB9CEDD">
      <w:pPr>
        <w:pStyle w:val="Heading2"/>
        <w:spacing w:before="120" w:after="120" w:line="276" w:lineRule="auto"/>
        <w:rPr>
          <w:rFonts w:ascii="Times New Roman" w:hAnsi="Times New Roman" w:cs="Times New Roman"/>
          <w:color w:val="17365D" w:themeColor="text2" w:themeShade="BF"/>
          <w:sz w:val="24"/>
          <w:szCs w:val="24"/>
        </w:rPr>
      </w:pPr>
      <w:r w:rsidRPr="3BB9CEDD">
        <w:rPr>
          <w:rFonts w:ascii="Times New Roman" w:hAnsi="Times New Roman" w:cs="Times New Roman"/>
          <w:color w:val="17365D" w:themeColor="text2" w:themeShade="BF"/>
          <w:sz w:val="24"/>
          <w:szCs w:val="24"/>
        </w:rPr>
        <w:t>Requirements</w:t>
      </w:r>
    </w:p>
    <w:p w14:paraId="35B452BF" w14:textId="77777777" w:rsidR="00F939FE" w:rsidRPr="00150F8D" w:rsidRDefault="002A4947" w:rsidP="3BB9CEDD">
      <w:pPr>
        <w:pStyle w:val="ListParagraph"/>
        <w:numPr>
          <w:ilvl w:val="0"/>
          <w:numId w:val="18"/>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 xml:space="preserve">At least 3 years of relevant work experience within the disability rights movement, </w:t>
      </w:r>
    </w:p>
    <w:p w14:paraId="60F8D900" w14:textId="6BB2D6BA" w:rsidR="00F939FE" w:rsidRPr="00150F8D" w:rsidRDefault="002A4947" w:rsidP="3BB9CEDD">
      <w:pPr>
        <w:pStyle w:val="ListParagraph"/>
        <w:numPr>
          <w:ilvl w:val="0"/>
          <w:numId w:val="18"/>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A graduate degree or equivalent work experience in</w:t>
      </w:r>
      <w:r w:rsidR="456229FC" w:rsidRPr="3BB9CEDD">
        <w:rPr>
          <w:rFonts w:ascii="Times New Roman" w:hAnsi="Times New Roman" w:cs="Times New Roman"/>
          <w:color w:val="17365D" w:themeColor="text2" w:themeShade="BF"/>
        </w:rPr>
        <w:t xml:space="preserve"> relevant fields </w:t>
      </w:r>
    </w:p>
    <w:p w14:paraId="7F3D9E16" w14:textId="1A55A091" w:rsidR="00F939FE" w:rsidRPr="00150F8D" w:rsidRDefault="002A4947" w:rsidP="3BB9CEDD">
      <w:pPr>
        <w:pStyle w:val="ListParagraph"/>
        <w:numPr>
          <w:ilvl w:val="0"/>
          <w:numId w:val="18"/>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Knowledge</w:t>
      </w:r>
      <w:r w:rsidR="2B4D98C1" w:rsidRPr="3BB9CEDD">
        <w:rPr>
          <w:rFonts w:ascii="Times New Roman" w:hAnsi="Times New Roman" w:cs="Times New Roman"/>
          <w:color w:val="17365D" w:themeColor="text2" w:themeShade="BF"/>
        </w:rPr>
        <w:t xml:space="preserve"> of and exposure to current developments around</w:t>
      </w:r>
      <w:r w:rsidRPr="3BB9CEDD">
        <w:rPr>
          <w:rFonts w:ascii="Times New Roman" w:hAnsi="Times New Roman" w:cs="Times New Roman"/>
          <w:color w:val="17365D" w:themeColor="text2" w:themeShade="BF"/>
        </w:rPr>
        <w:t xml:space="preserve"> </w:t>
      </w:r>
      <w:r w:rsidR="0117E2B5" w:rsidRPr="3BB9CEDD">
        <w:rPr>
          <w:rFonts w:ascii="Times New Roman" w:hAnsi="Times New Roman" w:cs="Times New Roman"/>
          <w:b/>
          <w:bCs/>
          <w:color w:val="17365D" w:themeColor="text2" w:themeShade="BF"/>
        </w:rPr>
        <w:t>Assistive Technology</w:t>
      </w:r>
      <w:r w:rsidRPr="3BB9CEDD">
        <w:rPr>
          <w:rFonts w:ascii="Times New Roman" w:hAnsi="Times New Roman" w:cs="Times New Roman"/>
          <w:color w:val="17365D" w:themeColor="text2" w:themeShade="BF"/>
        </w:rPr>
        <w:t>, and of the UN Convention on the Rights of Persons with Disabilities, as well as the Sustainable Development Goals</w:t>
      </w:r>
    </w:p>
    <w:p w14:paraId="418A89BD" w14:textId="1319A952" w:rsidR="00F939FE" w:rsidRPr="00150F8D" w:rsidRDefault="10F2A874" w:rsidP="38B0B2C4">
      <w:pPr>
        <w:pStyle w:val="ListParagraph"/>
        <w:numPr>
          <w:ilvl w:val="0"/>
          <w:numId w:val="18"/>
        </w:numPr>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Good knowledge of </w:t>
      </w:r>
      <w:r w:rsidR="00E7F9F0" w:rsidRPr="38B0B2C4">
        <w:rPr>
          <w:rFonts w:ascii="Times New Roman" w:hAnsi="Times New Roman" w:cs="Times New Roman"/>
          <w:color w:val="17365D" w:themeColor="text2" w:themeShade="BF"/>
        </w:rPr>
        <w:t>A</w:t>
      </w:r>
      <w:r w:rsidRPr="38B0B2C4">
        <w:rPr>
          <w:rFonts w:ascii="Times New Roman" w:hAnsi="Times New Roman" w:cs="Times New Roman"/>
          <w:color w:val="17365D" w:themeColor="text2" w:themeShade="BF"/>
        </w:rPr>
        <w:t>genda</w:t>
      </w:r>
      <w:r w:rsidR="716622D0" w:rsidRPr="38B0B2C4">
        <w:rPr>
          <w:rFonts w:ascii="Times New Roman" w:hAnsi="Times New Roman" w:cs="Times New Roman"/>
          <w:color w:val="17365D" w:themeColor="text2" w:themeShade="BF"/>
        </w:rPr>
        <w:t xml:space="preserve"> 2030</w:t>
      </w:r>
      <w:r w:rsidRPr="38B0B2C4">
        <w:rPr>
          <w:rFonts w:ascii="Times New Roman" w:hAnsi="Times New Roman" w:cs="Times New Roman"/>
          <w:color w:val="17365D" w:themeColor="text2" w:themeShade="BF"/>
        </w:rPr>
        <w:t xml:space="preserve"> </w:t>
      </w:r>
    </w:p>
    <w:p w14:paraId="77CEAC58" w14:textId="5B89C772" w:rsidR="00F939FE" w:rsidRPr="00150F8D" w:rsidRDefault="002A4947" w:rsidP="3BB9CEDD">
      <w:pPr>
        <w:pStyle w:val="ListParagraph"/>
        <w:numPr>
          <w:ilvl w:val="0"/>
          <w:numId w:val="18"/>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Good written and oral communication skills in</w:t>
      </w:r>
      <w:r w:rsidR="456229FC" w:rsidRPr="3BB9CEDD">
        <w:rPr>
          <w:rFonts w:ascii="Times New Roman" w:hAnsi="Times New Roman" w:cs="Times New Roman"/>
          <w:color w:val="17365D" w:themeColor="text2" w:themeShade="BF"/>
        </w:rPr>
        <w:t xml:space="preserve"> any from</w:t>
      </w:r>
      <w:r w:rsidRPr="3BB9CEDD">
        <w:rPr>
          <w:rFonts w:ascii="Times New Roman" w:hAnsi="Times New Roman" w:cs="Times New Roman"/>
          <w:color w:val="17365D" w:themeColor="text2" w:themeShade="BF"/>
        </w:rPr>
        <w:t xml:space="preserve"> English</w:t>
      </w:r>
      <w:r w:rsidR="456229FC" w:rsidRPr="3BB9CEDD">
        <w:rPr>
          <w:rFonts w:ascii="Times New Roman" w:hAnsi="Times New Roman" w:cs="Times New Roman"/>
          <w:color w:val="17365D" w:themeColor="text2" w:themeShade="BF"/>
        </w:rPr>
        <w:t xml:space="preserve">, Spanish or French </w:t>
      </w:r>
      <w:r w:rsidRPr="3BB9CEDD">
        <w:rPr>
          <w:rFonts w:ascii="Times New Roman" w:hAnsi="Times New Roman" w:cs="Times New Roman"/>
          <w:color w:val="17365D" w:themeColor="text2" w:themeShade="BF"/>
        </w:rPr>
        <w:t xml:space="preserve">  </w:t>
      </w:r>
    </w:p>
    <w:p w14:paraId="1D6B5266" w14:textId="5BB71ACD" w:rsidR="00F939FE" w:rsidRPr="00150F8D" w:rsidRDefault="002A4947" w:rsidP="3BB9CEDD">
      <w:pPr>
        <w:pStyle w:val="ListParagraph"/>
        <w:numPr>
          <w:ilvl w:val="0"/>
          <w:numId w:val="18"/>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 xml:space="preserve">Commitment to the human rights of persons with disabilities and experience of supporting meaningful engagement of organisations of persons with disabilities, including from underrepresented </w:t>
      </w:r>
      <w:r w:rsidR="34B1BD6F" w:rsidRPr="3BB9CEDD">
        <w:rPr>
          <w:rFonts w:ascii="Times New Roman" w:hAnsi="Times New Roman" w:cs="Times New Roman"/>
          <w:color w:val="17365D" w:themeColor="text2" w:themeShade="BF"/>
        </w:rPr>
        <w:t>groups.</w:t>
      </w:r>
    </w:p>
    <w:p w14:paraId="70A967CB" w14:textId="23FFC4CB" w:rsidR="00F939FE" w:rsidRPr="00150F8D" w:rsidRDefault="6A0D4599" w:rsidP="3BB9CEDD">
      <w:pPr>
        <w:pStyle w:val="ListParagraph"/>
        <w:numPr>
          <w:ilvl w:val="0"/>
          <w:numId w:val="18"/>
        </w:numPr>
        <w:spacing w:line="276" w:lineRule="auto"/>
        <w:rPr>
          <w:rFonts w:ascii="Times New Roman" w:hAnsi="Times New Roman" w:cs="Times New Roman"/>
          <w:b/>
          <w:bCs/>
          <w:color w:val="17365D" w:themeColor="text2" w:themeShade="BF"/>
        </w:rPr>
      </w:pPr>
      <w:r w:rsidRPr="38B0B2C4">
        <w:rPr>
          <w:rFonts w:ascii="Times New Roman" w:hAnsi="Times New Roman" w:cs="Times New Roman"/>
          <w:color w:val="17365D" w:themeColor="text2" w:themeShade="BF"/>
        </w:rPr>
        <w:t xml:space="preserve">Ability to work collaboratively, as well as to respect multiple </w:t>
      </w:r>
      <w:r w:rsidR="557AA364" w:rsidRPr="38B0B2C4">
        <w:rPr>
          <w:rFonts w:ascii="Times New Roman" w:hAnsi="Times New Roman" w:cs="Times New Roman"/>
          <w:color w:val="17365D" w:themeColor="text2" w:themeShade="BF"/>
        </w:rPr>
        <w:t>deadlines.</w:t>
      </w:r>
    </w:p>
    <w:p w14:paraId="6CA1D655" w14:textId="77777777" w:rsidR="00F939FE" w:rsidRPr="00150F8D" w:rsidRDefault="002A4947" w:rsidP="3BB9CEDD">
      <w:pPr>
        <w:pStyle w:val="ListParagraph"/>
        <w:numPr>
          <w:ilvl w:val="0"/>
          <w:numId w:val="18"/>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 xml:space="preserve">Practical experience in communication and use of social media </w:t>
      </w:r>
    </w:p>
    <w:p w14:paraId="66E466CF" w14:textId="77F1FDD1" w:rsidR="00F939FE" w:rsidRPr="00150F8D" w:rsidRDefault="002A4947" w:rsidP="3BB9CEDD">
      <w:pPr>
        <w:pStyle w:val="ListParagraph"/>
        <w:numPr>
          <w:ilvl w:val="0"/>
          <w:numId w:val="18"/>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 xml:space="preserve">Flexibility and capacity to work with limited </w:t>
      </w:r>
      <w:r w:rsidR="34B1BD6F" w:rsidRPr="3BB9CEDD">
        <w:rPr>
          <w:rFonts w:ascii="Times New Roman" w:hAnsi="Times New Roman" w:cs="Times New Roman"/>
          <w:color w:val="17365D" w:themeColor="text2" w:themeShade="BF"/>
        </w:rPr>
        <w:t>supervision.</w:t>
      </w:r>
    </w:p>
    <w:p w14:paraId="5CEA86DA" w14:textId="3140D896" w:rsidR="00BF4E10" w:rsidRPr="005A7C98" w:rsidRDefault="002A4947" w:rsidP="3BB9CEDD">
      <w:pPr>
        <w:pStyle w:val="ListParagraph"/>
        <w:numPr>
          <w:ilvl w:val="0"/>
          <w:numId w:val="18"/>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Knowledge of communication and information accessibility requirements</w:t>
      </w:r>
    </w:p>
    <w:p w14:paraId="675E7AD8" w14:textId="77777777" w:rsidR="005A7C98" w:rsidRPr="005A7C98" w:rsidRDefault="78F889E2" w:rsidP="3BB9CEDD">
      <w:pPr>
        <w:pStyle w:val="ListParagraph"/>
        <w:numPr>
          <w:ilvl w:val="0"/>
          <w:numId w:val="18"/>
        </w:numPr>
        <w:spacing w:line="276" w:lineRule="auto"/>
        <w:rPr>
          <w:rFonts w:ascii="Times New Roman" w:hAnsi="Times New Roman" w:cs="Times New Roman"/>
          <w:color w:val="17365D" w:themeColor="text2" w:themeShade="BF"/>
        </w:rPr>
      </w:pPr>
      <w:r w:rsidRPr="3BB9CEDD">
        <w:rPr>
          <w:rFonts w:ascii="Times New Roman" w:hAnsi="Times New Roman" w:cs="Times New Roman"/>
          <w:color w:val="17365D" w:themeColor="text2" w:themeShade="BF"/>
        </w:rPr>
        <w:t>Demonstrated experience working with underrepresented groups of persons with disabilities.</w:t>
      </w:r>
    </w:p>
    <w:p w14:paraId="1FC1C2E4" w14:textId="77777777" w:rsidR="005A7C98" w:rsidRPr="00150F8D" w:rsidRDefault="005A7C98" w:rsidP="3BB9CEDD">
      <w:pPr>
        <w:pStyle w:val="ListParagraph"/>
        <w:spacing w:line="276" w:lineRule="auto"/>
        <w:ind w:left="1080"/>
        <w:rPr>
          <w:rFonts w:ascii="Times New Roman" w:hAnsi="Times New Roman" w:cs="Times New Roman"/>
          <w:b/>
          <w:bCs/>
          <w:color w:val="17365D" w:themeColor="text2" w:themeShade="BF"/>
        </w:rPr>
      </w:pPr>
    </w:p>
    <w:p w14:paraId="2C4432A9" w14:textId="77777777" w:rsidR="00BF4E10" w:rsidRPr="00150F8D" w:rsidRDefault="002A4947" w:rsidP="3BB9CEDD">
      <w:pPr>
        <w:spacing w:line="276" w:lineRule="auto"/>
        <w:rPr>
          <w:rFonts w:ascii="Times New Roman" w:hAnsi="Times New Roman" w:cs="Times New Roman"/>
          <w:color w:val="17365D" w:themeColor="text2" w:themeShade="BF"/>
        </w:rPr>
      </w:pPr>
      <w:r w:rsidRPr="3BB9CEDD">
        <w:rPr>
          <w:rFonts w:ascii="Times New Roman" w:hAnsi="Times New Roman" w:cs="Times New Roman"/>
          <w:color w:val="17365D" w:themeColor="text2" w:themeShade="BF"/>
        </w:rPr>
        <w:t>Desirable requirements</w:t>
      </w:r>
    </w:p>
    <w:p w14:paraId="36B7A567" w14:textId="2E022525" w:rsidR="00F939FE" w:rsidRPr="00150F8D" w:rsidRDefault="002A4947" w:rsidP="3BB9CEDD">
      <w:pPr>
        <w:pStyle w:val="ListParagraph"/>
        <w:numPr>
          <w:ilvl w:val="0"/>
          <w:numId w:val="19"/>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 xml:space="preserve">Previous experience working in similar </w:t>
      </w:r>
      <w:r w:rsidR="78F889E2" w:rsidRPr="3BB9CEDD">
        <w:rPr>
          <w:rFonts w:ascii="Times New Roman" w:hAnsi="Times New Roman" w:cs="Times New Roman"/>
          <w:color w:val="17365D" w:themeColor="text2" w:themeShade="BF"/>
        </w:rPr>
        <w:t>position.</w:t>
      </w:r>
    </w:p>
    <w:p w14:paraId="6B142665" w14:textId="77777777" w:rsidR="005A7C98" w:rsidRPr="005A7C98" w:rsidRDefault="002A4947" w:rsidP="3BB9CEDD">
      <w:pPr>
        <w:pStyle w:val="ListParagraph"/>
        <w:numPr>
          <w:ilvl w:val="0"/>
          <w:numId w:val="19"/>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 xml:space="preserve">Being Bridge CRPD-SDG alumni or having attended equivalent trainings in the </w:t>
      </w:r>
      <w:r w:rsidR="78F889E2" w:rsidRPr="3BB9CEDD">
        <w:rPr>
          <w:rFonts w:ascii="Times New Roman" w:hAnsi="Times New Roman" w:cs="Times New Roman"/>
          <w:color w:val="17365D" w:themeColor="text2" w:themeShade="BF"/>
        </w:rPr>
        <w:t>past.</w:t>
      </w:r>
    </w:p>
    <w:p w14:paraId="1630F712" w14:textId="77E4C3E5" w:rsidR="007B296A" w:rsidRPr="005A7C98" w:rsidRDefault="6A0D4599" w:rsidP="38B0B2C4">
      <w:pPr>
        <w:pStyle w:val="ListParagraph"/>
        <w:numPr>
          <w:ilvl w:val="0"/>
          <w:numId w:val="19"/>
        </w:numPr>
        <w:spacing w:line="276" w:lineRule="auto"/>
        <w:rPr>
          <w:rFonts w:ascii="Times New Roman" w:hAnsi="Times New Roman" w:cs="Times New Roman"/>
          <w:color w:val="17365D" w:themeColor="text2" w:themeShade="BF"/>
        </w:rPr>
      </w:pPr>
      <w:r w:rsidRPr="3BB9CEDD">
        <w:rPr>
          <w:rFonts w:ascii="Times New Roman" w:hAnsi="Times New Roman" w:cs="Times New Roman"/>
          <w:color w:val="17365D" w:themeColor="text2" w:themeShade="BF"/>
        </w:rPr>
        <w:t xml:space="preserve">Work and/or life experience in </w:t>
      </w:r>
      <w:r w:rsidR="7A34B3C4" w:rsidRPr="3BB9CEDD">
        <w:rPr>
          <w:rFonts w:ascii="Times New Roman" w:hAnsi="Times New Roman" w:cs="Times New Roman"/>
          <w:color w:val="17365D" w:themeColor="text2" w:themeShade="BF"/>
        </w:rPr>
        <w:t xml:space="preserve">Global South (Africa, Asia, Latin </w:t>
      </w:r>
      <w:proofErr w:type="gramStart"/>
      <w:r w:rsidR="7A34B3C4" w:rsidRPr="3BB9CEDD">
        <w:rPr>
          <w:rFonts w:ascii="Times New Roman" w:hAnsi="Times New Roman" w:cs="Times New Roman"/>
          <w:color w:val="17365D" w:themeColor="text2" w:themeShade="BF"/>
        </w:rPr>
        <w:t>America</w:t>
      </w:r>
      <w:proofErr w:type="gramEnd"/>
      <w:r w:rsidR="7A34B3C4" w:rsidRPr="3BB9CEDD">
        <w:rPr>
          <w:rFonts w:ascii="Times New Roman" w:hAnsi="Times New Roman" w:cs="Times New Roman"/>
          <w:color w:val="17365D" w:themeColor="text2" w:themeShade="BF"/>
        </w:rPr>
        <w:t xml:space="preserve"> and MENA). </w:t>
      </w:r>
    </w:p>
    <w:p w14:paraId="51066333" w14:textId="77777777" w:rsidR="00BF4E10" w:rsidRPr="00150F8D" w:rsidRDefault="002A4947" w:rsidP="3BB9CEDD">
      <w:pPr>
        <w:spacing w:line="276" w:lineRule="auto"/>
        <w:rPr>
          <w:rFonts w:ascii="Times New Roman" w:hAnsi="Times New Roman" w:cs="Times New Roman"/>
          <w:color w:val="17365D" w:themeColor="text2" w:themeShade="BF"/>
        </w:rPr>
      </w:pPr>
      <w:r w:rsidRPr="3BB9CEDD">
        <w:rPr>
          <w:rFonts w:ascii="Times New Roman" w:hAnsi="Times New Roman" w:cs="Times New Roman"/>
          <w:color w:val="17365D" w:themeColor="text2" w:themeShade="BF"/>
        </w:rPr>
        <w:t>Other considerations</w:t>
      </w:r>
    </w:p>
    <w:p w14:paraId="7E41E504" w14:textId="77777777" w:rsidR="00F939FE" w:rsidRPr="00150F8D" w:rsidRDefault="6A0D4599" w:rsidP="3BB9CEDD">
      <w:pPr>
        <w:pStyle w:val="ListParagraph"/>
        <w:numPr>
          <w:ilvl w:val="0"/>
          <w:numId w:val="20"/>
        </w:numPr>
        <w:spacing w:line="276" w:lineRule="auto"/>
        <w:rPr>
          <w:rFonts w:ascii="Times New Roman" w:hAnsi="Times New Roman" w:cs="Times New Roman"/>
          <w:b/>
          <w:bCs/>
          <w:color w:val="17365D" w:themeColor="text2" w:themeShade="BF"/>
        </w:rPr>
      </w:pPr>
      <w:r w:rsidRPr="38B0B2C4">
        <w:rPr>
          <w:rFonts w:ascii="Times New Roman" w:hAnsi="Times New Roman" w:cs="Times New Roman"/>
          <w:color w:val="17365D" w:themeColor="text2" w:themeShade="BF"/>
        </w:rPr>
        <w:t>Daily access to internet and a personal computer</w:t>
      </w:r>
    </w:p>
    <w:p w14:paraId="3F173DF6" w14:textId="00474FC3" w:rsidR="00F939FE" w:rsidRPr="00150F8D" w:rsidRDefault="002A4947" w:rsidP="3BB9CEDD">
      <w:pPr>
        <w:pStyle w:val="ListParagraph"/>
        <w:numPr>
          <w:ilvl w:val="0"/>
          <w:numId w:val="20"/>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 xml:space="preserve">Willingness and ability to work occasionally at non-standard hours, in different time </w:t>
      </w:r>
      <w:r w:rsidR="78F889E2" w:rsidRPr="3BB9CEDD">
        <w:rPr>
          <w:rFonts w:ascii="Times New Roman" w:hAnsi="Times New Roman" w:cs="Times New Roman"/>
          <w:color w:val="17365D" w:themeColor="text2" w:themeShade="BF"/>
        </w:rPr>
        <w:t>zones.</w:t>
      </w:r>
      <w:r w:rsidRPr="3BB9CEDD">
        <w:rPr>
          <w:rFonts w:ascii="Times New Roman" w:hAnsi="Times New Roman" w:cs="Times New Roman"/>
          <w:color w:val="17365D" w:themeColor="text2" w:themeShade="BF"/>
        </w:rPr>
        <w:t xml:space="preserve"> </w:t>
      </w:r>
    </w:p>
    <w:p w14:paraId="69CB1A07" w14:textId="5A1100AE" w:rsidR="00F939FE" w:rsidRPr="00150F8D" w:rsidRDefault="002A4947" w:rsidP="3BB9CEDD">
      <w:pPr>
        <w:pStyle w:val="ListParagraph"/>
        <w:numPr>
          <w:ilvl w:val="0"/>
          <w:numId w:val="20"/>
        </w:numPr>
        <w:spacing w:line="276" w:lineRule="auto"/>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Willingness to remain available on instant communication modes like WhatsApp</w:t>
      </w:r>
      <w:r w:rsidR="2B4D98C1" w:rsidRPr="3BB9CEDD">
        <w:rPr>
          <w:rFonts w:ascii="Times New Roman" w:hAnsi="Times New Roman" w:cs="Times New Roman"/>
          <w:color w:val="17365D" w:themeColor="text2" w:themeShade="BF"/>
        </w:rPr>
        <w:t xml:space="preserve"> and Microsoft Teams</w:t>
      </w:r>
      <w:r w:rsidRPr="3BB9CEDD">
        <w:rPr>
          <w:rFonts w:ascii="Times New Roman" w:hAnsi="Times New Roman" w:cs="Times New Roman"/>
          <w:color w:val="17365D" w:themeColor="text2" w:themeShade="BF"/>
        </w:rPr>
        <w:t>.</w:t>
      </w:r>
    </w:p>
    <w:p w14:paraId="2B4EF819" w14:textId="67DE9C02" w:rsidR="00BF4E10" w:rsidRPr="00150F8D" w:rsidRDefault="29C0553B" w:rsidP="3BB9CEDD">
      <w:pPr>
        <w:pStyle w:val="ListParagraph"/>
        <w:numPr>
          <w:ilvl w:val="0"/>
          <w:numId w:val="20"/>
        </w:numPr>
        <w:spacing w:line="276" w:lineRule="auto"/>
        <w:rPr>
          <w:rFonts w:ascii="Times New Roman" w:hAnsi="Times New Roman" w:cs="Times New Roman"/>
          <w:b/>
          <w:bCs/>
          <w:color w:val="17365D" w:themeColor="text2" w:themeShade="BF"/>
        </w:rPr>
      </w:pPr>
      <w:r w:rsidRPr="38B0B2C4">
        <w:rPr>
          <w:rFonts w:ascii="Times New Roman" w:hAnsi="Times New Roman" w:cs="Times New Roman"/>
          <w:color w:val="17365D" w:themeColor="text2" w:themeShade="BF"/>
        </w:rPr>
        <w:t xml:space="preserve">Persons with disabilities are highly encouraged to apply, </w:t>
      </w:r>
      <w:r w:rsidR="7B9D7D68" w:rsidRPr="38B0B2C4">
        <w:rPr>
          <w:rFonts w:ascii="Times New Roman" w:hAnsi="Times New Roman" w:cs="Times New Roman"/>
          <w:color w:val="17365D" w:themeColor="text2" w:themeShade="BF"/>
        </w:rPr>
        <w:t>from</w:t>
      </w:r>
      <w:r w:rsidRPr="38B0B2C4">
        <w:rPr>
          <w:rFonts w:ascii="Times New Roman" w:hAnsi="Times New Roman" w:cs="Times New Roman"/>
          <w:color w:val="17365D" w:themeColor="text2" w:themeShade="BF"/>
        </w:rPr>
        <w:t xml:space="preserve"> the underrepresented </w:t>
      </w:r>
      <w:r w:rsidR="3AF4A6D1" w:rsidRPr="38B0B2C4">
        <w:rPr>
          <w:rFonts w:ascii="Times New Roman" w:hAnsi="Times New Roman" w:cs="Times New Roman"/>
          <w:color w:val="17365D" w:themeColor="text2" w:themeShade="BF"/>
        </w:rPr>
        <w:t>groups.</w:t>
      </w:r>
    </w:p>
    <w:p w14:paraId="29619CAD" w14:textId="20C456D1" w:rsidR="007534C0" w:rsidRPr="00150F8D" w:rsidRDefault="007534C0" w:rsidP="3BB9CEDD">
      <w:pPr>
        <w:spacing w:line="276" w:lineRule="auto"/>
        <w:rPr>
          <w:rFonts w:ascii="Times New Roman" w:hAnsi="Times New Roman" w:cs="Times New Roman"/>
          <w:color w:val="17365D" w:themeColor="text2" w:themeShade="BF"/>
        </w:rPr>
      </w:pPr>
    </w:p>
    <w:p w14:paraId="7513E444" w14:textId="2ABD195D" w:rsidR="007534C0" w:rsidRPr="005A7C98" w:rsidRDefault="78F889E2" w:rsidP="3BB9CEDD">
      <w:pPr>
        <w:spacing w:line="276" w:lineRule="auto"/>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 xml:space="preserve">Rights and </w:t>
      </w:r>
      <w:r w:rsidR="63B8DC14" w:rsidRPr="3BB9CEDD">
        <w:rPr>
          <w:rFonts w:ascii="Times New Roman" w:hAnsi="Times New Roman" w:cs="Times New Roman"/>
          <w:b/>
          <w:bCs/>
          <w:color w:val="17365D" w:themeColor="text2" w:themeShade="BF"/>
        </w:rPr>
        <w:t>Benefits</w:t>
      </w:r>
    </w:p>
    <w:p w14:paraId="0F9099B2" w14:textId="544C1D20" w:rsidR="00BF4E10" w:rsidRDefault="51AA3109" w:rsidP="3BB9CEDD">
      <w:pPr>
        <w:pStyle w:val="ListParagraph"/>
        <w:numPr>
          <w:ilvl w:val="0"/>
          <w:numId w:val="21"/>
        </w:numPr>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The members of the </w:t>
      </w:r>
      <w:r w:rsidR="087FF9A0" w:rsidRPr="38B0B2C4">
        <w:rPr>
          <w:rFonts w:ascii="Times New Roman" w:hAnsi="Times New Roman" w:cs="Times New Roman"/>
          <w:color w:val="17365D" w:themeColor="text2" w:themeShade="BF"/>
        </w:rPr>
        <w:t>Community of Practice</w:t>
      </w:r>
      <w:r w:rsidRPr="38B0B2C4">
        <w:rPr>
          <w:rFonts w:ascii="Times New Roman" w:hAnsi="Times New Roman" w:cs="Times New Roman"/>
          <w:color w:val="17365D" w:themeColor="text2" w:themeShade="BF"/>
        </w:rPr>
        <w:t xml:space="preserve"> will benefit from the mentorship process that is a cornerstone of IDA’s capacity building work. In addition, the members will also engage with the GDI Hub through the faculty and students of the MSc Disability, Design, and Innovation at UCL East. </w:t>
      </w:r>
      <w:r w:rsidR="4FD94AD2" w:rsidRPr="38B0B2C4">
        <w:rPr>
          <w:rFonts w:ascii="Times New Roman" w:hAnsi="Times New Roman" w:cs="Times New Roman"/>
          <w:color w:val="17365D" w:themeColor="text2" w:themeShade="BF"/>
        </w:rPr>
        <w:t>M</w:t>
      </w:r>
      <w:r w:rsidRPr="38B0B2C4">
        <w:rPr>
          <w:rFonts w:ascii="Times New Roman" w:hAnsi="Times New Roman" w:cs="Times New Roman"/>
          <w:color w:val="17365D" w:themeColor="text2" w:themeShade="BF"/>
        </w:rPr>
        <w:t xml:space="preserve">embers will be supported to gain exposure to the AT movement and offered opportunities to interact with other areas, for instance, education, employment, access to justice, humanitarian, and disaster risk reduction etc., through IDA’s work.  </w:t>
      </w:r>
    </w:p>
    <w:p w14:paraId="2B2C49D5" w14:textId="74023787" w:rsidR="38B0B2C4" w:rsidRDefault="38B0B2C4" w:rsidP="38B0B2C4">
      <w:pPr>
        <w:spacing w:line="276" w:lineRule="auto"/>
        <w:rPr>
          <w:color w:val="17365D" w:themeColor="text2" w:themeShade="BF"/>
          <w:szCs w:val="20"/>
        </w:rPr>
      </w:pPr>
    </w:p>
    <w:p w14:paraId="5B409E75" w14:textId="30F1ED28" w:rsidR="005A7C98" w:rsidRPr="005A7C98" w:rsidRDefault="78F889E2" w:rsidP="3BB9CEDD">
      <w:pPr>
        <w:pStyle w:val="ListParagraph"/>
        <w:numPr>
          <w:ilvl w:val="0"/>
          <w:numId w:val="21"/>
        </w:numPr>
        <w:spacing w:line="276" w:lineRule="auto"/>
        <w:rPr>
          <w:rFonts w:ascii="Times New Roman" w:hAnsi="Times New Roman" w:cs="Times New Roman"/>
          <w:color w:val="17365D" w:themeColor="text2" w:themeShade="BF"/>
        </w:rPr>
      </w:pPr>
      <w:r w:rsidRPr="3BB9CEDD">
        <w:rPr>
          <w:rFonts w:ascii="Times New Roman" w:hAnsi="Times New Roman" w:cs="Times New Roman"/>
          <w:color w:val="17365D" w:themeColor="text2" w:themeShade="BF"/>
        </w:rPr>
        <w:t xml:space="preserve">AT Fellows will be provided with </w:t>
      </w:r>
      <w:r w:rsidR="2B4D98C1" w:rsidRPr="3BB9CEDD">
        <w:rPr>
          <w:rFonts w:ascii="Times New Roman" w:hAnsi="Times New Roman" w:cs="Times New Roman"/>
          <w:color w:val="17365D" w:themeColor="text2" w:themeShade="BF"/>
        </w:rPr>
        <w:t xml:space="preserve">a monthly </w:t>
      </w:r>
      <w:r w:rsidRPr="3BB9CEDD">
        <w:rPr>
          <w:rFonts w:ascii="Times New Roman" w:hAnsi="Times New Roman" w:cs="Times New Roman"/>
          <w:color w:val="17365D" w:themeColor="text2" w:themeShade="BF"/>
        </w:rPr>
        <w:t>honorarium</w:t>
      </w:r>
      <w:r w:rsidR="2B4D98C1" w:rsidRPr="3BB9CEDD">
        <w:rPr>
          <w:rFonts w:ascii="Times New Roman" w:hAnsi="Times New Roman" w:cs="Times New Roman"/>
          <w:color w:val="17365D" w:themeColor="text2" w:themeShade="BF"/>
        </w:rPr>
        <w:t xml:space="preserve"> for the duration of their fellowship, as well as costs related to</w:t>
      </w:r>
      <w:r w:rsidRPr="3BB9CEDD">
        <w:rPr>
          <w:rFonts w:ascii="Times New Roman" w:hAnsi="Times New Roman" w:cs="Times New Roman"/>
          <w:color w:val="17365D" w:themeColor="text2" w:themeShade="BF"/>
        </w:rPr>
        <w:t xml:space="preserve"> reasonable accommodation</w:t>
      </w:r>
      <w:r w:rsidR="2B4D98C1" w:rsidRPr="3BB9CEDD">
        <w:rPr>
          <w:rFonts w:ascii="Times New Roman" w:hAnsi="Times New Roman" w:cs="Times New Roman"/>
          <w:color w:val="17365D" w:themeColor="text2" w:themeShade="BF"/>
        </w:rPr>
        <w:t>s they may require for their full and effective participation on the fellowship.</w:t>
      </w:r>
    </w:p>
    <w:p w14:paraId="1253F15B" w14:textId="77777777" w:rsidR="00BF4E10" w:rsidRPr="00150F8D" w:rsidRDefault="00BF4E10" w:rsidP="3BB9CEDD">
      <w:pPr>
        <w:spacing w:before="120" w:line="276" w:lineRule="auto"/>
        <w:rPr>
          <w:rFonts w:ascii="Times New Roman" w:hAnsi="Times New Roman" w:cs="Times New Roman"/>
          <w:color w:val="17365D" w:themeColor="text2" w:themeShade="BF"/>
        </w:rPr>
      </w:pPr>
    </w:p>
    <w:p w14:paraId="395EE722" w14:textId="77777777" w:rsidR="00BF4E10" w:rsidRPr="00150F8D" w:rsidRDefault="29C0553B" w:rsidP="3BB9CEDD">
      <w:pPr>
        <w:keepLines/>
        <w:numPr>
          <w:ilvl w:val="0"/>
          <w:numId w:val="7"/>
        </w:numPr>
        <w:shd w:val="clear" w:color="auto" w:fill="DDD9C3" w:themeFill="background2" w:themeFillShade="E6"/>
        <w:spacing w:after="0" w:line="276" w:lineRule="auto"/>
        <w:contextualSpacing/>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Application Form</w:t>
      </w:r>
    </w:p>
    <w:p w14:paraId="08D5CA3D" w14:textId="77777777" w:rsidR="00BF4E10" w:rsidRPr="00150F8D" w:rsidRDefault="00BF4E10" w:rsidP="3BB9CEDD">
      <w:pPr>
        <w:keepLines/>
        <w:spacing w:after="0" w:line="276" w:lineRule="auto"/>
        <w:ind w:left="360"/>
        <w:rPr>
          <w:rFonts w:ascii="Times New Roman" w:hAnsi="Times New Roman" w:cs="Times New Roman"/>
          <w:b/>
          <w:bCs/>
          <w:color w:val="17365D" w:themeColor="text2" w:themeShade="BF"/>
        </w:rPr>
      </w:pPr>
    </w:p>
    <w:p w14:paraId="0CBC3332" w14:textId="77777777" w:rsidR="00BF4E10" w:rsidRPr="00150F8D" w:rsidRDefault="6A0D4599" w:rsidP="3BB9CEDD">
      <w:pPr>
        <w:keepLines/>
        <w:numPr>
          <w:ilvl w:val="0"/>
          <w:numId w:val="9"/>
        </w:numPr>
        <w:spacing w:after="0" w:line="276" w:lineRule="auto"/>
        <w:contextualSpacing/>
        <w:rPr>
          <w:rFonts w:ascii="Times New Roman" w:eastAsia="Times New Roman" w:hAnsi="Times New Roman" w:cs="Times New Roman"/>
          <w:color w:val="17365D" w:themeColor="text2" w:themeShade="BF"/>
        </w:rPr>
      </w:pPr>
      <w:r w:rsidRPr="38B0B2C4">
        <w:rPr>
          <w:rFonts w:ascii="Times New Roman" w:eastAsia="Times New Roman" w:hAnsi="Times New Roman" w:cs="Times New Roman"/>
          <w:b/>
          <w:bCs/>
          <w:color w:val="17365D" w:themeColor="text2" w:themeShade="BF"/>
        </w:rPr>
        <w:t>Confidential.</w:t>
      </w:r>
      <w:r w:rsidRPr="38B0B2C4">
        <w:rPr>
          <w:rFonts w:ascii="Times New Roman" w:eastAsia="Times New Roman" w:hAnsi="Times New Roman" w:cs="Times New Roman"/>
          <w:color w:val="17365D" w:themeColor="text2" w:themeShade="BF"/>
        </w:rPr>
        <w:t xml:space="preserve"> All information given on the application will be treated in a confidential manner.</w:t>
      </w:r>
    </w:p>
    <w:p w14:paraId="2B04BF03" w14:textId="77777777" w:rsidR="00BF4E10" w:rsidRPr="00150F8D" w:rsidRDefault="00BF4E10" w:rsidP="3BB9CEDD">
      <w:pPr>
        <w:keepLines/>
        <w:spacing w:after="0" w:line="276" w:lineRule="auto"/>
        <w:ind w:left="360"/>
        <w:rPr>
          <w:rFonts w:ascii="Times New Roman" w:eastAsia="Times New Roman" w:hAnsi="Times New Roman" w:cs="Times New Roman"/>
          <w:color w:val="17365D" w:themeColor="text2" w:themeShade="BF"/>
        </w:rPr>
      </w:pPr>
    </w:p>
    <w:p w14:paraId="70209241" w14:textId="1A08AEFE" w:rsidR="00BF4E10" w:rsidRPr="00150F8D" w:rsidRDefault="6A0D4599" w:rsidP="3BB9CEDD">
      <w:pPr>
        <w:numPr>
          <w:ilvl w:val="0"/>
          <w:numId w:val="9"/>
        </w:numPr>
        <w:suppressAutoHyphens/>
        <w:autoSpaceDN w:val="0"/>
        <w:spacing w:after="0" w:line="276" w:lineRule="auto"/>
        <w:textAlignment w:val="baseline"/>
        <w:rPr>
          <w:rFonts w:ascii="Times New Roman" w:eastAsia="Times New Roman" w:hAnsi="Times New Roman" w:cs="Times New Roman"/>
          <w:b/>
          <w:bCs/>
          <w:color w:val="17365D" w:themeColor="text2" w:themeShade="BF"/>
        </w:rPr>
      </w:pPr>
      <w:r w:rsidRPr="38B0B2C4">
        <w:rPr>
          <w:rFonts w:ascii="Times New Roman" w:eastAsia="Times New Roman" w:hAnsi="Times New Roman" w:cs="Times New Roman"/>
          <w:color w:val="17365D" w:themeColor="text2" w:themeShade="BF"/>
        </w:rPr>
        <w:t xml:space="preserve">Please </w:t>
      </w:r>
      <w:r w:rsidRPr="38B0B2C4">
        <w:rPr>
          <w:rFonts w:ascii="Times New Roman" w:eastAsia="Times New Roman" w:hAnsi="Times New Roman" w:cs="Times New Roman"/>
          <w:b/>
          <w:bCs/>
          <w:color w:val="17365D" w:themeColor="text2" w:themeShade="BF"/>
          <w:u w:val="single"/>
        </w:rPr>
        <w:t>complete in type only</w:t>
      </w:r>
      <w:r w:rsidRPr="38B0B2C4">
        <w:rPr>
          <w:rFonts w:ascii="Times New Roman" w:eastAsia="Times New Roman" w:hAnsi="Times New Roman" w:cs="Times New Roman"/>
          <w:color w:val="17365D" w:themeColor="text2" w:themeShade="BF"/>
        </w:rPr>
        <w:t xml:space="preserve">. Once completed, please return this form via email to </w:t>
      </w:r>
      <w:hyperlink r:id="rId20">
        <w:r w:rsidRPr="38B0B2C4">
          <w:rPr>
            <w:rFonts w:ascii="Times New Roman" w:eastAsia="Times New Roman" w:hAnsi="Times New Roman" w:cs="Times New Roman"/>
            <w:b/>
            <w:bCs/>
            <w:u w:val="single"/>
          </w:rPr>
          <w:t>Consultancy@ida-secretariat.org</w:t>
        </w:r>
      </w:hyperlink>
      <w:r w:rsidRPr="38B0B2C4">
        <w:rPr>
          <w:rFonts w:ascii="Times New Roman" w:eastAsia="Times New Roman" w:hAnsi="Times New Roman" w:cs="Times New Roman"/>
          <w:color w:val="17365D" w:themeColor="text2" w:themeShade="BF"/>
        </w:rPr>
        <w:t xml:space="preserve"> indicating in the subject line: “</w:t>
      </w:r>
      <w:r w:rsidR="3A968138" w:rsidRPr="38B0B2C4">
        <w:rPr>
          <w:rFonts w:ascii="Times New Roman" w:eastAsia="Times New Roman" w:hAnsi="Times New Roman" w:cs="Times New Roman"/>
          <w:b/>
          <w:bCs/>
          <w:color w:val="17365D" w:themeColor="text2" w:themeShade="BF"/>
        </w:rPr>
        <w:t>AT</w:t>
      </w:r>
      <w:r w:rsidRPr="38B0B2C4">
        <w:rPr>
          <w:rFonts w:ascii="Times New Roman" w:eastAsia="Times New Roman" w:hAnsi="Times New Roman" w:cs="Times New Roman"/>
          <w:b/>
          <w:bCs/>
          <w:color w:val="17365D" w:themeColor="text2" w:themeShade="BF"/>
        </w:rPr>
        <w:t xml:space="preserve"> Fellowship”.</w:t>
      </w:r>
    </w:p>
    <w:p w14:paraId="2C97C259" w14:textId="77777777" w:rsidR="00BF4E10" w:rsidRPr="00150F8D" w:rsidRDefault="00BF4E10" w:rsidP="3BB9CEDD">
      <w:pPr>
        <w:spacing w:line="276" w:lineRule="auto"/>
        <w:rPr>
          <w:rFonts w:ascii="Times New Roman" w:eastAsia="Times New Roman" w:hAnsi="Times New Roman" w:cs="Times New Roman"/>
          <w:color w:val="17365D" w:themeColor="text2" w:themeShade="BF"/>
        </w:rPr>
      </w:pPr>
    </w:p>
    <w:p w14:paraId="55079830" w14:textId="77777777" w:rsidR="00BF4E10" w:rsidRPr="00150F8D" w:rsidRDefault="29C0553B" w:rsidP="3BB9CEDD">
      <w:pPr>
        <w:keepLines/>
        <w:numPr>
          <w:ilvl w:val="0"/>
          <w:numId w:val="9"/>
        </w:numPr>
        <w:spacing w:after="0" w:line="276" w:lineRule="auto"/>
        <w:contextualSpacing/>
        <w:rPr>
          <w:rFonts w:ascii="Times New Roman" w:eastAsia="Times New Roman" w:hAnsi="Times New Roman" w:cs="Times New Roman"/>
          <w:color w:val="17365D" w:themeColor="text2" w:themeShade="BF"/>
        </w:rPr>
      </w:pPr>
      <w:r w:rsidRPr="38B0B2C4">
        <w:rPr>
          <w:rFonts w:ascii="Times New Roman" w:eastAsia="Times New Roman" w:hAnsi="Times New Roman" w:cs="Times New Roman"/>
          <w:color w:val="17365D" w:themeColor="text2" w:themeShade="BF"/>
        </w:rPr>
        <w:t xml:space="preserve">We kindly ask candidates </w:t>
      </w:r>
      <w:r w:rsidRPr="00AE55A1">
        <w:rPr>
          <w:rFonts w:ascii="Times New Roman" w:eastAsia="Times New Roman" w:hAnsi="Times New Roman" w:cs="Times New Roman"/>
          <w:b/>
          <w:bCs/>
          <w:color w:val="17365D" w:themeColor="text2" w:themeShade="BF"/>
          <w:u w:val="single"/>
        </w:rPr>
        <w:t xml:space="preserve">not to attach </w:t>
      </w:r>
      <w:r w:rsidRPr="38B0B2C4">
        <w:rPr>
          <w:rFonts w:ascii="Times New Roman" w:eastAsia="Times New Roman" w:hAnsi="Times New Roman" w:cs="Times New Roman"/>
          <w:color w:val="17365D" w:themeColor="text2" w:themeShade="BF"/>
          <w:u w:val="single"/>
        </w:rPr>
        <w:t>a separate CV or motivation letter to the application</w:t>
      </w:r>
      <w:r w:rsidRPr="38B0B2C4">
        <w:rPr>
          <w:rFonts w:ascii="Times New Roman" w:eastAsia="Times New Roman" w:hAnsi="Times New Roman" w:cs="Times New Roman"/>
          <w:color w:val="17365D" w:themeColor="text2" w:themeShade="BF"/>
        </w:rPr>
        <w:t xml:space="preserve">.  </w:t>
      </w:r>
    </w:p>
    <w:p w14:paraId="1F664AB2" w14:textId="77777777" w:rsidR="00BF4E10" w:rsidRPr="00150F8D" w:rsidRDefault="00BF4E10" w:rsidP="3BB9CEDD">
      <w:pPr>
        <w:keepLines/>
        <w:spacing w:line="276" w:lineRule="auto"/>
        <w:contextualSpacing/>
        <w:rPr>
          <w:rFonts w:ascii="Times New Roman" w:eastAsia="Times New Roman" w:hAnsi="Times New Roman" w:cs="Times New Roman"/>
          <w:color w:val="17365D" w:themeColor="text2" w:themeShade="BF"/>
        </w:rPr>
      </w:pPr>
    </w:p>
    <w:p w14:paraId="324C5FAA" w14:textId="77777777" w:rsidR="00BF4E10" w:rsidRPr="00150F8D" w:rsidRDefault="29C0553B" w:rsidP="3BB9CEDD">
      <w:pPr>
        <w:keepLines/>
        <w:numPr>
          <w:ilvl w:val="0"/>
          <w:numId w:val="9"/>
        </w:numPr>
        <w:spacing w:after="0" w:line="276" w:lineRule="auto"/>
        <w:contextualSpacing/>
        <w:rPr>
          <w:rFonts w:ascii="Times New Roman" w:eastAsia="Times New Roman" w:hAnsi="Times New Roman" w:cs="Times New Roman"/>
          <w:color w:val="17365D" w:themeColor="text2" w:themeShade="BF"/>
        </w:rPr>
      </w:pPr>
      <w:r w:rsidRPr="38B0B2C4">
        <w:rPr>
          <w:rFonts w:ascii="Times New Roman" w:eastAsia="Times New Roman" w:hAnsi="Times New Roman" w:cs="Times New Roman"/>
          <w:color w:val="17365D" w:themeColor="text2" w:themeShade="BF"/>
        </w:rPr>
        <w:t>After receiving your application, a confirmation of receipt will be sent to you via email.  Should you not receive a confirmation, please contact the IDA Secretariat by email.</w:t>
      </w:r>
    </w:p>
    <w:p w14:paraId="36FEBDCC" w14:textId="77777777" w:rsidR="00BF4E10" w:rsidRPr="00150F8D" w:rsidRDefault="00BF4E10" w:rsidP="3BB9CEDD">
      <w:pPr>
        <w:keepLines/>
        <w:spacing w:line="276" w:lineRule="auto"/>
        <w:contextualSpacing/>
        <w:rPr>
          <w:rFonts w:ascii="Times New Roman" w:eastAsia="Times New Roman" w:hAnsi="Times New Roman" w:cs="Times New Roman"/>
          <w:color w:val="17365D" w:themeColor="text2" w:themeShade="BF"/>
        </w:rPr>
      </w:pPr>
    </w:p>
    <w:p w14:paraId="65C4080F" w14:textId="237D2F05" w:rsidR="00BF4E10" w:rsidRPr="00AE55A1" w:rsidRDefault="29C0553B" w:rsidP="3BB9CEDD">
      <w:pPr>
        <w:numPr>
          <w:ilvl w:val="0"/>
          <w:numId w:val="9"/>
        </w:numPr>
        <w:spacing w:after="0" w:line="276" w:lineRule="auto"/>
        <w:ind w:right="26"/>
        <w:rPr>
          <w:rFonts w:ascii="Times New Roman" w:hAnsi="Times New Roman" w:cs="Times New Roman"/>
          <w:b/>
          <w:bCs/>
          <w:color w:val="17365D" w:themeColor="text2" w:themeShade="BF"/>
        </w:rPr>
      </w:pPr>
      <w:r w:rsidRPr="00AE55A1">
        <w:rPr>
          <w:rFonts w:ascii="Times New Roman" w:hAnsi="Times New Roman" w:cs="Times New Roman"/>
          <w:b/>
          <w:bCs/>
          <w:color w:val="17365D" w:themeColor="text2" w:themeShade="BF"/>
        </w:rPr>
        <w:t xml:space="preserve">Closing date for receipt of applications: </w:t>
      </w:r>
      <w:r w:rsidR="00682200">
        <w:rPr>
          <w:rFonts w:ascii="Times New Roman" w:hAnsi="Times New Roman" w:cs="Times New Roman"/>
          <w:b/>
          <w:bCs/>
          <w:color w:val="17365D" w:themeColor="text2" w:themeShade="BF"/>
          <w:u w:val="single"/>
        </w:rPr>
        <w:t>14</w:t>
      </w:r>
      <w:r w:rsidR="6457390E" w:rsidRPr="00AE55A1">
        <w:rPr>
          <w:rFonts w:ascii="Times New Roman" w:hAnsi="Times New Roman" w:cs="Times New Roman"/>
          <w:b/>
          <w:bCs/>
          <w:color w:val="17365D" w:themeColor="text2" w:themeShade="BF"/>
          <w:u w:val="single"/>
        </w:rPr>
        <w:t xml:space="preserve"> </w:t>
      </w:r>
      <w:r w:rsidR="44A18A88" w:rsidRPr="00AE55A1">
        <w:rPr>
          <w:rFonts w:ascii="Times New Roman" w:hAnsi="Times New Roman" w:cs="Times New Roman"/>
          <w:b/>
          <w:bCs/>
          <w:color w:val="17365D" w:themeColor="text2" w:themeShade="BF"/>
          <w:u w:val="single"/>
        </w:rPr>
        <w:t>May</w:t>
      </w:r>
      <w:r w:rsidRPr="00AE55A1">
        <w:rPr>
          <w:rFonts w:ascii="Times New Roman" w:hAnsi="Times New Roman" w:cs="Times New Roman"/>
          <w:b/>
          <w:bCs/>
          <w:color w:val="17365D" w:themeColor="text2" w:themeShade="BF"/>
          <w:u w:val="single"/>
        </w:rPr>
        <w:t xml:space="preserve"> 202</w:t>
      </w:r>
      <w:r w:rsidR="7AD8911B" w:rsidRPr="00AE55A1">
        <w:rPr>
          <w:rFonts w:ascii="Times New Roman" w:hAnsi="Times New Roman" w:cs="Times New Roman"/>
          <w:b/>
          <w:bCs/>
          <w:color w:val="17365D" w:themeColor="text2" w:themeShade="BF"/>
          <w:u w:val="single"/>
        </w:rPr>
        <w:t>3</w:t>
      </w:r>
      <w:r w:rsidR="00AE55A1" w:rsidRPr="00AE55A1">
        <w:rPr>
          <w:rFonts w:ascii="Times New Roman" w:hAnsi="Times New Roman" w:cs="Times New Roman"/>
          <w:color w:val="17365D" w:themeColor="text2" w:themeShade="BF"/>
        </w:rPr>
        <w:t>.</w:t>
      </w:r>
    </w:p>
    <w:p w14:paraId="2C761632" w14:textId="77777777" w:rsidR="00BF4E10" w:rsidRPr="00150F8D" w:rsidRDefault="00BF4E10" w:rsidP="3BB9CEDD">
      <w:pPr>
        <w:spacing w:after="0" w:line="276" w:lineRule="auto"/>
        <w:rPr>
          <w:rFonts w:ascii="Times New Roman" w:hAnsi="Times New Roman" w:cs="Times New Roman"/>
          <w:b/>
          <w:bCs/>
          <w:color w:val="17365D" w:themeColor="text2" w:themeShade="BF"/>
        </w:rPr>
      </w:pPr>
    </w:p>
    <w:p w14:paraId="493E4179" w14:textId="147ED791" w:rsidR="00BF4E10" w:rsidRPr="00150F8D" w:rsidRDefault="002A4947" w:rsidP="3BB9CEDD">
      <w:pPr>
        <w:numPr>
          <w:ilvl w:val="0"/>
          <w:numId w:val="9"/>
        </w:numPr>
        <w:spacing w:after="0" w:line="276" w:lineRule="auto"/>
        <w:ind w:right="26"/>
        <w:rPr>
          <w:rFonts w:ascii="Times New Roman" w:hAnsi="Times New Roman" w:cs="Times New Roman"/>
          <w:b/>
          <w:bCs/>
          <w:i/>
          <w:iCs/>
          <w:color w:val="17365D" w:themeColor="text2" w:themeShade="BF"/>
        </w:rPr>
      </w:pPr>
      <w:r w:rsidRPr="3BB9CEDD">
        <w:rPr>
          <w:rFonts w:ascii="Times New Roman" w:hAnsi="Times New Roman" w:cs="Times New Roman"/>
          <w:color w:val="17365D" w:themeColor="text2" w:themeShade="BF"/>
        </w:rPr>
        <w:t xml:space="preserve">Only completed application forms will be accepted. Any applications received after the closing date will not be considered. </w:t>
      </w:r>
      <w:r w:rsidRPr="3BB9CEDD">
        <w:rPr>
          <w:rFonts w:ascii="Times New Roman" w:hAnsi="Times New Roman" w:cs="Times New Roman"/>
          <w:i/>
          <w:iCs/>
          <w:color w:val="17365D" w:themeColor="text2" w:themeShade="BF"/>
        </w:rPr>
        <w:t xml:space="preserve">Only shortlisted applicants will be informed about the next steps of </w:t>
      </w:r>
      <w:r w:rsidR="58AFEB7D" w:rsidRPr="3BB9CEDD">
        <w:rPr>
          <w:rFonts w:ascii="Times New Roman" w:hAnsi="Times New Roman" w:cs="Times New Roman"/>
          <w:i/>
          <w:iCs/>
          <w:color w:val="17365D" w:themeColor="text2" w:themeShade="BF"/>
        </w:rPr>
        <w:t xml:space="preserve">the </w:t>
      </w:r>
      <w:r w:rsidRPr="3BB9CEDD">
        <w:rPr>
          <w:rFonts w:ascii="Times New Roman" w:hAnsi="Times New Roman" w:cs="Times New Roman"/>
          <w:i/>
          <w:iCs/>
          <w:color w:val="17365D" w:themeColor="text2" w:themeShade="BF"/>
        </w:rPr>
        <w:t>selection process.</w:t>
      </w:r>
    </w:p>
    <w:p w14:paraId="74629978" w14:textId="77777777" w:rsidR="00BF4E10" w:rsidRPr="00150F8D" w:rsidRDefault="00BF4E10" w:rsidP="3BB9CEDD">
      <w:pPr>
        <w:spacing w:after="0" w:line="276" w:lineRule="auto"/>
        <w:ind w:left="360"/>
        <w:rPr>
          <w:rFonts w:ascii="Times New Roman" w:hAnsi="Times New Roman" w:cs="Times New Roman"/>
          <w:b/>
          <w:bCs/>
          <w:color w:val="17365D" w:themeColor="text2" w:themeShade="BF"/>
        </w:rPr>
      </w:pPr>
    </w:p>
    <w:p w14:paraId="05A67A9F" w14:textId="3035D4E0" w:rsidR="00BF4E10" w:rsidRPr="00150F8D" w:rsidRDefault="002A4947" w:rsidP="3BB9CEDD">
      <w:pPr>
        <w:numPr>
          <w:ilvl w:val="0"/>
          <w:numId w:val="9"/>
        </w:numPr>
        <w:spacing w:after="0" w:line="276" w:lineRule="auto"/>
        <w:ind w:right="26"/>
        <w:rPr>
          <w:rFonts w:ascii="Times New Roman" w:hAnsi="Times New Roman" w:cs="Times New Roman"/>
          <w:b/>
          <w:bCs/>
          <w:color w:val="17365D" w:themeColor="text2" w:themeShade="BF"/>
        </w:rPr>
      </w:pPr>
      <w:r w:rsidRPr="3BB9CEDD">
        <w:rPr>
          <w:rFonts w:ascii="Times New Roman" w:hAnsi="Times New Roman" w:cs="Times New Roman"/>
          <w:color w:val="17365D" w:themeColor="text2" w:themeShade="BF"/>
        </w:rPr>
        <w:t xml:space="preserve">Note: IDA Board Members and Board </w:t>
      </w:r>
      <w:r w:rsidR="58AFEB7D" w:rsidRPr="3BB9CEDD">
        <w:rPr>
          <w:rFonts w:ascii="Times New Roman" w:hAnsi="Times New Roman" w:cs="Times New Roman"/>
          <w:color w:val="17365D" w:themeColor="text2" w:themeShade="BF"/>
        </w:rPr>
        <w:t>Members</w:t>
      </w:r>
      <w:r w:rsidRPr="3BB9CEDD">
        <w:rPr>
          <w:rFonts w:ascii="Times New Roman" w:hAnsi="Times New Roman" w:cs="Times New Roman"/>
          <w:color w:val="17365D" w:themeColor="text2" w:themeShade="BF"/>
        </w:rPr>
        <w:t xml:space="preserve"> of IDA’s Member Organizations are not eligible for this Fellowship Programme.  </w:t>
      </w:r>
    </w:p>
    <w:p w14:paraId="334D23CE" w14:textId="4D5D7531" w:rsidR="005A4C0A" w:rsidRPr="00150F8D" w:rsidRDefault="005A4C0A" w:rsidP="3BB9CEDD">
      <w:pPr>
        <w:spacing w:line="276" w:lineRule="auto"/>
        <w:rPr>
          <w:rFonts w:ascii="Times New Roman" w:hAnsi="Times New Roman" w:cs="Times New Roman"/>
          <w:color w:val="17365D" w:themeColor="text2" w:themeShade="BF"/>
        </w:rPr>
      </w:pPr>
    </w:p>
    <w:p w14:paraId="5AC5759C" w14:textId="4CD8FE54" w:rsidR="005A4C0A" w:rsidRPr="00150F8D" w:rsidRDefault="38A0878F" w:rsidP="3BB9CEDD">
      <w:pPr>
        <w:pStyle w:val="Heading2"/>
        <w:jc w:val="center"/>
        <w:rPr>
          <w:color w:val="17365D" w:themeColor="text2" w:themeShade="BF"/>
        </w:rPr>
      </w:pPr>
      <w:r w:rsidRPr="3BB9CEDD">
        <w:rPr>
          <w:color w:val="17365D" w:themeColor="text2" w:themeShade="BF"/>
        </w:rPr>
        <w:t>Application Form</w:t>
      </w:r>
    </w:p>
    <w:p w14:paraId="4403E443" w14:textId="6458B1E2" w:rsidR="00A2457A" w:rsidRPr="00B17B93"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b/>
          <w:bCs/>
          <w:color w:val="17365D" w:themeColor="text2" w:themeShade="BF"/>
        </w:rPr>
        <w:t>Forename(s) or given name:</w:t>
      </w:r>
      <w:r w:rsidR="00BF4E10">
        <w:tab/>
      </w:r>
    </w:p>
    <w:p w14:paraId="3A65E43A" w14:textId="77777777" w:rsidR="00BF4E10" w:rsidRPr="00B17B93"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b/>
          <w:bCs/>
          <w:color w:val="17365D" w:themeColor="text2" w:themeShade="BF"/>
        </w:rPr>
        <w:t>Home address</w:t>
      </w:r>
      <w:r w:rsidRPr="38B0B2C4">
        <w:rPr>
          <w:rFonts w:ascii="Times New Roman" w:hAnsi="Times New Roman" w:cs="Times New Roman"/>
          <w:color w:val="17365D" w:themeColor="text2" w:themeShade="BF"/>
        </w:rPr>
        <w:t>:</w:t>
      </w:r>
      <w:r w:rsidR="00BF4E10">
        <w:tab/>
      </w:r>
    </w:p>
    <w:p w14:paraId="71F14CEC" w14:textId="77777777" w:rsidR="00BF4E10" w:rsidRPr="00150F8D" w:rsidRDefault="002A4947" w:rsidP="3BB9CEDD">
      <w:pPr>
        <w:keepLines/>
        <w:tabs>
          <w:tab w:val="right" w:leader="dot" w:pos="3402"/>
          <w:tab w:val="left" w:pos="3969"/>
          <w:tab w:val="right" w:leader="dot" w:pos="7937"/>
        </w:tabs>
        <w:spacing w:line="276" w:lineRule="auto"/>
        <w:rPr>
          <w:rFonts w:ascii="Times New Roman" w:hAnsi="Times New Roman" w:cs="Times New Roman"/>
          <w:color w:val="17365D" w:themeColor="text2" w:themeShade="BF"/>
        </w:rPr>
      </w:pPr>
      <w:r w:rsidRPr="3BB9CEDD">
        <w:rPr>
          <w:rFonts w:ascii="Times New Roman" w:hAnsi="Times New Roman" w:cs="Times New Roman"/>
          <w:b/>
          <w:bCs/>
          <w:color w:val="17365D" w:themeColor="text2" w:themeShade="BF"/>
        </w:rPr>
        <w:t>Telephone</w:t>
      </w:r>
      <w:r w:rsidRPr="3BB9CEDD">
        <w:rPr>
          <w:rFonts w:ascii="Times New Roman" w:hAnsi="Times New Roman" w:cs="Times New Roman"/>
          <w:color w:val="17365D" w:themeColor="text2" w:themeShade="BF"/>
        </w:rPr>
        <w:t xml:space="preserve"> (cellular):</w:t>
      </w:r>
    </w:p>
    <w:p w14:paraId="5121015B" w14:textId="77777777" w:rsidR="00BF4E10" w:rsidRPr="00150F8D" w:rsidRDefault="002A4947" w:rsidP="3BB9CEDD">
      <w:pPr>
        <w:keepLines/>
        <w:tabs>
          <w:tab w:val="left" w:pos="3969"/>
        </w:tabs>
        <w:spacing w:line="276" w:lineRule="auto"/>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 xml:space="preserve">E-mail: </w:t>
      </w:r>
    </w:p>
    <w:p w14:paraId="7832AF18" w14:textId="77777777" w:rsidR="0047200C" w:rsidRDefault="0047200C" w:rsidP="3BB9CEDD">
      <w:pPr>
        <w:keepLines/>
        <w:spacing w:line="276" w:lineRule="auto"/>
        <w:rPr>
          <w:rFonts w:ascii="Times New Roman" w:hAnsi="Times New Roman" w:cs="Times New Roman"/>
          <w:b/>
          <w:bCs/>
          <w:color w:val="17365D" w:themeColor="text2" w:themeShade="BF"/>
        </w:rPr>
      </w:pPr>
    </w:p>
    <w:p w14:paraId="308FAD3B" w14:textId="25B35087" w:rsidR="00BF4E10" w:rsidRPr="00150F8D" w:rsidRDefault="002A4947" w:rsidP="3BB9CEDD">
      <w:pPr>
        <w:pStyle w:val="Heading2"/>
        <w:rPr>
          <w:color w:val="17365D" w:themeColor="text2" w:themeShade="BF"/>
        </w:rPr>
      </w:pPr>
      <w:r w:rsidRPr="3BB9CEDD">
        <w:rPr>
          <w:color w:val="17365D" w:themeColor="text2" w:themeShade="BF"/>
        </w:rPr>
        <w:t>Education</w:t>
      </w:r>
    </w:p>
    <w:p w14:paraId="12F5754C" w14:textId="77777777" w:rsidR="00BF4E10" w:rsidRPr="00150F8D" w:rsidRDefault="002A4947" w:rsidP="3BB9CEDD">
      <w:pPr>
        <w:pStyle w:val="Heading3"/>
        <w:rPr>
          <w:color w:val="17365D" w:themeColor="text2" w:themeShade="BF"/>
        </w:rPr>
      </w:pPr>
      <w:r w:rsidRPr="3BB9CEDD">
        <w:rPr>
          <w:color w:val="17365D" w:themeColor="text2" w:themeShade="BF"/>
        </w:rPr>
        <w:t>General education (schools from age 16)</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447"/>
      </w:tblGrid>
      <w:tr w:rsidR="00BF4E10" w:rsidRPr="00150F8D" w14:paraId="2143AC7A" w14:textId="77777777" w:rsidTr="38B0B2C4">
        <w:tc>
          <w:tcPr>
            <w:tcW w:w="3828" w:type="dxa"/>
          </w:tcPr>
          <w:p w14:paraId="6DA1954F" w14:textId="18E09D11" w:rsidR="00BF4E10" w:rsidRPr="00150F8D" w:rsidRDefault="29C0553B" w:rsidP="3BB9CEDD">
            <w:pPr>
              <w:keepLines/>
              <w:spacing w:line="276" w:lineRule="auto"/>
              <w:jc w:val="left"/>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Name and address of school</w:t>
            </w:r>
          </w:p>
        </w:tc>
        <w:tc>
          <w:tcPr>
            <w:tcW w:w="2797" w:type="dxa"/>
          </w:tcPr>
          <w:p w14:paraId="6AE9FA72" w14:textId="1B466D95" w:rsidR="00BF4E10" w:rsidRPr="00150F8D" w:rsidRDefault="29C0553B" w:rsidP="3BB9CEDD">
            <w:pPr>
              <w:keepLines/>
              <w:spacing w:line="276" w:lineRule="auto"/>
              <w:jc w:val="left"/>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From</w:t>
            </w:r>
            <w:r w:rsidR="485497EB" w:rsidRPr="38B0B2C4">
              <w:rPr>
                <w:rFonts w:ascii="Times New Roman" w:hAnsi="Times New Roman" w:cs="Times New Roman"/>
                <w:b/>
                <w:bCs/>
                <w:color w:val="17365D" w:themeColor="text2" w:themeShade="BF"/>
              </w:rPr>
              <w:t xml:space="preserve"> </w:t>
            </w:r>
            <w:r w:rsidRPr="38B0B2C4">
              <w:rPr>
                <w:rFonts w:ascii="Times New Roman" w:hAnsi="Times New Roman" w:cs="Times New Roman"/>
                <w:b/>
                <w:bCs/>
                <w:color w:val="17365D" w:themeColor="text2" w:themeShade="BF"/>
              </w:rPr>
              <w:t>/</w:t>
            </w:r>
            <w:r w:rsidR="485497EB" w:rsidRPr="38B0B2C4">
              <w:rPr>
                <w:rFonts w:ascii="Times New Roman" w:hAnsi="Times New Roman" w:cs="Times New Roman"/>
                <w:b/>
                <w:bCs/>
                <w:color w:val="17365D" w:themeColor="text2" w:themeShade="BF"/>
              </w:rPr>
              <w:t xml:space="preserve"> </w:t>
            </w:r>
            <w:r w:rsidRPr="38B0B2C4">
              <w:rPr>
                <w:rFonts w:ascii="Times New Roman" w:hAnsi="Times New Roman" w:cs="Times New Roman"/>
                <w:b/>
                <w:bCs/>
                <w:color w:val="17365D" w:themeColor="text2" w:themeShade="BF"/>
              </w:rPr>
              <w:t>to</w:t>
            </w:r>
          </w:p>
        </w:tc>
        <w:tc>
          <w:tcPr>
            <w:tcW w:w="2447" w:type="dxa"/>
          </w:tcPr>
          <w:p w14:paraId="2D39E645" w14:textId="77777777" w:rsidR="00BF4E10" w:rsidRPr="00150F8D" w:rsidRDefault="29C0553B" w:rsidP="3BB9CEDD">
            <w:pPr>
              <w:keepLines/>
              <w:spacing w:line="276" w:lineRule="auto"/>
              <w:jc w:val="left"/>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 xml:space="preserve">Qualifications obtained </w:t>
            </w:r>
            <w:r w:rsidR="00BF4E10">
              <w:br/>
            </w:r>
            <w:r w:rsidRPr="38B0B2C4">
              <w:rPr>
                <w:rFonts w:ascii="Times New Roman" w:hAnsi="Times New Roman" w:cs="Times New Roman"/>
                <w:b/>
                <w:bCs/>
                <w:color w:val="17365D" w:themeColor="text2" w:themeShade="BF"/>
              </w:rPr>
              <w:t>(level and grade)</w:t>
            </w:r>
          </w:p>
        </w:tc>
      </w:tr>
      <w:tr w:rsidR="00BF4E10" w:rsidRPr="00150F8D" w14:paraId="3CE38D7B" w14:textId="77777777" w:rsidTr="38B0B2C4">
        <w:tc>
          <w:tcPr>
            <w:tcW w:w="3828" w:type="dxa"/>
          </w:tcPr>
          <w:p w14:paraId="3C3C7BC5"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2797" w:type="dxa"/>
          </w:tcPr>
          <w:p w14:paraId="7764F7ED"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2447" w:type="dxa"/>
          </w:tcPr>
          <w:p w14:paraId="7788243F" w14:textId="77777777" w:rsidR="00BF4E10" w:rsidRPr="00150F8D" w:rsidRDefault="00BF4E10" w:rsidP="3BB9CEDD">
            <w:pPr>
              <w:spacing w:line="276" w:lineRule="auto"/>
              <w:rPr>
                <w:rFonts w:ascii="Times New Roman" w:hAnsi="Times New Roman" w:cs="Times New Roman"/>
                <w:i/>
                <w:iCs/>
                <w:color w:val="17365D" w:themeColor="text2" w:themeShade="BF"/>
              </w:rPr>
            </w:pPr>
          </w:p>
        </w:tc>
      </w:tr>
    </w:tbl>
    <w:p w14:paraId="6C374DA6" w14:textId="77777777" w:rsidR="00BF4E10" w:rsidRPr="00150F8D" w:rsidRDefault="00BF4E10" w:rsidP="3BB9CEDD">
      <w:pPr>
        <w:spacing w:line="276" w:lineRule="auto"/>
        <w:rPr>
          <w:rFonts w:ascii="Times New Roman" w:hAnsi="Times New Roman" w:cs="Times New Roman"/>
          <w:color w:val="17365D" w:themeColor="text2" w:themeShade="BF"/>
        </w:rPr>
      </w:pPr>
    </w:p>
    <w:p w14:paraId="20AACC82" w14:textId="77777777" w:rsidR="00BF4E10" w:rsidRPr="006F653B" w:rsidRDefault="29C0553B" w:rsidP="3BB9CEDD">
      <w:pPr>
        <w:pStyle w:val="Heading3"/>
        <w:rPr>
          <w:color w:val="17365D" w:themeColor="text2" w:themeShade="BF"/>
        </w:rPr>
      </w:pPr>
      <w:r w:rsidRPr="38B0B2C4">
        <w:rPr>
          <w:color w:val="17365D" w:themeColor="text2" w:themeShade="BF"/>
        </w:rPr>
        <w:t>Further/higher education</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9"/>
        <w:gridCol w:w="1276"/>
        <w:gridCol w:w="992"/>
        <w:gridCol w:w="2435"/>
      </w:tblGrid>
      <w:tr w:rsidR="00BF4E10" w:rsidRPr="00150F8D" w14:paraId="5DA0DDC6" w14:textId="77777777" w:rsidTr="38B0B2C4">
        <w:tc>
          <w:tcPr>
            <w:tcW w:w="4369" w:type="dxa"/>
          </w:tcPr>
          <w:p w14:paraId="5374685F" w14:textId="425CCD20" w:rsidR="00BF4E10" w:rsidRPr="00150F8D" w:rsidRDefault="29C0553B" w:rsidP="3BB9CEDD">
            <w:pPr>
              <w:keepLines/>
              <w:spacing w:line="276" w:lineRule="auto"/>
              <w:jc w:val="left"/>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Name and address of</w:t>
            </w:r>
            <w:r w:rsidR="3418EB22" w:rsidRPr="38B0B2C4">
              <w:rPr>
                <w:rFonts w:ascii="Times New Roman" w:hAnsi="Times New Roman" w:cs="Times New Roman"/>
                <w:b/>
                <w:bCs/>
                <w:color w:val="17365D" w:themeColor="text2" w:themeShade="BF"/>
              </w:rPr>
              <w:t xml:space="preserve"> </w:t>
            </w:r>
            <w:r w:rsidRPr="38B0B2C4">
              <w:rPr>
                <w:rFonts w:ascii="Times New Roman" w:hAnsi="Times New Roman" w:cs="Times New Roman"/>
                <w:b/>
                <w:bCs/>
                <w:color w:val="17365D" w:themeColor="text2" w:themeShade="BF"/>
              </w:rPr>
              <w:t>college/university</w:t>
            </w:r>
          </w:p>
        </w:tc>
        <w:tc>
          <w:tcPr>
            <w:tcW w:w="1276" w:type="dxa"/>
          </w:tcPr>
          <w:p w14:paraId="33D4F9DA" w14:textId="4C78CF5D" w:rsidR="00BF4E10" w:rsidRPr="00150F8D" w:rsidRDefault="29C0553B" w:rsidP="3BB9CEDD">
            <w:pPr>
              <w:keepLines/>
              <w:spacing w:line="276" w:lineRule="auto"/>
              <w:jc w:val="left"/>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From</w:t>
            </w:r>
            <w:r w:rsidR="485497EB" w:rsidRPr="38B0B2C4">
              <w:rPr>
                <w:rFonts w:ascii="Times New Roman" w:hAnsi="Times New Roman" w:cs="Times New Roman"/>
                <w:b/>
                <w:bCs/>
                <w:color w:val="17365D" w:themeColor="text2" w:themeShade="BF"/>
              </w:rPr>
              <w:t xml:space="preserve"> </w:t>
            </w:r>
            <w:r w:rsidRPr="38B0B2C4">
              <w:rPr>
                <w:rFonts w:ascii="Times New Roman" w:hAnsi="Times New Roman" w:cs="Times New Roman"/>
                <w:b/>
                <w:bCs/>
                <w:color w:val="17365D" w:themeColor="text2" w:themeShade="BF"/>
              </w:rPr>
              <w:t>/</w:t>
            </w:r>
            <w:r w:rsidR="485497EB" w:rsidRPr="38B0B2C4">
              <w:rPr>
                <w:rFonts w:ascii="Times New Roman" w:hAnsi="Times New Roman" w:cs="Times New Roman"/>
                <w:b/>
                <w:bCs/>
                <w:color w:val="17365D" w:themeColor="text2" w:themeShade="BF"/>
              </w:rPr>
              <w:t xml:space="preserve"> </w:t>
            </w:r>
            <w:r w:rsidRPr="38B0B2C4">
              <w:rPr>
                <w:rFonts w:ascii="Times New Roman" w:hAnsi="Times New Roman" w:cs="Times New Roman"/>
                <w:b/>
                <w:bCs/>
                <w:color w:val="17365D" w:themeColor="text2" w:themeShade="BF"/>
              </w:rPr>
              <w:t>to</w:t>
            </w:r>
          </w:p>
        </w:tc>
        <w:tc>
          <w:tcPr>
            <w:tcW w:w="992" w:type="dxa"/>
          </w:tcPr>
          <w:p w14:paraId="0C81E4E8" w14:textId="30EE02F3" w:rsidR="00BF4E10" w:rsidRPr="00150F8D" w:rsidRDefault="29C0553B" w:rsidP="3BB9CEDD">
            <w:pPr>
              <w:keepLines/>
              <w:spacing w:line="276" w:lineRule="auto"/>
              <w:jc w:val="left"/>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Full-/</w:t>
            </w:r>
            <w:r w:rsidR="1A27942F" w:rsidRPr="38B0B2C4">
              <w:rPr>
                <w:rFonts w:ascii="Times New Roman" w:hAnsi="Times New Roman" w:cs="Times New Roman"/>
                <w:b/>
                <w:bCs/>
                <w:color w:val="17365D" w:themeColor="text2" w:themeShade="BF"/>
              </w:rPr>
              <w:t xml:space="preserve"> </w:t>
            </w:r>
            <w:r w:rsidR="00BF4E10">
              <w:br/>
            </w:r>
            <w:r w:rsidRPr="38B0B2C4">
              <w:rPr>
                <w:rFonts w:ascii="Times New Roman" w:hAnsi="Times New Roman" w:cs="Times New Roman"/>
                <w:b/>
                <w:bCs/>
                <w:color w:val="17365D" w:themeColor="text2" w:themeShade="BF"/>
              </w:rPr>
              <w:t>part-time</w:t>
            </w:r>
          </w:p>
        </w:tc>
        <w:tc>
          <w:tcPr>
            <w:tcW w:w="2435" w:type="dxa"/>
          </w:tcPr>
          <w:p w14:paraId="6E376169" w14:textId="77777777" w:rsidR="00BF4E10" w:rsidRPr="00150F8D" w:rsidRDefault="29C0553B" w:rsidP="3BB9CEDD">
            <w:pPr>
              <w:keepLines/>
              <w:spacing w:line="276" w:lineRule="auto"/>
              <w:jc w:val="left"/>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Qualifications obtained</w:t>
            </w:r>
          </w:p>
        </w:tc>
      </w:tr>
      <w:tr w:rsidR="00BF4E10" w:rsidRPr="00150F8D" w14:paraId="262E85DA" w14:textId="77777777" w:rsidTr="38B0B2C4">
        <w:trPr>
          <w:trHeight w:val="360"/>
        </w:trPr>
        <w:tc>
          <w:tcPr>
            <w:tcW w:w="4369" w:type="dxa"/>
            <w:vAlign w:val="center"/>
          </w:tcPr>
          <w:p w14:paraId="7F68CCAB"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276" w:type="dxa"/>
            <w:vAlign w:val="center"/>
          </w:tcPr>
          <w:p w14:paraId="7280B0DB"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992" w:type="dxa"/>
            <w:vAlign w:val="center"/>
          </w:tcPr>
          <w:p w14:paraId="4E0DC1C3"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2435" w:type="dxa"/>
            <w:vAlign w:val="center"/>
          </w:tcPr>
          <w:p w14:paraId="00CF2797" w14:textId="77777777" w:rsidR="00BF4E10" w:rsidRPr="00150F8D" w:rsidRDefault="00BF4E10" w:rsidP="3BB9CEDD">
            <w:pPr>
              <w:spacing w:line="276" w:lineRule="auto"/>
              <w:rPr>
                <w:rFonts w:ascii="Times New Roman" w:hAnsi="Times New Roman" w:cs="Times New Roman"/>
                <w:i/>
                <w:iCs/>
                <w:color w:val="17365D" w:themeColor="text2" w:themeShade="BF"/>
              </w:rPr>
            </w:pPr>
          </w:p>
        </w:tc>
      </w:tr>
      <w:tr w:rsidR="00BF4E10" w:rsidRPr="00150F8D" w14:paraId="1A8FE1D0" w14:textId="77777777" w:rsidTr="38B0B2C4">
        <w:trPr>
          <w:trHeight w:val="360"/>
        </w:trPr>
        <w:tc>
          <w:tcPr>
            <w:tcW w:w="4369" w:type="dxa"/>
            <w:vAlign w:val="center"/>
          </w:tcPr>
          <w:p w14:paraId="61D1C64C"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276" w:type="dxa"/>
            <w:vAlign w:val="center"/>
          </w:tcPr>
          <w:p w14:paraId="47B14F9A"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992" w:type="dxa"/>
            <w:vAlign w:val="center"/>
          </w:tcPr>
          <w:p w14:paraId="78479E02"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2435" w:type="dxa"/>
            <w:vAlign w:val="center"/>
          </w:tcPr>
          <w:p w14:paraId="6E85B579" w14:textId="77777777" w:rsidR="00BF4E10" w:rsidRPr="00150F8D" w:rsidRDefault="00BF4E10" w:rsidP="3BB9CEDD">
            <w:pPr>
              <w:spacing w:line="276" w:lineRule="auto"/>
              <w:rPr>
                <w:rFonts w:ascii="Times New Roman" w:hAnsi="Times New Roman" w:cs="Times New Roman"/>
                <w:i/>
                <w:iCs/>
                <w:color w:val="17365D" w:themeColor="text2" w:themeShade="BF"/>
              </w:rPr>
            </w:pPr>
          </w:p>
        </w:tc>
      </w:tr>
      <w:tr w:rsidR="00BF4E10" w:rsidRPr="00150F8D" w14:paraId="5DB460E2" w14:textId="77777777" w:rsidTr="38B0B2C4">
        <w:trPr>
          <w:trHeight w:val="360"/>
        </w:trPr>
        <w:tc>
          <w:tcPr>
            <w:tcW w:w="4369" w:type="dxa"/>
            <w:vAlign w:val="center"/>
          </w:tcPr>
          <w:p w14:paraId="1CD6AFF9"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276" w:type="dxa"/>
            <w:vAlign w:val="center"/>
          </w:tcPr>
          <w:p w14:paraId="73299AE7"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992" w:type="dxa"/>
            <w:vAlign w:val="center"/>
          </w:tcPr>
          <w:p w14:paraId="1E2879A5"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2435" w:type="dxa"/>
            <w:vAlign w:val="center"/>
          </w:tcPr>
          <w:p w14:paraId="11CF6DCF" w14:textId="77777777" w:rsidR="00BF4E10" w:rsidRPr="00150F8D" w:rsidRDefault="00BF4E10" w:rsidP="3BB9CEDD">
            <w:pPr>
              <w:spacing w:line="276" w:lineRule="auto"/>
              <w:rPr>
                <w:rFonts w:ascii="Times New Roman" w:hAnsi="Times New Roman" w:cs="Times New Roman"/>
                <w:color w:val="17365D" w:themeColor="text2" w:themeShade="BF"/>
              </w:rPr>
            </w:pPr>
          </w:p>
        </w:tc>
      </w:tr>
      <w:tr w:rsidR="00BF4E10" w:rsidRPr="00150F8D" w14:paraId="62F3AC2C" w14:textId="77777777" w:rsidTr="38B0B2C4">
        <w:trPr>
          <w:trHeight w:val="360"/>
        </w:trPr>
        <w:tc>
          <w:tcPr>
            <w:tcW w:w="4369" w:type="dxa"/>
            <w:vAlign w:val="center"/>
          </w:tcPr>
          <w:p w14:paraId="6BF5B144"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276" w:type="dxa"/>
            <w:vAlign w:val="center"/>
          </w:tcPr>
          <w:p w14:paraId="4B9E5E83"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992" w:type="dxa"/>
            <w:vAlign w:val="center"/>
          </w:tcPr>
          <w:p w14:paraId="159C9525" w14:textId="77777777" w:rsidR="00BF4E10" w:rsidRPr="00150F8D" w:rsidRDefault="00BF4E10" w:rsidP="3BB9CEDD">
            <w:pPr>
              <w:keepLines/>
              <w:spacing w:line="276" w:lineRule="auto"/>
              <w:rPr>
                <w:rFonts w:ascii="Times New Roman" w:hAnsi="Times New Roman" w:cs="Times New Roman"/>
                <w:i/>
                <w:iCs/>
                <w:color w:val="17365D" w:themeColor="text2" w:themeShade="BF"/>
              </w:rPr>
            </w:pPr>
          </w:p>
        </w:tc>
        <w:tc>
          <w:tcPr>
            <w:tcW w:w="2435" w:type="dxa"/>
            <w:vAlign w:val="center"/>
          </w:tcPr>
          <w:p w14:paraId="33125FD8" w14:textId="77777777" w:rsidR="00BF4E10" w:rsidRPr="00150F8D" w:rsidRDefault="00BF4E10" w:rsidP="3BB9CEDD">
            <w:pPr>
              <w:spacing w:line="276" w:lineRule="auto"/>
              <w:rPr>
                <w:rFonts w:ascii="Times New Roman" w:hAnsi="Times New Roman" w:cs="Times New Roman"/>
                <w:color w:val="17365D" w:themeColor="text2" w:themeShade="BF"/>
              </w:rPr>
            </w:pPr>
          </w:p>
        </w:tc>
      </w:tr>
    </w:tbl>
    <w:p w14:paraId="3920F17F" w14:textId="77777777" w:rsidR="00BF4E10" w:rsidRPr="00150F8D" w:rsidRDefault="00BF4E10" w:rsidP="3BB9CEDD">
      <w:pPr>
        <w:keepLines/>
        <w:spacing w:line="276" w:lineRule="auto"/>
        <w:rPr>
          <w:rFonts w:ascii="Times New Roman" w:hAnsi="Times New Roman" w:cs="Times New Roman"/>
          <w:b/>
          <w:bCs/>
          <w:color w:val="17365D" w:themeColor="text2" w:themeShade="BF"/>
        </w:rPr>
      </w:pPr>
    </w:p>
    <w:p w14:paraId="3FDD62FD" w14:textId="77E6B3DC" w:rsidR="00BF4E10" w:rsidRPr="006F653B" w:rsidRDefault="29C0553B" w:rsidP="3BB9CEDD">
      <w:pPr>
        <w:pStyle w:val="Heading3"/>
        <w:rPr>
          <w:color w:val="17365D" w:themeColor="text2" w:themeShade="BF"/>
        </w:rPr>
      </w:pPr>
      <w:r w:rsidRPr="38B0B2C4">
        <w:rPr>
          <w:color w:val="17365D" w:themeColor="text2" w:themeShade="BF"/>
        </w:rPr>
        <w:lastRenderedPageBreak/>
        <w:t>Training and development</w:t>
      </w:r>
    </w:p>
    <w:p w14:paraId="2B2B5330" w14:textId="77777777" w:rsidR="00BF4E10" w:rsidRDefault="29C0553B" w:rsidP="3BB9CEDD">
      <w:pPr>
        <w:keepLine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Please give details of any training courses attended which are of direct relevance to your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2"/>
        <w:gridCol w:w="1424"/>
        <w:gridCol w:w="2714"/>
      </w:tblGrid>
      <w:tr w:rsidR="0085379F" w:rsidRPr="00150F8D" w14:paraId="1C4E8CFF" w14:textId="77777777" w:rsidTr="38B0B2C4">
        <w:tc>
          <w:tcPr>
            <w:tcW w:w="2704" w:type="pct"/>
          </w:tcPr>
          <w:p w14:paraId="67038427" w14:textId="0A745400" w:rsidR="0085379F" w:rsidRPr="00150F8D" w:rsidRDefault="567AE2A6" w:rsidP="3BB9CEDD">
            <w:pPr>
              <w:keepLines/>
              <w:spacing w:line="276" w:lineRule="auto"/>
              <w:jc w:val="left"/>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Title of the training and training provider</w:t>
            </w:r>
          </w:p>
        </w:tc>
        <w:tc>
          <w:tcPr>
            <w:tcW w:w="790" w:type="pct"/>
          </w:tcPr>
          <w:p w14:paraId="0CF1CABA" w14:textId="773B80C4" w:rsidR="0085379F" w:rsidRPr="00150F8D" w:rsidRDefault="567AE2A6" w:rsidP="3BB9CEDD">
            <w:pPr>
              <w:keepLines/>
              <w:spacing w:line="276" w:lineRule="auto"/>
              <w:jc w:val="left"/>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Date of training</w:t>
            </w:r>
          </w:p>
        </w:tc>
        <w:tc>
          <w:tcPr>
            <w:tcW w:w="1506" w:type="pct"/>
          </w:tcPr>
          <w:p w14:paraId="5F640CDE" w14:textId="77777777" w:rsidR="0085379F" w:rsidRPr="00150F8D" w:rsidRDefault="485497EB" w:rsidP="3BB9CEDD">
            <w:pPr>
              <w:keepLines/>
              <w:spacing w:line="276" w:lineRule="auto"/>
              <w:jc w:val="left"/>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Qualifications obtained</w:t>
            </w:r>
          </w:p>
        </w:tc>
      </w:tr>
      <w:tr w:rsidR="0085379F" w:rsidRPr="00150F8D" w14:paraId="0C97B49F" w14:textId="77777777" w:rsidTr="38B0B2C4">
        <w:trPr>
          <w:trHeight w:val="360"/>
        </w:trPr>
        <w:tc>
          <w:tcPr>
            <w:tcW w:w="2704" w:type="pct"/>
            <w:vAlign w:val="center"/>
          </w:tcPr>
          <w:p w14:paraId="0C83DF24"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c>
          <w:tcPr>
            <w:tcW w:w="790" w:type="pct"/>
            <w:vAlign w:val="center"/>
          </w:tcPr>
          <w:p w14:paraId="3A142D03"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c>
          <w:tcPr>
            <w:tcW w:w="1506" w:type="pct"/>
            <w:vAlign w:val="center"/>
          </w:tcPr>
          <w:p w14:paraId="7AFE65E3" w14:textId="77777777" w:rsidR="0085379F" w:rsidRPr="00150F8D" w:rsidRDefault="0085379F" w:rsidP="3BB9CEDD">
            <w:pPr>
              <w:spacing w:line="276" w:lineRule="auto"/>
              <w:rPr>
                <w:rFonts w:ascii="Times New Roman" w:hAnsi="Times New Roman" w:cs="Times New Roman"/>
                <w:i/>
                <w:iCs/>
                <w:color w:val="17365D" w:themeColor="text2" w:themeShade="BF"/>
              </w:rPr>
            </w:pPr>
          </w:p>
        </w:tc>
      </w:tr>
      <w:tr w:rsidR="0085379F" w:rsidRPr="00150F8D" w14:paraId="657BE6FD" w14:textId="77777777" w:rsidTr="38B0B2C4">
        <w:trPr>
          <w:trHeight w:val="360"/>
        </w:trPr>
        <w:tc>
          <w:tcPr>
            <w:tcW w:w="2704" w:type="pct"/>
            <w:vAlign w:val="center"/>
          </w:tcPr>
          <w:p w14:paraId="32F8F4AE"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c>
          <w:tcPr>
            <w:tcW w:w="790" w:type="pct"/>
            <w:vAlign w:val="center"/>
          </w:tcPr>
          <w:p w14:paraId="13CF848A"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c>
          <w:tcPr>
            <w:tcW w:w="1506" w:type="pct"/>
            <w:vAlign w:val="center"/>
          </w:tcPr>
          <w:p w14:paraId="2BA7F557" w14:textId="77777777" w:rsidR="0085379F" w:rsidRPr="00150F8D" w:rsidRDefault="0085379F" w:rsidP="3BB9CEDD">
            <w:pPr>
              <w:spacing w:line="276" w:lineRule="auto"/>
              <w:rPr>
                <w:rFonts w:ascii="Times New Roman" w:hAnsi="Times New Roman" w:cs="Times New Roman"/>
                <w:i/>
                <w:iCs/>
                <w:color w:val="17365D" w:themeColor="text2" w:themeShade="BF"/>
              </w:rPr>
            </w:pPr>
          </w:p>
        </w:tc>
      </w:tr>
      <w:tr w:rsidR="0085379F" w:rsidRPr="00150F8D" w14:paraId="6CCE05CD" w14:textId="77777777" w:rsidTr="38B0B2C4">
        <w:trPr>
          <w:trHeight w:val="360"/>
        </w:trPr>
        <w:tc>
          <w:tcPr>
            <w:tcW w:w="2704" w:type="pct"/>
            <w:vAlign w:val="center"/>
          </w:tcPr>
          <w:p w14:paraId="1E847CA2"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c>
          <w:tcPr>
            <w:tcW w:w="790" w:type="pct"/>
            <w:vAlign w:val="center"/>
          </w:tcPr>
          <w:p w14:paraId="5BAE1024"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c>
          <w:tcPr>
            <w:tcW w:w="1506" w:type="pct"/>
            <w:vAlign w:val="center"/>
          </w:tcPr>
          <w:p w14:paraId="16D7B882" w14:textId="77777777" w:rsidR="0085379F" w:rsidRPr="00150F8D" w:rsidRDefault="0085379F" w:rsidP="3BB9CEDD">
            <w:pPr>
              <w:spacing w:line="276" w:lineRule="auto"/>
              <w:rPr>
                <w:rFonts w:ascii="Times New Roman" w:hAnsi="Times New Roman" w:cs="Times New Roman"/>
                <w:color w:val="17365D" w:themeColor="text2" w:themeShade="BF"/>
              </w:rPr>
            </w:pPr>
          </w:p>
        </w:tc>
      </w:tr>
    </w:tbl>
    <w:p w14:paraId="4DD0638C" w14:textId="77777777" w:rsidR="0085379F" w:rsidRPr="0085379F" w:rsidRDefault="0085379F" w:rsidP="3BB9CEDD">
      <w:pPr>
        <w:keepLines/>
        <w:spacing w:line="276" w:lineRule="auto"/>
        <w:rPr>
          <w:rFonts w:ascii="Times New Roman" w:hAnsi="Times New Roman" w:cs="Times New Roman"/>
          <w:color w:val="17365D" w:themeColor="text2" w:themeShade="BF"/>
        </w:rPr>
      </w:pPr>
    </w:p>
    <w:p w14:paraId="348F960B" w14:textId="1505D4F9" w:rsidR="00BF4E10" w:rsidRDefault="29C0553B" w:rsidP="3BB9CEDD">
      <w:pPr>
        <w:pStyle w:val="Heading3"/>
        <w:rPr>
          <w:color w:val="17365D" w:themeColor="text2" w:themeShade="BF"/>
        </w:rPr>
      </w:pPr>
      <w:r w:rsidRPr="38B0B2C4">
        <w:rPr>
          <w:color w:val="17365D" w:themeColor="text2" w:themeShade="BF"/>
        </w:rPr>
        <w:t>Membership of technical or professional bodies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80"/>
        <w:gridCol w:w="2530"/>
      </w:tblGrid>
      <w:tr w:rsidR="0085379F" w:rsidRPr="00150F8D" w14:paraId="6CF6A855" w14:textId="77777777" w:rsidTr="3BB9CEDD">
        <w:tc>
          <w:tcPr>
            <w:tcW w:w="3596" w:type="pct"/>
          </w:tcPr>
          <w:p w14:paraId="7ECF3F18" w14:textId="5CBAD722" w:rsidR="0085379F" w:rsidRPr="00150F8D" w:rsidRDefault="567AE2A6" w:rsidP="3BB9CEDD">
            <w:pPr>
              <w:keepLines/>
              <w:spacing w:line="276" w:lineRule="auto"/>
              <w:jc w:val="left"/>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Membership Name and Organisation</w:t>
            </w:r>
          </w:p>
        </w:tc>
        <w:tc>
          <w:tcPr>
            <w:tcW w:w="1404" w:type="pct"/>
          </w:tcPr>
          <w:p w14:paraId="6FB476F9" w14:textId="3FB3711C" w:rsidR="0085379F" w:rsidRPr="00150F8D" w:rsidRDefault="567AE2A6" w:rsidP="3BB9CEDD">
            <w:pPr>
              <w:keepLines/>
              <w:spacing w:line="276" w:lineRule="auto"/>
              <w:jc w:val="left"/>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From / to</w:t>
            </w:r>
          </w:p>
        </w:tc>
      </w:tr>
      <w:tr w:rsidR="0085379F" w:rsidRPr="00150F8D" w14:paraId="2FFF2C78" w14:textId="77777777" w:rsidTr="3BB9CEDD">
        <w:trPr>
          <w:trHeight w:val="360"/>
        </w:trPr>
        <w:tc>
          <w:tcPr>
            <w:tcW w:w="3596" w:type="pct"/>
            <w:vAlign w:val="center"/>
          </w:tcPr>
          <w:p w14:paraId="4DA4A3AA"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c>
          <w:tcPr>
            <w:tcW w:w="1404" w:type="pct"/>
            <w:vAlign w:val="center"/>
          </w:tcPr>
          <w:p w14:paraId="4027820E"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r>
      <w:tr w:rsidR="0085379F" w:rsidRPr="00150F8D" w14:paraId="2E8E2F87" w14:textId="77777777" w:rsidTr="3BB9CEDD">
        <w:trPr>
          <w:trHeight w:val="360"/>
        </w:trPr>
        <w:tc>
          <w:tcPr>
            <w:tcW w:w="3596" w:type="pct"/>
            <w:vAlign w:val="center"/>
          </w:tcPr>
          <w:p w14:paraId="6B59C179"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c>
          <w:tcPr>
            <w:tcW w:w="1404" w:type="pct"/>
            <w:vAlign w:val="center"/>
          </w:tcPr>
          <w:p w14:paraId="6D601C8A"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r>
      <w:tr w:rsidR="0085379F" w:rsidRPr="00150F8D" w14:paraId="396BD651" w14:textId="77777777" w:rsidTr="3BB9CEDD">
        <w:trPr>
          <w:trHeight w:val="360"/>
        </w:trPr>
        <w:tc>
          <w:tcPr>
            <w:tcW w:w="3596" w:type="pct"/>
            <w:vAlign w:val="center"/>
          </w:tcPr>
          <w:p w14:paraId="1FC20B7D"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c>
          <w:tcPr>
            <w:tcW w:w="1404" w:type="pct"/>
            <w:vAlign w:val="center"/>
          </w:tcPr>
          <w:p w14:paraId="723F6BC9" w14:textId="77777777" w:rsidR="0085379F" w:rsidRPr="00150F8D" w:rsidRDefault="0085379F" w:rsidP="3BB9CEDD">
            <w:pPr>
              <w:keepLines/>
              <w:spacing w:line="276" w:lineRule="auto"/>
              <w:rPr>
                <w:rFonts w:ascii="Times New Roman" w:hAnsi="Times New Roman" w:cs="Times New Roman"/>
                <w:color w:val="17365D" w:themeColor="text2" w:themeShade="BF"/>
              </w:rPr>
            </w:pPr>
          </w:p>
        </w:tc>
      </w:tr>
    </w:tbl>
    <w:p w14:paraId="037BE3C4" w14:textId="77777777" w:rsidR="00BF4E10" w:rsidRPr="00150F8D" w:rsidRDefault="00BF4E10" w:rsidP="3BB9CEDD">
      <w:pPr>
        <w:keepLines/>
        <w:spacing w:line="276" w:lineRule="auto"/>
        <w:rPr>
          <w:rFonts w:ascii="Times New Roman" w:hAnsi="Times New Roman" w:cs="Times New Roman"/>
          <w:b/>
          <w:bCs/>
          <w:color w:val="17365D" w:themeColor="text2" w:themeShade="BF"/>
          <w:u w:val="single"/>
        </w:rPr>
      </w:pPr>
    </w:p>
    <w:p w14:paraId="42DD796B" w14:textId="33E446B8" w:rsidR="00BF4E10" w:rsidRPr="00150F8D" w:rsidRDefault="29C0553B" w:rsidP="3BB9CEDD">
      <w:pPr>
        <w:pStyle w:val="Heading2"/>
        <w:rPr>
          <w:color w:val="17365D" w:themeColor="text2" w:themeShade="BF"/>
        </w:rPr>
      </w:pPr>
      <w:r w:rsidRPr="38B0B2C4">
        <w:rPr>
          <w:color w:val="17365D" w:themeColor="text2" w:themeShade="BF"/>
        </w:rPr>
        <w:t>Present and previous occupations</w:t>
      </w:r>
    </w:p>
    <w:p w14:paraId="4587E5F2" w14:textId="77777777" w:rsidR="00BF4E10" w:rsidRPr="00320478" w:rsidRDefault="29C0553B" w:rsidP="3BB9CEDD">
      <w:pPr>
        <w:keepLine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Please give details of your occupation(s) starting with the most recent. Please include any unpaid work that is relevant to the post and explain any gaps.</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5528"/>
      </w:tblGrid>
      <w:tr w:rsidR="00BF4E10" w:rsidRPr="00150F8D" w14:paraId="59257C64" w14:textId="77777777" w:rsidTr="38B0B2C4">
        <w:tc>
          <w:tcPr>
            <w:tcW w:w="2235" w:type="dxa"/>
          </w:tcPr>
          <w:p w14:paraId="098D5A39" w14:textId="4301C07E"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Employer's name and address (please start</w:t>
            </w:r>
            <w:r w:rsidR="78D86FD8" w:rsidRPr="38B0B2C4">
              <w:rPr>
                <w:rFonts w:ascii="Times New Roman" w:hAnsi="Times New Roman" w:cs="Times New Roman"/>
                <w:b/>
                <w:bCs/>
                <w:color w:val="17365D" w:themeColor="text2" w:themeShade="BF"/>
              </w:rPr>
              <w:t xml:space="preserve"> </w:t>
            </w:r>
            <w:r w:rsidRPr="38B0B2C4">
              <w:rPr>
                <w:rFonts w:ascii="Times New Roman" w:hAnsi="Times New Roman" w:cs="Times New Roman"/>
                <w:b/>
                <w:bCs/>
                <w:color w:val="17365D" w:themeColor="text2" w:themeShade="BF"/>
              </w:rPr>
              <w:t>with current/</w:t>
            </w:r>
            <w:r w:rsidR="78D86FD8" w:rsidRPr="38B0B2C4">
              <w:rPr>
                <w:rFonts w:ascii="Times New Roman" w:hAnsi="Times New Roman" w:cs="Times New Roman"/>
                <w:b/>
                <w:bCs/>
                <w:color w:val="17365D" w:themeColor="text2" w:themeShade="BF"/>
              </w:rPr>
              <w:t xml:space="preserve"> </w:t>
            </w:r>
            <w:r w:rsidRPr="38B0B2C4">
              <w:rPr>
                <w:rFonts w:ascii="Times New Roman" w:hAnsi="Times New Roman" w:cs="Times New Roman"/>
                <w:b/>
                <w:bCs/>
                <w:color w:val="17365D" w:themeColor="text2" w:themeShade="BF"/>
              </w:rPr>
              <w:t>most recent)</w:t>
            </w:r>
          </w:p>
        </w:tc>
        <w:tc>
          <w:tcPr>
            <w:tcW w:w="1735" w:type="dxa"/>
          </w:tcPr>
          <w:p w14:paraId="0ECAE000"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From/to</w:t>
            </w:r>
            <w:r w:rsidR="00BF4E10">
              <w:br/>
            </w:r>
            <w:r w:rsidRPr="38B0B2C4">
              <w:rPr>
                <w:rFonts w:ascii="Times New Roman" w:hAnsi="Times New Roman" w:cs="Times New Roman"/>
                <w:b/>
                <w:bCs/>
                <w:color w:val="17365D" w:themeColor="text2" w:themeShade="BF"/>
              </w:rPr>
              <w:t>(month/year)</w:t>
            </w:r>
          </w:p>
        </w:tc>
        <w:tc>
          <w:tcPr>
            <w:tcW w:w="5528" w:type="dxa"/>
          </w:tcPr>
          <w:p w14:paraId="180028AF" w14:textId="3542679C" w:rsidR="00BF4E10" w:rsidRPr="00150F8D" w:rsidRDefault="29C0553B" w:rsidP="3BB9CEDD">
            <w:pPr>
              <w:keepLines/>
              <w:spacing w:line="276" w:lineRule="auto"/>
              <w:jc w:val="left"/>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Position held including brief description of your duties</w:t>
            </w:r>
          </w:p>
        </w:tc>
      </w:tr>
      <w:tr w:rsidR="00BF4E10" w:rsidRPr="00150F8D" w14:paraId="63B38B79" w14:textId="77777777" w:rsidTr="38B0B2C4">
        <w:tc>
          <w:tcPr>
            <w:tcW w:w="2235" w:type="dxa"/>
            <w:vAlign w:val="center"/>
          </w:tcPr>
          <w:p w14:paraId="0E21F8B9"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35" w:type="dxa"/>
            <w:vAlign w:val="center"/>
          </w:tcPr>
          <w:p w14:paraId="484F965E"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5528" w:type="dxa"/>
            <w:vAlign w:val="center"/>
          </w:tcPr>
          <w:p w14:paraId="304860BA" w14:textId="77777777" w:rsidR="00BF4E10" w:rsidRPr="00150F8D" w:rsidRDefault="00BF4E10" w:rsidP="3BB9CEDD">
            <w:pPr>
              <w:spacing w:before="60" w:after="60" w:line="276" w:lineRule="auto"/>
              <w:ind w:right="175"/>
              <w:rPr>
                <w:rFonts w:ascii="Times New Roman" w:hAnsi="Times New Roman" w:cs="Times New Roman"/>
                <w:b/>
                <w:bCs/>
                <w:color w:val="17365D" w:themeColor="text2" w:themeShade="BF"/>
              </w:rPr>
            </w:pPr>
          </w:p>
        </w:tc>
      </w:tr>
      <w:tr w:rsidR="00BF4E10" w:rsidRPr="00150F8D" w14:paraId="317431A9" w14:textId="77777777" w:rsidTr="38B0B2C4">
        <w:tc>
          <w:tcPr>
            <w:tcW w:w="2235" w:type="dxa"/>
            <w:vAlign w:val="center"/>
          </w:tcPr>
          <w:p w14:paraId="79FA7ADE"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35" w:type="dxa"/>
            <w:vAlign w:val="center"/>
          </w:tcPr>
          <w:p w14:paraId="194895A8"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5528" w:type="dxa"/>
            <w:vAlign w:val="center"/>
          </w:tcPr>
          <w:p w14:paraId="10A1FD04" w14:textId="77777777" w:rsidR="00BF4E10" w:rsidRPr="00150F8D" w:rsidRDefault="00BF4E10" w:rsidP="3BB9CEDD">
            <w:pPr>
              <w:keepLines/>
              <w:spacing w:line="276" w:lineRule="auto"/>
              <w:ind w:right="317"/>
              <w:rPr>
                <w:rFonts w:ascii="Times New Roman" w:hAnsi="Times New Roman" w:cs="Times New Roman"/>
                <w:b/>
                <w:bCs/>
                <w:color w:val="17365D" w:themeColor="text2" w:themeShade="BF"/>
              </w:rPr>
            </w:pPr>
          </w:p>
        </w:tc>
      </w:tr>
      <w:tr w:rsidR="00BF4E10" w:rsidRPr="00150F8D" w14:paraId="4CD723F8" w14:textId="77777777" w:rsidTr="38B0B2C4">
        <w:tc>
          <w:tcPr>
            <w:tcW w:w="2235" w:type="dxa"/>
            <w:vAlign w:val="center"/>
          </w:tcPr>
          <w:p w14:paraId="51A1E481"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35" w:type="dxa"/>
            <w:vAlign w:val="center"/>
          </w:tcPr>
          <w:p w14:paraId="4AC806F9"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5528" w:type="dxa"/>
            <w:vAlign w:val="center"/>
          </w:tcPr>
          <w:p w14:paraId="76C05DB0" w14:textId="77777777" w:rsidR="00BF4E10" w:rsidRPr="00150F8D" w:rsidRDefault="00BF4E10" w:rsidP="3BB9CEDD">
            <w:pPr>
              <w:spacing w:before="60" w:after="60" w:line="276" w:lineRule="auto"/>
              <w:ind w:right="175"/>
              <w:rPr>
                <w:rFonts w:ascii="Times New Roman" w:hAnsi="Times New Roman" w:cs="Times New Roman"/>
                <w:color w:val="17365D" w:themeColor="text2" w:themeShade="BF"/>
              </w:rPr>
            </w:pPr>
          </w:p>
        </w:tc>
      </w:tr>
      <w:tr w:rsidR="00BF4E10" w:rsidRPr="00150F8D" w14:paraId="414EB4C6" w14:textId="77777777" w:rsidTr="38B0B2C4">
        <w:tc>
          <w:tcPr>
            <w:tcW w:w="2235" w:type="dxa"/>
            <w:vAlign w:val="center"/>
          </w:tcPr>
          <w:p w14:paraId="748BC4D2"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1735" w:type="dxa"/>
            <w:vAlign w:val="center"/>
          </w:tcPr>
          <w:p w14:paraId="310AA36D"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5528" w:type="dxa"/>
            <w:vAlign w:val="center"/>
          </w:tcPr>
          <w:p w14:paraId="002C5F3F" w14:textId="77777777" w:rsidR="00BF4E10" w:rsidRPr="00150F8D" w:rsidRDefault="00BF4E10" w:rsidP="3BB9CEDD">
            <w:pPr>
              <w:spacing w:before="60" w:after="60" w:line="276" w:lineRule="auto"/>
              <w:ind w:right="175"/>
              <w:rPr>
                <w:rFonts w:ascii="Times New Roman" w:hAnsi="Times New Roman" w:cs="Times New Roman"/>
                <w:b/>
                <w:bCs/>
                <w:color w:val="17365D" w:themeColor="text2" w:themeShade="BF"/>
              </w:rPr>
            </w:pPr>
          </w:p>
        </w:tc>
      </w:tr>
      <w:tr w:rsidR="00BF4E10" w:rsidRPr="00150F8D" w14:paraId="40475EC2" w14:textId="77777777" w:rsidTr="38B0B2C4">
        <w:tc>
          <w:tcPr>
            <w:tcW w:w="2235" w:type="dxa"/>
            <w:vAlign w:val="center"/>
          </w:tcPr>
          <w:p w14:paraId="0379F550"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1735" w:type="dxa"/>
            <w:vAlign w:val="center"/>
          </w:tcPr>
          <w:p w14:paraId="78C4B6B5"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5528" w:type="dxa"/>
            <w:vAlign w:val="center"/>
          </w:tcPr>
          <w:p w14:paraId="2DA223E2"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r>
      <w:tr w:rsidR="00BF4E10" w:rsidRPr="00150F8D" w14:paraId="2F3320C0" w14:textId="77777777" w:rsidTr="38B0B2C4">
        <w:tc>
          <w:tcPr>
            <w:tcW w:w="2235" w:type="dxa"/>
            <w:vAlign w:val="center"/>
          </w:tcPr>
          <w:p w14:paraId="0D0B0129"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1735" w:type="dxa"/>
            <w:vAlign w:val="center"/>
          </w:tcPr>
          <w:p w14:paraId="7A383CB6"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5528" w:type="dxa"/>
            <w:vAlign w:val="center"/>
          </w:tcPr>
          <w:p w14:paraId="5A7E0282" w14:textId="77777777" w:rsidR="00BF4E10" w:rsidRPr="00150F8D" w:rsidRDefault="00BF4E10" w:rsidP="3BB9CEDD">
            <w:pPr>
              <w:spacing w:before="60" w:after="60" w:line="276" w:lineRule="auto"/>
              <w:ind w:right="175"/>
              <w:rPr>
                <w:rFonts w:ascii="Times New Roman" w:hAnsi="Times New Roman" w:cs="Times New Roman"/>
                <w:color w:val="17365D" w:themeColor="text2" w:themeShade="BF"/>
              </w:rPr>
            </w:pPr>
          </w:p>
        </w:tc>
      </w:tr>
      <w:tr w:rsidR="00BF4E10" w:rsidRPr="00150F8D" w14:paraId="52F9FDA9" w14:textId="77777777" w:rsidTr="38B0B2C4">
        <w:tc>
          <w:tcPr>
            <w:tcW w:w="2235" w:type="dxa"/>
            <w:vAlign w:val="center"/>
          </w:tcPr>
          <w:p w14:paraId="577C3253"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1735" w:type="dxa"/>
            <w:vAlign w:val="center"/>
          </w:tcPr>
          <w:p w14:paraId="52A38C6B"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5528" w:type="dxa"/>
            <w:vAlign w:val="center"/>
          </w:tcPr>
          <w:p w14:paraId="674EBEC8" w14:textId="77777777" w:rsidR="00BF4E10" w:rsidRPr="00150F8D" w:rsidRDefault="00BF4E10" w:rsidP="3BB9CEDD">
            <w:pPr>
              <w:spacing w:before="60" w:after="60" w:line="276" w:lineRule="auto"/>
              <w:ind w:right="175"/>
              <w:rPr>
                <w:rFonts w:ascii="Times New Roman" w:hAnsi="Times New Roman" w:cs="Times New Roman"/>
                <w:color w:val="17365D" w:themeColor="text2" w:themeShade="BF"/>
              </w:rPr>
            </w:pPr>
          </w:p>
        </w:tc>
      </w:tr>
      <w:tr w:rsidR="00BF4E10" w:rsidRPr="00150F8D" w14:paraId="736A6E67" w14:textId="77777777" w:rsidTr="38B0B2C4">
        <w:tc>
          <w:tcPr>
            <w:tcW w:w="2235" w:type="dxa"/>
            <w:vAlign w:val="center"/>
          </w:tcPr>
          <w:p w14:paraId="5B8511A9"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35" w:type="dxa"/>
            <w:vAlign w:val="center"/>
          </w:tcPr>
          <w:p w14:paraId="1B03755C" w14:textId="77777777" w:rsidR="00BF4E10" w:rsidRPr="00150F8D" w:rsidRDefault="00BF4E10" w:rsidP="3BB9CEDD">
            <w:pPr>
              <w:spacing w:line="276" w:lineRule="auto"/>
              <w:rPr>
                <w:rFonts w:ascii="Times New Roman" w:hAnsi="Times New Roman" w:cs="Times New Roman"/>
                <w:color w:val="17365D" w:themeColor="text2" w:themeShade="BF"/>
              </w:rPr>
            </w:pPr>
          </w:p>
        </w:tc>
        <w:tc>
          <w:tcPr>
            <w:tcW w:w="5528" w:type="dxa"/>
            <w:vAlign w:val="center"/>
          </w:tcPr>
          <w:p w14:paraId="6EBA12A6" w14:textId="77777777" w:rsidR="00BF4E10" w:rsidRPr="00150F8D" w:rsidRDefault="00BF4E10" w:rsidP="3BB9CEDD">
            <w:pPr>
              <w:spacing w:before="60" w:after="60" w:line="276" w:lineRule="auto"/>
              <w:ind w:right="175"/>
              <w:rPr>
                <w:rFonts w:ascii="Times New Roman" w:hAnsi="Times New Roman" w:cs="Times New Roman"/>
                <w:color w:val="17365D" w:themeColor="text2" w:themeShade="BF"/>
              </w:rPr>
            </w:pPr>
          </w:p>
        </w:tc>
      </w:tr>
    </w:tbl>
    <w:p w14:paraId="35667472" w14:textId="77777777" w:rsidR="00BF4E10" w:rsidRPr="00150F8D" w:rsidRDefault="00BF4E10" w:rsidP="3BB9CEDD">
      <w:pPr>
        <w:keepLines/>
        <w:spacing w:line="276" w:lineRule="auto"/>
        <w:rPr>
          <w:rFonts w:ascii="Times New Roman" w:hAnsi="Times New Roman" w:cs="Times New Roman"/>
          <w:b/>
          <w:bCs/>
          <w:color w:val="17365D" w:themeColor="text2" w:themeShade="BF"/>
        </w:rPr>
      </w:pPr>
    </w:p>
    <w:p w14:paraId="368E0A43" w14:textId="77777777" w:rsidR="00BF4E10" w:rsidRPr="00150F8D" w:rsidRDefault="29C0553B" w:rsidP="3BB9CEDD">
      <w:pPr>
        <w:pStyle w:val="Heading2"/>
        <w:rPr>
          <w:color w:val="17365D" w:themeColor="text2" w:themeShade="BF"/>
        </w:rPr>
      </w:pPr>
      <w:r w:rsidRPr="38B0B2C4">
        <w:rPr>
          <w:color w:val="17365D" w:themeColor="text2" w:themeShade="BF"/>
        </w:rPr>
        <w:t xml:space="preserve">Language skills, including sign </w:t>
      </w:r>
      <w:proofErr w:type="gramStart"/>
      <w:r w:rsidRPr="38B0B2C4">
        <w:rPr>
          <w:color w:val="17365D" w:themeColor="text2" w:themeShade="BF"/>
        </w:rPr>
        <w:t>language</w:t>
      </w:r>
      <w:proofErr w:type="gramEnd"/>
    </w:p>
    <w:p w14:paraId="022C85CF" w14:textId="6BB1BAD2" w:rsidR="00BF4E10" w:rsidRPr="00150F8D" w:rsidRDefault="29C0553B" w:rsidP="3BB9CEDD">
      <w:pPr>
        <w:pStyle w:val="Heading3"/>
        <w:rPr>
          <w:color w:val="17365D" w:themeColor="text2" w:themeShade="BF"/>
        </w:rPr>
      </w:pPr>
      <w:r w:rsidRPr="38B0B2C4">
        <w:rPr>
          <w:color w:val="17365D" w:themeColor="text2" w:themeShade="BF"/>
        </w:rPr>
        <w:t>Reading skills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BF4E10" w:rsidRPr="00150F8D" w14:paraId="153CAE14" w14:textId="77777777" w:rsidTr="38B0B2C4">
        <w:tc>
          <w:tcPr>
            <w:tcW w:w="1852" w:type="dxa"/>
            <w:vAlign w:val="center"/>
          </w:tcPr>
          <w:p w14:paraId="01160509"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Language</w:t>
            </w:r>
          </w:p>
        </w:tc>
        <w:tc>
          <w:tcPr>
            <w:tcW w:w="1496" w:type="dxa"/>
            <w:vAlign w:val="center"/>
          </w:tcPr>
          <w:p w14:paraId="44CBCB8A"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Excellent</w:t>
            </w:r>
          </w:p>
        </w:tc>
        <w:tc>
          <w:tcPr>
            <w:tcW w:w="1756" w:type="dxa"/>
            <w:vAlign w:val="center"/>
          </w:tcPr>
          <w:p w14:paraId="594C507B"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Very good</w:t>
            </w:r>
          </w:p>
        </w:tc>
        <w:tc>
          <w:tcPr>
            <w:tcW w:w="1812" w:type="dxa"/>
            <w:vAlign w:val="center"/>
          </w:tcPr>
          <w:p w14:paraId="5FB8663C"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Good</w:t>
            </w:r>
          </w:p>
        </w:tc>
        <w:tc>
          <w:tcPr>
            <w:tcW w:w="1606" w:type="dxa"/>
            <w:vAlign w:val="center"/>
          </w:tcPr>
          <w:p w14:paraId="4036E6AF"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Basic</w:t>
            </w:r>
          </w:p>
        </w:tc>
      </w:tr>
      <w:tr w:rsidR="00BF4E10" w:rsidRPr="00150F8D" w14:paraId="16A9C5B4" w14:textId="77777777" w:rsidTr="38B0B2C4">
        <w:tc>
          <w:tcPr>
            <w:tcW w:w="1852" w:type="dxa"/>
            <w:vAlign w:val="center"/>
          </w:tcPr>
          <w:p w14:paraId="53EEFB53"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496" w:type="dxa"/>
            <w:vAlign w:val="center"/>
          </w:tcPr>
          <w:p w14:paraId="122C72A0"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56" w:type="dxa"/>
            <w:vAlign w:val="center"/>
          </w:tcPr>
          <w:p w14:paraId="4E3624F0"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812" w:type="dxa"/>
            <w:vAlign w:val="center"/>
          </w:tcPr>
          <w:p w14:paraId="0E33E99A"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606" w:type="dxa"/>
            <w:vAlign w:val="center"/>
          </w:tcPr>
          <w:p w14:paraId="78956753"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r>
      <w:tr w:rsidR="00BF4E10" w:rsidRPr="00150F8D" w14:paraId="6B906732" w14:textId="77777777" w:rsidTr="38B0B2C4">
        <w:tc>
          <w:tcPr>
            <w:tcW w:w="1852" w:type="dxa"/>
            <w:vAlign w:val="center"/>
          </w:tcPr>
          <w:p w14:paraId="0A124942"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496" w:type="dxa"/>
            <w:vAlign w:val="center"/>
          </w:tcPr>
          <w:p w14:paraId="7A912BA9"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56" w:type="dxa"/>
            <w:vAlign w:val="center"/>
          </w:tcPr>
          <w:p w14:paraId="2E44E590"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812" w:type="dxa"/>
            <w:vAlign w:val="center"/>
          </w:tcPr>
          <w:p w14:paraId="24277FD5"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606" w:type="dxa"/>
            <w:vAlign w:val="center"/>
          </w:tcPr>
          <w:p w14:paraId="1A5FE2E7"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r>
      <w:tr w:rsidR="00BF4E10" w:rsidRPr="00150F8D" w14:paraId="6C603B32" w14:textId="77777777" w:rsidTr="38B0B2C4">
        <w:tc>
          <w:tcPr>
            <w:tcW w:w="1852" w:type="dxa"/>
            <w:vAlign w:val="center"/>
          </w:tcPr>
          <w:p w14:paraId="1DD3DA9C"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496" w:type="dxa"/>
            <w:vAlign w:val="center"/>
          </w:tcPr>
          <w:p w14:paraId="63764672"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56" w:type="dxa"/>
            <w:vAlign w:val="center"/>
          </w:tcPr>
          <w:p w14:paraId="4B7970F5"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812" w:type="dxa"/>
            <w:vAlign w:val="center"/>
          </w:tcPr>
          <w:p w14:paraId="0CEF5647"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606" w:type="dxa"/>
            <w:vAlign w:val="center"/>
          </w:tcPr>
          <w:p w14:paraId="54CD8B27"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r>
    </w:tbl>
    <w:p w14:paraId="42CBD9CF" w14:textId="77777777" w:rsidR="00BF4E10" w:rsidRPr="00150F8D" w:rsidRDefault="00BF4E10" w:rsidP="3BB9CEDD">
      <w:pPr>
        <w:keepLines/>
        <w:spacing w:line="276" w:lineRule="auto"/>
        <w:rPr>
          <w:rFonts w:ascii="Times New Roman" w:hAnsi="Times New Roman" w:cs="Times New Roman"/>
          <w:b/>
          <w:bCs/>
          <w:color w:val="17365D" w:themeColor="text2" w:themeShade="BF"/>
        </w:rPr>
      </w:pPr>
    </w:p>
    <w:p w14:paraId="216FC2BA" w14:textId="50CD3687" w:rsidR="00BF4E10" w:rsidRPr="00150F8D" w:rsidRDefault="29C0553B" w:rsidP="3BB9CEDD">
      <w:pPr>
        <w:pStyle w:val="Heading3"/>
        <w:rPr>
          <w:color w:val="17365D" w:themeColor="text2" w:themeShade="BF"/>
        </w:rPr>
      </w:pPr>
      <w:r w:rsidRPr="38B0B2C4">
        <w:rPr>
          <w:color w:val="17365D" w:themeColor="text2" w:themeShade="BF"/>
        </w:rPr>
        <w:t>Writing skills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BF4E10" w:rsidRPr="00150F8D" w14:paraId="728B53CA" w14:textId="77777777" w:rsidTr="38B0B2C4">
        <w:tc>
          <w:tcPr>
            <w:tcW w:w="1852" w:type="dxa"/>
          </w:tcPr>
          <w:p w14:paraId="578E1BF5"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Language</w:t>
            </w:r>
          </w:p>
        </w:tc>
        <w:tc>
          <w:tcPr>
            <w:tcW w:w="1496" w:type="dxa"/>
          </w:tcPr>
          <w:p w14:paraId="01D35D4D"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Excellent</w:t>
            </w:r>
          </w:p>
        </w:tc>
        <w:tc>
          <w:tcPr>
            <w:tcW w:w="1756" w:type="dxa"/>
          </w:tcPr>
          <w:p w14:paraId="24AEF78A"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Very good</w:t>
            </w:r>
          </w:p>
        </w:tc>
        <w:tc>
          <w:tcPr>
            <w:tcW w:w="1812" w:type="dxa"/>
          </w:tcPr>
          <w:p w14:paraId="675B352F"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Good</w:t>
            </w:r>
          </w:p>
        </w:tc>
        <w:tc>
          <w:tcPr>
            <w:tcW w:w="1606" w:type="dxa"/>
          </w:tcPr>
          <w:p w14:paraId="31144AEE"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Basic</w:t>
            </w:r>
          </w:p>
        </w:tc>
      </w:tr>
      <w:tr w:rsidR="00BF4E10" w:rsidRPr="00150F8D" w14:paraId="662B06FB" w14:textId="77777777" w:rsidTr="38B0B2C4">
        <w:tc>
          <w:tcPr>
            <w:tcW w:w="1852" w:type="dxa"/>
            <w:vAlign w:val="center"/>
          </w:tcPr>
          <w:p w14:paraId="661A6996"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496" w:type="dxa"/>
            <w:vAlign w:val="center"/>
          </w:tcPr>
          <w:p w14:paraId="1E518D6A"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56" w:type="dxa"/>
            <w:vAlign w:val="center"/>
          </w:tcPr>
          <w:p w14:paraId="39AAE0E4"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812" w:type="dxa"/>
            <w:vAlign w:val="center"/>
          </w:tcPr>
          <w:p w14:paraId="6B826C4F"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606" w:type="dxa"/>
            <w:vAlign w:val="center"/>
          </w:tcPr>
          <w:p w14:paraId="0581F89B"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r>
      <w:tr w:rsidR="00BF4E10" w:rsidRPr="00150F8D" w14:paraId="7972EB58" w14:textId="77777777" w:rsidTr="38B0B2C4">
        <w:tc>
          <w:tcPr>
            <w:tcW w:w="1852" w:type="dxa"/>
            <w:vAlign w:val="center"/>
          </w:tcPr>
          <w:p w14:paraId="1BB7BFA0"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496" w:type="dxa"/>
            <w:vAlign w:val="center"/>
          </w:tcPr>
          <w:p w14:paraId="733F1AF0"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56" w:type="dxa"/>
            <w:vAlign w:val="center"/>
          </w:tcPr>
          <w:p w14:paraId="56F963C5"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812" w:type="dxa"/>
            <w:vAlign w:val="center"/>
          </w:tcPr>
          <w:p w14:paraId="38755CB3"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606" w:type="dxa"/>
            <w:vAlign w:val="center"/>
          </w:tcPr>
          <w:p w14:paraId="09721A98"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r>
      <w:tr w:rsidR="00BF4E10" w:rsidRPr="00150F8D" w14:paraId="116142DA" w14:textId="77777777" w:rsidTr="38B0B2C4">
        <w:tc>
          <w:tcPr>
            <w:tcW w:w="1852" w:type="dxa"/>
            <w:vAlign w:val="center"/>
          </w:tcPr>
          <w:p w14:paraId="48BB7CAA"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496" w:type="dxa"/>
            <w:vAlign w:val="center"/>
          </w:tcPr>
          <w:p w14:paraId="5BAA5C99"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56" w:type="dxa"/>
            <w:vAlign w:val="center"/>
          </w:tcPr>
          <w:p w14:paraId="31AF476E"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812" w:type="dxa"/>
            <w:vAlign w:val="center"/>
          </w:tcPr>
          <w:p w14:paraId="2C540561"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606" w:type="dxa"/>
            <w:vAlign w:val="center"/>
          </w:tcPr>
          <w:p w14:paraId="2E5F197B"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r>
    </w:tbl>
    <w:p w14:paraId="5B4E5D64" w14:textId="77777777" w:rsidR="00BF4E10" w:rsidRPr="00150F8D" w:rsidRDefault="00BF4E10" w:rsidP="3BB9CEDD">
      <w:pPr>
        <w:keepLines/>
        <w:spacing w:line="276" w:lineRule="auto"/>
        <w:rPr>
          <w:rFonts w:ascii="Times New Roman" w:hAnsi="Times New Roman" w:cs="Times New Roman"/>
          <w:b/>
          <w:bCs/>
          <w:color w:val="17365D" w:themeColor="text2" w:themeShade="BF"/>
        </w:rPr>
      </w:pPr>
    </w:p>
    <w:p w14:paraId="6861A802" w14:textId="4ED8F74C" w:rsidR="00BF4E10" w:rsidRPr="00150F8D" w:rsidRDefault="29C0553B" w:rsidP="3BB9CEDD">
      <w:pPr>
        <w:pStyle w:val="Heading3"/>
        <w:rPr>
          <w:color w:val="17365D" w:themeColor="text2" w:themeShade="BF"/>
        </w:rPr>
      </w:pPr>
      <w:r w:rsidRPr="38B0B2C4">
        <w:rPr>
          <w:color w:val="17365D" w:themeColor="text2" w:themeShade="BF"/>
        </w:rPr>
        <w:t>Verbal skills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BF4E10" w:rsidRPr="00150F8D" w14:paraId="5F9615AB" w14:textId="77777777" w:rsidTr="38B0B2C4">
        <w:tc>
          <w:tcPr>
            <w:tcW w:w="1852" w:type="dxa"/>
          </w:tcPr>
          <w:p w14:paraId="05773709"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Language</w:t>
            </w:r>
          </w:p>
        </w:tc>
        <w:tc>
          <w:tcPr>
            <w:tcW w:w="1496" w:type="dxa"/>
          </w:tcPr>
          <w:p w14:paraId="498713BC"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Excellent</w:t>
            </w:r>
          </w:p>
        </w:tc>
        <w:tc>
          <w:tcPr>
            <w:tcW w:w="1756" w:type="dxa"/>
          </w:tcPr>
          <w:p w14:paraId="5E0CE75D"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Very good</w:t>
            </w:r>
          </w:p>
        </w:tc>
        <w:tc>
          <w:tcPr>
            <w:tcW w:w="1812" w:type="dxa"/>
          </w:tcPr>
          <w:p w14:paraId="3014D359"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Good</w:t>
            </w:r>
          </w:p>
        </w:tc>
        <w:tc>
          <w:tcPr>
            <w:tcW w:w="1606" w:type="dxa"/>
          </w:tcPr>
          <w:p w14:paraId="29FCBAC6" w14:textId="77777777" w:rsidR="00BF4E10" w:rsidRPr="00150F8D"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Basic</w:t>
            </w:r>
          </w:p>
        </w:tc>
      </w:tr>
      <w:tr w:rsidR="00BF4E10" w:rsidRPr="00150F8D" w14:paraId="53E24607" w14:textId="77777777" w:rsidTr="38B0B2C4">
        <w:tc>
          <w:tcPr>
            <w:tcW w:w="1852" w:type="dxa"/>
            <w:vAlign w:val="center"/>
          </w:tcPr>
          <w:p w14:paraId="1BCA35DD"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496" w:type="dxa"/>
            <w:vAlign w:val="center"/>
          </w:tcPr>
          <w:p w14:paraId="3781129D"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56" w:type="dxa"/>
            <w:vAlign w:val="center"/>
          </w:tcPr>
          <w:p w14:paraId="6DB3D4C5"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812" w:type="dxa"/>
            <w:vAlign w:val="center"/>
          </w:tcPr>
          <w:p w14:paraId="26F66B33"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606" w:type="dxa"/>
            <w:vAlign w:val="center"/>
          </w:tcPr>
          <w:p w14:paraId="567B5114"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r>
      <w:tr w:rsidR="00BF4E10" w:rsidRPr="00150F8D" w14:paraId="2AD410CE" w14:textId="77777777" w:rsidTr="38B0B2C4">
        <w:tc>
          <w:tcPr>
            <w:tcW w:w="1852" w:type="dxa"/>
            <w:vAlign w:val="center"/>
          </w:tcPr>
          <w:p w14:paraId="2AA56B9D"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496" w:type="dxa"/>
            <w:vAlign w:val="center"/>
          </w:tcPr>
          <w:p w14:paraId="271E1D2F"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56" w:type="dxa"/>
            <w:vAlign w:val="center"/>
          </w:tcPr>
          <w:p w14:paraId="495261ED"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812" w:type="dxa"/>
            <w:vAlign w:val="center"/>
          </w:tcPr>
          <w:p w14:paraId="7883905E"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606" w:type="dxa"/>
            <w:vAlign w:val="center"/>
          </w:tcPr>
          <w:p w14:paraId="6A466D18"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r>
      <w:tr w:rsidR="00BF4E10" w:rsidRPr="00150F8D" w14:paraId="40E6C3E5" w14:textId="77777777" w:rsidTr="38B0B2C4">
        <w:tc>
          <w:tcPr>
            <w:tcW w:w="1852" w:type="dxa"/>
            <w:vAlign w:val="center"/>
          </w:tcPr>
          <w:p w14:paraId="24957592"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496" w:type="dxa"/>
            <w:vAlign w:val="center"/>
          </w:tcPr>
          <w:p w14:paraId="14CC2780"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756" w:type="dxa"/>
            <w:vAlign w:val="center"/>
          </w:tcPr>
          <w:p w14:paraId="77141B95"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812" w:type="dxa"/>
            <w:vAlign w:val="center"/>
          </w:tcPr>
          <w:p w14:paraId="59732B46"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c>
          <w:tcPr>
            <w:tcW w:w="1606" w:type="dxa"/>
            <w:vAlign w:val="center"/>
          </w:tcPr>
          <w:p w14:paraId="324FF7EB" w14:textId="77777777" w:rsidR="00BF4E10" w:rsidRPr="00150F8D" w:rsidRDefault="00BF4E10" w:rsidP="3BB9CEDD">
            <w:pPr>
              <w:keepLines/>
              <w:spacing w:line="276" w:lineRule="auto"/>
              <w:rPr>
                <w:rFonts w:ascii="Times New Roman" w:hAnsi="Times New Roman" w:cs="Times New Roman"/>
                <w:color w:val="17365D" w:themeColor="text2" w:themeShade="BF"/>
              </w:rPr>
            </w:pPr>
          </w:p>
        </w:tc>
      </w:tr>
    </w:tbl>
    <w:p w14:paraId="6FF5F3A4" w14:textId="77777777" w:rsidR="00BF4E10" w:rsidRPr="00150F8D" w:rsidRDefault="00BF4E10" w:rsidP="3BB9CEDD">
      <w:pPr>
        <w:keepLines/>
        <w:spacing w:line="276" w:lineRule="auto"/>
        <w:rPr>
          <w:rFonts w:ascii="Times New Roman" w:hAnsi="Times New Roman" w:cs="Times New Roman"/>
          <w:b/>
          <w:bCs/>
          <w:color w:val="17365D" w:themeColor="text2" w:themeShade="BF"/>
        </w:rPr>
      </w:pPr>
    </w:p>
    <w:p w14:paraId="4990D769" w14:textId="7A2B743B" w:rsidR="00BF4E10" w:rsidRPr="00150F8D" w:rsidRDefault="29C0553B" w:rsidP="3BB9CEDD">
      <w:pPr>
        <w:pStyle w:val="Heading2"/>
        <w:rPr>
          <w:color w:val="17365D" w:themeColor="text2" w:themeShade="BF"/>
        </w:rPr>
      </w:pPr>
      <w:r w:rsidRPr="38B0B2C4">
        <w:rPr>
          <w:color w:val="17365D" w:themeColor="text2" w:themeShade="BF"/>
        </w:rPr>
        <w:t>Computer literacy</w:t>
      </w:r>
    </w:p>
    <w:p w14:paraId="2159F4DE" w14:textId="77777777" w:rsidR="00582809"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Please indicate your computer knowledge stating all the software programmes you are confident using.</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2723F0" w:rsidRPr="00150F8D" w14:paraId="2AA43B78" w14:textId="77777777" w:rsidTr="38B0B2C4">
        <w:tc>
          <w:tcPr>
            <w:tcW w:w="1852" w:type="dxa"/>
          </w:tcPr>
          <w:p w14:paraId="7A78D4A3" w14:textId="39B83DBE" w:rsidR="002723F0" w:rsidRPr="00150F8D" w:rsidRDefault="5844C841" w:rsidP="3BB9CEDD">
            <w:pPr>
              <w:keepLines/>
              <w:spacing w:line="276" w:lineRule="auto"/>
              <w:rPr>
                <w:rFonts w:ascii="Times New Roman" w:hAnsi="Times New Roman" w:cs="Times New Roman"/>
                <w:b/>
                <w:bCs/>
                <w:color w:val="17365D" w:themeColor="text2" w:themeShade="BF"/>
              </w:rPr>
            </w:pPr>
            <w:r w:rsidRPr="3BB9CEDD">
              <w:rPr>
                <w:rFonts w:ascii="Times New Roman" w:hAnsi="Times New Roman" w:cs="Times New Roman"/>
                <w:b/>
                <w:bCs/>
                <w:color w:val="17365D" w:themeColor="text2" w:themeShade="BF"/>
              </w:rPr>
              <w:t>Software Programme</w:t>
            </w:r>
          </w:p>
        </w:tc>
        <w:tc>
          <w:tcPr>
            <w:tcW w:w="1496" w:type="dxa"/>
          </w:tcPr>
          <w:p w14:paraId="08827923" w14:textId="77777777" w:rsidR="002723F0" w:rsidRPr="00150F8D" w:rsidRDefault="37693F2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Excellent</w:t>
            </w:r>
          </w:p>
        </w:tc>
        <w:tc>
          <w:tcPr>
            <w:tcW w:w="1756" w:type="dxa"/>
          </w:tcPr>
          <w:p w14:paraId="106DFA60" w14:textId="77777777" w:rsidR="002723F0" w:rsidRPr="00150F8D" w:rsidRDefault="37693F2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Very good</w:t>
            </w:r>
          </w:p>
        </w:tc>
        <w:tc>
          <w:tcPr>
            <w:tcW w:w="1812" w:type="dxa"/>
          </w:tcPr>
          <w:p w14:paraId="662AF35D" w14:textId="77777777" w:rsidR="002723F0" w:rsidRPr="00150F8D" w:rsidRDefault="37693F2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Good</w:t>
            </w:r>
          </w:p>
        </w:tc>
        <w:tc>
          <w:tcPr>
            <w:tcW w:w="1606" w:type="dxa"/>
          </w:tcPr>
          <w:p w14:paraId="18C7235C" w14:textId="77777777" w:rsidR="002723F0" w:rsidRPr="00150F8D" w:rsidRDefault="37693F2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Basic</w:t>
            </w:r>
          </w:p>
        </w:tc>
      </w:tr>
      <w:tr w:rsidR="002723F0" w:rsidRPr="00150F8D" w14:paraId="144D69B7" w14:textId="77777777" w:rsidTr="38B0B2C4">
        <w:tc>
          <w:tcPr>
            <w:tcW w:w="1852" w:type="dxa"/>
            <w:vAlign w:val="center"/>
          </w:tcPr>
          <w:p w14:paraId="798A2329"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496" w:type="dxa"/>
            <w:vAlign w:val="center"/>
          </w:tcPr>
          <w:p w14:paraId="4373E16B"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756" w:type="dxa"/>
            <w:vAlign w:val="center"/>
          </w:tcPr>
          <w:p w14:paraId="4F9B93B9"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812" w:type="dxa"/>
            <w:vAlign w:val="center"/>
          </w:tcPr>
          <w:p w14:paraId="1E7EEF7C"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606" w:type="dxa"/>
            <w:vAlign w:val="center"/>
          </w:tcPr>
          <w:p w14:paraId="06B62245"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r>
      <w:tr w:rsidR="002723F0" w:rsidRPr="00150F8D" w14:paraId="3C7FF4B3" w14:textId="77777777" w:rsidTr="38B0B2C4">
        <w:tc>
          <w:tcPr>
            <w:tcW w:w="1852" w:type="dxa"/>
            <w:vAlign w:val="center"/>
          </w:tcPr>
          <w:p w14:paraId="78DD513E"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496" w:type="dxa"/>
            <w:vAlign w:val="center"/>
          </w:tcPr>
          <w:p w14:paraId="5D82A777"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756" w:type="dxa"/>
            <w:vAlign w:val="center"/>
          </w:tcPr>
          <w:p w14:paraId="785F6874"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812" w:type="dxa"/>
            <w:vAlign w:val="center"/>
          </w:tcPr>
          <w:p w14:paraId="7F371D60"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606" w:type="dxa"/>
            <w:vAlign w:val="center"/>
          </w:tcPr>
          <w:p w14:paraId="006EFA2B"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r>
      <w:tr w:rsidR="002723F0" w:rsidRPr="00150F8D" w14:paraId="6C9C2C33" w14:textId="77777777" w:rsidTr="38B0B2C4">
        <w:tc>
          <w:tcPr>
            <w:tcW w:w="1852" w:type="dxa"/>
            <w:vAlign w:val="center"/>
          </w:tcPr>
          <w:p w14:paraId="13DB4FE6"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496" w:type="dxa"/>
            <w:vAlign w:val="center"/>
          </w:tcPr>
          <w:p w14:paraId="5F94D377"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756" w:type="dxa"/>
            <w:vAlign w:val="center"/>
          </w:tcPr>
          <w:p w14:paraId="6B815CD0"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812" w:type="dxa"/>
            <w:vAlign w:val="center"/>
          </w:tcPr>
          <w:p w14:paraId="5CD27692"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c>
          <w:tcPr>
            <w:tcW w:w="1606" w:type="dxa"/>
            <w:vAlign w:val="center"/>
          </w:tcPr>
          <w:p w14:paraId="111BA52B" w14:textId="77777777" w:rsidR="002723F0" w:rsidRPr="00150F8D" w:rsidRDefault="002723F0" w:rsidP="3BB9CEDD">
            <w:pPr>
              <w:keepLines/>
              <w:spacing w:line="276" w:lineRule="auto"/>
              <w:rPr>
                <w:rFonts w:ascii="Times New Roman" w:hAnsi="Times New Roman" w:cs="Times New Roman"/>
                <w:color w:val="17365D" w:themeColor="text2" w:themeShade="BF"/>
              </w:rPr>
            </w:pPr>
          </w:p>
        </w:tc>
      </w:tr>
    </w:tbl>
    <w:p w14:paraId="02B9FA16" w14:textId="77777777" w:rsidR="002723F0" w:rsidRPr="002723F0" w:rsidRDefault="002723F0" w:rsidP="3BB9CEDD">
      <w:pPr>
        <w:keepLines/>
        <w:spacing w:line="276" w:lineRule="auto"/>
        <w:rPr>
          <w:rFonts w:ascii="Times New Roman" w:hAnsi="Times New Roman" w:cs="Times New Roman"/>
          <w:b/>
          <w:bCs/>
          <w:color w:val="17365D" w:themeColor="text2" w:themeShade="BF"/>
        </w:rPr>
      </w:pPr>
    </w:p>
    <w:p w14:paraId="6BE87C29" w14:textId="30B81713" w:rsidR="00BF4E10" w:rsidRDefault="29C0553B" w:rsidP="3BB9CEDD">
      <w:pPr>
        <w:keepLines/>
        <w:spacing w:line="276" w:lineRule="auto"/>
        <w:rPr>
          <w:rFonts w:ascii="Times New Roman" w:hAnsi="Times New Roman" w:cs="Times New Roman"/>
          <w:color w:val="17365D" w:themeColor="text2" w:themeShade="BF"/>
        </w:rPr>
      </w:pPr>
      <w:r w:rsidRPr="38B0B2C4">
        <w:rPr>
          <w:rFonts w:ascii="Times New Roman" w:hAnsi="Times New Roman" w:cs="Times New Roman"/>
          <w:b/>
          <w:bCs/>
          <w:color w:val="17365D" w:themeColor="text2" w:themeShade="BF"/>
        </w:rPr>
        <w:t xml:space="preserve">Please explain how you meet the employment specifications and give us any further information about yourself that is relevant to this application. Please keep your response to one page. </w:t>
      </w:r>
      <w:r w:rsidRPr="38B0B2C4">
        <w:rPr>
          <w:rFonts w:ascii="Times New Roman" w:hAnsi="Times New Roman" w:cs="Times New Roman"/>
          <w:color w:val="17365D" w:themeColor="text2" w:themeShade="BF"/>
        </w:rPr>
        <w:t>(NOTE: This section of the application is one of the most important and will be considered as your motivation letter to the vacant position within our organisation)</w:t>
      </w:r>
    </w:p>
    <w:p w14:paraId="6042B205" w14:textId="77777777" w:rsidR="002877C6" w:rsidRDefault="002877C6" w:rsidP="3BB9CEDD">
      <w:pPr>
        <w:pStyle w:val="Heading2"/>
        <w:rPr>
          <w:color w:val="17365D" w:themeColor="text2" w:themeShade="BF"/>
        </w:rPr>
      </w:pPr>
    </w:p>
    <w:p w14:paraId="28594C1C" w14:textId="5E9A4B2C" w:rsidR="00BF4E10" w:rsidRPr="00150F8D" w:rsidRDefault="29C0553B" w:rsidP="3BB9CEDD">
      <w:pPr>
        <w:pStyle w:val="Heading2"/>
        <w:rPr>
          <w:color w:val="17365D" w:themeColor="text2" w:themeShade="BF"/>
        </w:rPr>
      </w:pPr>
      <w:r w:rsidRPr="38B0B2C4">
        <w:rPr>
          <w:color w:val="17365D" w:themeColor="text2" w:themeShade="BF"/>
        </w:rPr>
        <w:t>Supplementary information</w:t>
      </w:r>
    </w:p>
    <w:p w14:paraId="04C9A4A5" w14:textId="77777777" w:rsidR="00BF4E10" w:rsidRPr="00150F8D" w:rsidRDefault="29C0553B" w:rsidP="3BB9CEDD">
      <w:pPr>
        <w:pStyle w:val="Heading3"/>
        <w:rPr>
          <w:color w:val="17365D" w:themeColor="text2" w:themeShade="BF"/>
        </w:rPr>
      </w:pPr>
      <w:r w:rsidRPr="38B0B2C4">
        <w:rPr>
          <w:color w:val="17365D" w:themeColor="text2" w:themeShade="BF"/>
        </w:rPr>
        <w:t>What is your preferred reading medium? Please underline:</w:t>
      </w:r>
    </w:p>
    <w:p w14:paraId="17332F4E" w14:textId="77777777" w:rsidR="001C3DCC" w:rsidRDefault="29C0553B" w:rsidP="3BB9CEDD">
      <w:pPr>
        <w:keepLine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Ordinary print</w:t>
      </w:r>
    </w:p>
    <w:p w14:paraId="2F0F9B9E" w14:textId="77777777" w:rsidR="001C3DCC" w:rsidRDefault="0EFC2AE7" w:rsidP="3BB9CEDD">
      <w:pPr>
        <w:keepLine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D</w:t>
      </w:r>
      <w:r w:rsidR="29C0553B" w:rsidRPr="38B0B2C4">
        <w:rPr>
          <w:rFonts w:ascii="Times New Roman" w:hAnsi="Times New Roman" w:cs="Times New Roman"/>
          <w:color w:val="17365D" w:themeColor="text2" w:themeShade="BF"/>
        </w:rPr>
        <w:t>igital format</w:t>
      </w:r>
    </w:p>
    <w:p w14:paraId="46BDF295" w14:textId="15245CFA" w:rsidR="00BF4E10" w:rsidRPr="00150F8D" w:rsidRDefault="29C0553B" w:rsidP="3BB9CEDD">
      <w:pPr>
        <w:keepLine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 </w:t>
      </w:r>
    </w:p>
    <w:p w14:paraId="036EC28A" w14:textId="09CCC961" w:rsidR="00BF4E10" w:rsidRDefault="29C0553B" w:rsidP="3BB9CEDD">
      <w:pPr>
        <w:keepLine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lastRenderedPageBreak/>
        <w:t>If you were short listed for interview, would you have any special requirements such as timing, wheelchair access or the presence of an interpreter or signer? Please specify.</w:t>
      </w:r>
    </w:p>
    <w:p w14:paraId="720227B5" w14:textId="77777777" w:rsidR="00926927" w:rsidRDefault="00926927" w:rsidP="3BB9CEDD">
      <w:pPr>
        <w:keepLines/>
        <w:tabs>
          <w:tab w:val="right" w:leader="dot" w:pos="7937"/>
        </w:tabs>
        <w:spacing w:line="276" w:lineRule="auto"/>
        <w:rPr>
          <w:color w:val="17365D" w:themeColor="text2" w:themeShade="BF"/>
        </w:rPr>
      </w:pPr>
      <w:r>
        <w:tab/>
      </w:r>
    </w:p>
    <w:p w14:paraId="57BA46E9" w14:textId="77777777" w:rsidR="00926927" w:rsidRPr="00150F8D" w:rsidRDefault="00926927" w:rsidP="3BB9CEDD">
      <w:pPr>
        <w:keepLines/>
        <w:tabs>
          <w:tab w:val="right" w:leader="dot" w:pos="7937"/>
        </w:tabs>
        <w:spacing w:line="276" w:lineRule="auto"/>
        <w:rPr>
          <w:rFonts w:ascii="Times New Roman" w:hAnsi="Times New Roman" w:cs="Times New Roman"/>
          <w:color w:val="17365D" w:themeColor="text2" w:themeShade="BF"/>
        </w:rPr>
      </w:pPr>
      <w:r>
        <w:tab/>
      </w:r>
    </w:p>
    <w:p w14:paraId="4B29D28B" w14:textId="77777777" w:rsidR="00BF4E10" w:rsidRPr="00150F8D" w:rsidRDefault="00BF4E10" w:rsidP="3BB9CEDD">
      <w:pPr>
        <w:keepLines/>
        <w:spacing w:line="276" w:lineRule="auto"/>
        <w:rPr>
          <w:rFonts w:ascii="Times New Roman" w:hAnsi="Times New Roman" w:cs="Times New Roman"/>
          <w:b/>
          <w:bCs/>
          <w:color w:val="17365D" w:themeColor="text2" w:themeShade="BF"/>
        </w:rPr>
      </w:pPr>
    </w:p>
    <w:p w14:paraId="1E7EFEA6" w14:textId="10563355" w:rsidR="00BF4E10" w:rsidRDefault="29C0553B" w:rsidP="3BB9CEDD">
      <w:pPr>
        <w:keepLines/>
        <w:tabs>
          <w:tab w:val="right" w:leader="dot" w:pos="7937"/>
        </w:tabs>
        <w:spacing w:line="276" w:lineRule="auto"/>
        <w:rPr>
          <w:rFonts w:ascii="Times New Roman" w:hAnsi="Times New Roman" w:cs="Times New Roman"/>
          <w:b/>
          <w:bCs/>
          <w:color w:val="17365D" w:themeColor="text2" w:themeShade="BF"/>
        </w:rPr>
      </w:pPr>
      <w:r w:rsidRPr="38B0B2C4">
        <w:rPr>
          <w:rFonts w:ascii="Times New Roman" w:hAnsi="Times New Roman" w:cs="Times New Roman"/>
          <w:b/>
          <w:bCs/>
          <w:color w:val="17365D" w:themeColor="text2" w:themeShade="BF"/>
        </w:rPr>
        <w:t xml:space="preserve">Have you ever been convicted of a criminal offence? </w:t>
      </w:r>
    </w:p>
    <w:p w14:paraId="50A32DA8" w14:textId="1F1B5A8D" w:rsidR="00926927" w:rsidRDefault="00926927" w:rsidP="3BB9CEDD">
      <w:pPr>
        <w:keepLines/>
        <w:tabs>
          <w:tab w:val="right" w:leader="dot" w:pos="7937"/>
        </w:tabs>
        <w:spacing w:line="276" w:lineRule="auto"/>
        <w:rPr>
          <w:color w:val="17365D" w:themeColor="text2" w:themeShade="BF"/>
        </w:rPr>
      </w:pPr>
      <w:r>
        <w:tab/>
      </w:r>
    </w:p>
    <w:p w14:paraId="44F417BA" w14:textId="633F14B5" w:rsidR="00926927" w:rsidRDefault="00926927" w:rsidP="3BB9CEDD">
      <w:pPr>
        <w:keepLines/>
        <w:tabs>
          <w:tab w:val="right" w:leader="dot" w:pos="7937"/>
        </w:tabs>
        <w:spacing w:line="276" w:lineRule="auto"/>
        <w:rPr>
          <w:color w:val="17365D" w:themeColor="text2" w:themeShade="BF"/>
        </w:rPr>
      </w:pPr>
      <w:r>
        <w:tab/>
      </w:r>
    </w:p>
    <w:p w14:paraId="66A034CF" w14:textId="77777777" w:rsidR="00926927" w:rsidRPr="00150F8D" w:rsidRDefault="00926927" w:rsidP="3BB9CEDD">
      <w:pPr>
        <w:keepLines/>
        <w:tabs>
          <w:tab w:val="right" w:leader="dot" w:pos="7937"/>
        </w:tabs>
        <w:spacing w:line="276" w:lineRule="auto"/>
        <w:rPr>
          <w:rFonts w:ascii="Times New Roman" w:hAnsi="Times New Roman" w:cs="Times New Roman"/>
          <w:color w:val="17365D" w:themeColor="text2" w:themeShade="BF"/>
        </w:rPr>
      </w:pPr>
    </w:p>
    <w:p w14:paraId="111A2332" w14:textId="235FD513" w:rsidR="009A784A" w:rsidRPr="00150F8D" w:rsidRDefault="66C8EDCB" w:rsidP="3BB9CEDD">
      <w:pPr>
        <w:pStyle w:val="Heading2"/>
        <w:rPr>
          <w:color w:val="17365D" w:themeColor="text2" w:themeShade="BF"/>
        </w:rPr>
      </w:pPr>
      <w:r w:rsidRPr="3BB9CEDD">
        <w:rPr>
          <w:color w:val="17365D" w:themeColor="text2" w:themeShade="BF"/>
        </w:rPr>
        <w:t>References</w:t>
      </w:r>
    </w:p>
    <w:p w14:paraId="45B2A7B8" w14:textId="2473FC9D" w:rsidR="00BF4E10" w:rsidRDefault="29C0553B" w:rsidP="3BB9CEDD">
      <w:pPr>
        <w:rPr>
          <w:color w:val="17365D" w:themeColor="text2" w:themeShade="BF"/>
        </w:rPr>
      </w:pPr>
      <w:r w:rsidRPr="38B0B2C4">
        <w:rPr>
          <w:color w:val="17365D" w:themeColor="text2" w:themeShade="BF"/>
        </w:rPr>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44C1A711" w14:textId="51B99475" w:rsidR="009A784A" w:rsidRPr="009A784A" w:rsidRDefault="66C8EDCB" w:rsidP="3BB9CEDD">
      <w:pPr>
        <w:rPr>
          <w:b/>
          <w:bCs/>
          <w:color w:val="17365D" w:themeColor="text2" w:themeShade="BF"/>
        </w:rPr>
      </w:pPr>
      <w:r w:rsidRPr="3BB9CEDD">
        <w:rPr>
          <w:b/>
          <w:bCs/>
          <w:color w:val="17365D" w:themeColor="text2" w:themeShade="BF"/>
        </w:rPr>
        <w:t>Referee 1</w:t>
      </w:r>
    </w:p>
    <w:p w14:paraId="71D90FE3" w14:textId="2334CE7A"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Name: </w:t>
      </w:r>
      <w:r w:rsidR="00BF4E10">
        <w:tab/>
      </w:r>
    </w:p>
    <w:p w14:paraId="2F4373B3"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Position: ……………………………………………………………………………….</w:t>
      </w:r>
      <w:r w:rsidR="00BF4E10">
        <w:tab/>
      </w:r>
    </w:p>
    <w:p w14:paraId="49BA53CC"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Address: </w:t>
      </w:r>
      <w:r w:rsidR="00BF4E10">
        <w:tab/>
      </w:r>
    </w:p>
    <w:p w14:paraId="0C2D94AD"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Telephone number: ……………………………………………… </w:t>
      </w:r>
    </w:p>
    <w:p w14:paraId="4BAD62F9"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E-mail: </w:t>
      </w:r>
      <w:r w:rsidR="00BF4E10">
        <w:tab/>
      </w:r>
    </w:p>
    <w:p w14:paraId="55BAD827"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What is your connection with this referee?</w:t>
      </w:r>
      <w:r w:rsidR="00BF4E10">
        <w:tab/>
      </w:r>
    </w:p>
    <w:p w14:paraId="7C032702"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May we approach this referee prior to interview?  </w:t>
      </w:r>
    </w:p>
    <w:p w14:paraId="3321D038" w14:textId="0290B079" w:rsidR="009A784A" w:rsidRPr="009A784A" w:rsidRDefault="66C8EDCB" w:rsidP="3BB9CEDD">
      <w:pPr>
        <w:pStyle w:val="Heading3"/>
        <w:rPr>
          <w:color w:val="17365D" w:themeColor="text2" w:themeShade="BF"/>
        </w:rPr>
      </w:pPr>
      <w:r w:rsidRPr="3BB9CEDD">
        <w:rPr>
          <w:color w:val="17365D" w:themeColor="text2" w:themeShade="BF"/>
        </w:rPr>
        <w:t>Referee 2</w:t>
      </w:r>
    </w:p>
    <w:p w14:paraId="30D176F8"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b/>
          <w:bCs/>
          <w:color w:val="17365D" w:themeColor="text2" w:themeShade="BF"/>
        </w:rPr>
        <w:t>B.</w:t>
      </w:r>
      <w:r w:rsidRPr="38B0B2C4">
        <w:rPr>
          <w:rFonts w:ascii="Times New Roman" w:hAnsi="Times New Roman" w:cs="Times New Roman"/>
          <w:color w:val="17365D" w:themeColor="text2" w:themeShade="BF"/>
        </w:rPr>
        <w:t xml:space="preserve"> Name: </w:t>
      </w:r>
      <w:r w:rsidR="00BF4E10">
        <w:tab/>
      </w:r>
    </w:p>
    <w:p w14:paraId="6ECDD544"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Position: ……………………………………………………………………………….</w:t>
      </w:r>
      <w:r w:rsidR="00BF4E10">
        <w:tab/>
      </w:r>
    </w:p>
    <w:p w14:paraId="697B955A"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Address: </w:t>
      </w:r>
      <w:r w:rsidR="00BF4E10">
        <w:tab/>
      </w:r>
    </w:p>
    <w:p w14:paraId="451D7D14"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Telephone number: ……………………………………………… </w:t>
      </w:r>
    </w:p>
    <w:p w14:paraId="17544AE0"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E-mail:</w:t>
      </w:r>
      <w:r w:rsidR="00BF4E10">
        <w:tab/>
      </w:r>
    </w:p>
    <w:p w14:paraId="17C9285A"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What is your connection with this referee?</w:t>
      </w:r>
      <w:r w:rsidR="00BF4E10">
        <w:tab/>
      </w:r>
    </w:p>
    <w:p w14:paraId="1B1DC849"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May we approach this referee prior to interview?  </w:t>
      </w:r>
    </w:p>
    <w:p w14:paraId="0A6940DE" w14:textId="14AA3A3E" w:rsidR="009A784A" w:rsidRPr="009A784A" w:rsidRDefault="66C8EDCB" w:rsidP="3BB9CEDD">
      <w:pPr>
        <w:pStyle w:val="Heading3"/>
        <w:rPr>
          <w:color w:val="17365D" w:themeColor="text2" w:themeShade="BF"/>
        </w:rPr>
      </w:pPr>
      <w:r w:rsidRPr="3BB9CEDD">
        <w:rPr>
          <w:color w:val="17365D" w:themeColor="text2" w:themeShade="BF"/>
        </w:rPr>
        <w:t>Referee 3</w:t>
      </w:r>
    </w:p>
    <w:p w14:paraId="731991E9" w14:textId="4C73C91E"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Name: </w:t>
      </w:r>
      <w:r w:rsidR="00BF4E10">
        <w:tab/>
      </w:r>
    </w:p>
    <w:p w14:paraId="36FF900E"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Position: ……………………………………………………………………………….</w:t>
      </w:r>
      <w:r w:rsidR="00BF4E10">
        <w:tab/>
      </w:r>
    </w:p>
    <w:p w14:paraId="05463F08"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Address: </w:t>
      </w:r>
      <w:r w:rsidR="00BF4E10">
        <w:tab/>
      </w:r>
    </w:p>
    <w:p w14:paraId="72ECD67E"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Telephone number: ……………………………………………… </w:t>
      </w:r>
    </w:p>
    <w:p w14:paraId="02ED8FA5"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E-mail: </w:t>
      </w:r>
      <w:r w:rsidR="00BF4E10">
        <w:tab/>
      </w:r>
    </w:p>
    <w:p w14:paraId="6EAC67C2"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lastRenderedPageBreak/>
        <w:t>What is your connection with this referee?</w:t>
      </w:r>
      <w:r w:rsidR="00BF4E10">
        <w:tab/>
      </w:r>
    </w:p>
    <w:p w14:paraId="67156DDF" w14:textId="77777777" w:rsidR="00BF4E10" w:rsidRPr="00150F8D" w:rsidRDefault="29C0553B" w:rsidP="3BB9CEDD">
      <w:pPr>
        <w:keepLines/>
        <w:tabs>
          <w:tab w:val="right" w:leader="dot" w:pos="7937"/>
        </w:tab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 xml:space="preserve">May we approach this referee prior to interview?  </w:t>
      </w:r>
    </w:p>
    <w:p w14:paraId="3C24E040" w14:textId="77777777" w:rsidR="00BF4E10" w:rsidRPr="00150F8D" w:rsidRDefault="00BF4E10" w:rsidP="3BB9CEDD">
      <w:pPr>
        <w:keepLines/>
        <w:tabs>
          <w:tab w:val="right" w:leader="dot" w:pos="7937"/>
        </w:tabs>
        <w:spacing w:line="276" w:lineRule="auto"/>
        <w:rPr>
          <w:rFonts w:ascii="Times New Roman" w:hAnsi="Times New Roman" w:cs="Times New Roman"/>
          <w:color w:val="17365D" w:themeColor="text2" w:themeShade="BF"/>
        </w:rPr>
      </w:pPr>
    </w:p>
    <w:p w14:paraId="6DBBC1BA" w14:textId="77777777" w:rsidR="00BF4E10" w:rsidRPr="00150F8D" w:rsidRDefault="29C0553B" w:rsidP="3BB9CEDD">
      <w:pPr>
        <w:keepLines/>
        <w:spacing w:line="276" w:lineRule="auto"/>
        <w:rPr>
          <w:rFonts w:ascii="Times New Roman" w:hAnsi="Times New Roman" w:cs="Times New Roman"/>
          <w:b/>
          <w:bCs/>
          <w:color w:val="17365D" w:themeColor="text2" w:themeShade="BF"/>
          <w:u w:val="single"/>
        </w:rPr>
      </w:pPr>
      <w:r w:rsidRPr="38B0B2C4">
        <w:rPr>
          <w:rFonts w:ascii="Times New Roman" w:hAnsi="Times New Roman" w:cs="Times New Roman"/>
          <w:b/>
          <w:bCs/>
          <w:color w:val="17365D" w:themeColor="text2" w:themeShade="BF"/>
          <w:u w:val="single"/>
        </w:rPr>
        <w:t>Declaration</w:t>
      </w:r>
    </w:p>
    <w:p w14:paraId="5703EB8A" w14:textId="77777777" w:rsidR="00BF4E10" w:rsidRPr="00150F8D" w:rsidRDefault="29C0553B" w:rsidP="3BB9CEDD">
      <w:pPr>
        <w:keepLines/>
        <w:spacing w:line="276" w:lineRule="auto"/>
        <w:rPr>
          <w:rFonts w:ascii="Times New Roman" w:hAnsi="Times New Roman" w:cs="Times New Roman"/>
          <w:color w:val="17365D" w:themeColor="text2" w:themeShade="BF"/>
        </w:rPr>
      </w:pPr>
      <w:r w:rsidRPr="38B0B2C4">
        <w:rPr>
          <w:rFonts w:ascii="Times New Roman" w:hAnsi="Times New Roman" w:cs="Times New Roman"/>
          <w:color w:val="17365D" w:themeColor="text2" w:themeShade="BF"/>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00BF4E10">
        <w:tab/>
      </w:r>
    </w:p>
    <w:p w14:paraId="4C6FE76C" w14:textId="77777777" w:rsidR="00BF4E10" w:rsidRPr="00150F8D" w:rsidRDefault="00BF4E10" w:rsidP="3BB9CEDD">
      <w:pPr>
        <w:spacing w:line="276" w:lineRule="auto"/>
        <w:rPr>
          <w:rFonts w:ascii="Times New Roman" w:hAnsi="Times New Roman" w:cs="Times New Roman"/>
          <w:b/>
          <w:bCs/>
          <w:color w:val="17365D" w:themeColor="text2" w:themeShade="BF"/>
        </w:rPr>
      </w:pPr>
    </w:p>
    <w:p w14:paraId="7C0DEF59" w14:textId="77777777" w:rsidR="00BF4E10" w:rsidRPr="00150F8D" w:rsidRDefault="29C0553B" w:rsidP="3BB9CEDD">
      <w:pPr>
        <w:spacing w:line="276" w:lineRule="auto"/>
        <w:rPr>
          <w:rFonts w:ascii="Times New Roman" w:hAnsi="Times New Roman" w:cs="Times New Roman"/>
          <w:color w:val="17365D" w:themeColor="text2" w:themeShade="BF"/>
        </w:rPr>
      </w:pPr>
      <w:r w:rsidRPr="38B0B2C4">
        <w:rPr>
          <w:rFonts w:ascii="Times New Roman" w:hAnsi="Times New Roman" w:cs="Times New Roman"/>
          <w:b/>
          <w:bCs/>
          <w:color w:val="17365D" w:themeColor="text2" w:themeShade="BF"/>
        </w:rPr>
        <w:t>Signed</w:t>
      </w:r>
      <w:r w:rsidR="00BF4E10">
        <w:tab/>
      </w:r>
      <w:r w:rsidR="00BF4E10">
        <w:tab/>
      </w:r>
      <w:r w:rsidR="00BF4E10">
        <w:tab/>
      </w:r>
      <w:r w:rsidR="00BF4E10">
        <w:tab/>
      </w:r>
      <w:r w:rsidR="00BF4E10">
        <w:tab/>
      </w:r>
      <w:r w:rsidR="00BF4E10">
        <w:tab/>
      </w:r>
      <w:r w:rsidRPr="38B0B2C4">
        <w:rPr>
          <w:rFonts w:ascii="Times New Roman" w:hAnsi="Times New Roman" w:cs="Times New Roman"/>
          <w:b/>
          <w:bCs/>
          <w:color w:val="17365D" w:themeColor="text2" w:themeShade="BF"/>
        </w:rPr>
        <w:t>Date</w:t>
      </w:r>
      <w:r w:rsidR="00BF4E10">
        <w:tab/>
      </w:r>
    </w:p>
    <w:p w14:paraId="3DA436B9" w14:textId="77777777" w:rsidR="00BF4E10" w:rsidRPr="00150F8D" w:rsidRDefault="00BF4E10" w:rsidP="3BB9CEDD">
      <w:pPr>
        <w:spacing w:before="120" w:line="276" w:lineRule="auto"/>
        <w:rPr>
          <w:rFonts w:ascii="Times New Roman" w:hAnsi="Times New Roman" w:cs="Times New Roman"/>
          <w:color w:val="17365D" w:themeColor="text2" w:themeShade="BF"/>
        </w:rPr>
      </w:pPr>
    </w:p>
    <w:p w14:paraId="358F4F79" w14:textId="3DB05CB4" w:rsidR="00897711" w:rsidRPr="00150F8D" w:rsidRDefault="002A4947" w:rsidP="3BB9CEDD">
      <w:pPr>
        <w:spacing w:line="276" w:lineRule="auto"/>
        <w:rPr>
          <w:rFonts w:ascii="Times New Roman" w:hAnsi="Times New Roman" w:cs="Times New Roman"/>
          <w:color w:val="17365D" w:themeColor="text2" w:themeShade="BF"/>
        </w:rPr>
      </w:pPr>
      <w:r w:rsidRPr="3BB9CEDD">
        <w:rPr>
          <w:rFonts w:ascii="Times New Roman" w:hAnsi="Times New Roman" w:cs="Times New Roman"/>
          <w:color w:val="17365D" w:themeColor="text2" w:themeShade="BF"/>
        </w:rPr>
        <w:t xml:space="preserve"> </w:t>
      </w:r>
    </w:p>
    <w:sectPr w:rsidR="00897711" w:rsidRPr="00150F8D" w:rsidSect="0016357C">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3ACC" w14:textId="77777777" w:rsidR="00E810D0" w:rsidRDefault="00E810D0" w:rsidP="00BF4E10">
      <w:pPr>
        <w:spacing w:after="0" w:line="240" w:lineRule="auto"/>
      </w:pPr>
      <w:r>
        <w:separator/>
      </w:r>
    </w:p>
  </w:endnote>
  <w:endnote w:type="continuationSeparator" w:id="0">
    <w:p w14:paraId="3C900988" w14:textId="77777777" w:rsidR="00E810D0" w:rsidRDefault="00E810D0" w:rsidP="00BF4E10">
      <w:pPr>
        <w:spacing w:after="0" w:line="240" w:lineRule="auto"/>
      </w:pPr>
      <w:r>
        <w:continuationSeparator/>
      </w:r>
    </w:p>
  </w:endnote>
  <w:endnote w:type="continuationNotice" w:id="1">
    <w:p w14:paraId="00E2F456" w14:textId="77777777" w:rsidR="00E810D0" w:rsidRDefault="00E81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ヒラギノ角ゴ Pro W3">
    <w:panose1 w:val="020B0604020202020204"/>
    <w:charset w:val="8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27C1" w14:textId="39C8D947" w:rsidR="00A063A5" w:rsidRDefault="0076261C" w:rsidP="00A063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344">
      <w:rPr>
        <w:rStyle w:val="PageNumber"/>
        <w:noProof/>
      </w:rPr>
      <w:t>2</w:t>
    </w:r>
    <w:r>
      <w:rPr>
        <w:rStyle w:val="PageNumber"/>
      </w:rPr>
      <w:fldChar w:fldCharType="end"/>
    </w:r>
  </w:p>
  <w:p w14:paraId="6905FB11" w14:textId="77777777" w:rsidR="00A063A5" w:rsidRDefault="00A063A5" w:rsidP="00A06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919752"/>
      <w:docPartObj>
        <w:docPartGallery w:val="Page Numbers (Bottom of Page)"/>
        <w:docPartUnique/>
      </w:docPartObj>
    </w:sdtPr>
    <w:sdtContent>
      <w:p w14:paraId="5F90B7B1" w14:textId="77777777" w:rsidR="00A063A5" w:rsidRDefault="0076261C" w:rsidP="00A063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E3DBBD" w14:textId="77777777" w:rsidR="00A063A5" w:rsidRDefault="00A063A5" w:rsidP="00A063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C665" w14:textId="77777777" w:rsidR="00E810D0" w:rsidRDefault="00E810D0" w:rsidP="00BF4E10">
      <w:pPr>
        <w:spacing w:after="0" w:line="240" w:lineRule="auto"/>
      </w:pPr>
      <w:r>
        <w:separator/>
      </w:r>
    </w:p>
  </w:footnote>
  <w:footnote w:type="continuationSeparator" w:id="0">
    <w:p w14:paraId="38929EC7" w14:textId="77777777" w:rsidR="00E810D0" w:rsidRDefault="00E810D0" w:rsidP="00BF4E10">
      <w:pPr>
        <w:spacing w:after="0" w:line="240" w:lineRule="auto"/>
      </w:pPr>
      <w:r>
        <w:continuationSeparator/>
      </w:r>
    </w:p>
  </w:footnote>
  <w:footnote w:type="continuationNotice" w:id="1">
    <w:p w14:paraId="5B20910C" w14:textId="77777777" w:rsidR="00E810D0" w:rsidRDefault="00E810D0">
      <w:pPr>
        <w:spacing w:after="0" w:line="240" w:lineRule="auto"/>
      </w:pPr>
    </w:p>
  </w:footnote>
  <w:footnote w:id="2">
    <w:p w14:paraId="1E69ED46" w14:textId="1D7E340F" w:rsidR="00451941" w:rsidRPr="00280A08" w:rsidRDefault="00451941">
      <w:pPr>
        <w:pStyle w:val="FootnoteText"/>
        <w:rPr>
          <w:rFonts w:asciiTheme="minorHAnsi" w:hAnsiTheme="minorHAnsi" w:cstheme="minorHAnsi"/>
          <w:sz w:val="18"/>
          <w:szCs w:val="18"/>
          <w:lang w:val="en-US"/>
        </w:rPr>
      </w:pPr>
      <w:r w:rsidRPr="00280A08">
        <w:rPr>
          <w:rStyle w:val="FootnoteReference"/>
          <w:rFonts w:asciiTheme="minorHAnsi" w:hAnsiTheme="minorHAnsi" w:cstheme="minorHAnsi"/>
          <w:sz w:val="18"/>
          <w:szCs w:val="18"/>
        </w:rPr>
        <w:footnoteRef/>
      </w:r>
      <w:r w:rsidRPr="00280A08">
        <w:rPr>
          <w:rFonts w:asciiTheme="minorHAnsi" w:hAnsiTheme="minorHAnsi" w:cstheme="minorHAnsi"/>
          <w:sz w:val="18"/>
          <w:szCs w:val="18"/>
        </w:rPr>
        <w:t xml:space="preserve"> </w:t>
      </w:r>
      <w:r w:rsidRPr="00280A08">
        <w:rPr>
          <w:rFonts w:asciiTheme="minorHAnsi" w:hAnsiTheme="minorHAnsi" w:cstheme="minorHAnsi"/>
          <w:sz w:val="18"/>
          <w:szCs w:val="18"/>
          <w:lang w:val="en-US"/>
        </w:rPr>
        <w:t xml:space="preserve">Please see the application form at the end of this terms of reference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D26"/>
    <w:multiLevelType w:val="hybridMultilevel"/>
    <w:tmpl w:val="E14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1CCA"/>
    <w:multiLevelType w:val="hybridMultilevel"/>
    <w:tmpl w:val="6F90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16481"/>
    <w:multiLevelType w:val="hybridMultilevel"/>
    <w:tmpl w:val="482AF83E"/>
    <w:lvl w:ilvl="0" w:tplc="2A0C9836">
      <w:start w:val="4"/>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3755A"/>
    <w:multiLevelType w:val="hybridMultilevel"/>
    <w:tmpl w:val="B668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261D8"/>
    <w:multiLevelType w:val="multilevel"/>
    <w:tmpl w:val="29D896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cs="Calibri"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8FA5C28"/>
    <w:multiLevelType w:val="hybridMultilevel"/>
    <w:tmpl w:val="754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13578"/>
    <w:multiLevelType w:val="hybridMultilevel"/>
    <w:tmpl w:val="F22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566E8"/>
    <w:multiLevelType w:val="multilevel"/>
    <w:tmpl w:val="0809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576AF"/>
    <w:multiLevelType w:val="hybridMultilevel"/>
    <w:tmpl w:val="72FCD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CF1D9F"/>
    <w:multiLevelType w:val="hybridMultilevel"/>
    <w:tmpl w:val="FFA62646"/>
    <w:lvl w:ilvl="0" w:tplc="BE8233C2">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D65EE8"/>
    <w:multiLevelType w:val="hybridMultilevel"/>
    <w:tmpl w:val="4C8C11D0"/>
    <w:lvl w:ilvl="0" w:tplc="A9E8D4B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590524"/>
    <w:multiLevelType w:val="hybridMultilevel"/>
    <w:tmpl w:val="BE4AB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F77759"/>
    <w:multiLevelType w:val="hybridMultilevel"/>
    <w:tmpl w:val="B3E6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911C3"/>
    <w:multiLevelType w:val="hybridMultilevel"/>
    <w:tmpl w:val="03F8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614E7"/>
    <w:multiLevelType w:val="hybridMultilevel"/>
    <w:tmpl w:val="4784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81033"/>
    <w:multiLevelType w:val="hybridMultilevel"/>
    <w:tmpl w:val="6DD26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2B5EF9"/>
    <w:multiLevelType w:val="hybridMultilevel"/>
    <w:tmpl w:val="18EEB29E"/>
    <w:lvl w:ilvl="0" w:tplc="044E807A">
      <w:start w:val="1"/>
      <w:numFmt w:val="lowerRoman"/>
      <w:lvlText w:val="%1)"/>
      <w:lvlJc w:val="left"/>
      <w:pPr>
        <w:ind w:left="1080" w:hanging="720"/>
      </w:pPr>
      <w:rPr>
        <w:b w:val="0"/>
        <w:bCs w:val="0"/>
        <w:color w:val="auto"/>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62C8653E"/>
    <w:multiLevelType w:val="hybridMultilevel"/>
    <w:tmpl w:val="ACB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815A4"/>
    <w:multiLevelType w:val="hybridMultilevel"/>
    <w:tmpl w:val="00A4CAD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10C2AA1"/>
    <w:multiLevelType w:val="hybridMultilevel"/>
    <w:tmpl w:val="46FA3510"/>
    <w:lvl w:ilvl="0" w:tplc="4768AF34">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AC13DE"/>
    <w:multiLevelType w:val="hybridMultilevel"/>
    <w:tmpl w:val="D44AAB98"/>
    <w:lvl w:ilvl="0" w:tplc="9780B7E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100ED5"/>
    <w:multiLevelType w:val="hybridMultilevel"/>
    <w:tmpl w:val="756E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C31DB"/>
    <w:multiLevelType w:val="hybridMultilevel"/>
    <w:tmpl w:val="F1C81764"/>
    <w:lvl w:ilvl="0" w:tplc="4768AF3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335616">
    <w:abstractNumId w:val="11"/>
  </w:num>
  <w:num w:numId="2" w16cid:durableId="224798281">
    <w:abstractNumId w:val="19"/>
  </w:num>
  <w:num w:numId="3" w16cid:durableId="1617637006">
    <w:abstractNumId w:val="13"/>
  </w:num>
  <w:num w:numId="4" w16cid:durableId="1593198474">
    <w:abstractNumId w:val="6"/>
  </w:num>
  <w:num w:numId="5" w16cid:durableId="1587224866">
    <w:abstractNumId w:val="0"/>
  </w:num>
  <w:num w:numId="6" w16cid:durableId="1125657139">
    <w:abstractNumId w:val="10"/>
  </w:num>
  <w:num w:numId="7" w16cid:durableId="2107845970">
    <w:abstractNumId w:val="2"/>
  </w:num>
  <w:num w:numId="8" w16cid:durableId="1441100685">
    <w:abstractNumId w:val="9"/>
  </w:num>
  <w:num w:numId="9" w16cid:durableId="1413350496">
    <w:abstractNumId w:val="21"/>
  </w:num>
  <w:num w:numId="10" w16cid:durableId="18169958">
    <w:abstractNumId w:val="17"/>
  </w:num>
  <w:num w:numId="11" w16cid:durableId="938175810">
    <w:abstractNumId w:val="4"/>
  </w:num>
  <w:num w:numId="12" w16cid:durableId="712384581">
    <w:abstractNumId w:val="3"/>
  </w:num>
  <w:num w:numId="13" w16cid:durableId="1966811403">
    <w:abstractNumId w:val="1"/>
  </w:num>
  <w:num w:numId="14" w16cid:durableId="1348286133">
    <w:abstractNumId w:val="15"/>
  </w:num>
  <w:num w:numId="15" w16cid:durableId="270354740">
    <w:abstractNumId w:val="12"/>
  </w:num>
  <w:num w:numId="16" w16cid:durableId="776674607">
    <w:abstractNumId w:val="14"/>
  </w:num>
  <w:num w:numId="17" w16cid:durableId="1992517053">
    <w:abstractNumId w:val="16"/>
  </w:num>
  <w:num w:numId="18" w16cid:durableId="1235361917">
    <w:abstractNumId w:val="8"/>
  </w:num>
  <w:num w:numId="19" w16cid:durableId="929775201">
    <w:abstractNumId w:val="22"/>
  </w:num>
  <w:num w:numId="20" w16cid:durableId="511991597">
    <w:abstractNumId w:val="18"/>
  </w:num>
  <w:num w:numId="21" w16cid:durableId="1747872109">
    <w:abstractNumId w:val="5"/>
  </w:num>
  <w:num w:numId="22" w16cid:durableId="2072576497">
    <w:abstractNumId w:val="23"/>
  </w:num>
  <w:num w:numId="23" w16cid:durableId="612437902">
    <w:abstractNumId w:val="20"/>
  </w:num>
  <w:num w:numId="24" w16cid:durableId="1595937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D9"/>
    <w:rsid w:val="00005750"/>
    <w:rsid w:val="00037199"/>
    <w:rsid w:val="00050A97"/>
    <w:rsid w:val="00056278"/>
    <w:rsid w:val="0008691C"/>
    <w:rsid w:val="00093439"/>
    <w:rsid w:val="000C17C3"/>
    <w:rsid w:val="000F38D5"/>
    <w:rsid w:val="00102C4F"/>
    <w:rsid w:val="001255DA"/>
    <w:rsid w:val="00126560"/>
    <w:rsid w:val="00131043"/>
    <w:rsid w:val="00150F8D"/>
    <w:rsid w:val="00162D84"/>
    <w:rsid w:val="0016357C"/>
    <w:rsid w:val="0018137F"/>
    <w:rsid w:val="001838DE"/>
    <w:rsid w:val="00184F49"/>
    <w:rsid w:val="001C0F05"/>
    <w:rsid w:val="001C1454"/>
    <w:rsid w:val="001C3DCC"/>
    <w:rsid w:val="001E2344"/>
    <w:rsid w:val="001F2F5C"/>
    <w:rsid w:val="00224392"/>
    <w:rsid w:val="002639D1"/>
    <w:rsid w:val="002678D9"/>
    <w:rsid w:val="002723F0"/>
    <w:rsid w:val="00280A08"/>
    <w:rsid w:val="002877C6"/>
    <w:rsid w:val="002A4947"/>
    <w:rsid w:val="002B0E29"/>
    <w:rsid w:val="002B6022"/>
    <w:rsid w:val="002C32E2"/>
    <w:rsid w:val="002C7B1C"/>
    <w:rsid w:val="002D0D50"/>
    <w:rsid w:val="003037A8"/>
    <w:rsid w:val="00320478"/>
    <w:rsid w:val="00353AC3"/>
    <w:rsid w:val="003612E8"/>
    <w:rsid w:val="00365D48"/>
    <w:rsid w:val="00370D36"/>
    <w:rsid w:val="003A5CC6"/>
    <w:rsid w:val="00400CCD"/>
    <w:rsid w:val="0043571B"/>
    <w:rsid w:val="00443519"/>
    <w:rsid w:val="00451941"/>
    <w:rsid w:val="0046409D"/>
    <w:rsid w:val="0047200C"/>
    <w:rsid w:val="004855BF"/>
    <w:rsid w:val="00493D6C"/>
    <w:rsid w:val="004B4FBE"/>
    <w:rsid w:val="004D41DB"/>
    <w:rsid w:val="00502A8C"/>
    <w:rsid w:val="005113E8"/>
    <w:rsid w:val="00560E04"/>
    <w:rsid w:val="00582809"/>
    <w:rsid w:val="005A4C0A"/>
    <w:rsid w:val="005A7C98"/>
    <w:rsid w:val="005D586D"/>
    <w:rsid w:val="005E78E4"/>
    <w:rsid w:val="005F2327"/>
    <w:rsid w:val="00665E1A"/>
    <w:rsid w:val="00681916"/>
    <w:rsid w:val="00682200"/>
    <w:rsid w:val="006D0CFC"/>
    <w:rsid w:val="006F653B"/>
    <w:rsid w:val="007202E7"/>
    <w:rsid w:val="007534C0"/>
    <w:rsid w:val="00757E16"/>
    <w:rsid w:val="0076261C"/>
    <w:rsid w:val="007708E2"/>
    <w:rsid w:val="00781544"/>
    <w:rsid w:val="00785FBC"/>
    <w:rsid w:val="007B296A"/>
    <w:rsid w:val="007B796C"/>
    <w:rsid w:val="007C6F21"/>
    <w:rsid w:val="007F492E"/>
    <w:rsid w:val="008048F3"/>
    <w:rsid w:val="00822CF9"/>
    <w:rsid w:val="00832833"/>
    <w:rsid w:val="0085379F"/>
    <w:rsid w:val="0085725A"/>
    <w:rsid w:val="00857938"/>
    <w:rsid w:val="00860904"/>
    <w:rsid w:val="00866320"/>
    <w:rsid w:val="00873C9A"/>
    <w:rsid w:val="00897711"/>
    <w:rsid w:val="008B48AB"/>
    <w:rsid w:val="008C7326"/>
    <w:rsid w:val="008D405D"/>
    <w:rsid w:val="00926927"/>
    <w:rsid w:val="009303D6"/>
    <w:rsid w:val="00965E6F"/>
    <w:rsid w:val="009848B3"/>
    <w:rsid w:val="009A784A"/>
    <w:rsid w:val="009B1D77"/>
    <w:rsid w:val="00A063A5"/>
    <w:rsid w:val="00A06B4F"/>
    <w:rsid w:val="00A2457A"/>
    <w:rsid w:val="00A90C10"/>
    <w:rsid w:val="00AA1E07"/>
    <w:rsid w:val="00AB547C"/>
    <w:rsid w:val="00AC2D4D"/>
    <w:rsid w:val="00AC2D9C"/>
    <w:rsid w:val="00AE55A1"/>
    <w:rsid w:val="00B17B93"/>
    <w:rsid w:val="00B74424"/>
    <w:rsid w:val="00B93564"/>
    <w:rsid w:val="00B96140"/>
    <w:rsid w:val="00BA0972"/>
    <w:rsid w:val="00BE1B63"/>
    <w:rsid w:val="00BF3E53"/>
    <w:rsid w:val="00BF4E10"/>
    <w:rsid w:val="00C0216F"/>
    <w:rsid w:val="00C02AC0"/>
    <w:rsid w:val="00C04214"/>
    <w:rsid w:val="00C13DE3"/>
    <w:rsid w:val="00C14182"/>
    <w:rsid w:val="00C26722"/>
    <w:rsid w:val="00C8774B"/>
    <w:rsid w:val="00CB3CA6"/>
    <w:rsid w:val="00CF4275"/>
    <w:rsid w:val="00D11C05"/>
    <w:rsid w:val="00D7710B"/>
    <w:rsid w:val="00D8639D"/>
    <w:rsid w:val="00D87658"/>
    <w:rsid w:val="00DC1DAB"/>
    <w:rsid w:val="00DD0AA6"/>
    <w:rsid w:val="00E06AAF"/>
    <w:rsid w:val="00E26F3A"/>
    <w:rsid w:val="00E4009B"/>
    <w:rsid w:val="00E40BA6"/>
    <w:rsid w:val="00E42F44"/>
    <w:rsid w:val="00E7F9F0"/>
    <w:rsid w:val="00E810D0"/>
    <w:rsid w:val="00E85AD9"/>
    <w:rsid w:val="00E85E32"/>
    <w:rsid w:val="00E93701"/>
    <w:rsid w:val="00E9647C"/>
    <w:rsid w:val="00EB066D"/>
    <w:rsid w:val="00EB41DC"/>
    <w:rsid w:val="00EF74F4"/>
    <w:rsid w:val="00EF790E"/>
    <w:rsid w:val="00F30704"/>
    <w:rsid w:val="00F356B3"/>
    <w:rsid w:val="00F939FE"/>
    <w:rsid w:val="00FA3B1B"/>
    <w:rsid w:val="00FF329E"/>
    <w:rsid w:val="0117E2B5"/>
    <w:rsid w:val="0184055A"/>
    <w:rsid w:val="01D5BA1F"/>
    <w:rsid w:val="0290B9EA"/>
    <w:rsid w:val="03926103"/>
    <w:rsid w:val="03C3F7B8"/>
    <w:rsid w:val="03C5602D"/>
    <w:rsid w:val="052DDE48"/>
    <w:rsid w:val="07267C03"/>
    <w:rsid w:val="074BF35A"/>
    <w:rsid w:val="087FF9A0"/>
    <w:rsid w:val="08D61EE3"/>
    <w:rsid w:val="09278FAB"/>
    <w:rsid w:val="0B2B9AE2"/>
    <w:rsid w:val="0B753B96"/>
    <w:rsid w:val="0D9DA755"/>
    <w:rsid w:val="0E9466EB"/>
    <w:rsid w:val="0EE08051"/>
    <w:rsid w:val="0EFC2AE7"/>
    <w:rsid w:val="0F79B013"/>
    <w:rsid w:val="0F7A7043"/>
    <w:rsid w:val="109DC79D"/>
    <w:rsid w:val="10F2A874"/>
    <w:rsid w:val="1199BFE8"/>
    <w:rsid w:val="11E5BF46"/>
    <w:rsid w:val="120EB4BD"/>
    <w:rsid w:val="155E0545"/>
    <w:rsid w:val="1734B400"/>
    <w:rsid w:val="18B498C8"/>
    <w:rsid w:val="191219C0"/>
    <w:rsid w:val="1927E3D8"/>
    <w:rsid w:val="1A27942F"/>
    <w:rsid w:val="1A790749"/>
    <w:rsid w:val="1C0F40E6"/>
    <w:rsid w:val="1F1E1DA1"/>
    <w:rsid w:val="1FBCE1F3"/>
    <w:rsid w:val="204646D4"/>
    <w:rsid w:val="204B809D"/>
    <w:rsid w:val="20CE905A"/>
    <w:rsid w:val="20DE1DA5"/>
    <w:rsid w:val="213B6031"/>
    <w:rsid w:val="222D6F12"/>
    <w:rsid w:val="224D40A6"/>
    <w:rsid w:val="230C5667"/>
    <w:rsid w:val="23B8B1F7"/>
    <w:rsid w:val="2455BCFF"/>
    <w:rsid w:val="24871D85"/>
    <w:rsid w:val="2543021B"/>
    <w:rsid w:val="2574251C"/>
    <w:rsid w:val="25E9F32E"/>
    <w:rsid w:val="26CC16A3"/>
    <w:rsid w:val="26F2BA36"/>
    <w:rsid w:val="275DEF34"/>
    <w:rsid w:val="279B6A8D"/>
    <w:rsid w:val="28FADC4A"/>
    <w:rsid w:val="291ADDBE"/>
    <w:rsid w:val="29C0553B"/>
    <w:rsid w:val="29D4D9D1"/>
    <w:rsid w:val="29D59EC3"/>
    <w:rsid w:val="2A96ACAB"/>
    <w:rsid w:val="2B42135C"/>
    <w:rsid w:val="2B4D98C1"/>
    <w:rsid w:val="2D263FFF"/>
    <w:rsid w:val="2DD81FB0"/>
    <w:rsid w:val="2E46176D"/>
    <w:rsid w:val="2F0003A6"/>
    <w:rsid w:val="2F47BB38"/>
    <w:rsid w:val="3008BD55"/>
    <w:rsid w:val="30FAE34D"/>
    <w:rsid w:val="3202AA34"/>
    <w:rsid w:val="3418EB22"/>
    <w:rsid w:val="3475AC20"/>
    <w:rsid w:val="34B1BD6F"/>
    <w:rsid w:val="353151E4"/>
    <w:rsid w:val="37693F2B"/>
    <w:rsid w:val="381EDE32"/>
    <w:rsid w:val="38A0878F"/>
    <w:rsid w:val="38B0B2C4"/>
    <w:rsid w:val="39B5C796"/>
    <w:rsid w:val="3A968138"/>
    <w:rsid w:val="3AF4A6D1"/>
    <w:rsid w:val="3BB9CEDD"/>
    <w:rsid w:val="3BF283C3"/>
    <w:rsid w:val="3D3F37FF"/>
    <w:rsid w:val="3EBF0BCD"/>
    <w:rsid w:val="3F19731B"/>
    <w:rsid w:val="40ABB296"/>
    <w:rsid w:val="4144B95D"/>
    <w:rsid w:val="41510390"/>
    <w:rsid w:val="426D79ED"/>
    <w:rsid w:val="426FC06A"/>
    <w:rsid w:val="432432FF"/>
    <w:rsid w:val="439A711E"/>
    <w:rsid w:val="44090B90"/>
    <w:rsid w:val="442EA034"/>
    <w:rsid w:val="448F2FAA"/>
    <w:rsid w:val="44A18A88"/>
    <w:rsid w:val="456229FC"/>
    <w:rsid w:val="464FD7E9"/>
    <w:rsid w:val="4686347E"/>
    <w:rsid w:val="485497EB"/>
    <w:rsid w:val="48CB8DCF"/>
    <w:rsid w:val="491152D4"/>
    <w:rsid w:val="4929A88D"/>
    <w:rsid w:val="49484B01"/>
    <w:rsid w:val="4990944C"/>
    <w:rsid w:val="49B7EE61"/>
    <w:rsid w:val="4A01D1BD"/>
    <w:rsid w:val="4A24FBB3"/>
    <w:rsid w:val="4A3DD361"/>
    <w:rsid w:val="4B7B4BC9"/>
    <w:rsid w:val="4C840B32"/>
    <w:rsid w:val="4D757423"/>
    <w:rsid w:val="4DDC6D0B"/>
    <w:rsid w:val="4EDFB90E"/>
    <w:rsid w:val="4F6DE94F"/>
    <w:rsid w:val="4FD94AD2"/>
    <w:rsid w:val="50431A6A"/>
    <w:rsid w:val="5103DECB"/>
    <w:rsid w:val="51A7FF7B"/>
    <w:rsid w:val="51AA3109"/>
    <w:rsid w:val="53199014"/>
    <w:rsid w:val="544D8FB3"/>
    <w:rsid w:val="54D54633"/>
    <w:rsid w:val="55731647"/>
    <w:rsid w:val="557AA364"/>
    <w:rsid w:val="55C44E07"/>
    <w:rsid w:val="5616CAA6"/>
    <w:rsid w:val="567AE2A6"/>
    <w:rsid w:val="5844C841"/>
    <w:rsid w:val="588B02E7"/>
    <w:rsid w:val="58AFEB7D"/>
    <w:rsid w:val="59190F90"/>
    <w:rsid w:val="598596A9"/>
    <w:rsid w:val="5AFA7102"/>
    <w:rsid w:val="5BAF3DC3"/>
    <w:rsid w:val="61E084DD"/>
    <w:rsid w:val="6315E6D6"/>
    <w:rsid w:val="6352BBB5"/>
    <w:rsid w:val="63B0B54D"/>
    <w:rsid w:val="63B8DC14"/>
    <w:rsid w:val="63C2291B"/>
    <w:rsid w:val="6457390E"/>
    <w:rsid w:val="6568B9CB"/>
    <w:rsid w:val="66C8EDCB"/>
    <w:rsid w:val="684F88BE"/>
    <w:rsid w:val="68EEC31D"/>
    <w:rsid w:val="6A0D4599"/>
    <w:rsid w:val="6ADABB10"/>
    <w:rsid w:val="6C768B71"/>
    <w:rsid w:val="6CFFA7EE"/>
    <w:rsid w:val="6D6C96B2"/>
    <w:rsid w:val="6DABF9F0"/>
    <w:rsid w:val="70476DFD"/>
    <w:rsid w:val="716622D0"/>
    <w:rsid w:val="724116B3"/>
    <w:rsid w:val="730277AC"/>
    <w:rsid w:val="735DC502"/>
    <w:rsid w:val="73D47A8E"/>
    <w:rsid w:val="741086DB"/>
    <w:rsid w:val="74854D70"/>
    <w:rsid w:val="749E480D"/>
    <w:rsid w:val="74AD8439"/>
    <w:rsid w:val="753F8001"/>
    <w:rsid w:val="755E1631"/>
    <w:rsid w:val="7653B3D8"/>
    <w:rsid w:val="77971EFE"/>
    <w:rsid w:val="77C482CA"/>
    <w:rsid w:val="78D86FD8"/>
    <w:rsid w:val="78F889E2"/>
    <w:rsid w:val="79C6F67A"/>
    <w:rsid w:val="7A34B3C4"/>
    <w:rsid w:val="7ACD71D0"/>
    <w:rsid w:val="7AD8911B"/>
    <w:rsid w:val="7B387126"/>
    <w:rsid w:val="7B9D7D68"/>
    <w:rsid w:val="7BDF18E2"/>
    <w:rsid w:val="7D0D8FB4"/>
    <w:rsid w:val="7D5B1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AC1B"/>
  <w15:chartTrackingRefBased/>
  <w15:docId w15:val="{209F5F66-4E31-4BAB-970C-D7C228A4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3D6"/>
    <w:pPr>
      <w:spacing w:after="120" w:line="23" w:lineRule="atLeast"/>
      <w:jc w:val="both"/>
    </w:pPr>
    <w:rPr>
      <w:rFonts w:ascii="Arial" w:eastAsia="Calibri" w:hAnsi="Arial" w:cs="Calibri"/>
      <w:sz w:val="20"/>
      <w:szCs w:val="24"/>
      <w:lang w:val="en-GB"/>
    </w:rPr>
  </w:style>
  <w:style w:type="paragraph" w:styleId="Heading1">
    <w:name w:val="heading 1"/>
    <w:basedOn w:val="Normal"/>
    <w:next w:val="Normal"/>
    <w:link w:val="Heading1Char"/>
    <w:uiPriority w:val="9"/>
    <w:qFormat/>
    <w:rsid w:val="00BF4E10"/>
    <w:pPr>
      <w:keepNext/>
      <w:keepLines/>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926927"/>
    <w:pPr>
      <w:keepNext/>
      <w:keepLines/>
      <w:spacing w:before="200" w:after="240"/>
      <w:outlineLvl w:val="1"/>
    </w:pPr>
    <w:rPr>
      <w:rFonts w:eastAsiaTheme="majorEastAsia" w:cstheme="majorBidi"/>
      <w:b/>
      <w:bCs/>
      <w:color w:val="FFFFFF" w:themeColor="background1"/>
      <w:sz w:val="26"/>
      <w:szCs w:val="26"/>
    </w:rPr>
  </w:style>
  <w:style w:type="paragraph" w:styleId="Heading3">
    <w:name w:val="heading 3"/>
    <w:basedOn w:val="Normal"/>
    <w:next w:val="Normal"/>
    <w:link w:val="Heading3Char"/>
    <w:autoRedefine/>
    <w:uiPriority w:val="9"/>
    <w:unhideWhenUsed/>
    <w:qFormat/>
    <w:rsid w:val="00DC1DAB"/>
    <w:pPr>
      <w:keepNext/>
      <w:keepLines/>
      <w:spacing w:before="240" w:after="2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10"/>
    <w:rPr>
      <w:rFonts w:ascii="Palatino Linotype" w:eastAsiaTheme="majorEastAsia" w:hAnsi="Palatino Linotype"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26927"/>
    <w:rPr>
      <w:rFonts w:ascii="Arial" w:eastAsiaTheme="majorEastAsia" w:hAnsi="Arial" w:cstheme="majorBidi"/>
      <w:b/>
      <w:bCs/>
      <w:color w:val="FFFFFF" w:themeColor="background1"/>
      <w:sz w:val="26"/>
      <w:szCs w:val="26"/>
      <w:lang w:val="en-GB"/>
    </w:rPr>
  </w:style>
  <w:style w:type="character" w:customStyle="1" w:styleId="Heading3Char">
    <w:name w:val="Heading 3 Char"/>
    <w:basedOn w:val="DefaultParagraphFont"/>
    <w:link w:val="Heading3"/>
    <w:uiPriority w:val="9"/>
    <w:rsid w:val="00DC1DAB"/>
    <w:rPr>
      <w:rFonts w:ascii="Arial" w:eastAsiaTheme="majorEastAsia" w:hAnsi="Arial" w:cstheme="majorBidi"/>
      <w:b/>
      <w:sz w:val="20"/>
      <w:szCs w:val="24"/>
      <w:lang w:val="en-GB"/>
    </w:rPr>
  </w:style>
  <w:style w:type="paragraph" w:customStyle="1" w:styleId="Headingmain2">
    <w:name w:val="Heading main 2"/>
    <w:basedOn w:val="Normal"/>
    <w:uiPriority w:val="99"/>
    <w:rsid w:val="00BF4E10"/>
    <w:pPr>
      <w:spacing w:after="160"/>
      <w:ind w:right="26"/>
    </w:pPr>
    <w:rPr>
      <w:rFonts w:eastAsia="Times New Roman"/>
      <w:b/>
      <w:color w:val="000000"/>
      <w:sz w:val="36"/>
      <w:szCs w:val="36"/>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BF4E10"/>
    <w:pPr>
      <w:ind w:left="720"/>
      <w:contextualSpacing/>
    </w:pPr>
  </w:style>
  <w:style w:type="character" w:styleId="Hyperlink">
    <w:name w:val="Hyperlink"/>
    <w:basedOn w:val="DefaultParagraphFont"/>
    <w:uiPriority w:val="99"/>
    <w:unhideWhenUsed/>
    <w:rsid w:val="00BF4E10"/>
    <w:rPr>
      <w:color w:val="0000FF"/>
      <w:u w:val="single"/>
    </w:rPr>
  </w:style>
  <w:style w:type="paragraph" w:styleId="Footer">
    <w:name w:val="footer"/>
    <w:basedOn w:val="Normal"/>
    <w:link w:val="FooterChar"/>
    <w:uiPriority w:val="99"/>
    <w:unhideWhenUsed/>
    <w:rsid w:val="00BF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10"/>
    <w:rPr>
      <w:rFonts w:ascii="Palatino Linotype" w:eastAsia="Calibri" w:hAnsi="Palatino Linotype" w:cs="Calibri"/>
      <w:sz w:val="24"/>
      <w:szCs w:val="24"/>
      <w:lang w:val="en-GB"/>
    </w:rPr>
  </w:style>
  <w:style w:type="character" w:styleId="PageNumber">
    <w:name w:val="page number"/>
    <w:basedOn w:val="DefaultParagraphFont"/>
    <w:uiPriority w:val="99"/>
    <w:semiHidden/>
    <w:unhideWhenUsed/>
    <w:rsid w:val="00BF4E10"/>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BF4E10"/>
    <w:rPr>
      <w:rFonts w:ascii="Palatino Linotype" w:eastAsia="Calibri" w:hAnsi="Palatino Linotype" w:cs="Calibri"/>
      <w:sz w:val="24"/>
      <w:szCs w:val="24"/>
      <w:lang w:val="en-GB"/>
    </w:rPr>
  </w:style>
  <w:style w:type="paragraph" w:customStyle="1" w:styleId="Normal1">
    <w:name w:val="Normal1"/>
    <w:qFormat/>
    <w:rsid w:val="00BF4E10"/>
    <w:rPr>
      <w:rFonts w:ascii="Calibri" w:eastAsia="Calibri" w:hAnsi="Calibri" w:cs="Times New Roman"/>
      <w:lang w:eastAsia="en-GB"/>
    </w:rPr>
  </w:style>
  <w:style w:type="paragraph" w:customStyle="1" w:styleId="heading21">
    <w:name w:val="heading 21"/>
    <w:basedOn w:val="Normal1"/>
    <w:next w:val="Normal1"/>
    <w:uiPriority w:val="9"/>
    <w:qFormat/>
    <w:rsid w:val="00BF4E10"/>
    <w:pPr>
      <w:tabs>
        <w:tab w:val="left" w:pos="720"/>
      </w:tabs>
      <w:spacing w:after="0" w:line="240" w:lineRule="auto"/>
      <w:outlineLvl w:val="1"/>
    </w:pPr>
    <w:rPr>
      <w:rFonts w:eastAsia="ヒラギノ角ゴ Pro W3"/>
      <w:b/>
      <w:color w:val="0000FF"/>
      <w:sz w:val="24"/>
      <w:szCs w:val="20"/>
    </w:rPr>
  </w:style>
  <w:style w:type="paragraph" w:styleId="Header">
    <w:name w:val="header"/>
    <w:basedOn w:val="Normal"/>
    <w:link w:val="HeaderChar"/>
    <w:uiPriority w:val="99"/>
    <w:unhideWhenUsed/>
    <w:rsid w:val="00BF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10"/>
    <w:rPr>
      <w:rFonts w:ascii="Palatino Linotype" w:eastAsia="Calibri" w:hAnsi="Palatino Linotype" w:cs="Calibri"/>
      <w:sz w:val="24"/>
      <w:szCs w:val="24"/>
      <w:lang w:val="en-GB"/>
    </w:rPr>
  </w:style>
  <w:style w:type="character" w:styleId="FootnoteReference">
    <w:name w:val="footnote reference"/>
    <w:basedOn w:val="DefaultParagraphFont"/>
    <w:uiPriority w:val="99"/>
    <w:semiHidden/>
    <w:unhideWhenUsed/>
    <w:rsid w:val="00E40BA6"/>
    <w:rPr>
      <w:vertAlign w:val="superscript"/>
    </w:rPr>
  </w:style>
  <w:style w:type="paragraph" w:styleId="FootnoteText">
    <w:name w:val="footnote text"/>
    <w:basedOn w:val="Normal"/>
    <w:link w:val="FootnoteTextChar"/>
    <w:uiPriority w:val="99"/>
    <w:semiHidden/>
    <w:unhideWhenUsed/>
    <w:rsid w:val="00451941"/>
    <w:pPr>
      <w:spacing w:after="0" w:line="240" w:lineRule="auto"/>
    </w:pPr>
    <w:rPr>
      <w:szCs w:val="20"/>
    </w:rPr>
  </w:style>
  <w:style w:type="character" w:customStyle="1" w:styleId="FootnoteTextChar">
    <w:name w:val="Footnote Text Char"/>
    <w:basedOn w:val="DefaultParagraphFont"/>
    <w:link w:val="FootnoteText"/>
    <w:uiPriority w:val="99"/>
    <w:semiHidden/>
    <w:rsid w:val="00451941"/>
    <w:rPr>
      <w:rFonts w:ascii="Palatino Linotype" w:eastAsia="Calibri" w:hAnsi="Palatino Linotype" w:cs="Calibri"/>
      <w:sz w:val="20"/>
      <w:szCs w:val="20"/>
      <w:lang w:val="en-GB"/>
    </w:rPr>
  </w:style>
  <w:style w:type="character" w:styleId="UnresolvedMention">
    <w:name w:val="Unresolved Mention"/>
    <w:basedOn w:val="DefaultParagraphFont"/>
    <w:uiPriority w:val="99"/>
    <w:semiHidden/>
    <w:unhideWhenUsed/>
    <w:rsid w:val="00353AC3"/>
    <w:rPr>
      <w:color w:val="605E5C"/>
      <w:shd w:val="clear" w:color="auto" w:fill="E1DFDD"/>
    </w:rPr>
  </w:style>
  <w:style w:type="paragraph" w:styleId="Subtitle">
    <w:name w:val="Subtitle"/>
    <w:basedOn w:val="Normal"/>
    <w:next w:val="Normal"/>
    <w:link w:val="SubtitleChar"/>
    <w:uiPriority w:val="11"/>
    <w:qFormat/>
    <w:rsid w:val="00DD0AA6"/>
    <w:pPr>
      <w:numPr>
        <w:ilvl w:val="1"/>
      </w:numPr>
      <w:spacing w:after="160" w:line="276" w:lineRule="auto"/>
      <w:jc w:val="left"/>
    </w:pPr>
    <w:rPr>
      <w:rFonts w:asciiTheme="minorHAnsi" w:eastAsiaTheme="minorEastAsia" w:hAnsiTheme="minorHAnsi" w:cstheme="minorBidi"/>
      <w:color w:val="5A5A5A" w:themeColor="text1" w:themeTint="A5"/>
      <w:spacing w:val="15"/>
      <w:sz w:val="22"/>
      <w:szCs w:val="22"/>
      <w:lang w:val="fr-FR"/>
    </w:rPr>
  </w:style>
  <w:style w:type="character" w:customStyle="1" w:styleId="SubtitleChar">
    <w:name w:val="Subtitle Char"/>
    <w:basedOn w:val="DefaultParagraphFont"/>
    <w:link w:val="Subtitle"/>
    <w:uiPriority w:val="11"/>
    <w:rsid w:val="00DD0AA6"/>
    <w:rPr>
      <w:rFonts w:eastAsiaTheme="minorEastAsia"/>
      <w:color w:val="5A5A5A" w:themeColor="text1" w:themeTint="A5"/>
      <w:spacing w:val="15"/>
      <w:lang w:val="fr-FR"/>
    </w:rPr>
  </w:style>
  <w:style w:type="paragraph" w:styleId="Revision">
    <w:name w:val="Revision"/>
    <w:hidden/>
    <w:uiPriority w:val="99"/>
    <w:semiHidden/>
    <w:rsid w:val="001255DA"/>
    <w:pPr>
      <w:spacing w:after="0" w:line="240" w:lineRule="auto"/>
    </w:pPr>
    <w:rPr>
      <w:rFonts w:ascii="Palatino Linotype" w:eastAsia="Calibri" w:hAnsi="Palatino Linotype" w:cs="Calibri"/>
      <w:sz w:val="24"/>
      <w:szCs w:val="24"/>
      <w:lang w:val="en-GB"/>
    </w:rPr>
  </w:style>
  <w:style w:type="character" w:styleId="CommentReference">
    <w:name w:val="annotation reference"/>
    <w:basedOn w:val="DefaultParagraphFont"/>
    <w:uiPriority w:val="99"/>
    <w:semiHidden/>
    <w:unhideWhenUsed/>
    <w:rsid w:val="001255DA"/>
    <w:rPr>
      <w:sz w:val="16"/>
      <w:szCs w:val="16"/>
    </w:rPr>
  </w:style>
  <w:style w:type="paragraph" w:styleId="CommentText">
    <w:name w:val="annotation text"/>
    <w:basedOn w:val="Normal"/>
    <w:link w:val="CommentTextChar"/>
    <w:uiPriority w:val="99"/>
    <w:unhideWhenUsed/>
    <w:rsid w:val="001255DA"/>
    <w:pPr>
      <w:spacing w:line="240" w:lineRule="auto"/>
    </w:pPr>
    <w:rPr>
      <w:szCs w:val="20"/>
    </w:rPr>
  </w:style>
  <w:style w:type="character" w:customStyle="1" w:styleId="CommentTextChar">
    <w:name w:val="Comment Text Char"/>
    <w:basedOn w:val="DefaultParagraphFont"/>
    <w:link w:val="CommentText"/>
    <w:uiPriority w:val="99"/>
    <w:rsid w:val="001255DA"/>
    <w:rPr>
      <w:rFonts w:ascii="Palatino Linotype" w:eastAsia="Calibri" w:hAnsi="Palatino Linotype" w:cs="Calibri"/>
      <w:sz w:val="20"/>
      <w:szCs w:val="20"/>
      <w:lang w:val="en-GB"/>
    </w:rPr>
  </w:style>
  <w:style w:type="paragraph" w:styleId="CommentSubject">
    <w:name w:val="annotation subject"/>
    <w:basedOn w:val="CommentText"/>
    <w:next w:val="CommentText"/>
    <w:link w:val="CommentSubjectChar"/>
    <w:uiPriority w:val="99"/>
    <w:semiHidden/>
    <w:unhideWhenUsed/>
    <w:rsid w:val="001255DA"/>
    <w:rPr>
      <w:b/>
      <w:bCs/>
    </w:rPr>
  </w:style>
  <w:style w:type="character" w:customStyle="1" w:styleId="CommentSubjectChar">
    <w:name w:val="Comment Subject Char"/>
    <w:basedOn w:val="CommentTextChar"/>
    <w:link w:val="CommentSubject"/>
    <w:uiPriority w:val="99"/>
    <w:semiHidden/>
    <w:rsid w:val="001255DA"/>
    <w:rPr>
      <w:rFonts w:ascii="Palatino Linotype" w:eastAsia="Calibri" w:hAnsi="Palatino Linotype"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nationaldisabilityalliance.org" TargetMode="External"/><Relationship Id="rId18" Type="http://schemas.openxmlformats.org/officeDocument/2006/relationships/hyperlink" Target="https://www.disabilityinnovation.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tscale2030.org/" TargetMode="External"/><Relationship Id="rId2" Type="http://schemas.openxmlformats.org/officeDocument/2006/relationships/customXml" Target="../customXml/item2.xml"/><Relationship Id="rId16" Type="http://schemas.openxmlformats.org/officeDocument/2006/relationships/hyperlink" Target="https://www.globaldisabilitysummit.org/" TargetMode="External"/><Relationship Id="rId20" Type="http://schemas.openxmlformats.org/officeDocument/2006/relationships/hyperlink" Target="mailto:Consultancy@ida-secretaria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ladnetwork.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t2030.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iris/bitstream/handle/10665/207694/WHO_EMP_PHI_2016.01_eng.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65e650-d095-428f-b6ee-824e0d942276">
      <UserInfo>
        <DisplayName>Bhaiyat, Aeesha</DisplayName>
        <AccountId>6</AccountId>
        <AccountType/>
      </UserInfo>
      <UserInfo>
        <DisplayName>YLO001\_spocrwl_19406</DisplayName>
        <AccountId>11</AccountId>
        <AccountType/>
      </UserInfo>
      <UserInfo>
        <DisplayName>Everyone except external users</DisplayName>
        <AccountId>9</AccountId>
        <AccountType/>
      </UserInfo>
      <UserInfo>
        <DisplayName>GDI Staff</DisplayName>
        <AccountId>8</AccountId>
        <AccountType/>
      </UserInfo>
      <UserInfo>
        <DisplayName>GDI Staff</DisplayName>
        <AccountId>7</AccountId>
        <AccountType/>
      </UserInfo>
      <UserInfo>
        <DisplayName>Austin, Victoria</DisplayName>
        <AccountId>14</AccountId>
        <AccountType/>
      </UserInfo>
      <UserInfo>
        <DisplayName>Holloway, Catherine</DisplayName>
        <AccountId>13</AccountId>
        <AccountType/>
      </UserInfo>
      <UserInfo>
        <DisplayName>Bandukda, Maryam</DisplayName>
        <AccountId>409</AccountId>
        <AccountType/>
      </UserInfo>
    </SharedWithUsers>
    <lcf76f155ced4ddcb4097134ff3c332f xmlns="d4cb7fab-85d5-4db6-af70-555c25b73fe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7A6C1C9A7314449AC67E4558D3DBFD" ma:contentTypeVersion="10" ma:contentTypeDescription="Crée un document." ma:contentTypeScope="" ma:versionID="d234daedb57614a20d64a350fb7bbbea">
  <xsd:schema xmlns:xsd="http://www.w3.org/2001/XMLSchema" xmlns:xs="http://www.w3.org/2001/XMLSchema" xmlns:p="http://schemas.microsoft.com/office/2006/metadata/properties" xmlns:ns2="d4cb7fab-85d5-4db6-af70-555c25b73fe8" xmlns:ns3="e965e650-d095-428f-b6ee-824e0d942276" targetNamespace="http://schemas.microsoft.com/office/2006/metadata/properties" ma:root="true" ma:fieldsID="2c3b649e94a54586d86c5da2b6e906a9" ns2:_="" ns3:_="">
    <xsd:import namespace="d4cb7fab-85d5-4db6-af70-555c25b73fe8"/>
    <xsd:import namespace="e965e650-d095-428f-b6ee-824e0d942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7fab-85d5-4db6-af70-555c25b73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ce23d3a-7747-4cb9-b768-fe5646a35ff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5e650-d095-428f-b6ee-824e0d94227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E5FD8-55E1-439A-B1B2-C5C00FB2428E}">
  <ds:schemaRefs>
    <ds:schemaRef ds:uri="http://schemas.microsoft.com/sharepoint/v3/contenttype/forms"/>
  </ds:schemaRefs>
</ds:datastoreItem>
</file>

<file path=customXml/itemProps2.xml><?xml version="1.0" encoding="utf-8"?>
<ds:datastoreItem xmlns:ds="http://schemas.openxmlformats.org/officeDocument/2006/customXml" ds:itemID="{AEB17EB8-D3B8-4349-BE4C-75EED466DC86}">
  <ds:schemaRefs>
    <ds:schemaRef ds:uri="http://schemas.microsoft.com/office/2006/metadata/properties"/>
    <ds:schemaRef ds:uri="http://schemas.microsoft.com/office/infopath/2007/PartnerControls"/>
    <ds:schemaRef ds:uri="e965e650-d095-428f-b6ee-824e0d942276"/>
    <ds:schemaRef ds:uri="d4cb7fab-85d5-4db6-af70-555c25b73fe8"/>
  </ds:schemaRefs>
</ds:datastoreItem>
</file>

<file path=customXml/itemProps3.xml><?xml version="1.0" encoding="utf-8"?>
<ds:datastoreItem xmlns:ds="http://schemas.openxmlformats.org/officeDocument/2006/customXml" ds:itemID="{2D30443E-8C80-4C98-83B9-4E92C9514039}">
  <ds:schemaRefs>
    <ds:schemaRef ds:uri="http://schemas.openxmlformats.org/officeDocument/2006/bibliography"/>
  </ds:schemaRefs>
</ds:datastoreItem>
</file>

<file path=customXml/itemProps4.xml><?xml version="1.0" encoding="utf-8"?>
<ds:datastoreItem xmlns:ds="http://schemas.openxmlformats.org/officeDocument/2006/customXml" ds:itemID="{ABF82142-0BA3-4D0A-8BF1-93D7D401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7fab-85d5-4db6-af70-555c25b73fe8"/>
    <ds:schemaRef ds:uri="e965e650-d095-428f-b6ee-824e0d942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Rejaul Siddiquee</dc:creator>
  <cp:keywords/>
  <dc:description/>
  <cp:lastModifiedBy>Nitya Agarwal</cp:lastModifiedBy>
  <cp:revision>3</cp:revision>
  <cp:lastPrinted>2023-05-05T10:03:00Z</cp:lastPrinted>
  <dcterms:created xsi:type="dcterms:W3CDTF">2023-04-21T15:14:00Z</dcterms:created>
  <dcterms:modified xsi:type="dcterms:W3CDTF">2023-05-05T10:03:00Z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0x010100967A6C1C9A7314449AC67E4558D3DBFD</vt:lpwstr>
  </property>
  <property fmtid="{D5CDD505-2E9C-101B-9397-08002B2CF9AE}" pid="3" name="MediaServiceImageTags">
    <vt:lpwstr/>
  </property>
</Properties>
</file>