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7654" w14:textId="690370EA" w:rsidR="00E62046" w:rsidRPr="00B7682E" w:rsidRDefault="00B7682E" w:rsidP="00516FEB">
      <w:pPr>
        <w:spacing w:after="120" w:line="240" w:lineRule="auto"/>
        <w:jc w:val="center"/>
        <w:rPr>
          <w:rFonts w:ascii="Times New Roman" w:hAnsi="Times New Roman"/>
          <w:b/>
          <w:sz w:val="24"/>
          <w:szCs w:val="24"/>
          <w:u w:val="single"/>
          <w:lang w:val="en-US"/>
        </w:rPr>
      </w:pPr>
      <w:r w:rsidRPr="00B7682E">
        <w:rPr>
          <w:rFonts w:ascii="Times New Roman" w:hAnsi="Times New Roman"/>
          <w:b/>
          <w:sz w:val="24"/>
          <w:szCs w:val="24"/>
          <w:u w:val="single"/>
          <w:lang w:val="en-US"/>
        </w:rPr>
        <w:t xml:space="preserve">Draft </w:t>
      </w:r>
      <w:r w:rsidR="00E62046" w:rsidRPr="00B7682E">
        <w:rPr>
          <w:rFonts w:ascii="Times New Roman" w:hAnsi="Times New Roman"/>
          <w:b/>
          <w:sz w:val="24"/>
          <w:szCs w:val="24"/>
          <w:u w:val="single"/>
          <w:lang w:val="en-US"/>
        </w:rPr>
        <w:t>Concept Note</w:t>
      </w:r>
    </w:p>
    <w:p w14:paraId="09D80241" w14:textId="5A3D6E76" w:rsidR="000418B1" w:rsidRPr="00516FEB" w:rsidRDefault="004A16D5" w:rsidP="00516FEB">
      <w:pPr>
        <w:spacing w:after="120" w:line="240" w:lineRule="auto"/>
        <w:jc w:val="center"/>
        <w:rPr>
          <w:rFonts w:ascii="Times New Roman" w:hAnsi="Times New Roman"/>
          <w:b/>
          <w:sz w:val="24"/>
          <w:szCs w:val="24"/>
          <w:lang w:val="en-US"/>
        </w:rPr>
      </w:pPr>
      <w:r w:rsidRPr="00516FEB">
        <w:rPr>
          <w:rFonts w:ascii="Times New Roman" w:hAnsi="Times New Roman"/>
          <w:b/>
          <w:sz w:val="24"/>
          <w:szCs w:val="24"/>
          <w:lang w:val="en-US"/>
        </w:rPr>
        <w:t>Side-event</w:t>
      </w:r>
      <w:r w:rsidR="000418B1" w:rsidRPr="00516FEB">
        <w:rPr>
          <w:rFonts w:ascii="Times New Roman" w:hAnsi="Times New Roman"/>
          <w:b/>
          <w:sz w:val="24"/>
          <w:szCs w:val="24"/>
          <w:lang w:val="en-US"/>
        </w:rPr>
        <w:t xml:space="preserve"> on Gender-responsive disability inclusion in </w:t>
      </w:r>
      <w:r w:rsidR="00F75522">
        <w:rPr>
          <w:rFonts w:ascii="Times New Roman" w:hAnsi="Times New Roman"/>
          <w:b/>
          <w:sz w:val="24"/>
          <w:szCs w:val="24"/>
          <w:lang w:val="en-US"/>
        </w:rPr>
        <w:t xml:space="preserve">conflict and </w:t>
      </w:r>
      <w:r w:rsidR="001028AE">
        <w:rPr>
          <w:rFonts w:ascii="Times New Roman" w:hAnsi="Times New Roman"/>
          <w:b/>
          <w:sz w:val="24"/>
          <w:szCs w:val="24"/>
          <w:lang w:val="en-US"/>
        </w:rPr>
        <w:t>post-</w:t>
      </w:r>
      <w:r w:rsidR="00F75522">
        <w:rPr>
          <w:rFonts w:ascii="Times New Roman" w:hAnsi="Times New Roman"/>
          <w:b/>
          <w:sz w:val="24"/>
          <w:szCs w:val="24"/>
          <w:lang w:val="en-US"/>
        </w:rPr>
        <w:t xml:space="preserve"> context</w:t>
      </w:r>
      <w:r w:rsidR="00131AB5">
        <w:rPr>
          <w:rFonts w:ascii="Times New Roman" w:hAnsi="Times New Roman"/>
          <w:b/>
          <w:sz w:val="24"/>
          <w:szCs w:val="24"/>
          <w:lang w:val="en-US"/>
        </w:rPr>
        <w:t xml:space="preserve"> </w:t>
      </w:r>
    </w:p>
    <w:p w14:paraId="3EDB2CE3" w14:textId="77777777" w:rsidR="000418B1" w:rsidRPr="00516FEB" w:rsidRDefault="000418B1" w:rsidP="00516FEB">
      <w:pPr>
        <w:spacing w:after="120" w:line="240" w:lineRule="auto"/>
        <w:jc w:val="both"/>
        <w:rPr>
          <w:rFonts w:ascii="Times New Roman" w:hAnsi="Times New Roman"/>
          <w:b/>
          <w:sz w:val="24"/>
          <w:szCs w:val="24"/>
          <w:lang w:val="en-US"/>
        </w:rPr>
      </w:pPr>
    </w:p>
    <w:p w14:paraId="6E7C4A4E" w14:textId="2BDB8AD4" w:rsidR="000418B1" w:rsidRPr="00516FEB" w:rsidRDefault="000418B1" w:rsidP="00516FEB">
      <w:pPr>
        <w:spacing w:after="120" w:line="240" w:lineRule="auto"/>
        <w:jc w:val="both"/>
        <w:rPr>
          <w:rFonts w:ascii="Times New Roman" w:hAnsi="Times New Roman"/>
          <w:sz w:val="24"/>
          <w:szCs w:val="24"/>
          <w:lang w:val="en-US"/>
        </w:rPr>
      </w:pPr>
      <w:r w:rsidRPr="00516FEB">
        <w:rPr>
          <w:rFonts w:ascii="Times New Roman" w:hAnsi="Times New Roman"/>
          <w:b/>
          <w:sz w:val="24"/>
          <w:szCs w:val="24"/>
          <w:lang w:val="en-US"/>
        </w:rPr>
        <w:t xml:space="preserve">Co-organizers: </w:t>
      </w:r>
      <w:r w:rsidRPr="00516FEB">
        <w:rPr>
          <w:rFonts w:ascii="Times New Roman" w:hAnsi="Times New Roman"/>
          <w:sz w:val="24"/>
          <w:szCs w:val="24"/>
          <w:lang w:val="en-US"/>
        </w:rPr>
        <w:t xml:space="preserve">United Nations Entity for Gender Equality and the Empowerment of Women (UN Women) </w:t>
      </w:r>
    </w:p>
    <w:p w14:paraId="313B8FFE" w14:textId="7ADB2712" w:rsidR="000418B1" w:rsidRPr="00516FEB" w:rsidRDefault="000418B1" w:rsidP="00516FEB">
      <w:pPr>
        <w:spacing w:after="120" w:line="240" w:lineRule="auto"/>
        <w:jc w:val="both"/>
        <w:rPr>
          <w:rFonts w:ascii="Times New Roman" w:hAnsi="Times New Roman"/>
          <w:sz w:val="24"/>
          <w:szCs w:val="24"/>
          <w:lang w:val="en-US"/>
        </w:rPr>
      </w:pPr>
      <w:r w:rsidRPr="00516FEB">
        <w:rPr>
          <w:rFonts w:ascii="Times New Roman" w:hAnsi="Times New Roman"/>
          <w:b/>
          <w:sz w:val="24"/>
          <w:szCs w:val="24"/>
          <w:lang w:val="en-US"/>
        </w:rPr>
        <w:t>Co-Sponsors (TB</w:t>
      </w:r>
      <w:r w:rsidR="00C0135F">
        <w:rPr>
          <w:rFonts w:ascii="Times New Roman" w:hAnsi="Times New Roman"/>
          <w:b/>
          <w:sz w:val="24"/>
          <w:szCs w:val="24"/>
          <w:lang w:val="en-US"/>
        </w:rPr>
        <w:t>C</w:t>
      </w:r>
      <w:r w:rsidRPr="00516FEB">
        <w:rPr>
          <w:rFonts w:ascii="Times New Roman" w:hAnsi="Times New Roman"/>
          <w:b/>
          <w:sz w:val="24"/>
          <w:szCs w:val="24"/>
          <w:lang w:val="en-US"/>
        </w:rPr>
        <w:t>)</w:t>
      </w:r>
      <w:r w:rsidRPr="00516FEB">
        <w:rPr>
          <w:rFonts w:ascii="Times New Roman" w:hAnsi="Times New Roman"/>
          <w:sz w:val="24"/>
          <w:szCs w:val="24"/>
          <w:lang w:val="en-US"/>
        </w:rPr>
        <w:t xml:space="preserve">: Korea, Australia, </w:t>
      </w:r>
      <w:r w:rsidR="00471B15">
        <w:rPr>
          <w:rFonts w:ascii="Times New Roman" w:hAnsi="Times New Roman"/>
          <w:sz w:val="24"/>
          <w:szCs w:val="24"/>
          <w:lang w:val="en-US"/>
        </w:rPr>
        <w:t xml:space="preserve">Finland, </w:t>
      </w:r>
      <w:r w:rsidRPr="00516FEB">
        <w:rPr>
          <w:rFonts w:ascii="Times New Roman" w:hAnsi="Times New Roman"/>
          <w:sz w:val="24"/>
          <w:szCs w:val="24"/>
          <w:lang w:val="en-US"/>
        </w:rPr>
        <w:t xml:space="preserve">WRC/IDA, </w:t>
      </w:r>
      <w:proofErr w:type="spellStart"/>
      <w:r w:rsidR="00C0135F">
        <w:rPr>
          <w:rFonts w:ascii="Times New Roman" w:hAnsi="Times New Roman"/>
          <w:sz w:val="24"/>
          <w:szCs w:val="24"/>
          <w:lang w:val="en-US"/>
        </w:rPr>
        <w:t>MyRights</w:t>
      </w:r>
      <w:proofErr w:type="spellEnd"/>
      <w:r w:rsidR="00C0135F">
        <w:rPr>
          <w:rFonts w:ascii="Times New Roman" w:hAnsi="Times New Roman"/>
          <w:sz w:val="24"/>
          <w:szCs w:val="24"/>
          <w:lang w:val="en-US"/>
        </w:rPr>
        <w:t xml:space="preserve">, </w:t>
      </w:r>
      <w:r w:rsidR="00B7682E">
        <w:rPr>
          <w:rFonts w:ascii="Times New Roman" w:hAnsi="Times New Roman"/>
          <w:sz w:val="24"/>
          <w:szCs w:val="24"/>
          <w:lang w:val="en-US"/>
        </w:rPr>
        <w:t>IFIs (</w:t>
      </w:r>
      <w:r w:rsidR="004A16D5" w:rsidRPr="00516FEB">
        <w:rPr>
          <w:rFonts w:ascii="Times New Roman" w:hAnsi="Times New Roman"/>
          <w:sz w:val="24"/>
          <w:szCs w:val="24"/>
          <w:lang w:val="en-US"/>
        </w:rPr>
        <w:t>World Bank</w:t>
      </w:r>
      <w:r w:rsidR="00B7682E">
        <w:rPr>
          <w:rFonts w:ascii="Times New Roman" w:hAnsi="Times New Roman"/>
          <w:sz w:val="24"/>
          <w:szCs w:val="24"/>
          <w:lang w:val="en-US"/>
        </w:rPr>
        <w:t>).</w:t>
      </w:r>
      <w:r w:rsidR="004A16D5" w:rsidRPr="00516FEB">
        <w:rPr>
          <w:rFonts w:ascii="Times New Roman" w:hAnsi="Times New Roman"/>
          <w:sz w:val="24"/>
          <w:szCs w:val="24"/>
          <w:lang w:val="en-US"/>
        </w:rPr>
        <w:t xml:space="preserve"> </w:t>
      </w:r>
    </w:p>
    <w:p w14:paraId="550FCE47" w14:textId="233A40F5" w:rsidR="000418B1" w:rsidRPr="00516FEB" w:rsidRDefault="000418B1" w:rsidP="00516FEB">
      <w:pPr>
        <w:spacing w:after="120" w:line="240" w:lineRule="auto"/>
        <w:jc w:val="both"/>
        <w:rPr>
          <w:rFonts w:ascii="Times New Roman" w:hAnsi="Times New Roman"/>
          <w:sz w:val="24"/>
          <w:szCs w:val="24"/>
          <w:lang w:val="en-US"/>
        </w:rPr>
      </w:pPr>
      <w:r w:rsidRPr="00516FEB">
        <w:rPr>
          <w:rFonts w:ascii="Times New Roman" w:hAnsi="Times New Roman"/>
          <w:b/>
          <w:sz w:val="24"/>
          <w:szCs w:val="24"/>
          <w:lang w:val="en-US"/>
        </w:rPr>
        <w:t>Venue</w:t>
      </w:r>
      <w:r w:rsidRPr="00516FEB">
        <w:rPr>
          <w:rFonts w:ascii="Times New Roman" w:hAnsi="Times New Roman"/>
          <w:sz w:val="24"/>
          <w:szCs w:val="24"/>
          <w:lang w:val="en-US"/>
        </w:rPr>
        <w:t xml:space="preserve">: Zoom </w:t>
      </w:r>
    </w:p>
    <w:p w14:paraId="18927F15" w14:textId="77777777" w:rsidR="00B7682E" w:rsidRDefault="00B7682E" w:rsidP="00516FEB">
      <w:pPr>
        <w:spacing w:after="120" w:line="240" w:lineRule="auto"/>
        <w:jc w:val="both"/>
        <w:rPr>
          <w:rFonts w:ascii="Times New Roman" w:hAnsi="Times New Roman"/>
          <w:b/>
          <w:sz w:val="24"/>
          <w:szCs w:val="24"/>
          <w:lang w:val="en-US"/>
        </w:rPr>
      </w:pPr>
    </w:p>
    <w:p w14:paraId="721C2D04" w14:textId="2AD716CD" w:rsidR="000418B1" w:rsidRPr="00516FEB" w:rsidRDefault="000418B1" w:rsidP="00516FEB">
      <w:pPr>
        <w:spacing w:after="120" w:line="240" w:lineRule="auto"/>
        <w:jc w:val="both"/>
        <w:rPr>
          <w:rFonts w:ascii="Times New Roman" w:hAnsi="Times New Roman"/>
          <w:b/>
          <w:sz w:val="24"/>
          <w:szCs w:val="24"/>
          <w:lang w:val="en-US"/>
        </w:rPr>
      </w:pPr>
      <w:r w:rsidRPr="00516FEB">
        <w:rPr>
          <w:rFonts w:ascii="Times New Roman" w:hAnsi="Times New Roman"/>
          <w:b/>
          <w:sz w:val="24"/>
          <w:szCs w:val="24"/>
          <w:lang w:val="en-US"/>
        </w:rPr>
        <w:t>1. OVERVIEW</w:t>
      </w:r>
    </w:p>
    <w:p w14:paraId="3DF7EB50" w14:textId="3D3993F3" w:rsidR="000418B1" w:rsidRPr="00516FEB" w:rsidRDefault="000418B1" w:rsidP="000342E9">
      <w:pPr>
        <w:jc w:val="both"/>
        <w:rPr>
          <w:rFonts w:ascii="Times New Roman" w:hAnsi="Times New Roman"/>
          <w:sz w:val="24"/>
          <w:szCs w:val="24"/>
          <w:lang w:val="en-US"/>
        </w:rPr>
      </w:pPr>
      <w:r w:rsidRPr="00516FEB">
        <w:rPr>
          <w:rFonts w:ascii="Times New Roman" w:hAnsi="Times New Roman"/>
          <w:sz w:val="24"/>
          <w:szCs w:val="24"/>
          <w:lang w:val="en-US"/>
        </w:rPr>
        <w:t xml:space="preserve">The </w:t>
      </w:r>
      <w:r w:rsidR="004A16D5" w:rsidRPr="00516FEB">
        <w:rPr>
          <w:rFonts w:ascii="Times New Roman" w:hAnsi="Times New Roman"/>
          <w:sz w:val="24"/>
          <w:szCs w:val="24"/>
          <w:lang w:val="en-US"/>
        </w:rPr>
        <w:t>proposed side-event</w:t>
      </w:r>
      <w:r w:rsidRPr="00516FEB">
        <w:rPr>
          <w:rFonts w:ascii="Times New Roman" w:hAnsi="Times New Roman"/>
          <w:sz w:val="24"/>
          <w:szCs w:val="24"/>
          <w:lang w:val="en-US"/>
        </w:rPr>
        <w:t xml:space="preserve"> </w:t>
      </w:r>
      <w:r w:rsidR="00022E63" w:rsidRPr="00516FEB">
        <w:rPr>
          <w:rFonts w:ascii="Times New Roman" w:hAnsi="Times New Roman"/>
          <w:sz w:val="24"/>
          <w:szCs w:val="24"/>
          <w:lang w:val="en-US"/>
        </w:rPr>
        <w:t xml:space="preserve">on </w:t>
      </w:r>
      <w:r w:rsidR="000342E9" w:rsidRPr="000342E9">
        <w:rPr>
          <w:rFonts w:ascii="Times New Roman" w:hAnsi="Times New Roman"/>
          <w:sz w:val="24"/>
          <w:szCs w:val="24"/>
          <w:lang w:val="en-US"/>
        </w:rPr>
        <w:t>Gender-responsive disability inclusion in conflict and post-conflict</w:t>
      </w:r>
      <w:r w:rsidR="006D7195">
        <w:rPr>
          <w:rFonts w:ascii="Times New Roman" w:hAnsi="Times New Roman"/>
          <w:sz w:val="24"/>
          <w:szCs w:val="24"/>
          <w:lang w:val="en-US"/>
        </w:rPr>
        <w:t>/transition</w:t>
      </w:r>
      <w:r w:rsidR="000342E9" w:rsidRPr="000342E9">
        <w:rPr>
          <w:rFonts w:ascii="Times New Roman" w:hAnsi="Times New Roman"/>
          <w:sz w:val="24"/>
          <w:szCs w:val="24"/>
          <w:lang w:val="en-US"/>
        </w:rPr>
        <w:t xml:space="preserve"> situations </w:t>
      </w:r>
      <w:r w:rsidR="00131AB5">
        <w:rPr>
          <w:rFonts w:ascii="Times New Roman" w:hAnsi="Times New Roman"/>
          <w:sz w:val="24"/>
          <w:szCs w:val="24"/>
          <w:lang w:val="en-US"/>
        </w:rPr>
        <w:t>is</w:t>
      </w:r>
      <w:r w:rsidR="00022E63" w:rsidRPr="00516FEB">
        <w:rPr>
          <w:rFonts w:ascii="Times New Roman" w:hAnsi="Times New Roman"/>
          <w:sz w:val="24"/>
          <w:szCs w:val="24"/>
          <w:lang w:val="en-US"/>
        </w:rPr>
        <w:t xml:space="preserve"> to increase the visibility of the leadership role of women with disabilities in </w:t>
      </w:r>
      <w:r w:rsidR="001028AE">
        <w:rPr>
          <w:rFonts w:ascii="Times New Roman" w:hAnsi="Times New Roman"/>
          <w:sz w:val="24"/>
          <w:szCs w:val="24"/>
          <w:lang w:val="en-US"/>
        </w:rPr>
        <w:t xml:space="preserve">post-conflict </w:t>
      </w:r>
      <w:r w:rsidR="000342E9">
        <w:rPr>
          <w:rFonts w:ascii="Times New Roman" w:hAnsi="Times New Roman"/>
          <w:sz w:val="24"/>
          <w:szCs w:val="24"/>
          <w:lang w:val="en-US"/>
        </w:rPr>
        <w:t>and transition context</w:t>
      </w:r>
      <w:r w:rsidR="00022E63" w:rsidRPr="00516FEB">
        <w:rPr>
          <w:rFonts w:ascii="Times New Roman" w:hAnsi="Times New Roman"/>
          <w:sz w:val="24"/>
          <w:szCs w:val="24"/>
          <w:lang w:val="en-US"/>
        </w:rPr>
        <w:t xml:space="preserve">. </w:t>
      </w:r>
      <w:r w:rsidRPr="00516FEB">
        <w:rPr>
          <w:rFonts w:ascii="Times New Roman" w:hAnsi="Times New Roman"/>
          <w:sz w:val="24"/>
          <w:szCs w:val="24"/>
          <w:lang w:val="en-US"/>
        </w:rPr>
        <w:t>Participant</w:t>
      </w:r>
      <w:r w:rsidR="00022E63" w:rsidRPr="00516FEB">
        <w:rPr>
          <w:rFonts w:ascii="Times New Roman" w:hAnsi="Times New Roman"/>
          <w:sz w:val="24"/>
          <w:szCs w:val="24"/>
          <w:lang w:val="en-US"/>
        </w:rPr>
        <w:t>s</w:t>
      </w:r>
      <w:r w:rsidRPr="00516FEB">
        <w:rPr>
          <w:rFonts w:ascii="Times New Roman" w:hAnsi="Times New Roman"/>
          <w:sz w:val="24"/>
          <w:szCs w:val="24"/>
          <w:lang w:val="en-US"/>
        </w:rPr>
        <w:t xml:space="preserve"> will </w:t>
      </w:r>
      <w:r w:rsidR="00022E63" w:rsidRPr="00516FEB">
        <w:rPr>
          <w:rFonts w:ascii="Times New Roman" w:hAnsi="Times New Roman"/>
          <w:sz w:val="24"/>
          <w:szCs w:val="24"/>
          <w:lang w:val="en-US"/>
        </w:rPr>
        <w:t>make</w:t>
      </w:r>
      <w:r w:rsidRPr="00516FEB">
        <w:rPr>
          <w:rFonts w:ascii="Times New Roman" w:hAnsi="Times New Roman"/>
          <w:sz w:val="24"/>
          <w:szCs w:val="24"/>
          <w:lang w:val="en-US"/>
        </w:rPr>
        <w:t xml:space="preserve"> (a) </w:t>
      </w:r>
      <w:r w:rsidR="00022E63" w:rsidRPr="00516FEB">
        <w:rPr>
          <w:rFonts w:ascii="Times New Roman" w:hAnsi="Times New Roman"/>
          <w:sz w:val="24"/>
          <w:szCs w:val="24"/>
          <w:lang w:val="en-US"/>
        </w:rPr>
        <w:t xml:space="preserve">interventions </w:t>
      </w:r>
      <w:r w:rsidRPr="00516FEB">
        <w:rPr>
          <w:rFonts w:ascii="Times New Roman" w:hAnsi="Times New Roman"/>
          <w:sz w:val="24"/>
          <w:szCs w:val="24"/>
          <w:lang w:val="en-US"/>
        </w:rPr>
        <w:t xml:space="preserve">from different </w:t>
      </w:r>
      <w:r w:rsidR="004A16D5" w:rsidRPr="00516FEB">
        <w:rPr>
          <w:rFonts w:ascii="Times New Roman" w:hAnsi="Times New Roman"/>
          <w:sz w:val="24"/>
          <w:szCs w:val="24"/>
          <w:lang w:val="en-US"/>
        </w:rPr>
        <w:t>organizations</w:t>
      </w:r>
      <w:r w:rsidRPr="00516FEB">
        <w:rPr>
          <w:rFonts w:ascii="Times New Roman" w:hAnsi="Times New Roman"/>
          <w:sz w:val="24"/>
          <w:szCs w:val="24"/>
          <w:lang w:val="en-US"/>
        </w:rPr>
        <w:t xml:space="preserve"> </w:t>
      </w:r>
      <w:r w:rsidR="00022E63" w:rsidRPr="00516FEB">
        <w:rPr>
          <w:rFonts w:ascii="Times New Roman" w:hAnsi="Times New Roman"/>
          <w:sz w:val="24"/>
          <w:szCs w:val="24"/>
          <w:lang w:val="en-US"/>
        </w:rPr>
        <w:t xml:space="preserve">to discuss the engagement of women with disabilities </w:t>
      </w:r>
      <w:r w:rsidR="000342E9">
        <w:rPr>
          <w:rFonts w:ascii="Times New Roman" w:hAnsi="Times New Roman"/>
          <w:sz w:val="24"/>
          <w:szCs w:val="24"/>
          <w:lang w:val="en-US"/>
        </w:rPr>
        <w:t xml:space="preserve">in </w:t>
      </w:r>
      <w:r w:rsidR="006D7195">
        <w:rPr>
          <w:rFonts w:ascii="Times New Roman" w:hAnsi="Times New Roman"/>
          <w:sz w:val="24"/>
          <w:szCs w:val="24"/>
          <w:lang w:val="en-US"/>
        </w:rPr>
        <w:t xml:space="preserve">conflict and </w:t>
      </w:r>
      <w:r w:rsidR="00F75522">
        <w:rPr>
          <w:rFonts w:ascii="Times New Roman" w:hAnsi="Times New Roman"/>
          <w:sz w:val="24"/>
          <w:szCs w:val="24"/>
          <w:lang w:val="en-US"/>
        </w:rPr>
        <w:t xml:space="preserve">post-conflict </w:t>
      </w:r>
      <w:r w:rsidR="006D7195">
        <w:rPr>
          <w:rFonts w:ascii="Times New Roman" w:hAnsi="Times New Roman"/>
          <w:sz w:val="24"/>
          <w:szCs w:val="24"/>
          <w:lang w:val="en-US"/>
        </w:rPr>
        <w:t xml:space="preserve">situations </w:t>
      </w:r>
      <w:r w:rsidR="00F75522">
        <w:rPr>
          <w:rFonts w:ascii="Times New Roman" w:hAnsi="Times New Roman"/>
          <w:sz w:val="24"/>
          <w:szCs w:val="24"/>
          <w:lang w:val="en-US"/>
        </w:rPr>
        <w:t xml:space="preserve">and </w:t>
      </w:r>
      <w:r w:rsidRPr="00516FEB">
        <w:rPr>
          <w:rFonts w:ascii="Times New Roman" w:hAnsi="Times New Roman"/>
          <w:sz w:val="24"/>
          <w:szCs w:val="24"/>
          <w:lang w:val="en-US"/>
        </w:rPr>
        <w:t xml:space="preserve">(b) specific recommendations addressed to governments </w:t>
      </w:r>
      <w:r w:rsidR="00DC4CC8">
        <w:rPr>
          <w:rFonts w:ascii="Times New Roman" w:hAnsi="Times New Roman"/>
          <w:sz w:val="24"/>
          <w:szCs w:val="24"/>
          <w:lang w:val="en-US"/>
        </w:rPr>
        <w:t xml:space="preserve">and other key stakeholders </w:t>
      </w:r>
      <w:r w:rsidRPr="00516FEB">
        <w:rPr>
          <w:rFonts w:ascii="Times New Roman" w:hAnsi="Times New Roman"/>
          <w:sz w:val="24"/>
          <w:szCs w:val="24"/>
          <w:lang w:val="en-US"/>
        </w:rPr>
        <w:t>for the inclusion and effective participation of women and girls with disabil</w:t>
      </w:r>
      <w:r w:rsidR="00022E63" w:rsidRPr="00516FEB">
        <w:rPr>
          <w:rFonts w:ascii="Times New Roman" w:hAnsi="Times New Roman"/>
          <w:sz w:val="24"/>
          <w:szCs w:val="24"/>
          <w:lang w:val="en-US"/>
        </w:rPr>
        <w:t>ities</w:t>
      </w:r>
      <w:r w:rsidR="00F41C53">
        <w:rPr>
          <w:rFonts w:ascii="Times New Roman" w:hAnsi="Times New Roman"/>
          <w:sz w:val="24"/>
          <w:szCs w:val="24"/>
          <w:lang w:val="en-US"/>
        </w:rPr>
        <w:t xml:space="preserve">. </w:t>
      </w:r>
      <w:r w:rsidR="00022E63" w:rsidRPr="00516FEB">
        <w:rPr>
          <w:rFonts w:ascii="Times New Roman" w:hAnsi="Times New Roman"/>
          <w:sz w:val="24"/>
          <w:szCs w:val="24"/>
          <w:lang w:val="en-US"/>
        </w:rPr>
        <w:t xml:space="preserve"> </w:t>
      </w:r>
    </w:p>
    <w:p w14:paraId="01B19D53" w14:textId="77777777" w:rsidR="00022E63" w:rsidRPr="00516FEB" w:rsidRDefault="00022E63" w:rsidP="00516FEB">
      <w:pPr>
        <w:spacing w:after="120" w:line="240" w:lineRule="auto"/>
        <w:jc w:val="both"/>
        <w:rPr>
          <w:rFonts w:ascii="Times New Roman" w:hAnsi="Times New Roman"/>
          <w:sz w:val="24"/>
          <w:szCs w:val="24"/>
          <w:lang w:val="en"/>
        </w:rPr>
      </w:pPr>
    </w:p>
    <w:p w14:paraId="075A72EC" w14:textId="7133A088" w:rsidR="000418B1" w:rsidRPr="00516FEB" w:rsidRDefault="00516FEB" w:rsidP="00516FEB">
      <w:pPr>
        <w:spacing w:after="120" w:line="240" w:lineRule="auto"/>
        <w:jc w:val="both"/>
        <w:rPr>
          <w:rFonts w:ascii="Times New Roman" w:hAnsi="Times New Roman"/>
          <w:b/>
          <w:sz w:val="24"/>
          <w:szCs w:val="24"/>
          <w:lang w:val="en-US"/>
        </w:rPr>
      </w:pPr>
      <w:r w:rsidRPr="00516FEB">
        <w:rPr>
          <w:rFonts w:ascii="Times New Roman" w:hAnsi="Times New Roman"/>
          <w:b/>
          <w:sz w:val="24"/>
          <w:szCs w:val="24"/>
          <w:lang w:val="en-US"/>
        </w:rPr>
        <w:t xml:space="preserve">2. </w:t>
      </w:r>
      <w:r w:rsidR="00022E63" w:rsidRPr="00516FEB">
        <w:rPr>
          <w:rFonts w:ascii="Times New Roman" w:hAnsi="Times New Roman"/>
          <w:b/>
          <w:sz w:val="24"/>
          <w:szCs w:val="24"/>
          <w:lang w:val="en-US"/>
        </w:rPr>
        <w:t xml:space="preserve"> </w:t>
      </w:r>
      <w:r w:rsidR="000418B1" w:rsidRPr="00516FEB">
        <w:rPr>
          <w:rFonts w:ascii="Times New Roman" w:hAnsi="Times New Roman"/>
          <w:b/>
          <w:sz w:val="24"/>
          <w:szCs w:val="24"/>
          <w:lang w:val="en-US"/>
        </w:rPr>
        <w:t xml:space="preserve">  JUSTIFICATION</w:t>
      </w:r>
    </w:p>
    <w:p w14:paraId="33F78CF8" w14:textId="77777777" w:rsidR="000418B1" w:rsidRPr="00516FEB" w:rsidRDefault="000418B1" w:rsidP="00516FEB">
      <w:pPr>
        <w:spacing w:after="120" w:line="240" w:lineRule="auto"/>
        <w:jc w:val="both"/>
        <w:rPr>
          <w:rFonts w:ascii="Times New Roman" w:hAnsi="Times New Roman"/>
          <w:sz w:val="24"/>
          <w:szCs w:val="24"/>
          <w:lang w:val="en-US"/>
        </w:rPr>
      </w:pPr>
      <w:r w:rsidRPr="00516FEB">
        <w:rPr>
          <w:rFonts w:ascii="Times New Roman" w:hAnsi="Times New Roman"/>
          <w:sz w:val="24"/>
          <w:szCs w:val="24"/>
          <w:lang w:val="en-US"/>
        </w:rPr>
        <w:t>It is estimated that more than a billion persons in the world have some type of disability, representing 15% of the population.</w:t>
      </w:r>
      <w:r w:rsidRPr="00516FEB">
        <w:rPr>
          <w:rStyle w:val="FootnoteReference"/>
          <w:rFonts w:ascii="Times New Roman" w:hAnsi="Times New Roman"/>
          <w:sz w:val="24"/>
          <w:szCs w:val="24"/>
          <w:lang w:val="en-US"/>
        </w:rPr>
        <w:footnoteReference w:id="1"/>
      </w:r>
      <w:r w:rsidRPr="00516FEB">
        <w:rPr>
          <w:rFonts w:ascii="Times New Roman" w:hAnsi="Times New Roman"/>
          <w:sz w:val="24"/>
          <w:szCs w:val="24"/>
          <w:lang w:val="en-US"/>
        </w:rPr>
        <w:t xml:space="preserve"> Disability is more common among women,</w:t>
      </w:r>
      <w:r w:rsidRPr="00516FEB">
        <w:rPr>
          <w:rStyle w:val="FootnoteReference"/>
          <w:rFonts w:ascii="Times New Roman" w:hAnsi="Times New Roman"/>
          <w:sz w:val="24"/>
          <w:szCs w:val="24"/>
          <w:lang w:val="en-US"/>
        </w:rPr>
        <w:footnoteReference w:id="2"/>
      </w:r>
      <w:r w:rsidRPr="00516FEB">
        <w:rPr>
          <w:rFonts w:ascii="Times New Roman" w:hAnsi="Times New Roman"/>
          <w:sz w:val="24"/>
          <w:szCs w:val="24"/>
          <w:lang w:val="en-US"/>
        </w:rPr>
        <w:t xml:space="preserve"> older persons and children and adults who are poor. At the same time, it is recognized that women with disabilities experience multiple disadvantages, being excluded due to their gender and disability. Women and girls with disabilities are exposed to multiple barriers for the exercise of their rights.</w:t>
      </w:r>
    </w:p>
    <w:p w14:paraId="479B3E0E" w14:textId="08D49A27" w:rsidR="00516FEB" w:rsidRPr="00516FEB" w:rsidRDefault="00516FEB" w:rsidP="00516FEB">
      <w:pPr>
        <w:spacing w:line="240" w:lineRule="auto"/>
        <w:jc w:val="both"/>
        <w:rPr>
          <w:rFonts w:ascii="Times New Roman" w:hAnsi="Times New Roman"/>
          <w:sz w:val="24"/>
          <w:szCs w:val="24"/>
          <w:highlight w:val="yellow"/>
        </w:rPr>
      </w:pPr>
      <w:proofErr w:type="spellStart"/>
      <w:r w:rsidRPr="00516FEB">
        <w:rPr>
          <w:rFonts w:ascii="Times New Roman" w:hAnsi="Times New Roman"/>
          <w:sz w:val="24"/>
          <w:szCs w:val="24"/>
        </w:rPr>
        <w:t>Emerging</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from</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critical</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race</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gender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theory</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intersectional</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approaches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encourage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policymakers</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practitioners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to</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move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beyond</w:t>
      </w:r>
      <w:proofErr w:type="spellEnd"/>
      <w:r w:rsidRPr="00516FEB">
        <w:rPr>
          <w:rFonts w:ascii="Times New Roman" w:hAnsi="Times New Roman"/>
          <w:sz w:val="24"/>
          <w:szCs w:val="24"/>
        </w:rPr>
        <w:t xml:space="preserve"> singular </w:t>
      </w:r>
      <w:proofErr w:type="spellStart"/>
      <w:r w:rsidRPr="00516FEB">
        <w:rPr>
          <w:rFonts w:ascii="Times New Roman" w:hAnsi="Times New Roman"/>
          <w:sz w:val="24"/>
          <w:szCs w:val="24"/>
        </w:rPr>
        <w:t>categories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identity</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such</w:t>
      </w:r>
      <w:proofErr w:type="spellEnd"/>
      <w:r w:rsidRPr="00516FEB">
        <w:rPr>
          <w:rFonts w:ascii="Times New Roman" w:hAnsi="Times New Roman"/>
          <w:sz w:val="24"/>
          <w:szCs w:val="24"/>
        </w:rPr>
        <w:t xml:space="preserve"> as </w:t>
      </w:r>
      <w:proofErr w:type="spellStart"/>
      <w:r w:rsidRPr="00516FEB">
        <w:rPr>
          <w:rFonts w:ascii="Times New Roman" w:hAnsi="Times New Roman"/>
          <w:sz w:val="24"/>
          <w:szCs w:val="24"/>
        </w:rPr>
        <w:t>gender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race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disability</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age</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consider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the</w:t>
      </w:r>
      <w:proofErr w:type="spellEnd"/>
      <w:r w:rsidRPr="00516FEB">
        <w:rPr>
          <w:rFonts w:ascii="Times New Roman" w:hAnsi="Times New Roman"/>
          <w:sz w:val="24"/>
          <w:szCs w:val="24"/>
        </w:rPr>
        <w:t xml:space="preserve"> more </w:t>
      </w:r>
      <w:proofErr w:type="spellStart"/>
      <w:r w:rsidRPr="00516FEB">
        <w:rPr>
          <w:rFonts w:ascii="Times New Roman" w:hAnsi="Times New Roman"/>
          <w:sz w:val="24"/>
          <w:szCs w:val="24"/>
        </w:rPr>
        <w:t>complex</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relationships</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interactions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between</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all</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identities</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the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impact</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structures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oppression</w:t>
      </w:r>
      <w:proofErr w:type="spellEnd"/>
      <w:r w:rsidRPr="00516FEB">
        <w:rPr>
          <w:rFonts w:ascii="Times New Roman" w:hAnsi="Times New Roman"/>
          <w:sz w:val="24"/>
          <w:szCs w:val="24"/>
        </w:rPr>
        <w:t xml:space="preserve"> – </w:t>
      </w:r>
      <w:proofErr w:type="spellStart"/>
      <w:r w:rsidRPr="00516FEB">
        <w:rPr>
          <w:rFonts w:ascii="Times New Roman" w:hAnsi="Times New Roman"/>
          <w:sz w:val="24"/>
          <w:szCs w:val="24"/>
        </w:rPr>
        <w:t>including</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racism</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sexism</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ableism</w:t>
      </w:r>
      <w:proofErr w:type="spellEnd"/>
      <w:r w:rsidRPr="00516FEB">
        <w:rPr>
          <w:rFonts w:ascii="Times New Roman" w:hAnsi="Times New Roman"/>
          <w:sz w:val="24"/>
          <w:szCs w:val="24"/>
        </w:rPr>
        <w:t>.</w:t>
      </w:r>
      <w:r w:rsidRPr="00516FEB">
        <w:rPr>
          <w:rStyle w:val="EndnoteReference"/>
          <w:rFonts w:ascii="Times New Roman" w:hAnsi="Times New Roman"/>
          <w:sz w:val="24"/>
          <w:szCs w:val="24"/>
        </w:rPr>
        <w:endnoteReference w:id="1"/>
      </w:r>
      <w:r w:rsidRPr="00516FEB">
        <w:rPr>
          <w:rFonts w:ascii="Times New Roman" w:hAnsi="Times New Roman"/>
          <w:sz w:val="24"/>
          <w:szCs w:val="24"/>
        </w:rPr>
        <w:t xml:space="preserve"> </w:t>
      </w:r>
      <w:proofErr w:type="spellStart"/>
      <w:r w:rsidRPr="00516FEB">
        <w:rPr>
          <w:rFonts w:ascii="Times New Roman" w:hAnsi="Times New Roman"/>
          <w:sz w:val="24"/>
          <w:szCs w:val="24"/>
        </w:rPr>
        <w:t>The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lens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intersectionality</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broadly</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conceived</w:t>
      </w:r>
      <w:proofErr w:type="spellEnd"/>
      <w:r w:rsidRPr="00516FEB">
        <w:rPr>
          <w:rFonts w:ascii="Times New Roman" w:hAnsi="Times New Roman"/>
          <w:sz w:val="24"/>
          <w:szCs w:val="24"/>
        </w:rPr>
        <w:t xml:space="preserve">, can </w:t>
      </w:r>
      <w:proofErr w:type="spellStart"/>
      <w:r w:rsidRPr="00516FEB">
        <w:rPr>
          <w:rFonts w:ascii="Times New Roman" w:hAnsi="Times New Roman"/>
          <w:sz w:val="24"/>
          <w:szCs w:val="24"/>
        </w:rPr>
        <w:t>better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illuminate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complex</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contexts</w:t>
      </w:r>
      <w:proofErr w:type="spellEnd"/>
      <w:r w:rsidRPr="00516FEB">
        <w:rPr>
          <w:rFonts w:ascii="Times New Roman" w:hAnsi="Times New Roman"/>
          <w:sz w:val="24"/>
          <w:szCs w:val="24"/>
        </w:rPr>
        <w:t xml:space="preserve"> and drivers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exclusion</w:t>
      </w:r>
      <w:proofErr w:type="spellEnd"/>
      <w:r w:rsidRPr="00516FEB">
        <w:rPr>
          <w:rFonts w:ascii="Times New Roman" w:hAnsi="Times New Roman"/>
          <w:sz w:val="24"/>
          <w:szCs w:val="24"/>
        </w:rPr>
        <w:t xml:space="preserve"> as </w:t>
      </w:r>
      <w:proofErr w:type="spellStart"/>
      <w:r w:rsidRPr="00516FEB">
        <w:rPr>
          <w:rFonts w:ascii="Times New Roman" w:hAnsi="Times New Roman"/>
          <w:sz w:val="24"/>
          <w:szCs w:val="24"/>
        </w:rPr>
        <w:t>it</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pays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attention</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to</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relationships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between</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experiences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marginalization</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power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dynamics</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structural</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inequality</w:t>
      </w:r>
      <w:proofErr w:type="spellEnd"/>
      <w:r w:rsidRPr="00516FEB">
        <w:rPr>
          <w:rFonts w:ascii="Times New Roman" w:hAnsi="Times New Roman"/>
          <w:sz w:val="24"/>
          <w:szCs w:val="24"/>
        </w:rPr>
        <w:t>.</w:t>
      </w:r>
    </w:p>
    <w:p w14:paraId="29A86A9E" w14:textId="6F58BEE3" w:rsidR="00516FEB" w:rsidRPr="00516FEB" w:rsidRDefault="00516FEB" w:rsidP="00516FEB">
      <w:pPr>
        <w:spacing w:line="240" w:lineRule="auto"/>
        <w:jc w:val="both"/>
        <w:rPr>
          <w:rFonts w:ascii="Times New Roman" w:hAnsi="Times New Roman"/>
          <w:sz w:val="24"/>
          <w:szCs w:val="24"/>
        </w:rPr>
      </w:pPr>
      <w:proofErr w:type="spellStart"/>
      <w:r w:rsidRPr="00516FEB">
        <w:rPr>
          <w:rFonts w:ascii="Times New Roman" w:hAnsi="Times New Roman"/>
          <w:sz w:val="24"/>
          <w:szCs w:val="24"/>
        </w:rPr>
        <w:t>While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an</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intersectional</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approach</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not</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yet</w:t>
      </w:r>
      <w:proofErr w:type="spellEnd"/>
      <w:r w:rsidRPr="00516FEB">
        <w:rPr>
          <w:rFonts w:ascii="Times New Roman" w:hAnsi="Times New Roman"/>
          <w:sz w:val="24"/>
          <w:szCs w:val="24"/>
        </w:rPr>
        <w:t xml:space="preserve"> standard </w:t>
      </w:r>
      <w:proofErr w:type="spellStart"/>
      <w:r w:rsidRPr="00516FEB">
        <w:rPr>
          <w:rFonts w:ascii="Times New Roman" w:hAnsi="Times New Roman"/>
          <w:sz w:val="24"/>
          <w:szCs w:val="24"/>
        </w:rPr>
        <w:t>practice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there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growing</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understanding</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that</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these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compounded</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forms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discrimination</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need</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to</w:t>
      </w:r>
      <w:proofErr w:type="spellEnd"/>
      <w:r w:rsidRPr="00516FEB">
        <w:rPr>
          <w:rFonts w:ascii="Times New Roman" w:hAnsi="Times New Roman"/>
          <w:sz w:val="24"/>
          <w:szCs w:val="24"/>
        </w:rPr>
        <w:t xml:space="preserve"> be </w:t>
      </w:r>
      <w:proofErr w:type="spellStart"/>
      <w:r w:rsidRPr="00516FEB">
        <w:rPr>
          <w:rFonts w:ascii="Times New Roman" w:hAnsi="Times New Roman"/>
          <w:sz w:val="24"/>
          <w:szCs w:val="24"/>
        </w:rPr>
        <w:t>addressed</w:t>
      </w:r>
      <w:proofErr w:type="spellEnd"/>
      <w:r w:rsidRPr="00516FEB">
        <w:rPr>
          <w:rFonts w:ascii="Times New Roman" w:hAnsi="Times New Roman"/>
          <w:sz w:val="24"/>
          <w:szCs w:val="24"/>
        </w:rPr>
        <w:t xml:space="preserve"> in </w:t>
      </w:r>
      <w:proofErr w:type="spellStart"/>
      <w:r w:rsidRPr="00516FEB">
        <w:rPr>
          <w:rFonts w:ascii="Times New Roman" w:hAnsi="Times New Roman"/>
          <w:sz w:val="24"/>
          <w:szCs w:val="24"/>
        </w:rPr>
        <w:t>order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to</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ensure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that</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individuals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with</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lived</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experiences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systemic</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exclusion</w:t>
      </w:r>
      <w:proofErr w:type="spellEnd"/>
      <w:r w:rsidRPr="00516FEB">
        <w:rPr>
          <w:rFonts w:ascii="Times New Roman" w:hAnsi="Times New Roman"/>
          <w:sz w:val="24"/>
          <w:szCs w:val="24"/>
        </w:rPr>
        <w:t xml:space="preserve"> are </w:t>
      </w:r>
      <w:proofErr w:type="spellStart"/>
      <w:r w:rsidRPr="00516FEB">
        <w:rPr>
          <w:rFonts w:ascii="Times New Roman" w:hAnsi="Times New Roman"/>
          <w:sz w:val="24"/>
          <w:szCs w:val="24"/>
        </w:rPr>
        <w:t>not</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further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excluded</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from</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benefits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development</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To</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advance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this</w:t>
      </w:r>
      <w:proofErr w:type="spellEnd"/>
      <w:r w:rsidRPr="00516FEB">
        <w:rPr>
          <w:rFonts w:ascii="Times New Roman" w:hAnsi="Times New Roman"/>
          <w:sz w:val="24"/>
          <w:szCs w:val="24"/>
        </w:rPr>
        <w:t xml:space="preserve"> dialogue, UN </w:t>
      </w:r>
      <w:proofErr w:type="spellStart"/>
      <w:r w:rsidRPr="00516FEB">
        <w:rPr>
          <w:rFonts w:ascii="Times New Roman" w:hAnsi="Times New Roman"/>
          <w:sz w:val="24"/>
          <w:szCs w:val="24"/>
        </w:rPr>
        <w:t>Women</w:t>
      </w:r>
      <w:proofErr w:type="spellEnd"/>
      <w:r w:rsidRPr="00516FEB">
        <w:rPr>
          <w:rFonts w:ascii="Times New Roman" w:hAnsi="Times New Roman"/>
          <w:sz w:val="24"/>
          <w:szCs w:val="24"/>
        </w:rPr>
        <w:t xml:space="preserve"> has </w:t>
      </w:r>
      <w:proofErr w:type="spellStart"/>
      <w:r w:rsidR="001A6EFC">
        <w:rPr>
          <w:rFonts w:ascii="Times New Roman" w:hAnsi="Times New Roman"/>
          <w:sz w:val="24"/>
          <w:szCs w:val="24"/>
        </w:rPr>
        <w:t>initiated</w:t>
      </w:r>
      <w:proofErr w:type="spellEnd"/>
      <w:r w:rsidR="001A6EFC">
        <w:rPr>
          <w:rFonts w:ascii="Times New Roman" w:hAnsi="Times New Roman"/>
          <w:sz w:val="24"/>
          <w:szCs w:val="24"/>
        </w:rPr>
        <w:t xml:space="preserve"> and </w:t>
      </w:r>
      <w:proofErr w:type="spellStart"/>
      <w:r w:rsidR="001A6EFC">
        <w:rPr>
          <w:rFonts w:ascii="Times New Roman" w:hAnsi="Times New Roman"/>
          <w:sz w:val="24"/>
          <w:szCs w:val="24"/>
        </w:rPr>
        <w:t>coordínated</w:t>
      </w:r>
      <w:proofErr w:type="spellEnd"/>
      <w:r w:rsidR="001A6EFC">
        <w:rPr>
          <w:rFonts w:ascii="Times New Roman" w:hAnsi="Times New Roman"/>
          <w:sz w:val="24"/>
          <w:szCs w:val="24"/>
        </w:rPr>
        <w:t xml:space="preserve"> </w:t>
      </w:r>
      <w:r w:rsidRPr="00516FEB">
        <w:rPr>
          <w:rFonts w:ascii="Times New Roman" w:hAnsi="Times New Roman"/>
          <w:sz w:val="24"/>
          <w:szCs w:val="24"/>
        </w:rPr>
        <w:t xml:space="preserve">a </w:t>
      </w:r>
      <w:proofErr w:type="spellStart"/>
      <w:r w:rsidRPr="00516FEB">
        <w:rPr>
          <w:rFonts w:ascii="Times New Roman" w:hAnsi="Times New Roman"/>
          <w:sz w:val="24"/>
          <w:szCs w:val="24"/>
        </w:rPr>
        <w:t>research</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lastRenderedPageBreak/>
        <w:t>initiative</w:t>
      </w:r>
      <w:proofErr w:type="spellEnd"/>
      <w:r w:rsidR="00620A6B">
        <w:rPr>
          <w:rStyle w:val="FootnoteReference"/>
          <w:rFonts w:ascii="Times New Roman" w:hAnsi="Times New Roman"/>
          <w:sz w:val="24"/>
          <w:szCs w:val="24"/>
        </w:rPr>
        <w:footnoteReference w:id="3"/>
      </w:r>
      <w:r w:rsidRPr="00516FEB">
        <w:rPr>
          <w:rFonts w:ascii="Times New Roman" w:hAnsi="Times New Roman"/>
          <w:sz w:val="24"/>
          <w:szCs w:val="24"/>
        </w:rPr>
        <w:t xml:space="preserve"> </w:t>
      </w:r>
      <w:proofErr w:type="spellStart"/>
      <w:r w:rsidRPr="00516FEB">
        <w:rPr>
          <w:rFonts w:ascii="Times New Roman" w:hAnsi="Times New Roman"/>
          <w:sz w:val="24"/>
          <w:szCs w:val="24"/>
        </w:rPr>
        <w:t>to</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identify</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specific</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trends</w:t>
      </w:r>
      <w:proofErr w:type="spellEnd"/>
      <w:r w:rsidRPr="00516FEB">
        <w:rPr>
          <w:rFonts w:ascii="Times New Roman" w:hAnsi="Times New Roman"/>
          <w:sz w:val="24"/>
          <w:szCs w:val="24"/>
        </w:rPr>
        <w:t xml:space="preserve">, gaps and </w:t>
      </w:r>
      <w:proofErr w:type="spellStart"/>
      <w:r w:rsidRPr="00516FEB">
        <w:rPr>
          <w:rFonts w:ascii="Times New Roman" w:hAnsi="Times New Roman"/>
          <w:sz w:val="24"/>
          <w:szCs w:val="24"/>
        </w:rPr>
        <w:t>opportunities</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for</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the</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application</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of</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intersectionality</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to</w:t>
      </w:r>
      <w:proofErr w:type="spellEnd"/>
      <w:r w:rsidRPr="00516FEB">
        <w:rPr>
          <w:rFonts w:ascii="Times New Roman" w:hAnsi="Times New Roman"/>
          <w:sz w:val="24"/>
          <w:szCs w:val="24"/>
        </w:rPr>
        <w:t xml:space="preserve"> </w:t>
      </w:r>
      <w:proofErr w:type="spellStart"/>
      <w:r w:rsidRPr="00516FEB">
        <w:rPr>
          <w:rFonts w:ascii="Times New Roman" w:hAnsi="Times New Roman"/>
          <w:sz w:val="24"/>
          <w:szCs w:val="24"/>
        </w:rPr>
        <w:t>policies</w:t>
      </w:r>
      <w:proofErr w:type="spellEnd"/>
      <w:r w:rsidRPr="00516FEB">
        <w:rPr>
          <w:rFonts w:ascii="Times New Roman" w:hAnsi="Times New Roman"/>
          <w:sz w:val="24"/>
          <w:szCs w:val="24"/>
        </w:rPr>
        <w:t xml:space="preserve"> and </w:t>
      </w:r>
      <w:proofErr w:type="spellStart"/>
      <w:r w:rsidRPr="00516FEB">
        <w:rPr>
          <w:rFonts w:ascii="Times New Roman" w:hAnsi="Times New Roman"/>
          <w:sz w:val="24"/>
          <w:szCs w:val="24"/>
        </w:rPr>
        <w:t>programmes</w:t>
      </w:r>
      <w:proofErr w:type="spellEnd"/>
      <w:r w:rsidRPr="00516FEB">
        <w:rPr>
          <w:rFonts w:ascii="Times New Roman" w:hAnsi="Times New Roman"/>
          <w:sz w:val="24"/>
          <w:szCs w:val="24"/>
        </w:rPr>
        <w:t xml:space="preserve"> </w:t>
      </w:r>
      <w:r w:rsidRPr="00150A5C">
        <w:rPr>
          <w:rFonts w:ascii="Times New Roman" w:hAnsi="Times New Roman"/>
          <w:sz w:val="24"/>
          <w:szCs w:val="24"/>
        </w:rPr>
        <w:t xml:space="preserve">in </w:t>
      </w:r>
      <w:proofErr w:type="spellStart"/>
      <w:r w:rsidRPr="00150A5C">
        <w:rPr>
          <w:rFonts w:ascii="Times New Roman" w:hAnsi="Times New Roman"/>
          <w:sz w:val="24"/>
          <w:szCs w:val="24"/>
        </w:rPr>
        <w:t>conflict</w:t>
      </w:r>
      <w:proofErr w:type="spellEnd"/>
      <w:r w:rsidRPr="00150A5C">
        <w:rPr>
          <w:rFonts w:ascii="Times New Roman" w:hAnsi="Times New Roman"/>
          <w:sz w:val="24"/>
          <w:szCs w:val="24"/>
        </w:rPr>
        <w:t xml:space="preserve"> </w:t>
      </w:r>
      <w:proofErr w:type="spellStart"/>
      <w:r w:rsidRPr="00150A5C">
        <w:rPr>
          <w:rFonts w:ascii="Times New Roman" w:hAnsi="Times New Roman"/>
          <w:sz w:val="24"/>
          <w:szCs w:val="24"/>
        </w:rPr>
        <w:t>or</w:t>
      </w:r>
      <w:proofErr w:type="spellEnd"/>
      <w:r w:rsidRPr="00150A5C">
        <w:rPr>
          <w:rFonts w:ascii="Times New Roman" w:hAnsi="Times New Roman"/>
          <w:sz w:val="24"/>
          <w:szCs w:val="24"/>
        </w:rPr>
        <w:t xml:space="preserve"> crisis-</w:t>
      </w:r>
      <w:proofErr w:type="spellStart"/>
      <w:r w:rsidRPr="00150A5C">
        <w:rPr>
          <w:rFonts w:ascii="Times New Roman" w:hAnsi="Times New Roman"/>
          <w:sz w:val="24"/>
          <w:szCs w:val="24"/>
        </w:rPr>
        <w:t>affected</w:t>
      </w:r>
      <w:proofErr w:type="spellEnd"/>
      <w:r w:rsidRPr="00150A5C">
        <w:rPr>
          <w:rFonts w:ascii="Times New Roman" w:hAnsi="Times New Roman"/>
          <w:sz w:val="24"/>
          <w:szCs w:val="24"/>
        </w:rPr>
        <w:t xml:space="preserve"> </w:t>
      </w:r>
      <w:proofErr w:type="spellStart"/>
      <w:r w:rsidRPr="00150A5C">
        <w:rPr>
          <w:rFonts w:ascii="Times New Roman" w:hAnsi="Times New Roman"/>
          <w:sz w:val="24"/>
          <w:szCs w:val="24"/>
        </w:rPr>
        <w:t>areas</w:t>
      </w:r>
      <w:proofErr w:type="spellEnd"/>
      <w:r w:rsidRPr="00150A5C">
        <w:rPr>
          <w:rFonts w:ascii="Times New Roman" w:hAnsi="Times New Roman"/>
          <w:sz w:val="24"/>
          <w:szCs w:val="24"/>
        </w:rPr>
        <w:t xml:space="preserve"> and </w:t>
      </w:r>
      <w:proofErr w:type="spellStart"/>
      <w:r w:rsidRPr="00150A5C">
        <w:rPr>
          <w:rFonts w:ascii="Times New Roman" w:hAnsi="Times New Roman"/>
          <w:sz w:val="24"/>
          <w:szCs w:val="24"/>
        </w:rPr>
        <w:t>countries</w:t>
      </w:r>
      <w:proofErr w:type="spellEnd"/>
      <w:r w:rsidRPr="00150A5C">
        <w:rPr>
          <w:rFonts w:ascii="Times New Roman" w:hAnsi="Times New Roman"/>
          <w:sz w:val="24"/>
          <w:szCs w:val="24"/>
        </w:rPr>
        <w:t xml:space="preserve"> in </w:t>
      </w:r>
      <w:proofErr w:type="spellStart"/>
      <w:r w:rsidRPr="00150A5C">
        <w:rPr>
          <w:rFonts w:ascii="Times New Roman" w:hAnsi="Times New Roman"/>
          <w:sz w:val="24"/>
          <w:szCs w:val="24"/>
        </w:rPr>
        <w:t>transition</w:t>
      </w:r>
      <w:proofErr w:type="spellEnd"/>
      <w:r w:rsidRPr="00150A5C">
        <w:rPr>
          <w:rFonts w:ascii="Times New Roman" w:hAnsi="Times New Roman"/>
          <w:sz w:val="24"/>
          <w:szCs w:val="24"/>
        </w:rPr>
        <w:t xml:space="preserve">. </w:t>
      </w:r>
    </w:p>
    <w:p w14:paraId="1BBD504B" w14:textId="77777777" w:rsidR="000418B1" w:rsidRPr="00516FEB" w:rsidRDefault="000418B1" w:rsidP="002A38A1">
      <w:pPr>
        <w:spacing w:line="240" w:lineRule="auto"/>
        <w:jc w:val="both"/>
        <w:rPr>
          <w:rFonts w:ascii="Times New Roman" w:hAnsi="Times New Roman"/>
          <w:sz w:val="24"/>
          <w:szCs w:val="24"/>
          <w:lang w:val="en-US"/>
        </w:rPr>
      </w:pPr>
      <w:r w:rsidRPr="00516FEB">
        <w:rPr>
          <w:rFonts w:ascii="Times New Roman" w:hAnsi="Times New Roman"/>
          <w:sz w:val="24"/>
          <w:szCs w:val="24"/>
          <w:lang w:val="en-US"/>
        </w:rPr>
        <w:t xml:space="preserve">During conflict, women and girls experience dangerous situations and unequal situations which are further exacerbated by entrenched societal inequalities and the patriarchal systems. These gender norms are further exploited during conflict to make people’s lives even more difficult. Often, this also means a reversal of advancements made prior to conflict in terms of women’s empowerment and gender equality. The attention given to women and girls with disabilities still suffers from being discussed as one </w:t>
      </w:r>
      <w:proofErr w:type="gramStart"/>
      <w:r w:rsidRPr="00516FEB">
        <w:rPr>
          <w:rFonts w:ascii="Times New Roman" w:hAnsi="Times New Roman"/>
          <w:sz w:val="24"/>
          <w:szCs w:val="24"/>
          <w:lang w:val="en-US"/>
        </w:rPr>
        <w:t>issue</w:t>
      </w:r>
      <w:proofErr w:type="gramEnd"/>
      <w:r w:rsidRPr="00516FEB">
        <w:rPr>
          <w:rFonts w:ascii="Times New Roman" w:hAnsi="Times New Roman"/>
          <w:sz w:val="24"/>
          <w:szCs w:val="24"/>
          <w:lang w:val="en-US"/>
        </w:rPr>
        <w:t xml:space="preserve"> among others. However, the discrimination and inequality that women and girls with disabilities face cannot be resolved by a general solution under the umbrella of intersectionality. To recognize the needs and demands of women and girls with disabilities, and to transform these into lived reality, an effectively intersectional approach that involves women and girls with disabilities at all stages of strategizing and implementation is imperative. </w:t>
      </w:r>
    </w:p>
    <w:p w14:paraId="48BE14BA" w14:textId="7EBE1576" w:rsidR="000418B1" w:rsidRPr="00516FEB" w:rsidRDefault="000418B1" w:rsidP="002A38A1">
      <w:pPr>
        <w:spacing w:line="240" w:lineRule="auto"/>
        <w:jc w:val="both"/>
        <w:rPr>
          <w:rFonts w:ascii="Times New Roman" w:hAnsi="Times New Roman"/>
          <w:sz w:val="24"/>
          <w:szCs w:val="24"/>
          <w:lang w:val="en-US"/>
        </w:rPr>
      </w:pPr>
      <w:r w:rsidRPr="00516FEB">
        <w:rPr>
          <w:rFonts w:ascii="Times New Roman" w:hAnsi="Times New Roman"/>
          <w:sz w:val="24"/>
          <w:szCs w:val="24"/>
          <w:lang w:val="en-US"/>
        </w:rPr>
        <w:t xml:space="preserve">Security Council Resolution 1325 recognizes the disproportionate effects of armed conflict on women and </w:t>
      </w:r>
      <w:r w:rsidR="00FC07C7" w:rsidRPr="00516FEB">
        <w:rPr>
          <w:rFonts w:ascii="Times New Roman" w:hAnsi="Times New Roman"/>
          <w:sz w:val="24"/>
          <w:szCs w:val="24"/>
          <w:lang w:val="en-US"/>
        </w:rPr>
        <w:t>children and</w:t>
      </w:r>
      <w:r w:rsidRPr="00516FEB">
        <w:rPr>
          <w:rFonts w:ascii="Times New Roman" w:hAnsi="Times New Roman"/>
          <w:sz w:val="24"/>
          <w:szCs w:val="24"/>
          <w:lang w:val="en-US"/>
        </w:rPr>
        <w:t xml:space="preserve"> addresses the necessity for increased and equal participation of women in conflict resolution and the maintenance and promotion of peace. The resolution also realizes the need for mainstreaming gender perspectives into peacekeeping operations and admits to the necessary advantages brought forth by the contribution and participation of women in peacebuilding. The resolution also emphasizes the dire need for protecting women and girls against sexual and gender-based violence, which, especially during conflict, are often used as war weapons. As the framework under which the women, peace and security agenda is organized, SCR1325 plays an important role in the decisions that Member States decide to take—or not to take—as part of their National Action Plans.</w:t>
      </w:r>
    </w:p>
    <w:p w14:paraId="1E3BDDB9" w14:textId="66472BA3" w:rsidR="00F41C53" w:rsidRPr="00516FEB" w:rsidRDefault="00F41C53" w:rsidP="002A38A1">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In 2019, the UN Security Council adopted resolution 2475 </w:t>
      </w:r>
      <w:proofErr w:type="gramStart"/>
      <w:r>
        <w:rPr>
          <w:rFonts w:ascii="Times New Roman" w:hAnsi="Times New Roman"/>
          <w:sz w:val="24"/>
          <w:szCs w:val="24"/>
          <w:lang w:val="en-US"/>
        </w:rPr>
        <w:t>on the situation of</w:t>
      </w:r>
      <w:proofErr w:type="gramEnd"/>
      <w:r>
        <w:rPr>
          <w:rFonts w:ascii="Times New Roman" w:hAnsi="Times New Roman"/>
          <w:sz w:val="24"/>
          <w:szCs w:val="24"/>
          <w:lang w:val="en-US"/>
        </w:rPr>
        <w:t xml:space="preserve"> persons with disabilities in armed conflict and humanitarian crises. This landmark resolution was agreed to by consensus and </w:t>
      </w:r>
      <w:r w:rsidR="00471B15">
        <w:rPr>
          <w:rFonts w:ascii="Times New Roman" w:hAnsi="Times New Roman"/>
          <w:sz w:val="24"/>
          <w:szCs w:val="24"/>
          <w:lang w:val="en-US"/>
        </w:rPr>
        <w:t xml:space="preserve">focuses on ways to ensure access to services, knowledge as well as meaningful participation and representation of persons with disabilities, including women with disabilities. </w:t>
      </w:r>
    </w:p>
    <w:p w14:paraId="3730444B" w14:textId="305D6DD0" w:rsidR="000418B1" w:rsidRPr="00516FEB" w:rsidRDefault="000418B1" w:rsidP="002A38A1">
      <w:pPr>
        <w:spacing w:line="240" w:lineRule="auto"/>
        <w:jc w:val="both"/>
        <w:rPr>
          <w:rFonts w:ascii="Times New Roman" w:hAnsi="Times New Roman"/>
          <w:sz w:val="24"/>
          <w:szCs w:val="24"/>
          <w:lang w:val="en-US"/>
        </w:rPr>
      </w:pPr>
      <w:r w:rsidRPr="00516FEB">
        <w:rPr>
          <w:rFonts w:ascii="Times New Roman" w:hAnsi="Times New Roman"/>
          <w:sz w:val="24"/>
          <w:szCs w:val="24"/>
          <w:lang w:val="en-US"/>
        </w:rPr>
        <w:t>The focus of emergency relief and recovery plans on the rehabilitation of women and girls with disabilities, although important, is not enough. There can be no fundamental and final change if women with disabilities are not, on an equal basis with others, given the opportunities to participate fully and effectively as decision-makers, leaders</w:t>
      </w:r>
      <w:r w:rsidR="00D6540A">
        <w:rPr>
          <w:rFonts w:ascii="Times New Roman" w:hAnsi="Times New Roman"/>
          <w:sz w:val="24"/>
          <w:szCs w:val="24"/>
          <w:lang w:val="en-US"/>
        </w:rPr>
        <w:t xml:space="preserve">, </w:t>
      </w:r>
      <w:proofErr w:type="gramStart"/>
      <w:r w:rsidR="00D6540A">
        <w:rPr>
          <w:rFonts w:ascii="Times New Roman" w:hAnsi="Times New Roman"/>
          <w:sz w:val="24"/>
          <w:szCs w:val="24"/>
          <w:lang w:val="en-US"/>
        </w:rPr>
        <w:t>peacebuilders</w:t>
      </w:r>
      <w:proofErr w:type="gramEnd"/>
      <w:r w:rsidRPr="00516FEB">
        <w:rPr>
          <w:rFonts w:ascii="Times New Roman" w:hAnsi="Times New Roman"/>
          <w:sz w:val="24"/>
          <w:szCs w:val="24"/>
          <w:lang w:val="en-US"/>
        </w:rPr>
        <w:t xml:space="preserve"> and peacekeepers at the regional, national and international levels.  </w:t>
      </w:r>
    </w:p>
    <w:p w14:paraId="1DFABAFA" w14:textId="77777777" w:rsidR="000418B1" w:rsidRPr="00516FEB" w:rsidRDefault="000418B1" w:rsidP="00516FEB">
      <w:pPr>
        <w:spacing w:after="120" w:line="240" w:lineRule="auto"/>
        <w:jc w:val="both"/>
        <w:rPr>
          <w:rFonts w:ascii="Times New Roman" w:hAnsi="Times New Roman"/>
          <w:sz w:val="24"/>
          <w:szCs w:val="24"/>
          <w:lang w:val="en-US"/>
        </w:rPr>
      </w:pPr>
    </w:p>
    <w:p w14:paraId="36E3BDCC" w14:textId="17EA0B3F" w:rsidR="000418B1" w:rsidRPr="00516FEB" w:rsidRDefault="00516FEB" w:rsidP="00516FEB">
      <w:pPr>
        <w:spacing w:after="120" w:line="240" w:lineRule="auto"/>
        <w:jc w:val="both"/>
        <w:rPr>
          <w:rFonts w:ascii="Times New Roman" w:hAnsi="Times New Roman"/>
          <w:b/>
          <w:sz w:val="24"/>
          <w:szCs w:val="24"/>
          <w:lang w:val="en-US"/>
        </w:rPr>
      </w:pPr>
      <w:r w:rsidRPr="00516FEB">
        <w:rPr>
          <w:rFonts w:ascii="Times New Roman" w:hAnsi="Times New Roman"/>
          <w:b/>
          <w:sz w:val="24"/>
          <w:szCs w:val="24"/>
          <w:lang w:val="en-US"/>
        </w:rPr>
        <w:t>3</w:t>
      </w:r>
      <w:r w:rsidR="000418B1" w:rsidRPr="00516FEB">
        <w:rPr>
          <w:rFonts w:ascii="Times New Roman" w:hAnsi="Times New Roman"/>
          <w:b/>
          <w:sz w:val="24"/>
          <w:szCs w:val="24"/>
          <w:lang w:val="en-US"/>
        </w:rPr>
        <w:t>. OBJECTIVES</w:t>
      </w:r>
    </w:p>
    <w:p w14:paraId="59F4FEB2" w14:textId="77777777" w:rsidR="000418B1" w:rsidRPr="00516FEB" w:rsidRDefault="000418B1" w:rsidP="00516FEB">
      <w:pPr>
        <w:spacing w:after="120" w:line="240" w:lineRule="auto"/>
        <w:jc w:val="both"/>
        <w:rPr>
          <w:rFonts w:ascii="Times New Roman" w:hAnsi="Times New Roman"/>
          <w:b/>
          <w:sz w:val="24"/>
          <w:szCs w:val="24"/>
          <w:lang w:val="en-US"/>
        </w:rPr>
      </w:pPr>
      <w:r w:rsidRPr="00516FEB">
        <w:rPr>
          <w:rFonts w:ascii="Times New Roman" w:hAnsi="Times New Roman"/>
          <w:b/>
          <w:sz w:val="24"/>
          <w:szCs w:val="24"/>
          <w:lang w:val="en-US"/>
        </w:rPr>
        <w:t>General Objective</w:t>
      </w:r>
    </w:p>
    <w:p w14:paraId="26DBC65C" w14:textId="55A9E356" w:rsidR="000418B1" w:rsidRPr="00516FEB" w:rsidRDefault="000418B1" w:rsidP="00516FEB">
      <w:pPr>
        <w:spacing w:after="120" w:line="240" w:lineRule="auto"/>
        <w:jc w:val="both"/>
        <w:rPr>
          <w:rFonts w:ascii="Times New Roman" w:hAnsi="Times New Roman"/>
          <w:sz w:val="24"/>
          <w:szCs w:val="24"/>
          <w:lang w:val="en-US"/>
        </w:rPr>
      </w:pPr>
      <w:r w:rsidRPr="00516FEB">
        <w:rPr>
          <w:rFonts w:ascii="Times New Roman" w:hAnsi="Times New Roman"/>
          <w:sz w:val="24"/>
          <w:szCs w:val="24"/>
          <w:lang w:val="en-US"/>
        </w:rPr>
        <w:t xml:space="preserve">To hold a </w:t>
      </w:r>
      <w:r w:rsidR="00516FEB" w:rsidRPr="00516FEB">
        <w:rPr>
          <w:rFonts w:ascii="Times New Roman" w:hAnsi="Times New Roman"/>
          <w:sz w:val="24"/>
          <w:szCs w:val="24"/>
          <w:lang w:val="en-US"/>
        </w:rPr>
        <w:t>side-event</w:t>
      </w:r>
      <w:r w:rsidRPr="00516FEB">
        <w:rPr>
          <w:rFonts w:ascii="Times New Roman" w:hAnsi="Times New Roman"/>
          <w:sz w:val="24"/>
          <w:szCs w:val="24"/>
          <w:lang w:val="en-US"/>
        </w:rPr>
        <w:t xml:space="preserve"> </w:t>
      </w:r>
      <w:r w:rsidR="00967DDC">
        <w:rPr>
          <w:rFonts w:ascii="Times New Roman" w:hAnsi="Times New Roman"/>
          <w:sz w:val="24"/>
          <w:szCs w:val="24"/>
          <w:lang w:val="en-US"/>
        </w:rPr>
        <w:t xml:space="preserve">to explore trends and issues of </w:t>
      </w:r>
      <w:r w:rsidR="00967DDC" w:rsidRPr="00967DDC">
        <w:rPr>
          <w:rFonts w:ascii="Times New Roman" w:hAnsi="Times New Roman"/>
          <w:sz w:val="24"/>
          <w:szCs w:val="24"/>
          <w:lang w:val="en-US"/>
        </w:rPr>
        <w:t xml:space="preserve">Gender-responsive disability inclusion in conflict and post- context. </w:t>
      </w:r>
    </w:p>
    <w:p w14:paraId="1AB292C2" w14:textId="77777777" w:rsidR="00620A6B" w:rsidRDefault="00620A6B" w:rsidP="00516FEB">
      <w:pPr>
        <w:spacing w:after="120" w:line="240" w:lineRule="auto"/>
        <w:jc w:val="both"/>
        <w:rPr>
          <w:rFonts w:ascii="Times New Roman" w:hAnsi="Times New Roman"/>
          <w:b/>
          <w:sz w:val="24"/>
          <w:szCs w:val="24"/>
          <w:lang w:val="en-US"/>
        </w:rPr>
      </w:pPr>
    </w:p>
    <w:p w14:paraId="12292EC2" w14:textId="44F2339B" w:rsidR="000418B1" w:rsidRPr="00516FEB" w:rsidRDefault="000418B1" w:rsidP="00516FEB">
      <w:pPr>
        <w:spacing w:after="120" w:line="240" w:lineRule="auto"/>
        <w:jc w:val="both"/>
        <w:rPr>
          <w:rFonts w:ascii="Times New Roman" w:hAnsi="Times New Roman"/>
          <w:b/>
          <w:sz w:val="24"/>
          <w:szCs w:val="24"/>
          <w:lang w:val="en-US"/>
        </w:rPr>
      </w:pPr>
      <w:r w:rsidRPr="00516FEB">
        <w:rPr>
          <w:rFonts w:ascii="Times New Roman" w:hAnsi="Times New Roman"/>
          <w:b/>
          <w:sz w:val="24"/>
          <w:szCs w:val="24"/>
          <w:lang w:val="en-US"/>
        </w:rPr>
        <w:lastRenderedPageBreak/>
        <w:t>Specific Objectives</w:t>
      </w:r>
      <w:r w:rsidR="00022E63" w:rsidRPr="00516FEB">
        <w:rPr>
          <w:rFonts w:ascii="Times New Roman" w:hAnsi="Times New Roman"/>
          <w:sz w:val="24"/>
          <w:szCs w:val="24"/>
          <w:lang w:val="en-US"/>
        </w:rPr>
        <w:t xml:space="preserve">. </w:t>
      </w:r>
    </w:p>
    <w:p w14:paraId="5CDFB864" w14:textId="27B2226A" w:rsidR="00967DDC" w:rsidRDefault="00967DDC" w:rsidP="00FA0185">
      <w:pPr>
        <w:pStyle w:val="ListParagraph"/>
        <w:numPr>
          <w:ilvl w:val="0"/>
          <w:numId w:val="4"/>
        </w:numPr>
        <w:spacing w:after="120"/>
        <w:jc w:val="both"/>
      </w:pPr>
      <w:r>
        <w:t xml:space="preserve">Identifying critical </w:t>
      </w:r>
      <w:r w:rsidR="000A3A43">
        <w:t>barriers</w:t>
      </w:r>
      <w:r>
        <w:t xml:space="preserve"> </w:t>
      </w:r>
      <w:proofErr w:type="gramStart"/>
      <w:r w:rsidR="007F015E">
        <w:t xml:space="preserve">for </w:t>
      </w:r>
      <w:r w:rsidR="007F015E" w:rsidRPr="007F015E">
        <w:t xml:space="preserve"> the</w:t>
      </w:r>
      <w:proofErr w:type="gramEnd"/>
      <w:r w:rsidR="007F015E" w:rsidRPr="007F015E">
        <w:t xml:space="preserve"> inclusion and effective participation of women and girls with disability </w:t>
      </w:r>
      <w:r w:rsidR="00C376B1">
        <w:t>in fragile/conflict setting</w:t>
      </w:r>
      <w:r>
        <w:t>;</w:t>
      </w:r>
    </w:p>
    <w:p w14:paraId="50F3961A" w14:textId="645074F5" w:rsidR="000418B1" w:rsidRDefault="000418B1" w:rsidP="00FA0185">
      <w:pPr>
        <w:pStyle w:val="ListParagraph"/>
        <w:numPr>
          <w:ilvl w:val="0"/>
          <w:numId w:val="4"/>
        </w:numPr>
        <w:spacing w:after="120"/>
        <w:jc w:val="both"/>
      </w:pPr>
      <w:r w:rsidRPr="00967DDC">
        <w:t>Specific recommendations addressed to governments</w:t>
      </w:r>
      <w:r w:rsidR="00C376B1">
        <w:t xml:space="preserve">, relevant partners including </w:t>
      </w:r>
      <w:r w:rsidR="00516FEB" w:rsidRPr="00967DDC">
        <w:t xml:space="preserve">UN entities </w:t>
      </w:r>
      <w:r w:rsidRPr="00967DDC">
        <w:t xml:space="preserve">for the inclusion and effective participation of women and girls with disability in national </w:t>
      </w:r>
      <w:r w:rsidR="00B1447F" w:rsidRPr="00967DDC">
        <w:t xml:space="preserve">governance mechanism, </w:t>
      </w:r>
      <w:r w:rsidR="00102BA6" w:rsidRPr="00967DDC">
        <w:t xml:space="preserve">processes (i.e., peacebuilding etc.), </w:t>
      </w:r>
      <w:r w:rsidRPr="00967DDC">
        <w:t>public policies and life</w:t>
      </w:r>
      <w:r w:rsidR="000C5453" w:rsidRPr="00967DDC">
        <w:t xml:space="preserve"> with a focus on conflict</w:t>
      </w:r>
      <w:r w:rsidR="00102BA6" w:rsidRPr="00967DDC">
        <w:t xml:space="preserve"> and post-conflict</w:t>
      </w:r>
      <w:r w:rsidR="000C5453" w:rsidRPr="00967DDC">
        <w:t xml:space="preserve"> setting</w:t>
      </w:r>
      <w:r w:rsidR="00102BA6" w:rsidRPr="00967DDC">
        <w:t>s</w:t>
      </w:r>
      <w:r w:rsidRPr="00967DDC">
        <w:t xml:space="preserve">. </w:t>
      </w:r>
    </w:p>
    <w:p w14:paraId="7DA3CE3D" w14:textId="77777777" w:rsidR="00C0135F" w:rsidRPr="00967DDC" w:rsidRDefault="00C0135F" w:rsidP="00C0135F">
      <w:pPr>
        <w:pStyle w:val="ListParagraph"/>
        <w:spacing w:after="120"/>
        <w:ind w:left="420"/>
        <w:jc w:val="both"/>
      </w:pPr>
    </w:p>
    <w:p w14:paraId="3CEA9E22" w14:textId="5A1CC08B" w:rsidR="000418B1" w:rsidRPr="00516FEB" w:rsidRDefault="00516FEB" w:rsidP="00516FEB">
      <w:pPr>
        <w:spacing w:after="120" w:line="240" w:lineRule="auto"/>
        <w:jc w:val="both"/>
        <w:rPr>
          <w:rFonts w:ascii="Times New Roman" w:hAnsi="Times New Roman"/>
          <w:b/>
          <w:sz w:val="24"/>
          <w:szCs w:val="24"/>
          <w:lang w:val="en-US"/>
        </w:rPr>
      </w:pPr>
      <w:r w:rsidRPr="00516FEB">
        <w:rPr>
          <w:rFonts w:ascii="Times New Roman" w:hAnsi="Times New Roman"/>
          <w:b/>
          <w:sz w:val="24"/>
          <w:szCs w:val="24"/>
          <w:lang w:val="en-US"/>
        </w:rPr>
        <w:t>4.</w:t>
      </w:r>
      <w:r w:rsidR="000418B1" w:rsidRPr="00516FEB">
        <w:rPr>
          <w:rFonts w:ascii="Times New Roman" w:hAnsi="Times New Roman"/>
          <w:b/>
          <w:sz w:val="24"/>
          <w:szCs w:val="24"/>
          <w:lang w:val="en-US"/>
        </w:rPr>
        <w:t xml:space="preserve"> PARTICIPANTS</w:t>
      </w:r>
    </w:p>
    <w:p w14:paraId="095E58FC" w14:textId="4CE81DF6" w:rsidR="000418B1" w:rsidRPr="00516FEB" w:rsidRDefault="00022E63" w:rsidP="00516FEB">
      <w:pPr>
        <w:spacing w:after="120" w:line="240" w:lineRule="auto"/>
        <w:jc w:val="both"/>
        <w:rPr>
          <w:rFonts w:ascii="Times New Roman" w:hAnsi="Times New Roman"/>
          <w:sz w:val="24"/>
          <w:szCs w:val="24"/>
          <w:lang w:val="en-US"/>
        </w:rPr>
      </w:pPr>
      <w:r w:rsidRPr="00516FEB">
        <w:rPr>
          <w:rFonts w:ascii="Times New Roman" w:hAnsi="Times New Roman"/>
          <w:sz w:val="24"/>
          <w:szCs w:val="24"/>
          <w:lang w:val="en-US"/>
        </w:rPr>
        <w:t>Organizations and networks of w</w:t>
      </w:r>
      <w:r w:rsidR="000418B1" w:rsidRPr="00516FEB">
        <w:rPr>
          <w:rFonts w:ascii="Times New Roman" w:hAnsi="Times New Roman"/>
          <w:sz w:val="24"/>
          <w:szCs w:val="24"/>
          <w:lang w:val="en-US"/>
        </w:rPr>
        <w:t>omen with disabilities</w:t>
      </w:r>
      <w:r w:rsidRPr="00516FEB">
        <w:rPr>
          <w:rFonts w:ascii="Times New Roman" w:hAnsi="Times New Roman"/>
          <w:sz w:val="24"/>
          <w:szCs w:val="24"/>
          <w:lang w:val="en-US"/>
        </w:rPr>
        <w:t xml:space="preserve">, Member States, </w:t>
      </w:r>
      <w:proofErr w:type="gramStart"/>
      <w:r w:rsidRPr="00516FEB">
        <w:rPr>
          <w:rFonts w:ascii="Times New Roman" w:hAnsi="Times New Roman"/>
          <w:sz w:val="24"/>
          <w:szCs w:val="24"/>
          <w:lang w:val="en-US"/>
        </w:rPr>
        <w:t>experts</w:t>
      </w:r>
      <w:proofErr w:type="gramEnd"/>
      <w:r w:rsidRPr="00516FEB">
        <w:rPr>
          <w:rFonts w:ascii="Times New Roman" w:hAnsi="Times New Roman"/>
          <w:sz w:val="24"/>
          <w:szCs w:val="24"/>
          <w:lang w:val="en-US"/>
        </w:rPr>
        <w:t xml:space="preserve"> and UN entities. </w:t>
      </w:r>
    </w:p>
    <w:p w14:paraId="7FD2387C" w14:textId="7FDEAE39" w:rsidR="00022E63" w:rsidRPr="00516FEB" w:rsidRDefault="00C376B1" w:rsidP="00516FEB">
      <w:pPr>
        <w:spacing w:after="120" w:line="240" w:lineRule="auto"/>
        <w:jc w:val="both"/>
        <w:rPr>
          <w:rFonts w:ascii="Times New Roman" w:hAnsi="Times New Roman"/>
          <w:sz w:val="24"/>
          <w:szCs w:val="24"/>
          <w:lang w:val="en-US"/>
        </w:rPr>
      </w:pPr>
      <w:r>
        <w:rPr>
          <w:rFonts w:ascii="Times New Roman" w:hAnsi="Times New Roman"/>
          <w:sz w:val="24"/>
          <w:szCs w:val="24"/>
          <w:lang w:val="en-US"/>
        </w:rPr>
        <w:t>(</w:t>
      </w:r>
      <w:r w:rsidR="00022E63" w:rsidRPr="00516FEB">
        <w:rPr>
          <w:rFonts w:ascii="Times New Roman" w:hAnsi="Times New Roman"/>
          <w:sz w:val="24"/>
          <w:szCs w:val="24"/>
          <w:lang w:val="en-US"/>
        </w:rPr>
        <w:t>TBD</w:t>
      </w:r>
      <w:r>
        <w:rPr>
          <w:rFonts w:ascii="Times New Roman" w:hAnsi="Times New Roman"/>
          <w:sz w:val="24"/>
          <w:szCs w:val="24"/>
          <w:lang w:val="en-US"/>
        </w:rPr>
        <w:t>)</w:t>
      </w:r>
      <w:r w:rsidR="00022E63" w:rsidRPr="00516FEB">
        <w:rPr>
          <w:rFonts w:ascii="Times New Roman" w:hAnsi="Times New Roman"/>
          <w:sz w:val="24"/>
          <w:szCs w:val="24"/>
          <w:lang w:val="en-US"/>
        </w:rPr>
        <w:t xml:space="preserve"> </w:t>
      </w:r>
    </w:p>
    <w:p w14:paraId="70E3B8CF" w14:textId="77777777" w:rsidR="00022E63" w:rsidRPr="00516FEB" w:rsidRDefault="00022E63" w:rsidP="00516FEB">
      <w:pPr>
        <w:spacing w:after="120" w:line="240" w:lineRule="auto"/>
        <w:jc w:val="both"/>
        <w:rPr>
          <w:rFonts w:ascii="Times New Roman" w:hAnsi="Times New Roman"/>
          <w:sz w:val="24"/>
          <w:szCs w:val="24"/>
          <w:lang w:val="en-US"/>
        </w:rPr>
      </w:pPr>
    </w:p>
    <w:p w14:paraId="05042632" w14:textId="0C18A661" w:rsidR="000418B1" w:rsidRPr="00516FEB" w:rsidRDefault="000418B1" w:rsidP="00516FEB">
      <w:pPr>
        <w:spacing w:after="120" w:line="240" w:lineRule="auto"/>
        <w:jc w:val="both"/>
        <w:rPr>
          <w:rFonts w:ascii="Times New Roman" w:hAnsi="Times New Roman"/>
          <w:sz w:val="24"/>
          <w:szCs w:val="24"/>
          <w:lang w:val="en-US"/>
        </w:rPr>
      </w:pPr>
    </w:p>
    <w:p w14:paraId="6282F294" w14:textId="77777777" w:rsidR="00C641F5" w:rsidRPr="00516FEB" w:rsidRDefault="00C641F5" w:rsidP="00516FEB">
      <w:pPr>
        <w:spacing w:line="240" w:lineRule="auto"/>
        <w:rPr>
          <w:rFonts w:ascii="Times New Roman" w:hAnsi="Times New Roman"/>
          <w:sz w:val="24"/>
          <w:szCs w:val="24"/>
        </w:rPr>
      </w:pPr>
    </w:p>
    <w:sectPr w:rsidR="00C641F5" w:rsidRPr="00516FEB" w:rsidSect="000418B1">
      <w:footerReference w:type="default" r:id="rId8"/>
      <w:footerReference w:type="first" r:id="rId9"/>
      <w:pgSz w:w="12240" w:h="15840" w:code="1"/>
      <w:pgMar w:top="1440" w:right="1440" w:bottom="1350" w:left="1440" w:header="720"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995A" w14:textId="77777777" w:rsidR="00D259B1" w:rsidRDefault="00D259B1" w:rsidP="000418B1">
      <w:pPr>
        <w:spacing w:after="0" w:line="240" w:lineRule="auto"/>
      </w:pPr>
      <w:r>
        <w:separator/>
      </w:r>
    </w:p>
  </w:endnote>
  <w:endnote w:type="continuationSeparator" w:id="0">
    <w:p w14:paraId="0187900A" w14:textId="77777777" w:rsidR="00D259B1" w:rsidRDefault="00D259B1" w:rsidP="000418B1">
      <w:pPr>
        <w:spacing w:after="0" w:line="240" w:lineRule="auto"/>
      </w:pPr>
      <w:r>
        <w:continuationSeparator/>
      </w:r>
    </w:p>
  </w:endnote>
  <w:endnote w:id="1">
    <w:p w14:paraId="3F3D98B7" w14:textId="77777777" w:rsidR="00516FEB" w:rsidRPr="001C0C7F" w:rsidRDefault="00516FEB" w:rsidP="00516FEB">
      <w:pPr>
        <w:pStyle w:val="NormalWeb"/>
        <w:shd w:val="clear" w:color="auto" w:fill="FFFFFF"/>
        <w:spacing w:before="0" w:beforeAutospacing="0" w:after="0" w:afterAutospacing="0"/>
        <w:rPr>
          <w:rFonts w:ascii="Calibri" w:hAnsi="Calibri" w:cs="Calibri"/>
          <w:sz w:val="18"/>
          <w:szCs w:val="18"/>
        </w:rPr>
      </w:pPr>
      <w:r w:rsidRPr="001C0C7F">
        <w:rPr>
          <w:rStyle w:val="EndnoteReference"/>
          <w:rFonts w:ascii="Calibri" w:hAnsi="Calibri" w:cs="Calibri"/>
          <w:sz w:val="18"/>
          <w:szCs w:val="18"/>
        </w:rPr>
        <w:endnoteRef/>
      </w:r>
      <w:r w:rsidRPr="001C0C7F">
        <w:rPr>
          <w:rFonts w:ascii="Calibri" w:hAnsi="Calibri" w:cs="Calibri"/>
          <w:sz w:val="18"/>
          <w:szCs w:val="18"/>
        </w:rPr>
        <w:t xml:space="preserve"> </w:t>
      </w:r>
      <w:r>
        <w:rPr>
          <w:rFonts w:ascii="Calibri" w:hAnsi="Calibri" w:cs="Calibri"/>
          <w:sz w:val="18"/>
          <w:szCs w:val="18"/>
        </w:rPr>
        <w:t xml:space="preserve">Crenshaw, </w:t>
      </w:r>
      <w:r w:rsidRPr="001C0C7F">
        <w:rPr>
          <w:rFonts w:ascii="Calibri" w:hAnsi="Calibri" w:cs="Calibri"/>
          <w:sz w:val="18"/>
          <w:szCs w:val="18"/>
        </w:rPr>
        <w:t>Kimberlé</w:t>
      </w:r>
      <w:r>
        <w:rPr>
          <w:rFonts w:ascii="Calibri" w:hAnsi="Calibri" w:cs="Calibri"/>
          <w:sz w:val="18"/>
          <w:szCs w:val="18"/>
        </w:rPr>
        <w:t>.</w:t>
      </w:r>
      <w:r w:rsidRPr="001C0C7F">
        <w:rPr>
          <w:rFonts w:ascii="Calibri" w:hAnsi="Calibri" w:cs="Calibri"/>
          <w:sz w:val="18"/>
          <w:szCs w:val="18"/>
        </w:rPr>
        <w:t xml:space="preserve"> </w:t>
      </w:r>
      <w:r>
        <w:rPr>
          <w:rFonts w:ascii="Calibri" w:hAnsi="Calibri" w:cs="Calibri"/>
          <w:sz w:val="18"/>
          <w:szCs w:val="18"/>
        </w:rPr>
        <w:t>1989. “</w:t>
      </w:r>
      <w:r w:rsidRPr="001C0C7F">
        <w:rPr>
          <w:rFonts w:ascii="Calibri" w:hAnsi="Calibri" w:cs="Calibri"/>
          <w:sz w:val="18"/>
          <w:szCs w:val="18"/>
        </w:rPr>
        <w:t>Demarginalising the intersection of race and sex: a black feminist critique of antidiscrimination doctrine, feminist theory, and antiracist politics,</w:t>
      </w:r>
      <w:r>
        <w:rPr>
          <w:rFonts w:ascii="Calibri" w:hAnsi="Calibri" w:cs="Calibri"/>
          <w:sz w:val="18"/>
          <w:szCs w:val="18"/>
        </w:rPr>
        <w:t>”</w:t>
      </w:r>
      <w:r w:rsidRPr="001C0C7F">
        <w:rPr>
          <w:rFonts w:ascii="Calibri" w:hAnsi="Calibri" w:cs="Calibri"/>
          <w:sz w:val="18"/>
          <w:szCs w:val="18"/>
        </w:rPr>
        <w:t xml:space="preserve"> </w:t>
      </w:r>
      <w:r w:rsidRPr="001C0C7F">
        <w:rPr>
          <w:rFonts w:ascii="Calibri" w:hAnsi="Calibri" w:cs="Calibri"/>
          <w:i/>
          <w:iCs/>
          <w:sz w:val="18"/>
          <w:szCs w:val="18"/>
        </w:rPr>
        <w:t>University of Chicago Legal Forum</w:t>
      </w:r>
      <w:r w:rsidRPr="001C0C7F">
        <w:rPr>
          <w:rFonts w:ascii="Calibri" w:hAnsi="Calibri" w:cs="Calibri"/>
          <w:sz w:val="18"/>
          <w:szCs w:val="18"/>
        </w:rPr>
        <w:t>, 14</w:t>
      </w:r>
      <w:r>
        <w:rPr>
          <w:rFonts w:ascii="Calibri" w:hAnsi="Calibri" w:cs="Calibri"/>
          <w:sz w:val="18"/>
          <w:szCs w:val="18"/>
        </w:rPr>
        <w:t xml:space="preserve">. pp. </w:t>
      </w:r>
      <w:r w:rsidRPr="001C0C7F">
        <w:rPr>
          <w:rFonts w:ascii="Calibri" w:hAnsi="Calibri" w:cs="Calibri"/>
          <w:sz w:val="18"/>
          <w:szCs w:val="18"/>
        </w:rPr>
        <w:t>138–67.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C082" w14:textId="77777777" w:rsidR="00D31D12" w:rsidRDefault="00022E63">
    <w:pPr>
      <w:pStyle w:val="Footer"/>
      <w:jc w:val="center"/>
    </w:pPr>
    <w:r>
      <w:fldChar w:fldCharType="begin"/>
    </w:r>
    <w:r>
      <w:instrText xml:space="preserve"> PAGE   \* MERGEFORMAT </w:instrText>
    </w:r>
    <w:r>
      <w:fldChar w:fldCharType="separate"/>
    </w:r>
    <w:r>
      <w:rPr>
        <w:noProof/>
      </w:rPr>
      <w:t>4</w:t>
    </w:r>
    <w:r>
      <w:rPr>
        <w:noProof/>
      </w:rPr>
      <w:fldChar w:fldCharType="end"/>
    </w:r>
  </w:p>
  <w:p w14:paraId="37AA2F11" w14:textId="77777777" w:rsidR="00D31D12" w:rsidRDefault="0032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42995"/>
      <w:docPartObj>
        <w:docPartGallery w:val="Page Numbers (Bottom of Page)"/>
        <w:docPartUnique/>
      </w:docPartObj>
    </w:sdtPr>
    <w:sdtEndPr>
      <w:rPr>
        <w:noProof/>
      </w:rPr>
    </w:sdtEndPr>
    <w:sdtContent>
      <w:p w14:paraId="2212EC06" w14:textId="77777777" w:rsidR="00FF6412" w:rsidRDefault="00022E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F57713" w14:textId="77777777" w:rsidR="00FF6412" w:rsidRDefault="0032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BF9C" w14:textId="77777777" w:rsidR="00D259B1" w:rsidRDefault="00D259B1" w:rsidP="000418B1">
      <w:pPr>
        <w:spacing w:after="0" w:line="240" w:lineRule="auto"/>
      </w:pPr>
      <w:r>
        <w:separator/>
      </w:r>
    </w:p>
  </w:footnote>
  <w:footnote w:type="continuationSeparator" w:id="0">
    <w:p w14:paraId="1ADCEF46" w14:textId="77777777" w:rsidR="00D259B1" w:rsidRDefault="00D259B1" w:rsidP="000418B1">
      <w:pPr>
        <w:spacing w:after="0" w:line="240" w:lineRule="auto"/>
      </w:pPr>
      <w:r>
        <w:continuationSeparator/>
      </w:r>
    </w:p>
  </w:footnote>
  <w:footnote w:id="1">
    <w:p w14:paraId="5F968381" w14:textId="7D4195DE" w:rsidR="000418B1" w:rsidRPr="00F905FA" w:rsidRDefault="000418B1" w:rsidP="000418B1">
      <w:pPr>
        <w:pStyle w:val="FootnoteText"/>
        <w:spacing w:after="0" w:line="240" w:lineRule="auto"/>
        <w:rPr>
          <w:sz w:val="18"/>
          <w:szCs w:val="18"/>
          <w:lang w:val="fr-FR"/>
        </w:rPr>
      </w:pPr>
      <w:r w:rsidRPr="00CA63B7">
        <w:rPr>
          <w:rStyle w:val="FootnoteReference"/>
          <w:sz w:val="18"/>
          <w:szCs w:val="18"/>
        </w:rPr>
        <w:footnoteRef/>
      </w:r>
      <w:r w:rsidRPr="00F905FA">
        <w:rPr>
          <w:sz w:val="18"/>
          <w:szCs w:val="18"/>
          <w:lang w:val="fr-FR"/>
        </w:rPr>
        <w:t xml:space="preserve"> </w:t>
      </w:r>
      <w:proofErr w:type="spellStart"/>
      <w:r w:rsidR="004A7266">
        <w:rPr>
          <w:sz w:val="18"/>
          <w:szCs w:val="18"/>
          <w:lang w:val="fr-FR"/>
        </w:rPr>
        <w:t>See</w:t>
      </w:r>
      <w:proofErr w:type="spellEnd"/>
      <w:r w:rsidRPr="00F905FA">
        <w:rPr>
          <w:rFonts w:cs="Calibri"/>
          <w:sz w:val="18"/>
          <w:szCs w:val="18"/>
          <w:lang w:val="fr-FR"/>
        </w:rPr>
        <w:t xml:space="preserve"> http://www.who.int/en/news-room/fact-sheets/detail/disability-and-health</w:t>
      </w:r>
    </w:p>
  </w:footnote>
  <w:footnote w:id="2">
    <w:p w14:paraId="2C3FDEA8" w14:textId="77777777" w:rsidR="000418B1" w:rsidRPr="00D36395" w:rsidRDefault="000418B1" w:rsidP="000418B1">
      <w:pPr>
        <w:pStyle w:val="FootnoteText"/>
        <w:rPr>
          <w:lang w:val="en-US"/>
        </w:rPr>
      </w:pPr>
      <w:r>
        <w:rPr>
          <w:rStyle w:val="FootnoteReference"/>
        </w:rPr>
        <w:footnoteRef/>
      </w:r>
      <w:r w:rsidRPr="00D36395">
        <w:rPr>
          <w:lang w:val="en-US"/>
        </w:rPr>
        <w:t xml:space="preserve"> </w:t>
      </w:r>
      <w:r w:rsidRPr="001778D2">
        <w:rPr>
          <w:rFonts w:cs="Calibri"/>
          <w:sz w:val="18"/>
          <w:lang w:val="en-US"/>
        </w:rPr>
        <w:t>In most OECD countries, it is reported that women have a higher incidence of disability than men (</w:t>
      </w:r>
      <w:r>
        <w:rPr>
          <w:rFonts w:cs="Calibri"/>
          <w:sz w:val="18"/>
          <w:lang w:val="en-US"/>
        </w:rPr>
        <w:t>World Disability</w:t>
      </w:r>
      <w:r w:rsidRPr="001778D2">
        <w:rPr>
          <w:rFonts w:cs="Calibri"/>
          <w:sz w:val="18"/>
          <w:lang w:val="en-US"/>
        </w:rPr>
        <w:t xml:space="preserve"> Report</w:t>
      </w:r>
      <w:r>
        <w:rPr>
          <w:rFonts w:cs="Calibri"/>
          <w:sz w:val="18"/>
          <w:lang w:val="en-US"/>
        </w:rPr>
        <w:t>, WHO,</w:t>
      </w:r>
      <w:r w:rsidRPr="001778D2">
        <w:rPr>
          <w:rFonts w:cs="Calibri"/>
          <w:sz w:val="18"/>
          <w:lang w:val="en-US"/>
        </w:rPr>
        <w:t xml:space="preserve"> 2011).</w:t>
      </w:r>
    </w:p>
  </w:footnote>
  <w:footnote w:id="3">
    <w:p w14:paraId="3A9FFF21" w14:textId="1F17CA32" w:rsidR="00620A6B" w:rsidRPr="00620A6B" w:rsidRDefault="00620A6B">
      <w:pPr>
        <w:pStyle w:val="FootnoteText"/>
        <w:rPr>
          <w:lang w:val="en-US"/>
        </w:rPr>
      </w:pPr>
      <w:r>
        <w:rPr>
          <w:rStyle w:val="FootnoteReference"/>
        </w:rPr>
        <w:footnoteRef/>
      </w:r>
      <w:r>
        <w:t xml:space="preserve"> </w:t>
      </w:r>
      <w:proofErr w:type="spellStart"/>
      <w:r w:rsidR="00EE0065">
        <w:t>See</w:t>
      </w:r>
      <w:proofErr w:type="spellEnd"/>
      <w:r w:rsidR="00EE0065">
        <w:t xml:space="preserve"> </w:t>
      </w:r>
      <w:r w:rsidR="00EE0065" w:rsidRPr="00EE0065">
        <w:t>https://www.unwomen.org/en/digital-library/publications/2020/12/brief-addressing-exclusion-through-intersectionality-in-rule-of-law-peace-and-security-context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E613B"/>
    <w:multiLevelType w:val="hybridMultilevel"/>
    <w:tmpl w:val="C5001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A81D78"/>
    <w:multiLevelType w:val="hybridMultilevel"/>
    <w:tmpl w:val="B7C460E0"/>
    <w:lvl w:ilvl="0" w:tplc="2A382674">
      <w:start w:val="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E1E68"/>
    <w:multiLevelType w:val="hybridMultilevel"/>
    <w:tmpl w:val="38F8EA8E"/>
    <w:lvl w:ilvl="0" w:tplc="404AE23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1C167D7"/>
    <w:multiLevelType w:val="hybridMultilevel"/>
    <w:tmpl w:val="E4007E5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B1"/>
    <w:rsid w:val="00022E63"/>
    <w:rsid w:val="000342E9"/>
    <w:rsid w:val="000418B1"/>
    <w:rsid w:val="000A3A43"/>
    <w:rsid w:val="000C5453"/>
    <w:rsid w:val="000D62A2"/>
    <w:rsid w:val="001028AE"/>
    <w:rsid w:val="00102BA6"/>
    <w:rsid w:val="00131AB5"/>
    <w:rsid w:val="00150A5C"/>
    <w:rsid w:val="001A6EFC"/>
    <w:rsid w:val="002A38A1"/>
    <w:rsid w:val="003230F2"/>
    <w:rsid w:val="0043663F"/>
    <w:rsid w:val="00471B15"/>
    <w:rsid w:val="004A16D5"/>
    <w:rsid w:val="004A7266"/>
    <w:rsid w:val="00516FEB"/>
    <w:rsid w:val="00520A81"/>
    <w:rsid w:val="00620A6B"/>
    <w:rsid w:val="006D7195"/>
    <w:rsid w:val="007D092F"/>
    <w:rsid w:val="007F015E"/>
    <w:rsid w:val="00800684"/>
    <w:rsid w:val="00827FFC"/>
    <w:rsid w:val="00841C16"/>
    <w:rsid w:val="00930E66"/>
    <w:rsid w:val="00967DDC"/>
    <w:rsid w:val="009B1C6B"/>
    <w:rsid w:val="00AD14EB"/>
    <w:rsid w:val="00B1447F"/>
    <w:rsid w:val="00B7682E"/>
    <w:rsid w:val="00C0135F"/>
    <w:rsid w:val="00C376B1"/>
    <w:rsid w:val="00C641F5"/>
    <w:rsid w:val="00D259B1"/>
    <w:rsid w:val="00D6540A"/>
    <w:rsid w:val="00D82244"/>
    <w:rsid w:val="00DC4CC8"/>
    <w:rsid w:val="00E62046"/>
    <w:rsid w:val="00EE0065"/>
    <w:rsid w:val="00F41C53"/>
    <w:rsid w:val="00F51A10"/>
    <w:rsid w:val="00F75522"/>
    <w:rsid w:val="00FA0185"/>
    <w:rsid w:val="00FC07C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E29C"/>
  <w15:chartTrackingRefBased/>
  <w15:docId w15:val="{17EDE4AD-6ABA-3048-997E-1A79C01F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B1"/>
    <w:pPr>
      <w:spacing w:after="160" w:line="259" w:lineRule="auto"/>
    </w:pPr>
    <w:rPr>
      <w:rFonts w:ascii="Calibri" w:eastAsia="Calibri" w:hAnsi="Calibri" w:cs="Times New Roman"/>
      <w:sz w:val="22"/>
      <w:szCs w:val="22"/>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A Fu,C"/>
    <w:basedOn w:val="Normal"/>
    <w:link w:val="FootnoteTextChar"/>
    <w:uiPriority w:val="99"/>
    <w:unhideWhenUsed/>
    <w:qFormat/>
    <w:rsid w:val="000418B1"/>
    <w:rPr>
      <w:sz w:val="20"/>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A Fu Char"/>
    <w:basedOn w:val="DefaultParagraphFont"/>
    <w:link w:val="FootnoteText"/>
    <w:uiPriority w:val="99"/>
    <w:qFormat/>
    <w:rsid w:val="000418B1"/>
    <w:rPr>
      <w:rFonts w:ascii="Calibri" w:eastAsia="Calibri" w:hAnsi="Calibri" w:cs="Times New Roman"/>
      <w:sz w:val="20"/>
      <w:szCs w:val="20"/>
      <w:lang w:val="es-CL"/>
    </w:rPr>
  </w:style>
  <w:style w:type="character" w:styleId="FootnoteReference">
    <w:name w:val="footnote reference"/>
    <w:aliases w:val="4_G,Знак сноски-FN,Footnotes refss,Footnote number,Footnote,Ref,de nota al pie,Texto de nota al pie,Appel note de bas de page,referencia nota al pie,BVI fnr,f,16 Point,Superscript 6 Point,Texto nota al pie,Footnote Reference Char3,ft"/>
    <w:link w:val="4GCharCharCharChar"/>
    <w:uiPriority w:val="99"/>
    <w:unhideWhenUsed/>
    <w:qFormat/>
    <w:rsid w:val="000418B1"/>
    <w:rPr>
      <w:vertAlign w:val="superscript"/>
    </w:rPr>
  </w:style>
  <w:style w:type="character" w:styleId="Hyperlink">
    <w:name w:val="Hyperlink"/>
    <w:uiPriority w:val="99"/>
    <w:unhideWhenUsed/>
    <w:rsid w:val="000418B1"/>
    <w:rPr>
      <w:color w:val="0000FF"/>
      <w:u w:val="single"/>
    </w:rPr>
  </w:style>
  <w:style w:type="paragraph" w:styleId="Footer">
    <w:name w:val="footer"/>
    <w:basedOn w:val="Normal"/>
    <w:link w:val="FooterChar"/>
    <w:uiPriority w:val="99"/>
    <w:unhideWhenUsed/>
    <w:rsid w:val="000418B1"/>
    <w:pPr>
      <w:tabs>
        <w:tab w:val="center" w:pos="4680"/>
        <w:tab w:val="right" w:pos="9360"/>
      </w:tabs>
    </w:pPr>
  </w:style>
  <w:style w:type="character" w:customStyle="1" w:styleId="FooterChar">
    <w:name w:val="Footer Char"/>
    <w:basedOn w:val="DefaultParagraphFont"/>
    <w:link w:val="Footer"/>
    <w:uiPriority w:val="99"/>
    <w:rsid w:val="000418B1"/>
    <w:rPr>
      <w:rFonts w:ascii="Calibri" w:eastAsia="Calibri" w:hAnsi="Calibri" w:cs="Times New Roman"/>
      <w:sz w:val="22"/>
      <w:szCs w:val="22"/>
      <w:lang w:val="es-CL"/>
    </w:rPr>
  </w:style>
  <w:style w:type="paragraph" w:styleId="ListParagraph">
    <w:name w:val="List Paragraph"/>
    <w:aliases w:val="References,Recommendation,List Paragraph11,Dot pt,F5 List Paragraph,List Paragraph1,No Spacing1,List Paragraph Char Char Char,Indicator Text,Numbered Para 1,Bullet 1,List Paragraph12,Bullet Points,MAIN CONTENT,Colorful List - Accent 11"/>
    <w:link w:val="ListParagraphChar"/>
    <w:uiPriority w:val="34"/>
    <w:qFormat/>
    <w:rsid w:val="000418B1"/>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0418B1"/>
    <w:pPr>
      <w:spacing w:line="240" w:lineRule="exact"/>
      <w:jc w:val="both"/>
    </w:pPr>
    <w:rPr>
      <w:rFonts w:asciiTheme="minorHAnsi" w:eastAsiaTheme="minorHAnsi" w:hAnsiTheme="minorHAnsi" w:cstheme="minorBidi"/>
      <w:sz w:val="24"/>
      <w:szCs w:val="24"/>
      <w:vertAlign w:val="superscript"/>
      <w:lang w:val="en-IN"/>
    </w:rPr>
  </w:style>
  <w:style w:type="character" w:customStyle="1" w:styleId="ListParagraphChar">
    <w:name w:val="List Paragraph Char"/>
    <w:aliases w:val="References Char,Recommendation Char,List Paragraph11 Char,Dot pt Char,F5 List Paragraph Char,List Paragraph1 Char,No Spacing1 Char,List Paragraph Char Char Char Char,Indicator Text Char,Numbered Para 1 Char,Bullet 1 Char"/>
    <w:link w:val="ListParagraph"/>
    <w:uiPriority w:val="34"/>
    <w:locked/>
    <w:rsid w:val="000418B1"/>
    <w:rPr>
      <w:rFonts w:ascii="Times New Roman" w:eastAsia="Arial Unicode MS" w:hAnsi="Times New Roman" w:cs="Arial Unicode MS"/>
      <w:color w:val="000000"/>
      <w:u w:color="000000"/>
      <w:bdr w:val="nil"/>
      <w:lang w:val="en-US"/>
    </w:rPr>
  </w:style>
  <w:style w:type="paragraph" w:styleId="BalloonText">
    <w:name w:val="Balloon Text"/>
    <w:basedOn w:val="Normal"/>
    <w:link w:val="BalloonTextChar"/>
    <w:uiPriority w:val="99"/>
    <w:semiHidden/>
    <w:unhideWhenUsed/>
    <w:rsid w:val="004A16D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A16D5"/>
    <w:rPr>
      <w:rFonts w:ascii="Times New Roman" w:eastAsia="Calibri" w:hAnsi="Times New Roman" w:cs="Times New Roman"/>
      <w:sz w:val="18"/>
      <w:szCs w:val="18"/>
      <w:lang w:val="es-CL"/>
    </w:rPr>
  </w:style>
  <w:style w:type="paragraph" w:styleId="NormalWeb">
    <w:name w:val="Normal (Web)"/>
    <w:basedOn w:val="Normal"/>
    <w:uiPriority w:val="99"/>
    <w:unhideWhenUsed/>
    <w:rsid w:val="00516FEB"/>
    <w:pPr>
      <w:spacing w:before="100" w:beforeAutospacing="1" w:after="100" w:afterAutospacing="1" w:line="240" w:lineRule="auto"/>
    </w:pPr>
    <w:rPr>
      <w:rFonts w:ascii="Times New Roman" w:eastAsia="Times New Roman" w:hAnsi="Times New Roman"/>
      <w:sz w:val="24"/>
      <w:szCs w:val="24"/>
      <w:lang w:val="en-AU" w:eastAsia="en-GB"/>
    </w:rPr>
  </w:style>
  <w:style w:type="character" w:styleId="CommentReference">
    <w:name w:val="annotation reference"/>
    <w:basedOn w:val="DefaultParagraphFont"/>
    <w:uiPriority w:val="99"/>
    <w:semiHidden/>
    <w:unhideWhenUsed/>
    <w:rsid w:val="00516FEB"/>
    <w:rPr>
      <w:sz w:val="16"/>
      <w:szCs w:val="16"/>
    </w:rPr>
  </w:style>
  <w:style w:type="paragraph" w:styleId="CommentText">
    <w:name w:val="annotation text"/>
    <w:basedOn w:val="Normal"/>
    <w:link w:val="CommentTextChar"/>
    <w:uiPriority w:val="99"/>
    <w:semiHidden/>
    <w:unhideWhenUsed/>
    <w:rsid w:val="00516FEB"/>
    <w:pPr>
      <w:spacing w:after="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516FEB"/>
    <w:rPr>
      <w:sz w:val="20"/>
      <w:szCs w:val="20"/>
      <w:lang w:val="en-AU"/>
    </w:rPr>
  </w:style>
  <w:style w:type="character" w:styleId="EndnoteReference">
    <w:name w:val="endnote reference"/>
    <w:basedOn w:val="DefaultParagraphFont"/>
    <w:uiPriority w:val="99"/>
    <w:semiHidden/>
    <w:unhideWhenUsed/>
    <w:rsid w:val="00516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5D94-898B-4F6C-870E-7D54F617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Narahari</dc:creator>
  <cp:keywords/>
  <dc:description/>
  <cp:lastModifiedBy>Erin Hardin</cp:lastModifiedBy>
  <cp:revision>2</cp:revision>
  <dcterms:created xsi:type="dcterms:W3CDTF">2021-06-06T21:30:00Z</dcterms:created>
  <dcterms:modified xsi:type="dcterms:W3CDTF">2021-06-06T21:30:00Z</dcterms:modified>
</cp:coreProperties>
</file>