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6AAB" w14:textId="77777777" w:rsidR="00B916E2" w:rsidRPr="00B916E2" w:rsidRDefault="00B916E2" w:rsidP="00B916E2">
      <w:pPr>
        <w:rPr>
          <w:i/>
          <w:iCs/>
        </w:rPr>
      </w:pPr>
    </w:p>
    <w:p w14:paraId="5B24173C" w14:textId="77777777" w:rsidR="00B916E2" w:rsidRPr="00B916E2" w:rsidRDefault="00B916E2" w:rsidP="00B916E2">
      <w:pPr>
        <w:rPr>
          <w:i/>
          <w:iCs/>
        </w:rPr>
      </w:pPr>
      <w:r w:rsidRPr="00B916E2">
        <w:rPr>
          <w:i/>
          <w:iCs/>
        </w:rPr>
        <w:t>Stakeholder Group of Persons with Disabilities for Sustainable Development logo with rainbow tiles around blue words</w:t>
      </w:r>
    </w:p>
    <w:p w14:paraId="129C3A6E" w14:textId="77777777" w:rsidR="00B916E2" w:rsidRPr="00B916E2" w:rsidRDefault="00B916E2" w:rsidP="00B916E2">
      <w:r w:rsidRPr="00B916E2">
        <w:rPr>
          <w:b/>
          <w:bCs/>
        </w:rPr>
        <w:t>The 2021 High-level Political Forum (HLPF) Bulletin</w:t>
      </w:r>
    </w:p>
    <w:p w14:paraId="0E7A5B71" w14:textId="77777777" w:rsidR="00B916E2" w:rsidRPr="00B916E2" w:rsidRDefault="00B916E2" w:rsidP="00B916E2">
      <w:r w:rsidRPr="00B916E2">
        <w:t> </w:t>
      </w:r>
    </w:p>
    <w:p w14:paraId="0712AA7D" w14:textId="77777777" w:rsidR="00B916E2" w:rsidRPr="00B916E2" w:rsidRDefault="00B916E2" w:rsidP="00B916E2">
      <w:r w:rsidRPr="00B916E2">
        <w:t>The HLPF will be held from </w:t>
      </w:r>
      <w:r w:rsidRPr="00B916E2">
        <w:rPr>
          <w:b/>
          <w:bCs/>
        </w:rPr>
        <w:t>Tuesday, 6 July to Thursday, 15 July</w:t>
      </w:r>
      <w:r w:rsidRPr="00B916E2">
        <w:t>. The meeting will be available through </w:t>
      </w:r>
      <w:hyperlink r:id="rId5" w:tgtFrame="_blank" w:history="1">
        <w:r w:rsidRPr="00B916E2">
          <w:rPr>
            <w:rStyle w:val="Hyperlink"/>
          </w:rPr>
          <w:t xml:space="preserve">UN </w:t>
        </w:r>
        <w:proofErr w:type="spellStart"/>
        <w:r w:rsidRPr="00B916E2">
          <w:rPr>
            <w:rStyle w:val="Hyperlink"/>
          </w:rPr>
          <w:t>webtv</w:t>
        </w:r>
        <w:proofErr w:type="spellEnd"/>
      </w:hyperlink>
      <w:r w:rsidRPr="00B916E2">
        <w:t>. All are invited to participate in this vibrant online High-level Political Forum (HLPF) and its related events to review the Sustainable Development Goals through a COVID-19 lens.</w:t>
      </w:r>
    </w:p>
    <w:p w14:paraId="722325DE" w14:textId="77777777" w:rsidR="00B916E2" w:rsidRPr="00B916E2" w:rsidRDefault="00B916E2" w:rsidP="00B916E2">
      <w:r w:rsidRPr="00B916E2">
        <w:t> </w:t>
      </w:r>
    </w:p>
    <w:p w14:paraId="4970B926" w14:textId="77777777" w:rsidR="00B916E2" w:rsidRPr="00B916E2" w:rsidRDefault="00B916E2" w:rsidP="00B916E2">
      <w:pPr>
        <w:numPr>
          <w:ilvl w:val="0"/>
          <w:numId w:val="10"/>
        </w:numPr>
      </w:pPr>
      <w:r w:rsidRPr="00B916E2">
        <w:rPr>
          <w:b/>
          <w:bCs/>
        </w:rPr>
        <w:t>HLPF format – </w:t>
      </w:r>
      <w:r w:rsidRPr="00B916E2">
        <w:t>The format of the HLPF will be virtual. More information on the </w:t>
      </w:r>
      <w:hyperlink r:id="rId6" w:tgtFrame="_blank" w:history="1">
        <w:r w:rsidRPr="00B916E2">
          <w:rPr>
            <w:rStyle w:val="Hyperlink"/>
          </w:rPr>
          <w:t>arrangements for the 2021 High-level Political Forum can be found here</w:t>
        </w:r>
      </w:hyperlink>
      <w:r w:rsidRPr="00B916E2">
        <w:t>.</w:t>
      </w:r>
    </w:p>
    <w:p w14:paraId="047BB841" w14:textId="77777777" w:rsidR="00B916E2" w:rsidRPr="00B916E2" w:rsidRDefault="00B916E2" w:rsidP="00B916E2">
      <w:pPr>
        <w:numPr>
          <w:ilvl w:val="0"/>
          <w:numId w:val="10"/>
        </w:numPr>
      </w:pPr>
      <w:r w:rsidRPr="00B916E2">
        <w:rPr>
          <w:b/>
          <w:bCs/>
        </w:rPr>
        <w:t>HLPF theme and background - </w:t>
      </w:r>
      <w:r w:rsidRPr="00B916E2">
        <w:t>The 2021 HLPF theme is </w:t>
      </w:r>
      <w:r w:rsidRPr="00B916E2">
        <w:rPr>
          <w:i/>
          <w:iCs/>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 </w:t>
      </w:r>
      <w:hyperlink r:id="rId7" w:tgtFrame="_blank" w:history="1">
        <w:r w:rsidRPr="00B916E2">
          <w:rPr>
            <w:rStyle w:val="Hyperlink"/>
          </w:rPr>
          <w:t>Click here to read more </w:t>
        </w:r>
      </w:hyperlink>
    </w:p>
    <w:p w14:paraId="19585A1A" w14:textId="77777777" w:rsidR="00B916E2" w:rsidRPr="00B916E2" w:rsidRDefault="00B916E2" w:rsidP="00B916E2">
      <w:r w:rsidRPr="00B916E2">
        <w:t> </w:t>
      </w:r>
    </w:p>
    <w:p w14:paraId="6D854BAB" w14:textId="77777777" w:rsidR="00B916E2" w:rsidRPr="00B916E2" w:rsidRDefault="00B916E2" w:rsidP="00B916E2">
      <w:r w:rsidRPr="00B916E2">
        <w:t xml:space="preserve">The HLPF is the core United Nations platform for follow-up and review of the 2030 Agenda for Sustainable Development and its 17 Sustainable Development Goals. In 2021, the HLPF will discuss Sustainable Development Goals 1 on no poverty, 2 on zero hunger, 3 on good health and well-being, 8 on decent work and economic growth, 10 on reduced inequalities, 12 on responsible consumption and production, 13 on climate action, 16 on peace, </w:t>
      </w:r>
      <w:proofErr w:type="gramStart"/>
      <w:r w:rsidRPr="00B916E2">
        <w:t>justice</w:t>
      </w:r>
      <w:proofErr w:type="gramEnd"/>
      <w:r w:rsidRPr="00B916E2">
        <w:t xml:space="preserve"> and strong institutions, and 17 on partnerships in depth. The Forum will also consider the integrated, indivisible, and interlinked nature of the Sustainable Development Goals.</w:t>
      </w:r>
    </w:p>
    <w:p w14:paraId="2DB4D01D" w14:textId="77777777" w:rsidR="00B916E2" w:rsidRPr="00B916E2" w:rsidRDefault="00B916E2" w:rsidP="00B916E2">
      <w:r w:rsidRPr="00B916E2">
        <w:t> </w:t>
      </w:r>
    </w:p>
    <w:p w14:paraId="0CA0BF15" w14:textId="77777777" w:rsidR="00B916E2" w:rsidRPr="00B916E2" w:rsidRDefault="00B916E2" w:rsidP="00B916E2">
      <w:pPr>
        <w:numPr>
          <w:ilvl w:val="0"/>
          <w:numId w:val="11"/>
        </w:numPr>
      </w:pPr>
      <w:r w:rsidRPr="00B916E2">
        <w:rPr>
          <w:b/>
          <w:bCs/>
        </w:rPr>
        <w:t>Stakeholder Group of Persons with Disabilities Submission to the HLPF 2021- </w:t>
      </w:r>
      <w:r w:rsidRPr="00B916E2">
        <w:t>Each year the Stakeholder Group of Persons with Disabilities sends a submission around the SDGs and persons with disabilities relating to the theme of the HLPF. It is written with an open consultative process to create a strong statement from various organizations working to promote the rights of persons with disabilities. Thank you to all those who contributed to the submission!  </w:t>
      </w:r>
      <w:hyperlink r:id="rId8" w:tgtFrame="_blank" w:history="1">
        <w:r w:rsidRPr="00B916E2">
          <w:rPr>
            <w:rStyle w:val="Hyperlink"/>
          </w:rPr>
          <w:t>Read the submission here.</w:t>
        </w:r>
      </w:hyperlink>
    </w:p>
    <w:p w14:paraId="0DCF343E" w14:textId="77777777" w:rsidR="00B916E2" w:rsidRPr="00B916E2" w:rsidRDefault="00B916E2" w:rsidP="00B916E2">
      <w:r w:rsidRPr="00B916E2">
        <w:t> </w:t>
      </w:r>
    </w:p>
    <w:p w14:paraId="6113D70F" w14:textId="77777777" w:rsidR="00B916E2" w:rsidRPr="00B916E2" w:rsidRDefault="00B916E2" w:rsidP="00B916E2">
      <w:pPr>
        <w:numPr>
          <w:ilvl w:val="0"/>
          <w:numId w:val="12"/>
        </w:numPr>
      </w:pPr>
      <w:r w:rsidRPr="00B916E2">
        <w:rPr>
          <w:b/>
          <w:bCs/>
        </w:rPr>
        <w:t>Voluntary National Reviews (VNR) - </w:t>
      </w:r>
      <w:r w:rsidRPr="00B916E2">
        <w:t xml:space="preserve">Forty-three countries will report on the progress of SDG implementation and reflect on the global pandemic. All reviews will be held </w:t>
      </w:r>
      <w:proofErr w:type="gramStart"/>
      <w:r w:rsidRPr="00B916E2">
        <w:t>online</w:t>
      </w:r>
      <w:proofErr w:type="gramEnd"/>
      <w:r w:rsidRPr="00B916E2">
        <w:t xml:space="preserve"> and live question and answers sessions will follow the presentations.</w:t>
      </w:r>
    </w:p>
    <w:p w14:paraId="512E3E8D" w14:textId="77777777" w:rsidR="00B916E2" w:rsidRPr="00B916E2" w:rsidRDefault="00B916E2" w:rsidP="00B916E2">
      <w:r w:rsidRPr="00B916E2">
        <w:t xml:space="preserve">After the government presentations, there is usually time allotted for questions and answers. Stakeholders as a group are guaranteed to deliver one statement to these countries. The </w:t>
      </w:r>
      <w:proofErr w:type="spellStart"/>
      <w:r w:rsidRPr="00B916E2">
        <w:t>SGPwD</w:t>
      </w:r>
      <w:proofErr w:type="spellEnd"/>
      <w:r w:rsidRPr="00B916E2">
        <w:t xml:space="preserve"> </w:t>
      </w:r>
      <w:r w:rsidRPr="00B916E2">
        <w:lastRenderedPageBreak/>
        <w:t>collaborates in the statement drafting and can nominate a limited number of speakers. This provides us with an opportunity to collaborate on country-specific statements and to input into COVID-related advocacy messages.</w:t>
      </w:r>
    </w:p>
    <w:p w14:paraId="76229AD6" w14:textId="77777777" w:rsidR="00B916E2" w:rsidRPr="00B916E2" w:rsidRDefault="00B916E2" w:rsidP="00B916E2">
      <w:r w:rsidRPr="00B916E2">
        <w:rPr>
          <w:b/>
          <w:bCs/>
        </w:rPr>
        <w:t> </w:t>
      </w:r>
    </w:p>
    <w:p w14:paraId="289AE7FF" w14:textId="77777777" w:rsidR="00B916E2" w:rsidRPr="00B916E2" w:rsidRDefault="00B916E2" w:rsidP="00B916E2">
      <w:r w:rsidRPr="00B916E2">
        <w:t>If you or any DPO partner wish to engage in collaborative drafting of a question of under 2 minutes, please email Bethany Brown at </w:t>
      </w:r>
      <w:hyperlink r:id="rId9" w:tgtFrame="_blank" w:history="1">
        <w:r w:rsidRPr="00B916E2">
          <w:rPr>
            <w:rStyle w:val="Hyperlink"/>
          </w:rPr>
          <w:t>bbrown@ida-secretariat.org</w:t>
        </w:r>
      </w:hyperlink>
      <w:r w:rsidRPr="00B916E2">
        <w:rPr>
          <w:u w:val="single"/>
        </w:rPr>
        <w:t> </w:t>
      </w:r>
      <w:r w:rsidRPr="00B916E2">
        <w:t>by Monday June 28, 2021, with the following information:</w:t>
      </w:r>
    </w:p>
    <w:p w14:paraId="59C2FCF9" w14:textId="77777777" w:rsidR="00B916E2" w:rsidRPr="00B916E2" w:rsidRDefault="00B916E2" w:rsidP="00B916E2">
      <w:r w:rsidRPr="00B916E2">
        <w:t>·        </w:t>
      </w:r>
      <w:r w:rsidRPr="00B916E2">
        <w:rPr>
          <w:b/>
          <w:bCs/>
        </w:rPr>
        <w:t>Full Name:</w:t>
      </w:r>
    </w:p>
    <w:p w14:paraId="286FC668" w14:textId="77777777" w:rsidR="00B916E2" w:rsidRPr="00B916E2" w:rsidRDefault="00B916E2" w:rsidP="00B916E2">
      <w:r w:rsidRPr="00B916E2">
        <w:t>·        </w:t>
      </w:r>
      <w:r w:rsidRPr="00B916E2">
        <w:rPr>
          <w:b/>
          <w:bCs/>
        </w:rPr>
        <w:t>Country of interest (from above list):</w:t>
      </w:r>
    </w:p>
    <w:p w14:paraId="631B5779" w14:textId="77777777" w:rsidR="00B916E2" w:rsidRPr="00B916E2" w:rsidRDefault="00B916E2" w:rsidP="00B916E2">
      <w:r w:rsidRPr="00B916E2">
        <w:t>·        </w:t>
      </w:r>
      <w:r w:rsidRPr="00B916E2">
        <w:rPr>
          <w:b/>
          <w:bCs/>
        </w:rPr>
        <w:t>Email address:</w:t>
      </w:r>
    </w:p>
    <w:p w14:paraId="2AF7B90A" w14:textId="77777777" w:rsidR="00B916E2" w:rsidRPr="00B916E2" w:rsidRDefault="00B916E2" w:rsidP="00B916E2">
      <w:r w:rsidRPr="00B916E2">
        <w:t>·        </w:t>
      </w:r>
      <w:proofErr w:type="spellStart"/>
      <w:r w:rsidRPr="00B916E2">
        <w:rPr>
          <w:b/>
          <w:bCs/>
        </w:rPr>
        <w:t>Whatsapp</w:t>
      </w:r>
      <w:proofErr w:type="spellEnd"/>
      <w:r w:rsidRPr="00B916E2">
        <w:rPr>
          <w:b/>
          <w:bCs/>
        </w:rPr>
        <w:t xml:space="preserve"> number:</w:t>
      </w:r>
    </w:p>
    <w:p w14:paraId="7C8286AD" w14:textId="77777777" w:rsidR="00B916E2" w:rsidRPr="00B916E2" w:rsidRDefault="00B916E2" w:rsidP="00B916E2">
      <w:r w:rsidRPr="00B916E2">
        <w:t>·        </w:t>
      </w:r>
      <w:r w:rsidRPr="00B916E2">
        <w:rPr>
          <w:u w:val="single"/>
        </w:rPr>
        <w:t xml:space="preserve">You will </w:t>
      </w:r>
      <w:proofErr w:type="gramStart"/>
      <w:r w:rsidRPr="00B916E2">
        <w:rPr>
          <w:u w:val="single"/>
        </w:rPr>
        <w:t>be connected with</w:t>
      </w:r>
      <w:proofErr w:type="gramEnd"/>
      <w:r w:rsidRPr="00B916E2">
        <w:rPr>
          <w:u w:val="single"/>
        </w:rPr>
        <w:t xml:space="preserve"> the drafters for the session you are interested in.</w:t>
      </w:r>
    </w:p>
    <w:p w14:paraId="36759714" w14:textId="77777777" w:rsidR="00B916E2" w:rsidRPr="00B916E2" w:rsidRDefault="00B916E2" w:rsidP="00B916E2">
      <w:r w:rsidRPr="00B916E2">
        <w:rPr>
          <w:b/>
          <w:bCs/>
        </w:rPr>
        <w:t> </w:t>
      </w:r>
    </w:p>
    <w:p w14:paraId="5831BA66" w14:textId="77777777" w:rsidR="00B916E2" w:rsidRPr="00B916E2" w:rsidRDefault="00B916E2" w:rsidP="00B916E2">
      <w:r w:rsidRPr="00B916E2">
        <w:t>The following 43 countries will carry out voluntary national reviews (VNRs) of their implementation of the 2030 Agenda in 2021: Afghanistan, Angola, Antigua and Barbuda, Azerbaijan, Bahamans, Bhutan, Bolivia, Cabo Verde, Chad, China, Colombia, Cuba, Cyprus, Czech Republic, Democratic People's Republic of Korea, Denmark, Dominican Republic, Egypt, Germany, Guatemala, Indonesia, Iraq, Japan, Lao People's Democratic Republic, Madagascar, Malaysia, Marshall Island, Mexico, Namibia, Nicaragua, Niger, Norway, Paraguay, Qatar, San Marino, Saudi Arabia, Sierra Leone, Spain, Sweden. Thailand, Tunisia, Uruguay, Zimbabwe. For more details,</w:t>
      </w:r>
      <w:hyperlink r:id="rId10" w:anchor="vnrs" w:tgtFrame="_blank" w:history="1">
        <w:r w:rsidRPr="00B916E2">
          <w:rPr>
            <w:rStyle w:val="Hyperlink"/>
          </w:rPr>
          <w:t> please click here</w:t>
        </w:r>
      </w:hyperlink>
      <w:r w:rsidRPr="00B916E2">
        <w:t>.</w:t>
      </w:r>
    </w:p>
    <w:p w14:paraId="06C8B69F" w14:textId="77777777" w:rsidR="00B916E2" w:rsidRPr="00B916E2" w:rsidRDefault="00B916E2" w:rsidP="00B916E2">
      <w:r w:rsidRPr="00B916E2">
        <w:t> </w:t>
      </w:r>
    </w:p>
    <w:p w14:paraId="5D12A3E3" w14:textId="77777777" w:rsidR="00B916E2" w:rsidRPr="00B916E2" w:rsidRDefault="00B916E2" w:rsidP="00B916E2">
      <w:pPr>
        <w:numPr>
          <w:ilvl w:val="0"/>
          <w:numId w:val="13"/>
        </w:numPr>
      </w:pPr>
      <w:proofErr w:type="spellStart"/>
      <w:r w:rsidRPr="00B916E2">
        <w:rPr>
          <w:b/>
          <w:bCs/>
        </w:rPr>
        <w:t>Programme</w:t>
      </w:r>
      <w:proofErr w:type="spellEnd"/>
      <w:r w:rsidRPr="00B916E2">
        <w:rPr>
          <w:b/>
          <w:bCs/>
        </w:rPr>
        <w:t xml:space="preserve"> - </w:t>
      </w:r>
      <w:r w:rsidRPr="00B916E2">
        <w:t>The</w:t>
      </w:r>
      <w:r w:rsidRPr="00B916E2">
        <w:rPr>
          <w:b/>
          <w:bCs/>
        </w:rPr>
        <w:t> </w:t>
      </w:r>
      <w:hyperlink r:id="rId11" w:tgtFrame="_blank" w:history="1">
        <w:r w:rsidRPr="00B916E2">
          <w:rPr>
            <w:rStyle w:val="Hyperlink"/>
          </w:rPr>
          <w:t>2021 HLPF </w:t>
        </w:r>
        <w:proofErr w:type="spellStart"/>
        <w:r w:rsidRPr="00B916E2">
          <w:rPr>
            <w:rStyle w:val="Hyperlink"/>
          </w:rPr>
          <w:t>Programme</w:t>
        </w:r>
        <w:proofErr w:type="spellEnd"/>
      </w:hyperlink>
      <w:r w:rsidRPr="00B916E2">
        <w:t> has been released and the focus of the thematic sessions are the SDGs in sustainable recovery from Covid-19.</w:t>
      </w:r>
    </w:p>
    <w:p w14:paraId="2F262929" w14:textId="77777777" w:rsidR="00B916E2" w:rsidRPr="00B916E2" w:rsidRDefault="00B916E2" w:rsidP="00B916E2">
      <w:r w:rsidRPr="00B916E2">
        <w:t> </w:t>
      </w:r>
    </w:p>
    <w:p w14:paraId="6605E0BC" w14:textId="77777777" w:rsidR="00B916E2" w:rsidRPr="00B916E2" w:rsidRDefault="00B916E2" w:rsidP="00B916E2">
      <w:pPr>
        <w:numPr>
          <w:ilvl w:val="0"/>
          <w:numId w:val="14"/>
        </w:numPr>
      </w:pPr>
      <w:r w:rsidRPr="00B916E2">
        <w:rPr>
          <w:b/>
          <w:bCs/>
        </w:rPr>
        <w:t>Accessibility –</w:t>
      </w:r>
      <w:r w:rsidRPr="00B916E2">
        <w:t>All events will be virtual and can be viewed via </w:t>
      </w:r>
      <w:hyperlink r:id="rId12" w:tgtFrame="_blank" w:history="1">
        <w:r w:rsidRPr="00B916E2">
          <w:rPr>
            <w:rStyle w:val="Hyperlink"/>
          </w:rPr>
          <w:t>UN Web TV</w:t>
        </w:r>
      </w:hyperlink>
      <w:r w:rsidRPr="00B916E2">
        <w:t>.  If you are speaking and require a reasonable accommodation, please contact Bethany Brown at </w:t>
      </w:r>
      <w:hyperlink r:id="rId13" w:tgtFrame="_blank" w:history="1">
        <w:r w:rsidRPr="00B916E2">
          <w:rPr>
            <w:rStyle w:val="Hyperlink"/>
          </w:rPr>
          <w:t>bbrown@ida-secretariat.org</w:t>
        </w:r>
      </w:hyperlink>
      <w:r w:rsidRPr="00B916E2">
        <w:t> as soon as possible, by no later than June 30, 2021. </w:t>
      </w:r>
      <w:r w:rsidRPr="00B916E2">
        <w:rPr>
          <w:i/>
          <w:iCs/>
        </w:rPr>
        <w:t>More information on accessibility coming soon.</w:t>
      </w:r>
    </w:p>
    <w:p w14:paraId="0A8B7A25" w14:textId="77777777" w:rsidR="00B916E2" w:rsidRPr="00B916E2" w:rsidRDefault="00B916E2" w:rsidP="00B916E2">
      <w:r w:rsidRPr="00B916E2">
        <w:rPr>
          <w:b/>
          <w:bCs/>
        </w:rPr>
        <w:t> </w:t>
      </w:r>
    </w:p>
    <w:p w14:paraId="23D99BDC" w14:textId="77777777" w:rsidR="00B916E2" w:rsidRPr="00B916E2" w:rsidRDefault="00B916E2" w:rsidP="00B916E2">
      <w:pPr>
        <w:numPr>
          <w:ilvl w:val="0"/>
          <w:numId w:val="15"/>
        </w:numPr>
      </w:pPr>
      <w:r w:rsidRPr="00B916E2">
        <w:rPr>
          <w:b/>
          <w:bCs/>
        </w:rPr>
        <w:t>Official Side Event - </w:t>
      </w:r>
      <w:r w:rsidRPr="00B916E2">
        <w:t xml:space="preserve">The official </w:t>
      </w:r>
      <w:proofErr w:type="spellStart"/>
      <w:r w:rsidRPr="00B916E2">
        <w:t>SGPwD</w:t>
      </w:r>
      <w:proofErr w:type="spellEnd"/>
      <w:r w:rsidRPr="00B916E2">
        <w:t xml:space="preserve"> side event will be </w:t>
      </w:r>
      <w:r w:rsidRPr="00B916E2">
        <w:rPr>
          <w:b/>
          <w:bCs/>
        </w:rPr>
        <w:t>Friday 9</w:t>
      </w:r>
      <w:r w:rsidRPr="00B916E2">
        <w:rPr>
          <w:b/>
          <w:bCs/>
          <w:vertAlign w:val="superscript"/>
        </w:rPr>
        <w:t>th</w:t>
      </w:r>
      <w:r w:rsidRPr="00B916E2">
        <w:rPr>
          <w:b/>
          <w:bCs/>
        </w:rPr>
        <w:t> July from 7:30 am to 9:30 am (EDT) </w:t>
      </w:r>
      <w:r w:rsidRPr="00B916E2">
        <w:t>Its theme is:</w:t>
      </w:r>
      <w:r w:rsidRPr="00B916E2">
        <w:rPr>
          <w:b/>
          <w:bCs/>
        </w:rPr>
        <w:t> </w:t>
      </w:r>
      <w:r w:rsidRPr="00B916E2">
        <w:rPr>
          <w:i/>
          <w:iCs/>
        </w:rPr>
        <w:t>Building an Inclusive and Effective Path for Civil Society Engagement in the HLPF</w:t>
      </w:r>
      <w:r w:rsidRPr="00B916E2">
        <w:t>. You can register </w:t>
      </w:r>
      <w:hyperlink r:id="rId14" w:tgtFrame="_blank" w:history="1">
        <w:r w:rsidRPr="00B916E2">
          <w:rPr>
            <w:rStyle w:val="Hyperlink"/>
          </w:rPr>
          <w:t>in advance for this event here</w:t>
        </w:r>
      </w:hyperlink>
      <w:r w:rsidRPr="00B916E2">
        <w:t>. More information coming soon. You can find the tentative </w:t>
      </w:r>
      <w:proofErr w:type="spellStart"/>
      <w:r w:rsidRPr="00B916E2">
        <w:fldChar w:fldCharType="begin"/>
      </w:r>
      <w:r w:rsidRPr="00B916E2">
        <w:instrText xml:space="preserve"> HYPERLINK "https://sustainabledevelopment.un.org/content/documents/280782021_HLPF_Tentative_programme_of_side_events.pdf" \t "_blank" </w:instrText>
      </w:r>
      <w:r w:rsidRPr="00B916E2">
        <w:fldChar w:fldCharType="separate"/>
      </w:r>
      <w:r w:rsidRPr="00B916E2">
        <w:rPr>
          <w:rStyle w:val="Hyperlink"/>
        </w:rPr>
        <w:t>programme</w:t>
      </w:r>
      <w:proofErr w:type="spellEnd"/>
      <w:r w:rsidRPr="00B916E2">
        <w:rPr>
          <w:rStyle w:val="Hyperlink"/>
        </w:rPr>
        <w:t xml:space="preserve"> of side events here</w:t>
      </w:r>
      <w:r w:rsidRPr="00B916E2">
        <w:fldChar w:fldCharType="end"/>
      </w:r>
      <w:r w:rsidRPr="00B916E2">
        <w:t>.</w:t>
      </w:r>
    </w:p>
    <w:p w14:paraId="6E3D0629" w14:textId="77777777" w:rsidR="00B916E2" w:rsidRPr="00B916E2" w:rsidRDefault="00B916E2" w:rsidP="00B916E2">
      <w:r w:rsidRPr="00B916E2">
        <w:t> </w:t>
      </w:r>
    </w:p>
    <w:p w14:paraId="3622386C" w14:textId="77777777" w:rsidR="00B916E2" w:rsidRPr="00B916E2" w:rsidRDefault="00B916E2" w:rsidP="00B916E2">
      <w:pPr>
        <w:numPr>
          <w:ilvl w:val="0"/>
          <w:numId w:val="16"/>
        </w:numPr>
      </w:pPr>
      <w:r w:rsidRPr="00B916E2">
        <w:rPr>
          <w:b/>
          <w:bCs/>
        </w:rPr>
        <w:lastRenderedPageBreak/>
        <w:t>VNR Labs – </w:t>
      </w:r>
      <w:r w:rsidRPr="00B916E2">
        <w:t>VNR Labs</w:t>
      </w:r>
      <w:r w:rsidRPr="00B916E2">
        <w:rPr>
          <w:b/>
          <w:bCs/>
        </w:rPr>
        <w:t> </w:t>
      </w:r>
      <w:r w:rsidRPr="00B916E2">
        <w:t>provide an informal platform for experience sharing and reflection on the Voluntary National Review (VNR) process. Learn more on when the </w:t>
      </w:r>
      <w:hyperlink r:id="rId15" w:anchor="labs" w:tgtFrame="_blank" w:history="1">
        <w:r w:rsidRPr="00B916E2">
          <w:rPr>
            <w:rStyle w:val="Hyperlink"/>
          </w:rPr>
          <w:t>VNR labs</w:t>
        </w:r>
      </w:hyperlink>
      <w:r w:rsidRPr="00B916E2">
        <w:t> are being held and the topics they will cover.</w:t>
      </w:r>
    </w:p>
    <w:p w14:paraId="59DB65DE" w14:textId="77777777" w:rsidR="00B916E2" w:rsidRPr="00B916E2" w:rsidRDefault="00B916E2" w:rsidP="00B916E2">
      <w:r w:rsidRPr="00B916E2">
        <w:t> </w:t>
      </w:r>
    </w:p>
    <w:p w14:paraId="50DFDF4C" w14:textId="77777777" w:rsidR="00B916E2" w:rsidRPr="00B916E2" w:rsidRDefault="00B916E2" w:rsidP="00B916E2">
      <w:pPr>
        <w:numPr>
          <w:ilvl w:val="0"/>
          <w:numId w:val="17"/>
        </w:numPr>
      </w:pPr>
      <w:r w:rsidRPr="00B916E2">
        <w:rPr>
          <w:b/>
          <w:bCs/>
        </w:rPr>
        <w:t>Ministerial Declaration - </w:t>
      </w:r>
      <w:r w:rsidRPr="00B916E2">
        <w:t xml:space="preserve">The HLPF will adopt a Ministerial Declaration as the outcome of its session. The </w:t>
      </w:r>
      <w:proofErr w:type="spellStart"/>
      <w:r w:rsidRPr="00B916E2">
        <w:t>SGPwD</w:t>
      </w:r>
      <w:proofErr w:type="spellEnd"/>
      <w:r w:rsidRPr="00B916E2">
        <w:t xml:space="preserve"> is engaged in the negotiations. The most recent draft (June 15) </w:t>
      </w:r>
      <w:hyperlink r:id="rId16" w:tgtFrame="_blank" w:history="1">
        <w:r w:rsidRPr="00B916E2">
          <w:rPr>
            <w:rStyle w:val="Hyperlink"/>
          </w:rPr>
          <w:t>can be found here</w:t>
        </w:r>
      </w:hyperlink>
      <w:r w:rsidRPr="00B916E2">
        <w:t>.</w:t>
      </w:r>
    </w:p>
    <w:p w14:paraId="378644CC" w14:textId="77777777" w:rsidR="00B916E2" w:rsidRPr="00B916E2" w:rsidRDefault="00B916E2" w:rsidP="00B916E2">
      <w:r w:rsidRPr="00B916E2">
        <w:t> </w:t>
      </w:r>
    </w:p>
    <w:p w14:paraId="350A05F3" w14:textId="77777777" w:rsidR="00B916E2" w:rsidRPr="00B916E2" w:rsidRDefault="00B916E2" w:rsidP="00B916E2">
      <w:pPr>
        <w:numPr>
          <w:ilvl w:val="0"/>
          <w:numId w:val="18"/>
        </w:numPr>
      </w:pPr>
      <w:r w:rsidRPr="00B916E2">
        <w:rPr>
          <w:b/>
          <w:bCs/>
        </w:rPr>
        <w:t>Key Documents for HLPF </w:t>
      </w:r>
      <w:proofErr w:type="gramStart"/>
      <w:r w:rsidRPr="00B916E2">
        <w:rPr>
          <w:b/>
          <w:bCs/>
        </w:rPr>
        <w:t>2021  -</w:t>
      </w:r>
      <w:proofErr w:type="gramEnd"/>
      <w:r w:rsidRPr="00B916E2">
        <w:rPr>
          <w:b/>
          <w:bCs/>
        </w:rPr>
        <w:t xml:space="preserve"> read more about </w:t>
      </w:r>
      <w:hyperlink r:id="rId17" w:anchor="docs" w:tgtFrame="_blank" w:history="1">
        <w:r w:rsidRPr="00B916E2">
          <w:rPr>
            <w:rStyle w:val="Hyperlink"/>
            <w:b/>
            <w:bCs/>
          </w:rPr>
          <w:t>relevant documents</w:t>
        </w:r>
      </w:hyperlink>
      <w:r w:rsidRPr="00B916E2">
        <w:rPr>
          <w:b/>
          <w:bCs/>
        </w:rPr>
        <w:t>. </w:t>
      </w:r>
    </w:p>
    <w:p w14:paraId="5C930BD3" w14:textId="77777777" w:rsidR="00B916E2" w:rsidRPr="00B916E2" w:rsidRDefault="00B916E2" w:rsidP="00B916E2">
      <w:r w:rsidRPr="00B916E2">
        <w:t> </w:t>
      </w:r>
    </w:p>
    <w:p w14:paraId="1039819C" w14:textId="77777777" w:rsidR="00B916E2" w:rsidRPr="00B916E2" w:rsidRDefault="00B916E2" w:rsidP="00B916E2">
      <w:r w:rsidRPr="00B916E2">
        <w:t>·       </w:t>
      </w:r>
      <w:hyperlink r:id="rId18" w:tgtFrame="_blank" w:history="1">
        <w:r w:rsidRPr="00B916E2">
          <w:rPr>
            <w:rStyle w:val="Hyperlink"/>
            <w:b/>
            <w:bCs/>
          </w:rPr>
          <w:t> </w:t>
        </w:r>
        <w:r w:rsidRPr="00B916E2">
          <w:rPr>
            <w:rStyle w:val="Hyperlink"/>
          </w:rPr>
          <w:t>Report of the Secretary General – Progress towards the SDGs</w:t>
        </w:r>
      </w:hyperlink>
      <w:r w:rsidRPr="00B916E2">
        <w:t> (Advance unedited version)</w:t>
      </w:r>
    </w:p>
    <w:p w14:paraId="092DFCFD" w14:textId="77777777" w:rsidR="00B916E2" w:rsidRPr="00B916E2" w:rsidRDefault="00B916E2" w:rsidP="00B916E2">
      <w:r w:rsidRPr="00B916E2">
        <w:t>·       The</w:t>
      </w:r>
      <w:hyperlink r:id="rId19" w:anchor="docs" w:tgtFrame="_blank" w:history="1">
        <w:r w:rsidRPr="00B916E2">
          <w:rPr>
            <w:rStyle w:val="Hyperlink"/>
          </w:rPr>
          <w:t> compilation of the executive summaries of the position papers</w:t>
        </w:r>
      </w:hyperlink>
      <w:r w:rsidRPr="00B916E2">
        <w:t> on this year’s HLPF theme </w:t>
      </w:r>
      <w:r w:rsidRPr="00B916E2">
        <w:rPr>
          <w:b/>
          <w:bCs/>
        </w:rPr>
        <w:t>submitted by the Major Groups and other Stakeholders</w:t>
      </w:r>
      <w:r w:rsidRPr="00B916E2">
        <w:t xml:space="preserve">. The </w:t>
      </w:r>
      <w:proofErr w:type="spellStart"/>
      <w:r w:rsidRPr="00B916E2">
        <w:t>SGPwD</w:t>
      </w:r>
      <w:proofErr w:type="spellEnd"/>
      <w:r w:rsidRPr="00B916E2">
        <w:t xml:space="preserve"> executive summary is included.</w:t>
      </w:r>
    </w:p>
    <w:p w14:paraId="056F2F2D" w14:textId="77777777" w:rsidR="008369C4" w:rsidRDefault="008369C4"/>
    <w:sectPr w:rsidR="0083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FC"/>
    <w:multiLevelType w:val="multilevel"/>
    <w:tmpl w:val="FE42D8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51314"/>
    <w:multiLevelType w:val="multilevel"/>
    <w:tmpl w:val="4C085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943C0"/>
    <w:multiLevelType w:val="multilevel"/>
    <w:tmpl w:val="A5785D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B535A"/>
    <w:multiLevelType w:val="multilevel"/>
    <w:tmpl w:val="E06627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01AA5"/>
    <w:multiLevelType w:val="multilevel"/>
    <w:tmpl w:val="CE88B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02676"/>
    <w:multiLevelType w:val="multilevel"/>
    <w:tmpl w:val="54C44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97FDA"/>
    <w:multiLevelType w:val="multilevel"/>
    <w:tmpl w:val="340C42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E09ED"/>
    <w:multiLevelType w:val="multilevel"/>
    <w:tmpl w:val="D200D2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F87225"/>
    <w:multiLevelType w:val="multilevel"/>
    <w:tmpl w:val="98E62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750FC"/>
    <w:multiLevelType w:val="multilevel"/>
    <w:tmpl w:val="2DFA3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E56CD"/>
    <w:multiLevelType w:val="multilevel"/>
    <w:tmpl w:val="7228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9A77FB"/>
    <w:multiLevelType w:val="multilevel"/>
    <w:tmpl w:val="687AA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B7027"/>
    <w:multiLevelType w:val="multilevel"/>
    <w:tmpl w:val="C9ECE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C6C3F"/>
    <w:multiLevelType w:val="multilevel"/>
    <w:tmpl w:val="1C30B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E94799"/>
    <w:multiLevelType w:val="multilevel"/>
    <w:tmpl w:val="F968A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DE5519"/>
    <w:multiLevelType w:val="multilevel"/>
    <w:tmpl w:val="AFB2D1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C1217"/>
    <w:multiLevelType w:val="multilevel"/>
    <w:tmpl w:val="4CD6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B00DA8"/>
    <w:multiLevelType w:val="multilevel"/>
    <w:tmpl w:val="10DE75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1"/>
  </w:num>
  <w:num w:numId="4">
    <w:abstractNumId w:val="15"/>
  </w:num>
  <w:num w:numId="5">
    <w:abstractNumId w:val="8"/>
  </w:num>
  <w:num w:numId="6">
    <w:abstractNumId w:val="3"/>
  </w:num>
  <w:num w:numId="7">
    <w:abstractNumId w:val="12"/>
  </w:num>
  <w:num w:numId="8">
    <w:abstractNumId w:val="7"/>
  </w:num>
  <w:num w:numId="9">
    <w:abstractNumId w:val="5"/>
  </w:num>
  <w:num w:numId="10">
    <w:abstractNumId w:val="10"/>
  </w:num>
  <w:num w:numId="11">
    <w:abstractNumId w:val="4"/>
  </w:num>
  <w:num w:numId="12">
    <w:abstractNumId w:val="9"/>
  </w:num>
  <w:num w:numId="13">
    <w:abstractNumId w:val="13"/>
  </w:num>
  <w:num w:numId="14">
    <w:abstractNumId w:val="14"/>
  </w:num>
  <w:num w:numId="15">
    <w:abstractNumId w:val="6"/>
  </w:num>
  <w:num w:numId="16">
    <w:abstractNumId w:val="2"/>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E2"/>
    <w:rsid w:val="008369C4"/>
    <w:rsid w:val="00B9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36BF"/>
  <w15:chartTrackingRefBased/>
  <w15:docId w15:val="{DED6B04E-0A5E-4A7E-8DA1-B639B2CD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E2"/>
    <w:rPr>
      <w:color w:val="0563C1" w:themeColor="hyperlink"/>
      <w:u w:val="single"/>
    </w:rPr>
  </w:style>
  <w:style w:type="character" w:styleId="UnresolvedMention">
    <w:name w:val="Unresolved Mention"/>
    <w:basedOn w:val="DefaultParagraphFont"/>
    <w:uiPriority w:val="99"/>
    <w:semiHidden/>
    <w:unhideWhenUsed/>
    <w:rsid w:val="00B91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88952">
      <w:bodyDiv w:val="1"/>
      <w:marLeft w:val="0"/>
      <w:marRight w:val="0"/>
      <w:marTop w:val="0"/>
      <w:marBottom w:val="0"/>
      <w:divBdr>
        <w:top w:val="none" w:sz="0" w:space="0" w:color="auto"/>
        <w:left w:val="none" w:sz="0" w:space="0" w:color="auto"/>
        <w:bottom w:val="none" w:sz="0" w:space="0" w:color="auto"/>
        <w:right w:val="none" w:sz="0" w:space="0" w:color="auto"/>
      </w:divBdr>
    </w:div>
    <w:div w:id="8729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sites/default/files/stakeholder_group_of_persons_with_disabilities_submission_for_hlpf_2021.pdf" TargetMode="External"/><Relationship Id="rId13" Type="http://schemas.openxmlformats.org/officeDocument/2006/relationships/hyperlink" Target="mailto:bbrown@ida-secretariat.org" TargetMode="External"/><Relationship Id="rId18" Type="http://schemas.openxmlformats.org/officeDocument/2006/relationships/hyperlink" Target="https://sustainabledevelopment.un.org/content/documents/27610SG_SDG_Progress_report_202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stainabledevelopment.un.org/hlpf/2021" TargetMode="External"/><Relationship Id="rId12" Type="http://schemas.openxmlformats.org/officeDocument/2006/relationships/hyperlink" Target="https://media.un.org/en/webtv/" TargetMode="External"/><Relationship Id="rId17" Type="http://schemas.openxmlformats.org/officeDocument/2006/relationships/hyperlink" Target="https://sustainabledevelopment.un.org/hlpf/2021" TargetMode="External"/><Relationship Id="rId2" Type="http://schemas.openxmlformats.org/officeDocument/2006/relationships/styles" Target="styles.xml"/><Relationship Id="rId16" Type="http://schemas.openxmlformats.org/officeDocument/2006/relationships/hyperlink" Target="https://sustainabledevelopment.un.org/content/documents/279822021_MD_revision_15_Jun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stainabledevelopment.un.org/content/documents/281762021_HLPF_and_HLS_Information_note.pdf" TargetMode="External"/><Relationship Id="rId11" Type="http://schemas.openxmlformats.org/officeDocument/2006/relationships/hyperlink" Target="https://sustainabledevelopment.un.org/content/documents/275642021_HLPF_PROGRAMME.pdf" TargetMode="External"/><Relationship Id="rId5" Type="http://schemas.openxmlformats.org/officeDocument/2006/relationships/hyperlink" Target="https://media.un.org/en/webtv/" TargetMode="External"/><Relationship Id="rId15" Type="http://schemas.openxmlformats.org/officeDocument/2006/relationships/hyperlink" Target="https://sustainabledevelopment.un.org/hlpf/2021" TargetMode="External"/><Relationship Id="rId10" Type="http://schemas.openxmlformats.org/officeDocument/2006/relationships/hyperlink" Target="https://sustainabledevelopment.un.org/hlpf/2021" TargetMode="External"/><Relationship Id="rId19" Type="http://schemas.openxmlformats.org/officeDocument/2006/relationships/hyperlink" Target="https://sustainabledevelopment.un.org/hlpf/2021" TargetMode="External"/><Relationship Id="rId4" Type="http://schemas.openxmlformats.org/officeDocument/2006/relationships/webSettings" Target="webSettings.xml"/><Relationship Id="rId9" Type="http://schemas.openxmlformats.org/officeDocument/2006/relationships/hyperlink" Target="mailto:bbrown@ida-secretariat.org" TargetMode="External"/><Relationship Id="rId14" Type="http://schemas.openxmlformats.org/officeDocument/2006/relationships/hyperlink" Target="https://zoom.us/webinar/register/WN_715YjkRXQd6DKOjQwbrw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Hardin</dc:creator>
  <cp:keywords/>
  <dc:description/>
  <cp:lastModifiedBy>Erin Hardin</cp:lastModifiedBy>
  <cp:revision>1</cp:revision>
  <dcterms:created xsi:type="dcterms:W3CDTF">2021-08-27T17:56:00Z</dcterms:created>
  <dcterms:modified xsi:type="dcterms:W3CDTF">2021-08-27T17:59:00Z</dcterms:modified>
</cp:coreProperties>
</file>