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4A0BB" w14:textId="78C17FB3" w:rsidR="00D92B98" w:rsidRDefault="00D92B98" w:rsidP="00D92B98">
      <w:pPr>
        <w:rPr>
          <w:rFonts w:ascii="Times New Roman" w:hAnsi="Times New Roman" w:cs="Times New Roman"/>
          <w:sz w:val="24"/>
          <w:szCs w:val="24"/>
        </w:rPr>
      </w:pPr>
    </w:p>
    <w:p w14:paraId="02405144" w14:textId="6BF6DA7E" w:rsidR="00AA01A9" w:rsidRPr="00052E76" w:rsidRDefault="00382129" w:rsidP="00052E76">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I</w:t>
      </w:r>
      <w:r w:rsidR="00AA01A9" w:rsidRPr="00052E76">
        <w:rPr>
          <w:rFonts w:ascii="Times New Roman" w:eastAsia="Times New Roman" w:hAnsi="Times New Roman" w:cs="Times New Roman"/>
          <w:b/>
          <w:bCs/>
          <w:sz w:val="24"/>
          <w:szCs w:val="24"/>
          <w:lang w:eastAsia="es-CO"/>
        </w:rPr>
        <w:t xml:space="preserve">nforme alternativo de las </w:t>
      </w:r>
      <w:r w:rsidR="00125DC4">
        <w:rPr>
          <w:rFonts w:ascii="Times New Roman" w:eastAsia="Times New Roman" w:hAnsi="Times New Roman" w:cs="Times New Roman"/>
          <w:b/>
          <w:bCs/>
          <w:sz w:val="24"/>
          <w:szCs w:val="24"/>
          <w:lang w:eastAsia="es-CO"/>
        </w:rPr>
        <w:t>O</w:t>
      </w:r>
      <w:r w:rsidR="00AA01A9" w:rsidRPr="00052E76">
        <w:rPr>
          <w:rFonts w:ascii="Times New Roman" w:eastAsia="Times New Roman" w:hAnsi="Times New Roman" w:cs="Times New Roman"/>
          <w:b/>
          <w:bCs/>
          <w:sz w:val="24"/>
          <w:szCs w:val="24"/>
          <w:lang w:eastAsia="es-CO"/>
        </w:rPr>
        <w:t xml:space="preserve">rganizaciones de </w:t>
      </w:r>
      <w:r w:rsidR="00125DC4">
        <w:rPr>
          <w:rFonts w:ascii="Times New Roman" w:eastAsia="Times New Roman" w:hAnsi="Times New Roman" w:cs="Times New Roman"/>
          <w:b/>
          <w:bCs/>
          <w:sz w:val="24"/>
          <w:szCs w:val="24"/>
          <w:lang w:eastAsia="es-CO"/>
        </w:rPr>
        <w:t>P</w:t>
      </w:r>
      <w:r w:rsidR="00AA01A9" w:rsidRPr="00052E76">
        <w:rPr>
          <w:rFonts w:ascii="Times New Roman" w:eastAsia="Times New Roman" w:hAnsi="Times New Roman" w:cs="Times New Roman"/>
          <w:b/>
          <w:bCs/>
          <w:sz w:val="24"/>
          <w:szCs w:val="24"/>
          <w:lang w:eastAsia="es-CO"/>
        </w:rPr>
        <w:t xml:space="preserve">ersonas con </w:t>
      </w:r>
      <w:r w:rsidR="00125DC4">
        <w:rPr>
          <w:rFonts w:ascii="Times New Roman" w:eastAsia="Times New Roman" w:hAnsi="Times New Roman" w:cs="Times New Roman"/>
          <w:b/>
          <w:bCs/>
          <w:sz w:val="24"/>
          <w:szCs w:val="24"/>
          <w:lang w:eastAsia="es-CO"/>
        </w:rPr>
        <w:t>D</w:t>
      </w:r>
      <w:r w:rsidR="00AA01A9" w:rsidRPr="00052E76">
        <w:rPr>
          <w:rFonts w:ascii="Times New Roman" w:eastAsia="Times New Roman" w:hAnsi="Times New Roman" w:cs="Times New Roman"/>
          <w:b/>
          <w:bCs/>
          <w:sz w:val="24"/>
          <w:szCs w:val="24"/>
          <w:lang w:eastAsia="es-CO"/>
        </w:rPr>
        <w:t>iscapacidad de Colombia</w:t>
      </w:r>
    </w:p>
    <w:p w14:paraId="69167D5A" w14:textId="6A123CC4" w:rsidR="00CF3C43" w:rsidRPr="00CA0EEF" w:rsidRDefault="00CF3C43" w:rsidP="00CF3C43">
      <w:pPr>
        <w:rPr>
          <w:sz w:val="24"/>
          <w:szCs w:val="24"/>
        </w:rPr>
      </w:pPr>
    </w:p>
    <w:p w14:paraId="31A6B0FE" w14:textId="7930F7CC" w:rsidR="002466B4" w:rsidRDefault="002466B4" w:rsidP="00CF3C43">
      <w:pPr>
        <w:rPr>
          <w:sz w:val="24"/>
          <w:szCs w:val="24"/>
        </w:rPr>
      </w:pPr>
    </w:p>
    <w:p w14:paraId="7ED1B928" w14:textId="10FAF322" w:rsidR="002466B4" w:rsidRDefault="0072762C" w:rsidP="00CF3C43">
      <w:pPr>
        <w:rPr>
          <w:sz w:val="24"/>
          <w:szCs w:val="24"/>
        </w:rPr>
      </w:pPr>
      <w:r>
        <w:rPr>
          <w:noProof/>
        </w:rPr>
        <w:drawing>
          <wp:anchor distT="0" distB="0" distL="114300" distR="114300" simplePos="0" relativeHeight="251661312" behindDoc="1" locked="0" layoutInCell="1" allowOverlap="1" wp14:anchorId="1777DF08" wp14:editId="04AA1D00">
            <wp:simplePos x="0" y="0"/>
            <wp:positionH relativeFrom="column">
              <wp:posOffset>4206240</wp:posOffset>
            </wp:positionH>
            <wp:positionV relativeFrom="paragraph">
              <wp:posOffset>111760</wp:posOffset>
            </wp:positionV>
            <wp:extent cx="1181100" cy="1181100"/>
            <wp:effectExtent l="0" t="0" r="0" b="0"/>
            <wp:wrapNone/>
            <wp:docPr id="3" name="Imagen 3" descr="Logo RED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REDES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13544" w14:textId="1C45F1B3" w:rsidR="002466B4" w:rsidRPr="00CA0EEF" w:rsidRDefault="002466B4" w:rsidP="00CF3C43">
      <w:pPr>
        <w:rPr>
          <w:sz w:val="24"/>
          <w:szCs w:val="24"/>
        </w:rPr>
      </w:pPr>
    </w:p>
    <w:p w14:paraId="2DC6EDA6" w14:textId="42561B85" w:rsidR="0072762C" w:rsidRDefault="00D03149" w:rsidP="00CF3C43">
      <w:pPr>
        <w:rPr>
          <w:sz w:val="24"/>
          <w:szCs w:val="24"/>
        </w:rPr>
      </w:pPr>
      <w:r>
        <w:rPr>
          <w:noProof/>
        </w:rPr>
        <w:drawing>
          <wp:anchor distT="0" distB="0" distL="114300" distR="114300" simplePos="0" relativeHeight="251659264" behindDoc="0" locked="0" layoutInCell="1" allowOverlap="1" wp14:anchorId="12A02846" wp14:editId="0A469262">
            <wp:simplePos x="0" y="0"/>
            <wp:positionH relativeFrom="margin">
              <wp:posOffset>1672590</wp:posOffset>
            </wp:positionH>
            <wp:positionV relativeFrom="paragraph">
              <wp:posOffset>12065</wp:posOffset>
            </wp:positionV>
            <wp:extent cx="2400300" cy="615315"/>
            <wp:effectExtent l="0" t="0" r="0" b="0"/>
            <wp:wrapNone/>
            <wp:docPr id="2" name="Imagen 2" descr="Logo RI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RIAD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62C">
        <w:rPr>
          <w:noProof/>
        </w:rPr>
        <w:drawing>
          <wp:inline distT="0" distB="0" distL="0" distR="0" wp14:anchorId="1BCE1107" wp14:editId="2322A648">
            <wp:extent cx="1619250" cy="542925"/>
            <wp:effectExtent l="0" t="0" r="0" b="9525"/>
            <wp:docPr id="1" name="Imagen 1" descr="Logo of the International Disability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of the International Disability Allianc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14:paraId="12336D5A" w14:textId="7452550E" w:rsidR="0072762C" w:rsidRPr="00CA0EEF" w:rsidRDefault="00B00A33" w:rsidP="00D03149">
      <w:pPr>
        <w:jc w:val="center"/>
        <w:rPr>
          <w:sz w:val="24"/>
          <w:szCs w:val="24"/>
        </w:rPr>
      </w:pPr>
      <w:r>
        <w:rPr>
          <w:noProof/>
        </w:rPr>
        <w:drawing>
          <wp:inline distT="0" distB="0" distL="0" distR="0" wp14:anchorId="3167F3B1" wp14:editId="0CCD296F">
            <wp:extent cx="1495425" cy="1155494"/>
            <wp:effectExtent l="0" t="0" r="0" b="6985"/>
            <wp:docPr id="4" name="Imagen 4" descr="Logo ASdown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 ASdown Colomb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122" cy="1172259"/>
                    </a:xfrm>
                    <a:prstGeom prst="rect">
                      <a:avLst/>
                    </a:prstGeom>
                    <a:noFill/>
                    <a:ln>
                      <a:noFill/>
                    </a:ln>
                  </pic:spPr>
                </pic:pic>
              </a:graphicData>
            </a:graphic>
          </wp:inline>
        </w:drawing>
      </w:r>
      <w:r>
        <w:rPr>
          <w:noProof/>
        </w:rPr>
        <w:drawing>
          <wp:inline distT="0" distB="0" distL="0" distR="0" wp14:anchorId="4FE9F857" wp14:editId="57776BD9">
            <wp:extent cx="1057275" cy="1057275"/>
            <wp:effectExtent l="0" t="0" r="9525" b="9525"/>
            <wp:docPr id="5" name="Imagen 5" descr="Logo Fen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 Fenasc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502C90">
        <w:rPr>
          <w:noProof/>
        </w:rPr>
        <w:drawing>
          <wp:inline distT="0" distB="0" distL="0" distR="0" wp14:anchorId="3BCA7AE9" wp14:editId="4A910DE8">
            <wp:extent cx="2000250" cy="847240"/>
            <wp:effectExtent l="0" t="0" r="0" b="0"/>
            <wp:docPr id="6" name="Imagen 6" descr="Logo Conal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 Conaliv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6985" cy="854328"/>
                    </a:xfrm>
                    <a:prstGeom prst="rect">
                      <a:avLst/>
                    </a:prstGeom>
                    <a:noFill/>
                    <a:ln>
                      <a:noFill/>
                    </a:ln>
                  </pic:spPr>
                </pic:pic>
              </a:graphicData>
            </a:graphic>
          </wp:inline>
        </w:drawing>
      </w:r>
    </w:p>
    <w:p w14:paraId="38766DFB" w14:textId="7221AC7E" w:rsidR="00CF3C43" w:rsidRPr="00CA0EEF" w:rsidRDefault="00CF3C43" w:rsidP="00D03149">
      <w:pPr>
        <w:rPr>
          <w:sz w:val="24"/>
          <w:szCs w:val="24"/>
        </w:rPr>
      </w:pPr>
    </w:p>
    <w:p w14:paraId="326619B1" w14:textId="04FCF010" w:rsidR="00CF3C43" w:rsidRPr="00CA0EEF" w:rsidRDefault="00CF3C43" w:rsidP="00CF3C43">
      <w:pPr>
        <w:spacing w:line="240" w:lineRule="auto"/>
        <w:jc w:val="both"/>
        <w:rPr>
          <w:rFonts w:ascii="Times New Roman" w:hAnsi="Times New Roman" w:cs="Times New Roman"/>
          <w:sz w:val="24"/>
          <w:szCs w:val="24"/>
        </w:rPr>
      </w:pPr>
      <w:r w:rsidRPr="00CA0EEF">
        <w:rPr>
          <w:rFonts w:ascii="Times New Roman" w:hAnsi="Times New Roman" w:cs="Times New Roman"/>
          <w:sz w:val="24"/>
          <w:szCs w:val="24"/>
        </w:rPr>
        <w:t xml:space="preserve">El presente </w:t>
      </w:r>
      <w:r w:rsidR="00483F69">
        <w:rPr>
          <w:rFonts w:ascii="Times New Roman" w:hAnsi="Times New Roman" w:cs="Times New Roman"/>
          <w:sz w:val="24"/>
          <w:szCs w:val="24"/>
        </w:rPr>
        <w:t>informe</w:t>
      </w:r>
      <w:r w:rsidRPr="00CA0EEF">
        <w:rPr>
          <w:rFonts w:ascii="Times New Roman" w:hAnsi="Times New Roman" w:cs="Times New Roman"/>
          <w:sz w:val="24"/>
          <w:szCs w:val="24"/>
        </w:rPr>
        <w:t xml:space="preserve"> fue</w:t>
      </w:r>
      <w:r w:rsidR="00483F69">
        <w:rPr>
          <w:rFonts w:ascii="Times New Roman" w:hAnsi="Times New Roman" w:cs="Times New Roman"/>
          <w:sz w:val="24"/>
          <w:szCs w:val="24"/>
        </w:rPr>
        <w:t xml:space="preserve"> realizado por </w:t>
      </w:r>
      <w:r w:rsidR="00483F69" w:rsidRPr="00CA0EEF">
        <w:rPr>
          <w:rFonts w:ascii="Times New Roman" w:hAnsi="Times New Roman" w:cs="Times New Roman"/>
          <w:sz w:val="24"/>
          <w:szCs w:val="24"/>
        </w:rPr>
        <w:t>cuatro Organizaciones de Personas con Discapacidad reconocidas del orden Nacional</w:t>
      </w:r>
      <w:r w:rsidR="00483F69">
        <w:rPr>
          <w:rFonts w:ascii="Times New Roman" w:hAnsi="Times New Roman" w:cs="Times New Roman"/>
          <w:sz w:val="24"/>
          <w:szCs w:val="24"/>
        </w:rPr>
        <w:t>:</w:t>
      </w:r>
      <w:r w:rsidR="00483F69" w:rsidRPr="00CA0EEF">
        <w:rPr>
          <w:rFonts w:ascii="Times New Roman" w:hAnsi="Times New Roman" w:cs="Times New Roman"/>
          <w:sz w:val="24"/>
          <w:szCs w:val="24"/>
        </w:rPr>
        <w:t xml:space="preserve"> Redescol, Conaliv</w:t>
      </w:r>
      <w:r w:rsidR="00483F69">
        <w:rPr>
          <w:rFonts w:ascii="Times New Roman" w:hAnsi="Times New Roman" w:cs="Times New Roman"/>
          <w:sz w:val="24"/>
          <w:szCs w:val="24"/>
        </w:rPr>
        <w:t>i</w:t>
      </w:r>
      <w:r w:rsidR="00483F69" w:rsidRPr="00CA0EEF">
        <w:rPr>
          <w:rFonts w:ascii="Times New Roman" w:hAnsi="Times New Roman" w:cs="Times New Roman"/>
          <w:sz w:val="24"/>
          <w:szCs w:val="24"/>
        </w:rPr>
        <w:t xml:space="preserve">, Asdown y </w:t>
      </w:r>
      <w:proofErr w:type="spellStart"/>
      <w:r w:rsidR="00483F69" w:rsidRPr="00CA0EEF">
        <w:rPr>
          <w:rFonts w:ascii="Times New Roman" w:hAnsi="Times New Roman" w:cs="Times New Roman"/>
          <w:sz w:val="24"/>
          <w:szCs w:val="24"/>
        </w:rPr>
        <w:t>Fenascol</w:t>
      </w:r>
      <w:proofErr w:type="spellEnd"/>
      <w:r w:rsidR="006A5DE7">
        <w:rPr>
          <w:rFonts w:ascii="Times New Roman" w:hAnsi="Times New Roman" w:cs="Times New Roman"/>
          <w:sz w:val="24"/>
          <w:szCs w:val="24"/>
        </w:rPr>
        <w:t>, gracias al</w:t>
      </w:r>
      <w:r w:rsidR="008513C5">
        <w:rPr>
          <w:rFonts w:ascii="Times New Roman" w:hAnsi="Times New Roman" w:cs="Times New Roman"/>
          <w:sz w:val="24"/>
          <w:szCs w:val="24"/>
        </w:rPr>
        <w:t xml:space="preserve"> </w:t>
      </w:r>
      <w:r w:rsidRPr="00CA0EEF">
        <w:rPr>
          <w:rFonts w:ascii="Times New Roman" w:hAnsi="Times New Roman" w:cs="Times New Roman"/>
          <w:sz w:val="24"/>
          <w:szCs w:val="24"/>
        </w:rPr>
        <w:t xml:space="preserve">apoyo </w:t>
      </w:r>
      <w:r w:rsidR="006A5DE7">
        <w:rPr>
          <w:rFonts w:ascii="Times New Roman" w:hAnsi="Times New Roman" w:cs="Times New Roman"/>
          <w:sz w:val="24"/>
          <w:szCs w:val="24"/>
        </w:rPr>
        <w:t>de</w:t>
      </w:r>
      <w:r w:rsidRPr="00CA0EEF">
        <w:rPr>
          <w:rFonts w:ascii="Times New Roman" w:hAnsi="Times New Roman" w:cs="Times New Roman"/>
          <w:sz w:val="24"/>
          <w:szCs w:val="24"/>
        </w:rPr>
        <w:t xml:space="preserve"> </w:t>
      </w:r>
      <w:r w:rsidR="00483F69">
        <w:rPr>
          <w:rFonts w:ascii="Times New Roman" w:hAnsi="Times New Roman" w:cs="Times New Roman"/>
          <w:sz w:val="24"/>
          <w:szCs w:val="24"/>
        </w:rPr>
        <w:t>la Alianza</w:t>
      </w:r>
      <w:r w:rsidRPr="00CA0EEF">
        <w:rPr>
          <w:rFonts w:ascii="Times New Roman" w:hAnsi="Times New Roman" w:cs="Times New Roman"/>
          <w:sz w:val="24"/>
          <w:szCs w:val="24"/>
        </w:rPr>
        <w:t xml:space="preserve"> Internacional</w:t>
      </w:r>
      <w:r w:rsidR="00483F69">
        <w:rPr>
          <w:rFonts w:ascii="Times New Roman" w:hAnsi="Times New Roman" w:cs="Times New Roman"/>
          <w:sz w:val="24"/>
          <w:szCs w:val="24"/>
        </w:rPr>
        <w:t xml:space="preserve"> de la Discapacidad</w:t>
      </w:r>
      <w:r w:rsidRPr="00CA0EEF">
        <w:rPr>
          <w:rFonts w:ascii="Times New Roman" w:hAnsi="Times New Roman" w:cs="Times New Roman"/>
          <w:sz w:val="24"/>
          <w:szCs w:val="24"/>
        </w:rPr>
        <w:t xml:space="preserve"> (</w:t>
      </w:r>
      <w:r w:rsidR="00483F69">
        <w:rPr>
          <w:rFonts w:ascii="Times New Roman" w:hAnsi="Times New Roman" w:cs="Times New Roman"/>
          <w:sz w:val="24"/>
          <w:szCs w:val="24"/>
        </w:rPr>
        <w:t>IDA) por sus siglas en inglés</w:t>
      </w:r>
      <w:r w:rsidRPr="00CA0EEF">
        <w:rPr>
          <w:rFonts w:ascii="Times New Roman" w:hAnsi="Times New Roman" w:cs="Times New Roman"/>
          <w:sz w:val="24"/>
          <w:szCs w:val="24"/>
        </w:rPr>
        <w:t xml:space="preserve"> y </w:t>
      </w:r>
      <w:r w:rsidR="006A5DE7">
        <w:rPr>
          <w:rFonts w:ascii="Times New Roman" w:hAnsi="Times New Roman" w:cs="Times New Roman"/>
          <w:sz w:val="24"/>
          <w:szCs w:val="24"/>
        </w:rPr>
        <w:t>la R</w:t>
      </w:r>
      <w:r w:rsidRPr="00CA0EEF">
        <w:rPr>
          <w:rFonts w:ascii="Times New Roman" w:hAnsi="Times New Roman" w:cs="Times New Roman"/>
          <w:sz w:val="24"/>
          <w:szCs w:val="24"/>
        </w:rPr>
        <w:t>ed Latinoamericana de Organizaciones no Gubernamentales de personas con Discapacidad y sus familias</w:t>
      </w:r>
      <w:r w:rsidR="006A5DE7">
        <w:rPr>
          <w:rFonts w:ascii="Times New Roman" w:hAnsi="Times New Roman" w:cs="Times New Roman"/>
          <w:sz w:val="24"/>
          <w:szCs w:val="24"/>
        </w:rPr>
        <w:t xml:space="preserve"> (RIADIS).</w:t>
      </w:r>
      <w:r w:rsidRPr="00CA0EEF">
        <w:rPr>
          <w:rFonts w:ascii="Times New Roman" w:hAnsi="Times New Roman" w:cs="Times New Roman"/>
          <w:sz w:val="24"/>
          <w:szCs w:val="24"/>
        </w:rPr>
        <w:t xml:space="preserve"> </w:t>
      </w:r>
    </w:p>
    <w:p w14:paraId="65C0EB7A" w14:textId="5A65DAB4" w:rsidR="00CF3C43" w:rsidRPr="00CA0EEF" w:rsidRDefault="00CF3C43" w:rsidP="00B43AD5">
      <w:pPr>
        <w:jc w:val="center"/>
        <w:rPr>
          <w:sz w:val="24"/>
          <w:szCs w:val="24"/>
        </w:rPr>
      </w:pPr>
    </w:p>
    <w:p w14:paraId="55ED88A3" w14:textId="751B32CA" w:rsidR="00C015D4" w:rsidRDefault="00C015D4" w:rsidP="00CF3C43">
      <w:pPr>
        <w:rPr>
          <w:sz w:val="24"/>
          <w:szCs w:val="24"/>
        </w:rPr>
      </w:pPr>
    </w:p>
    <w:p w14:paraId="2F785729" w14:textId="77777777" w:rsidR="00B43AD5" w:rsidRPr="00CA0EEF" w:rsidRDefault="00B43AD5" w:rsidP="00CF3C43">
      <w:pPr>
        <w:rPr>
          <w:sz w:val="24"/>
          <w:szCs w:val="24"/>
        </w:rPr>
      </w:pPr>
    </w:p>
    <w:p w14:paraId="2A69BE7F" w14:textId="77777777" w:rsidR="00B43AD5" w:rsidRDefault="00CF3C43" w:rsidP="00CA0EEF">
      <w:pPr>
        <w:jc w:val="center"/>
        <w:rPr>
          <w:b/>
          <w:bCs/>
          <w:sz w:val="24"/>
          <w:szCs w:val="24"/>
        </w:rPr>
      </w:pPr>
      <w:r w:rsidRPr="00C015D4">
        <w:rPr>
          <w:b/>
          <w:bCs/>
          <w:sz w:val="24"/>
          <w:szCs w:val="24"/>
        </w:rPr>
        <w:t xml:space="preserve">Colombia, </w:t>
      </w:r>
      <w:r w:rsidR="00E65E94" w:rsidRPr="00C015D4">
        <w:rPr>
          <w:b/>
          <w:bCs/>
          <w:sz w:val="24"/>
          <w:szCs w:val="24"/>
        </w:rPr>
        <w:t>ju</w:t>
      </w:r>
      <w:r w:rsidR="00C849EE">
        <w:rPr>
          <w:b/>
          <w:bCs/>
          <w:sz w:val="24"/>
          <w:szCs w:val="24"/>
        </w:rPr>
        <w:t>l</w:t>
      </w:r>
      <w:r w:rsidR="00E65E94" w:rsidRPr="00C015D4">
        <w:rPr>
          <w:b/>
          <w:bCs/>
          <w:sz w:val="24"/>
          <w:szCs w:val="24"/>
        </w:rPr>
        <w:t>io</w:t>
      </w:r>
      <w:r w:rsidR="00CA0E20" w:rsidRPr="00C015D4">
        <w:rPr>
          <w:b/>
          <w:bCs/>
          <w:sz w:val="24"/>
          <w:szCs w:val="24"/>
        </w:rPr>
        <w:t xml:space="preserve"> del</w:t>
      </w:r>
      <w:r w:rsidRPr="00C015D4">
        <w:rPr>
          <w:b/>
          <w:bCs/>
          <w:sz w:val="24"/>
          <w:szCs w:val="24"/>
        </w:rPr>
        <w:t xml:space="preserve"> 2021</w:t>
      </w:r>
    </w:p>
    <w:p w14:paraId="3495B98F" w14:textId="6ED2C6F8" w:rsidR="008263A8" w:rsidRDefault="00B43AD5" w:rsidP="00CA0EEF">
      <w:pPr>
        <w:jc w:val="center"/>
        <w:rPr>
          <w:b/>
          <w:bCs/>
          <w:sz w:val="24"/>
          <w:szCs w:val="24"/>
        </w:rPr>
      </w:pPr>
      <w:r>
        <w:rPr>
          <w:noProof/>
          <w:sz w:val="24"/>
          <w:szCs w:val="24"/>
        </w:rPr>
        <w:drawing>
          <wp:inline distT="0" distB="0" distL="0" distR="0" wp14:anchorId="3F807203" wp14:editId="708D0256">
            <wp:extent cx="1104900" cy="1172159"/>
            <wp:effectExtent l="0" t="0" r="0" b="9525"/>
            <wp:docPr id="7" name="Picture 7" descr="Logo of UK aid from the British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UK aid from the British people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9652" cy="1177201"/>
                    </a:xfrm>
                    <a:prstGeom prst="rect">
                      <a:avLst/>
                    </a:prstGeom>
                  </pic:spPr>
                </pic:pic>
              </a:graphicData>
            </a:graphic>
          </wp:inline>
        </w:drawing>
      </w:r>
    </w:p>
    <w:p w14:paraId="67502D03" w14:textId="77777777" w:rsidR="00DC30F9" w:rsidRDefault="00DC30F9" w:rsidP="00CA0EEF">
      <w:pPr>
        <w:jc w:val="center"/>
        <w:rPr>
          <w:i/>
          <w:iCs/>
          <w:lang w:val="en-CH"/>
        </w:rPr>
      </w:pPr>
      <w:r w:rsidRPr="00DC30F9">
        <w:rPr>
          <w:i/>
          <w:iCs/>
          <w:lang w:val="en-CH"/>
        </w:rPr>
        <w:t xml:space="preserve">Este </w:t>
      </w:r>
      <w:proofErr w:type="spellStart"/>
      <w:r w:rsidRPr="00DC30F9">
        <w:rPr>
          <w:i/>
          <w:iCs/>
          <w:lang w:val="en-CH"/>
        </w:rPr>
        <w:t>trabajo</w:t>
      </w:r>
      <w:proofErr w:type="spellEnd"/>
      <w:r w:rsidRPr="00DC30F9">
        <w:rPr>
          <w:i/>
          <w:iCs/>
          <w:lang w:val="en-CH"/>
        </w:rPr>
        <w:t xml:space="preserve"> ha </w:t>
      </w:r>
      <w:proofErr w:type="spellStart"/>
      <w:r w:rsidRPr="00DC30F9">
        <w:rPr>
          <w:i/>
          <w:iCs/>
          <w:lang w:val="en-CH"/>
        </w:rPr>
        <w:t>sido</w:t>
      </w:r>
      <w:proofErr w:type="spellEnd"/>
      <w:r w:rsidRPr="00DC30F9">
        <w:rPr>
          <w:i/>
          <w:iCs/>
          <w:lang w:val="en-CH"/>
        </w:rPr>
        <w:t xml:space="preserve"> </w:t>
      </w:r>
      <w:proofErr w:type="spellStart"/>
      <w:r w:rsidRPr="00DC30F9">
        <w:rPr>
          <w:i/>
          <w:iCs/>
          <w:lang w:val="en-CH"/>
        </w:rPr>
        <w:t>financiado</w:t>
      </w:r>
      <w:proofErr w:type="spellEnd"/>
      <w:r w:rsidRPr="00DC30F9">
        <w:rPr>
          <w:i/>
          <w:iCs/>
          <w:lang w:val="en-CH"/>
        </w:rPr>
        <w:t xml:space="preserve"> por UK Aid del </w:t>
      </w:r>
      <w:proofErr w:type="spellStart"/>
      <w:r w:rsidRPr="00DC30F9">
        <w:rPr>
          <w:i/>
          <w:iCs/>
          <w:lang w:val="en-CH"/>
        </w:rPr>
        <w:t>Gobierno</w:t>
      </w:r>
      <w:proofErr w:type="spellEnd"/>
      <w:r w:rsidRPr="00DC30F9">
        <w:rPr>
          <w:i/>
          <w:iCs/>
          <w:lang w:val="en-CH"/>
        </w:rPr>
        <w:t xml:space="preserve"> del </w:t>
      </w:r>
      <w:proofErr w:type="spellStart"/>
      <w:r w:rsidRPr="00DC30F9">
        <w:rPr>
          <w:i/>
          <w:iCs/>
          <w:lang w:val="en-CH"/>
        </w:rPr>
        <w:t>Reino</w:t>
      </w:r>
      <w:proofErr w:type="spellEnd"/>
      <w:r w:rsidRPr="00DC30F9">
        <w:rPr>
          <w:i/>
          <w:iCs/>
          <w:lang w:val="en-CH"/>
        </w:rPr>
        <w:t xml:space="preserve"> </w:t>
      </w:r>
      <w:proofErr w:type="spellStart"/>
      <w:r w:rsidRPr="00DC30F9">
        <w:rPr>
          <w:i/>
          <w:iCs/>
          <w:lang w:val="en-CH"/>
        </w:rPr>
        <w:t>Unido</w:t>
      </w:r>
      <w:proofErr w:type="spellEnd"/>
      <w:r w:rsidRPr="00DC30F9">
        <w:rPr>
          <w:i/>
          <w:iCs/>
          <w:lang w:val="en-CH"/>
        </w:rPr>
        <w:t xml:space="preserve">; sin embargo, los puntos de vista </w:t>
      </w:r>
      <w:proofErr w:type="spellStart"/>
      <w:r w:rsidRPr="00DC30F9">
        <w:rPr>
          <w:i/>
          <w:iCs/>
          <w:lang w:val="en-CH"/>
        </w:rPr>
        <w:t>expresados</w:t>
      </w:r>
      <w:proofErr w:type="spellEnd"/>
      <w:r w:rsidRPr="00DC30F9">
        <w:rPr>
          <w:i/>
          <w:iCs/>
          <w:lang w:val="en-CH"/>
        </w:rPr>
        <w:t xml:space="preserve"> no </w:t>
      </w:r>
      <w:proofErr w:type="spellStart"/>
      <w:r w:rsidRPr="00DC30F9">
        <w:rPr>
          <w:i/>
          <w:iCs/>
          <w:lang w:val="en-CH"/>
        </w:rPr>
        <w:t>necesariamente</w:t>
      </w:r>
      <w:proofErr w:type="spellEnd"/>
      <w:r w:rsidRPr="00DC30F9">
        <w:rPr>
          <w:i/>
          <w:iCs/>
          <w:lang w:val="en-CH"/>
        </w:rPr>
        <w:t xml:space="preserve"> </w:t>
      </w:r>
      <w:proofErr w:type="spellStart"/>
      <w:r w:rsidRPr="00DC30F9">
        <w:rPr>
          <w:i/>
          <w:iCs/>
          <w:lang w:val="en-CH"/>
        </w:rPr>
        <w:t>reflejan</w:t>
      </w:r>
      <w:proofErr w:type="spellEnd"/>
      <w:r w:rsidRPr="00DC30F9">
        <w:rPr>
          <w:i/>
          <w:iCs/>
          <w:lang w:val="en-CH"/>
        </w:rPr>
        <w:t xml:space="preserve"> las </w:t>
      </w:r>
      <w:proofErr w:type="spellStart"/>
      <w:r w:rsidRPr="00DC30F9">
        <w:rPr>
          <w:i/>
          <w:iCs/>
          <w:lang w:val="en-CH"/>
        </w:rPr>
        <w:t>políticas</w:t>
      </w:r>
      <w:proofErr w:type="spellEnd"/>
      <w:r w:rsidRPr="00DC30F9">
        <w:rPr>
          <w:i/>
          <w:iCs/>
          <w:lang w:val="en-CH"/>
        </w:rPr>
        <w:t xml:space="preserve"> </w:t>
      </w:r>
      <w:proofErr w:type="spellStart"/>
      <w:r w:rsidRPr="00DC30F9">
        <w:rPr>
          <w:i/>
          <w:iCs/>
          <w:lang w:val="en-CH"/>
        </w:rPr>
        <w:t>oficiales</w:t>
      </w:r>
      <w:proofErr w:type="spellEnd"/>
      <w:r w:rsidRPr="00DC30F9">
        <w:rPr>
          <w:i/>
          <w:iCs/>
          <w:lang w:val="en-CH"/>
        </w:rPr>
        <w:t xml:space="preserve"> del </w:t>
      </w:r>
      <w:proofErr w:type="spellStart"/>
      <w:r w:rsidRPr="00DC30F9">
        <w:rPr>
          <w:i/>
          <w:iCs/>
          <w:lang w:val="en-CH"/>
        </w:rPr>
        <w:t>Gobierno</w:t>
      </w:r>
      <w:proofErr w:type="spellEnd"/>
      <w:r w:rsidRPr="00DC30F9">
        <w:rPr>
          <w:i/>
          <w:iCs/>
          <w:lang w:val="en-CH"/>
        </w:rPr>
        <w:t xml:space="preserve"> del </w:t>
      </w:r>
      <w:proofErr w:type="spellStart"/>
      <w:r w:rsidRPr="00DC30F9">
        <w:rPr>
          <w:i/>
          <w:iCs/>
          <w:lang w:val="en-CH"/>
        </w:rPr>
        <w:t>Reino</w:t>
      </w:r>
      <w:proofErr w:type="spellEnd"/>
      <w:r w:rsidRPr="00DC30F9">
        <w:rPr>
          <w:i/>
          <w:iCs/>
          <w:lang w:val="en-CH"/>
        </w:rPr>
        <w:t xml:space="preserve"> </w:t>
      </w:r>
      <w:proofErr w:type="spellStart"/>
      <w:r w:rsidRPr="00DC30F9">
        <w:rPr>
          <w:i/>
          <w:iCs/>
          <w:lang w:val="en-CH"/>
        </w:rPr>
        <w:t>Unido</w:t>
      </w:r>
      <w:proofErr w:type="spellEnd"/>
      <w:r w:rsidRPr="00DC30F9">
        <w:rPr>
          <w:i/>
          <w:iCs/>
          <w:lang w:val="en-CH"/>
        </w:rPr>
        <w:t>.</w:t>
      </w:r>
    </w:p>
    <w:p w14:paraId="60463AAB" w14:textId="1334AFFD" w:rsidR="00D914BA" w:rsidRPr="00F1056D" w:rsidRDefault="00F1056D" w:rsidP="00CA0EEF">
      <w:pPr>
        <w:jc w:val="center"/>
        <w:rPr>
          <w:rFonts w:ascii="Times New Roman" w:hAnsi="Times New Roman" w:cs="Times New Roman"/>
          <w:b/>
          <w:bCs/>
          <w:sz w:val="24"/>
          <w:szCs w:val="24"/>
        </w:rPr>
      </w:pPr>
      <w:r w:rsidRPr="00F1056D">
        <w:rPr>
          <w:rFonts w:ascii="Times New Roman" w:hAnsi="Times New Roman" w:cs="Times New Roman"/>
          <w:b/>
          <w:bCs/>
          <w:sz w:val="24"/>
          <w:szCs w:val="24"/>
        </w:rPr>
        <w:lastRenderedPageBreak/>
        <w:t xml:space="preserve">Tabla de </w:t>
      </w:r>
      <w:r>
        <w:rPr>
          <w:rFonts w:ascii="Times New Roman" w:hAnsi="Times New Roman" w:cs="Times New Roman"/>
          <w:b/>
          <w:bCs/>
          <w:sz w:val="24"/>
          <w:szCs w:val="24"/>
        </w:rPr>
        <w:t>S</w:t>
      </w:r>
      <w:r w:rsidRPr="00F1056D">
        <w:rPr>
          <w:rFonts w:ascii="Times New Roman" w:hAnsi="Times New Roman" w:cs="Times New Roman"/>
          <w:b/>
          <w:bCs/>
          <w:sz w:val="24"/>
          <w:szCs w:val="24"/>
        </w:rPr>
        <w:t>iglas</w:t>
      </w:r>
    </w:p>
    <w:p w14:paraId="7F1E713C" w14:textId="77777777" w:rsidR="00A73444" w:rsidRPr="00A73444" w:rsidRDefault="00A73444" w:rsidP="00A73444">
      <w:pPr>
        <w:rPr>
          <w:rFonts w:ascii="Times New Roman" w:hAnsi="Times New Roman" w:cs="Times New Roman"/>
        </w:rPr>
      </w:pPr>
    </w:p>
    <w:p w14:paraId="4DEB0408" w14:textId="77777777" w:rsidR="00A73444" w:rsidRPr="00E65E9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ASDOWN:</w:t>
      </w:r>
      <w:r w:rsidRPr="00A73444">
        <w:rPr>
          <w:rFonts w:ascii="Times New Roman" w:hAnsi="Times New Roman" w:cs="Times New Roman"/>
          <w:color w:val="666666"/>
          <w:sz w:val="24"/>
          <w:szCs w:val="24"/>
          <w:shd w:val="clear" w:color="auto" w:fill="FFFFFF"/>
        </w:rPr>
        <w:t xml:space="preserve"> </w:t>
      </w:r>
      <w:r w:rsidRPr="00A73444">
        <w:rPr>
          <w:rFonts w:ascii="Times New Roman" w:hAnsi="Times New Roman" w:cs="Times New Roman"/>
          <w:sz w:val="24"/>
          <w:szCs w:val="24"/>
          <w:shd w:val="clear" w:color="auto" w:fill="FFFFFF"/>
        </w:rPr>
        <w:t xml:space="preserve">Asociación. Colombiana Síndrome de Down </w:t>
      </w:r>
    </w:p>
    <w:p w14:paraId="4C067CD9" w14:textId="769254F9"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CONALIV</w:t>
      </w:r>
      <w:r w:rsidR="008513C5">
        <w:rPr>
          <w:rFonts w:ascii="Times New Roman" w:hAnsi="Times New Roman" w:cs="Times New Roman"/>
          <w:sz w:val="24"/>
          <w:szCs w:val="24"/>
        </w:rPr>
        <w:t>I</w:t>
      </w:r>
      <w:r w:rsidRPr="00A73444">
        <w:rPr>
          <w:rFonts w:ascii="Times New Roman" w:hAnsi="Times New Roman" w:cs="Times New Roman"/>
          <w:sz w:val="24"/>
          <w:szCs w:val="24"/>
        </w:rPr>
        <w:t>:</w:t>
      </w:r>
      <w:r w:rsidRPr="00A73444">
        <w:rPr>
          <w:rFonts w:ascii="Times New Roman" w:hAnsi="Times New Roman" w:cs="Times New Roman"/>
          <w:color w:val="000000"/>
          <w:sz w:val="24"/>
          <w:szCs w:val="24"/>
        </w:rPr>
        <w:t xml:space="preserve"> Coordinadora Nacional de Organizaciones de Limitados Visuales</w:t>
      </w:r>
    </w:p>
    <w:p w14:paraId="2FF077C9"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lang w:val="es-ES"/>
        </w:rPr>
        <w:t>CDPD: Convención Sobre los derechos de las Personas con Discapacidad.</w:t>
      </w:r>
    </w:p>
    <w:p w14:paraId="37302386"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DANE:  Departamento Administrativo Nacional de Estadística</w:t>
      </w:r>
    </w:p>
    <w:p w14:paraId="4CCFACC9"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DNP: Departamento Nacional de Planeación</w:t>
      </w:r>
    </w:p>
    <w:p w14:paraId="56248471"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FENASCOL: Federación Nacional de Sordos de Colombia</w:t>
      </w:r>
    </w:p>
    <w:p w14:paraId="51F9D2B1" w14:textId="45931BA8" w:rsid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ICBF: Instituto Colombiano de Bienestar Familiar.</w:t>
      </w:r>
    </w:p>
    <w:p w14:paraId="3798D9C4" w14:textId="1BE37356" w:rsidR="00EB2D80" w:rsidRPr="00EB2D80" w:rsidRDefault="00EB2D80" w:rsidP="00065AA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IDA: Alianza</w:t>
      </w:r>
      <w:r w:rsidRPr="00CA0EEF">
        <w:rPr>
          <w:rFonts w:ascii="Times New Roman" w:hAnsi="Times New Roman" w:cs="Times New Roman"/>
          <w:sz w:val="24"/>
          <w:szCs w:val="24"/>
        </w:rPr>
        <w:t xml:space="preserve"> Internacional</w:t>
      </w:r>
      <w:r>
        <w:rPr>
          <w:rFonts w:ascii="Times New Roman" w:hAnsi="Times New Roman" w:cs="Times New Roman"/>
          <w:sz w:val="24"/>
          <w:szCs w:val="24"/>
        </w:rPr>
        <w:t xml:space="preserve"> de la Discapacidad</w:t>
      </w:r>
    </w:p>
    <w:p w14:paraId="7814C2DD"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 xml:space="preserve">NNAcD: La población de niños, niñas y adolescentes con discapacidad </w:t>
      </w:r>
    </w:p>
    <w:p w14:paraId="4F848E12"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PIB: Producto Interno Bruto</w:t>
      </w:r>
    </w:p>
    <w:p w14:paraId="2B4B370F"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OND: Observatorio Nacional de discapacidad</w:t>
      </w:r>
    </w:p>
    <w:p w14:paraId="7F8C1136"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OPD: Organizaciones de personas con Discapacidad</w:t>
      </w:r>
    </w:p>
    <w:p w14:paraId="3B7D51DC"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OSD: Organizaciones sociales de Discapacidad</w:t>
      </w:r>
    </w:p>
    <w:p w14:paraId="51BA2788" w14:textId="0BC7240A" w:rsid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 xml:space="preserve">REDESCOL: Red Nacional de Redes de Personas con Discapacidad </w:t>
      </w:r>
      <w:r w:rsidR="00A14A03">
        <w:rPr>
          <w:rFonts w:ascii="Times New Roman" w:hAnsi="Times New Roman" w:cs="Times New Roman"/>
          <w:sz w:val="24"/>
          <w:szCs w:val="24"/>
        </w:rPr>
        <w:t>para</w:t>
      </w:r>
      <w:r w:rsidRPr="00A73444">
        <w:rPr>
          <w:rFonts w:ascii="Times New Roman" w:hAnsi="Times New Roman" w:cs="Times New Roman"/>
          <w:sz w:val="24"/>
          <w:szCs w:val="24"/>
        </w:rPr>
        <w:t xml:space="preserve"> Colombia.</w:t>
      </w:r>
    </w:p>
    <w:p w14:paraId="59EB659A" w14:textId="71BE411D" w:rsidR="00EB2D80" w:rsidRPr="00EB2D80" w:rsidRDefault="00EB2D80" w:rsidP="00065AA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RIADIS: R</w:t>
      </w:r>
      <w:r w:rsidRPr="00CA0EEF">
        <w:rPr>
          <w:rFonts w:ascii="Times New Roman" w:hAnsi="Times New Roman" w:cs="Times New Roman"/>
          <w:sz w:val="24"/>
          <w:szCs w:val="24"/>
        </w:rPr>
        <w:t>ed Latinoamericana de Organizaciones de personas con Discapacidad y sus familias</w:t>
      </w:r>
      <w:r>
        <w:rPr>
          <w:rFonts w:ascii="Times New Roman" w:hAnsi="Times New Roman" w:cs="Times New Roman"/>
          <w:sz w:val="24"/>
          <w:szCs w:val="24"/>
        </w:rPr>
        <w:t>.</w:t>
      </w:r>
    </w:p>
    <w:p w14:paraId="6D8B789A"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RLCPCD: Registro de Localización y Caracterización para Personas con Discapacidad.</w:t>
      </w:r>
    </w:p>
    <w:p w14:paraId="1A9E90E0"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SENA: Servicio Nacional de Aprendizaje</w:t>
      </w:r>
    </w:p>
    <w:p w14:paraId="5028AEA0" w14:textId="77777777" w:rsidR="00A73444" w:rsidRPr="00A73444" w:rsidRDefault="00A73444" w:rsidP="00065AAD">
      <w:pPr>
        <w:pStyle w:val="ListParagraph"/>
        <w:numPr>
          <w:ilvl w:val="0"/>
          <w:numId w:val="14"/>
        </w:numPr>
        <w:spacing w:line="360" w:lineRule="auto"/>
        <w:rPr>
          <w:rFonts w:ascii="Times New Roman" w:hAnsi="Times New Roman" w:cs="Times New Roman"/>
          <w:sz w:val="24"/>
          <w:szCs w:val="24"/>
        </w:rPr>
      </w:pPr>
      <w:r w:rsidRPr="00A73444">
        <w:rPr>
          <w:rFonts w:ascii="Times New Roman" w:hAnsi="Times New Roman" w:cs="Times New Roman"/>
          <w:sz w:val="24"/>
          <w:szCs w:val="24"/>
        </w:rPr>
        <w:t xml:space="preserve">TICs: Tecnologías de la Información y las Comunicaciones </w:t>
      </w:r>
    </w:p>
    <w:p w14:paraId="40DB1114" w14:textId="2F2AFF10" w:rsidR="00D914BA" w:rsidRDefault="00D914BA" w:rsidP="00CA0EEF">
      <w:pPr>
        <w:jc w:val="center"/>
        <w:rPr>
          <w:sz w:val="24"/>
          <w:szCs w:val="24"/>
        </w:rPr>
      </w:pPr>
    </w:p>
    <w:p w14:paraId="1F87D7A4" w14:textId="3968655A" w:rsidR="00D914BA" w:rsidRDefault="00D914BA" w:rsidP="00CA0EEF">
      <w:pPr>
        <w:jc w:val="center"/>
        <w:rPr>
          <w:sz w:val="24"/>
          <w:szCs w:val="24"/>
        </w:rPr>
      </w:pPr>
    </w:p>
    <w:p w14:paraId="7504FF11" w14:textId="46873972" w:rsidR="00D914BA" w:rsidRDefault="00D914BA" w:rsidP="00CA0EEF">
      <w:pPr>
        <w:jc w:val="center"/>
        <w:rPr>
          <w:sz w:val="24"/>
          <w:szCs w:val="24"/>
        </w:rPr>
      </w:pPr>
    </w:p>
    <w:p w14:paraId="4CB3A274" w14:textId="226C2664" w:rsidR="00A73444" w:rsidRDefault="00A73444" w:rsidP="00CA0EEF">
      <w:pPr>
        <w:jc w:val="center"/>
        <w:rPr>
          <w:sz w:val="24"/>
          <w:szCs w:val="24"/>
        </w:rPr>
      </w:pPr>
    </w:p>
    <w:p w14:paraId="2A099389" w14:textId="4C6DB401" w:rsidR="00A73444" w:rsidRDefault="00A73444" w:rsidP="00CA0EEF">
      <w:pPr>
        <w:jc w:val="center"/>
        <w:rPr>
          <w:sz w:val="24"/>
          <w:szCs w:val="24"/>
        </w:rPr>
      </w:pPr>
    </w:p>
    <w:p w14:paraId="279F5DE9" w14:textId="77777777" w:rsidR="00A73444" w:rsidRDefault="00A73444" w:rsidP="00CA0EEF">
      <w:pPr>
        <w:jc w:val="center"/>
        <w:rPr>
          <w:sz w:val="24"/>
          <w:szCs w:val="24"/>
        </w:rPr>
      </w:pPr>
    </w:p>
    <w:p w14:paraId="0C79DEE0" w14:textId="77777777" w:rsidR="00D914BA" w:rsidRPr="00CA0EEF" w:rsidRDefault="00D914BA" w:rsidP="00EB2D80">
      <w:pPr>
        <w:rPr>
          <w:sz w:val="24"/>
          <w:szCs w:val="24"/>
        </w:rPr>
      </w:pPr>
    </w:p>
    <w:p w14:paraId="74B0752E" w14:textId="79FB310D" w:rsidR="0018544C" w:rsidRPr="00373A1C" w:rsidRDefault="00E57DA2" w:rsidP="00E57DA2">
      <w:pPr>
        <w:pStyle w:val="Heading1"/>
        <w:spacing w:before="0" w:line="240" w:lineRule="auto"/>
        <w:rPr>
          <w:rFonts w:ascii="Times New Roman" w:hAnsi="Times New Roman" w:cs="Times New Roman"/>
          <w:b/>
          <w:bCs/>
          <w:color w:val="auto"/>
          <w:sz w:val="24"/>
          <w:szCs w:val="24"/>
        </w:rPr>
      </w:pPr>
      <w:r w:rsidRPr="00373A1C">
        <w:rPr>
          <w:rFonts w:ascii="Times New Roman" w:hAnsi="Times New Roman" w:cs="Times New Roman"/>
          <w:b/>
          <w:bCs/>
          <w:color w:val="auto"/>
          <w:sz w:val="24"/>
          <w:szCs w:val="24"/>
        </w:rPr>
        <w:lastRenderedPageBreak/>
        <w:t>INTRODUCCIÓN</w:t>
      </w:r>
      <w:r w:rsidR="0018544C" w:rsidRPr="00373A1C">
        <w:rPr>
          <w:rFonts w:ascii="Times New Roman" w:hAnsi="Times New Roman" w:cs="Times New Roman"/>
          <w:b/>
          <w:bCs/>
          <w:color w:val="auto"/>
          <w:sz w:val="24"/>
          <w:szCs w:val="24"/>
        </w:rPr>
        <w:t xml:space="preserve"> </w:t>
      </w:r>
    </w:p>
    <w:p w14:paraId="1F91CACC" w14:textId="77777777" w:rsidR="0018544C" w:rsidRPr="00373A1C" w:rsidRDefault="0018544C" w:rsidP="00C32F2C">
      <w:pPr>
        <w:spacing w:line="240" w:lineRule="auto"/>
        <w:rPr>
          <w:rFonts w:ascii="Times New Roman" w:hAnsi="Times New Roman" w:cs="Times New Roman"/>
          <w:sz w:val="24"/>
          <w:szCs w:val="24"/>
        </w:rPr>
      </w:pPr>
    </w:p>
    <w:p w14:paraId="056CA53F" w14:textId="77777777" w:rsidR="0018544C" w:rsidRPr="00373A1C" w:rsidRDefault="0018544C" w:rsidP="00F11FD1">
      <w:pPr>
        <w:spacing w:line="240" w:lineRule="auto"/>
        <w:jc w:val="both"/>
        <w:rPr>
          <w:rFonts w:ascii="Times New Roman" w:hAnsi="Times New Roman" w:cs="Times New Roman"/>
          <w:b/>
          <w:bCs/>
          <w:sz w:val="24"/>
          <w:szCs w:val="24"/>
          <w:shd w:val="clear" w:color="auto" w:fill="FFFFFF"/>
        </w:rPr>
      </w:pPr>
      <w:r w:rsidRPr="00373A1C">
        <w:rPr>
          <w:rFonts w:ascii="Times New Roman" w:hAnsi="Times New Roman" w:cs="Times New Roman"/>
          <w:b/>
          <w:bCs/>
          <w:sz w:val="24"/>
          <w:szCs w:val="24"/>
          <w:shd w:val="clear" w:color="auto" w:fill="FFFFFF"/>
        </w:rPr>
        <w:t xml:space="preserve">Diagnóstico actual </w:t>
      </w:r>
    </w:p>
    <w:p w14:paraId="340C0E52" w14:textId="4707EF29" w:rsidR="0018544C" w:rsidRPr="00373A1C" w:rsidRDefault="0018544C"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shd w:val="clear" w:color="auto" w:fill="FFFFFF"/>
        </w:rPr>
        <w:t xml:space="preserve">Según censo DANE 2018 en Colombia hay 48.258.494 millones de habitantes, de los cuales 51,2 % son mujeres y 48.8% son hombres, siendo de 0 a 14 años </w:t>
      </w:r>
      <w:r w:rsidR="00D02F91" w:rsidRPr="00373A1C">
        <w:rPr>
          <w:rFonts w:ascii="Times New Roman" w:hAnsi="Times New Roman" w:cs="Times New Roman"/>
          <w:sz w:val="24"/>
          <w:szCs w:val="24"/>
          <w:shd w:val="clear" w:color="auto" w:fill="FFFFFF"/>
        </w:rPr>
        <w:t>el 22.6</w:t>
      </w:r>
      <w:r w:rsidRPr="00373A1C">
        <w:rPr>
          <w:rFonts w:ascii="Times New Roman" w:hAnsi="Times New Roman" w:cs="Times New Roman"/>
          <w:sz w:val="24"/>
          <w:szCs w:val="24"/>
          <w:shd w:val="clear" w:color="auto" w:fill="FFFFFF"/>
        </w:rPr>
        <w:t>%, de 15 a 65 años el 68.2% y de 65 años y más el 9.1%.</w:t>
      </w:r>
      <w:sdt>
        <w:sdtPr>
          <w:rPr>
            <w:rFonts w:ascii="Times New Roman" w:hAnsi="Times New Roman" w:cs="Times New Roman"/>
            <w:sz w:val="24"/>
            <w:szCs w:val="24"/>
            <w:shd w:val="clear" w:color="auto" w:fill="FFFFFF"/>
          </w:rPr>
          <w:id w:val="1192099646"/>
          <w:citation/>
        </w:sdtPr>
        <w:sdtEndPr/>
        <w:sdtContent>
          <w:r w:rsidR="00D21AD6">
            <w:rPr>
              <w:rFonts w:ascii="Times New Roman" w:hAnsi="Times New Roman" w:cs="Times New Roman"/>
              <w:sz w:val="24"/>
              <w:szCs w:val="24"/>
              <w:shd w:val="clear" w:color="auto" w:fill="FFFFFF"/>
            </w:rPr>
            <w:fldChar w:fldCharType="begin"/>
          </w:r>
          <w:r w:rsidR="00017D95">
            <w:rPr>
              <w:rFonts w:ascii="Times New Roman" w:hAnsi="Times New Roman" w:cs="Times New Roman"/>
              <w:sz w:val="24"/>
              <w:szCs w:val="24"/>
              <w:shd w:val="clear" w:color="auto" w:fill="FFFFFF"/>
            </w:rPr>
            <w:instrText xml:space="preserve">CITATION Dan \l 9226 </w:instrText>
          </w:r>
          <w:r w:rsidR="00D21AD6">
            <w:rPr>
              <w:rFonts w:ascii="Times New Roman" w:hAnsi="Times New Roman" w:cs="Times New Roman"/>
              <w:sz w:val="24"/>
              <w:szCs w:val="24"/>
              <w:shd w:val="clear" w:color="auto" w:fill="FFFFFF"/>
            </w:rPr>
            <w:fldChar w:fldCharType="separate"/>
          </w:r>
          <w:r w:rsidR="00E72C32">
            <w:rPr>
              <w:rFonts w:ascii="Times New Roman" w:hAnsi="Times New Roman" w:cs="Times New Roman"/>
              <w:noProof/>
              <w:sz w:val="24"/>
              <w:szCs w:val="24"/>
              <w:shd w:val="clear" w:color="auto" w:fill="FFFFFF"/>
            </w:rPr>
            <w:t xml:space="preserve"> </w:t>
          </w:r>
          <w:r w:rsidR="00E72C32" w:rsidRPr="00E72C32">
            <w:rPr>
              <w:rFonts w:ascii="Times New Roman" w:hAnsi="Times New Roman" w:cs="Times New Roman"/>
              <w:noProof/>
              <w:sz w:val="24"/>
              <w:szCs w:val="24"/>
              <w:shd w:val="clear" w:color="auto" w:fill="FFFFFF"/>
            </w:rPr>
            <w:t>(Dane, 2021)</w:t>
          </w:r>
          <w:r w:rsidR="00D21AD6">
            <w:rPr>
              <w:rFonts w:ascii="Times New Roman" w:hAnsi="Times New Roman" w:cs="Times New Roman"/>
              <w:sz w:val="24"/>
              <w:szCs w:val="24"/>
              <w:shd w:val="clear" w:color="auto" w:fill="FFFFFF"/>
            </w:rPr>
            <w:fldChar w:fldCharType="end"/>
          </w:r>
        </w:sdtContent>
      </w:sdt>
    </w:p>
    <w:p w14:paraId="73FF24A9" w14:textId="4CA5627F" w:rsidR="00321822" w:rsidRPr="00373A1C" w:rsidRDefault="0018544C"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De acuerdo con el Censo Nacional de Población y Vivienda del 2018</w:t>
      </w:r>
      <w:r w:rsidR="00483BA0">
        <w:rPr>
          <w:rFonts w:ascii="Times New Roman" w:hAnsi="Times New Roman" w:cs="Times New Roman"/>
          <w:sz w:val="24"/>
          <w:szCs w:val="24"/>
        </w:rPr>
        <w:t xml:space="preserve"> </w:t>
      </w:r>
      <w:r w:rsidRPr="00373A1C">
        <w:rPr>
          <w:rFonts w:ascii="Times New Roman" w:hAnsi="Times New Roman" w:cs="Times New Roman"/>
          <w:sz w:val="24"/>
          <w:szCs w:val="24"/>
        </w:rPr>
        <w:t>un 7,1% de las personas reportan alguna dificultad para realizar las actividades de la vida diaria (3.134.036 personas), 4% de la población reporta mayores niveles de severidad en la dificultad (1.784.372 personas). La población con discapacidad de acuerdo con esta información representa entre el 4% y el 7,1% de la población del país. La proporción de mujeres con discapacidad es mayor que la de los hombres,</w:t>
      </w:r>
      <w:r w:rsidR="008F6FC0" w:rsidRPr="00373A1C">
        <w:rPr>
          <w:rFonts w:ascii="Times New Roman" w:hAnsi="Times New Roman" w:cs="Times New Roman"/>
          <w:sz w:val="24"/>
          <w:szCs w:val="24"/>
        </w:rPr>
        <w:t xml:space="preserve"> y la zona urbana es mayor que en la rural</w:t>
      </w:r>
      <w:r w:rsidRPr="00373A1C">
        <w:rPr>
          <w:rFonts w:ascii="Times New Roman" w:hAnsi="Times New Roman" w:cs="Times New Roman"/>
          <w:sz w:val="24"/>
          <w:szCs w:val="24"/>
        </w:rPr>
        <w:t>. El 66% de las Personas con Di</w:t>
      </w:r>
      <w:r w:rsidR="008C13AB" w:rsidRPr="00373A1C">
        <w:rPr>
          <w:rFonts w:ascii="Times New Roman" w:hAnsi="Times New Roman" w:cs="Times New Roman"/>
          <w:sz w:val="24"/>
          <w:szCs w:val="24"/>
        </w:rPr>
        <w:t xml:space="preserve">scapacidad es mayor de 49 años, </w:t>
      </w:r>
      <w:r w:rsidRPr="00373A1C">
        <w:rPr>
          <w:rFonts w:ascii="Times New Roman" w:hAnsi="Times New Roman" w:cs="Times New Roman"/>
          <w:sz w:val="24"/>
          <w:szCs w:val="24"/>
        </w:rPr>
        <w:t>mientras que este mismo grupo de edad</w:t>
      </w:r>
      <w:r w:rsidR="00A87180" w:rsidRPr="00373A1C">
        <w:rPr>
          <w:rFonts w:ascii="Times New Roman" w:hAnsi="Times New Roman" w:cs="Times New Roman"/>
          <w:sz w:val="24"/>
          <w:szCs w:val="24"/>
        </w:rPr>
        <w:t xml:space="preserve"> solo representa un 28% de las p</w:t>
      </w:r>
      <w:r w:rsidRPr="00373A1C">
        <w:rPr>
          <w:rFonts w:ascii="Times New Roman" w:hAnsi="Times New Roman" w:cs="Times New Roman"/>
          <w:sz w:val="24"/>
          <w:szCs w:val="24"/>
        </w:rPr>
        <w:t>erso</w:t>
      </w:r>
      <w:r w:rsidR="00A87180" w:rsidRPr="00373A1C">
        <w:rPr>
          <w:rFonts w:ascii="Times New Roman" w:hAnsi="Times New Roman" w:cs="Times New Roman"/>
          <w:sz w:val="24"/>
          <w:szCs w:val="24"/>
        </w:rPr>
        <w:t>nas sin d</w:t>
      </w:r>
      <w:r w:rsidRPr="00373A1C">
        <w:rPr>
          <w:rFonts w:ascii="Times New Roman" w:hAnsi="Times New Roman" w:cs="Times New Roman"/>
          <w:sz w:val="24"/>
          <w:szCs w:val="24"/>
        </w:rPr>
        <w:t xml:space="preserve">iscapacidad. </w:t>
      </w:r>
      <w:bookmarkStart w:id="0" w:name="_Hlk74911357"/>
      <w:r w:rsidRPr="00373A1C">
        <w:rPr>
          <w:rFonts w:ascii="Times New Roman" w:hAnsi="Times New Roman" w:cs="Times New Roman"/>
          <w:sz w:val="24"/>
          <w:szCs w:val="24"/>
        </w:rPr>
        <w:t>La población de niños, niñas y adolescentes con discapacidad (N</w:t>
      </w:r>
      <w:r w:rsidR="00A87180" w:rsidRPr="00373A1C">
        <w:rPr>
          <w:rFonts w:ascii="Times New Roman" w:hAnsi="Times New Roman" w:cs="Times New Roman"/>
          <w:sz w:val="24"/>
          <w:szCs w:val="24"/>
        </w:rPr>
        <w:t>NAcD)</w:t>
      </w:r>
      <w:bookmarkEnd w:id="0"/>
      <w:r w:rsidR="00A87180" w:rsidRPr="00373A1C">
        <w:rPr>
          <w:rFonts w:ascii="Times New Roman" w:hAnsi="Times New Roman" w:cs="Times New Roman"/>
          <w:sz w:val="24"/>
          <w:szCs w:val="24"/>
        </w:rPr>
        <w:t xml:space="preserve"> representa el 13% de las personas con d</w:t>
      </w:r>
      <w:r w:rsidRPr="00373A1C">
        <w:rPr>
          <w:rFonts w:ascii="Times New Roman" w:hAnsi="Times New Roman" w:cs="Times New Roman"/>
          <w:sz w:val="24"/>
          <w:szCs w:val="24"/>
        </w:rPr>
        <w:t>iscapacidad, mientras que este gr</w:t>
      </w:r>
      <w:r w:rsidR="00921BF8" w:rsidRPr="00373A1C">
        <w:rPr>
          <w:rFonts w:ascii="Times New Roman" w:hAnsi="Times New Roman" w:cs="Times New Roman"/>
          <w:sz w:val="24"/>
          <w:szCs w:val="24"/>
        </w:rPr>
        <w:t>upo es la tercera parte de las personas sin d</w:t>
      </w:r>
      <w:r w:rsidRPr="00373A1C">
        <w:rPr>
          <w:rFonts w:ascii="Times New Roman" w:hAnsi="Times New Roman" w:cs="Times New Roman"/>
          <w:sz w:val="24"/>
          <w:szCs w:val="24"/>
        </w:rPr>
        <w:t>iscapacidad. El grupo intermedio de 24 a 48 años representa el 22% de las Personas con Discapacidad, mientras que en las Personas sin Discapacidad es el 40%. Es decir, existe una relación muy alta entre la discapacidad y mayor edad. Por su parte, se encuent</w:t>
      </w:r>
      <w:r w:rsidR="00921BF8" w:rsidRPr="00373A1C">
        <w:rPr>
          <w:rFonts w:ascii="Times New Roman" w:hAnsi="Times New Roman" w:cs="Times New Roman"/>
          <w:sz w:val="24"/>
          <w:szCs w:val="24"/>
        </w:rPr>
        <w:t xml:space="preserve">ra una diferencia muy alta </w:t>
      </w:r>
      <w:r w:rsidRPr="00373A1C">
        <w:rPr>
          <w:rFonts w:ascii="Times New Roman" w:hAnsi="Times New Roman" w:cs="Times New Roman"/>
          <w:sz w:val="24"/>
          <w:szCs w:val="24"/>
        </w:rPr>
        <w:t>entre la población con y sin discapacidad por nivel educativo, present</w:t>
      </w:r>
      <w:r w:rsidR="00921BF8" w:rsidRPr="00373A1C">
        <w:rPr>
          <w:rFonts w:ascii="Times New Roman" w:hAnsi="Times New Roman" w:cs="Times New Roman"/>
          <w:sz w:val="24"/>
          <w:szCs w:val="24"/>
        </w:rPr>
        <w:t>ándose una mayor proporción de personas con d</w:t>
      </w:r>
      <w:r w:rsidRPr="00373A1C">
        <w:rPr>
          <w:rFonts w:ascii="Times New Roman" w:hAnsi="Times New Roman" w:cs="Times New Roman"/>
          <w:sz w:val="24"/>
          <w:szCs w:val="24"/>
        </w:rPr>
        <w:t>iscapacidad en los niveles educativ</w:t>
      </w:r>
      <w:r w:rsidR="00921BF8" w:rsidRPr="00373A1C">
        <w:rPr>
          <w:rFonts w:ascii="Times New Roman" w:hAnsi="Times New Roman" w:cs="Times New Roman"/>
          <w:sz w:val="24"/>
          <w:szCs w:val="24"/>
        </w:rPr>
        <w:t>os más bajos. La proporción de personas con d</w:t>
      </w:r>
      <w:r w:rsidRPr="00373A1C">
        <w:rPr>
          <w:rFonts w:ascii="Times New Roman" w:hAnsi="Times New Roman" w:cs="Times New Roman"/>
          <w:sz w:val="24"/>
          <w:szCs w:val="24"/>
        </w:rPr>
        <w:t xml:space="preserve">iscapacidad que no sabe leer y escribir es muy alta (17%), en especial si se compara con </w:t>
      </w:r>
      <w:r w:rsidR="00921BF8" w:rsidRPr="00373A1C">
        <w:rPr>
          <w:rFonts w:ascii="Times New Roman" w:hAnsi="Times New Roman" w:cs="Times New Roman"/>
          <w:sz w:val="24"/>
          <w:szCs w:val="24"/>
        </w:rPr>
        <w:t>esta misma proporción para las personas sin d</w:t>
      </w:r>
      <w:r w:rsidRPr="00373A1C">
        <w:rPr>
          <w:rFonts w:ascii="Times New Roman" w:hAnsi="Times New Roman" w:cs="Times New Roman"/>
          <w:sz w:val="24"/>
          <w:szCs w:val="24"/>
        </w:rPr>
        <w:t>iscapacidad (4%). Los datos de nivel educativo muestran que una proporción muy grande de personas con discapacidad no han podido ejercer su derecho a la educación, y si lo han hecho, cerca de la mitad, solo ha logrado llegar hasta primaria (43%). Cerca de un 30% tiene nivel de secundaria básica o media y solo el 13% tienen educación superior, cifra significativamente menor que la que se observa en las personas sin discapacidad.</w:t>
      </w:r>
      <w:sdt>
        <w:sdtPr>
          <w:rPr>
            <w:rFonts w:ascii="Times New Roman" w:hAnsi="Times New Roman" w:cs="Times New Roman"/>
            <w:sz w:val="24"/>
            <w:szCs w:val="24"/>
          </w:rPr>
          <w:id w:val="1099139228"/>
          <w:citation/>
        </w:sdtPr>
        <w:sdtEndPr/>
        <w:sdtContent>
          <w:r w:rsidR="00C6501E">
            <w:rPr>
              <w:rFonts w:ascii="Times New Roman" w:hAnsi="Times New Roman" w:cs="Times New Roman"/>
              <w:sz w:val="24"/>
              <w:szCs w:val="24"/>
            </w:rPr>
            <w:fldChar w:fldCharType="begin"/>
          </w:r>
          <w:r w:rsidR="00483BA0">
            <w:rPr>
              <w:rFonts w:ascii="Times New Roman" w:hAnsi="Times New Roman" w:cs="Times New Roman"/>
              <w:sz w:val="24"/>
              <w:szCs w:val="24"/>
            </w:rPr>
            <w:instrText xml:space="preserve">CITATION DNP \l 9226 </w:instrText>
          </w:r>
          <w:r w:rsidR="00C6501E">
            <w:rPr>
              <w:rFonts w:ascii="Times New Roman" w:hAnsi="Times New Roman" w:cs="Times New Roman"/>
              <w:sz w:val="24"/>
              <w:szCs w:val="24"/>
            </w:rPr>
            <w:fldChar w:fldCharType="separate"/>
          </w:r>
          <w:r w:rsidR="00E72C32">
            <w:rPr>
              <w:rFonts w:ascii="Times New Roman" w:hAnsi="Times New Roman" w:cs="Times New Roman"/>
              <w:noProof/>
              <w:sz w:val="24"/>
              <w:szCs w:val="24"/>
            </w:rPr>
            <w:t xml:space="preserve"> </w:t>
          </w:r>
          <w:r w:rsidR="00E72C32" w:rsidRPr="00E72C32">
            <w:rPr>
              <w:rFonts w:ascii="Times New Roman" w:hAnsi="Times New Roman" w:cs="Times New Roman"/>
              <w:noProof/>
              <w:sz w:val="24"/>
              <w:szCs w:val="24"/>
            </w:rPr>
            <w:t>(DNP, sinergia, 2021)</w:t>
          </w:r>
          <w:r w:rsidR="00C6501E">
            <w:rPr>
              <w:rFonts w:ascii="Times New Roman" w:hAnsi="Times New Roman" w:cs="Times New Roman"/>
              <w:sz w:val="24"/>
              <w:szCs w:val="24"/>
            </w:rPr>
            <w:fldChar w:fldCharType="end"/>
          </w:r>
        </w:sdtContent>
      </w:sdt>
    </w:p>
    <w:p w14:paraId="0717BB82" w14:textId="19E8DF4B" w:rsidR="00DA1832" w:rsidRPr="00373A1C" w:rsidRDefault="00DA1832"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Frente a esta radiografía general </w:t>
      </w:r>
      <w:r w:rsidR="00D70712" w:rsidRPr="00373A1C">
        <w:rPr>
          <w:rFonts w:ascii="Times New Roman" w:hAnsi="Times New Roman" w:cs="Times New Roman"/>
          <w:sz w:val="24"/>
          <w:szCs w:val="24"/>
        </w:rPr>
        <w:t xml:space="preserve">estadística </w:t>
      </w:r>
      <w:r w:rsidRPr="00373A1C">
        <w:rPr>
          <w:rFonts w:ascii="Times New Roman" w:hAnsi="Times New Roman" w:cs="Times New Roman"/>
          <w:sz w:val="24"/>
          <w:szCs w:val="24"/>
        </w:rPr>
        <w:t xml:space="preserve">de la situación de la población con discapacidad en Colombia </w:t>
      </w:r>
      <w:r w:rsidR="00E75BF3" w:rsidRPr="00373A1C">
        <w:rPr>
          <w:rFonts w:ascii="Times New Roman" w:hAnsi="Times New Roman" w:cs="Times New Roman"/>
          <w:sz w:val="24"/>
          <w:szCs w:val="24"/>
        </w:rPr>
        <w:t xml:space="preserve">se espera que los </w:t>
      </w:r>
      <w:r w:rsidR="00F1056D" w:rsidRPr="00373A1C">
        <w:rPr>
          <w:rFonts w:ascii="Times New Roman" w:hAnsi="Times New Roman" w:cs="Times New Roman"/>
          <w:sz w:val="24"/>
          <w:szCs w:val="24"/>
        </w:rPr>
        <w:t>ODS se</w:t>
      </w:r>
      <w:r w:rsidR="00E75BF3" w:rsidRPr="00373A1C">
        <w:rPr>
          <w:rFonts w:ascii="Times New Roman" w:hAnsi="Times New Roman" w:cs="Times New Roman"/>
          <w:sz w:val="24"/>
          <w:szCs w:val="24"/>
        </w:rPr>
        <w:t xml:space="preserve"> articulen con los derechos de la población, a la luz de la convención internacional sobre los derechos de la población con discapacidad y la ley estatutaria 1618 del 2013.</w:t>
      </w:r>
    </w:p>
    <w:p w14:paraId="08213381" w14:textId="7A957A8F" w:rsidR="00735169" w:rsidRPr="00373A1C" w:rsidRDefault="00735169"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Colombia</w:t>
      </w:r>
      <w:r w:rsidR="00230A82" w:rsidRPr="00373A1C">
        <w:rPr>
          <w:rFonts w:ascii="Times New Roman" w:hAnsi="Times New Roman" w:cs="Times New Roman"/>
          <w:sz w:val="24"/>
          <w:szCs w:val="24"/>
        </w:rPr>
        <w:t xml:space="preserve"> </w:t>
      </w:r>
      <w:r w:rsidRPr="00373A1C">
        <w:rPr>
          <w:rFonts w:ascii="Times New Roman" w:hAnsi="Times New Roman" w:cs="Times New Roman"/>
          <w:sz w:val="24"/>
          <w:szCs w:val="24"/>
        </w:rPr>
        <w:t xml:space="preserve">desde el año </w:t>
      </w:r>
      <w:r w:rsidR="00B865AC" w:rsidRPr="00373A1C">
        <w:rPr>
          <w:rFonts w:ascii="Times New Roman" w:hAnsi="Times New Roman" w:cs="Times New Roman"/>
          <w:sz w:val="24"/>
          <w:szCs w:val="24"/>
        </w:rPr>
        <w:t>2000 trabaj</w:t>
      </w:r>
      <w:r w:rsidR="006A5DE7">
        <w:rPr>
          <w:rFonts w:ascii="Times New Roman" w:hAnsi="Times New Roman" w:cs="Times New Roman"/>
          <w:sz w:val="24"/>
          <w:szCs w:val="24"/>
        </w:rPr>
        <w:t>ó</w:t>
      </w:r>
      <w:r w:rsidR="00B865AC" w:rsidRPr="00373A1C">
        <w:rPr>
          <w:rFonts w:ascii="Times New Roman" w:hAnsi="Times New Roman" w:cs="Times New Roman"/>
          <w:sz w:val="24"/>
          <w:szCs w:val="24"/>
        </w:rPr>
        <w:t xml:space="preserve"> sobre los objetivos de desarrollo del Milenio centrado en la reducción de la pobreza </w:t>
      </w:r>
      <w:r w:rsidR="00DD3895" w:rsidRPr="00373A1C">
        <w:rPr>
          <w:rFonts w:ascii="Times New Roman" w:hAnsi="Times New Roman" w:cs="Times New Roman"/>
          <w:sz w:val="24"/>
          <w:szCs w:val="24"/>
        </w:rPr>
        <w:t xml:space="preserve">y atención de las necesidades básicas hasta el </w:t>
      </w:r>
      <w:r w:rsidRPr="00373A1C">
        <w:rPr>
          <w:rFonts w:ascii="Times New Roman" w:hAnsi="Times New Roman" w:cs="Times New Roman"/>
          <w:sz w:val="24"/>
          <w:szCs w:val="24"/>
        </w:rPr>
        <w:t>2015</w:t>
      </w:r>
      <w:r w:rsidR="00DD3895" w:rsidRPr="00373A1C">
        <w:rPr>
          <w:rFonts w:ascii="Times New Roman" w:hAnsi="Times New Roman" w:cs="Times New Roman"/>
          <w:sz w:val="24"/>
          <w:szCs w:val="24"/>
        </w:rPr>
        <w:t xml:space="preserve">, a partir del </w:t>
      </w:r>
      <w:proofErr w:type="gramStart"/>
      <w:r w:rsidR="00DD3895" w:rsidRPr="00373A1C">
        <w:rPr>
          <w:rFonts w:ascii="Times New Roman" w:hAnsi="Times New Roman" w:cs="Times New Roman"/>
          <w:sz w:val="24"/>
          <w:szCs w:val="24"/>
        </w:rPr>
        <w:t>cual</w:t>
      </w:r>
      <w:proofErr w:type="gramEnd"/>
      <w:r w:rsidR="00DD3895" w:rsidRPr="00373A1C">
        <w:rPr>
          <w:rFonts w:ascii="Times New Roman" w:hAnsi="Times New Roman" w:cs="Times New Roman"/>
          <w:sz w:val="24"/>
          <w:szCs w:val="24"/>
        </w:rPr>
        <w:t xml:space="preserve"> y sobre esta base </w:t>
      </w:r>
      <w:r w:rsidR="00D67E98" w:rsidRPr="00373A1C">
        <w:rPr>
          <w:rFonts w:ascii="Times New Roman" w:hAnsi="Times New Roman" w:cs="Times New Roman"/>
          <w:sz w:val="24"/>
          <w:szCs w:val="24"/>
        </w:rPr>
        <w:t>asumió la</w:t>
      </w:r>
      <w:r w:rsidR="00230A82" w:rsidRPr="00373A1C">
        <w:rPr>
          <w:rFonts w:ascii="Times New Roman" w:hAnsi="Times New Roman" w:cs="Times New Roman"/>
          <w:sz w:val="24"/>
          <w:szCs w:val="24"/>
        </w:rPr>
        <w:t xml:space="preserve"> agenda 2030 y </w:t>
      </w:r>
      <w:r w:rsidRPr="00373A1C">
        <w:rPr>
          <w:rFonts w:ascii="Times New Roman" w:hAnsi="Times New Roman" w:cs="Times New Roman"/>
          <w:sz w:val="24"/>
          <w:szCs w:val="24"/>
        </w:rPr>
        <w:t>los ODS</w:t>
      </w:r>
      <w:r w:rsidR="00D67E98" w:rsidRPr="00373A1C">
        <w:rPr>
          <w:rFonts w:ascii="Times New Roman" w:hAnsi="Times New Roman" w:cs="Times New Roman"/>
          <w:sz w:val="24"/>
          <w:szCs w:val="24"/>
        </w:rPr>
        <w:t xml:space="preserve">, </w:t>
      </w:r>
      <w:r w:rsidR="00B45955" w:rsidRPr="00373A1C">
        <w:rPr>
          <w:rFonts w:ascii="Times New Roman" w:hAnsi="Times New Roman" w:cs="Times New Roman"/>
          <w:sz w:val="24"/>
          <w:szCs w:val="24"/>
        </w:rPr>
        <w:t xml:space="preserve">implementando entre otras estrategias, </w:t>
      </w:r>
      <w:r w:rsidR="00C67B56" w:rsidRPr="00373A1C">
        <w:rPr>
          <w:rFonts w:ascii="Times New Roman" w:hAnsi="Times New Roman" w:cs="Times New Roman"/>
          <w:sz w:val="24"/>
          <w:szCs w:val="24"/>
        </w:rPr>
        <w:t xml:space="preserve">el enfoque multi - </w:t>
      </w:r>
      <w:r w:rsidR="00E94483" w:rsidRPr="00373A1C">
        <w:rPr>
          <w:rFonts w:ascii="Times New Roman" w:hAnsi="Times New Roman" w:cs="Times New Roman"/>
          <w:sz w:val="24"/>
          <w:szCs w:val="24"/>
        </w:rPr>
        <w:t>actor</w:t>
      </w:r>
      <w:r w:rsidR="003F1CBE" w:rsidRPr="00373A1C">
        <w:rPr>
          <w:rFonts w:ascii="Times New Roman" w:hAnsi="Times New Roman" w:cs="Times New Roman"/>
          <w:sz w:val="24"/>
          <w:szCs w:val="24"/>
        </w:rPr>
        <w:t xml:space="preserve"> y la </w:t>
      </w:r>
      <w:r w:rsidR="00C67B56" w:rsidRPr="00373A1C">
        <w:rPr>
          <w:rFonts w:ascii="Times New Roman" w:hAnsi="Times New Roman" w:cs="Times New Roman"/>
          <w:sz w:val="24"/>
          <w:szCs w:val="24"/>
        </w:rPr>
        <w:t>articulación</w:t>
      </w:r>
      <w:r w:rsidR="00B45955" w:rsidRPr="00373A1C">
        <w:rPr>
          <w:rFonts w:ascii="Times New Roman" w:hAnsi="Times New Roman" w:cs="Times New Roman"/>
          <w:sz w:val="24"/>
          <w:szCs w:val="24"/>
        </w:rPr>
        <w:t xml:space="preserve"> al </w:t>
      </w:r>
      <w:r w:rsidR="000E7116" w:rsidRPr="00373A1C">
        <w:rPr>
          <w:rFonts w:ascii="Times New Roman" w:hAnsi="Times New Roman" w:cs="Times New Roman"/>
          <w:sz w:val="24"/>
          <w:szCs w:val="24"/>
        </w:rPr>
        <w:t>Plan</w:t>
      </w:r>
      <w:r w:rsidR="00B45955" w:rsidRPr="00373A1C">
        <w:rPr>
          <w:rFonts w:ascii="Times New Roman" w:hAnsi="Times New Roman" w:cs="Times New Roman"/>
          <w:sz w:val="24"/>
          <w:szCs w:val="24"/>
        </w:rPr>
        <w:t xml:space="preserve"> Nacional de Desarrollo</w:t>
      </w:r>
      <w:r w:rsidR="00231C64" w:rsidRPr="00373A1C">
        <w:rPr>
          <w:rFonts w:ascii="Times New Roman" w:hAnsi="Times New Roman" w:cs="Times New Roman"/>
          <w:sz w:val="24"/>
          <w:szCs w:val="24"/>
        </w:rPr>
        <w:t xml:space="preserve"> 2014-</w:t>
      </w:r>
      <w:r w:rsidR="00F1056D" w:rsidRPr="00373A1C">
        <w:rPr>
          <w:rFonts w:ascii="Times New Roman" w:hAnsi="Times New Roman" w:cs="Times New Roman"/>
          <w:sz w:val="24"/>
          <w:szCs w:val="24"/>
        </w:rPr>
        <w:t>2018 y</w:t>
      </w:r>
      <w:r w:rsidR="00B45955" w:rsidRPr="00373A1C">
        <w:rPr>
          <w:rFonts w:ascii="Times New Roman" w:hAnsi="Times New Roman" w:cs="Times New Roman"/>
          <w:sz w:val="24"/>
          <w:szCs w:val="24"/>
        </w:rPr>
        <w:t xml:space="preserve"> a los planes departamentales y municipales, con el fin de que en su implementación, Nadie se quede atrás. </w:t>
      </w:r>
      <w:r w:rsidRPr="00373A1C">
        <w:rPr>
          <w:rFonts w:ascii="Times New Roman" w:hAnsi="Times New Roman" w:cs="Times New Roman"/>
          <w:sz w:val="24"/>
          <w:szCs w:val="24"/>
        </w:rPr>
        <w:t xml:space="preserve"> </w:t>
      </w:r>
      <w:r w:rsidR="00231C64" w:rsidRPr="00373A1C">
        <w:rPr>
          <w:rFonts w:ascii="Times New Roman" w:hAnsi="Times New Roman" w:cs="Times New Roman"/>
          <w:sz w:val="24"/>
          <w:szCs w:val="24"/>
        </w:rPr>
        <w:t xml:space="preserve">Esta estrategia también se </w:t>
      </w:r>
      <w:r w:rsidR="00CE14A5" w:rsidRPr="00373A1C">
        <w:rPr>
          <w:rFonts w:ascii="Times New Roman" w:hAnsi="Times New Roman" w:cs="Times New Roman"/>
          <w:sz w:val="24"/>
          <w:szCs w:val="24"/>
        </w:rPr>
        <w:t>aplicó</w:t>
      </w:r>
      <w:r w:rsidR="00231C64" w:rsidRPr="00373A1C">
        <w:rPr>
          <w:rFonts w:ascii="Times New Roman" w:hAnsi="Times New Roman" w:cs="Times New Roman"/>
          <w:sz w:val="24"/>
          <w:szCs w:val="24"/>
        </w:rPr>
        <w:t xml:space="preserve"> en el plan de desarrollo nacional 2018-2022, donde se cuenta con los indicadores para </w:t>
      </w:r>
      <w:r w:rsidR="00CE14A5" w:rsidRPr="00373A1C">
        <w:rPr>
          <w:rFonts w:ascii="Times New Roman" w:hAnsi="Times New Roman" w:cs="Times New Roman"/>
          <w:sz w:val="24"/>
          <w:szCs w:val="24"/>
        </w:rPr>
        <w:t>la medición del cumplimiento de metas</w:t>
      </w:r>
    </w:p>
    <w:p w14:paraId="10857866" w14:textId="3D60315F" w:rsidR="00D92B98" w:rsidRDefault="00CE14A5" w:rsidP="0033445E">
      <w:pPr>
        <w:pStyle w:val="Heading1"/>
        <w:spacing w:before="0" w:line="240" w:lineRule="auto"/>
        <w:jc w:val="both"/>
        <w:rPr>
          <w:rFonts w:ascii="Times New Roman" w:hAnsi="Times New Roman" w:cs="Times New Roman"/>
          <w:color w:val="auto"/>
          <w:sz w:val="24"/>
          <w:szCs w:val="24"/>
        </w:rPr>
      </w:pPr>
      <w:r w:rsidRPr="00373A1C">
        <w:rPr>
          <w:rFonts w:ascii="Times New Roman" w:hAnsi="Times New Roman" w:cs="Times New Roman"/>
          <w:color w:val="auto"/>
          <w:sz w:val="24"/>
          <w:szCs w:val="24"/>
        </w:rPr>
        <w:lastRenderedPageBreak/>
        <w:t xml:space="preserve">Adicionalmente </w:t>
      </w:r>
      <w:r w:rsidR="0013182F" w:rsidRPr="00373A1C">
        <w:rPr>
          <w:rFonts w:ascii="Times New Roman" w:hAnsi="Times New Roman" w:cs="Times New Roman"/>
          <w:color w:val="auto"/>
          <w:sz w:val="24"/>
          <w:szCs w:val="24"/>
        </w:rPr>
        <w:t>el 15 de marzo de 2018, se aprobó una política nacional a través del Documento CONPES1 3918 “Estrategia para la Implementación de los Objetivos de Desarrollo Sostenible (ODS) en Colombia”. (Este documento contiene la visión del país a 2030, un esquema de seguimiento con indicadores nacionales, metas cuantificables, responsabilidades institucionales y un ejercicio de priorización y regionalización, mediante un conjunto de “metas trazadoras” con la capacidad de impulsar avances en las demás metas de cada ODS.</w:t>
      </w:r>
      <w:r w:rsidR="00E67462" w:rsidRPr="00373A1C">
        <w:rPr>
          <w:rFonts w:ascii="Times New Roman" w:hAnsi="Times New Roman" w:cs="Times New Roman"/>
          <w:color w:val="auto"/>
          <w:sz w:val="24"/>
          <w:szCs w:val="24"/>
        </w:rPr>
        <w:t>)</w:t>
      </w:r>
      <w:r w:rsidR="00D92B98" w:rsidRPr="00373A1C">
        <w:rPr>
          <w:rFonts w:ascii="Times New Roman" w:hAnsi="Times New Roman" w:cs="Times New Roman"/>
          <w:color w:val="auto"/>
          <w:sz w:val="24"/>
          <w:szCs w:val="24"/>
        </w:rPr>
        <w:t>.</w:t>
      </w:r>
    </w:p>
    <w:p w14:paraId="2E52E54D" w14:textId="77777777" w:rsidR="0033445E" w:rsidRPr="0033445E" w:rsidRDefault="0033445E" w:rsidP="0033445E"/>
    <w:p w14:paraId="4BD9566E" w14:textId="273CFA13" w:rsidR="0050746E" w:rsidRPr="00373A1C" w:rsidRDefault="006A5DE7" w:rsidP="00C32F2C">
      <w:pPr>
        <w:spacing w:line="240" w:lineRule="auto"/>
        <w:jc w:val="both"/>
        <w:rPr>
          <w:rFonts w:ascii="Times New Roman" w:hAnsi="Times New Roman" w:cs="Times New Roman"/>
          <w:sz w:val="24"/>
          <w:szCs w:val="24"/>
        </w:rPr>
      </w:pPr>
      <w:r>
        <w:rPr>
          <w:rFonts w:ascii="Times New Roman" w:hAnsi="Times New Roman" w:cs="Times New Roman"/>
          <w:sz w:val="24"/>
          <w:szCs w:val="24"/>
        </w:rPr>
        <w:t>Tomando</w:t>
      </w:r>
      <w:r w:rsidR="00AF68C3" w:rsidRPr="00373A1C">
        <w:rPr>
          <w:rFonts w:ascii="Times New Roman" w:hAnsi="Times New Roman" w:cs="Times New Roman"/>
          <w:sz w:val="24"/>
          <w:szCs w:val="24"/>
        </w:rPr>
        <w:t xml:space="preserve"> en cuenta que para Colombia ha sido muy importante</w:t>
      </w:r>
      <w:r w:rsidR="00D974D7" w:rsidRPr="00373A1C">
        <w:rPr>
          <w:rFonts w:ascii="Times New Roman" w:hAnsi="Times New Roman" w:cs="Times New Roman"/>
          <w:sz w:val="24"/>
          <w:szCs w:val="24"/>
        </w:rPr>
        <w:t xml:space="preserve"> el desarrollo de </w:t>
      </w:r>
      <w:r w:rsidR="00AF68C3" w:rsidRPr="00373A1C">
        <w:rPr>
          <w:rFonts w:ascii="Times New Roman" w:hAnsi="Times New Roman" w:cs="Times New Roman"/>
          <w:sz w:val="24"/>
          <w:szCs w:val="24"/>
        </w:rPr>
        <w:t xml:space="preserve"> la agenda 2030 y que vol</w:t>
      </w:r>
      <w:r w:rsidR="00F92103" w:rsidRPr="00373A1C">
        <w:rPr>
          <w:rFonts w:ascii="Times New Roman" w:hAnsi="Times New Roman" w:cs="Times New Roman"/>
          <w:sz w:val="24"/>
          <w:szCs w:val="24"/>
        </w:rPr>
        <w:t xml:space="preserve">untariamente ha </w:t>
      </w:r>
      <w:r w:rsidR="00D80352">
        <w:rPr>
          <w:rFonts w:ascii="Times New Roman" w:hAnsi="Times New Roman" w:cs="Times New Roman"/>
          <w:sz w:val="24"/>
          <w:szCs w:val="24"/>
        </w:rPr>
        <w:t>remitido</w:t>
      </w:r>
      <w:r w:rsidR="00F92103" w:rsidRPr="00373A1C">
        <w:rPr>
          <w:rFonts w:ascii="Times New Roman" w:hAnsi="Times New Roman" w:cs="Times New Roman"/>
          <w:sz w:val="24"/>
          <w:szCs w:val="24"/>
        </w:rPr>
        <w:t xml:space="preserve"> sus informes frente a la implementación</w:t>
      </w:r>
      <w:r w:rsidR="00D80352">
        <w:rPr>
          <w:rFonts w:ascii="Times New Roman" w:hAnsi="Times New Roman" w:cs="Times New Roman"/>
          <w:sz w:val="24"/>
          <w:szCs w:val="24"/>
        </w:rPr>
        <w:t xml:space="preserve"> de los ODS,</w:t>
      </w:r>
      <w:r w:rsidR="00205533" w:rsidRPr="00373A1C">
        <w:rPr>
          <w:rFonts w:ascii="Times New Roman" w:hAnsi="Times New Roman" w:cs="Times New Roman"/>
          <w:sz w:val="24"/>
          <w:szCs w:val="24"/>
        </w:rPr>
        <w:t xml:space="preserve"> es preocupante para la </w:t>
      </w:r>
      <w:r w:rsidR="001D0524" w:rsidRPr="00373A1C">
        <w:rPr>
          <w:rFonts w:ascii="Times New Roman" w:hAnsi="Times New Roman" w:cs="Times New Roman"/>
          <w:sz w:val="24"/>
          <w:szCs w:val="24"/>
        </w:rPr>
        <w:t>población</w:t>
      </w:r>
      <w:r w:rsidR="00205533" w:rsidRPr="00373A1C">
        <w:rPr>
          <w:rFonts w:ascii="Times New Roman" w:hAnsi="Times New Roman" w:cs="Times New Roman"/>
          <w:sz w:val="24"/>
          <w:szCs w:val="24"/>
        </w:rPr>
        <w:t xml:space="preserve"> con discapacidad encontrar que </w:t>
      </w:r>
      <w:r w:rsidR="00F92103" w:rsidRPr="00373A1C">
        <w:rPr>
          <w:rFonts w:ascii="Times New Roman" w:hAnsi="Times New Roman" w:cs="Times New Roman"/>
          <w:sz w:val="24"/>
          <w:szCs w:val="24"/>
        </w:rPr>
        <w:t xml:space="preserve"> </w:t>
      </w:r>
      <w:r w:rsidR="008A146A" w:rsidRPr="00373A1C">
        <w:rPr>
          <w:rFonts w:ascii="Times New Roman" w:hAnsi="Times New Roman" w:cs="Times New Roman"/>
          <w:sz w:val="24"/>
          <w:szCs w:val="24"/>
        </w:rPr>
        <w:t>En el informe de ODS del año 2016, solo se hace referencia a la discapacidad</w:t>
      </w:r>
      <w:r w:rsidR="007C6265" w:rsidRPr="00373A1C">
        <w:rPr>
          <w:rFonts w:ascii="Times New Roman" w:hAnsi="Times New Roman" w:cs="Times New Roman"/>
          <w:sz w:val="24"/>
          <w:szCs w:val="24"/>
        </w:rPr>
        <w:t xml:space="preserve"> en la </w:t>
      </w:r>
      <w:r w:rsidR="008A146A" w:rsidRPr="00373A1C">
        <w:rPr>
          <w:rFonts w:ascii="Times New Roman" w:hAnsi="Times New Roman" w:cs="Times New Roman"/>
          <w:sz w:val="24"/>
          <w:szCs w:val="24"/>
        </w:rPr>
        <w:t>meta 8 .5</w:t>
      </w:r>
      <w:r w:rsidR="00D80352">
        <w:rPr>
          <w:rFonts w:ascii="Times New Roman" w:hAnsi="Times New Roman" w:cs="Times New Roman"/>
          <w:sz w:val="24"/>
          <w:szCs w:val="24"/>
        </w:rPr>
        <w:t xml:space="preserve"> que a la letra dice:</w:t>
      </w:r>
      <w:r w:rsidR="008A146A" w:rsidRPr="00373A1C">
        <w:rPr>
          <w:rFonts w:ascii="Times New Roman" w:hAnsi="Times New Roman" w:cs="Times New Roman"/>
          <w:sz w:val="24"/>
          <w:szCs w:val="24"/>
        </w:rPr>
        <w:t xml:space="preserve"> “De aquí a 2030, lograr el empleo pleno y productivo y el trabajo decente para todas las mujeres y los hombres, incluidos los jóvenes y las personas con discapacidad, así como la igualdad de remuneración por trabajo de igual valor”</w:t>
      </w:r>
      <w:r w:rsidR="009D72F7">
        <w:rPr>
          <w:rStyle w:val="FootnoteReference"/>
          <w:rFonts w:ascii="Times New Roman" w:hAnsi="Times New Roman" w:cs="Times New Roman"/>
          <w:sz w:val="24"/>
          <w:szCs w:val="24"/>
        </w:rPr>
        <w:footnoteReference w:id="1"/>
      </w:r>
      <w:r w:rsidR="00D03961">
        <w:rPr>
          <w:rFonts w:ascii="Times New Roman" w:hAnsi="Times New Roman" w:cs="Times New Roman"/>
          <w:sz w:val="24"/>
          <w:szCs w:val="24"/>
        </w:rPr>
        <w:t xml:space="preserve"> </w:t>
      </w:r>
      <w:r w:rsidR="007C6265" w:rsidRPr="00373A1C">
        <w:rPr>
          <w:rFonts w:ascii="Times New Roman" w:hAnsi="Times New Roman" w:cs="Times New Roman"/>
          <w:sz w:val="24"/>
          <w:szCs w:val="24"/>
        </w:rPr>
        <w:t xml:space="preserve">e </w:t>
      </w:r>
      <w:r w:rsidR="008A146A" w:rsidRPr="00373A1C">
        <w:rPr>
          <w:rFonts w:ascii="Times New Roman" w:hAnsi="Times New Roman" w:cs="Times New Roman"/>
          <w:sz w:val="24"/>
          <w:szCs w:val="24"/>
        </w:rPr>
        <w:t xml:space="preserve"> indica que la tasa de desempleo ha presentado una tendencia decreciente, pasando de 11,8% en 2010 a 8,9% en 2015, siendo esta la tasa promedio más baja en los últimos 15 años, lo que representa un total de 513.869 nuevos empleos generados sólo en 2015</w:t>
      </w:r>
      <w:r w:rsidR="00A628EC">
        <w:rPr>
          <w:rStyle w:val="FootnoteReference"/>
          <w:rFonts w:ascii="Times New Roman" w:hAnsi="Times New Roman" w:cs="Times New Roman"/>
          <w:sz w:val="24"/>
          <w:szCs w:val="24"/>
        </w:rPr>
        <w:footnoteReference w:id="2"/>
      </w:r>
      <w:r w:rsidR="008102DD">
        <w:rPr>
          <w:rFonts w:ascii="Times New Roman" w:hAnsi="Times New Roman" w:cs="Times New Roman"/>
          <w:noProof/>
          <w:sz w:val="24"/>
          <w:szCs w:val="24"/>
        </w:rPr>
        <w:t xml:space="preserve"> </w:t>
      </w:r>
      <w:r w:rsidR="008A146A" w:rsidRPr="00373A1C">
        <w:rPr>
          <w:rFonts w:ascii="Times New Roman" w:hAnsi="Times New Roman" w:cs="Times New Roman"/>
          <w:sz w:val="24"/>
          <w:szCs w:val="24"/>
        </w:rPr>
        <w:t xml:space="preserve">No hay un indicador que defina la reducción en desempleo de personas con discapacidad. </w:t>
      </w:r>
      <w:r w:rsidR="00CE77A2" w:rsidRPr="00373A1C">
        <w:rPr>
          <w:rFonts w:ascii="Times New Roman" w:hAnsi="Times New Roman" w:cs="Times New Roman"/>
          <w:sz w:val="24"/>
          <w:szCs w:val="24"/>
        </w:rPr>
        <w:t xml:space="preserve">Así </w:t>
      </w:r>
      <w:r w:rsidR="00C56AAC" w:rsidRPr="00373A1C">
        <w:rPr>
          <w:rFonts w:ascii="Times New Roman" w:hAnsi="Times New Roman" w:cs="Times New Roman"/>
          <w:sz w:val="24"/>
          <w:szCs w:val="24"/>
        </w:rPr>
        <w:t>mismo menciona</w:t>
      </w:r>
      <w:r w:rsidR="008A146A" w:rsidRPr="00373A1C">
        <w:rPr>
          <w:rFonts w:ascii="Times New Roman" w:hAnsi="Times New Roman" w:cs="Times New Roman"/>
          <w:sz w:val="24"/>
          <w:szCs w:val="24"/>
        </w:rPr>
        <w:t xml:space="preserve"> </w:t>
      </w:r>
      <w:r w:rsidR="001E19CB" w:rsidRPr="00373A1C">
        <w:rPr>
          <w:rFonts w:ascii="Times New Roman" w:hAnsi="Times New Roman" w:cs="Times New Roman"/>
          <w:sz w:val="24"/>
          <w:szCs w:val="24"/>
        </w:rPr>
        <w:t>que al</w:t>
      </w:r>
      <w:r w:rsidR="008A146A" w:rsidRPr="00373A1C">
        <w:rPr>
          <w:rFonts w:ascii="Times New Roman" w:hAnsi="Times New Roman" w:cs="Times New Roman"/>
          <w:sz w:val="24"/>
          <w:szCs w:val="24"/>
        </w:rPr>
        <w:t xml:space="preserve"> 2020, se va a mejorar el apoyo para aumentar significativamente la disponibilidad de datos oportunos, fiables y de gran calidad desglosados por ingresos, sexo, edad, raza, origen étnico, estatus migratorio, discapacidad, ubicación geográfica y otras características pertinentes en los contextos nacionales</w:t>
      </w:r>
      <w:r w:rsidR="006E6AEB">
        <w:rPr>
          <w:rStyle w:val="FootnoteReference"/>
          <w:rFonts w:ascii="Times New Roman" w:hAnsi="Times New Roman" w:cs="Times New Roman"/>
          <w:sz w:val="24"/>
          <w:szCs w:val="24"/>
        </w:rPr>
        <w:footnoteReference w:id="3"/>
      </w:r>
      <w:r w:rsidR="008A146A" w:rsidRPr="00373A1C">
        <w:rPr>
          <w:rFonts w:ascii="Times New Roman" w:hAnsi="Times New Roman" w:cs="Times New Roman"/>
          <w:sz w:val="24"/>
          <w:szCs w:val="24"/>
        </w:rPr>
        <w:t>.</w:t>
      </w:r>
      <w:r w:rsidR="00472AD0" w:rsidRPr="00373A1C">
        <w:rPr>
          <w:rFonts w:ascii="Times New Roman" w:hAnsi="Times New Roman" w:cs="Times New Roman"/>
          <w:sz w:val="24"/>
          <w:szCs w:val="24"/>
        </w:rPr>
        <w:t xml:space="preserve"> Pero no </w:t>
      </w:r>
      <w:r w:rsidR="00D80352">
        <w:rPr>
          <w:rFonts w:ascii="Times New Roman" w:hAnsi="Times New Roman" w:cs="Times New Roman"/>
          <w:sz w:val="24"/>
          <w:szCs w:val="24"/>
        </w:rPr>
        <w:t>existe</w:t>
      </w:r>
      <w:r w:rsidR="00472AD0" w:rsidRPr="00373A1C">
        <w:rPr>
          <w:rFonts w:ascii="Times New Roman" w:hAnsi="Times New Roman" w:cs="Times New Roman"/>
          <w:sz w:val="24"/>
          <w:szCs w:val="24"/>
        </w:rPr>
        <w:t xml:space="preserve"> más información al respecto.</w:t>
      </w:r>
    </w:p>
    <w:p w14:paraId="670AC908" w14:textId="64BA59C1" w:rsidR="004B2666" w:rsidRPr="00373A1C" w:rsidRDefault="004B2666"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De igual </w:t>
      </w:r>
      <w:r w:rsidR="005A7434" w:rsidRPr="00373A1C">
        <w:rPr>
          <w:rFonts w:ascii="Times New Roman" w:hAnsi="Times New Roman" w:cs="Times New Roman"/>
          <w:sz w:val="24"/>
          <w:szCs w:val="24"/>
        </w:rPr>
        <w:t>manera en</w:t>
      </w:r>
      <w:r w:rsidR="00472AD0" w:rsidRPr="00373A1C">
        <w:rPr>
          <w:rFonts w:ascii="Times New Roman" w:hAnsi="Times New Roman" w:cs="Times New Roman"/>
          <w:sz w:val="24"/>
          <w:szCs w:val="24"/>
        </w:rPr>
        <w:t xml:space="preserve"> </w:t>
      </w:r>
      <w:r w:rsidR="00B81E52" w:rsidRPr="00373A1C">
        <w:rPr>
          <w:rFonts w:ascii="Times New Roman" w:hAnsi="Times New Roman" w:cs="Times New Roman"/>
          <w:sz w:val="24"/>
          <w:szCs w:val="24"/>
        </w:rPr>
        <w:t>el reporte</w:t>
      </w:r>
      <w:r w:rsidR="008A146A" w:rsidRPr="00373A1C">
        <w:rPr>
          <w:rFonts w:ascii="Times New Roman" w:hAnsi="Times New Roman" w:cs="Times New Roman"/>
          <w:sz w:val="24"/>
          <w:szCs w:val="24"/>
        </w:rPr>
        <w:t xml:space="preserve"> </w:t>
      </w:r>
      <w:r w:rsidR="00712028" w:rsidRPr="00373A1C">
        <w:rPr>
          <w:rFonts w:ascii="Times New Roman" w:hAnsi="Times New Roman" w:cs="Times New Roman"/>
          <w:sz w:val="24"/>
          <w:szCs w:val="24"/>
        </w:rPr>
        <w:t xml:space="preserve">del </w:t>
      </w:r>
      <w:r w:rsidR="008A146A" w:rsidRPr="00373A1C">
        <w:rPr>
          <w:rFonts w:ascii="Times New Roman" w:hAnsi="Times New Roman" w:cs="Times New Roman"/>
          <w:sz w:val="24"/>
          <w:szCs w:val="24"/>
        </w:rPr>
        <w:t xml:space="preserve">2018, </w:t>
      </w:r>
      <w:r w:rsidR="00353467">
        <w:rPr>
          <w:rFonts w:ascii="Times New Roman" w:hAnsi="Times New Roman" w:cs="Times New Roman"/>
          <w:sz w:val="24"/>
          <w:szCs w:val="24"/>
        </w:rPr>
        <w:t>el</w:t>
      </w:r>
      <w:r w:rsidR="008A146A" w:rsidRPr="00373A1C">
        <w:rPr>
          <w:rFonts w:ascii="Times New Roman" w:hAnsi="Times New Roman" w:cs="Times New Roman"/>
          <w:sz w:val="24"/>
          <w:szCs w:val="24"/>
        </w:rPr>
        <w:t xml:space="preserve"> informe</w:t>
      </w:r>
      <w:r w:rsidR="00353467">
        <w:rPr>
          <w:rFonts w:ascii="Times New Roman" w:hAnsi="Times New Roman" w:cs="Times New Roman"/>
          <w:sz w:val="24"/>
          <w:szCs w:val="24"/>
        </w:rPr>
        <w:t xml:space="preserve"> solo</w:t>
      </w:r>
      <w:r w:rsidR="008A146A" w:rsidRPr="00373A1C">
        <w:rPr>
          <w:rFonts w:ascii="Times New Roman" w:hAnsi="Times New Roman" w:cs="Times New Roman"/>
          <w:sz w:val="24"/>
          <w:szCs w:val="24"/>
        </w:rPr>
        <w:t xml:space="preserve"> menciona</w:t>
      </w:r>
      <w:r w:rsidR="00712028" w:rsidRPr="00373A1C">
        <w:rPr>
          <w:rFonts w:ascii="Times New Roman" w:hAnsi="Times New Roman" w:cs="Times New Roman"/>
          <w:sz w:val="24"/>
          <w:szCs w:val="24"/>
        </w:rPr>
        <w:t xml:space="preserve"> </w:t>
      </w:r>
      <w:r w:rsidR="008A146A" w:rsidRPr="00373A1C">
        <w:rPr>
          <w:rFonts w:ascii="Times New Roman" w:hAnsi="Times New Roman" w:cs="Times New Roman"/>
          <w:sz w:val="24"/>
          <w:szCs w:val="24"/>
        </w:rPr>
        <w:t xml:space="preserve">la palabra </w:t>
      </w:r>
      <w:r w:rsidR="0033445E" w:rsidRPr="00373A1C">
        <w:rPr>
          <w:rFonts w:ascii="Times New Roman" w:hAnsi="Times New Roman" w:cs="Times New Roman"/>
          <w:sz w:val="24"/>
          <w:szCs w:val="24"/>
        </w:rPr>
        <w:t>“discapacidad</w:t>
      </w:r>
      <w:r w:rsidR="008A146A" w:rsidRPr="00373A1C">
        <w:rPr>
          <w:rFonts w:ascii="Times New Roman" w:hAnsi="Times New Roman" w:cs="Times New Roman"/>
          <w:sz w:val="24"/>
          <w:szCs w:val="24"/>
        </w:rPr>
        <w:t xml:space="preserve"> </w:t>
      </w:r>
      <w:r w:rsidR="006440AB" w:rsidRPr="00373A1C">
        <w:rPr>
          <w:rFonts w:ascii="Times New Roman" w:hAnsi="Times New Roman" w:cs="Times New Roman"/>
          <w:sz w:val="24"/>
          <w:szCs w:val="24"/>
        </w:rPr>
        <w:t>“en</w:t>
      </w:r>
      <w:r w:rsidR="008A146A" w:rsidRPr="00373A1C">
        <w:rPr>
          <w:rFonts w:ascii="Times New Roman" w:hAnsi="Times New Roman" w:cs="Times New Roman"/>
          <w:sz w:val="24"/>
          <w:szCs w:val="24"/>
        </w:rPr>
        <w:t xml:space="preserve"> las Metas   ODS 10.2. “De aquí a 2030, potenciar y promover la inclusión social, económica y política de todas las personas, independientemente de su edad, sexo, discapacidad, raza, etnia, origen, religión o situación económica u otra condición</w:t>
      </w:r>
      <w:r w:rsidR="007D37A3">
        <w:rPr>
          <w:rStyle w:val="FootnoteReference"/>
          <w:rFonts w:ascii="Times New Roman" w:hAnsi="Times New Roman" w:cs="Times New Roman"/>
          <w:sz w:val="24"/>
          <w:szCs w:val="24"/>
        </w:rPr>
        <w:footnoteReference w:id="4"/>
      </w:r>
      <w:r w:rsidR="008A146A" w:rsidRPr="00373A1C">
        <w:rPr>
          <w:rFonts w:ascii="Times New Roman" w:hAnsi="Times New Roman" w:cs="Times New Roman"/>
          <w:sz w:val="24"/>
          <w:szCs w:val="24"/>
        </w:rPr>
        <w:t>”</w:t>
      </w:r>
      <w:r w:rsidR="006C4872">
        <w:rPr>
          <w:rFonts w:ascii="Times New Roman" w:hAnsi="Times New Roman" w:cs="Times New Roman"/>
          <w:sz w:val="24"/>
          <w:szCs w:val="24"/>
        </w:rPr>
        <w:t xml:space="preserve"> </w:t>
      </w:r>
      <w:r w:rsidR="008A146A" w:rsidRPr="00373A1C">
        <w:rPr>
          <w:rFonts w:ascii="Times New Roman" w:hAnsi="Times New Roman" w:cs="Times New Roman"/>
          <w:sz w:val="24"/>
          <w:szCs w:val="24"/>
        </w:rPr>
        <w:t xml:space="preserve"> </w:t>
      </w:r>
      <w:r w:rsidR="00B81E52" w:rsidRPr="00373A1C">
        <w:rPr>
          <w:rFonts w:ascii="Times New Roman" w:hAnsi="Times New Roman" w:cs="Times New Roman"/>
          <w:sz w:val="24"/>
          <w:szCs w:val="24"/>
        </w:rPr>
        <w:t>y</w:t>
      </w:r>
      <w:r w:rsidR="008A146A" w:rsidRPr="00373A1C">
        <w:rPr>
          <w:rFonts w:ascii="Times New Roman" w:hAnsi="Times New Roman" w:cs="Times New Roman"/>
          <w:sz w:val="24"/>
          <w:szCs w:val="24"/>
        </w:rPr>
        <w:t xml:space="preserve"> la meta 11.2. </w:t>
      </w:r>
      <w:r w:rsidR="00B81E52" w:rsidRPr="00373A1C">
        <w:rPr>
          <w:rFonts w:ascii="Times New Roman" w:hAnsi="Times New Roman" w:cs="Times New Roman"/>
          <w:sz w:val="24"/>
          <w:szCs w:val="24"/>
        </w:rPr>
        <w:t>“</w:t>
      </w:r>
      <w:r w:rsidR="008A146A" w:rsidRPr="00373A1C">
        <w:rPr>
          <w:rFonts w:ascii="Times New Roman" w:hAnsi="Times New Roman" w:cs="Times New Roman"/>
          <w:sz w:val="24"/>
          <w:szCs w:val="24"/>
        </w:rPr>
        <w:t>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r w:rsidR="0017392F">
        <w:rPr>
          <w:rStyle w:val="FootnoteReference"/>
          <w:rFonts w:ascii="Times New Roman" w:hAnsi="Times New Roman" w:cs="Times New Roman"/>
          <w:sz w:val="24"/>
          <w:szCs w:val="24"/>
        </w:rPr>
        <w:footnoteReference w:id="5"/>
      </w:r>
      <w:r w:rsidR="00B81E52" w:rsidRPr="00373A1C">
        <w:rPr>
          <w:rFonts w:ascii="Times New Roman" w:hAnsi="Times New Roman" w:cs="Times New Roman"/>
          <w:sz w:val="24"/>
          <w:szCs w:val="24"/>
        </w:rPr>
        <w:t>”</w:t>
      </w:r>
      <w:r w:rsidR="008A146A" w:rsidRPr="00373A1C">
        <w:rPr>
          <w:rFonts w:ascii="Times New Roman" w:hAnsi="Times New Roman" w:cs="Times New Roman"/>
          <w:sz w:val="24"/>
          <w:szCs w:val="24"/>
        </w:rPr>
        <w:t xml:space="preserve"> pero no </w:t>
      </w:r>
      <w:r w:rsidR="00E5049A">
        <w:rPr>
          <w:rFonts w:ascii="Times New Roman" w:hAnsi="Times New Roman" w:cs="Times New Roman"/>
          <w:sz w:val="24"/>
          <w:szCs w:val="24"/>
        </w:rPr>
        <w:t>existe</w:t>
      </w:r>
      <w:r w:rsidR="008A146A" w:rsidRPr="00373A1C">
        <w:rPr>
          <w:rFonts w:ascii="Times New Roman" w:hAnsi="Times New Roman" w:cs="Times New Roman"/>
          <w:sz w:val="24"/>
          <w:szCs w:val="24"/>
        </w:rPr>
        <w:t xml:space="preserve"> ningún resultado espec</w:t>
      </w:r>
      <w:r w:rsidR="00E5049A">
        <w:rPr>
          <w:rFonts w:ascii="Times New Roman" w:hAnsi="Times New Roman" w:cs="Times New Roman"/>
          <w:sz w:val="24"/>
          <w:szCs w:val="24"/>
        </w:rPr>
        <w:t>í</w:t>
      </w:r>
      <w:r w:rsidR="008A146A" w:rsidRPr="00373A1C">
        <w:rPr>
          <w:rFonts w:ascii="Times New Roman" w:hAnsi="Times New Roman" w:cs="Times New Roman"/>
          <w:sz w:val="24"/>
          <w:szCs w:val="24"/>
        </w:rPr>
        <w:t>fico que</w:t>
      </w:r>
      <w:r w:rsidRPr="00373A1C">
        <w:rPr>
          <w:rFonts w:ascii="Times New Roman" w:hAnsi="Times New Roman" w:cs="Times New Roman"/>
          <w:sz w:val="24"/>
          <w:szCs w:val="24"/>
        </w:rPr>
        <w:t xml:space="preserve"> </w:t>
      </w:r>
      <w:r w:rsidR="00972576" w:rsidRPr="00373A1C">
        <w:rPr>
          <w:rFonts w:ascii="Times New Roman" w:hAnsi="Times New Roman" w:cs="Times New Roman"/>
          <w:sz w:val="24"/>
          <w:szCs w:val="24"/>
        </w:rPr>
        <w:t>dé</w:t>
      </w:r>
      <w:r w:rsidRPr="00373A1C">
        <w:rPr>
          <w:rFonts w:ascii="Times New Roman" w:hAnsi="Times New Roman" w:cs="Times New Roman"/>
          <w:sz w:val="24"/>
          <w:szCs w:val="24"/>
        </w:rPr>
        <w:t xml:space="preserve"> a conocer los avances en discapacidad.</w:t>
      </w:r>
    </w:p>
    <w:p w14:paraId="35397D7F" w14:textId="3D3825EF" w:rsidR="00A53E2E" w:rsidRPr="00373A1C" w:rsidRDefault="006D327F"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Finalmente,</w:t>
      </w:r>
      <w:r w:rsidR="004B2666" w:rsidRPr="00373A1C">
        <w:rPr>
          <w:rFonts w:ascii="Times New Roman" w:hAnsi="Times New Roman" w:cs="Times New Roman"/>
          <w:sz w:val="24"/>
          <w:szCs w:val="24"/>
        </w:rPr>
        <w:t xml:space="preserve"> </w:t>
      </w:r>
      <w:r w:rsidR="00C34A76" w:rsidRPr="00373A1C">
        <w:rPr>
          <w:rFonts w:ascii="Times New Roman" w:hAnsi="Times New Roman" w:cs="Times New Roman"/>
          <w:sz w:val="24"/>
          <w:szCs w:val="24"/>
        </w:rPr>
        <w:t>en el Informe</w:t>
      </w:r>
      <w:r w:rsidR="00551964" w:rsidRPr="00373A1C">
        <w:rPr>
          <w:rFonts w:ascii="Times New Roman" w:hAnsi="Times New Roman" w:cs="Times New Roman"/>
          <w:sz w:val="24"/>
          <w:szCs w:val="24"/>
        </w:rPr>
        <w:t xml:space="preserve"> </w:t>
      </w:r>
      <w:r w:rsidR="00FE5B57" w:rsidRPr="00373A1C">
        <w:rPr>
          <w:rFonts w:ascii="Times New Roman" w:hAnsi="Times New Roman" w:cs="Times New Roman"/>
          <w:sz w:val="24"/>
          <w:szCs w:val="24"/>
        </w:rPr>
        <w:t xml:space="preserve">anual de avances en la implementación de los </w:t>
      </w:r>
      <w:r w:rsidR="00551964" w:rsidRPr="00373A1C">
        <w:rPr>
          <w:rFonts w:ascii="Times New Roman" w:hAnsi="Times New Roman" w:cs="Times New Roman"/>
          <w:sz w:val="24"/>
          <w:szCs w:val="24"/>
        </w:rPr>
        <w:t>ODS</w:t>
      </w:r>
      <w:r w:rsidR="00FE5B57" w:rsidRPr="00373A1C">
        <w:rPr>
          <w:rFonts w:ascii="Times New Roman" w:hAnsi="Times New Roman" w:cs="Times New Roman"/>
          <w:sz w:val="24"/>
          <w:szCs w:val="24"/>
        </w:rPr>
        <w:t xml:space="preserve"> e</w:t>
      </w:r>
      <w:r w:rsidR="00C34A76" w:rsidRPr="00373A1C">
        <w:rPr>
          <w:rFonts w:ascii="Times New Roman" w:hAnsi="Times New Roman" w:cs="Times New Roman"/>
          <w:sz w:val="24"/>
          <w:szCs w:val="24"/>
        </w:rPr>
        <w:t xml:space="preserve">n el año </w:t>
      </w:r>
      <w:r w:rsidR="00551964" w:rsidRPr="00373A1C">
        <w:rPr>
          <w:rFonts w:ascii="Times New Roman" w:hAnsi="Times New Roman" w:cs="Times New Roman"/>
          <w:sz w:val="24"/>
          <w:szCs w:val="24"/>
        </w:rPr>
        <w:t>2020</w:t>
      </w:r>
      <w:r w:rsidR="00C34A76" w:rsidRPr="00373A1C">
        <w:rPr>
          <w:rFonts w:ascii="Times New Roman" w:hAnsi="Times New Roman" w:cs="Times New Roman"/>
          <w:sz w:val="24"/>
          <w:szCs w:val="24"/>
        </w:rPr>
        <w:t>,</w:t>
      </w:r>
      <w:r w:rsidR="00551964" w:rsidRPr="00373A1C">
        <w:rPr>
          <w:rFonts w:ascii="Times New Roman" w:hAnsi="Times New Roman" w:cs="Times New Roman"/>
          <w:sz w:val="24"/>
          <w:szCs w:val="24"/>
        </w:rPr>
        <w:t xml:space="preserve"> </w:t>
      </w:r>
      <w:r w:rsidR="00F75F62" w:rsidRPr="00373A1C">
        <w:rPr>
          <w:rFonts w:ascii="Times New Roman" w:hAnsi="Times New Roman" w:cs="Times New Roman"/>
          <w:sz w:val="24"/>
          <w:szCs w:val="24"/>
        </w:rPr>
        <w:t>no se menciona la discapacidad como parte de la medición en ninguno de los ODS</w:t>
      </w:r>
      <w:r w:rsidR="00C67457">
        <w:rPr>
          <w:rStyle w:val="FootnoteReference"/>
          <w:rFonts w:ascii="Times New Roman" w:hAnsi="Times New Roman" w:cs="Times New Roman"/>
          <w:sz w:val="24"/>
          <w:szCs w:val="24"/>
        </w:rPr>
        <w:footnoteReference w:id="6"/>
      </w:r>
      <w:r w:rsidR="00F75F62" w:rsidRPr="00373A1C">
        <w:rPr>
          <w:rFonts w:ascii="Times New Roman" w:hAnsi="Times New Roman" w:cs="Times New Roman"/>
          <w:sz w:val="24"/>
          <w:szCs w:val="24"/>
        </w:rPr>
        <w:t>.</w:t>
      </w:r>
      <w:sdt>
        <w:sdtPr>
          <w:rPr>
            <w:rFonts w:ascii="Times New Roman" w:hAnsi="Times New Roman" w:cs="Times New Roman"/>
            <w:sz w:val="24"/>
            <w:szCs w:val="24"/>
          </w:rPr>
          <w:id w:val="-1638635969"/>
          <w:citation/>
        </w:sdtPr>
        <w:sdtEndPr/>
        <w:sdtContent>
          <w:r w:rsidR="002B408E">
            <w:rPr>
              <w:rFonts w:ascii="Times New Roman" w:hAnsi="Times New Roman" w:cs="Times New Roman"/>
              <w:sz w:val="24"/>
              <w:szCs w:val="24"/>
            </w:rPr>
            <w:fldChar w:fldCharType="begin"/>
          </w:r>
          <w:r w:rsidR="004568C3">
            <w:rPr>
              <w:rFonts w:ascii="Times New Roman" w:hAnsi="Times New Roman" w:cs="Times New Roman"/>
              <w:sz w:val="24"/>
              <w:szCs w:val="24"/>
            </w:rPr>
            <w:instrText xml:space="preserve">CITATION DNP2020 \y  \t  \l 9226 </w:instrText>
          </w:r>
          <w:r w:rsidR="002B408E">
            <w:rPr>
              <w:rFonts w:ascii="Times New Roman" w:hAnsi="Times New Roman" w:cs="Times New Roman"/>
              <w:sz w:val="24"/>
              <w:szCs w:val="24"/>
            </w:rPr>
            <w:fldChar w:fldCharType="separate"/>
          </w:r>
          <w:r w:rsidR="004568C3">
            <w:rPr>
              <w:rFonts w:ascii="Times New Roman" w:hAnsi="Times New Roman" w:cs="Times New Roman"/>
              <w:noProof/>
              <w:sz w:val="24"/>
              <w:szCs w:val="24"/>
            </w:rPr>
            <w:t xml:space="preserve"> </w:t>
          </w:r>
          <w:r w:rsidR="004568C3" w:rsidRPr="00972576">
            <w:rPr>
              <w:rFonts w:ascii="Times New Roman" w:hAnsi="Times New Roman" w:cs="Times New Roman"/>
              <w:noProof/>
              <w:sz w:val="24"/>
              <w:szCs w:val="24"/>
            </w:rPr>
            <w:t>(DNP)</w:t>
          </w:r>
          <w:r w:rsidR="002B408E">
            <w:rPr>
              <w:rFonts w:ascii="Times New Roman" w:hAnsi="Times New Roman" w:cs="Times New Roman"/>
              <w:sz w:val="24"/>
              <w:szCs w:val="24"/>
            </w:rPr>
            <w:fldChar w:fldCharType="end"/>
          </w:r>
        </w:sdtContent>
      </w:sdt>
      <w:r w:rsidR="00C80A1B" w:rsidRPr="00373A1C">
        <w:rPr>
          <w:rFonts w:ascii="Times New Roman" w:hAnsi="Times New Roman" w:cs="Times New Roman"/>
          <w:sz w:val="24"/>
          <w:szCs w:val="24"/>
        </w:rPr>
        <w:t xml:space="preserve"> A excepción del ODS</w:t>
      </w:r>
      <w:r w:rsidR="009056AC" w:rsidRPr="00373A1C">
        <w:rPr>
          <w:rFonts w:ascii="Times New Roman" w:hAnsi="Times New Roman" w:cs="Times New Roman"/>
          <w:sz w:val="24"/>
          <w:szCs w:val="24"/>
        </w:rPr>
        <w:t xml:space="preserve"> 3, </w:t>
      </w:r>
      <w:r w:rsidR="00E41149" w:rsidRPr="00373A1C">
        <w:rPr>
          <w:rFonts w:ascii="Times New Roman" w:hAnsi="Times New Roman" w:cs="Times New Roman"/>
          <w:sz w:val="24"/>
          <w:szCs w:val="24"/>
        </w:rPr>
        <w:t xml:space="preserve"> salud y bienestar </w:t>
      </w:r>
      <w:r w:rsidR="009056AC" w:rsidRPr="00373A1C">
        <w:rPr>
          <w:rFonts w:ascii="Times New Roman" w:hAnsi="Times New Roman" w:cs="Times New Roman"/>
          <w:sz w:val="24"/>
          <w:szCs w:val="24"/>
        </w:rPr>
        <w:t xml:space="preserve">“ </w:t>
      </w:r>
      <w:r w:rsidR="00990A8A" w:rsidRPr="00373A1C">
        <w:rPr>
          <w:rFonts w:ascii="Times New Roman" w:hAnsi="Times New Roman" w:cs="Times New Roman"/>
          <w:sz w:val="24"/>
          <w:szCs w:val="24"/>
        </w:rPr>
        <w:t xml:space="preserve">mejorar el acceso a la salud de los grupos étnicos, </w:t>
      </w:r>
      <w:r w:rsidR="00990A8A" w:rsidRPr="00373A1C">
        <w:rPr>
          <w:rFonts w:ascii="Times New Roman" w:hAnsi="Times New Roman" w:cs="Times New Roman"/>
          <w:sz w:val="24"/>
          <w:szCs w:val="24"/>
        </w:rPr>
        <w:lastRenderedPageBreak/>
        <w:t>personas en condición de discapacidad y mujeres</w:t>
      </w:r>
      <w:r w:rsidR="00202B1C">
        <w:rPr>
          <w:rStyle w:val="FootnoteReference"/>
          <w:rFonts w:ascii="Times New Roman" w:hAnsi="Times New Roman" w:cs="Times New Roman"/>
          <w:sz w:val="24"/>
          <w:szCs w:val="24"/>
        </w:rPr>
        <w:footnoteReference w:id="7"/>
      </w:r>
      <w:r w:rsidR="009056AC" w:rsidRPr="00373A1C">
        <w:rPr>
          <w:rFonts w:ascii="Times New Roman" w:hAnsi="Times New Roman" w:cs="Times New Roman"/>
          <w:sz w:val="24"/>
          <w:szCs w:val="24"/>
        </w:rPr>
        <w:t>”</w:t>
      </w:r>
      <w:r w:rsidR="008D3DB9" w:rsidRPr="00373A1C">
        <w:rPr>
          <w:rFonts w:ascii="Times New Roman" w:hAnsi="Times New Roman" w:cs="Times New Roman"/>
          <w:sz w:val="24"/>
          <w:szCs w:val="24"/>
        </w:rPr>
        <w:t xml:space="preserve">y </w:t>
      </w:r>
      <w:r w:rsidR="00E41149" w:rsidRPr="00373A1C">
        <w:rPr>
          <w:rFonts w:ascii="Times New Roman" w:hAnsi="Times New Roman" w:cs="Times New Roman"/>
          <w:sz w:val="24"/>
          <w:szCs w:val="24"/>
        </w:rPr>
        <w:t>el ODS 10</w:t>
      </w:r>
      <w:r w:rsidR="008D3DB9" w:rsidRPr="00373A1C">
        <w:rPr>
          <w:rFonts w:ascii="Times New Roman" w:hAnsi="Times New Roman" w:cs="Times New Roman"/>
          <w:sz w:val="24"/>
          <w:szCs w:val="24"/>
        </w:rPr>
        <w:t xml:space="preserve"> ,</w:t>
      </w:r>
      <w:r w:rsidR="00852C9B" w:rsidRPr="00373A1C">
        <w:rPr>
          <w:rFonts w:ascii="Times New Roman" w:hAnsi="Times New Roman" w:cs="Times New Roman"/>
          <w:sz w:val="24"/>
          <w:szCs w:val="24"/>
        </w:rPr>
        <w:t>reducción</w:t>
      </w:r>
      <w:r w:rsidR="00E41149" w:rsidRPr="00373A1C">
        <w:rPr>
          <w:rFonts w:ascii="Times New Roman" w:hAnsi="Times New Roman" w:cs="Times New Roman"/>
          <w:sz w:val="24"/>
          <w:szCs w:val="24"/>
        </w:rPr>
        <w:t xml:space="preserve"> de las desigualdades</w:t>
      </w:r>
      <w:r w:rsidR="008D3DB9" w:rsidRPr="00373A1C">
        <w:rPr>
          <w:rFonts w:ascii="Times New Roman" w:hAnsi="Times New Roman" w:cs="Times New Roman"/>
          <w:sz w:val="24"/>
          <w:szCs w:val="24"/>
        </w:rPr>
        <w:t xml:space="preserve"> “</w:t>
      </w:r>
      <w:r w:rsidR="00A53E2E" w:rsidRPr="00373A1C">
        <w:rPr>
          <w:rFonts w:ascii="Times New Roman" w:hAnsi="Times New Roman" w:cs="Times New Roman"/>
          <w:sz w:val="24"/>
          <w:szCs w:val="24"/>
        </w:rPr>
        <w:t>los Pactos por la inclusión de las personas discapacitadas y de equidad para las mujeres integran iniciativas que buscan potenciar y promover la inclusión de todas las personas, independientemente de su edad, sexo, discapacidad, raza, etnia, origen, religión o situación económica</w:t>
      </w:r>
      <w:r w:rsidR="00681EC0">
        <w:rPr>
          <w:rStyle w:val="FootnoteReference"/>
          <w:rFonts w:ascii="Times New Roman" w:hAnsi="Times New Roman" w:cs="Times New Roman"/>
          <w:sz w:val="24"/>
          <w:szCs w:val="24"/>
        </w:rPr>
        <w:footnoteReference w:id="8"/>
      </w:r>
      <w:r w:rsidR="00A53E2E" w:rsidRPr="00373A1C">
        <w:rPr>
          <w:rFonts w:ascii="Times New Roman" w:hAnsi="Times New Roman" w:cs="Times New Roman"/>
          <w:sz w:val="24"/>
          <w:szCs w:val="24"/>
        </w:rPr>
        <w:t>.</w:t>
      </w:r>
    </w:p>
    <w:p w14:paraId="2DB93776" w14:textId="278390D9" w:rsidR="001C45A8" w:rsidRPr="00373A1C" w:rsidRDefault="00553DCF"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Lo anterior </w:t>
      </w:r>
      <w:r w:rsidR="00486DC7" w:rsidRPr="00373A1C">
        <w:rPr>
          <w:rFonts w:ascii="Times New Roman" w:hAnsi="Times New Roman" w:cs="Times New Roman"/>
          <w:sz w:val="24"/>
          <w:szCs w:val="24"/>
        </w:rPr>
        <w:t>refleja el</w:t>
      </w:r>
      <w:r w:rsidR="00AC4803" w:rsidRPr="00373A1C">
        <w:rPr>
          <w:rFonts w:ascii="Times New Roman" w:hAnsi="Times New Roman" w:cs="Times New Roman"/>
          <w:sz w:val="24"/>
          <w:szCs w:val="24"/>
        </w:rPr>
        <w:t xml:space="preserve"> poco impacto que </w:t>
      </w:r>
      <w:r w:rsidR="00AA601F" w:rsidRPr="00373A1C">
        <w:rPr>
          <w:rFonts w:ascii="Times New Roman" w:hAnsi="Times New Roman" w:cs="Times New Roman"/>
          <w:sz w:val="24"/>
          <w:szCs w:val="24"/>
        </w:rPr>
        <w:t xml:space="preserve">los ODS han tenido para la población con </w:t>
      </w:r>
      <w:r w:rsidR="00486DC7" w:rsidRPr="00373A1C">
        <w:rPr>
          <w:rFonts w:ascii="Times New Roman" w:hAnsi="Times New Roman" w:cs="Times New Roman"/>
          <w:sz w:val="24"/>
          <w:szCs w:val="24"/>
        </w:rPr>
        <w:t>Discapacidad, generando</w:t>
      </w:r>
      <w:r w:rsidR="00493F04" w:rsidRPr="00373A1C">
        <w:rPr>
          <w:rFonts w:ascii="Times New Roman" w:hAnsi="Times New Roman" w:cs="Times New Roman"/>
          <w:sz w:val="24"/>
          <w:szCs w:val="24"/>
        </w:rPr>
        <w:t xml:space="preserve"> preocupaciones en el colectivo </w:t>
      </w:r>
      <w:r w:rsidR="00AA601F" w:rsidRPr="00373A1C">
        <w:rPr>
          <w:rFonts w:ascii="Times New Roman" w:hAnsi="Times New Roman" w:cs="Times New Roman"/>
          <w:sz w:val="24"/>
          <w:szCs w:val="24"/>
        </w:rPr>
        <w:t>de la</w:t>
      </w:r>
      <w:r w:rsidR="00791EC5">
        <w:rPr>
          <w:rFonts w:ascii="Times New Roman" w:hAnsi="Times New Roman" w:cs="Times New Roman"/>
          <w:sz w:val="24"/>
          <w:szCs w:val="24"/>
        </w:rPr>
        <w:t xml:space="preserve">s OPD </w:t>
      </w:r>
      <w:r w:rsidR="00417F27" w:rsidRPr="00373A1C">
        <w:rPr>
          <w:rFonts w:ascii="Times New Roman" w:hAnsi="Times New Roman" w:cs="Times New Roman"/>
          <w:sz w:val="24"/>
          <w:szCs w:val="24"/>
        </w:rPr>
        <w:t>motivando</w:t>
      </w:r>
      <w:r w:rsidR="00E5049A">
        <w:rPr>
          <w:rFonts w:ascii="Times New Roman" w:hAnsi="Times New Roman" w:cs="Times New Roman"/>
          <w:sz w:val="24"/>
          <w:szCs w:val="24"/>
        </w:rPr>
        <w:t xml:space="preserve"> así la elaboración del presente informe</w:t>
      </w:r>
      <w:r w:rsidR="00493F04" w:rsidRPr="00373A1C">
        <w:rPr>
          <w:rFonts w:ascii="Times New Roman" w:hAnsi="Times New Roman" w:cs="Times New Roman"/>
          <w:sz w:val="24"/>
          <w:szCs w:val="24"/>
        </w:rPr>
        <w:t xml:space="preserve"> para que se </w:t>
      </w:r>
      <w:r w:rsidR="00E5049A">
        <w:rPr>
          <w:rFonts w:ascii="Times New Roman" w:hAnsi="Times New Roman" w:cs="Times New Roman"/>
          <w:sz w:val="24"/>
          <w:szCs w:val="24"/>
        </w:rPr>
        <w:t>tome</w:t>
      </w:r>
      <w:r w:rsidR="00493F04" w:rsidRPr="00373A1C">
        <w:rPr>
          <w:rFonts w:ascii="Times New Roman" w:hAnsi="Times New Roman" w:cs="Times New Roman"/>
          <w:sz w:val="24"/>
          <w:szCs w:val="24"/>
        </w:rPr>
        <w:t xml:space="preserve"> en cuenta</w:t>
      </w:r>
      <w:r w:rsidR="00E5049A">
        <w:rPr>
          <w:rFonts w:ascii="Times New Roman" w:hAnsi="Times New Roman" w:cs="Times New Roman"/>
          <w:sz w:val="24"/>
          <w:szCs w:val="24"/>
        </w:rPr>
        <w:t xml:space="preserve"> la perspectiva de discapacidad en la implementación de los ODS.</w:t>
      </w:r>
      <w:r w:rsidR="00493F04" w:rsidRPr="00373A1C">
        <w:rPr>
          <w:rFonts w:ascii="Times New Roman" w:hAnsi="Times New Roman" w:cs="Times New Roman"/>
          <w:sz w:val="24"/>
          <w:szCs w:val="24"/>
        </w:rPr>
        <w:t xml:space="preserve"> </w:t>
      </w:r>
    </w:p>
    <w:p w14:paraId="067D00B0" w14:textId="49A5A288" w:rsidR="00486DC7" w:rsidRPr="00373A1C" w:rsidRDefault="00947685" w:rsidP="00C32F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Así mismos se </w:t>
      </w:r>
      <w:r w:rsidR="003B2D52">
        <w:rPr>
          <w:rFonts w:ascii="Times New Roman" w:hAnsi="Times New Roman" w:cs="Times New Roman"/>
          <w:sz w:val="24"/>
          <w:szCs w:val="24"/>
        </w:rPr>
        <w:t xml:space="preserve"> </w:t>
      </w:r>
      <w:r w:rsidR="00486DC7" w:rsidRPr="00373A1C">
        <w:rPr>
          <w:rFonts w:ascii="Times New Roman" w:hAnsi="Times New Roman" w:cs="Times New Roman"/>
          <w:sz w:val="24"/>
          <w:szCs w:val="24"/>
        </w:rPr>
        <w:t>elabor</w:t>
      </w:r>
      <w:r w:rsidR="003B2D52">
        <w:rPr>
          <w:rFonts w:ascii="Times New Roman" w:hAnsi="Times New Roman" w:cs="Times New Roman"/>
          <w:sz w:val="24"/>
          <w:szCs w:val="24"/>
        </w:rPr>
        <w:t>ó</w:t>
      </w:r>
      <w:r w:rsidR="00486DC7" w:rsidRPr="00373A1C">
        <w:rPr>
          <w:rFonts w:ascii="Times New Roman" w:hAnsi="Times New Roman" w:cs="Times New Roman"/>
          <w:sz w:val="24"/>
          <w:szCs w:val="24"/>
        </w:rPr>
        <w:t xml:space="preserve"> un insumo propio con la participación de cuatro organizaciones</w:t>
      </w:r>
      <w:r w:rsidR="00A905D7" w:rsidRPr="00373A1C">
        <w:rPr>
          <w:rFonts w:ascii="Times New Roman" w:hAnsi="Times New Roman" w:cs="Times New Roman"/>
          <w:sz w:val="24"/>
          <w:szCs w:val="24"/>
        </w:rPr>
        <w:t xml:space="preserve"> de personas con </w:t>
      </w:r>
      <w:r w:rsidR="0030510C" w:rsidRPr="00373A1C">
        <w:rPr>
          <w:rFonts w:ascii="Times New Roman" w:hAnsi="Times New Roman" w:cs="Times New Roman"/>
          <w:sz w:val="24"/>
          <w:szCs w:val="24"/>
        </w:rPr>
        <w:t>Discapacidad del</w:t>
      </w:r>
      <w:r w:rsidR="00486DC7" w:rsidRPr="00373A1C">
        <w:rPr>
          <w:rFonts w:ascii="Times New Roman" w:hAnsi="Times New Roman" w:cs="Times New Roman"/>
          <w:sz w:val="24"/>
          <w:szCs w:val="24"/>
        </w:rPr>
        <w:t xml:space="preserve"> orden nacional</w:t>
      </w:r>
      <w:r w:rsidR="00D905A8" w:rsidRPr="00373A1C">
        <w:rPr>
          <w:rFonts w:ascii="Times New Roman" w:hAnsi="Times New Roman" w:cs="Times New Roman"/>
          <w:sz w:val="24"/>
          <w:szCs w:val="24"/>
        </w:rPr>
        <w:t xml:space="preserve"> ( REDESCOL, CONALIV</w:t>
      </w:r>
      <w:r w:rsidR="00DC71F7">
        <w:rPr>
          <w:rFonts w:ascii="Times New Roman" w:hAnsi="Times New Roman" w:cs="Times New Roman"/>
          <w:sz w:val="24"/>
          <w:szCs w:val="24"/>
        </w:rPr>
        <w:t>I</w:t>
      </w:r>
      <w:r w:rsidR="00D905A8" w:rsidRPr="00373A1C">
        <w:rPr>
          <w:rFonts w:ascii="Times New Roman" w:hAnsi="Times New Roman" w:cs="Times New Roman"/>
          <w:sz w:val="24"/>
          <w:szCs w:val="24"/>
        </w:rPr>
        <w:t>, ASDOWN, FENASCOL)</w:t>
      </w:r>
      <w:r w:rsidR="008513C5">
        <w:rPr>
          <w:rFonts w:ascii="Times New Roman" w:hAnsi="Times New Roman" w:cs="Times New Roman"/>
          <w:sz w:val="24"/>
          <w:szCs w:val="24"/>
        </w:rPr>
        <w:t xml:space="preserve"> </w:t>
      </w:r>
      <w:r w:rsidR="0030510C" w:rsidRPr="00373A1C">
        <w:rPr>
          <w:rFonts w:ascii="Times New Roman" w:hAnsi="Times New Roman" w:cs="Times New Roman"/>
          <w:sz w:val="24"/>
          <w:szCs w:val="24"/>
        </w:rPr>
        <w:t xml:space="preserve">representativas de las diferentes discapacidades </w:t>
      </w:r>
      <w:r w:rsidR="00ED7C40" w:rsidRPr="00373A1C">
        <w:rPr>
          <w:rFonts w:ascii="Times New Roman" w:hAnsi="Times New Roman" w:cs="Times New Roman"/>
          <w:sz w:val="24"/>
          <w:szCs w:val="24"/>
        </w:rPr>
        <w:t>e intersec</w:t>
      </w:r>
      <w:r w:rsidR="00D905A8" w:rsidRPr="00373A1C">
        <w:rPr>
          <w:rFonts w:ascii="Times New Roman" w:hAnsi="Times New Roman" w:cs="Times New Roman"/>
          <w:sz w:val="24"/>
          <w:szCs w:val="24"/>
        </w:rPr>
        <w:t>cionalidades</w:t>
      </w:r>
      <w:r w:rsidR="00ED7C40" w:rsidRPr="00373A1C">
        <w:rPr>
          <w:rFonts w:ascii="Times New Roman" w:hAnsi="Times New Roman" w:cs="Times New Roman"/>
          <w:sz w:val="24"/>
          <w:szCs w:val="24"/>
        </w:rPr>
        <w:t xml:space="preserve"> </w:t>
      </w:r>
      <w:r w:rsidR="000E43C1" w:rsidRPr="00373A1C">
        <w:rPr>
          <w:rFonts w:ascii="Times New Roman" w:hAnsi="Times New Roman" w:cs="Times New Roman"/>
          <w:sz w:val="24"/>
          <w:szCs w:val="24"/>
        </w:rPr>
        <w:t>donde se trabaj</w:t>
      </w:r>
      <w:r w:rsidR="003B2D52">
        <w:rPr>
          <w:rFonts w:ascii="Times New Roman" w:hAnsi="Times New Roman" w:cs="Times New Roman"/>
          <w:sz w:val="24"/>
          <w:szCs w:val="24"/>
        </w:rPr>
        <w:t>ó</w:t>
      </w:r>
      <w:r w:rsidR="000E43C1" w:rsidRPr="00373A1C">
        <w:rPr>
          <w:rFonts w:ascii="Times New Roman" w:hAnsi="Times New Roman" w:cs="Times New Roman"/>
          <w:sz w:val="24"/>
          <w:szCs w:val="24"/>
        </w:rPr>
        <w:t xml:space="preserve"> en torno a los ODS 8</w:t>
      </w:r>
      <w:r w:rsidR="008513C5">
        <w:rPr>
          <w:rFonts w:ascii="Times New Roman" w:hAnsi="Times New Roman" w:cs="Times New Roman"/>
          <w:sz w:val="24"/>
          <w:szCs w:val="24"/>
        </w:rPr>
        <w:t xml:space="preserve"> </w:t>
      </w:r>
      <w:r w:rsidR="000E43C1" w:rsidRPr="00373A1C">
        <w:rPr>
          <w:rFonts w:ascii="Times New Roman" w:hAnsi="Times New Roman" w:cs="Times New Roman"/>
          <w:sz w:val="24"/>
          <w:szCs w:val="24"/>
        </w:rPr>
        <w:t>-</w:t>
      </w:r>
      <w:r w:rsidR="008513C5">
        <w:rPr>
          <w:rFonts w:ascii="Times New Roman" w:hAnsi="Times New Roman" w:cs="Times New Roman"/>
          <w:sz w:val="24"/>
          <w:szCs w:val="24"/>
        </w:rPr>
        <w:t xml:space="preserve"> </w:t>
      </w:r>
      <w:r w:rsidR="000E43C1" w:rsidRPr="00373A1C">
        <w:rPr>
          <w:rFonts w:ascii="Times New Roman" w:hAnsi="Times New Roman" w:cs="Times New Roman"/>
          <w:sz w:val="24"/>
          <w:szCs w:val="24"/>
        </w:rPr>
        <w:t>10 y 16 con sus respectivas metas, reconociendo la situación actual, barreras, facilitadores y dando las respectivas recomendaciones como vocer</w:t>
      </w:r>
      <w:r w:rsidR="00D905A8" w:rsidRPr="00373A1C">
        <w:rPr>
          <w:rFonts w:ascii="Times New Roman" w:hAnsi="Times New Roman" w:cs="Times New Roman"/>
          <w:sz w:val="24"/>
          <w:szCs w:val="24"/>
        </w:rPr>
        <w:t>os</w:t>
      </w:r>
      <w:r w:rsidR="000E43C1" w:rsidRPr="00373A1C">
        <w:rPr>
          <w:rFonts w:ascii="Times New Roman" w:hAnsi="Times New Roman" w:cs="Times New Roman"/>
          <w:sz w:val="24"/>
          <w:szCs w:val="24"/>
        </w:rPr>
        <w:t xml:space="preserve"> de </w:t>
      </w:r>
      <w:r w:rsidR="00D905A8" w:rsidRPr="00373A1C">
        <w:rPr>
          <w:rFonts w:ascii="Times New Roman" w:hAnsi="Times New Roman" w:cs="Times New Roman"/>
          <w:sz w:val="24"/>
          <w:szCs w:val="24"/>
        </w:rPr>
        <w:t>la realidad de</w:t>
      </w:r>
      <w:r w:rsidR="00575B10" w:rsidRPr="00373A1C">
        <w:rPr>
          <w:rFonts w:ascii="Times New Roman" w:hAnsi="Times New Roman" w:cs="Times New Roman"/>
          <w:sz w:val="24"/>
          <w:szCs w:val="24"/>
        </w:rPr>
        <w:t xml:space="preserve"> las personas con Discapacidad de </w:t>
      </w:r>
      <w:r w:rsidR="00D905A8" w:rsidRPr="00373A1C">
        <w:rPr>
          <w:rFonts w:ascii="Times New Roman" w:hAnsi="Times New Roman" w:cs="Times New Roman"/>
          <w:sz w:val="24"/>
          <w:szCs w:val="24"/>
        </w:rPr>
        <w:t xml:space="preserve"> </w:t>
      </w:r>
      <w:r w:rsidR="00575B10" w:rsidRPr="00373A1C">
        <w:rPr>
          <w:rFonts w:ascii="Times New Roman" w:hAnsi="Times New Roman" w:cs="Times New Roman"/>
          <w:sz w:val="24"/>
          <w:szCs w:val="24"/>
        </w:rPr>
        <w:t>Colombia.</w:t>
      </w:r>
      <w:sdt>
        <w:sdtPr>
          <w:rPr>
            <w:rFonts w:ascii="Times New Roman" w:hAnsi="Times New Roman" w:cs="Times New Roman"/>
            <w:sz w:val="24"/>
            <w:szCs w:val="24"/>
          </w:rPr>
          <w:id w:val="565152360"/>
          <w:citation/>
        </w:sdtPr>
        <w:sdtEndPr/>
        <w:sdtContent>
          <w:r w:rsidR="00CA5CEC">
            <w:rPr>
              <w:rFonts w:ascii="Times New Roman" w:hAnsi="Times New Roman" w:cs="Times New Roman"/>
              <w:sz w:val="24"/>
              <w:szCs w:val="24"/>
            </w:rPr>
            <w:fldChar w:fldCharType="begin"/>
          </w:r>
          <w:r w:rsidR="00CA5CEC">
            <w:rPr>
              <w:rFonts w:ascii="Times New Roman" w:hAnsi="Times New Roman" w:cs="Times New Roman"/>
              <w:sz w:val="24"/>
              <w:szCs w:val="24"/>
            </w:rPr>
            <w:instrText xml:space="preserve"> CITATION OPD21 \l 9226 </w:instrText>
          </w:r>
          <w:r w:rsidR="00CA5CEC">
            <w:rPr>
              <w:rFonts w:ascii="Times New Roman" w:hAnsi="Times New Roman" w:cs="Times New Roman"/>
              <w:sz w:val="24"/>
              <w:szCs w:val="24"/>
            </w:rPr>
            <w:fldChar w:fldCharType="separate"/>
          </w:r>
          <w:r w:rsidR="00E72C32">
            <w:rPr>
              <w:rFonts w:ascii="Times New Roman" w:hAnsi="Times New Roman" w:cs="Times New Roman"/>
              <w:noProof/>
              <w:sz w:val="24"/>
              <w:szCs w:val="24"/>
            </w:rPr>
            <w:t xml:space="preserve"> </w:t>
          </w:r>
          <w:r w:rsidR="00E72C32" w:rsidRPr="00E72C32">
            <w:rPr>
              <w:rFonts w:ascii="Times New Roman" w:hAnsi="Times New Roman" w:cs="Times New Roman"/>
              <w:noProof/>
              <w:sz w:val="24"/>
              <w:szCs w:val="24"/>
            </w:rPr>
            <w:t>(Colombia O. d., 2021)</w:t>
          </w:r>
          <w:r w:rsidR="00CA5CEC">
            <w:rPr>
              <w:rFonts w:ascii="Times New Roman" w:hAnsi="Times New Roman" w:cs="Times New Roman"/>
              <w:sz w:val="24"/>
              <w:szCs w:val="24"/>
            </w:rPr>
            <w:fldChar w:fldCharType="end"/>
          </w:r>
        </w:sdtContent>
      </w:sdt>
    </w:p>
    <w:p w14:paraId="4895CE99" w14:textId="524B3C2A" w:rsidR="00D02F91" w:rsidRPr="00373A1C" w:rsidRDefault="00095082"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A </w:t>
      </w:r>
      <w:r w:rsidR="00D02F91" w:rsidRPr="00373A1C">
        <w:rPr>
          <w:rFonts w:ascii="Times New Roman" w:hAnsi="Times New Roman" w:cs="Times New Roman"/>
          <w:sz w:val="24"/>
          <w:szCs w:val="24"/>
        </w:rPr>
        <w:t>continuación,</w:t>
      </w:r>
      <w:r w:rsidRPr="00373A1C">
        <w:rPr>
          <w:rFonts w:ascii="Times New Roman" w:hAnsi="Times New Roman" w:cs="Times New Roman"/>
          <w:sz w:val="24"/>
          <w:szCs w:val="24"/>
        </w:rPr>
        <w:t xml:space="preserve"> damos a conocer los resultados y solicitamos sean tenidos en cuenta </w:t>
      </w:r>
      <w:r w:rsidR="00611607" w:rsidRPr="00373A1C">
        <w:rPr>
          <w:rFonts w:ascii="Times New Roman" w:hAnsi="Times New Roman" w:cs="Times New Roman"/>
          <w:sz w:val="24"/>
          <w:szCs w:val="24"/>
        </w:rPr>
        <w:t xml:space="preserve">en el </w:t>
      </w:r>
      <w:r w:rsidR="00D02F91" w:rsidRPr="00373A1C">
        <w:rPr>
          <w:rFonts w:ascii="Times New Roman" w:hAnsi="Times New Roman" w:cs="Times New Roman"/>
          <w:sz w:val="24"/>
          <w:szCs w:val="24"/>
        </w:rPr>
        <w:t>próximo informe</w:t>
      </w:r>
      <w:r w:rsidR="00611607" w:rsidRPr="00373A1C">
        <w:rPr>
          <w:rFonts w:ascii="Times New Roman" w:hAnsi="Times New Roman" w:cs="Times New Roman"/>
          <w:sz w:val="24"/>
          <w:szCs w:val="24"/>
        </w:rPr>
        <w:t xml:space="preserve"> Nacional que se presentará frente al desarrollo </w:t>
      </w:r>
      <w:r w:rsidR="00D02F91" w:rsidRPr="00373A1C">
        <w:rPr>
          <w:rFonts w:ascii="Times New Roman" w:hAnsi="Times New Roman" w:cs="Times New Roman"/>
          <w:sz w:val="24"/>
          <w:szCs w:val="24"/>
        </w:rPr>
        <w:t xml:space="preserve">y cumplimiento </w:t>
      </w:r>
      <w:r w:rsidR="00611607" w:rsidRPr="00373A1C">
        <w:rPr>
          <w:rFonts w:ascii="Times New Roman" w:hAnsi="Times New Roman" w:cs="Times New Roman"/>
          <w:sz w:val="24"/>
          <w:szCs w:val="24"/>
        </w:rPr>
        <w:t xml:space="preserve">de los ODS </w:t>
      </w:r>
      <w:r w:rsidR="003B2D52">
        <w:rPr>
          <w:rFonts w:ascii="Times New Roman" w:hAnsi="Times New Roman" w:cs="Times New Roman"/>
          <w:sz w:val="24"/>
          <w:szCs w:val="24"/>
        </w:rPr>
        <w:t>que conforman</w:t>
      </w:r>
      <w:r w:rsidR="00611607" w:rsidRPr="00373A1C">
        <w:rPr>
          <w:rFonts w:ascii="Times New Roman" w:hAnsi="Times New Roman" w:cs="Times New Roman"/>
          <w:sz w:val="24"/>
          <w:szCs w:val="24"/>
        </w:rPr>
        <w:t xml:space="preserve"> la agenda 2030.</w:t>
      </w:r>
    </w:p>
    <w:p w14:paraId="3348B544" w14:textId="516DE9EE" w:rsidR="00D92B98" w:rsidRDefault="00D92B98" w:rsidP="00C32F2C">
      <w:pPr>
        <w:spacing w:line="240" w:lineRule="auto"/>
        <w:jc w:val="both"/>
        <w:rPr>
          <w:rFonts w:ascii="Times New Roman" w:hAnsi="Times New Roman" w:cs="Times New Roman"/>
          <w:sz w:val="24"/>
          <w:szCs w:val="24"/>
        </w:rPr>
      </w:pPr>
    </w:p>
    <w:p w14:paraId="00B434FE" w14:textId="1C61AC79" w:rsidR="00715533" w:rsidRDefault="00715533" w:rsidP="00C32F2C">
      <w:pPr>
        <w:spacing w:line="240" w:lineRule="auto"/>
        <w:jc w:val="both"/>
        <w:rPr>
          <w:rFonts w:ascii="Times New Roman" w:hAnsi="Times New Roman" w:cs="Times New Roman"/>
          <w:sz w:val="24"/>
          <w:szCs w:val="24"/>
        </w:rPr>
      </w:pPr>
    </w:p>
    <w:p w14:paraId="6A225A46" w14:textId="42EE1D3D" w:rsidR="00715533" w:rsidRDefault="00715533" w:rsidP="00C32F2C">
      <w:pPr>
        <w:spacing w:line="240" w:lineRule="auto"/>
        <w:jc w:val="both"/>
        <w:rPr>
          <w:rFonts w:ascii="Times New Roman" w:hAnsi="Times New Roman" w:cs="Times New Roman"/>
          <w:sz w:val="24"/>
          <w:szCs w:val="24"/>
        </w:rPr>
      </w:pPr>
    </w:p>
    <w:p w14:paraId="43E47B3C" w14:textId="2F5890FA" w:rsidR="00715533" w:rsidRDefault="00715533" w:rsidP="00C32F2C">
      <w:pPr>
        <w:spacing w:line="240" w:lineRule="auto"/>
        <w:jc w:val="both"/>
        <w:rPr>
          <w:rFonts w:ascii="Times New Roman" w:hAnsi="Times New Roman" w:cs="Times New Roman"/>
          <w:sz w:val="24"/>
          <w:szCs w:val="24"/>
        </w:rPr>
      </w:pPr>
    </w:p>
    <w:p w14:paraId="73BE9B09" w14:textId="724EAEC3" w:rsidR="00715533" w:rsidRDefault="00715533" w:rsidP="00C32F2C">
      <w:pPr>
        <w:spacing w:line="240" w:lineRule="auto"/>
        <w:jc w:val="both"/>
        <w:rPr>
          <w:rFonts w:ascii="Times New Roman" w:hAnsi="Times New Roman" w:cs="Times New Roman"/>
          <w:sz w:val="24"/>
          <w:szCs w:val="24"/>
        </w:rPr>
      </w:pPr>
    </w:p>
    <w:p w14:paraId="4F9370D7" w14:textId="665CC7A3" w:rsidR="00715533" w:rsidRDefault="00715533" w:rsidP="00C32F2C">
      <w:pPr>
        <w:spacing w:line="240" w:lineRule="auto"/>
        <w:jc w:val="both"/>
        <w:rPr>
          <w:rFonts w:ascii="Times New Roman" w:hAnsi="Times New Roman" w:cs="Times New Roman"/>
          <w:sz w:val="24"/>
          <w:szCs w:val="24"/>
        </w:rPr>
      </w:pPr>
    </w:p>
    <w:p w14:paraId="1063A8C3" w14:textId="5A4DED92" w:rsidR="00715533" w:rsidRDefault="00715533" w:rsidP="00C32F2C">
      <w:pPr>
        <w:spacing w:line="240" w:lineRule="auto"/>
        <w:jc w:val="both"/>
        <w:rPr>
          <w:rFonts w:ascii="Times New Roman" w:hAnsi="Times New Roman" w:cs="Times New Roman"/>
          <w:sz w:val="24"/>
          <w:szCs w:val="24"/>
        </w:rPr>
      </w:pPr>
    </w:p>
    <w:p w14:paraId="7A9FE4BC" w14:textId="6316F34F" w:rsidR="00715533" w:rsidRDefault="00715533" w:rsidP="00C32F2C">
      <w:pPr>
        <w:spacing w:line="240" w:lineRule="auto"/>
        <w:jc w:val="both"/>
        <w:rPr>
          <w:rFonts w:ascii="Times New Roman" w:hAnsi="Times New Roman" w:cs="Times New Roman"/>
          <w:sz w:val="24"/>
          <w:szCs w:val="24"/>
        </w:rPr>
      </w:pPr>
    </w:p>
    <w:p w14:paraId="02811703" w14:textId="2D5C847D" w:rsidR="00715533" w:rsidRDefault="00715533" w:rsidP="00C32F2C">
      <w:pPr>
        <w:spacing w:line="240" w:lineRule="auto"/>
        <w:jc w:val="both"/>
        <w:rPr>
          <w:rFonts w:ascii="Times New Roman" w:hAnsi="Times New Roman" w:cs="Times New Roman"/>
          <w:sz w:val="24"/>
          <w:szCs w:val="24"/>
        </w:rPr>
      </w:pPr>
    </w:p>
    <w:p w14:paraId="5153844E" w14:textId="5C122969" w:rsidR="00715533" w:rsidRDefault="00715533" w:rsidP="00C32F2C">
      <w:pPr>
        <w:spacing w:line="240" w:lineRule="auto"/>
        <w:jc w:val="both"/>
        <w:rPr>
          <w:rFonts w:ascii="Times New Roman" w:hAnsi="Times New Roman" w:cs="Times New Roman"/>
          <w:sz w:val="24"/>
          <w:szCs w:val="24"/>
        </w:rPr>
      </w:pPr>
    </w:p>
    <w:p w14:paraId="3FCB9B5A" w14:textId="0113AF5B" w:rsidR="006440AB" w:rsidRDefault="006440AB" w:rsidP="00C32F2C">
      <w:pPr>
        <w:spacing w:line="240" w:lineRule="auto"/>
        <w:jc w:val="both"/>
        <w:rPr>
          <w:rFonts w:ascii="Times New Roman" w:hAnsi="Times New Roman" w:cs="Times New Roman"/>
          <w:sz w:val="24"/>
          <w:szCs w:val="24"/>
        </w:rPr>
      </w:pPr>
    </w:p>
    <w:p w14:paraId="6B3AD97F" w14:textId="4BB6DA1E" w:rsidR="006440AB" w:rsidRDefault="006440AB" w:rsidP="00C32F2C">
      <w:pPr>
        <w:spacing w:line="240" w:lineRule="auto"/>
        <w:jc w:val="both"/>
        <w:rPr>
          <w:rFonts w:ascii="Times New Roman" w:hAnsi="Times New Roman" w:cs="Times New Roman"/>
          <w:sz w:val="24"/>
          <w:szCs w:val="24"/>
        </w:rPr>
      </w:pPr>
    </w:p>
    <w:p w14:paraId="40DA9561" w14:textId="1CA173F8" w:rsidR="006440AB" w:rsidRDefault="006440AB" w:rsidP="00C32F2C">
      <w:pPr>
        <w:spacing w:line="240" w:lineRule="auto"/>
        <w:jc w:val="both"/>
        <w:rPr>
          <w:rFonts w:ascii="Times New Roman" w:hAnsi="Times New Roman" w:cs="Times New Roman"/>
          <w:sz w:val="24"/>
          <w:szCs w:val="24"/>
        </w:rPr>
      </w:pPr>
    </w:p>
    <w:p w14:paraId="7CE46393" w14:textId="77777777" w:rsidR="00715533" w:rsidRPr="00373A1C" w:rsidRDefault="00715533" w:rsidP="00C32F2C">
      <w:pPr>
        <w:spacing w:line="240" w:lineRule="auto"/>
        <w:jc w:val="both"/>
        <w:rPr>
          <w:rFonts w:ascii="Times New Roman" w:hAnsi="Times New Roman" w:cs="Times New Roman"/>
          <w:sz w:val="24"/>
          <w:szCs w:val="24"/>
        </w:rPr>
      </w:pPr>
    </w:p>
    <w:p w14:paraId="3B46B638" w14:textId="5D7E0124" w:rsidR="00A0123A" w:rsidRPr="00373A1C" w:rsidRDefault="00DC71F7" w:rsidP="00065AA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Análisis del </w:t>
      </w:r>
      <w:r w:rsidR="00EC053C" w:rsidRPr="00373A1C">
        <w:rPr>
          <w:rFonts w:ascii="Times New Roman" w:hAnsi="Times New Roman" w:cs="Times New Roman"/>
          <w:b/>
          <w:bCs/>
          <w:sz w:val="24"/>
          <w:szCs w:val="24"/>
        </w:rPr>
        <w:t>ODS:</w:t>
      </w:r>
      <w:r w:rsidR="00BC0DB4" w:rsidRPr="00373A1C">
        <w:rPr>
          <w:rFonts w:ascii="Times New Roman" w:hAnsi="Times New Roman" w:cs="Times New Roman"/>
          <w:b/>
          <w:bCs/>
          <w:sz w:val="24"/>
          <w:szCs w:val="24"/>
        </w:rPr>
        <w:t xml:space="preserve"> 8</w:t>
      </w:r>
      <w:r>
        <w:rPr>
          <w:rFonts w:ascii="Times New Roman" w:hAnsi="Times New Roman" w:cs="Times New Roman"/>
          <w:b/>
          <w:bCs/>
          <w:sz w:val="24"/>
          <w:szCs w:val="24"/>
        </w:rPr>
        <w:t xml:space="preserve"> y metas seleccionadas</w:t>
      </w:r>
    </w:p>
    <w:p w14:paraId="2582F804" w14:textId="764A31B6" w:rsidR="00BC0DB4" w:rsidRPr="00373A1C" w:rsidRDefault="00BC0DB4" w:rsidP="00C32F2C">
      <w:pPr>
        <w:pStyle w:val="BodyText"/>
        <w:spacing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 xml:space="preserve">Promover el crecimiento </w:t>
      </w:r>
      <w:r w:rsidR="008513C5">
        <w:rPr>
          <w:rFonts w:ascii="Times New Roman" w:hAnsi="Times New Roman" w:cs="Times New Roman"/>
          <w:b/>
          <w:bCs/>
          <w:sz w:val="24"/>
          <w:szCs w:val="24"/>
        </w:rPr>
        <w:t>e</w:t>
      </w:r>
      <w:r w:rsidRPr="00373A1C">
        <w:rPr>
          <w:rFonts w:ascii="Times New Roman" w:hAnsi="Times New Roman" w:cs="Times New Roman"/>
          <w:b/>
          <w:bCs/>
          <w:sz w:val="24"/>
          <w:szCs w:val="24"/>
        </w:rPr>
        <w:t>conómico sostenido, inclusivo y sostenible, el empleo pleno y productivo y el trabajo decente para todos.</w:t>
      </w:r>
    </w:p>
    <w:p w14:paraId="0514FAF7" w14:textId="77777777" w:rsidR="004F430E" w:rsidRDefault="004F430E" w:rsidP="00C32F2C">
      <w:pPr>
        <w:pStyle w:val="Heading2"/>
        <w:spacing w:before="0" w:line="240" w:lineRule="auto"/>
        <w:jc w:val="both"/>
        <w:rPr>
          <w:rFonts w:ascii="Times New Roman" w:hAnsi="Times New Roman" w:cs="Times New Roman"/>
          <w:b/>
          <w:bCs/>
          <w:color w:val="auto"/>
          <w:sz w:val="24"/>
          <w:szCs w:val="24"/>
        </w:rPr>
      </w:pPr>
    </w:p>
    <w:p w14:paraId="2C717DF5" w14:textId="28B36420" w:rsidR="00BC0DB4" w:rsidRPr="00373A1C" w:rsidRDefault="00BC0DB4" w:rsidP="00C32F2C">
      <w:pPr>
        <w:pStyle w:val="Heading2"/>
        <w:spacing w:before="0" w:line="240" w:lineRule="auto"/>
        <w:jc w:val="both"/>
        <w:rPr>
          <w:rFonts w:ascii="Times New Roman" w:hAnsi="Times New Roman" w:cs="Times New Roman"/>
          <w:b/>
          <w:bCs/>
          <w:color w:val="auto"/>
          <w:sz w:val="24"/>
          <w:szCs w:val="24"/>
        </w:rPr>
      </w:pPr>
      <w:r w:rsidRPr="00373A1C">
        <w:rPr>
          <w:rFonts w:ascii="Times New Roman" w:hAnsi="Times New Roman" w:cs="Times New Roman"/>
          <w:b/>
          <w:bCs/>
          <w:color w:val="auto"/>
          <w:sz w:val="24"/>
          <w:szCs w:val="24"/>
        </w:rPr>
        <w:t>Metas 8.3</w:t>
      </w:r>
    </w:p>
    <w:p w14:paraId="18F9E4F1" w14:textId="70F53AD7" w:rsidR="00BC0DB4" w:rsidRPr="00373A1C" w:rsidRDefault="00BC0DB4" w:rsidP="00C32F2C">
      <w:pPr>
        <w:pStyle w:val="BodyText"/>
        <w:spacing w:line="240" w:lineRule="auto"/>
        <w:jc w:val="both"/>
        <w:rPr>
          <w:rFonts w:ascii="Times New Roman" w:hAnsi="Times New Roman" w:cs="Times New Roman"/>
          <w:bCs/>
          <w:sz w:val="24"/>
          <w:szCs w:val="24"/>
        </w:rPr>
      </w:pPr>
      <w:r w:rsidRPr="00373A1C">
        <w:rPr>
          <w:rFonts w:ascii="Times New Roman" w:hAnsi="Times New Roman" w:cs="Times New Roman"/>
          <w:bCs/>
          <w:sz w:val="24"/>
          <w:szCs w:val="24"/>
        </w:rPr>
        <w:t>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14:paraId="338BA683" w14:textId="347EF136" w:rsidR="007C6AD2" w:rsidRPr="00373A1C" w:rsidRDefault="007C6AD2" w:rsidP="00C32F2C">
      <w:pPr>
        <w:pStyle w:val="Heading2"/>
        <w:spacing w:before="0" w:line="240" w:lineRule="auto"/>
        <w:jc w:val="both"/>
        <w:rPr>
          <w:rFonts w:ascii="Times New Roman" w:hAnsi="Times New Roman" w:cs="Times New Roman"/>
          <w:b/>
          <w:bCs/>
          <w:color w:val="auto"/>
          <w:sz w:val="24"/>
          <w:szCs w:val="24"/>
        </w:rPr>
      </w:pPr>
      <w:r w:rsidRPr="00373A1C">
        <w:rPr>
          <w:rFonts w:ascii="Times New Roman" w:hAnsi="Times New Roman" w:cs="Times New Roman"/>
          <w:b/>
          <w:bCs/>
          <w:color w:val="auto"/>
          <w:sz w:val="24"/>
          <w:szCs w:val="24"/>
        </w:rPr>
        <w:t>Meta: 8.5</w:t>
      </w:r>
    </w:p>
    <w:p w14:paraId="50B3A943" w14:textId="60F11615" w:rsidR="00F03F32" w:rsidRDefault="007C6AD2" w:rsidP="00C32F2C">
      <w:pPr>
        <w:pStyle w:val="BodyText"/>
        <w:spacing w:line="240" w:lineRule="auto"/>
        <w:jc w:val="both"/>
        <w:rPr>
          <w:rFonts w:ascii="Times New Roman" w:hAnsi="Times New Roman" w:cs="Times New Roman"/>
          <w:bCs/>
          <w:sz w:val="24"/>
          <w:szCs w:val="24"/>
        </w:rPr>
      </w:pPr>
      <w:r w:rsidRPr="00373A1C">
        <w:rPr>
          <w:rFonts w:ascii="Times New Roman" w:hAnsi="Times New Roman" w:cs="Times New Roman"/>
          <w:bCs/>
          <w:sz w:val="24"/>
          <w:szCs w:val="24"/>
        </w:rPr>
        <w:t>De aquí a 2030, lograr el empleo pleno y productivo y el trabajo decente para todas las mujeres y los hombres, incluidos los jóvenes y las personas con discapacidad, así como la igualdad de remuneración por trabajo de igual valor.</w:t>
      </w:r>
    </w:p>
    <w:p w14:paraId="1BE9148C" w14:textId="77777777" w:rsidR="006440AB" w:rsidRPr="00373A1C" w:rsidRDefault="006440AB" w:rsidP="00C32F2C">
      <w:pPr>
        <w:pStyle w:val="BodyText"/>
        <w:spacing w:line="240" w:lineRule="auto"/>
        <w:jc w:val="both"/>
        <w:rPr>
          <w:rFonts w:ascii="Times New Roman" w:hAnsi="Times New Roman" w:cs="Times New Roman"/>
          <w:bCs/>
          <w:sz w:val="24"/>
          <w:szCs w:val="24"/>
        </w:rPr>
      </w:pPr>
    </w:p>
    <w:p w14:paraId="0D3598C8" w14:textId="5D8C18C3" w:rsidR="003F0EA2" w:rsidRPr="00373A1C" w:rsidRDefault="003F0EA2" w:rsidP="00065AAD">
      <w:pPr>
        <w:pStyle w:val="BodyText"/>
        <w:numPr>
          <w:ilvl w:val="0"/>
          <w:numId w:val="4"/>
        </w:numPr>
        <w:spacing w:line="240" w:lineRule="auto"/>
        <w:jc w:val="both"/>
        <w:rPr>
          <w:rFonts w:ascii="Times New Roman" w:hAnsi="Times New Roman" w:cs="Times New Roman"/>
          <w:b/>
          <w:sz w:val="24"/>
          <w:szCs w:val="24"/>
        </w:rPr>
      </w:pPr>
      <w:r w:rsidRPr="00373A1C">
        <w:rPr>
          <w:rFonts w:ascii="Times New Roman" w:hAnsi="Times New Roman" w:cs="Times New Roman"/>
          <w:b/>
          <w:sz w:val="24"/>
          <w:szCs w:val="24"/>
        </w:rPr>
        <w:t>Diagnóstico</w:t>
      </w:r>
      <w:r w:rsidR="00DC71F7">
        <w:rPr>
          <w:rFonts w:ascii="Times New Roman" w:hAnsi="Times New Roman" w:cs="Times New Roman"/>
          <w:b/>
          <w:sz w:val="24"/>
          <w:szCs w:val="24"/>
        </w:rPr>
        <w:t xml:space="preserve"> </w:t>
      </w:r>
    </w:p>
    <w:p w14:paraId="631DE93F" w14:textId="308D64E8" w:rsidR="00FE6D02" w:rsidRPr="00373A1C" w:rsidRDefault="004D176F"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De acuerdo con el</w:t>
      </w:r>
      <w:r w:rsidR="00F03F32" w:rsidRPr="00373A1C">
        <w:rPr>
          <w:rFonts w:ascii="Times New Roman" w:hAnsi="Times New Roman" w:cs="Times New Roman"/>
          <w:sz w:val="24"/>
          <w:szCs w:val="24"/>
        </w:rPr>
        <w:t xml:space="preserve"> C</w:t>
      </w:r>
      <w:r w:rsidR="00F756C0" w:rsidRPr="00373A1C">
        <w:rPr>
          <w:rFonts w:ascii="Times New Roman" w:hAnsi="Times New Roman" w:cs="Times New Roman"/>
          <w:sz w:val="24"/>
          <w:szCs w:val="24"/>
        </w:rPr>
        <w:t>enso</w:t>
      </w:r>
      <w:r w:rsidR="00F03F32" w:rsidRPr="00373A1C">
        <w:rPr>
          <w:rFonts w:ascii="Times New Roman" w:hAnsi="Times New Roman" w:cs="Times New Roman"/>
          <w:sz w:val="24"/>
          <w:szCs w:val="24"/>
        </w:rPr>
        <w:t xml:space="preserve"> Nacional de Población y V</w:t>
      </w:r>
      <w:r w:rsidR="00921BF8" w:rsidRPr="00373A1C">
        <w:rPr>
          <w:rFonts w:ascii="Times New Roman" w:hAnsi="Times New Roman" w:cs="Times New Roman"/>
          <w:sz w:val="24"/>
          <w:szCs w:val="24"/>
        </w:rPr>
        <w:t xml:space="preserve">ivienda realizado por </w:t>
      </w:r>
      <w:bookmarkStart w:id="1" w:name="_Hlk74912049"/>
      <w:r w:rsidR="00921BF8" w:rsidRPr="00373A1C">
        <w:rPr>
          <w:rFonts w:ascii="Times New Roman" w:hAnsi="Times New Roman" w:cs="Times New Roman"/>
          <w:sz w:val="24"/>
          <w:szCs w:val="24"/>
        </w:rPr>
        <w:t xml:space="preserve">el Departamento Nacional de </w:t>
      </w:r>
      <w:r w:rsidR="001C145A" w:rsidRPr="00373A1C">
        <w:rPr>
          <w:rFonts w:ascii="Times New Roman" w:hAnsi="Times New Roman" w:cs="Times New Roman"/>
          <w:sz w:val="24"/>
          <w:szCs w:val="24"/>
        </w:rPr>
        <w:t>Estadística</w:t>
      </w:r>
      <w:r w:rsidR="00921BF8" w:rsidRPr="00373A1C">
        <w:rPr>
          <w:rFonts w:ascii="Times New Roman" w:hAnsi="Times New Roman" w:cs="Times New Roman"/>
          <w:sz w:val="24"/>
          <w:szCs w:val="24"/>
        </w:rPr>
        <w:t xml:space="preserve"> </w:t>
      </w:r>
      <w:bookmarkEnd w:id="1"/>
      <w:r w:rsidR="00921BF8" w:rsidRPr="00373A1C">
        <w:rPr>
          <w:rFonts w:ascii="Times New Roman" w:hAnsi="Times New Roman" w:cs="Times New Roman"/>
          <w:sz w:val="24"/>
          <w:szCs w:val="24"/>
        </w:rPr>
        <w:t>- DANE en el año</w:t>
      </w:r>
      <w:r w:rsidR="00F756C0" w:rsidRPr="00373A1C">
        <w:rPr>
          <w:rFonts w:ascii="Times New Roman" w:hAnsi="Times New Roman" w:cs="Times New Roman"/>
          <w:sz w:val="24"/>
          <w:szCs w:val="24"/>
        </w:rPr>
        <w:t xml:space="preserve"> 2018 arroja que e</w:t>
      </w:r>
      <w:r w:rsidR="006A5E3B" w:rsidRPr="00373A1C">
        <w:rPr>
          <w:rFonts w:ascii="Times New Roman" w:hAnsi="Times New Roman" w:cs="Times New Roman"/>
          <w:sz w:val="24"/>
          <w:szCs w:val="24"/>
        </w:rPr>
        <w:t xml:space="preserve">l 24,59% de las Personas con discapacidad están incapacitadas permanentemente para trabajar, El 20,83% trabajaron por lo menos una hora en una actividad que le generó algún ingreso (especialmente en hombres) </w:t>
      </w:r>
      <w:r w:rsidR="0018544C" w:rsidRPr="00373A1C">
        <w:rPr>
          <w:rFonts w:ascii="Times New Roman" w:hAnsi="Times New Roman" w:cs="Times New Roman"/>
          <w:sz w:val="24"/>
          <w:szCs w:val="24"/>
        </w:rPr>
        <w:t xml:space="preserve">y el 23,82% </w:t>
      </w:r>
      <w:r w:rsidR="006A5E3B" w:rsidRPr="00373A1C">
        <w:rPr>
          <w:rFonts w:ascii="Times New Roman" w:hAnsi="Times New Roman" w:cs="Times New Roman"/>
          <w:sz w:val="24"/>
          <w:szCs w:val="24"/>
        </w:rPr>
        <w:t>se dedicaron a realizar oficios del hogar (principal actividad en mujeres)</w:t>
      </w:r>
      <w:sdt>
        <w:sdtPr>
          <w:rPr>
            <w:rFonts w:ascii="Times New Roman" w:hAnsi="Times New Roman" w:cs="Times New Roman"/>
            <w:sz w:val="24"/>
            <w:szCs w:val="24"/>
          </w:rPr>
          <w:id w:val="-1136795630"/>
          <w:citation/>
        </w:sdtPr>
        <w:sdtEndPr/>
        <w:sdtContent>
          <w:r w:rsidR="0007539D">
            <w:rPr>
              <w:rFonts w:ascii="Times New Roman" w:hAnsi="Times New Roman" w:cs="Times New Roman"/>
              <w:sz w:val="24"/>
              <w:szCs w:val="24"/>
            </w:rPr>
            <w:fldChar w:fldCharType="begin"/>
          </w:r>
          <w:r w:rsidR="0007539D">
            <w:rPr>
              <w:rFonts w:ascii="Times New Roman" w:hAnsi="Times New Roman" w:cs="Times New Roman"/>
              <w:sz w:val="24"/>
              <w:szCs w:val="24"/>
            </w:rPr>
            <w:instrText xml:space="preserve"> CITATION Min20 \l 9226 </w:instrText>
          </w:r>
          <w:r w:rsidR="0007539D">
            <w:rPr>
              <w:rFonts w:ascii="Times New Roman" w:hAnsi="Times New Roman" w:cs="Times New Roman"/>
              <w:sz w:val="24"/>
              <w:szCs w:val="24"/>
            </w:rPr>
            <w:fldChar w:fldCharType="separate"/>
          </w:r>
          <w:r w:rsidR="00E72C32">
            <w:rPr>
              <w:rFonts w:ascii="Times New Roman" w:hAnsi="Times New Roman" w:cs="Times New Roman"/>
              <w:noProof/>
              <w:sz w:val="24"/>
              <w:szCs w:val="24"/>
            </w:rPr>
            <w:t xml:space="preserve"> </w:t>
          </w:r>
          <w:r w:rsidR="00E72C32" w:rsidRPr="00E72C32">
            <w:rPr>
              <w:rFonts w:ascii="Times New Roman" w:hAnsi="Times New Roman" w:cs="Times New Roman"/>
              <w:noProof/>
              <w:sz w:val="24"/>
              <w:szCs w:val="24"/>
            </w:rPr>
            <w:t>(salud, 2020)</w:t>
          </w:r>
          <w:r w:rsidR="0007539D">
            <w:rPr>
              <w:rFonts w:ascii="Times New Roman" w:hAnsi="Times New Roman" w:cs="Times New Roman"/>
              <w:sz w:val="24"/>
              <w:szCs w:val="24"/>
            </w:rPr>
            <w:fldChar w:fldCharType="end"/>
          </w:r>
        </w:sdtContent>
      </w:sdt>
    </w:p>
    <w:p w14:paraId="5DC3C98E" w14:textId="14F5A48E" w:rsidR="00287CCD" w:rsidRPr="00373A1C" w:rsidRDefault="00921BF8"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En cuanto a la empleabilidad, </w:t>
      </w:r>
      <w:r w:rsidR="00536DF3" w:rsidRPr="00373A1C">
        <w:rPr>
          <w:rFonts w:ascii="Times New Roman" w:hAnsi="Times New Roman" w:cs="Times New Roman"/>
          <w:sz w:val="24"/>
          <w:szCs w:val="24"/>
        </w:rPr>
        <w:t>167.729 personas inscritas en el</w:t>
      </w:r>
      <w:r w:rsidRPr="00373A1C">
        <w:rPr>
          <w:rFonts w:ascii="Times New Roman" w:hAnsi="Times New Roman" w:cs="Times New Roman"/>
          <w:sz w:val="24"/>
          <w:szCs w:val="24"/>
        </w:rPr>
        <w:t xml:space="preserve"> </w:t>
      </w:r>
      <w:bookmarkStart w:id="2" w:name="_Hlk74912113"/>
      <w:r w:rsidRPr="00373A1C">
        <w:rPr>
          <w:rFonts w:ascii="Times New Roman" w:hAnsi="Times New Roman" w:cs="Times New Roman"/>
          <w:sz w:val="24"/>
          <w:szCs w:val="24"/>
        </w:rPr>
        <w:t xml:space="preserve">Registro de Localización y Caracterización para Personas con Discapacidad </w:t>
      </w:r>
      <w:bookmarkEnd w:id="2"/>
      <w:r w:rsidRPr="00373A1C">
        <w:rPr>
          <w:rFonts w:ascii="Times New Roman" w:hAnsi="Times New Roman" w:cs="Times New Roman"/>
          <w:sz w:val="24"/>
          <w:szCs w:val="24"/>
        </w:rPr>
        <w:t>-</w:t>
      </w:r>
      <w:r w:rsidR="00536DF3" w:rsidRPr="00373A1C">
        <w:rPr>
          <w:rFonts w:ascii="Times New Roman" w:hAnsi="Times New Roman" w:cs="Times New Roman"/>
          <w:sz w:val="24"/>
          <w:szCs w:val="24"/>
        </w:rPr>
        <w:t xml:space="preserve"> </w:t>
      </w:r>
      <w:bookmarkStart w:id="3" w:name="_Hlk74912092"/>
      <w:r w:rsidR="00536DF3" w:rsidRPr="00373A1C">
        <w:rPr>
          <w:rFonts w:ascii="Times New Roman" w:hAnsi="Times New Roman" w:cs="Times New Roman"/>
          <w:sz w:val="24"/>
          <w:szCs w:val="24"/>
        </w:rPr>
        <w:t>RLCPCD</w:t>
      </w:r>
      <w:bookmarkEnd w:id="3"/>
      <w:r w:rsidR="00536DF3" w:rsidRPr="00373A1C">
        <w:rPr>
          <w:rFonts w:ascii="Times New Roman" w:hAnsi="Times New Roman" w:cs="Times New Roman"/>
          <w:sz w:val="24"/>
          <w:szCs w:val="24"/>
        </w:rPr>
        <w:t xml:space="preserve"> (2018) refieren estar trabajando, de las cuales el 80 % indica no tener ningún tipo de contrato, mientras que un 11 % señala tener un contrato a término indefinido y un </w:t>
      </w:r>
      <w:r w:rsidRPr="00373A1C">
        <w:rPr>
          <w:rFonts w:ascii="Times New Roman" w:hAnsi="Times New Roman" w:cs="Times New Roman"/>
          <w:sz w:val="24"/>
          <w:szCs w:val="24"/>
        </w:rPr>
        <w:t xml:space="preserve">  </w:t>
      </w:r>
      <w:r w:rsidR="00536DF3" w:rsidRPr="00373A1C">
        <w:rPr>
          <w:rFonts w:ascii="Times New Roman" w:hAnsi="Times New Roman" w:cs="Times New Roman"/>
          <w:sz w:val="24"/>
          <w:szCs w:val="24"/>
        </w:rPr>
        <w:t>7 % referencia contar con un contrato a término fijo. Por otro lado, 57.639</w:t>
      </w:r>
      <w:r w:rsidR="003B2D52">
        <w:rPr>
          <w:rFonts w:ascii="Times New Roman" w:hAnsi="Times New Roman" w:cs="Times New Roman"/>
          <w:sz w:val="24"/>
          <w:szCs w:val="24"/>
        </w:rPr>
        <w:t xml:space="preserve"> personas con discapacidad</w:t>
      </w:r>
      <w:r w:rsidR="00536DF3" w:rsidRPr="00373A1C">
        <w:rPr>
          <w:rFonts w:ascii="Times New Roman" w:hAnsi="Times New Roman" w:cs="Times New Roman"/>
          <w:sz w:val="24"/>
          <w:szCs w:val="24"/>
        </w:rPr>
        <w:t xml:space="preserve"> expresan que se encuentran buscando un trabajo</w:t>
      </w:r>
      <w:r w:rsidR="0006759B">
        <w:rPr>
          <w:rStyle w:val="FootnoteReference"/>
          <w:rFonts w:ascii="Times New Roman" w:hAnsi="Times New Roman" w:cs="Times New Roman"/>
          <w:sz w:val="24"/>
          <w:szCs w:val="24"/>
        </w:rPr>
        <w:footnoteReference w:id="9"/>
      </w:r>
      <w:r w:rsidR="0006759B">
        <w:rPr>
          <w:rFonts w:ascii="Times New Roman" w:hAnsi="Times New Roman" w:cs="Times New Roman"/>
          <w:sz w:val="24"/>
          <w:szCs w:val="24"/>
        </w:rPr>
        <w:t xml:space="preserve"> </w:t>
      </w:r>
      <w:r w:rsidR="00536DF3" w:rsidRPr="00373A1C">
        <w:rPr>
          <w:rFonts w:ascii="Times New Roman" w:hAnsi="Times New Roman" w:cs="Times New Roman"/>
          <w:sz w:val="24"/>
          <w:szCs w:val="24"/>
        </w:rPr>
        <w:t>Todo ello hace evidente el bajo nivel de formalidad y la precariedad de la vinculación laboral de las personas con discapacidad.</w:t>
      </w:r>
    </w:p>
    <w:p w14:paraId="0AC54732" w14:textId="4648DC0B" w:rsidR="003B7579" w:rsidRPr="00373A1C" w:rsidRDefault="00375F2E" w:rsidP="00C32F2C">
      <w:pPr>
        <w:spacing w:line="240" w:lineRule="auto"/>
        <w:jc w:val="both"/>
        <w:rPr>
          <w:rFonts w:ascii="Times New Roman" w:hAnsi="Times New Roman" w:cs="Times New Roman"/>
          <w:color w:val="111111"/>
          <w:sz w:val="24"/>
          <w:szCs w:val="24"/>
          <w:shd w:val="clear" w:color="auto" w:fill="FFFFFF"/>
        </w:rPr>
      </w:pPr>
      <w:r w:rsidRPr="00373A1C">
        <w:rPr>
          <w:rFonts w:ascii="Times New Roman" w:hAnsi="Times New Roman" w:cs="Times New Roman"/>
          <w:color w:val="111111"/>
          <w:sz w:val="24"/>
          <w:szCs w:val="24"/>
          <w:shd w:val="clear" w:color="auto" w:fill="FFFFFF"/>
        </w:rPr>
        <w:t>P</w:t>
      </w:r>
      <w:r w:rsidR="00DD2CD7" w:rsidRPr="00373A1C">
        <w:rPr>
          <w:rFonts w:ascii="Times New Roman" w:hAnsi="Times New Roman" w:cs="Times New Roman"/>
          <w:color w:val="111111"/>
          <w:sz w:val="24"/>
          <w:szCs w:val="24"/>
          <w:shd w:val="clear" w:color="auto" w:fill="FFFFFF"/>
        </w:rPr>
        <w:t>ara el mes de marzo del 2021 la tasa de desempleo para todo</w:t>
      </w:r>
      <w:r w:rsidR="002D04DF" w:rsidRPr="00373A1C">
        <w:rPr>
          <w:rFonts w:ascii="Times New Roman" w:hAnsi="Times New Roman" w:cs="Times New Roman"/>
          <w:color w:val="111111"/>
          <w:sz w:val="24"/>
          <w:szCs w:val="24"/>
          <w:shd w:val="clear" w:color="auto" w:fill="FFFFFF"/>
        </w:rPr>
        <w:t>s</w:t>
      </w:r>
      <w:r w:rsidR="00DD2CD7" w:rsidRPr="00373A1C">
        <w:rPr>
          <w:rFonts w:ascii="Times New Roman" w:hAnsi="Times New Roman" w:cs="Times New Roman"/>
          <w:color w:val="111111"/>
          <w:sz w:val="24"/>
          <w:szCs w:val="24"/>
          <w:shd w:val="clear" w:color="auto" w:fill="FFFFFF"/>
        </w:rPr>
        <w:t xml:space="preserve"> los colombianos fue del 14.2%</w:t>
      </w:r>
      <w:r w:rsidR="00A94F7C">
        <w:rPr>
          <w:rStyle w:val="FootnoteReference"/>
          <w:rFonts w:ascii="Times New Roman" w:hAnsi="Times New Roman" w:cs="Times New Roman"/>
          <w:color w:val="111111"/>
          <w:sz w:val="24"/>
          <w:szCs w:val="24"/>
          <w:shd w:val="clear" w:color="auto" w:fill="FFFFFF"/>
        </w:rPr>
        <w:footnoteReference w:id="10"/>
      </w:r>
      <w:r w:rsidR="00A94F7C">
        <w:rPr>
          <w:rFonts w:ascii="Times New Roman" w:hAnsi="Times New Roman" w:cs="Times New Roman"/>
          <w:noProof/>
          <w:color w:val="111111"/>
          <w:sz w:val="24"/>
          <w:szCs w:val="24"/>
          <w:shd w:val="clear" w:color="auto" w:fill="FFFFFF"/>
        </w:rPr>
        <w:t xml:space="preserve"> </w:t>
      </w:r>
      <w:r w:rsidR="00A23F01" w:rsidRPr="00373A1C">
        <w:rPr>
          <w:rFonts w:ascii="Times New Roman" w:hAnsi="Times New Roman" w:cs="Times New Roman"/>
          <w:color w:val="111111"/>
          <w:sz w:val="24"/>
          <w:szCs w:val="24"/>
          <w:shd w:val="clear" w:color="auto" w:fill="FFFFFF"/>
        </w:rPr>
        <w:t>la cual afect</w:t>
      </w:r>
      <w:r w:rsidR="00DC71F7">
        <w:rPr>
          <w:rFonts w:ascii="Times New Roman" w:hAnsi="Times New Roman" w:cs="Times New Roman"/>
          <w:color w:val="111111"/>
          <w:sz w:val="24"/>
          <w:szCs w:val="24"/>
          <w:shd w:val="clear" w:color="auto" w:fill="FFFFFF"/>
        </w:rPr>
        <w:t>ó</w:t>
      </w:r>
      <w:r w:rsidR="00A23F01" w:rsidRPr="00373A1C">
        <w:rPr>
          <w:rFonts w:ascii="Times New Roman" w:hAnsi="Times New Roman" w:cs="Times New Roman"/>
          <w:color w:val="111111"/>
          <w:sz w:val="24"/>
          <w:szCs w:val="24"/>
          <w:shd w:val="clear" w:color="auto" w:fill="FFFFFF"/>
        </w:rPr>
        <w:t xml:space="preserve"> de forma directa a la población con discapacidad, aumentando </w:t>
      </w:r>
      <w:r w:rsidR="002A668D" w:rsidRPr="00373A1C">
        <w:rPr>
          <w:rFonts w:ascii="Times New Roman" w:hAnsi="Times New Roman" w:cs="Times New Roman"/>
          <w:color w:val="111111"/>
          <w:sz w:val="24"/>
          <w:szCs w:val="24"/>
          <w:shd w:val="clear" w:color="auto" w:fill="FFFFFF"/>
        </w:rPr>
        <w:t>la pobreza</w:t>
      </w:r>
      <w:r w:rsidR="00E0155A" w:rsidRPr="00373A1C">
        <w:rPr>
          <w:rFonts w:ascii="Times New Roman" w:hAnsi="Times New Roman" w:cs="Times New Roman"/>
          <w:color w:val="111111"/>
          <w:sz w:val="24"/>
          <w:szCs w:val="24"/>
          <w:shd w:val="clear" w:color="auto" w:fill="FFFFFF"/>
        </w:rPr>
        <w:t xml:space="preserve"> </w:t>
      </w:r>
      <w:r w:rsidR="003F0EA2" w:rsidRPr="00373A1C">
        <w:rPr>
          <w:rFonts w:ascii="Times New Roman" w:hAnsi="Times New Roman" w:cs="Times New Roman"/>
          <w:color w:val="111111"/>
          <w:sz w:val="24"/>
          <w:szCs w:val="24"/>
          <w:shd w:val="clear" w:color="auto" w:fill="FFFFFF"/>
        </w:rPr>
        <w:t>extrema</w:t>
      </w:r>
      <w:r w:rsidR="00774C37" w:rsidRPr="00373A1C">
        <w:rPr>
          <w:rFonts w:ascii="Times New Roman" w:hAnsi="Times New Roman" w:cs="Times New Roman"/>
          <w:color w:val="111111"/>
          <w:sz w:val="24"/>
          <w:szCs w:val="24"/>
          <w:shd w:val="clear" w:color="auto" w:fill="FFFFFF"/>
        </w:rPr>
        <w:t xml:space="preserve"> y las precarias condiciones de vida.</w:t>
      </w:r>
    </w:p>
    <w:p w14:paraId="64248E6A" w14:textId="10EC9952" w:rsidR="006440AB" w:rsidRDefault="001C2EFD" w:rsidP="00E901EE">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Por sexo, la tasa de desempleo a nivel nacional para las mujeres fue 18,8% (variación estadísticamente significativa) demostrando así la brecha que existe en la igualdad de género al momento de la contratación laboral. </w:t>
      </w:r>
    </w:p>
    <w:p w14:paraId="5FC28C1E" w14:textId="458656FB" w:rsidR="004F430E" w:rsidRDefault="004F430E" w:rsidP="00E901EE">
      <w:pPr>
        <w:spacing w:line="240" w:lineRule="auto"/>
        <w:jc w:val="both"/>
        <w:rPr>
          <w:rFonts w:ascii="Times New Roman" w:hAnsi="Times New Roman" w:cs="Times New Roman"/>
          <w:sz w:val="24"/>
          <w:szCs w:val="24"/>
        </w:rPr>
      </w:pPr>
    </w:p>
    <w:p w14:paraId="4DC3AD3B" w14:textId="66D9864D" w:rsidR="004F430E" w:rsidRDefault="004F430E" w:rsidP="00E901EE">
      <w:pPr>
        <w:spacing w:line="240" w:lineRule="auto"/>
        <w:jc w:val="both"/>
        <w:rPr>
          <w:rFonts w:ascii="Times New Roman" w:hAnsi="Times New Roman" w:cs="Times New Roman"/>
          <w:sz w:val="24"/>
          <w:szCs w:val="24"/>
        </w:rPr>
      </w:pPr>
    </w:p>
    <w:p w14:paraId="420217F5" w14:textId="77777777" w:rsidR="004F430E" w:rsidRPr="00E901EE" w:rsidRDefault="004F430E" w:rsidP="00E901EE">
      <w:pPr>
        <w:spacing w:line="240" w:lineRule="auto"/>
        <w:jc w:val="both"/>
        <w:rPr>
          <w:rFonts w:ascii="Times New Roman" w:hAnsi="Times New Roman" w:cs="Times New Roman"/>
          <w:sz w:val="24"/>
          <w:szCs w:val="24"/>
        </w:rPr>
      </w:pPr>
    </w:p>
    <w:p w14:paraId="51A657A0" w14:textId="0F7CF293" w:rsidR="007C6AD2" w:rsidRPr="00373A1C" w:rsidRDefault="008F1E4A" w:rsidP="00065AAD">
      <w:pPr>
        <w:pStyle w:val="ListParagraph"/>
        <w:numPr>
          <w:ilvl w:val="0"/>
          <w:numId w:val="4"/>
        </w:numPr>
        <w:spacing w:line="240" w:lineRule="auto"/>
        <w:jc w:val="both"/>
        <w:rPr>
          <w:rFonts w:ascii="Times New Roman" w:hAnsi="Times New Roman" w:cs="Times New Roman"/>
          <w:b/>
          <w:color w:val="111111"/>
          <w:sz w:val="24"/>
          <w:szCs w:val="24"/>
          <w:shd w:val="clear" w:color="auto" w:fill="FFFFFF"/>
        </w:rPr>
      </w:pPr>
      <w:r w:rsidRPr="00373A1C">
        <w:rPr>
          <w:rFonts w:ascii="Times New Roman" w:hAnsi="Times New Roman" w:cs="Times New Roman"/>
          <w:b/>
          <w:color w:val="111111"/>
          <w:sz w:val="24"/>
          <w:szCs w:val="24"/>
          <w:shd w:val="clear" w:color="auto" w:fill="FFFFFF"/>
        </w:rPr>
        <w:lastRenderedPageBreak/>
        <w:t>Barreras</w:t>
      </w:r>
      <w:r w:rsidR="00DC71F7">
        <w:rPr>
          <w:rFonts w:ascii="Times New Roman" w:hAnsi="Times New Roman" w:cs="Times New Roman"/>
          <w:b/>
          <w:color w:val="111111"/>
          <w:sz w:val="24"/>
          <w:szCs w:val="24"/>
          <w:shd w:val="clear" w:color="auto" w:fill="FFFFFF"/>
        </w:rPr>
        <w:t xml:space="preserve"> para la implementación del ODS 8</w:t>
      </w:r>
      <w:r w:rsidRPr="00373A1C">
        <w:rPr>
          <w:rFonts w:ascii="Times New Roman" w:hAnsi="Times New Roman" w:cs="Times New Roman"/>
          <w:b/>
          <w:color w:val="111111"/>
          <w:sz w:val="24"/>
          <w:szCs w:val="24"/>
          <w:shd w:val="clear" w:color="auto" w:fill="FFFFFF"/>
        </w:rPr>
        <w:t xml:space="preserve"> </w:t>
      </w:r>
    </w:p>
    <w:p w14:paraId="1863F734" w14:textId="1AB32EAB" w:rsidR="00613D11" w:rsidRPr="00373A1C" w:rsidRDefault="00613D11" w:rsidP="00065AAD">
      <w:pPr>
        <w:pStyle w:val="BodyText"/>
        <w:numPr>
          <w:ilvl w:val="0"/>
          <w:numId w:val="5"/>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Los bajos niveles de empleabilidad de las personas con</w:t>
      </w:r>
      <w:r w:rsidR="00A547D6" w:rsidRPr="00373A1C">
        <w:rPr>
          <w:rFonts w:ascii="Times New Roman" w:hAnsi="Times New Roman" w:cs="Times New Roman"/>
          <w:sz w:val="24"/>
          <w:szCs w:val="24"/>
        </w:rPr>
        <w:t xml:space="preserve"> discapacidad</w:t>
      </w:r>
      <w:r w:rsidR="003B2D52">
        <w:rPr>
          <w:rFonts w:ascii="Times New Roman" w:hAnsi="Times New Roman" w:cs="Times New Roman"/>
          <w:sz w:val="24"/>
          <w:szCs w:val="24"/>
        </w:rPr>
        <w:t xml:space="preserve">, los cuales </w:t>
      </w:r>
      <w:r w:rsidR="00A547D6" w:rsidRPr="00373A1C">
        <w:rPr>
          <w:rFonts w:ascii="Times New Roman" w:hAnsi="Times New Roman" w:cs="Times New Roman"/>
          <w:sz w:val="24"/>
          <w:szCs w:val="24"/>
        </w:rPr>
        <w:t xml:space="preserve"> está</w:t>
      </w:r>
      <w:r w:rsidR="003B2D52">
        <w:rPr>
          <w:rFonts w:ascii="Times New Roman" w:hAnsi="Times New Roman" w:cs="Times New Roman"/>
          <w:sz w:val="24"/>
          <w:szCs w:val="24"/>
        </w:rPr>
        <w:t>n</w:t>
      </w:r>
      <w:r w:rsidR="00A547D6" w:rsidRPr="00373A1C">
        <w:rPr>
          <w:rFonts w:ascii="Times New Roman" w:hAnsi="Times New Roman" w:cs="Times New Roman"/>
          <w:sz w:val="24"/>
          <w:szCs w:val="24"/>
        </w:rPr>
        <w:t xml:space="preserve"> relacionad</w:t>
      </w:r>
      <w:r w:rsidR="003B2D52">
        <w:rPr>
          <w:rFonts w:ascii="Times New Roman" w:hAnsi="Times New Roman" w:cs="Times New Roman"/>
          <w:sz w:val="24"/>
          <w:szCs w:val="24"/>
        </w:rPr>
        <w:t>os</w:t>
      </w:r>
      <w:r w:rsidR="00A547D6" w:rsidRPr="00373A1C">
        <w:rPr>
          <w:rFonts w:ascii="Times New Roman" w:hAnsi="Times New Roman" w:cs="Times New Roman"/>
          <w:sz w:val="24"/>
          <w:szCs w:val="24"/>
        </w:rPr>
        <w:t xml:space="preserve"> principalmente </w:t>
      </w:r>
      <w:r w:rsidR="00921BF8" w:rsidRPr="00373A1C">
        <w:rPr>
          <w:rFonts w:ascii="Times New Roman" w:hAnsi="Times New Roman" w:cs="Times New Roman"/>
          <w:sz w:val="24"/>
          <w:szCs w:val="24"/>
        </w:rPr>
        <w:t>con las barreras de acceso a</w:t>
      </w:r>
      <w:r w:rsidR="00B36CD3" w:rsidRPr="00373A1C">
        <w:rPr>
          <w:rFonts w:ascii="Times New Roman" w:hAnsi="Times New Roman" w:cs="Times New Roman"/>
          <w:sz w:val="24"/>
          <w:szCs w:val="24"/>
        </w:rPr>
        <w:t xml:space="preserve"> la educación básica y media, </w:t>
      </w:r>
      <w:r w:rsidR="00921BF8" w:rsidRPr="00373A1C">
        <w:rPr>
          <w:rFonts w:ascii="Times New Roman" w:hAnsi="Times New Roman" w:cs="Times New Roman"/>
          <w:sz w:val="24"/>
          <w:szCs w:val="24"/>
        </w:rPr>
        <w:t xml:space="preserve">con una </w:t>
      </w:r>
      <w:r w:rsidRPr="00373A1C">
        <w:rPr>
          <w:rFonts w:ascii="Times New Roman" w:hAnsi="Times New Roman" w:cs="Times New Roman"/>
          <w:sz w:val="24"/>
          <w:szCs w:val="24"/>
        </w:rPr>
        <w:t>oferta no pertinente sobre la educación orientada al trabajo, deficiencia en la intermediación laboral, carencia de información y acompa</w:t>
      </w:r>
      <w:r w:rsidR="00C76A36" w:rsidRPr="00373A1C">
        <w:rPr>
          <w:rFonts w:ascii="Times New Roman" w:hAnsi="Times New Roman" w:cs="Times New Roman"/>
          <w:sz w:val="24"/>
          <w:szCs w:val="24"/>
        </w:rPr>
        <w:t>ñamiento para el contacto con los empresarios y la vinculación</w:t>
      </w:r>
      <w:r w:rsidRPr="00373A1C">
        <w:rPr>
          <w:rFonts w:ascii="Times New Roman" w:hAnsi="Times New Roman" w:cs="Times New Roman"/>
          <w:sz w:val="24"/>
          <w:szCs w:val="24"/>
        </w:rPr>
        <w:t xml:space="preserve"> al mercado laboral</w:t>
      </w:r>
      <w:r w:rsidR="00B7098F" w:rsidRPr="00373A1C">
        <w:rPr>
          <w:rFonts w:ascii="Times New Roman" w:hAnsi="Times New Roman" w:cs="Times New Roman"/>
          <w:sz w:val="24"/>
          <w:szCs w:val="24"/>
        </w:rPr>
        <w:t xml:space="preserve">, </w:t>
      </w:r>
      <w:r w:rsidR="00C76A36" w:rsidRPr="00373A1C">
        <w:rPr>
          <w:rFonts w:ascii="Times New Roman" w:hAnsi="Times New Roman" w:cs="Times New Roman"/>
          <w:sz w:val="24"/>
          <w:szCs w:val="24"/>
        </w:rPr>
        <w:t xml:space="preserve">el </w:t>
      </w:r>
      <w:r w:rsidRPr="00373A1C">
        <w:rPr>
          <w:rFonts w:ascii="Times New Roman" w:hAnsi="Times New Roman" w:cs="Times New Roman"/>
          <w:sz w:val="24"/>
          <w:szCs w:val="24"/>
        </w:rPr>
        <w:t xml:space="preserve"> </w:t>
      </w:r>
      <w:r w:rsidR="00C76A36" w:rsidRPr="00373A1C">
        <w:rPr>
          <w:rFonts w:ascii="Times New Roman" w:hAnsi="Times New Roman" w:cs="Times New Roman"/>
          <w:sz w:val="24"/>
          <w:szCs w:val="24"/>
        </w:rPr>
        <w:t>des</w:t>
      </w:r>
      <w:r w:rsidRPr="00373A1C">
        <w:rPr>
          <w:rFonts w:ascii="Times New Roman" w:hAnsi="Times New Roman" w:cs="Times New Roman"/>
          <w:sz w:val="24"/>
          <w:szCs w:val="24"/>
        </w:rPr>
        <w:t xml:space="preserve">conocimiento del empleador  sobre la implementación de </w:t>
      </w:r>
      <w:r w:rsidR="00C76A36" w:rsidRPr="00373A1C">
        <w:rPr>
          <w:rFonts w:ascii="Times New Roman" w:hAnsi="Times New Roman" w:cs="Times New Roman"/>
          <w:sz w:val="24"/>
          <w:szCs w:val="24"/>
        </w:rPr>
        <w:t>ajustes razonables, políticas de inclusión, excepciones</w:t>
      </w:r>
      <w:r w:rsidRPr="00373A1C">
        <w:rPr>
          <w:rFonts w:ascii="Times New Roman" w:hAnsi="Times New Roman" w:cs="Times New Roman"/>
          <w:sz w:val="24"/>
          <w:szCs w:val="24"/>
        </w:rPr>
        <w:t xml:space="preserve"> tributarias </w:t>
      </w:r>
      <w:r w:rsidR="00763BF1">
        <w:rPr>
          <w:rFonts w:ascii="Times New Roman" w:hAnsi="Times New Roman" w:cs="Times New Roman"/>
          <w:sz w:val="24"/>
          <w:szCs w:val="24"/>
        </w:rPr>
        <w:t>para</w:t>
      </w:r>
      <w:r w:rsidRPr="00373A1C">
        <w:rPr>
          <w:rFonts w:ascii="Times New Roman" w:hAnsi="Times New Roman" w:cs="Times New Roman"/>
          <w:sz w:val="24"/>
          <w:szCs w:val="24"/>
        </w:rPr>
        <w:t xml:space="preserve"> contrata</w:t>
      </w:r>
      <w:r w:rsidR="00763BF1">
        <w:rPr>
          <w:rFonts w:ascii="Times New Roman" w:hAnsi="Times New Roman" w:cs="Times New Roman"/>
          <w:sz w:val="24"/>
          <w:szCs w:val="24"/>
        </w:rPr>
        <w:t>r a personas con discapacidad</w:t>
      </w:r>
      <w:r w:rsidR="00EC2752" w:rsidRPr="00373A1C">
        <w:rPr>
          <w:rFonts w:ascii="Times New Roman" w:hAnsi="Times New Roman" w:cs="Times New Roman"/>
          <w:sz w:val="24"/>
          <w:szCs w:val="24"/>
        </w:rPr>
        <w:t xml:space="preserve"> </w:t>
      </w:r>
      <w:r w:rsidRPr="00373A1C">
        <w:rPr>
          <w:rFonts w:ascii="Times New Roman" w:hAnsi="Times New Roman" w:cs="Times New Roman"/>
          <w:sz w:val="24"/>
          <w:szCs w:val="24"/>
        </w:rPr>
        <w:t>y el temor por desconocimiento de derechos y deberes en contratación</w:t>
      </w:r>
      <w:r w:rsidR="002D4B8D">
        <w:rPr>
          <w:rStyle w:val="FootnoteReference"/>
          <w:rFonts w:ascii="Times New Roman" w:hAnsi="Times New Roman" w:cs="Times New Roman"/>
          <w:sz w:val="24"/>
          <w:szCs w:val="24"/>
        </w:rPr>
        <w:footnoteReference w:id="11"/>
      </w:r>
      <w:r w:rsidR="000A1CE6" w:rsidRPr="00373A1C">
        <w:rPr>
          <w:rFonts w:ascii="Times New Roman" w:hAnsi="Times New Roman" w:cs="Times New Roman"/>
          <w:sz w:val="24"/>
          <w:szCs w:val="24"/>
        </w:rPr>
        <w:t>.</w:t>
      </w:r>
      <w:r w:rsidR="00C86959" w:rsidRPr="00373A1C">
        <w:rPr>
          <w:rFonts w:ascii="Times New Roman" w:hAnsi="Times New Roman" w:cs="Times New Roman"/>
          <w:sz w:val="24"/>
          <w:szCs w:val="24"/>
        </w:rPr>
        <w:t xml:space="preserve"> </w:t>
      </w:r>
      <w:r w:rsidR="000A1CE6" w:rsidRPr="00373A1C">
        <w:rPr>
          <w:rFonts w:ascii="Times New Roman" w:hAnsi="Times New Roman" w:cs="Times New Roman"/>
          <w:sz w:val="24"/>
          <w:szCs w:val="24"/>
        </w:rPr>
        <w:t>L</w:t>
      </w:r>
      <w:r w:rsidRPr="00373A1C">
        <w:rPr>
          <w:rFonts w:ascii="Times New Roman" w:hAnsi="Times New Roman" w:cs="Times New Roman"/>
          <w:sz w:val="24"/>
          <w:szCs w:val="24"/>
        </w:rPr>
        <w:t>a no vinculación de l</w:t>
      </w:r>
      <w:r w:rsidR="003B2D52">
        <w:rPr>
          <w:rFonts w:ascii="Times New Roman" w:hAnsi="Times New Roman" w:cs="Times New Roman"/>
          <w:sz w:val="24"/>
          <w:szCs w:val="24"/>
        </w:rPr>
        <w:t>as</w:t>
      </w:r>
      <w:r w:rsidRPr="00373A1C">
        <w:rPr>
          <w:rFonts w:ascii="Times New Roman" w:hAnsi="Times New Roman" w:cs="Times New Roman"/>
          <w:sz w:val="24"/>
          <w:szCs w:val="24"/>
        </w:rPr>
        <w:t xml:space="preserve"> </w:t>
      </w:r>
      <w:r w:rsidR="00DF7B1A" w:rsidRPr="00373A1C">
        <w:rPr>
          <w:rFonts w:ascii="Times New Roman" w:hAnsi="Times New Roman" w:cs="Times New Roman"/>
          <w:sz w:val="24"/>
          <w:szCs w:val="24"/>
        </w:rPr>
        <w:t>Personas con Discapacidad</w:t>
      </w:r>
      <w:r w:rsidRPr="00373A1C">
        <w:rPr>
          <w:rFonts w:ascii="Times New Roman" w:hAnsi="Times New Roman" w:cs="Times New Roman"/>
          <w:sz w:val="24"/>
          <w:szCs w:val="24"/>
        </w:rPr>
        <w:t xml:space="preserve"> al mercado laboral le estaría generando pérdidas al país que van</w:t>
      </w:r>
      <w:r w:rsidR="00C76A36" w:rsidRPr="00373A1C">
        <w:rPr>
          <w:rFonts w:ascii="Times New Roman" w:hAnsi="Times New Roman" w:cs="Times New Roman"/>
          <w:sz w:val="24"/>
          <w:szCs w:val="24"/>
        </w:rPr>
        <w:t xml:space="preserve"> entre el 5,3 y el 6,9 % de su </w:t>
      </w:r>
      <w:bookmarkStart w:id="4" w:name="_Hlk74912155"/>
      <w:r w:rsidR="00C76A36" w:rsidRPr="00373A1C">
        <w:rPr>
          <w:rFonts w:ascii="Times New Roman" w:hAnsi="Times New Roman" w:cs="Times New Roman"/>
          <w:sz w:val="24"/>
          <w:szCs w:val="24"/>
        </w:rPr>
        <w:t>Producto Interno B</w:t>
      </w:r>
      <w:r w:rsidRPr="00373A1C">
        <w:rPr>
          <w:rFonts w:ascii="Times New Roman" w:hAnsi="Times New Roman" w:cs="Times New Roman"/>
          <w:sz w:val="24"/>
          <w:szCs w:val="24"/>
        </w:rPr>
        <w:t xml:space="preserve">ruto </w:t>
      </w:r>
      <w:bookmarkEnd w:id="4"/>
      <w:r w:rsidRPr="00373A1C">
        <w:rPr>
          <w:rFonts w:ascii="Times New Roman" w:hAnsi="Times New Roman" w:cs="Times New Roman"/>
          <w:sz w:val="24"/>
          <w:szCs w:val="24"/>
        </w:rPr>
        <w:t>(PIB)</w:t>
      </w:r>
      <w:r w:rsidR="00E0155A" w:rsidRPr="00373A1C">
        <w:rPr>
          <w:rFonts w:ascii="Times New Roman" w:hAnsi="Times New Roman" w:cs="Times New Roman"/>
          <w:sz w:val="24"/>
          <w:szCs w:val="24"/>
        </w:rPr>
        <w:t>.</w:t>
      </w:r>
    </w:p>
    <w:p w14:paraId="4E0F347F" w14:textId="38578BA7" w:rsidR="00613D11" w:rsidRDefault="004E1C13" w:rsidP="00065AAD">
      <w:pPr>
        <w:pStyle w:val="BodyTex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Carencia de la</w:t>
      </w:r>
      <w:r w:rsidR="00C76A36" w:rsidRPr="00373A1C">
        <w:rPr>
          <w:rFonts w:ascii="Times New Roman" w:hAnsi="Times New Roman" w:cs="Times New Roman"/>
          <w:sz w:val="24"/>
          <w:szCs w:val="24"/>
        </w:rPr>
        <w:t xml:space="preserve"> información sobre los </w:t>
      </w:r>
      <w:r w:rsidR="00613D11" w:rsidRPr="00373A1C">
        <w:rPr>
          <w:rFonts w:ascii="Times New Roman" w:hAnsi="Times New Roman" w:cs="Times New Roman"/>
          <w:sz w:val="24"/>
          <w:szCs w:val="24"/>
        </w:rPr>
        <w:t>emprendimiento</w:t>
      </w:r>
      <w:r w:rsidR="00C76A36" w:rsidRPr="00373A1C">
        <w:rPr>
          <w:rFonts w:ascii="Times New Roman" w:hAnsi="Times New Roman" w:cs="Times New Roman"/>
          <w:sz w:val="24"/>
          <w:szCs w:val="24"/>
        </w:rPr>
        <w:t>s de las personas con D</w:t>
      </w:r>
      <w:r w:rsidR="00613D11" w:rsidRPr="00373A1C">
        <w:rPr>
          <w:rFonts w:ascii="Times New Roman" w:hAnsi="Times New Roman" w:cs="Times New Roman"/>
          <w:sz w:val="24"/>
          <w:szCs w:val="24"/>
        </w:rPr>
        <w:t>iscapacidad, razón por la cual se considera necesario adoptar un instrumento que permita la recolección de los registros sobre esta población, con fines de inclusión productiva.</w:t>
      </w:r>
    </w:p>
    <w:p w14:paraId="1195626F" w14:textId="661058F1" w:rsidR="007C3A34" w:rsidRPr="00373A1C" w:rsidRDefault="00B837B5" w:rsidP="00065AAD">
      <w:pPr>
        <w:pStyle w:val="BodyTex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Exigir el certificado de discapacidad para hacer inclusión Laborar (según decreto 2011 del 2017) se convirtió en una barrera </w:t>
      </w:r>
      <w:r w:rsidRPr="00DF03D9">
        <w:rPr>
          <w:rFonts w:ascii="Times New Roman" w:hAnsi="Times New Roman" w:cs="Times New Roman"/>
          <w:sz w:val="24"/>
          <w:szCs w:val="24"/>
        </w:rPr>
        <w:t>adicional</w:t>
      </w:r>
      <w:r>
        <w:rPr>
          <w:rFonts w:ascii="Times New Roman" w:hAnsi="Times New Roman" w:cs="Times New Roman"/>
          <w:sz w:val="24"/>
          <w:szCs w:val="24"/>
        </w:rPr>
        <w:t xml:space="preserve"> porque hasta finales del 2020 se dio inicio a procesos de certificación de la población con discapacidad y a junio del 2021 está suspendido ya que depende de presupuesto y talento humano calificado para dar continuidad al mismo, lo que impide la contratación a personas con discapacidad, por ser un requisito</w:t>
      </w:r>
    </w:p>
    <w:p w14:paraId="22F0A6EE" w14:textId="6DFFE79C" w:rsidR="006B11AB" w:rsidRPr="00373A1C" w:rsidRDefault="006B11AB" w:rsidP="007C3A34">
      <w:pPr>
        <w:pStyle w:val="BodyText"/>
        <w:spacing w:line="240" w:lineRule="auto"/>
        <w:ind w:left="360"/>
        <w:jc w:val="both"/>
        <w:rPr>
          <w:rFonts w:ascii="Times New Roman" w:hAnsi="Times New Roman" w:cs="Times New Roman"/>
          <w:sz w:val="24"/>
          <w:szCs w:val="24"/>
        </w:rPr>
      </w:pPr>
      <w:r w:rsidRPr="00373A1C">
        <w:rPr>
          <w:rFonts w:ascii="Times New Roman" w:hAnsi="Times New Roman" w:cs="Times New Roman"/>
          <w:sz w:val="24"/>
          <w:szCs w:val="24"/>
        </w:rPr>
        <w:t>Con respecto a la evaluación de la política pública</w:t>
      </w:r>
      <w:r w:rsidR="00E3311A">
        <w:rPr>
          <w:rFonts w:ascii="Times New Roman" w:hAnsi="Times New Roman" w:cs="Times New Roman"/>
          <w:sz w:val="24"/>
          <w:szCs w:val="24"/>
        </w:rPr>
        <w:t xml:space="preserve"> </w:t>
      </w:r>
      <w:r w:rsidR="00E3311A" w:rsidRPr="000F3826">
        <w:rPr>
          <w:rFonts w:ascii="Times New Roman" w:hAnsi="Times New Roman" w:cs="Times New Roman"/>
          <w:sz w:val="24"/>
          <w:szCs w:val="24"/>
        </w:rPr>
        <w:t>nacional</w:t>
      </w:r>
      <w:r w:rsidRPr="00373A1C">
        <w:rPr>
          <w:rFonts w:ascii="Times New Roman" w:hAnsi="Times New Roman" w:cs="Times New Roman"/>
          <w:sz w:val="24"/>
          <w:szCs w:val="24"/>
        </w:rPr>
        <w:t xml:space="preserve"> de discapacidad</w:t>
      </w:r>
      <w:r w:rsidR="005D642A">
        <w:rPr>
          <w:rFonts w:ascii="Times New Roman" w:hAnsi="Times New Roman" w:cs="Times New Roman"/>
          <w:sz w:val="24"/>
          <w:szCs w:val="24"/>
        </w:rPr>
        <w:t xml:space="preserve"> e </w:t>
      </w:r>
      <w:r w:rsidR="005D642A" w:rsidRPr="000F3826">
        <w:rPr>
          <w:rFonts w:ascii="Times New Roman" w:hAnsi="Times New Roman" w:cs="Times New Roman"/>
          <w:sz w:val="24"/>
          <w:szCs w:val="24"/>
        </w:rPr>
        <w:t xml:space="preserve">inclusión </w:t>
      </w:r>
      <w:r w:rsidR="000F3826" w:rsidRPr="000F3826">
        <w:rPr>
          <w:rFonts w:ascii="Times New Roman" w:hAnsi="Times New Roman" w:cs="Times New Roman"/>
          <w:sz w:val="24"/>
          <w:szCs w:val="24"/>
        </w:rPr>
        <w:t>social</w:t>
      </w:r>
      <w:r w:rsidR="000F3826">
        <w:rPr>
          <w:rFonts w:ascii="Times New Roman" w:hAnsi="Times New Roman" w:cs="Times New Roman"/>
          <w:sz w:val="24"/>
          <w:szCs w:val="24"/>
        </w:rPr>
        <w:t xml:space="preserve"> </w:t>
      </w:r>
      <w:r w:rsidR="000F3826" w:rsidRPr="00373A1C">
        <w:rPr>
          <w:rFonts w:ascii="Times New Roman" w:hAnsi="Times New Roman" w:cs="Times New Roman"/>
          <w:sz w:val="24"/>
          <w:szCs w:val="24"/>
        </w:rPr>
        <w:t>realizada</w:t>
      </w:r>
      <w:r w:rsidR="001F585C" w:rsidRPr="00373A1C">
        <w:rPr>
          <w:rFonts w:ascii="Times New Roman" w:hAnsi="Times New Roman" w:cs="Times New Roman"/>
          <w:sz w:val="24"/>
          <w:szCs w:val="24"/>
        </w:rPr>
        <w:t xml:space="preserve"> por el</w:t>
      </w:r>
      <w:r w:rsidR="007F62FA" w:rsidRPr="00373A1C">
        <w:rPr>
          <w:rFonts w:ascii="Times New Roman" w:hAnsi="Times New Roman" w:cs="Times New Roman"/>
          <w:sz w:val="24"/>
          <w:szCs w:val="24"/>
        </w:rPr>
        <w:t xml:space="preserve"> </w:t>
      </w:r>
      <w:bookmarkStart w:id="5" w:name="_Hlk74912177"/>
      <w:r w:rsidR="00C76A36" w:rsidRPr="00373A1C">
        <w:rPr>
          <w:rFonts w:ascii="Times New Roman" w:hAnsi="Times New Roman" w:cs="Times New Roman"/>
          <w:sz w:val="24"/>
          <w:szCs w:val="24"/>
        </w:rPr>
        <w:t>Departamento Nacional de P</w:t>
      </w:r>
      <w:r w:rsidR="004F7FAC" w:rsidRPr="00373A1C">
        <w:rPr>
          <w:rFonts w:ascii="Times New Roman" w:hAnsi="Times New Roman" w:cs="Times New Roman"/>
          <w:sz w:val="24"/>
          <w:szCs w:val="24"/>
        </w:rPr>
        <w:t xml:space="preserve">laneación </w:t>
      </w:r>
      <w:bookmarkEnd w:id="5"/>
      <w:r w:rsidR="004F7FAC" w:rsidRPr="00373A1C">
        <w:rPr>
          <w:rFonts w:ascii="Times New Roman" w:hAnsi="Times New Roman" w:cs="Times New Roman"/>
          <w:sz w:val="24"/>
          <w:szCs w:val="24"/>
        </w:rPr>
        <w:t>(</w:t>
      </w:r>
      <w:r w:rsidR="007F62FA" w:rsidRPr="00373A1C">
        <w:rPr>
          <w:rFonts w:ascii="Times New Roman" w:hAnsi="Times New Roman" w:cs="Times New Roman"/>
          <w:sz w:val="24"/>
          <w:szCs w:val="24"/>
        </w:rPr>
        <w:t>DNP</w:t>
      </w:r>
      <w:r w:rsidR="004F7FAC" w:rsidRPr="00373A1C">
        <w:rPr>
          <w:rFonts w:ascii="Times New Roman" w:hAnsi="Times New Roman" w:cs="Times New Roman"/>
          <w:sz w:val="24"/>
          <w:szCs w:val="24"/>
        </w:rPr>
        <w:t>)</w:t>
      </w:r>
      <w:r w:rsidR="00735491" w:rsidRPr="00373A1C">
        <w:rPr>
          <w:rFonts w:ascii="Times New Roman" w:hAnsi="Times New Roman" w:cs="Times New Roman"/>
          <w:sz w:val="24"/>
          <w:szCs w:val="24"/>
        </w:rPr>
        <w:t xml:space="preserve"> en el 2021</w:t>
      </w:r>
      <w:r w:rsidRPr="00373A1C">
        <w:rPr>
          <w:rFonts w:ascii="Times New Roman" w:hAnsi="Times New Roman" w:cs="Times New Roman"/>
          <w:sz w:val="24"/>
          <w:szCs w:val="24"/>
        </w:rPr>
        <w:t xml:space="preserve"> </w:t>
      </w:r>
      <w:r w:rsidR="00CC75C9" w:rsidRPr="00373A1C">
        <w:rPr>
          <w:rFonts w:ascii="Times New Roman" w:hAnsi="Times New Roman" w:cs="Times New Roman"/>
          <w:sz w:val="24"/>
          <w:szCs w:val="24"/>
        </w:rPr>
        <w:t xml:space="preserve">se </w:t>
      </w:r>
      <w:r w:rsidRPr="00373A1C">
        <w:rPr>
          <w:rFonts w:ascii="Times New Roman" w:hAnsi="Times New Roman" w:cs="Times New Roman"/>
          <w:sz w:val="24"/>
          <w:szCs w:val="24"/>
        </w:rPr>
        <w:t xml:space="preserve">obtuvieron los siguientes </w:t>
      </w:r>
      <w:r w:rsidR="009F01C6" w:rsidRPr="00373A1C">
        <w:rPr>
          <w:rFonts w:ascii="Times New Roman" w:hAnsi="Times New Roman" w:cs="Times New Roman"/>
          <w:sz w:val="24"/>
          <w:szCs w:val="24"/>
        </w:rPr>
        <w:t xml:space="preserve">resultados y </w:t>
      </w:r>
      <w:r w:rsidR="001F585C" w:rsidRPr="00373A1C">
        <w:rPr>
          <w:rFonts w:ascii="Times New Roman" w:hAnsi="Times New Roman" w:cs="Times New Roman"/>
          <w:sz w:val="24"/>
          <w:szCs w:val="24"/>
        </w:rPr>
        <w:t>conclusiones</w:t>
      </w:r>
      <w:r w:rsidR="00003058">
        <w:rPr>
          <w:rStyle w:val="FootnoteReference"/>
          <w:rFonts w:ascii="Times New Roman" w:hAnsi="Times New Roman" w:cs="Times New Roman"/>
          <w:sz w:val="24"/>
          <w:szCs w:val="24"/>
        </w:rPr>
        <w:footnoteReference w:id="12"/>
      </w:r>
      <w:r w:rsidRPr="00373A1C">
        <w:rPr>
          <w:rFonts w:ascii="Times New Roman" w:hAnsi="Times New Roman" w:cs="Times New Roman"/>
          <w:sz w:val="24"/>
          <w:szCs w:val="24"/>
        </w:rPr>
        <w:t xml:space="preserve"> </w:t>
      </w:r>
      <w:r w:rsidR="002E72BB" w:rsidRPr="00373A1C">
        <w:rPr>
          <w:rFonts w:ascii="Times New Roman" w:hAnsi="Times New Roman" w:cs="Times New Roman"/>
          <w:sz w:val="24"/>
          <w:szCs w:val="24"/>
        </w:rPr>
        <w:t>que se identifican como barreras así:</w:t>
      </w:r>
    </w:p>
    <w:p w14:paraId="7A559173" w14:textId="499A53CF" w:rsidR="004F7FAC" w:rsidRDefault="006B11AB" w:rsidP="005A7434">
      <w:pPr>
        <w:pStyle w:val="BodyText"/>
        <w:spacing w:line="240" w:lineRule="auto"/>
        <w:ind w:left="720"/>
        <w:jc w:val="both"/>
        <w:rPr>
          <w:rFonts w:ascii="Times New Roman" w:hAnsi="Times New Roman" w:cs="Times New Roman"/>
          <w:sz w:val="24"/>
          <w:szCs w:val="24"/>
        </w:rPr>
      </w:pPr>
      <w:r w:rsidRPr="00373A1C">
        <w:rPr>
          <w:rFonts w:ascii="Times New Roman" w:hAnsi="Times New Roman" w:cs="Times New Roman"/>
          <w:sz w:val="24"/>
          <w:szCs w:val="24"/>
        </w:rPr>
        <w:t>Eje 1: -</w:t>
      </w:r>
      <w:r w:rsidR="00C76A36" w:rsidRPr="00373A1C">
        <w:rPr>
          <w:rFonts w:ascii="Times New Roman" w:hAnsi="Times New Roman" w:cs="Times New Roman"/>
          <w:sz w:val="24"/>
          <w:szCs w:val="24"/>
        </w:rPr>
        <w:t xml:space="preserve"> </w:t>
      </w:r>
      <w:r w:rsidRPr="00373A1C">
        <w:rPr>
          <w:rFonts w:ascii="Times New Roman" w:hAnsi="Times New Roman" w:cs="Times New Roman"/>
          <w:sz w:val="24"/>
          <w:szCs w:val="24"/>
        </w:rPr>
        <w:t>La información del Observatorio Nacional de Discapacidad ha permitido tomar decisiones, pero no todos los actores del Sistema Nacional de Discapacidad lo conocen.</w:t>
      </w:r>
    </w:p>
    <w:p w14:paraId="408E116D" w14:textId="2899D5CA" w:rsidR="00125DC4" w:rsidRPr="00373A1C" w:rsidRDefault="00CA0E20" w:rsidP="005A7434">
      <w:pPr>
        <w:pStyle w:val="BodyText"/>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Eje 2: No aplica al ODS 8</w:t>
      </w:r>
    </w:p>
    <w:p w14:paraId="5D548EE1" w14:textId="50843BC5" w:rsidR="00FC768A" w:rsidRPr="00373A1C" w:rsidRDefault="006B11AB" w:rsidP="005A7434">
      <w:pPr>
        <w:pStyle w:val="BodyText"/>
        <w:spacing w:line="240" w:lineRule="auto"/>
        <w:ind w:left="720"/>
        <w:jc w:val="both"/>
        <w:rPr>
          <w:rFonts w:ascii="Times New Roman" w:hAnsi="Times New Roman" w:cs="Times New Roman"/>
          <w:sz w:val="24"/>
          <w:szCs w:val="24"/>
        </w:rPr>
      </w:pPr>
      <w:r w:rsidRPr="00373A1C">
        <w:rPr>
          <w:rFonts w:ascii="Times New Roman" w:hAnsi="Times New Roman" w:cs="Times New Roman"/>
          <w:sz w:val="24"/>
          <w:szCs w:val="24"/>
        </w:rPr>
        <w:t xml:space="preserve">Eje 3: - El fortalecimiento de las </w:t>
      </w:r>
      <w:r w:rsidR="004F7FAC" w:rsidRPr="00373A1C">
        <w:rPr>
          <w:rFonts w:ascii="Times New Roman" w:hAnsi="Times New Roman" w:cs="Times New Roman"/>
          <w:sz w:val="24"/>
          <w:szCs w:val="24"/>
        </w:rPr>
        <w:t xml:space="preserve">Organizaciones </w:t>
      </w:r>
      <w:r w:rsidR="00FC768A" w:rsidRPr="00373A1C">
        <w:rPr>
          <w:rFonts w:ascii="Times New Roman" w:hAnsi="Times New Roman" w:cs="Times New Roman"/>
          <w:sz w:val="24"/>
          <w:szCs w:val="24"/>
        </w:rPr>
        <w:t>sociales de Discapacidad (</w:t>
      </w:r>
      <w:r w:rsidR="003003FA" w:rsidRPr="00373A1C">
        <w:rPr>
          <w:rFonts w:ascii="Times New Roman" w:hAnsi="Times New Roman" w:cs="Times New Roman"/>
          <w:sz w:val="24"/>
          <w:szCs w:val="24"/>
        </w:rPr>
        <w:t>OSD) es</w:t>
      </w:r>
      <w:r w:rsidRPr="00373A1C">
        <w:rPr>
          <w:rFonts w:ascii="Times New Roman" w:hAnsi="Times New Roman" w:cs="Times New Roman"/>
          <w:sz w:val="24"/>
          <w:szCs w:val="24"/>
        </w:rPr>
        <w:t xml:space="preserve"> muy desigual en los territorios. </w:t>
      </w:r>
    </w:p>
    <w:p w14:paraId="0FFEA32A" w14:textId="727565B7" w:rsidR="00FC768A" w:rsidRPr="00373A1C" w:rsidRDefault="006B11AB" w:rsidP="005A7434">
      <w:pPr>
        <w:pStyle w:val="BodyText"/>
        <w:spacing w:line="240" w:lineRule="auto"/>
        <w:ind w:left="720"/>
        <w:jc w:val="both"/>
        <w:rPr>
          <w:rFonts w:ascii="Times New Roman" w:hAnsi="Times New Roman" w:cs="Times New Roman"/>
          <w:sz w:val="24"/>
          <w:szCs w:val="24"/>
        </w:rPr>
      </w:pPr>
      <w:r w:rsidRPr="00373A1C">
        <w:rPr>
          <w:rFonts w:ascii="Times New Roman" w:hAnsi="Times New Roman" w:cs="Times New Roman"/>
          <w:sz w:val="24"/>
          <w:szCs w:val="24"/>
        </w:rPr>
        <w:t xml:space="preserve">Eje 4: La inclusión de </w:t>
      </w:r>
      <w:r w:rsidR="00FC768A" w:rsidRPr="00373A1C">
        <w:rPr>
          <w:rFonts w:ascii="Times New Roman" w:hAnsi="Times New Roman" w:cs="Times New Roman"/>
          <w:sz w:val="24"/>
          <w:szCs w:val="24"/>
        </w:rPr>
        <w:t>Niños, Niñas con Discapacidad (</w:t>
      </w:r>
      <w:r w:rsidRPr="00373A1C">
        <w:rPr>
          <w:rFonts w:ascii="Times New Roman" w:hAnsi="Times New Roman" w:cs="Times New Roman"/>
          <w:sz w:val="24"/>
          <w:szCs w:val="24"/>
        </w:rPr>
        <w:t>NNcD</w:t>
      </w:r>
      <w:r w:rsidR="00FC768A" w:rsidRPr="00373A1C">
        <w:rPr>
          <w:rFonts w:ascii="Times New Roman" w:hAnsi="Times New Roman" w:cs="Times New Roman"/>
          <w:sz w:val="24"/>
          <w:szCs w:val="24"/>
        </w:rPr>
        <w:t>)</w:t>
      </w:r>
      <w:r w:rsidRPr="00373A1C">
        <w:rPr>
          <w:rFonts w:ascii="Times New Roman" w:hAnsi="Times New Roman" w:cs="Times New Roman"/>
          <w:sz w:val="24"/>
          <w:szCs w:val="24"/>
        </w:rPr>
        <w:t xml:space="preserve"> en la educación preescolar mejora en el acceso a la educación básica y primaria, faltan ajustes y accesibilidad en las Instituciones Educativas, restricciones para la inclusión laboral, baja empleabilidad, muy pocos emprendimientos, cobertura universal en salud, pero restricciones</w:t>
      </w:r>
      <w:r w:rsidR="006B4623" w:rsidRPr="00373A1C">
        <w:rPr>
          <w:rFonts w:ascii="Times New Roman" w:hAnsi="Times New Roman" w:cs="Times New Roman"/>
          <w:sz w:val="24"/>
          <w:szCs w:val="24"/>
        </w:rPr>
        <w:t xml:space="preserve"> </w:t>
      </w:r>
      <w:r w:rsidR="002E72BB" w:rsidRPr="00373A1C">
        <w:rPr>
          <w:rFonts w:ascii="Times New Roman" w:hAnsi="Times New Roman" w:cs="Times New Roman"/>
          <w:sz w:val="24"/>
          <w:szCs w:val="24"/>
        </w:rPr>
        <w:t>en</w:t>
      </w:r>
      <w:r w:rsidRPr="00373A1C">
        <w:rPr>
          <w:rFonts w:ascii="Times New Roman" w:hAnsi="Times New Roman" w:cs="Times New Roman"/>
          <w:sz w:val="24"/>
          <w:szCs w:val="24"/>
        </w:rPr>
        <w:t xml:space="preserve"> algunos servicios.</w:t>
      </w:r>
    </w:p>
    <w:p w14:paraId="7B0DC8CA" w14:textId="350CB49C" w:rsidR="000455E9" w:rsidRPr="00373A1C" w:rsidRDefault="006B11AB" w:rsidP="00B837B5">
      <w:pPr>
        <w:pStyle w:val="BodyText"/>
        <w:spacing w:line="240" w:lineRule="auto"/>
        <w:ind w:left="720"/>
        <w:jc w:val="both"/>
        <w:rPr>
          <w:rFonts w:ascii="Times New Roman" w:hAnsi="Times New Roman" w:cs="Times New Roman"/>
          <w:sz w:val="24"/>
          <w:szCs w:val="24"/>
        </w:rPr>
      </w:pPr>
      <w:r w:rsidRPr="00373A1C">
        <w:rPr>
          <w:rFonts w:ascii="Times New Roman" w:hAnsi="Times New Roman" w:cs="Times New Roman"/>
          <w:sz w:val="24"/>
          <w:szCs w:val="24"/>
        </w:rPr>
        <w:lastRenderedPageBreak/>
        <w:t xml:space="preserve">Eje 5: Gran esfuerzo desde la oferta de </w:t>
      </w:r>
      <w:bookmarkStart w:id="6" w:name="_Hlk74912208"/>
      <w:r w:rsidRPr="00373A1C">
        <w:rPr>
          <w:rFonts w:ascii="Times New Roman" w:hAnsi="Times New Roman" w:cs="Times New Roman"/>
          <w:sz w:val="24"/>
          <w:szCs w:val="24"/>
        </w:rPr>
        <w:t>TICs</w:t>
      </w:r>
      <w:bookmarkEnd w:id="6"/>
      <w:r w:rsidRPr="00373A1C">
        <w:rPr>
          <w:rFonts w:ascii="Times New Roman" w:hAnsi="Times New Roman" w:cs="Times New Roman"/>
          <w:sz w:val="24"/>
          <w:szCs w:val="24"/>
        </w:rPr>
        <w:t>, pero su uso es aún muy restringido, mejoras en la accesibilidad, pero concentradas en los centros de ciudades. Existencia de barreras comunicativas, físicas y actitudinales en la mayoría de los espacios</w:t>
      </w:r>
      <w:r w:rsidR="00C76A36" w:rsidRPr="00373A1C">
        <w:rPr>
          <w:rFonts w:ascii="Times New Roman" w:hAnsi="Times New Roman" w:cs="Times New Roman"/>
          <w:sz w:val="24"/>
          <w:szCs w:val="24"/>
        </w:rPr>
        <w:t xml:space="preserve">. </w:t>
      </w:r>
    </w:p>
    <w:p w14:paraId="6C779D43" w14:textId="4C7FF393" w:rsidR="00074CF0" w:rsidRPr="00373A1C" w:rsidRDefault="005A7434" w:rsidP="00065AAD">
      <w:pPr>
        <w:pStyle w:val="ListParagraph"/>
        <w:numPr>
          <w:ilvl w:val="0"/>
          <w:numId w:val="4"/>
        </w:numPr>
        <w:spacing w:line="240" w:lineRule="auto"/>
        <w:jc w:val="both"/>
        <w:rPr>
          <w:rFonts w:ascii="Times New Roman" w:hAnsi="Times New Roman" w:cs="Times New Roman"/>
          <w:b/>
          <w:bCs/>
          <w:color w:val="111111"/>
          <w:sz w:val="24"/>
          <w:szCs w:val="24"/>
          <w:shd w:val="clear" w:color="auto" w:fill="FFFFFF"/>
        </w:rPr>
      </w:pPr>
      <w:r w:rsidRPr="00373A1C">
        <w:rPr>
          <w:rFonts w:ascii="Times New Roman" w:hAnsi="Times New Roman" w:cs="Times New Roman"/>
          <w:b/>
          <w:bCs/>
          <w:color w:val="111111"/>
          <w:sz w:val="24"/>
          <w:szCs w:val="24"/>
          <w:shd w:val="clear" w:color="auto" w:fill="FFFFFF"/>
        </w:rPr>
        <w:t>f</w:t>
      </w:r>
      <w:r w:rsidR="008F1E4A" w:rsidRPr="00373A1C">
        <w:rPr>
          <w:rFonts w:ascii="Times New Roman" w:hAnsi="Times New Roman" w:cs="Times New Roman"/>
          <w:b/>
          <w:bCs/>
          <w:color w:val="111111"/>
          <w:sz w:val="24"/>
          <w:szCs w:val="24"/>
          <w:shd w:val="clear" w:color="auto" w:fill="FFFFFF"/>
        </w:rPr>
        <w:t>acilitadores</w:t>
      </w:r>
    </w:p>
    <w:p w14:paraId="404076AB" w14:textId="285CF68B" w:rsidR="00C472C2" w:rsidRPr="00373A1C" w:rsidRDefault="00487FC5" w:rsidP="00065AAD">
      <w:pPr>
        <w:pStyle w:val="BodyText"/>
        <w:numPr>
          <w:ilvl w:val="0"/>
          <w:numId w:val="5"/>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En </w:t>
      </w:r>
      <w:r w:rsidR="005C4AF4" w:rsidRPr="00373A1C">
        <w:rPr>
          <w:rFonts w:ascii="Times New Roman" w:hAnsi="Times New Roman" w:cs="Times New Roman"/>
          <w:sz w:val="24"/>
          <w:szCs w:val="24"/>
        </w:rPr>
        <w:t>Colombi</w:t>
      </w:r>
      <w:r w:rsidR="004E1C13">
        <w:rPr>
          <w:rFonts w:ascii="Times New Roman" w:hAnsi="Times New Roman" w:cs="Times New Roman"/>
          <w:sz w:val="24"/>
          <w:szCs w:val="24"/>
        </w:rPr>
        <w:t>a,</w:t>
      </w:r>
      <w:r w:rsidR="007D166F" w:rsidRPr="00373A1C">
        <w:rPr>
          <w:rFonts w:ascii="Times New Roman" w:hAnsi="Times New Roman" w:cs="Times New Roman"/>
          <w:sz w:val="24"/>
          <w:szCs w:val="24"/>
        </w:rPr>
        <w:t xml:space="preserve"> </w:t>
      </w:r>
      <w:r w:rsidR="00C66F0A" w:rsidRPr="00373A1C">
        <w:rPr>
          <w:rFonts w:ascii="Times New Roman" w:hAnsi="Times New Roman" w:cs="Times New Roman"/>
          <w:sz w:val="24"/>
          <w:szCs w:val="24"/>
        </w:rPr>
        <w:t>la reglamentación</w:t>
      </w:r>
      <w:r w:rsidR="005C4AF4" w:rsidRPr="00373A1C">
        <w:rPr>
          <w:rFonts w:ascii="Times New Roman" w:hAnsi="Times New Roman" w:cs="Times New Roman"/>
          <w:sz w:val="24"/>
          <w:szCs w:val="24"/>
        </w:rPr>
        <w:t xml:space="preserve"> de la Ley</w:t>
      </w:r>
      <w:r w:rsidRPr="00373A1C">
        <w:rPr>
          <w:rFonts w:ascii="Times New Roman" w:hAnsi="Times New Roman" w:cs="Times New Roman"/>
          <w:sz w:val="24"/>
          <w:szCs w:val="24"/>
        </w:rPr>
        <w:t xml:space="preserve"> estatutaria</w:t>
      </w:r>
      <w:r w:rsidR="005C4AF4" w:rsidRPr="00373A1C">
        <w:rPr>
          <w:rFonts w:ascii="Times New Roman" w:hAnsi="Times New Roman" w:cs="Times New Roman"/>
          <w:sz w:val="24"/>
          <w:szCs w:val="24"/>
        </w:rPr>
        <w:t xml:space="preserve"> 1618 de </w:t>
      </w:r>
      <w:r w:rsidR="00B24AC5" w:rsidRPr="00373A1C">
        <w:rPr>
          <w:rFonts w:ascii="Times New Roman" w:hAnsi="Times New Roman" w:cs="Times New Roman"/>
          <w:sz w:val="24"/>
          <w:szCs w:val="24"/>
        </w:rPr>
        <w:t>2013 ha</w:t>
      </w:r>
      <w:r w:rsidR="005C4AF4" w:rsidRPr="00373A1C">
        <w:rPr>
          <w:rFonts w:ascii="Times New Roman" w:hAnsi="Times New Roman" w:cs="Times New Roman"/>
          <w:sz w:val="24"/>
          <w:szCs w:val="24"/>
        </w:rPr>
        <w:t xml:space="preserve"> </w:t>
      </w:r>
      <w:r w:rsidR="004E1C13">
        <w:rPr>
          <w:rFonts w:ascii="Times New Roman" w:hAnsi="Times New Roman" w:cs="Times New Roman"/>
          <w:sz w:val="24"/>
          <w:szCs w:val="24"/>
        </w:rPr>
        <w:t>promovido</w:t>
      </w:r>
      <w:r w:rsidR="005C4AF4" w:rsidRPr="00373A1C">
        <w:rPr>
          <w:rFonts w:ascii="Times New Roman" w:hAnsi="Times New Roman" w:cs="Times New Roman"/>
          <w:sz w:val="24"/>
          <w:szCs w:val="24"/>
        </w:rPr>
        <w:t xml:space="preserve"> un marco normativo que</w:t>
      </w:r>
      <w:r w:rsidR="00155087" w:rsidRPr="00373A1C">
        <w:rPr>
          <w:rFonts w:ascii="Times New Roman" w:hAnsi="Times New Roman" w:cs="Times New Roman"/>
          <w:sz w:val="24"/>
          <w:szCs w:val="24"/>
        </w:rPr>
        <w:t xml:space="preserve"> establece el derecho al trabajo y</w:t>
      </w:r>
      <w:r w:rsidR="005C4AF4" w:rsidRPr="00373A1C">
        <w:rPr>
          <w:rFonts w:ascii="Times New Roman" w:hAnsi="Times New Roman" w:cs="Times New Roman"/>
          <w:sz w:val="24"/>
          <w:szCs w:val="24"/>
        </w:rPr>
        <w:t xml:space="preserve"> promueve la vinculación de las P</w:t>
      </w:r>
      <w:r w:rsidR="007D166F" w:rsidRPr="00373A1C">
        <w:rPr>
          <w:rFonts w:ascii="Times New Roman" w:hAnsi="Times New Roman" w:cs="Times New Roman"/>
          <w:sz w:val="24"/>
          <w:szCs w:val="24"/>
        </w:rPr>
        <w:t>ersonas con Discapacidad</w:t>
      </w:r>
      <w:r w:rsidR="005C4AF4" w:rsidRPr="00373A1C">
        <w:rPr>
          <w:rFonts w:ascii="Times New Roman" w:hAnsi="Times New Roman" w:cs="Times New Roman"/>
          <w:sz w:val="24"/>
          <w:szCs w:val="24"/>
        </w:rPr>
        <w:t xml:space="preserve"> al empleo público, al e</w:t>
      </w:r>
      <w:r w:rsidRPr="00373A1C">
        <w:rPr>
          <w:rFonts w:ascii="Times New Roman" w:hAnsi="Times New Roman" w:cs="Times New Roman"/>
          <w:sz w:val="24"/>
          <w:szCs w:val="24"/>
        </w:rPr>
        <w:t xml:space="preserve">stablecer un mecanismo de porcentajes </w:t>
      </w:r>
      <w:r w:rsidR="00D50551" w:rsidRPr="00373A1C">
        <w:rPr>
          <w:rFonts w:ascii="Times New Roman" w:hAnsi="Times New Roman" w:cs="Times New Roman"/>
          <w:sz w:val="24"/>
          <w:szCs w:val="24"/>
        </w:rPr>
        <w:t>(</w:t>
      </w:r>
      <w:r w:rsidR="00C76A36" w:rsidRPr="00373A1C">
        <w:rPr>
          <w:rFonts w:ascii="Times New Roman" w:hAnsi="Times New Roman" w:cs="Times New Roman"/>
          <w:sz w:val="24"/>
          <w:szCs w:val="24"/>
        </w:rPr>
        <w:t>Decreto 201</w:t>
      </w:r>
      <w:r w:rsidR="007D166F" w:rsidRPr="00373A1C">
        <w:rPr>
          <w:rFonts w:ascii="Times New Roman" w:hAnsi="Times New Roman" w:cs="Times New Roman"/>
          <w:sz w:val="24"/>
          <w:szCs w:val="24"/>
        </w:rPr>
        <w:t>1 del 201</w:t>
      </w:r>
      <w:r w:rsidR="00D50551" w:rsidRPr="00373A1C">
        <w:rPr>
          <w:rFonts w:ascii="Times New Roman" w:hAnsi="Times New Roman" w:cs="Times New Roman"/>
          <w:sz w:val="24"/>
          <w:szCs w:val="24"/>
        </w:rPr>
        <w:t>7)</w:t>
      </w:r>
      <w:r w:rsidR="005C4AF4" w:rsidRPr="00373A1C">
        <w:rPr>
          <w:rFonts w:ascii="Times New Roman" w:hAnsi="Times New Roman" w:cs="Times New Roman"/>
          <w:sz w:val="24"/>
          <w:szCs w:val="24"/>
        </w:rPr>
        <w:t xml:space="preserve"> </w:t>
      </w:r>
      <w:r w:rsidR="00D26A2E" w:rsidRPr="00373A1C">
        <w:rPr>
          <w:rFonts w:ascii="Times New Roman" w:hAnsi="Times New Roman" w:cs="Times New Roman"/>
          <w:sz w:val="24"/>
          <w:szCs w:val="24"/>
        </w:rPr>
        <w:t xml:space="preserve">así como </w:t>
      </w:r>
      <w:r w:rsidR="005C4AF4" w:rsidRPr="00373A1C">
        <w:rPr>
          <w:rFonts w:ascii="Times New Roman" w:hAnsi="Times New Roman" w:cs="Times New Roman"/>
          <w:sz w:val="24"/>
          <w:szCs w:val="24"/>
        </w:rPr>
        <w:t>han adoptado incentivos en los procesos contractuales con las entidades estatales para las empresas que certifiquen la vinculación</w:t>
      </w:r>
      <w:r w:rsidR="005D642A">
        <w:rPr>
          <w:rFonts w:ascii="Times New Roman" w:hAnsi="Times New Roman" w:cs="Times New Roman"/>
          <w:sz w:val="24"/>
          <w:szCs w:val="24"/>
        </w:rPr>
        <w:t xml:space="preserve"> </w:t>
      </w:r>
      <w:r w:rsidR="005D642A" w:rsidRPr="00DF03D9">
        <w:rPr>
          <w:rFonts w:ascii="Times New Roman" w:hAnsi="Times New Roman" w:cs="Times New Roman"/>
          <w:sz w:val="24"/>
          <w:szCs w:val="24"/>
        </w:rPr>
        <w:t>laboral</w:t>
      </w:r>
      <w:r w:rsidR="005C4AF4" w:rsidRPr="00373A1C">
        <w:rPr>
          <w:rFonts w:ascii="Times New Roman" w:hAnsi="Times New Roman" w:cs="Times New Roman"/>
          <w:sz w:val="24"/>
          <w:szCs w:val="24"/>
        </w:rPr>
        <w:t xml:space="preserve"> de </w:t>
      </w:r>
      <w:r w:rsidR="00D26A2E" w:rsidRPr="00373A1C">
        <w:rPr>
          <w:rFonts w:ascii="Times New Roman" w:hAnsi="Times New Roman" w:cs="Times New Roman"/>
          <w:sz w:val="24"/>
          <w:szCs w:val="24"/>
        </w:rPr>
        <w:t xml:space="preserve">personas con </w:t>
      </w:r>
      <w:r w:rsidR="00C66F0A" w:rsidRPr="00373A1C">
        <w:rPr>
          <w:rFonts w:ascii="Times New Roman" w:hAnsi="Times New Roman" w:cs="Times New Roman"/>
          <w:sz w:val="24"/>
          <w:szCs w:val="24"/>
        </w:rPr>
        <w:t>discapacidad</w:t>
      </w:r>
      <w:r w:rsidR="005C4AF4" w:rsidRPr="00373A1C">
        <w:rPr>
          <w:rFonts w:ascii="Times New Roman" w:hAnsi="Times New Roman" w:cs="Times New Roman"/>
          <w:sz w:val="24"/>
          <w:szCs w:val="24"/>
        </w:rPr>
        <w:t xml:space="preserve">. No obstante, se requiere adelantar acciones para fortalecer la implementación de estas medidas, para que se reflejen en la vinculación </w:t>
      </w:r>
      <w:r w:rsidR="00C66F0A" w:rsidRPr="00373A1C">
        <w:rPr>
          <w:rFonts w:ascii="Times New Roman" w:hAnsi="Times New Roman" w:cs="Times New Roman"/>
          <w:sz w:val="24"/>
          <w:szCs w:val="24"/>
        </w:rPr>
        <w:t>laboral a</w:t>
      </w:r>
      <w:r w:rsidR="005C4AF4" w:rsidRPr="00373A1C">
        <w:rPr>
          <w:rFonts w:ascii="Times New Roman" w:hAnsi="Times New Roman" w:cs="Times New Roman"/>
          <w:sz w:val="24"/>
          <w:szCs w:val="24"/>
        </w:rPr>
        <w:t xml:space="preserve"> escalas nacional y territorial. Sin embargo, se estima que con la implementación </w:t>
      </w:r>
      <w:r w:rsidR="00155087" w:rsidRPr="00373A1C">
        <w:rPr>
          <w:rFonts w:ascii="Times New Roman" w:hAnsi="Times New Roman" w:cs="Times New Roman"/>
          <w:sz w:val="24"/>
          <w:szCs w:val="24"/>
        </w:rPr>
        <w:t>de las cuotas previstas por el d</w:t>
      </w:r>
      <w:r w:rsidR="005C4AF4" w:rsidRPr="00373A1C">
        <w:rPr>
          <w:rFonts w:ascii="Times New Roman" w:hAnsi="Times New Roman" w:cs="Times New Roman"/>
          <w:sz w:val="24"/>
          <w:szCs w:val="24"/>
        </w:rPr>
        <w:t>ecreto 2011 de 20</w:t>
      </w:r>
      <w:r w:rsidR="00D50551" w:rsidRPr="00373A1C">
        <w:rPr>
          <w:rFonts w:ascii="Times New Roman" w:hAnsi="Times New Roman" w:cs="Times New Roman"/>
          <w:sz w:val="24"/>
          <w:szCs w:val="24"/>
        </w:rPr>
        <w:t>1</w:t>
      </w:r>
      <w:r w:rsidR="005C4AF4" w:rsidRPr="00373A1C">
        <w:rPr>
          <w:rFonts w:ascii="Times New Roman" w:hAnsi="Times New Roman" w:cs="Times New Roman"/>
          <w:sz w:val="24"/>
          <w:szCs w:val="24"/>
        </w:rPr>
        <w:t>7 se podrían estar vinculando al sector pú</w:t>
      </w:r>
      <w:r w:rsidR="00155087" w:rsidRPr="00373A1C">
        <w:rPr>
          <w:rFonts w:ascii="Times New Roman" w:hAnsi="Times New Roman" w:cs="Times New Roman"/>
          <w:sz w:val="24"/>
          <w:szCs w:val="24"/>
        </w:rPr>
        <w:t xml:space="preserve">blico aproximadamente 12.000 Personas con </w:t>
      </w:r>
      <w:r w:rsidR="0084210B" w:rsidRPr="00373A1C">
        <w:rPr>
          <w:rFonts w:ascii="Times New Roman" w:hAnsi="Times New Roman" w:cs="Times New Roman"/>
          <w:sz w:val="24"/>
          <w:szCs w:val="24"/>
        </w:rPr>
        <w:t>Discapacidad al</w:t>
      </w:r>
      <w:r w:rsidR="005C4AF4" w:rsidRPr="00373A1C">
        <w:rPr>
          <w:rFonts w:ascii="Times New Roman" w:hAnsi="Times New Roman" w:cs="Times New Roman"/>
          <w:sz w:val="24"/>
          <w:szCs w:val="24"/>
        </w:rPr>
        <w:t xml:space="preserve"> 2022</w:t>
      </w:r>
      <w:sdt>
        <w:sdtPr>
          <w:rPr>
            <w:rFonts w:ascii="Times New Roman" w:hAnsi="Times New Roman" w:cs="Times New Roman"/>
            <w:sz w:val="24"/>
            <w:szCs w:val="24"/>
          </w:rPr>
          <w:id w:val="-1850857771"/>
          <w:citation/>
        </w:sdtPr>
        <w:sdtEndPr/>
        <w:sdtContent>
          <w:r w:rsidR="00017636">
            <w:rPr>
              <w:rFonts w:ascii="Times New Roman" w:hAnsi="Times New Roman" w:cs="Times New Roman"/>
              <w:sz w:val="24"/>
              <w:szCs w:val="24"/>
            </w:rPr>
            <w:fldChar w:fldCharType="begin"/>
          </w:r>
          <w:r w:rsidR="00017636">
            <w:rPr>
              <w:rFonts w:ascii="Times New Roman" w:hAnsi="Times New Roman" w:cs="Times New Roman"/>
              <w:sz w:val="24"/>
              <w:szCs w:val="24"/>
            </w:rPr>
            <w:instrText xml:space="preserve"> CITATION DNP2018 \l 9226 </w:instrText>
          </w:r>
          <w:r w:rsidR="00017636">
            <w:rPr>
              <w:rFonts w:ascii="Times New Roman" w:hAnsi="Times New Roman" w:cs="Times New Roman"/>
              <w:sz w:val="24"/>
              <w:szCs w:val="24"/>
            </w:rPr>
            <w:fldChar w:fldCharType="separate"/>
          </w:r>
          <w:r w:rsidR="00FA743E">
            <w:rPr>
              <w:rFonts w:ascii="Times New Roman" w:hAnsi="Times New Roman" w:cs="Times New Roman"/>
              <w:noProof/>
              <w:sz w:val="24"/>
              <w:szCs w:val="24"/>
            </w:rPr>
            <w:t xml:space="preserve"> </w:t>
          </w:r>
          <w:r w:rsidR="00FA743E" w:rsidRPr="007411DA">
            <w:rPr>
              <w:rFonts w:ascii="Times New Roman" w:hAnsi="Times New Roman" w:cs="Times New Roman"/>
              <w:noProof/>
              <w:sz w:val="24"/>
              <w:szCs w:val="24"/>
            </w:rPr>
            <w:t>(DNP)</w:t>
          </w:r>
          <w:r w:rsidR="00017636">
            <w:rPr>
              <w:rFonts w:ascii="Times New Roman" w:hAnsi="Times New Roman" w:cs="Times New Roman"/>
              <w:sz w:val="24"/>
              <w:szCs w:val="24"/>
            </w:rPr>
            <w:fldChar w:fldCharType="end"/>
          </w:r>
        </w:sdtContent>
      </w:sdt>
      <w:r w:rsidR="005C4AF4" w:rsidRPr="00373A1C">
        <w:rPr>
          <w:rFonts w:ascii="Times New Roman" w:hAnsi="Times New Roman" w:cs="Times New Roman"/>
          <w:sz w:val="24"/>
          <w:szCs w:val="24"/>
        </w:rPr>
        <w:t>.</w:t>
      </w:r>
    </w:p>
    <w:p w14:paraId="25A5399A" w14:textId="68D33EF2" w:rsidR="00F63A03" w:rsidRPr="006440AB" w:rsidRDefault="00545CA6" w:rsidP="00C32F2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En</w:t>
      </w:r>
      <w:r w:rsidR="005D642A">
        <w:rPr>
          <w:rFonts w:ascii="Times New Roman" w:hAnsi="Times New Roman" w:cs="Times New Roman"/>
          <w:sz w:val="24"/>
          <w:szCs w:val="24"/>
        </w:rPr>
        <w:t xml:space="preserve"> </w:t>
      </w:r>
      <w:r w:rsidR="005D642A" w:rsidRPr="00DF03D9">
        <w:rPr>
          <w:rFonts w:ascii="Times New Roman" w:hAnsi="Times New Roman" w:cs="Times New Roman"/>
          <w:sz w:val="24"/>
          <w:szCs w:val="24"/>
        </w:rPr>
        <w:t>el</w:t>
      </w:r>
      <w:r>
        <w:rPr>
          <w:rFonts w:ascii="Times New Roman" w:hAnsi="Times New Roman" w:cs="Times New Roman"/>
          <w:sz w:val="24"/>
          <w:szCs w:val="24"/>
        </w:rPr>
        <w:t xml:space="preserve"> plan</w:t>
      </w:r>
      <w:r w:rsidR="00B47D39">
        <w:rPr>
          <w:rFonts w:ascii="Times New Roman" w:hAnsi="Times New Roman" w:cs="Times New Roman"/>
          <w:sz w:val="24"/>
          <w:szCs w:val="24"/>
        </w:rPr>
        <w:t xml:space="preserve"> Nacional de desarrollo</w:t>
      </w:r>
      <w:r w:rsidR="006C36F0">
        <w:rPr>
          <w:rFonts w:ascii="Times New Roman" w:hAnsi="Times New Roman" w:cs="Times New Roman"/>
          <w:sz w:val="24"/>
          <w:szCs w:val="24"/>
        </w:rPr>
        <w:t xml:space="preserve"> 2018-</w:t>
      </w:r>
      <w:r w:rsidR="004460B6">
        <w:rPr>
          <w:rFonts w:ascii="Times New Roman" w:hAnsi="Times New Roman" w:cs="Times New Roman"/>
          <w:sz w:val="24"/>
          <w:szCs w:val="24"/>
        </w:rPr>
        <w:t>2022 incluye</w:t>
      </w:r>
      <w:r w:rsidR="00B47D39">
        <w:rPr>
          <w:rFonts w:ascii="Times New Roman" w:hAnsi="Times New Roman" w:cs="Times New Roman"/>
          <w:sz w:val="24"/>
          <w:szCs w:val="24"/>
        </w:rPr>
        <w:t xml:space="preserve"> el emprendimiento</w:t>
      </w:r>
      <w:r w:rsidR="005864AA">
        <w:rPr>
          <w:rFonts w:ascii="Times New Roman" w:hAnsi="Times New Roman" w:cs="Times New Roman"/>
          <w:sz w:val="24"/>
          <w:szCs w:val="24"/>
        </w:rPr>
        <w:t xml:space="preserve"> por </w:t>
      </w:r>
      <w:r w:rsidR="00487A06">
        <w:rPr>
          <w:rFonts w:ascii="Times New Roman" w:hAnsi="Times New Roman" w:cs="Times New Roman"/>
          <w:sz w:val="24"/>
          <w:szCs w:val="24"/>
        </w:rPr>
        <w:t xml:space="preserve">la </w:t>
      </w:r>
      <w:r w:rsidR="00487A06" w:rsidRPr="00373A1C">
        <w:rPr>
          <w:rFonts w:ascii="Times New Roman" w:hAnsi="Times New Roman" w:cs="Times New Roman"/>
          <w:sz w:val="24"/>
          <w:szCs w:val="24"/>
        </w:rPr>
        <w:t>baja</w:t>
      </w:r>
      <w:r w:rsidR="00072493" w:rsidRPr="00373A1C">
        <w:rPr>
          <w:rFonts w:ascii="Times New Roman" w:hAnsi="Times New Roman" w:cs="Times New Roman"/>
          <w:sz w:val="24"/>
          <w:szCs w:val="24"/>
        </w:rPr>
        <w:t xml:space="preserve"> proporción de personas con discapacidad (menos del 5%) </w:t>
      </w:r>
      <w:r w:rsidR="006567E0">
        <w:rPr>
          <w:rFonts w:ascii="Times New Roman" w:hAnsi="Times New Roman" w:cs="Times New Roman"/>
          <w:sz w:val="24"/>
          <w:szCs w:val="24"/>
        </w:rPr>
        <w:t xml:space="preserve">que </w:t>
      </w:r>
      <w:r w:rsidR="00072493" w:rsidRPr="00373A1C">
        <w:rPr>
          <w:rFonts w:ascii="Times New Roman" w:hAnsi="Times New Roman" w:cs="Times New Roman"/>
          <w:sz w:val="24"/>
          <w:szCs w:val="24"/>
        </w:rPr>
        <w:t>tiene un negocio o un emprendimiento,</w:t>
      </w:r>
      <w:r w:rsidR="0085490C">
        <w:rPr>
          <w:rFonts w:ascii="Times New Roman" w:hAnsi="Times New Roman" w:cs="Times New Roman"/>
          <w:sz w:val="24"/>
          <w:szCs w:val="24"/>
        </w:rPr>
        <w:t xml:space="preserve"> </w:t>
      </w:r>
      <w:r w:rsidR="005134AB">
        <w:rPr>
          <w:rFonts w:ascii="Times New Roman" w:hAnsi="Times New Roman" w:cs="Times New Roman"/>
          <w:sz w:val="24"/>
          <w:szCs w:val="24"/>
        </w:rPr>
        <w:t xml:space="preserve">al reconocer </w:t>
      </w:r>
      <w:r w:rsidR="0085490C">
        <w:rPr>
          <w:rFonts w:ascii="Times New Roman" w:hAnsi="Times New Roman" w:cs="Times New Roman"/>
          <w:sz w:val="24"/>
          <w:szCs w:val="24"/>
        </w:rPr>
        <w:t xml:space="preserve">  que </w:t>
      </w:r>
      <w:r w:rsidR="00072493" w:rsidRPr="00373A1C">
        <w:rPr>
          <w:rFonts w:ascii="Times New Roman" w:hAnsi="Times New Roman" w:cs="Times New Roman"/>
          <w:sz w:val="24"/>
          <w:szCs w:val="24"/>
        </w:rPr>
        <w:t xml:space="preserve">  cerca de una cuarta parte de las personas con discapacidad con un emprendimiento recibieron algún tipo de acompañamiento y menos de una quinta parte de las personas con discapacidad tuvieron financiamiento de préstamos de familiares y amigos.</w:t>
      </w:r>
      <w:sdt>
        <w:sdtPr>
          <w:rPr>
            <w:rFonts w:ascii="Times New Roman" w:hAnsi="Times New Roman" w:cs="Times New Roman"/>
            <w:sz w:val="24"/>
            <w:szCs w:val="24"/>
          </w:rPr>
          <w:id w:val="-1002738355"/>
          <w:citation/>
        </w:sdtPr>
        <w:sdtEndPr/>
        <w:sdtContent>
          <w:r w:rsidR="00DE2749">
            <w:rPr>
              <w:rFonts w:ascii="Times New Roman" w:hAnsi="Times New Roman" w:cs="Times New Roman"/>
              <w:sz w:val="24"/>
              <w:szCs w:val="24"/>
            </w:rPr>
            <w:fldChar w:fldCharType="begin"/>
          </w:r>
          <w:r w:rsidR="00AE6AF3">
            <w:rPr>
              <w:rFonts w:ascii="Times New Roman" w:hAnsi="Times New Roman" w:cs="Times New Roman"/>
              <w:sz w:val="24"/>
              <w:szCs w:val="24"/>
            </w:rPr>
            <w:instrText xml:space="preserve">CITATION DNP2018 \t  \l 9226 </w:instrText>
          </w:r>
          <w:r w:rsidR="00DE2749">
            <w:rPr>
              <w:rFonts w:ascii="Times New Roman" w:hAnsi="Times New Roman" w:cs="Times New Roman"/>
              <w:sz w:val="24"/>
              <w:szCs w:val="24"/>
            </w:rPr>
            <w:fldChar w:fldCharType="separate"/>
          </w:r>
          <w:r w:rsidR="00AE6AF3">
            <w:rPr>
              <w:rFonts w:ascii="Times New Roman" w:hAnsi="Times New Roman" w:cs="Times New Roman"/>
              <w:noProof/>
              <w:sz w:val="24"/>
              <w:szCs w:val="24"/>
            </w:rPr>
            <w:t xml:space="preserve"> </w:t>
          </w:r>
          <w:r w:rsidR="00AE6AF3" w:rsidRPr="007411DA">
            <w:rPr>
              <w:rFonts w:ascii="Times New Roman" w:hAnsi="Times New Roman" w:cs="Times New Roman"/>
              <w:noProof/>
              <w:sz w:val="24"/>
              <w:szCs w:val="24"/>
            </w:rPr>
            <w:t>(DNP)</w:t>
          </w:r>
          <w:r w:rsidR="00DE2749">
            <w:rPr>
              <w:rFonts w:ascii="Times New Roman" w:hAnsi="Times New Roman" w:cs="Times New Roman"/>
              <w:sz w:val="24"/>
              <w:szCs w:val="24"/>
            </w:rPr>
            <w:fldChar w:fldCharType="end"/>
          </w:r>
        </w:sdtContent>
      </w:sdt>
    </w:p>
    <w:p w14:paraId="75840C79" w14:textId="77777777" w:rsidR="003020B4" w:rsidRPr="00373A1C" w:rsidRDefault="008F1E4A" w:rsidP="00065AAD">
      <w:pPr>
        <w:pStyle w:val="List"/>
        <w:numPr>
          <w:ilvl w:val="0"/>
          <w:numId w:val="4"/>
        </w:numPr>
        <w:spacing w:line="240" w:lineRule="auto"/>
        <w:jc w:val="both"/>
        <w:rPr>
          <w:rFonts w:ascii="Times New Roman" w:hAnsi="Times New Roman" w:cs="Times New Roman"/>
          <w:b/>
          <w:bCs/>
          <w:sz w:val="24"/>
          <w:szCs w:val="24"/>
          <w:shd w:val="clear" w:color="auto" w:fill="FFFFFF"/>
        </w:rPr>
      </w:pPr>
      <w:r w:rsidRPr="00373A1C">
        <w:rPr>
          <w:rFonts w:ascii="Times New Roman" w:hAnsi="Times New Roman" w:cs="Times New Roman"/>
          <w:b/>
          <w:bCs/>
          <w:sz w:val="24"/>
          <w:szCs w:val="24"/>
          <w:shd w:val="clear" w:color="auto" w:fill="FFFFFF"/>
        </w:rPr>
        <w:t xml:space="preserve">Recomendaciones </w:t>
      </w:r>
      <w:proofErr w:type="gramStart"/>
      <w:r w:rsidRPr="00373A1C">
        <w:rPr>
          <w:rFonts w:ascii="Times New Roman" w:hAnsi="Times New Roman" w:cs="Times New Roman"/>
          <w:b/>
          <w:bCs/>
          <w:sz w:val="24"/>
          <w:szCs w:val="24"/>
          <w:shd w:val="clear" w:color="auto" w:fill="FFFFFF"/>
        </w:rPr>
        <w:t>a</w:t>
      </w:r>
      <w:proofErr w:type="gramEnd"/>
      <w:r w:rsidRPr="00373A1C">
        <w:rPr>
          <w:rFonts w:ascii="Times New Roman" w:hAnsi="Times New Roman" w:cs="Times New Roman"/>
          <w:b/>
          <w:bCs/>
          <w:sz w:val="24"/>
          <w:szCs w:val="24"/>
          <w:shd w:val="clear" w:color="auto" w:fill="FFFFFF"/>
        </w:rPr>
        <w:t xml:space="preserve"> tener en cuenta por los gobiernos y por otros actores como las organizaciones de la sociedad civil, academia, sector privado, entre otros</w:t>
      </w:r>
      <w:r w:rsidR="003020B4" w:rsidRPr="00373A1C">
        <w:rPr>
          <w:rFonts w:ascii="Times New Roman" w:hAnsi="Times New Roman" w:cs="Times New Roman"/>
          <w:b/>
          <w:bCs/>
          <w:sz w:val="24"/>
          <w:szCs w:val="24"/>
          <w:shd w:val="clear" w:color="auto" w:fill="FFFFFF"/>
        </w:rPr>
        <w:t>.</w:t>
      </w:r>
    </w:p>
    <w:p w14:paraId="465186BF" w14:textId="77777777" w:rsidR="003020B4" w:rsidRPr="00373A1C" w:rsidRDefault="003020B4" w:rsidP="00C32F2C">
      <w:pPr>
        <w:pStyle w:val="List"/>
        <w:spacing w:line="240" w:lineRule="auto"/>
        <w:ind w:left="720" w:firstLine="0"/>
        <w:jc w:val="both"/>
        <w:rPr>
          <w:rFonts w:ascii="Times New Roman" w:hAnsi="Times New Roman" w:cs="Times New Roman"/>
          <w:b/>
          <w:bCs/>
          <w:sz w:val="24"/>
          <w:szCs w:val="24"/>
          <w:shd w:val="clear" w:color="auto" w:fill="FFFFFF"/>
        </w:rPr>
      </w:pPr>
    </w:p>
    <w:p w14:paraId="0E6EBFE4" w14:textId="675B7B7E" w:rsidR="00BC0DB4" w:rsidRPr="00373A1C" w:rsidRDefault="00BA409A" w:rsidP="00BA409A">
      <w:pPr>
        <w:pStyle w:val="List"/>
        <w:spacing w:line="240" w:lineRule="auto"/>
        <w:jc w:val="both"/>
        <w:rPr>
          <w:rFonts w:ascii="Times New Roman" w:hAnsi="Times New Roman" w:cs="Times New Roman"/>
          <w:b/>
          <w:bCs/>
          <w:sz w:val="24"/>
          <w:szCs w:val="24"/>
          <w:shd w:val="clear" w:color="auto" w:fill="FFFFFF"/>
        </w:rPr>
      </w:pPr>
      <w:r>
        <w:rPr>
          <w:rFonts w:ascii="Times New Roman" w:hAnsi="Times New Roman" w:cs="Times New Roman"/>
          <w:bCs/>
          <w:sz w:val="24"/>
          <w:szCs w:val="24"/>
        </w:rPr>
        <w:t xml:space="preserve">     </w:t>
      </w:r>
      <w:r w:rsidR="000F40D3" w:rsidRPr="00373A1C">
        <w:rPr>
          <w:rFonts w:ascii="Times New Roman" w:hAnsi="Times New Roman" w:cs="Times New Roman"/>
          <w:bCs/>
          <w:sz w:val="24"/>
          <w:szCs w:val="24"/>
        </w:rPr>
        <w:t xml:space="preserve">La evaluación de la política </w:t>
      </w:r>
      <w:r w:rsidR="00293F33" w:rsidRPr="00373A1C">
        <w:rPr>
          <w:rFonts w:ascii="Times New Roman" w:hAnsi="Times New Roman" w:cs="Times New Roman"/>
          <w:bCs/>
          <w:sz w:val="24"/>
          <w:szCs w:val="24"/>
        </w:rPr>
        <w:t>pública</w:t>
      </w:r>
      <w:r w:rsidR="005D642A">
        <w:rPr>
          <w:rFonts w:ascii="Times New Roman" w:hAnsi="Times New Roman" w:cs="Times New Roman"/>
          <w:bCs/>
          <w:sz w:val="24"/>
          <w:szCs w:val="24"/>
        </w:rPr>
        <w:t xml:space="preserve"> </w:t>
      </w:r>
      <w:r w:rsidR="005D642A" w:rsidRPr="003B0E1F">
        <w:rPr>
          <w:rFonts w:ascii="Times New Roman" w:hAnsi="Times New Roman" w:cs="Times New Roman"/>
          <w:bCs/>
          <w:sz w:val="24"/>
          <w:szCs w:val="24"/>
        </w:rPr>
        <w:t>nacional</w:t>
      </w:r>
      <w:r w:rsidR="000F40D3" w:rsidRPr="00373A1C">
        <w:rPr>
          <w:rFonts w:ascii="Times New Roman" w:hAnsi="Times New Roman" w:cs="Times New Roman"/>
          <w:bCs/>
          <w:sz w:val="24"/>
          <w:szCs w:val="24"/>
        </w:rPr>
        <w:t xml:space="preserve"> de</w:t>
      </w:r>
      <w:r w:rsidR="00293F33" w:rsidRPr="00373A1C">
        <w:rPr>
          <w:rFonts w:ascii="Times New Roman" w:hAnsi="Times New Roman" w:cs="Times New Roman"/>
          <w:bCs/>
          <w:sz w:val="24"/>
          <w:szCs w:val="24"/>
        </w:rPr>
        <w:t xml:space="preserve"> discapacidad</w:t>
      </w:r>
      <w:r w:rsidR="005D642A">
        <w:rPr>
          <w:rFonts w:ascii="Times New Roman" w:hAnsi="Times New Roman" w:cs="Times New Roman"/>
          <w:bCs/>
          <w:sz w:val="24"/>
          <w:szCs w:val="24"/>
        </w:rPr>
        <w:t xml:space="preserve"> </w:t>
      </w:r>
      <w:r w:rsidR="005D642A" w:rsidRPr="003B0E1F">
        <w:rPr>
          <w:rFonts w:ascii="Times New Roman" w:hAnsi="Times New Roman" w:cs="Times New Roman"/>
          <w:bCs/>
          <w:sz w:val="24"/>
          <w:szCs w:val="24"/>
        </w:rPr>
        <w:t>e inclusión social</w:t>
      </w:r>
      <w:r w:rsidR="00293F33" w:rsidRPr="00373A1C">
        <w:rPr>
          <w:rFonts w:ascii="Times New Roman" w:hAnsi="Times New Roman" w:cs="Times New Roman"/>
          <w:bCs/>
          <w:sz w:val="24"/>
          <w:szCs w:val="24"/>
        </w:rPr>
        <w:t xml:space="preserve"> da las siguientes </w:t>
      </w:r>
      <w:r w:rsidR="000F40D3" w:rsidRPr="00373A1C">
        <w:rPr>
          <w:rFonts w:ascii="Times New Roman" w:hAnsi="Times New Roman" w:cs="Times New Roman"/>
          <w:bCs/>
          <w:sz w:val="24"/>
          <w:szCs w:val="24"/>
        </w:rPr>
        <w:t>recomendaciones</w:t>
      </w:r>
      <w:sdt>
        <w:sdtPr>
          <w:rPr>
            <w:rFonts w:ascii="Times New Roman" w:hAnsi="Times New Roman" w:cs="Times New Roman"/>
            <w:bCs/>
            <w:sz w:val="24"/>
            <w:szCs w:val="24"/>
          </w:rPr>
          <w:id w:val="-1535806645"/>
          <w:citation/>
        </w:sdtPr>
        <w:sdtEndPr/>
        <w:sdtContent>
          <w:r w:rsidR="00B9147A">
            <w:rPr>
              <w:rFonts w:ascii="Times New Roman" w:hAnsi="Times New Roman" w:cs="Times New Roman"/>
              <w:bCs/>
              <w:sz w:val="24"/>
              <w:szCs w:val="24"/>
            </w:rPr>
            <w:fldChar w:fldCharType="begin"/>
          </w:r>
          <w:r w:rsidR="00CB228F">
            <w:rPr>
              <w:rFonts w:ascii="Times New Roman" w:hAnsi="Times New Roman" w:cs="Times New Roman"/>
              <w:bCs/>
              <w:sz w:val="24"/>
              <w:szCs w:val="24"/>
            </w:rPr>
            <w:instrText xml:space="preserve">CITATION DNP2021 \t  \l 9226 </w:instrText>
          </w:r>
          <w:r w:rsidR="00B9147A">
            <w:rPr>
              <w:rFonts w:ascii="Times New Roman" w:hAnsi="Times New Roman" w:cs="Times New Roman"/>
              <w:bCs/>
              <w:sz w:val="24"/>
              <w:szCs w:val="24"/>
            </w:rPr>
            <w:fldChar w:fldCharType="separate"/>
          </w:r>
          <w:r w:rsidR="00CB228F">
            <w:rPr>
              <w:rFonts w:ascii="Times New Roman" w:hAnsi="Times New Roman" w:cs="Times New Roman"/>
              <w:bCs/>
              <w:noProof/>
              <w:sz w:val="24"/>
              <w:szCs w:val="24"/>
            </w:rPr>
            <w:t xml:space="preserve"> </w:t>
          </w:r>
          <w:r w:rsidR="00CB228F" w:rsidRPr="000A09FF">
            <w:rPr>
              <w:rFonts w:ascii="Times New Roman" w:hAnsi="Times New Roman" w:cs="Times New Roman"/>
              <w:noProof/>
              <w:sz w:val="24"/>
              <w:szCs w:val="24"/>
            </w:rPr>
            <w:t>(DNP, 2021)</w:t>
          </w:r>
          <w:r w:rsidR="00B9147A">
            <w:rPr>
              <w:rFonts w:ascii="Times New Roman" w:hAnsi="Times New Roman" w:cs="Times New Roman"/>
              <w:bCs/>
              <w:sz w:val="24"/>
              <w:szCs w:val="24"/>
            </w:rPr>
            <w:fldChar w:fldCharType="end"/>
          </w:r>
        </w:sdtContent>
      </w:sdt>
      <w:r w:rsidR="000F40D3" w:rsidRPr="00373A1C">
        <w:rPr>
          <w:rFonts w:ascii="Times New Roman" w:hAnsi="Times New Roman" w:cs="Times New Roman"/>
          <w:bCs/>
          <w:sz w:val="24"/>
          <w:szCs w:val="24"/>
        </w:rPr>
        <w:t xml:space="preserve"> </w:t>
      </w:r>
      <w:r w:rsidR="00FD73EA" w:rsidRPr="00373A1C">
        <w:rPr>
          <w:rFonts w:ascii="Times New Roman" w:hAnsi="Times New Roman" w:cs="Times New Roman"/>
          <w:bCs/>
          <w:sz w:val="24"/>
          <w:szCs w:val="24"/>
        </w:rPr>
        <w:t xml:space="preserve">que van </w:t>
      </w:r>
      <w:r w:rsidR="000D3F6F" w:rsidRPr="00373A1C">
        <w:rPr>
          <w:rFonts w:ascii="Times New Roman" w:hAnsi="Times New Roman" w:cs="Times New Roman"/>
          <w:bCs/>
          <w:sz w:val="24"/>
          <w:szCs w:val="24"/>
        </w:rPr>
        <w:t xml:space="preserve">de una u otra </w:t>
      </w:r>
      <w:r w:rsidR="00333B0B" w:rsidRPr="00373A1C">
        <w:rPr>
          <w:rFonts w:ascii="Times New Roman" w:hAnsi="Times New Roman" w:cs="Times New Roman"/>
          <w:bCs/>
          <w:sz w:val="24"/>
          <w:szCs w:val="24"/>
        </w:rPr>
        <w:t>manera acorde</w:t>
      </w:r>
      <w:r w:rsidR="00FD73EA" w:rsidRPr="00373A1C">
        <w:rPr>
          <w:rFonts w:ascii="Times New Roman" w:hAnsi="Times New Roman" w:cs="Times New Roman"/>
          <w:bCs/>
          <w:sz w:val="24"/>
          <w:szCs w:val="24"/>
        </w:rPr>
        <w:t xml:space="preserve"> a las recomendaciones de la</w:t>
      </w:r>
      <w:r w:rsidR="00A455B4">
        <w:rPr>
          <w:rFonts w:ascii="Times New Roman" w:hAnsi="Times New Roman" w:cs="Times New Roman"/>
          <w:bCs/>
          <w:sz w:val="24"/>
          <w:szCs w:val="24"/>
        </w:rPr>
        <w:t xml:space="preserve">s </w:t>
      </w:r>
      <w:r w:rsidR="006440AB">
        <w:rPr>
          <w:rFonts w:ascii="Times New Roman" w:hAnsi="Times New Roman" w:cs="Times New Roman"/>
          <w:bCs/>
          <w:sz w:val="24"/>
          <w:szCs w:val="24"/>
        </w:rPr>
        <w:t>OPD,</w:t>
      </w:r>
      <w:r w:rsidR="003020B4" w:rsidRPr="00373A1C">
        <w:rPr>
          <w:rFonts w:ascii="Times New Roman" w:hAnsi="Times New Roman" w:cs="Times New Roman"/>
          <w:bCs/>
          <w:sz w:val="24"/>
          <w:szCs w:val="24"/>
        </w:rPr>
        <w:t xml:space="preserve"> que de for</w:t>
      </w:r>
      <w:r w:rsidR="00F95AB6" w:rsidRPr="00373A1C">
        <w:rPr>
          <w:rFonts w:ascii="Times New Roman" w:hAnsi="Times New Roman" w:cs="Times New Roman"/>
          <w:bCs/>
          <w:sz w:val="24"/>
          <w:szCs w:val="24"/>
        </w:rPr>
        <w:t>ma directa e indirecta afecta el desarrollo del</w:t>
      </w:r>
      <w:r w:rsidR="003020B4" w:rsidRPr="00373A1C">
        <w:rPr>
          <w:rFonts w:ascii="Times New Roman" w:hAnsi="Times New Roman" w:cs="Times New Roman"/>
          <w:bCs/>
          <w:sz w:val="24"/>
          <w:szCs w:val="24"/>
        </w:rPr>
        <w:t xml:space="preserve"> ODS 8.</w:t>
      </w:r>
    </w:p>
    <w:p w14:paraId="77BD4E53" w14:textId="18FC04ED" w:rsidR="00832F25" w:rsidRPr="00373A1C" w:rsidRDefault="00B004A8" w:rsidP="00065AAD">
      <w:pPr>
        <w:pStyle w:val="BodyText"/>
        <w:numPr>
          <w:ilvl w:val="0"/>
          <w:numId w:val="5"/>
        </w:numPr>
        <w:spacing w:line="240" w:lineRule="auto"/>
        <w:jc w:val="both"/>
        <w:rPr>
          <w:rFonts w:ascii="Times New Roman" w:hAnsi="Times New Roman" w:cs="Times New Roman"/>
          <w:b/>
          <w:bCs/>
          <w:sz w:val="24"/>
          <w:szCs w:val="24"/>
        </w:rPr>
      </w:pPr>
      <w:r w:rsidRPr="00373A1C">
        <w:rPr>
          <w:rFonts w:ascii="Times New Roman" w:hAnsi="Times New Roman" w:cs="Times New Roman"/>
          <w:sz w:val="24"/>
          <w:szCs w:val="24"/>
        </w:rPr>
        <w:t xml:space="preserve">Ampliar el nivel de análisis del </w:t>
      </w:r>
      <w:bookmarkStart w:id="7" w:name="_Hlk74912356"/>
      <w:r w:rsidR="00FD73EA" w:rsidRPr="00373A1C">
        <w:rPr>
          <w:rFonts w:ascii="Times New Roman" w:hAnsi="Times New Roman" w:cs="Times New Roman"/>
          <w:sz w:val="24"/>
          <w:szCs w:val="24"/>
        </w:rPr>
        <w:t xml:space="preserve">Observatorio Nacional de discapacidad </w:t>
      </w:r>
      <w:bookmarkEnd w:id="7"/>
      <w:r w:rsidR="00FD73EA" w:rsidRPr="00373A1C">
        <w:rPr>
          <w:rFonts w:ascii="Times New Roman" w:hAnsi="Times New Roman" w:cs="Times New Roman"/>
          <w:sz w:val="24"/>
          <w:szCs w:val="24"/>
        </w:rPr>
        <w:t>(</w:t>
      </w:r>
      <w:r w:rsidRPr="00373A1C">
        <w:rPr>
          <w:rFonts w:ascii="Times New Roman" w:hAnsi="Times New Roman" w:cs="Times New Roman"/>
          <w:sz w:val="24"/>
          <w:szCs w:val="24"/>
        </w:rPr>
        <w:t>OND</w:t>
      </w:r>
      <w:r w:rsidR="00FD73EA" w:rsidRPr="00373A1C">
        <w:rPr>
          <w:rFonts w:ascii="Times New Roman" w:hAnsi="Times New Roman" w:cs="Times New Roman"/>
          <w:sz w:val="24"/>
          <w:szCs w:val="24"/>
        </w:rPr>
        <w:t>)</w:t>
      </w:r>
      <w:r w:rsidR="00E10370" w:rsidRPr="00373A1C">
        <w:rPr>
          <w:rFonts w:ascii="Times New Roman" w:hAnsi="Times New Roman" w:cs="Times New Roman"/>
          <w:sz w:val="24"/>
          <w:szCs w:val="24"/>
        </w:rPr>
        <w:t xml:space="preserve">, </w:t>
      </w:r>
      <w:r w:rsidRPr="00373A1C">
        <w:rPr>
          <w:rFonts w:ascii="Times New Roman" w:hAnsi="Times New Roman" w:cs="Times New Roman"/>
          <w:sz w:val="24"/>
          <w:szCs w:val="24"/>
        </w:rPr>
        <w:t xml:space="preserve">incluir información de las </w:t>
      </w:r>
      <w:bookmarkStart w:id="8" w:name="_Hlk74912405"/>
      <w:r w:rsidR="00832F25" w:rsidRPr="00373A1C">
        <w:rPr>
          <w:rFonts w:ascii="Times New Roman" w:hAnsi="Times New Roman" w:cs="Times New Roman"/>
          <w:sz w:val="24"/>
          <w:szCs w:val="24"/>
        </w:rPr>
        <w:t xml:space="preserve">Organizaciones sociales de Discapacidad </w:t>
      </w:r>
      <w:bookmarkEnd w:id="8"/>
      <w:r w:rsidR="00832F25" w:rsidRPr="00373A1C">
        <w:rPr>
          <w:rFonts w:ascii="Times New Roman" w:hAnsi="Times New Roman" w:cs="Times New Roman"/>
          <w:sz w:val="24"/>
          <w:szCs w:val="24"/>
        </w:rPr>
        <w:t>(</w:t>
      </w:r>
      <w:r w:rsidRPr="00373A1C">
        <w:rPr>
          <w:rFonts w:ascii="Times New Roman" w:hAnsi="Times New Roman" w:cs="Times New Roman"/>
          <w:sz w:val="24"/>
          <w:szCs w:val="24"/>
        </w:rPr>
        <w:t>OSD</w:t>
      </w:r>
      <w:r w:rsidR="00832F25" w:rsidRPr="00373A1C">
        <w:rPr>
          <w:rFonts w:ascii="Times New Roman" w:hAnsi="Times New Roman" w:cs="Times New Roman"/>
          <w:sz w:val="24"/>
          <w:szCs w:val="24"/>
        </w:rPr>
        <w:t>)</w:t>
      </w:r>
      <w:r w:rsidR="003C5747">
        <w:rPr>
          <w:rStyle w:val="FootnoteReference"/>
          <w:rFonts w:ascii="Times New Roman" w:hAnsi="Times New Roman" w:cs="Times New Roman"/>
          <w:sz w:val="24"/>
          <w:szCs w:val="24"/>
        </w:rPr>
        <w:footnoteReference w:id="13"/>
      </w:r>
      <w:r w:rsidRPr="00373A1C">
        <w:rPr>
          <w:rFonts w:ascii="Times New Roman" w:hAnsi="Times New Roman" w:cs="Times New Roman"/>
          <w:sz w:val="24"/>
          <w:szCs w:val="24"/>
        </w:rPr>
        <w:t xml:space="preserve"> y cuidadores(as) e incorporar indicadores para el análisis de la interseccionalidad. </w:t>
      </w:r>
      <w:r w:rsidR="00CA7911">
        <w:rPr>
          <w:rFonts w:ascii="Times New Roman" w:hAnsi="Times New Roman" w:cs="Times New Roman"/>
          <w:sz w:val="24"/>
          <w:szCs w:val="24"/>
        </w:rPr>
        <w:t>Asimismo,</w:t>
      </w:r>
      <w:r w:rsidR="007210C8">
        <w:rPr>
          <w:rFonts w:ascii="Times New Roman" w:hAnsi="Times New Roman" w:cs="Times New Roman"/>
          <w:sz w:val="24"/>
          <w:szCs w:val="24"/>
        </w:rPr>
        <w:t xml:space="preserve"> se recomienda establecer indicadores de inclusión laboral. </w:t>
      </w:r>
    </w:p>
    <w:p w14:paraId="22DB42B9" w14:textId="43C330F0" w:rsidR="003F7F5E" w:rsidRPr="00373A1C" w:rsidRDefault="00B004A8" w:rsidP="00065AAD">
      <w:pPr>
        <w:pStyle w:val="BodyText"/>
        <w:numPr>
          <w:ilvl w:val="0"/>
          <w:numId w:val="5"/>
        </w:numPr>
        <w:spacing w:line="240" w:lineRule="auto"/>
        <w:jc w:val="both"/>
        <w:rPr>
          <w:rFonts w:ascii="Times New Roman" w:hAnsi="Times New Roman" w:cs="Times New Roman"/>
          <w:b/>
          <w:bCs/>
          <w:sz w:val="24"/>
          <w:szCs w:val="24"/>
        </w:rPr>
      </w:pPr>
      <w:r w:rsidRPr="00373A1C">
        <w:rPr>
          <w:rFonts w:ascii="Times New Roman" w:hAnsi="Times New Roman" w:cs="Times New Roman"/>
          <w:sz w:val="24"/>
          <w:szCs w:val="24"/>
        </w:rPr>
        <w:t>Continuar con la ampliación de la cobertura educativa incluyendo ajustes razonables y estrategias de educación virtual, garantizar la existencia de personal docente y de apoyo en todas las I</w:t>
      </w:r>
      <w:r w:rsidR="00A20394" w:rsidRPr="00373A1C">
        <w:rPr>
          <w:rFonts w:ascii="Times New Roman" w:hAnsi="Times New Roman" w:cs="Times New Roman"/>
          <w:sz w:val="24"/>
          <w:szCs w:val="24"/>
        </w:rPr>
        <w:t xml:space="preserve">nstituciones de </w:t>
      </w:r>
      <w:r w:rsidR="009400F4" w:rsidRPr="00373A1C">
        <w:rPr>
          <w:rFonts w:ascii="Times New Roman" w:hAnsi="Times New Roman" w:cs="Times New Roman"/>
          <w:sz w:val="24"/>
          <w:szCs w:val="24"/>
        </w:rPr>
        <w:t>Educación donde</w:t>
      </w:r>
      <w:r w:rsidRPr="00373A1C">
        <w:rPr>
          <w:rFonts w:ascii="Times New Roman" w:hAnsi="Times New Roman" w:cs="Times New Roman"/>
          <w:sz w:val="24"/>
          <w:szCs w:val="24"/>
        </w:rPr>
        <w:t xml:space="preserve"> asistan </w:t>
      </w:r>
      <w:r w:rsidR="00A20394" w:rsidRPr="00373A1C">
        <w:rPr>
          <w:rFonts w:ascii="Times New Roman" w:hAnsi="Times New Roman" w:cs="Times New Roman"/>
          <w:sz w:val="24"/>
          <w:szCs w:val="24"/>
        </w:rPr>
        <w:t xml:space="preserve">Niños, Niñas y </w:t>
      </w:r>
      <w:r w:rsidR="005D642A">
        <w:rPr>
          <w:rFonts w:ascii="Times New Roman" w:hAnsi="Times New Roman" w:cs="Times New Roman"/>
          <w:sz w:val="24"/>
          <w:szCs w:val="24"/>
        </w:rPr>
        <w:t>A</w:t>
      </w:r>
      <w:r w:rsidR="00A20394" w:rsidRPr="00373A1C">
        <w:rPr>
          <w:rFonts w:ascii="Times New Roman" w:hAnsi="Times New Roman" w:cs="Times New Roman"/>
          <w:sz w:val="24"/>
          <w:szCs w:val="24"/>
        </w:rPr>
        <w:t xml:space="preserve">dolescentes con </w:t>
      </w:r>
      <w:r w:rsidR="005D642A">
        <w:rPr>
          <w:rFonts w:ascii="Times New Roman" w:hAnsi="Times New Roman" w:cs="Times New Roman"/>
          <w:sz w:val="24"/>
          <w:szCs w:val="24"/>
        </w:rPr>
        <w:t>D</w:t>
      </w:r>
      <w:r w:rsidR="00A20394" w:rsidRPr="00373A1C">
        <w:rPr>
          <w:rFonts w:ascii="Times New Roman" w:hAnsi="Times New Roman" w:cs="Times New Roman"/>
          <w:sz w:val="24"/>
          <w:szCs w:val="24"/>
        </w:rPr>
        <w:t>iscapacidad (</w:t>
      </w:r>
      <w:r w:rsidRPr="00373A1C">
        <w:rPr>
          <w:rFonts w:ascii="Times New Roman" w:hAnsi="Times New Roman" w:cs="Times New Roman"/>
          <w:sz w:val="24"/>
          <w:szCs w:val="24"/>
        </w:rPr>
        <w:t>NNAcD</w:t>
      </w:r>
      <w:r w:rsidR="00A20394" w:rsidRPr="00373A1C">
        <w:rPr>
          <w:rFonts w:ascii="Times New Roman" w:hAnsi="Times New Roman" w:cs="Times New Roman"/>
          <w:sz w:val="24"/>
          <w:szCs w:val="24"/>
        </w:rPr>
        <w:t>)</w:t>
      </w:r>
      <w:r w:rsidRPr="00373A1C">
        <w:rPr>
          <w:rFonts w:ascii="Times New Roman" w:hAnsi="Times New Roman" w:cs="Times New Roman"/>
          <w:sz w:val="24"/>
          <w:szCs w:val="24"/>
        </w:rPr>
        <w:t>.</w:t>
      </w:r>
      <w:r w:rsidR="00591A6E">
        <w:rPr>
          <w:rFonts w:ascii="Times New Roman" w:hAnsi="Times New Roman" w:cs="Times New Roman"/>
          <w:sz w:val="24"/>
          <w:szCs w:val="24"/>
        </w:rPr>
        <w:t xml:space="preserve"> </w:t>
      </w:r>
      <w:r w:rsidR="00BF0FD6">
        <w:rPr>
          <w:rFonts w:ascii="Times New Roman" w:hAnsi="Times New Roman" w:cs="Times New Roman"/>
          <w:sz w:val="24"/>
          <w:szCs w:val="24"/>
        </w:rPr>
        <w:t xml:space="preserve">Se recomienda </w:t>
      </w:r>
      <w:r w:rsidR="00DB4C43">
        <w:rPr>
          <w:rFonts w:ascii="Times New Roman" w:hAnsi="Times New Roman" w:cs="Times New Roman"/>
          <w:sz w:val="24"/>
          <w:szCs w:val="24"/>
        </w:rPr>
        <w:t>que esta cobertura con calidad</w:t>
      </w:r>
      <w:r w:rsidR="005D642A">
        <w:rPr>
          <w:rFonts w:ascii="Times New Roman" w:hAnsi="Times New Roman" w:cs="Times New Roman"/>
          <w:sz w:val="24"/>
          <w:szCs w:val="24"/>
        </w:rPr>
        <w:t xml:space="preserve"> </w:t>
      </w:r>
      <w:r w:rsidR="005D642A" w:rsidRPr="003B0E1F">
        <w:rPr>
          <w:rFonts w:ascii="Times New Roman" w:hAnsi="Times New Roman" w:cs="Times New Roman"/>
          <w:sz w:val="24"/>
          <w:szCs w:val="24"/>
        </w:rPr>
        <w:t xml:space="preserve">se de en la </w:t>
      </w:r>
      <w:r w:rsidR="005D642A" w:rsidRPr="0080776C">
        <w:rPr>
          <w:rFonts w:ascii="Times New Roman" w:hAnsi="Times New Roman" w:cs="Times New Roman"/>
          <w:sz w:val="24"/>
          <w:szCs w:val="24"/>
        </w:rPr>
        <w:t>básica</w:t>
      </w:r>
      <w:r w:rsidR="005D642A" w:rsidRPr="00711655">
        <w:rPr>
          <w:rFonts w:ascii="Times New Roman" w:hAnsi="Times New Roman" w:cs="Times New Roman"/>
          <w:sz w:val="24"/>
          <w:szCs w:val="24"/>
        </w:rPr>
        <w:t xml:space="preserve"> primaria, en la secundaria y</w:t>
      </w:r>
      <w:r w:rsidR="005D642A">
        <w:rPr>
          <w:rFonts w:ascii="Times New Roman" w:hAnsi="Times New Roman" w:cs="Times New Roman"/>
          <w:sz w:val="24"/>
          <w:szCs w:val="24"/>
        </w:rPr>
        <w:t xml:space="preserve"> </w:t>
      </w:r>
      <w:r w:rsidR="00DB4C43">
        <w:rPr>
          <w:rFonts w:ascii="Times New Roman" w:hAnsi="Times New Roman" w:cs="Times New Roman"/>
          <w:sz w:val="24"/>
          <w:szCs w:val="24"/>
        </w:rPr>
        <w:t xml:space="preserve">se </w:t>
      </w:r>
      <w:r w:rsidR="00A20605">
        <w:rPr>
          <w:rFonts w:ascii="Times New Roman" w:hAnsi="Times New Roman" w:cs="Times New Roman"/>
          <w:sz w:val="24"/>
          <w:szCs w:val="24"/>
        </w:rPr>
        <w:t>amplié</w:t>
      </w:r>
      <w:r w:rsidR="00DB4C43">
        <w:rPr>
          <w:rFonts w:ascii="Times New Roman" w:hAnsi="Times New Roman" w:cs="Times New Roman"/>
          <w:sz w:val="24"/>
          <w:szCs w:val="24"/>
        </w:rPr>
        <w:t xml:space="preserve"> a las universidades y se </w:t>
      </w:r>
      <w:r w:rsidR="00A20605">
        <w:rPr>
          <w:rFonts w:ascii="Times New Roman" w:hAnsi="Times New Roman" w:cs="Times New Roman"/>
          <w:sz w:val="24"/>
          <w:szCs w:val="24"/>
        </w:rPr>
        <w:t xml:space="preserve">articule con una </w:t>
      </w:r>
      <w:r w:rsidR="00DB4C43">
        <w:rPr>
          <w:rFonts w:ascii="Times New Roman" w:hAnsi="Times New Roman" w:cs="Times New Roman"/>
          <w:sz w:val="24"/>
          <w:szCs w:val="24"/>
        </w:rPr>
        <w:t xml:space="preserve">ruta hacia la </w:t>
      </w:r>
      <w:r w:rsidR="00A20605">
        <w:rPr>
          <w:rFonts w:ascii="Times New Roman" w:hAnsi="Times New Roman" w:cs="Times New Roman"/>
          <w:sz w:val="24"/>
          <w:szCs w:val="24"/>
        </w:rPr>
        <w:t>empleabilidad.</w:t>
      </w:r>
    </w:p>
    <w:p w14:paraId="5D11302B" w14:textId="5413BBC6" w:rsidR="003F7F5E" w:rsidRPr="00373A1C" w:rsidRDefault="005F5C90" w:rsidP="00065AAD">
      <w:pPr>
        <w:pStyle w:val="BodyText"/>
        <w:numPr>
          <w:ilvl w:val="0"/>
          <w:numId w:val="5"/>
        </w:numPr>
        <w:spacing w:line="240" w:lineRule="auto"/>
        <w:jc w:val="both"/>
        <w:rPr>
          <w:rFonts w:ascii="Times New Roman" w:hAnsi="Times New Roman" w:cs="Times New Roman"/>
          <w:b/>
          <w:bCs/>
          <w:sz w:val="24"/>
          <w:szCs w:val="24"/>
        </w:rPr>
      </w:pPr>
      <w:r w:rsidRPr="00373A1C">
        <w:rPr>
          <w:rFonts w:ascii="Times New Roman" w:hAnsi="Times New Roman" w:cs="Times New Roman"/>
          <w:sz w:val="24"/>
          <w:szCs w:val="24"/>
        </w:rPr>
        <w:t>Promover el acceso universal inclusivo de las personas con discapacidad a cursos de formació</w:t>
      </w:r>
      <w:r w:rsidR="00110AA6" w:rsidRPr="00373A1C">
        <w:rPr>
          <w:rFonts w:ascii="Times New Roman" w:hAnsi="Times New Roman" w:cs="Times New Roman"/>
          <w:sz w:val="24"/>
          <w:szCs w:val="24"/>
        </w:rPr>
        <w:t xml:space="preserve">n para el trabajo; promover </w:t>
      </w:r>
      <w:r w:rsidR="005D642A" w:rsidRPr="003B0E1F">
        <w:rPr>
          <w:rFonts w:ascii="Times New Roman" w:hAnsi="Times New Roman" w:cs="Times New Roman"/>
          <w:sz w:val="24"/>
          <w:szCs w:val="24"/>
        </w:rPr>
        <w:t>la vinculación laboral en</w:t>
      </w:r>
      <w:r w:rsidR="005D642A">
        <w:rPr>
          <w:rFonts w:ascii="Times New Roman" w:hAnsi="Times New Roman" w:cs="Times New Roman"/>
          <w:sz w:val="24"/>
          <w:szCs w:val="24"/>
        </w:rPr>
        <w:t xml:space="preserve"> </w:t>
      </w:r>
      <w:r w:rsidR="00110AA6" w:rsidRPr="00373A1C">
        <w:rPr>
          <w:rFonts w:ascii="Times New Roman" w:hAnsi="Times New Roman" w:cs="Times New Roman"/>
          <w:sz w:val="24"/>
          <w:szCs w:val="24"/>
        </w:rPr>
        <w:t>el t</w:t>
      </w:r>
      <w:r w:rsidRPr="00373A1C">
        <w:rPr>
          <w:rFonts w:ascii="Times New Roman" w:hAnsi="Times New Roman" w:cs="Times New Roman"/>
          <w:sz w:val="24"/>
          <w:szCs w:val="24"/>
        </w:rPr>
        <w:t xml:space="preserve">eletrabajo o trabajo </w:t>
      </w:r>
      <w:r w:rsidRPr="00373A1C">
        <w:rPr>
          <w:rFonts w:ascii="Times New Roman" w:hAnsi="Times New Roman" w:cs="Times New Roman"/>
          <w:sz w:val="24"/>
          <w:szCs w:val="24"/>
        </w:rPr>
        <w:lastRenderedPageBreak/>
        <w:t>en línea, así mismo, generar mayores incentivos a las empresas privadas para la contratación de personas con discapacidad, sobre todo en cargos administrativos y de gerencia.</w:t>
      </w:r>
    </w:p>
    <w:p w14:paraId="21ADC1AE" w14:textId="3AC464BC" w:rsidR="005F5C90" w:rsidRPr="00373A1C" w:rsidRDefault="005F5C90" w:rsidP="00065AAD">
      <w:pPr>
        <w:pStyle w:val="BodyText"/>
        <w:numPr>
          <w:ilvl w:val="0"/>
          <w:numId w:val="5"/>
        </w:numPr>
        <w:spacing w:line="240" w:lineRule="auto"/>
        <w:jc w:val="both"/>
        <w:rPr>
          <w:rFonts w:ascii="Times New Roman" w:hAnsi="Times New Roman" w:cs="Times New Roman"/>
          <w:b/>
          <w:bCs/>
          <w:sz w:val="24"/>
          <w:szCs w:val="24"/>
        </w:rPr>
      </w:pPr>
      <w:r w:rsidRPr="00373A1C">
        <w:rPr>
          <w:rFonts w:ascii="Times New Roman" w:hAnsi="Times New Roman" w:cs="Times New Roman"/>
          <w:sz w:val="24"/>
          <w:szCs w:val="24"/>
        </w:rPr>
        <w:t>Mejorar las estrategias de acompañamiento en la estructuración de proyectos de emprendimiento y ampliar las opciones de financiamiento de emprendimientos</w:t>
      </w:r>
      <w:r w:rsidR="005D642A">
        <w:rPr>
          <w:rFonts w:ascii="Times New Roman" w:hAnsi="Times New Roman" w:cs="Times New Roman"/>
          <w:sz w:val="24"/>
          <w:szCs w:val="24"/>
        </w:rPr>
        <w:t xml:space="preserve"> </w:t>
      </w:r>
      <w:r w:rsidR="005D642A" w:rsidRPr="001911B6">
        <w:rPr>
          <w:rFonts w:ascii="Times New Roman" w:hAnsi="Times New Roman" w:cs="Times New Roman"/>
          <w:sz w:val="24"/>
          <w:szCs w:val="24"/>
        </w:rPr>
        <w:t>sostenibles</w:t>
      </w:r>
      <w:r w:rsidRPr="00373A1C">
        <w:rPr>
          <w:rFonts w:ascii="Times New Roman" w:hAnsi="Times New Roman" w:cs="Times New Roman"/>
          <w:sz w:val="24"/>
          <w:szCs w:val="24"/>
        </w:rPr>
        <w:t xml:space="preserve"> de P</w:t>
      </w:r>
      <w:r w:rsidR="00297465" w:rsidRPr="00373A1C">
        <w:rPr>
          <w:rFonts w:ascii="Times New Roman" w:hAnsi="Times New Roman" w:cs="Times New Roman"/>
          <w:sz w:val="24"/>
          <w:szCs w:val="24"/>
        </w:rPr>
        <w:t xml:space="preserve">ersonas </w:t>
      </w:r>
      <w:r w:rsidRPr="00373A1C">
        <w:rPr>
          <w:rFonts w:ascii="Times New Roman" w:hAnsi="Times New Roman" w:cs="Times New Roman"/>
          <w:sz w:val="24"/>
          <w:szCs w:val="24"/>
        </w:rPr>
        <w:t>c</w:t>
      </w:r>
      <w:r w:rsidR="00297465" w:rsidRPr="00373A1C">
        <w:rPr>
          <w:rFonts w:ascii="Times New Roman" w:hAnsi="Times New Roman" w:cs="Times New Roman"/>
          <w:sz w:val="24"/>
          <w:szCs w:val="24"/>
        </w:rPr>
        <w:t xml:space="preserve">on </w:t>
      </w:r>
      <w:r w:rsidRPr="00373A1C">
        <w:rPr>
          <w:rFonts w:ascii="Times New Roman" w:hAnsi="Times New Roman" w:cs="Times New Roman"/>
          <w:sz w:val="24"/>
          <w:szCs w:val="24"/>
        </w:rPr>
        <w:t>D</w:t>
      </w:r>
      <w:r w:rsidR="00297465" w:rsidRPr="00373A1C">
        <w:rPr>
          <w:rFonts w:ascii="Times New Roman" w:hAnsi="Times New Roman" w:cs="Times New Roman"/>
          <w:sz w:val="24"/>
          <w:szCs w:val="24"/>
        </w:rPr>
        <w:t>iscapacidad</w:t>
      </w:r>
      <w:r w:rsidRPr="00373A1C">
        <w:rPr>
          <w:rFonts w:ascii="Times New Roman" w:hAnsi="Times New Roman" w:cs="Times New Roman"/>
          <w:sz w:val="24"/>
          <w:szCs w:val="24"/>
        </w:rPr>
        <w:t>.</w:t>
      </w:r>
    </w:p>
    <w:p w14:paraId="6D5E7FA5" w14:textId="67D365CA" w:rsidR="009400F4" w:rsidRPr="00373A1C" w:rsidRDefault="00490F7D" w:rsidP="00065AAD">
      <w:pPr>
        <w:pStyle w:val="BodyText"/>
        <w:numPr>
          <w:ilvl w:val="0"/>
          <w:numId w:val="5"/>
        </w:numPr>
        <w:spacing w:line="240" w:lineRule="auto"/>
        <w:jc w:val="both"/>
        <w:rPr>
          <w:rFonts w:ascii="Times New Roman" w:hAnsi="Times New Roman" w:cs="Times New Roman"/>
          <w:b/>
          <w:bCs/>
          <w:sz w:val="24"/>
          <w:szCs w:val="24"/>
        </w:rPr>
      </w:pPr>
      <w:r w:rsidRPr="00373A1C">
        <w:rPr>
          <w:rFonts w:ascii="Times New Roman" w:hAnsi="Times New Roman" w:cs="Times New Roman"/>
          <w:sz w:val="24"/>
          <w:szCs w:val="24"/>
        </w:rPr>
        <w:t>Considerar la accesibilidad como un principio tran</w:t>
      </w:r>
      <w:r w:rsidR="00297465" w:rsidRPr="00373A1C">
        <w:rPr>
          <w:rFonts w:ascii="Times New Roman" w:hAnsi="Times New Roman" w:cs="Times New Roman"/>
          <w:sz w:val="24"/>
          <w:szCs w:val="24"/>
        </w:rPr>
        <w:t>sversal a todos los ejes de la p</w:t>
      </w:r>
      <w:r w:rsidRPr="00373A1C">
        <w:rPr>
          <w:rFonts w:ascii="Times New Roman" w:hAnsi="Times New Roman" w:cs="Times New Roman"/>
          <w:sz w:val="24"/>
          <w:szCs w:val="24"/>
        </w:rPr>
        <w:t xml:space="preserve">olítica pública de discapacidad. </w:t>
      </w:r>
    </w:p>
    <w:p w14:paraId="3CDF884C" w14:textId="2CC7EEE6" w:rsidR="00490F7D" w:rsidRPr="00373A1C" w:rsidRDefault="00490F7D" w:rsidP="00065AAD">
      <w:pPr>
        <w:pStyle w:val="BodyText"/>
        <w:numPr>
          <w:ilvl w:val="0"/>
          <w:numId w:val="5"/>
        </w:numPr>
        <w:spacing w:line="240" w:lineRule="auto"/>
        <w:jc w:val="both"/>
        <w:rPr>
          <w:rFonts w:ascii="Times New Roman" w:hAnsi="Times New Roman" w:cs="Times New Roman"/>
          <w:b/>
          <w:bCs/>
          <w:sz w:val="24"/>
          <w:szCs w:val="24"/>
        </w:rPr>
      </w:pPr>
      <w:r w:rsidRPr="00373A1C">
        <w:rPr>
          <w:rFonts w:ascii="Times New Roman" w:hAnsi="Times New Roman" w:cs="Times New Roman"/>
          <w:sz w:val="24"/>
          <w:szCs w:val="24"/>
        </w:rPr>
        <w:t>Promover el diseño universal desde lo normativo y, en términos de regulación, para el cumplimiento de las normas vigentes.</w:t>
      </w:r>
    </w:p>
    <w:p w14:paraId="7339FD80" w14:textId="7FE50B00" w:rsidR="001629A6" w:rsidRPr="00373A1C" w:rsidRDefault="00B004A8" w:rsidP="00065AAD">
      <w:pPr>
        <w:pStyle w:val="BodyText"/>
        <w:numPr>
          <w:ilvl w:val="0"/>
          <w:numId w:val="2"/>
        </w:numPr>
        <w:spacing w:line="240" w:lineRule="auto"/>
        <w:jc w:val="both"/>
        <w:rPr>
          <w:rFonts w:ascii="Times New Roman" w:hAnsi="Times New Roman" w:cs="Times New Roman"/>
          <w:b/>
          <w:bCs/>
          <w:sz w:val="24"/>
          <w:szCs w:val="24"/>
        </w:rPr>
      </w:pPr>
      <w:r w:rsidRPr="00373A1C">
        <w:rPr>
          <w:rFonts w:ascii="Times New Roman" w:hAnsi="Times New Roman" w:cs="Times New Roman"/>
          <w:sz w:val="24"/>
          <w:szCs w:val="24"/>
        </w:rPr>
        <w:t xml:space="preserve">Implementar apoyos y ajustes razonables </w:t>
      </w:r>
      <w:r w:rsidRPr="001911B6">
        <w:rPr>
          <w:rFonts w:ascii="Times New Roman" w:hAnsi="Times New Roman" w:cs="Times New Roman"/>
          <w:sz w:val="24"/>
          <w:szCs w:val="24"/>
        </w:rPr>
        <w:t xml:space="preserve">para </w:t>
      </w:r>
      <w:r w:rsidR="007967AC" w:rsidRPr="001911B6">
        <w:rPr>
          <w:rFonts w:ascii="Times New Roman" w:hAnsi="Times New Roman" w:cs="Times New Roman"/>
          <w:sz w:val="24"/>
          <w:szCs w:val="24"/>
        </w:rPr>
        <w:t>acceder a</w:t>
      </w:r>
      <w:r w:rsidR="007967AC">
        <w:rPr>
          <w:rFonts w:ascii="Times New Roman" w:hAnsi="Times New Roman" w:cs="Times New Roman"/>
          <w:sz w:val="24"/>
          <w:szCs w:val="24"/>
        </w:rPr>
        <w:t xml:space="preserve"> </w:t>
      </w:r>
      <w:r w:rsidRPr="00373A1C">
        <w:rPr>
          <w:rFonts w:ascii="Times New Roman" w:hAnsi="Times New Roman" w:cs="Times New Roman"/>
          <w:sz w:val="24"/>
          <w:szCs w:val="24"/>
        </w:rPr>
        <w:t>la comunicación</w:t>
      </w:r>
      <w:r w:rsidR="007967AC">
        <w:rPr>
          <w:rFonts w:ascii="Times New Roman" w:hAnsi="Times New Roman" w:cs="Times New Roman"/>
          <w:sz w:val="24"/>
          <w:szCs w:val="24"/>
        </w:rPr>
        <w:t xml:space="preserve"> </w:t>
      </w:r>
      <w:r w:rsidR="007967AC" w:rsidRPr="001911B6">
        <w:rPr>
          <w:rFonts w:ascii="Times New Roman" w:hAnsi="Times New Roman" w:cs="Times New Roman"/>
          <w:sz w:val="24"/>
          <w:szCs w:val="24"/>
        </w:rPr>
        <w:t>en</w:t>
      </w:r>
      <w:r w:rsidR="007967AC">
        <w:rPr>
          <w:rFonts w:ascii="Times New Roman" w:hAnsi="Times New Roman" w:cs="Times New Roman"/>
          <w:sz w:val="24"/>
          <w:szCs w:val="24"/>
        </w:rPr>
        <w:t xml:space="preserve"> </w:t>
      </w:r>
      <w:r w:rsidR="007967AC" w:rsidRPr="001911B6">
        <w:rPr>
          <w:rFonts w:ascii="Times New Roman" w:hAnsi="Times New Roman" w:cs="Times New Roman"/>
          <w:sz w:val="24"/>
          <w:szCs w:val="24"/>
        </w:rPr>
        <w:t>condiciones de igualdad</w:t>
      </w:r>
      <w:r w:rsidRPr="00373A1C">
        <w:rPr>
          <w:rFonts w:ascii="Times New Roman" w:hAnsi="Times New Roman" w:cs="Times New Roman"/>
          <w:sz w:val="24"/>
          <w:szCs w:val="24"/>
        </w:rPr>
        <w:t xml:space="preserve"> y continuar con la </w:t>
      </w:r>
      <w:r w:rsidR="00322937">
        <w:rPr>
          <w:rFonts w:ascii="Times New Roman" w:hAnsi="Times New Roman" w:cs="Times New Roman"/>
          <w:sz w:val="24"/>
          <w:szCs w:val="24"/>
        </w:rPr>
        <w:t>toma de conciencia</w:t>
      </w:r>
      <w:r w:rsidRPr="00373A1C">
        <w:rPr>
          <w:rFonts w:ascii="Times New Roman" w:hAnsi="Times New Roman" w:cs="Times New Roman"/>
          <w:sz w:val="24"/>
          <w:szCs w:val="24"/>
        </w:rPr>
        <w:t xml:space="preserve"> de la ciudadanía para disminuir las barreras actitudinales</w:t>
      </w:r>
    </w:p>
    <w:p w14:paraId="6BB42825" w14:textId="3B1729BE" w:rsidR="008652E0" w:rsidRPr="00BA409A" w:rsidRDefault="00657C2C" w:rsidP="00715533">
      <w:pPr>
        <w:spacing w:line="240" w:lineRule="auto"/>
        <w:ind w:left="360"/>
        <w:jc w:val="both"/>
        <w:rPr>
          <w:rFonts w:ascii="Times New Roman" w:hAnsi="Times New Roman" w:cs="Times New Roman"/>
          <w:sz w:val="24"/>
          <w:szCs w:val="24"/>
        </w:rPr>
      </w:pPr>
      <w:r w:rsidRPr="00BA409A">
        <w:rPr>
          <w:rFonts w:ascii="Times New Roman" w:hAnsi="Times New Roman" w:cs="Times New Roman"/>
          <w:sz w:val="24"/>
          <w:szCs w:val="24"/>
        </w:rPr>
        <w:t xml:space="preserve">Adicionalmente </w:t>
      </w:r>
      <w:r w:rsidR="00F57065" w:rsidRPr="00BA409A">
        <w:rPr>
          <w:rFonts w:ascii="Times New Roman" w:hAnsi="Times New Roman" w:cs="Times New Roman"/>
          <w:sz w:val="24"/>
          <w:szCs w:val="24"/>
        </w:rPr>
        <w:t>las organizaciones de personas con discapacidad hacen</w:t>
      </w:r>
      <w:r w:rsidRPr="00BA409A">
        <w:rPr>
          <w:rFonts w:ascii="Times New Roman" w:hAnsi="Times New Roman" w:cs="Times New Roman"/>
          <w:sz w:val="24"/>
          <w:szCs w:val="24"/>
        </w:rPr>
        <w:t xml:space="preserve"> énfasis en las siguientes recomendaciones para el cumplimiento del ODS 8</w:t>
      </w:r>
      <w:sdt>
        <w:sdtPr>
          <w:rPr>
            <w:rFonts w:ascii="Times New Roman" w:hAnsi="Times New Roman" w:cs="Times New Roman"/>
            <w:sz w:val="24"/>
            <w:szCs w:val="24"/>
          </w:rPr>
          <w:id w:val="-768311064"/>
          <w:citation/>
        </w:sdtPr>
        <w:sdtEndPr/>
        <w:sdtContent>
          <w:r w:rsidR="001B2365" w:rsidRPr="00BA409A">
            <w:rPr>
              <w:rFonts w:ascii="Times New Roman" w:hAnsi="Times New Roman" w:cs="Times New Roman"/>
              <w:sz w:val="24"/>
              <w:szCs w:val="24"/>
            </w:rPr>
            <w:fldChar w:fldCharType="begin"/>
          </w:r>
          <w:r w:rsidR="001B2365" w:rsidRPr="00BA409A">
            <w:rPr>
              <w:rFonts w:ascii="Times New Roman" w:hAnsi="Times New Roman" w:cs="Times New Roman"/>
              <w:sz w:val="24"/>
              <w:szCs w:val="24"/>
            </w:rPr>
            <w:instrText xml:space="preserve"> CITATION OPD21 \l 9226 </w:instrText>
          </w:r>
          <w:r w:rsidR="001B2365" w:rsidRPr="00BA409A">
            <w:rPr>
              <w:rFonts w:ascii="Times New Roman" w:hAnsi="Times New Roman" w:cs="Times New Roman"/>
              <w:sz w:val="24"/>
              <w:szCs w:val="24"/>
            </w:rPr>
            <w:fldChar w:fldCharType="separate"/>
          </w:r>
          <w:r w:rsidR="00E72C32" w:rsidRPr="00BA409A">
            <w:rPr>
              <w:rFonts w:ascii="Times New Roman" w:hAnsi="Times New Roman" w:cs="Times New Roman"/>
              <w:noProof/>
              <w:sz w:val="24"/>
              <w:szCs w:val="24"/>
            </w:rPr>
            <w:t xml:space="preserve"> (Colombia O. d., 2021)</w:t>
          </w:r>
          <w:r w:rsidR="001B2365" w:rsidRPr="00BA409A">
            <w:rPr>
              <w:rFonts w:ascii="Times New Roman" w:hAnsi="Times New Roman" w:cs="Times New Roman"/>
              <w:sz w:val="24"/>
              <w:szCs w:val="24"/>
            </w:rPr>
            <w:fldChar w:fldCharType="end"/>
          </w:r>
        </w:sdtContent>
      </w:sdt>
    </w:p>
    <w:p w14:paraId="51CA78B0" w14:textId="023055C7" w:rsidR="00AD31A7" w:rsidRPr="007E23A5" w:rsidRDefault="00CF4849"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Reestructurar </w:t>
      </w:r>
      <w:r w:rsidR="004E6CA8">
        <w:rPr>
          <w:rFonts w:ascii="Times New Roman" w:hAnsi="Times New Roman" w:cs="Times New Roman"/>
          <w:sz w:val="24"/>
          <w:szCs w:val="24"/>
        </w:rPr>
        <w:t xml:space="preserve">el </w:t>
      </w:r>
      <w:r w:rsidR="00AD31A7">
        <w:rPr>
          <w:rFonts w:ascii="Times New Roman" w:hAnsi="Times New Roman" w:cs="Times New Roman"/>
          <w:sz w:val="24"/>
          <w:szCs w:val="24"/>
        </w:rPr>
        <w:t xml:space="preserve">  Sistema Nacional de discapacidad en los tres niveles</w:t>
      </w:r>
      <w:r w:rsidR="00CB5C54">
        <w:rPr>
          <w:rFonts w:ascii="Times New Roman" w:hAnsi="Times New Roman" w:cs="Times New Roman"/>
          <w:sz w:val="24"/>
          <w:szCs w:val="24"/>
        </w:rPr>
        <w:t xml:space="preserve"> (Nacional, Departamental y </w:t>
      </w:r>
      <w:r w:rsidR="004E4D38">
        <w:rPr>
          <w:rFonts w:ascii="Times New Roman" w:hAnsi="Times New Roman" w:cs="Times New Roman"/>
          <w:sz w:val="24"/>
          <w:szCs w:val="24"/>
        </w:rPr>
        <w:t>municipal) para</w:t>
      </w:r>
      <w:r w:rsidR="00AD31A7">
        <w:rPr>
          <w:rFonts w:ascii="Times New Roman" w:hAnsi="Times New Roman" w:cs="Times New Roman"/>
          <w:sz w:val="24"/>
          <w:szCs w:val="24"/>
        </w:rPr>
        <w:t xml:space="preserve"> que las políticas </w:t>
      </w:r>
      <w:r w:rsidR="000D73E2">
        <w:rPr>
          <w:rFonts w:ascii="Times New Roman" w:hAnsi="Times New Roman" w:cs="Times New Roman"/>
          <w:sz w:val="24"/>
          <w:szCs w:val="24"/>
        </w:rPr>
        <w:t>públicas</w:t>
      </w:r>
      <w:r w:rsidR="00AD31A7">
        <w:rPr>
          <w:rFonts w:ascii="Times New Roman" w:hAnsi="Times New Roman" w:cs="Times New Roman"/>
          <w:sz w:val="24"/>
          <w:szCs w:val="24"/>
        </w:rPr>
        <w:t xml:space="preserve"> de discapacidad </w:t>
      </w:r>
      <w:r w:rsidR="007967AC" w:rsidRPr="001911B6">
        <w:rPr>
          <w:rFonts w:ascii="Times New Roman" w:hAnsi="Times New Roman" w:cs="Times New Roman"/>
          <w:sz w:val="24"/>
          <w:szCs w:val="24"/>
        </w:rPr>
        <w:t xml:space="preserve">sean </w:t>
      </w:r>
      <w:r w:rsidR="001911B6" w:rsidRPr="001911B6">
        <w:rPr>
          <w:rFonts w:ascii="Times New Roman" w:hAnsi="Times New Roman" w:cs="Times New Roman"/>
          <w:sz w:val="24"/>
          <w:szCs w:val="24"/>
        </w:rPr>
        <w:t>operativas</w:t>
      </w:r>
      <w:r w:rsidR="001911B6">
        <w:rPr>
          <w:rFonts w:ascii="Times New Roman" w:hAnsi="Times New Roman" w:cs="Times New Roman"/>
          <w:sz w:val="24"/>
          <w:szCs w:val="24"/>
        </w:rPr>
        <w:t xml:space="preserve"> y</w:t>
      </w:r>
      <w:r w:rsidR="00AD31A7">
        <w:rPr>
          <w:rFonts w:ascii="Times New Roman" w:hAnsi="Times New Roman" w:cs="Times New Roman"/>
          <w:sz w:val="24"/>
          <w:szCs w:val="24"/>
        </w:rPr>
        <w:t xml:space="preserve"> den respuesta </w:t>
      </w:r>
      <w:r w:rsidR="000D73E2">
        <w:rPr>
          <w:rFonts w:ascii="Times New Roman" w:hAnsi="Times New Roman" w:cs="Times New Roman"/>
          <w:sz w:val="24"/>
          <w:szCs w:val="24"/>
        </w:rPr>
        <w:t>entre otras necesidades, al proceso de inclusión laboral de personas con discapacidad.</w:t>
      </w:r>
    </w:p>
    <w:p w14:paraId="256B5BB0" w14:textId="77777777" w:rsidR="005123BE" w:rsidRPr="00373A1C" w:rsidRDefault="005123BE" w:rsidP="00C32F2C">
      <w:pPr>
        <w:pStyle w:val="ListParagraph"/>
        <w:spacing w:line="240" w:lineRule="auto"/>
        <w:jc w:val="both"/>
        <w:rPr>
          <w:rFonts w:ascii="Times New Roman" w:hAnsi="Times New Roman" w:cs="Times New Roman"/>
          <w:sz w:val="24"/>
          <w:szCs w:val="24"/>
        </w:rPr>
      </w:pPr>
    </w:p>
    <w:p w14:paraId="58CD85DF" w14:textId="530E42EA" w:rsidR="00F83F2C" w:rsidRPr="00373A1C" w:rsidRDefault="004E6CA8"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Realizar </w:t>
      </w:r>
      <w:r w:rsidR="00BD3316">
        <w:rPr>
          <w:rFonts w:ascii="Times New Roman" w:hAnsi="Times New Roman" w:cs="Times New Roman"/>
          <w:sz w:val="24"/>
          <w:szCs w:val="24"/>
        </w:rPr>
        <w:t xml:space="preserve">por parte </w:t>
      </w:r>
      <w:r w:rsidR="00A73444">
        <w:rPr>
          <w:rFonts w:ascii="Times New Roman" w:hAnsi="Times New Roman" w:cs="Times New Roman"/>
          <w:sz w:val="24"/>
          <w:szCs w:val="24"/>
        </w:rPr>
        <w:t xml:space="preserve">del </w:t>
      </w:r>
      <w:r w:rsidR="00A73444" w:rsidRPr="00373A1C">
        <w:rPr>
          <w:rFonts w:ascii="Times New Roman" w:hAnsi="Times New Roman" w:cs="Times New Roman"/>
          <w:sz w:val="24"/>
          <w:szCs w:val="24"/>
        </w:rPr>
        <w:t>Estado</w:t>
      </w:r>
      <w:r w:rsidR="009B2DA1" w:rsidRPr="00373A1C">
        <w:rPr>
          <w:rFonts w:ascii="Times New Roman" w:hAnsi="Times New Roman" w:cs="Times New Roman"/>
          <w:sz w:val="24"/>
          <w:szCs w:val="24"/>
        </w:rPr>
        <w:t xml:space="preserve"> Colombiano y los </w:t>
      </w:r>
      <w:r w:rsidR="00A36039" w:rsidRPr="00373A1C">
        <w:rPr>
          <w:rFonts w:ascii="Times New Roman" w:hAnsi="Times New Roman" w:cs="Times New Roman"/>
          <w:sz w:val="24"/>
          <w:szCs w:val="24"/>
        </w:rPr>
        <w:t>gobierno</w:t>
      </w:r>
      <w:r w:rsidR="009B2DA1" w:rsidRPr="00373A1C">
        <w:rPr>
          <w:rFonts w:ascii="Times New Roman" w:hAnsi="Times New Roman" w:cs="Times New Roman"/>
          <w:sz w:val="24"/>
          <w:szCs w:val="24"/>
        </w:rPr>
        <w:t>s del orden nacional, departamental, municipal y local</w:t>
      </w:r>
      <w:r w:rsidR="00A36039" w:rsidRPr="00373A1C">
        <w:rPr>
          <w:rFonts w:ascii="Times New Roman" w:hAnsi="Times New Roman" w:cs="Times New Roman"/>
          <w:sz w:val="24"/>
          <w:szCs w:val="24"/>
        </w:rPr>
        <w:t xml:space="preserve"> </w:t>
      </w:r>
      <w:r w:rsidR="00173210" w:rsidRPr="00373A1C">
        <w:rPr>
          <w:rFonts w:ascii="Times New Roman" w:hAnsi="Times New Roman" w:cs="Times New Roman"/>
          <w:sz w:val="24"/>
          <w:szCs w:val="24"/>
        </w:rPr>
        <w:t>la</w:t>
      </w:r>
      <w:r w:rsidR="00E83385" w:rsidRPr="00373A1C">
        <w:rPr>
          <w:rFonts w:ascii="Times New Roman" w:hAnsi="Times New Roman" w:cs="Times New Roman"/>
          <w:sz w:val="24"/>
          <w:szCs w:val="24"/>
        </w:rPr>
        <w:t xml:space="preserve"> inclusión</w:t>
      </w:r>
      <w:r w:rsidR="00A36039" w:rsidRPr="00373A1C">
        <w:rPr>
          <w:rFonts w:ascii="Times New Roman" w:hAnsi="Times New Roman" w:cs="Times New Roman"/>
          <w:sz w:val="24"/>
          <w:szCs w:val="24"/>
        </w:rPr>
        <w:t xml:space="preserve"> laboral </w:t>
      </w:r>
      <w:r w:rsidR="00FA03F8" w:rsidRPr="00373A1C">
        <w:rPr>
          <w:rFonts w:ascii="Times New Roman" w:hAnsi="Times New Roman" w:cs="Times New Roman"/>
          <w:sz w:val="24"/>
          <w:szCs w:val="24"/>
        </w:rPr>
        <w:t xml:space="preserve">en el sector público </w:t>
      </w:r>
      <w:r w:rsidR="00187F6C" w:rsidRPr="00373A1C">
        <w:rPr>
          <w:rFonts w:ascii="Times New Roman" w:hAnsi="Times New Roman" w:cs="Times New Roman"/>
          <w:sz w:val="24"/>
          <w:szCs w:val="24"/>
        </w:rPr>
        <w:t xml:space="preserve">reconociendo </w:t>
      </w:r>
      <w:r w:rsidR="00A36039" w:rsidRPr="00373A1C">
        <w:rPr>
          <w:rFonts w:ascii="Times New Roman" w:hAnsi="Times New Roman" w:cs="Times New Roman"/>
          <w:sz w:val="24"/>
          <w:szCs w:val="24"/>
        </w:rPr>
        <w:t>que hay personas</w:t>
      </w:r>
      <w:r w:rsidR="00173210" w:rsidRPr="00373A1C">
        <w:rPr>
          <w:rFonts w:ascii="Times New Roman" w:hAnsi="Times New Roman" w:cs="Times New Roman"/>
          <w:sz w:val="24"/>
          <w:szCs w:val="24"/>
        </w:rPr>
        <w:t xml:space="preserve"> con discapacidad</w:t>
      </w:r>
      <w:r w:rsidR="00A36039" w:rsidRPr="00373A1C">
        <w:rPr>
          <w:rFonts w:ascii="Times New Roman" w:hAnsi="Times New Roman" w:cs="Times New Roman"/>
          <w:sz w:val="24"/>
          <w:szCs w:val="24"/>
        </w:rPr>
        <w:t xml:space="preserve"> con las </w:t>
      </w:r>
      <w:r w:rsidR="006036ED" w:rsidRPr="00373A1C">
        <w:rPr>
          <w:rFonts w:ascii="Times New Roman" w:hAnsi="Times New Roman" w:cs="Times New Roman"/>
          <w:sz w:val="24"/>
          <w:szCs w:val="24"/>
        </w:rPr>
        <w:t>competencias</w:t>
      </w:r>
      <w:r w:rsidR="00173210" w:rsidRPr="00373A1C">
        <w:rPr>
          <w:rFonts w:ascii="Times New Roman" w:hAnsi="Times New Roman" w:cs="Times New Roman"/>
          <w:sz w:val="24"/>
          <w:szCs w:val="24"/>
        </w:rPr>
        <w:t xml:space="preserve"> y capacidades </w:t>
      </w:r>
      <w:r w:rsidR="006036ED" w:rsidRPr="00373A1C">
        <w:rPr>
          <w:rFonts w:ascii="Times New Roman" w:hAnsi="Times New Roman" w:cs="Times New Roman"/>
          <w:sz w:val="24"/>
          <w:szCs w:val="24"/>
        </w:rPr>
        <w:t>necesarias</w:t>
      </w:r>
      <w:r w:rsidR="00A36039" w:rsidRPr="00373A1C">
        <w:rPr>
          <w:rFonts w:ascii="Times New Roman" w:hAnsi="Times New Roman" w:cs="Times New Roman"/>
          <w:sz w:val="24"/>
          <w:szCs w:val="24"/>
        </w:rPr>
        <w:t xml:space="preserve"> para ocupar</w:t>
      </w:r>
      <w:r w:rsidR="00E83385" w:rsidRPr="00373A1C">
        <w:rPr>
          <w:rFonts w:ascii="Times New Roman" w:hAnsi="Times New Roman" w:cs="Times New Roman"/>
          <w:sz w:val="24"/>
          <w:szCs w:val="24"/>
        </w:rPr>
        <w:t xml:space="preserve"> diferentes cargos, incluidos los </w:t>
      </w:r>
      <w:r w:rsidR="00173210" w:rsidRPr="00373A1C">
        <w:rPr>
          <w:rFonts w:ascii="Times New Roman" w:hAnsi="Times New Roman" w:cs="Times New Roman"/>
          <w:sz w:val="24"/>
          <w:szCs w:val="24"/>
        </w:rPr>
        <w:t xml:space="preserve">cargos </w:t>
      </w:r>
      <w:r w:rsidR="00FA03F8" w:rsidRPr="00373A1C">
        <w:rPr>
          <w:rFonts w:ascii="Times New Roman" w:hAnsi="Times New Roman" w:cs="Times New Roman"/>
          <w:sz w:val="24"/>
          <w:szCs w:val="24"/>
        </w:rPr>
        <w:t>directivos</w:t>
      </w:r>
      <w:r w:rsidR="009B2DA1" w:rsidRPr="00373A1C">
        <w:rPr>
          <w:rFonts w:ascii="Times New Roman" w:hAnsi="Times New Roman" w:cs="Times New Roman"/>
          <w:sz w:val="24"/>
          <w:szCs w:val="24"/>
        </w:rPr>
        <w:t xml:space="preserve"> a los cuales se deben hacer los ajustes razonables y garantizar la equiparación de</w:t>
      </w:r>
      <w:r w:rsidR="00100CE7" w:rsidRPr="00373A1C">
        <w:rPr>
          <w:rFonts w:ascii="Times New Roman" w:hAnsi="Times New Roman" w:cs="Times New Roman"/>
          <w:sz w:val="24"/>
          <w:szCs w:val="24"/>
        </w:rPr>
        <w:t xml:space="preserve"> oportunidad</w:t>
      </w:r>
      <w:r w:rsidR="009B2DA1" w:rsidRPr="00373A1C">
        <w:rPr>
          <w:rFonts w:ascii="Times New Roman" w:hAnsi="Times New Roman" w:cs="Times New Roman"/>
          <w:sz w:val="24"/>
          <w:szCs w:val="24"/>
        </w:rPr>
        <w:t xml:space="preserve">es. </w:t>
      </w:r>
      <w:r w:rsidR="00100CE7" w:rsidRPr="00373A1C">
        <w:rPr>
          <w:rFonts w:ascii="Times New Roman" w:hAnsi="Times New Roman" w:cs="Times New Roman"/>
          <w:sz w:val="24"/>
          <w:szCs w:val="24"/>
        </w:rPr>
        <w:t xml:space="preserve"> </w:t>
      </w:r>
    </w:p>
    <w:p w14:paraId="352C93BB" w14:textId="77777777" w:rsidR="009B2DA1" w:rsidRPr="00373A1C" w:rsidRDefault="009B2DA1" w:rsidP="00C32F2C">
      <w:pPr>
        <w:pStyle w:val="ListParagraph"/>
        <w:spacing w:line="240" w:lineRule="auto"/>
        <w:jc w:val="both"/>
        <w:rPr>
          <w:rFonts w:ascii="Times New Roman" w:hAnsi="Times New Roman" w:cs="Times New Roman"/>
          <w:sz w:val="24"/>
          <w:szCs w:val="24"/>
        </w:rPr>
      </w:pPr>
    </w:p>
    <w:p w14:paraId="2632440D" w14:textId="7626AA89" w:rsidR="001C0BB3" w:rsidRPr="00373A1C" w:rsidRDefault="00AB161D"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Garantizar por medio del </w:t>
      </w:r>
      <w:r w:rsidR="00560297">
        <w:rPr>
          <w:rFonts w:ascii="Times New Roman" w:hAnsi="Times New Roman" w:cs="Times New Roman"/>
          <w:sz w:val="24"/>
          <w:szCs w:val="24"/>
        </w:rPr>
        <w:t>G</w:t>
      </w:r>
      <w:r w:rsidR="006036ED" w:rsidRPr="00373A1C">
        <w:rPr>
          <w:rFonts w:ascii="Times New Roman" w:hAnsi="Times New Roman" w:cs="Times New Roman"/>
          <w:sz w:val="24"/>
          <w:szCs w:val="24"/>
        </w:rPr>
        <w:t>obierno</w:t>
      </w:r>
      <w:r w:rsidR="009B2DA1" w:rsidRPr="00373A1C">
        <w:rPr>
          <w:rFonts w:ascii="Times New Roman" w:hAnsi="Times New Roman" w:cs="Times New Roman"/>
          <w:sz w:val="24"/>
          <w:szCs w:val="24"/>
        </w:rPr>
        <w:t xml:space="preserve"> nacional</w:t>
      </w:r>
      <w:r w:rsidR="006036ED" w:rsidRPr="00373A1C">
        <w:rPr>
          <w:rFonts w:ascii="Times New Roman" w:hAnsi="Times New Roman" w:cs="Times New Roman"/>
          <w:sz w:val="24"/>
          <w:szCs w:val="24"/>
        </w:rPr>
        <w:t>,</w:t>
      </w:r>
      <w:r w:rsidR="009B2DA1" w:rsidRPr="00373A1C">
        <w:rPr>
          <w:rFonts w:ascii="Times New Roman" w:hAnsi="Times New Roman" w:cs="Times New Roman"/>
          <w:sz w:val="24"/>
          <w:szCs w:val="24"/>
        </w:rPr>
        <w:t xml:space="preserve"> las instituciones de educación vocacional, técnica, tecnológica y superior, junto con</w:t>
      </w:r>
      <w:r w:rsidR="006036ED" w:rsidRPr="00373A1C">
        <w:rPr>
          <w:rFonts w:ascii="Times New Roman" w:hAnsi="Times New Roman" w:cs="Times New Roman"/>
          <w:sz w:val="24"/>
          <w:szCs w:val="24"/>
        </w:rPr>
        <w:t xml:space="preserve"> </w:t>
      </w:r>
      <w:r w:rsidR="00F83F2C" w:rsidRPr="00373A1C">
        <w:rPr>
          <w:rFonts w:ascii="Times New Roman" w:hAnsi="Times New Roman" w:cs="Times New Roman"/>
          <w:sz w:val="24"/>
          <w:szCs w:val="24"/>
        </w:rPr>
        <w:t>los empresarios</w:t>
      </w:r>
      <w:r w:rsidR="00A36039" w:rsidRPr="00373A1C">
        <w:rPr>
          <w:rFonts w:ascii="Times New Roman" w:hAnsi="Times New Roman" w:cs="Times New Roman"/>
          <w:sz w:val="24"/>
          <w:szCs w:val="24"/>
        </w:rPr>
        <w:t xml:space="preserve"> y la comunidad en </w:t>
      </w:r>
      <w:r w:rsidR="00A73444" w:rsidRPr="00373A1C">
        <w:rPr>
          <w:rFonts w:ascii="Times New Roman" w:hAnsi="Times New Roman" w:cs="Times New Roman"/>
          <w:sz w:val="24"/>
          <w:szCs w:val="24"/>
        </w:rPr>
        <w:t>general, el</w:t>
      </w:r>
      <w:r w:rsidR="009B2DA1" w:rsidRPr="00373A1C">
        <w:rPr>
          <w:rFonts w:ascii="Times New Roman" w:hAnsi="Times New Roman" w:cs="Times New Roman"/>
          <w:sz w:val="24"/>
          <w:szCs w:val="24"/>
        </w:rPr>
        <w:t xml:space="preserve"> acceso</w:t>
      </w:r>
      <w:r w:rsidR="00A36039" w:rsidRPr="00373A1C">
        <w:rPr>
          <w:rFonts w:ascii="Times New Roman" w:hAnsi="Times New Roman" w:cs="Times New Roman"/>
          <w:sz w:val="24"/>
          <w:szCs w:val="24"/>
        </w:rPr>
        <w:t xml:space="preserve"> a la educación </w:t>
      </w:r>
      <w:r w:rsidR="00972852" w:rsidRPr="00373A1C">
        <w:rPr>
          <w:rFonts w:ascii="Times New Roman" w:hAnsi="Times New Roman" w:cs="Times New Roman"/>
          <w:sz w:val="24"/>
          <w:szCs w:val="24"/>
        </w:rPr>
        <w:t>formal y no formal</w:t>
      </w:r>
      <w:r w:rsidR="00A36039" w:rsidRPr="00373A1C">
        <w:rPr>
          <w:rFonts w:ascii="Times New Roman" w:hAnsi="Times New Roman" w:cs="Times New Roman"/>
          <w:sz w:val="24"/>
          <w:szCs w:val="24"/>
        </w:rPr>
        <w:t xml:space="preserve"> para que las personas con </w:t>
      </w:r>
      <w:r w:rsidR="009B2DA1" w:rsidRPr="00373A1C">
        <w:rPr>
          <w:rFonts w:ascii="Times New Roman" w:hAnsi="Times New Roman" w:cs="Times New Roman"/>
          <w:sz w:val="24"/>
          <w:szCs w:val="24"/>
        </w:rPr>
        <w:t xml:space="preserve">discapacidad puedan competir en igualdad de oportunidades en el mercado laboral. </w:t>
      </w:r>
    </w:p>
    <w:p w14:paraId="2E054C72" w14:textId="77777777" w:rsidR="009B5A18" w:rsidRPr="00373A1C" w:rsidRDefault="009B5A18" w:rsidP="009B5A18">
      <w:pPr>
        <w:pStyle w:val="ListParagraph"/>
        <w:rPr>
          <w:rFonts w:ascii="Times New Roman" w:hAnsi="Times New Roman" w:cs="Times New Roman"/>
          <w:sz w:val="24"/>
          <w:szCs w:val="24"/>
        </w:rPr>
      </w:pPr>
    </w:p>
    <w:p w14:paraId="7CE20332" w14:textId="3A6C7E91" w:rsidR="00187F6C" w:rsidRPr="00373A1C" w:rsidRDefault="0097265E"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Garantizar a través del</w:t>
      </w:r>
      <w:r w:rsidR="00187F6C" w:rsidRPr="00373A1C">
        <w:rPr>
          <w:rFonts w:ascii="Times New Roman" w:hAnsi="Times New Roman" w:cs="Times New Roman"/>
          <w:sz w:val="24"/>
          <w:szCs w:val="24"/>
        </w:rPr>
        <w:t xml:space="preserve"> Ministerio de Trabajo</w:t>
      </w:r>
      <w:r>
        <w:rPr>
          <w:rFonts w:ascii="Times New Roman" w:hAnsi="Times New Roman" w:cs="Times New Roman"/>
          <w:sz w:val="24"/>
          <w:szCs w:val="24"/>
        </w:rPr>
        <w:t xml:space="preserve"> </w:t>
      </w:r>
      <w:r w:rsidR="0022373C">
        <w:rPr>
          <w:rFonts w:ascii="Times New Roman" w:hAnsi="Times New Roman" w:cs="Times New Roman"/>
          <w:sz w:val="24"/>
          <w:szCs w:val="24"/>
        </w:rPr>
        <w:t xml:space="preserve">que </w:t>
      </w:r>
      <w:r w:rsidR="0022373C" w:rsidRPr="00373A1C">
        <w:rPr>
          <w:rFonts w:ascii="Times New Roman" w:hAnsi="Times New Roman" w:cs="Times New Roman"/>
          <w:sz w:val="24"/>
          <w:szCs w:val="24"/>
        </w:rPr>
        <w:t>a</w:t>
      </w:r>
      <w:r w:rsidR="00DB51E2" w:rsidRPr="00373A1C">
        <w:rPr>
          <w:rFonts w:ascii="Times New Roman" w:hAnsi="Times New Roman" w:cs="Times New Roman"/>
          <w:sz w:val="24"/>
          <w:szCs w:val="24"/>
        </w:rPr>
        <w:t xml:space="preserve"> las personas con discapacidad </w:t>
      </w:r>
      <w:r w:rsidR="0022373C">
        <w:rPr>
          <w:rFonts w:ascii="Times New Roman" w:hAnsi="Times New Roman" w:cs="Times New Roman"/>
          <w:sz w:val="24"/>
          <w:szCs w:val="24"/>
        </w:rPr>
        <w:t xml:space="preserve">se les realicen pagos de </w:t>
      </w:r>
      <w:r w:rsidR="00A73444">
        <w:rPr>
          <w:rFonts w:ascii="Times New Roman" w:hAnsi="Times New Roman" w:cs="Times New Roman"/>
          <w:sz w:val="24"/>
          <w:szCs w:val="24"/>
        </w:rPr>
        <w:t xml:space="preserve">salarios </w:t>
      </w:r>
      <w:r w:rsidR="00A73444" w:rsidRPr="00373A1C">
        <w:rPr>
          <w:rFonts w:ascii="Times New Roman" w:hAnsi="Times New Roman" w:cs="Times New Roman"/>
          <w:sz w:val="24"/>
          <w:szCs w:val="24"/>
        </w:rPr>
        <w:t>dignos</w:t>
      </w:r>
      <w:r w:rsidR="009B2DA1" w:rsidRPr="00373A1C">
        <w:rPr>
          <w:rFonts w:ascii="Times New Roman" w:hAnsi="Times New Roman" w:cs="Times New Roman"/>
          <w:sz w:val="24"/>
          <w:szCs w:val="24"/>
        </w:rPr>
        <w:t xml:space="preserve"> </w:t>
      </w:r>
      <w:r w:rsidR="007E23A5" w:rsidRPr="00373A1C">
        <w:rPr>
          <w:rFonts w:ascii="Times New Roman" w:hAnsi="Times New Roman" w:cs="Times New Roman"/>
          <w:sz w:val="24"/>
          <w:szCs w:val="24"/>
        </w:rPr>
        <w:t>de acuerdo con</w:t>
      </w:r>
      <w:r w:rsidR="009B2DA1" w:rsidRPr="00373A1C">
        <w:rPr>
          <w:rFonts w:ascii="Times New Roman" w:hAnsi="Times New Roman" w:cs="Times New Roman"/>
          <w:sz w:val="24"/>
          <w:szCs w:val="24"/>
        </w:rPr>
        <w:t xml:space="preserve"> la normatividad legal y vigente en igualdad de condiciones con los</w:t>
      </w:r>
      <w:r w:rsidR="00CA34F1" w:rsidRPr="00373A1C">
        <w:rPr>
          <w:rFonts w:ascii="Times New Roman" w:hAnsi="Times New Roman" w:cs="Times New Roman"/>
          <w:sz w:val="24"/>
          <w:szCs w:val="24"/>
        </w:rPr>
        <w:t xml:space="preserve"> demás</w:t>
      </w:r>
      <w:r w:rsidR="009B2DA1" w:rsidRPr="00373A1C">
        <w:rPr>
          <w:rFonts w:ascii="Times New Roman" w:hAnsi="Times New Roman" w:cs="Times New Roman"/>
          <w:sz w:val="24"/>
          <w:szCs w:val="24"/>
        </w:rPr>
        <w:t xml:space="preserve">. </w:t>
      </w:r>
    </w:p>
    <w:p w14:paraId="1CB0BC6A" w14:textId="77777777" w:rsidR="00526158" w:rsidRPr="00373A1C" w:rsidRDefault="00526158" w:rsidP="00C32F2C">
      <w:pPr>
        <w:pStyle w:val="ListParagraph"/>
        <w:spacing w:line="240" w:lineRule="auto"/>
        <w:jc w:val="both"/>
        <w:rPr>
          <w:rFonts w:ascii="Times New Roman" w:hAnsi="Times New Roman" w:cs="Times New Roman"/>
          <w:sz w:val="24"/>
          <w:szCs w:val="24"/>
        </w:rPr>
      </w:pPr>
    </w:p>
    <w:p w14:paraId="00DC9ED1" w14:textId="1165023C" w:rsidR="00FA7FF6" w:rsidRPr="00373A1C" w:rsidRDefault="00B274E4" w:rsidP="00065AAD">
      <w:pPr>
        <w:pStyle w:val="ListParagraph"/>
        <w:numPr>
          <w:ilvl w:val="0"/>
          <w:numId w:val="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Generar información </w:t>
      </w:r>
      <w:r w:rsidR="003B20D6">
        <w:rPr>
          <w:rFonts w:ascii="Times New Roman" w:hAnsi="Times New Roman" w:cs="Times New Roman"/>
          <w:sz w:val="24"/>
          <w:szCs w:val="24"/>
        </w:rPr>
        <w:t>pública</w:t>
      </w:r>
      <w:r>
        <w:rPr>
          <w:rFonts w:ascii="Times New Roman" w:hAnsi="Times New Roman" w:cs="Times New Roman"/>
          <w:sz w:val="24"/>
          <w:szCs w:val="24"/>
        </w:rPr>
        <w:t xml:space="preserve">  por parte del </w:t>
      </w:r>
      <w:r w:rsidR="00FA7FF6" w:rsidRPr="00373A1C">
        <w:rPr>
          <w:rFonts w:ascii="Times New Roman" w:hAnsi="Times New Roman" w:cs="Times New Roman"/>
          <w:sz w:val="24"/>
          <w:szCs w:val="24"/>
        </w:rPr>
        <w:t xml:space="preserve"> Ministerio de Trabajo </w:t>
      </w:r>
      <w:r w:rsidR="003F43E2" w:rsidRPr="00373A1C">
        <w:rPr>
          <w:rFonts w:ascii="Times New Roman" w:hAnsi="Times New Roman" w:cs="Times New Roman"/>
          <w:sz w:val="24"/>
          <w:szCs w:val="24"/>
        </w:rPr>
        <w:t xml:space="preserve"> a través</w:t>
      </w:r>
      <w:r w:rsidR="00E374D6">
        <w:rPr>
          <w:rFonts w:ascii="Times New Roman" w:hAnsi="Times New Roman" w:cs="Times New Roman"/>
          <w:sz w:val="24"/>
          <w:szCs w:val="24"/>
        </w:rPr>
        <w:t xml:space="preserve"> de</w:t>
      </w:r>
      <w:r w:rsidR="003F43E2" w:rsidRPr="00373A1C">
        <w:rPr>
          <w:rFonts w:ascii="Times New Roman" w:hAnsi="Times New Roman" w:cs="Times New Roman"/>
          <w:sz w:val="24"/>
          <w:szCs w:val="24"/>
        </w:rPr>
        <w:t xml:space="preserve"> indicadores de resultado por regiones sobre los procesos de inclusión laboral de personas con discapacidad que ha desarrollado en el sector público, agencias públicas</w:t>
      </w:r>
      <w:r w:rsidR="00E135FC" w:rsidRPr="00373A1C">
        <w:rPr>
          <w:rFonts w:ascii="Times New Roman" w:hAnsi="Times New Roman" w:cs="Times New Roman"/>
          <w:sz w:val="24"/>
          <w:szCs w:val="24"/>
        </w:rPr>
        <w:t xml:space="preserve"> de empleo</w:t>
      </w:r>
      <w:r w:rsidR="003F43E2" w:rsidRPr="00373A1C">
        <w:rPr>
          <w:rFonts w:ascii="Times New Roman" w:hAnsi="Times New Roman" w:cs="Times New Roman"/>
          <w:sz w:val="24"/>
          <w:szCs w:val="24"/>
        </w:rPr>
        <w:t>, así como de la</w:t>
      </w:r>
      <w:r w:rsidR="00B5054C" w:rsidRPr="00373A1C">
        <w:rPr>
          <w:rFonts w:ascii="Times New Roman" w:hAnsi="Times New Roman" w:cs="Times New Roman"/>
          <w:sz w:val="24"/>
          <w:szCs w:val="24"/>
        </w:rPr>
        <w:t xml:space="preserve"> estrategia </w:t>
      </w:r>
      <w:r w:rsidR="003F43E2" w:rsidRPr="00373A1C">
        <w:rPr>
          <w:rFonts w:ascii="Times New Roman" w:hAnsi="Times New Roman" w:cs="Times New Roman"/>
          <w:sz w:val="24"/>
          <w:szCs w:val="24"/>
        </w:rPr>
        <w:t>interinstitucional denominada</w:t>
      </w:r>
      <w:r w:rsidR="00A36039" w:rsidRPr="00373A1C">
        <w:rPr>
          <w:rFonts w:ascii="Times New Roman" w:hAnsi="Times New Roman" w:cs="Times New Roman"/>
          <w:sz w:val="24"/>
          <w:szCs w:val="24"/>
        </w:rPr>
        <w:t xml:space="preserve"> pacto de la productividad</w:t>
      </w:r>
      <w:r w:rsidR="003F43E2" w:rsidRPr="00373A1C">
        <w:rPr>
          <w:rFonts w:ascii="Times New Roman" w:hAnsi="Times New Roman" w:cs="Times New Roman"/>
          <w:sz w:val="24"/>
          <w:szCs w:val="24"/>
        </w:rPr>
        <w:t xml:space="preserve"> a través de las cuales haga evidente el</w:t>
      </w:r>
      <w:r w:rsidR="00E135FC" w:rsidRPr="00373A1C">
        <w:rPr>
          <w:rFonts w:ascii="Times New Roman" w:hAnsi="Times New Roman" w:cs="Times New Roman"/>
          <w:sz w:val="24"/>
          <w:szCs w:val="24"/>
        </w:rPr>
        <w:t xml:space="preserve"> enfoque diferencial por tipo de discapacidad, los renglones de la economía en los que se </w:t>
      </w:r>
      <w:r w:rsidR="00E135FC" w:rsidRPr="00EC0F17">
        <w:rPr>
          <w:rFonts w:ascii="Times New Roman" w:hAnsi="Times New Roman" w:cs="Times New Roman"/>
          <w:sz w:val="24"/>
          <w:szCs w:val="24"/>
        </w:rPr>
        <w:t>ha</w:t>
      </w:r>
      <w:r w:rsidR="00E135FC" w:rsidRPr="00373A1C">
        <w:rPr>
          <w:rFonts w:ascii="Times New Roman" w:hAnsi="Times New Roman" w:cs="Times New Roman"/>
          <w:sz w:val="24"/>
          <w:szCs w:val="24"/>
        </w:rPr>
        <w:t xml:space="preserve"> dado </w:t>
      </w:r>
      <w:r w:rsidR="00187F6C" w:rsidRPr="00373A1C">
        <w:rPr>
          <w:rFonts w:ascii="Times New Roman" w:hAnsi="Times New Roman" w:cs="Times New Roman"/>
          <w:sz w:val="24"/>
          <w:szCs w:val="24"/>
        </w:rPr>
        <w:t>la inclusión laboral</w:t>
      </w:r>
      <w:r w:rsidR="00E135FC" w:rsidRPr="00373A1C">
        <w:rPr>
          <w:rFonts w:ascii="Times New Roman" w:hAnsi="Times New Roman" w:cs="Times New Roman"/>
          <w:sz w:val="24"/>
          <w:szCs w:val="24"/>
        </w:rPr>
        <w:t xml:space="preserve"> y las etapas </w:t>
      </w:r>
      <w:r w:rsidR="003F43E2" w:rsidRPr="00373A1C">
        <w:rPr>
          <w:rFonts w:ascii="Times New Roman" w:hAnsi="Times New Roman" w:cs="Times New Roman"/>
          <w:sz w:val="24"/>
          <w:szCs w:val="24"/>
        </w:rPr>
        <w:t>de formación, preparación, inclusión y acompañamiento a</w:t>
      </w:r>
      <w:r w:rsidR="00E135FC" w:rsidRPr="00373A1C">
        <w:rPr>
          <w:rFonts w:ascii="Times New Roman" w:hAnsi="Times New Roman" w:cs="Times New Roman"/>
          <w:sz w:val="24"/>
          <w:szCs w:val="24"/>
        </w:rPr>
        <w:t xml:space="preserve"> la persona y al sector empresarial de</w:t>
      </w:r>
      <w:r w:rsidR="003F43E2" w:rsidRPr="00373A1C">
        <w:rPr>
          <w:rFonts w:ascii="Times New Roman" w:hAnsi="Times New Roman" w:cs="Times New Roman"/>
          <w:sz w:val="24"/>
          <w:szCs w:val="24"/>
        </w:rPr>
        <w:t xml:space="preserve"> la pequeña, mediana y gran empresa en Colombia.  </w:t>
      </w:r>
    </w:p>
    <w:p w14:paraId="7A00E74B" w14:textId="77777777" w:rsidR="00F83F2C" w:rsidRPr="00373A1C" w:rsidRDefault="00F83F2C" w:rsidP="00C32F2C">
      <w:pPr>
        <w:pStyle w:val="ListParagraph"/>
        <w:spacing w:line="240" w:lineRule="auto"/>
        <w:ind w:left="708"/>
        <w:jc w:val="both"/>
        <w:rPr>
          <w:rFonts w:ascii="Times New Roman" w:hAnsi="Times New Roman" w:cs="Times New Roman"/>
          <w:sz w:val="24"/>
          <w:szCs w:val="24"/>
        </w:rPr>
      </w:pPr>
    </w:p>
    <w:p w14:paraId="2E5CD8AE" w14:textId="40478B74" w:rsidR="00187F6C" w:rsidRPr="00373A1C" w:rsidRDefault="00A32D54"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Garantizar </w:t>
      </w:r>
      <w:r w:rsidR="00A73444">
        <w:rPr>
          <w:rFonts w:ascii="Times New Roman" w:hAnsi="Times New Roman" w:cs="Times New Roman"/>
          <w:sz w:val="24"/>
          <w:szCs w:val="24"/>
        </w:rPr>
        <w:t xml:space="preserve">que </w:t>
      </w:r>
      <w:r w:rsidR="00A73444" w:rsidRPr="00373A1C">
        <w:rPr>
          <w:rFonts w:ascii="Times New Roman" w:hAnsi="Times New Roman" w:cs="Times New Roman"/>
          <w:sz w:val="24"/>
          <w:szCs w:val="24"/>
        </w:rPr>
        <w:t>el</w:t>
      </w:r>
      <w:r w:rsidR="00E135FC" w:rsidRPr="00373A1C">
        <w:rPr>
          <w:rFonts w:ascii="Times New Roman" w:hAnsi="Times New Roman" w:cs="Times New Roman"/>
          <w:sz w:val="24"/>
          <w:szCs w:val="24"/>
        </w:rPr>
        <w:t xml:space="preserve"> Estado Colombiano a través de los gobiernos en todos los niveles establezca una estrategia que garantice el cumplimiento de</w:t>
      </w:r>
      <w:r w:rsidR="005224CE" w:rsidRPr="00373A1C">
        <w:rPr>
          <w:rFonts w:ascii="Times New Roman" w:hAnsi="Times New Roman" w:cs="Times New Roman"/>
          <w:sz w:val="24"/>
          <w:szCs w:val="24"/>
        </w:rPr>
        <w:t xml:space="preserve"> la</w:t>
      </w:r>
      <w:r w:rsidR="003F0156" w:rsidRPr="00373A1C">
        <w:rPr>
          <w:rFonts w:ascii="Times New Roman" w:hAnsi="Times New Roman" w:cs="Times New Roman"/>
          <w:sz w:val="24"/>
          <w:szCs w:val="24"/>
        </w:rPr>
        <w:t xml:space="preserve">s normas </w:t>
      </w:r>
      <w:r w:rsidR="00E16C92" w:rsidRPr="00373A1C">
        <w:rPr>
          <w:rFonts w:ascii="Times New Roman" w:hAnsi="Times New Roman" w:cs="Times New Roman"/>
          <w:sz w:val="24"/>
          <w:szCs w:val="24"/>
        </w:rPr>
        <w:t>de accesibilidad</w:t>
      </w:r>
      <w:r w:rsidR="005224CE" w:rsidRPr="00373A1C">
        <w:rPr>
          <w:rFonts w:ascii="Times New Roman" w:hAnsi="Times New Roman" w:cs="Times New Roman"/>
          <w:sz w:val="24"/>
          <w:szCs w:val="24"/>
        </w:rPr>
        <w:t xml:space="preserve"> universal</w:t>
      </w:r>
      <w:r w:rsidR="00E135FC" w:rsidRPr="00373A1C">
        <w:rPr>
          <w:rFonts w:ascii="Times New Roman" w:hAnsi="Times New Roman" w:cs="Times New Roman"/>
          <w:sz w:val="24"/>
          <w:szCs w:val="24"/>
        </w:rPr>
        <w:t xml:space="preserve"> en </w:t>
      </w:r>
      <w:r w:rsidR="001B01FD" w:rsidRPr="00373A1C">
        <w:rPr>
          <w:rFonts w:ascii="Times New Roman" w:hAnsi="Times New Roman" w:cs="Times New Roman"/>
          <w:sz w:val="24"/>
          <w:szCs w:val="24"/>
        </w:rPr>
        <w:t>la</w:t>
      </w:r>
      <w:r w:rsidR="00026241" w:rsidRPr="00373A1C">
        <w:rPr>
          <w:rFonts w:ascii="Times New Roman" w:hAnsi="Times New Roman" w:cs="Times New Roman"/>
          <w:sz w:val="24"/>
          <w:szCs w:val="24"/>
        </w:rPr>
        <w:t xml:space="preserve">s empresas públicas y privadas </w:t>
      </w:r>
      <w:r w:rsidR="001B01FD" w:rsidRPr="00373A1C">
        <w:rPr>
          <w:rFonts w:ascii="Times New Roman" w:hAnsi="Times New Roman" w:cs="Times New Roman"/>
          <w:sz w:val="24"/>
          <w:szCs w:val="24"/>
        </w:rPr>
        <w:t>del país</w:t>
      </w:r>
      <w:r w:rsidR="005224CE" w:rsidRPr="00373A1C">
        <w:rPr>
          <w:rFonts w:ascii="Times New Roman" w:hAnsi="Times New Roman" w:cs="Times New Roman"/>
          <w:sz w:val="24"/>
          <w:szCs w:val="24"/>
        </w:rPr>
        <w:t xml:space="preserve"> y se elimine</w:t>
      </w:r>
      <w:r w:rsidR="00E135FC" w:rsidRPr="00373A1C">
        <w:rPr>
          <w:rFonts w:ascii="Times New Roman" w:hAnsi="Times New Roman" w:cs="Times New Roman"/>
          <w:sz w:val="24"/>
          <w:szCs w:val="24"/>
        </w:rPr>
        <w:t>n las</w:t>
      </w:r>
      <w:r w:rsidR="005224CE" w:rsidRPr="00373A1C">
        <w:rPr>
          <w:rFonts w:ascii="Times New Roman" w:hAnsi="Times New Roman" w:cs="Times New Roman"/>
          <w:sz w:val="24"/>
          <w:szCs w:val="24"/>
        </w:rPr>
        <w:t xml:space="preserve"> barrer</w:t>
      </w:r>
      <w:r w:rsidR="00E374D6">
        <w:rPr>
          <w:rFonts w:ascii="Times New Roman" w:hAnsi="Times New Roman" w:cs="Times New Roman"/>
          <w:sz w:val="24"/>
          <w:szCs w:val="24"/>
        </w:rPr>
        <w:t>as</w:t>
      </w:r>
      <w:r w:rsidR="005224CE" w:rsidRPr="00373A1C">
        <w:rPr>
          <w:rFonts w:ascii="Times New Roman" w:hAnsi="Times New Roman" w:cs="Times New Roman"/>
          <w:sz w:val="24"/>
          <w:szCs w:val="24"/>
        </w:rPr>
        <w:t xml:space="preserve"> física</w:t>
      </w:r>
      <w:r w:rsidR="00E135FC" w:rsidRPr="00373A1C">
        <w:rPr>
          <w:rFonts w:ascii="Times New Roman" w:hAnsi="Times New Roman" w:cs="Times New Roman"/>
          <w:sz w:val="24"/>
          <w:szCs w:val="24"/>
        </w:rPr>
        <w:t xml:space="preserve">s, </w:t>
      </w:r>
      <w:r w:rsidR="005224CE" w:rsidRPr="00373A1C">
        <w:rPr>
          <w:rFonts w:ascii="Times New Roman" w:hAnsi="Times New Roman" w:cs="Times New Roman"/>
          <w:sz w:val="24"/>
          <w:szCs w:val="24"/>
        </w:rPr>
        <w:t>actitudinal</w:t>
      </w:r>
      <w:r w:rsidR="00E135FC" w:rsidRPr="00373A1C">
        <w:rPr>
          <w:rFonts w:ascii="Times New Roman" w:hAnsi="Times New Roman" w:cs="Times New Roman"/>
          <w:sz w:val="24"/>
          <w:szCs w:val="24"/>
        </w:rPr>
        <w:t xml:space="preserve">es y comunicativas para que se garantice de manera real y efectiva el derecho al trabajo en condiciones de igualdad. </w:t>
      </w:r>
      <w:r w:rsidR="005224CE" w:rsidRPr="00373A1C">
        <w:rPr>
          <w:rFonts w:ascii="Times New Roman" w:hAnsi="Times New Roman" w:cs="Times New Roman"/>
          <w:sz w:val="24"/>
          <w:szCs w:val="24"/>
        </w:rPr>
        <w:t xml:space="preserve"> </w:t>
      </w:r>
    </w:p>
    <w:p w14:paraId="1804F44F" w14:textId="77777777" w:rsidR="009B5A18" w:rsidRPr="00373A1C" w:rsidRDefault="009B5A18" w:rsidP="009B5A18">
      <w:pPr>
        <w:pStyle w:val="ListParagraph"/>
        <w:rPr>
          <w:rFonts w:ascii="Times New Roman" w:hAnsi="Times New Roman" w:cs="Times New Roman"/>
          <w:sz w:val="24"/>
          <w:szCs w:val="24"/>
        </w:rPr>
      </w:pPr>
    </w:p>
    <w:p w14:paraId="0D61B635" w14:textId="4DB4BDCE" w:rsidR="00F83F2C" w:rsidRPr="00373A1C" w:rsidRDefault="00D6708A"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Solicitar al </w:t>
      </w:r>
      <w:r w:rsidR="00E135FC" w:rsidRPr="00373A1C">
        <w:rPr>
          <w:rFonts w:ascii="Times New Roman" w:hAnsi="Times New Roman" w:cs="Times New Roman"/>
          <w:sz w:val="24"/>
          <w:szCs w:val="24"/>
        </w:rPr>
        <w:t xml:space="preserve"> Estado Colombiano a través del Ministerio de Salud y Protección Socia</w:t>
      </w:r>
      <w:r w:rsidR="00E374D6">
        <w:rPr>
          <w:rFonts w:ascii="Times New Roman" w:hAnsi="Times New Roman" w:cs="Times New Roman"/>
          <w:sz w:val="24"/>
          <w:szCs w:val="24"/>
        </w:rPr>
        <w:t>l que se</w:t>
      </w:r>
      <w:r w:rsidR="00E135FC" w:rsidRPr="00373A1C">
        <w:rPr>
          <w:rFonts w:ascii="Times New Roman" w:hAnsi="Times New Roman" w:cs="Times New Roman"/>
          <w:sz w:val="24"/>
          <w:szCs w:val="24"/>
        </w:rPr>
        <w:t xml:space="preserve"> </w:t>
      </w:r>
      <w:r w:rsidR="008205EB" w:rsidRPr="00373A1C">
        <w:rPr>
          <w:rFonts w:ascii="Times New Roman" w:hAnsi="Times New Roman" w:cs="Times New Roman"/>
          <w:sz w:val="24"/>
          <w:szCs w:val="24"/>
        </w:rPr>
        <w:t>agilice</w:t>
      </w:r>
      <w:r w:rsidR="00FC21B5" w:rsidRPr="00373A1C">
        <w:rPr>
          <w:rFonts w:ascii="Times New Roman" w:hAnsi="Times New Roman" w:cs="Times New Roman"/>
          <w:sz w:val="24"/>
          <w:szCs w:val="24"/>
        </w:rPr>
        <w:t xml:space="preserve"> el registro de </w:t>
      </w:r>
      <w:r w:rsidR="00B45F4F" w:rsidRPr="00373A1C">
        <w:rPr>
          <w:rFonts w:ascii="Times New Roman" w:hAnsi="Times New Roman" w:cs="Times New Roman"/>
          <w:sz w:val="24"/>
          <w:szCs w:val="24"/>
        </w:rPr>
        <w:t xml:space="preserve">localización y </w:t>
      </w:r>
      <w:r w:rsidR="00FC21B5" w:rsidRPr="00373A1C">
        <w:rPr>
          <w:rFonts w:ascii="Times New Roman" w:hAnsi="Times New Roman" w:cs="Times New Roman"/>
          <w:sz w:val="24"/>
          <w:szCs w:val="24"/>
        </w:rPr>
        <w:t>caracterización de personas con discapaci</w:t>
      </w:r>
      <w:r w:rsidR="00026241" w:rsidRPr="00373A1C">
        <w:rPr>
          <w:rFonts w:ascii="Times New Roman" w:hAnsi="Times New Roman" w:cs="Times New Roman"/>
          <w:sz w:val="24"/>
          <w:szCs w:val="24"/>
        </w:rPr>
        <w:t xml:space="preserve">dad que </w:t>
      </w:r>
      <w:r w:rsidR="00FC21B5" w:rsidRPr="00373A1C">
        <w:rPr>
          <w:rFonts w:ascii="Times New Roman" w:hAnsi="Times New Roman" w:cs="Times New Roman"/>
          <w:sz w:val="24"/>
          <w:szCs w:val="24"/>
        </w:rPr>
        <w:t>p</w:t>
      </w:r>
      <w:r w:rsidR="00821B87" w:rsidRPr="00373A1C">
        <w:rPr>
          <w:rFonts w:ascii="Times New Roman" w:hAnsi="Times New Roman" w:cs="Times New Roman"/>
          <w:sz w:val="24"/>
          <w:szCs w:val="24"/>
        </w:rPr>
        <w:t xml:space="preserve">ara el 2019 </w:t>
      </w:r>
      <w:r w:rsidR="00E374D6">
        <w:rPr>
          <w:rFonts w:ascii="Times New Roman" w:hAnsi="Times New Roman" w:cs="Times New Roman"/>
          <w:sz w:val="24"/>
          <w:szCs w:val="24"/>
        </w:rPr>
        <w:t>arrojaba un</w:t>
      </w:r>
      <w:r w:rsidR="00821B87" w:rsidRPr="00373A1C">
        <w:rPr>
          <w:rFonts w:ascii="Times New Roman" w:hAnsi="Times New Roman" w:cs="Times New Roman"/>
          <w:sz w:val="24"/>
          <w:szCs w:val="24"/>
        </w:rPr>
        <w:t xml:space="preserve"> total</w:t>
      </w:r>
      <w:r w:rsidR="00E374D6">
        <w:rPr>
          <w:rFonts w:ascii="Times New Roman" w:hAnsi="Times New Roman" w:cs="Times New Roman"/>
          <w:sz w:val="24"/>
          <w:szCs w:val="24"/>
        </w:rPr>
        <w:t xml:space="preserve"> de</w:t>
      </w:r>
      <w:r w:rsidR="00821B87" w:rsidRPr="00373A1C">
        <w:rPr>
          <w:rFonts w:ascii="Times New Roman" w:hAnsi="Times New Roman" w:cs="Times New Roman"/>
          <w:sz w:val="24"/>
          <w:szCs w:val="24"/>
        </w:rPr>
        <w:t xml:space="preserve"> 1.298.738 Personas con Discapacidad identificadas y localizadas </w:t>
      </w:r>
      <w:r w:rsidR="00597144" w:rsidRPr="00373A1C">
        <w:rPr>
          <w:rFonts w:ascii="Times New Roman" w:hAnsi="Times New Roman" w:cs="Times New Roman"/>
          <w:sz w:val="24"/>
          <w:szCs w:val="24"/>
        </w:rPr>
        <w:t xml:space="preserve">que </w:t>
      </w:r>
      <w:r w:rsidR="00821B87" w:rsidRPr="00373A1C">
        <w:rPr>
          <w:rFonts w:ascii="Times New Roman" w:hAnsi="Times New Roman" w:cs="Times New Roman"/>
          <w:sz w:val="24"/>
          <w:szCs w:val="24"/>
        </w:rPr>
        <w:t xml:space="preserve">equivale </w:t>
      </w:r>
      <w:r w:rsidR="00EC6879" w:rsidRPr="00373A1C">
        <w:rPr>
          <w:rFonts w:ascii="Times New Roman" w:hAnsi="Times New Roman" w:cs="Times New Roman"/>
          <w:sz w:val="24"/>
          <w:szCs w:val="24"/>
        </w:rPr>
        <w:t xml:space="preserve">solo </w:t>
      </w:r>
      <w:r w:rsidR="00821B87" w:rsidRPr="00373A1C">
        <w:rPr>
          <w:rFonts w:ascii="Times New Roman" w:hAnsi="Times New Roman" w:cs="Times New Roman"/>
          <w:sz w:val="24"/>
          <w:szCs w:val="24"/>
        </w:rPr>
        <w:t>al 2,3% de la población total nacional</w:t>
      </w:r>
      <w:sdt>
        <w:sdtPr>
          <w:rPr>
            <w:rFonts w:ascii="Times New Roman" w:hAnsi="Times New Roman" w:cs="Times New Roman"/>
            <w:sz w:val="24"/>
            <w:szCs w:val="24"/>
          </w:rPr>
          <w:id w:val="-602883367"/>
          <w:citation/>
        </w:sdtPr>
        <w:sdtEndPr/>
        <w:sdtContent>
          <w:r w:rsidR="00C951B5">
            <w:rPr>
              <w:rFonts w:ascii="Times New Roman" w:hAnsi="Times New Roman" w:cs="Times New Roman"/>
              <w:sz w:val="24"/>
              <w:szCs w:val="24"/>
            </w:rPr>
            <w:fldChar w:fldCharType="begin"/>
          </w:r>
          <w:r w:rsidR="00DB1724">
            <w:rPr>
              <w:rFonts w:ascii="Times New Roman" w:hAnsi="Times New Roman" w:cs="Times New Roman"/>
              <w:sz w:val="24"/>
              <w:szCs w:val="24"/>
            </w:rPr>
            <w:instrText xml:space="preserve">CITATION Min201 \l 9226 </w:instrText>
          </w:r>
          <w:r w:rsidR="00C951B5">
            <w:rPr>
              <w:rFonts w:ascii="Times New Roman" w:hAnsi="Times New Roman" w:cs="Times New Roman"/>
              <w:sz w:val="24"/>
              <w:szCs w:val="24"/>
            </w:rPr>
            <w:fldChar w:fldCharType="separate"/>
          </w:r>
          <w:r w:rsidR="00E72C32">
            <w:rPr>
              <w:rFonts w:ascii="Times New Roman" w:hAnsi="Times New Roman" w:cs="Times New Roman"/>
              <w:noProof/>
              <w:sz w:val="24"/>
              <w:szCs w:val="24"/>
            </w:rPr>
            <w:t xml:space="preserve"> </w:t>
          </w:r>
          <w:r w:rsidR="00E72C32" w:rsidRPr="00E72C32">
            <w:rPr>
              <w:rFonts w:ascii="Times New Roman" w:hAnsi="Times New Roman" w:cs="Times New Roman"/>
              <w:noProof/>
              <w:sz w:val="24"/>
              <w:szCs w:val="24"/>
            </w:rPr>
            <w:t>(Minsalud, 2020)</w:t>
          </w:r>
          <w:r w:rsidR="00C951B5">
            <w:rPr>
              <w:rFonts w:ascii="Times New Roman" w:hAnsi="Times New Roman" w:cs="Times New Roman"/>
              <w:sz w:val="24"/>
              <w:szCs w:val="24"/>
            </w:rPr>
            <w:fldChar w:fldCharType="end"/>
          </w:r>
        </w:sdtContent>
      </w:sdt>
      <w:r w:rsidR="00597144" w:rsidRPr="00373A1C">
        <w:rPr>
          <w:rFonts w:ascii="Times New Roman" w:hAnsi="Times New Roman" w:cs="Times New Roman"/>
          <w:sz w:val="24"/>
          <w:szCs w:val="24"/>
        </w:rPr>
        <w:t>, siendo menos de</w:t>
      </w:r>
      <w:r w:rsidR="00026241" w:rsidRPr="00373A1C">
        <w:rPr>
          <w:rFonts w:ascii="Times New Roman" w:hAnsi="Times New Roman" w:cs="Times New Roman"/>
          <w:sz w:val="24"/>
          <w:szCs w:val="24"/>
        </w:rPr>
        <w:t xml:space="preserve">l 50% de lo identificado en el Censo General </w:t>
      </w:r>
      <w:r w:rsidR="00597144" w:rsidRPr="00373A1C">
        <w:rPr>
          <w:rFonts w:ascii="Times New Roman" w:hAnsi="Times New Roman" w:cs="Times New Roman"/>
          <w:sz w:val="24"/>
          <w:szCs w:val="24"/>
        </w:rPr>
        <w:t xml:space="preserve"> del D</w:t>
      </w:r>
      <w:r w:rsidR="00026241" w:rsidRPr="00373A1C">
        <w:rPr>
          <w:rFonts w:ascii="Times New Roman" w:hAnsi="Times New Roman" w:cs="Times New Roman"/>
          <w:sz w:val="24"/>
          <w:szCs w:val="24"/>
        </w:rPr>
        <w:t xml:space="preserve">epartamento </w:t>
      </w:r>
      <w:r w:rsidR="00597144" w:rsidRPr="00373A1C">
        <w:rPr>
          <w:rFonts w:ascii="Times New Roman" w:hAnsi="Times New Roman" w:cs="Times New Roman"/>
          <w:sz w:val="24"/>
          <w:szCs w:val="24"/>
        </w:rPr>
        <w:t>A</w:t>
      </w:r>
      <w:r w:rsidR="00026241" w:rsidRPr="00373A1C">
        <w:rPr>
          <w:rFonts w:ascii="Times New Roman" w:hAnsi="Times New Roman" w:cs="Times New Roman"/>
          <w:sz w:val="24"/>
          <w:szCs w:val="24"/>
        </w:rPr>
        <w:t xml:space="preserve">dministrativo </w:t>
      </w:r>
      <w:r w:rsidR="00597144" w:rsidRPr="00373A1C">
        <w:rPr>
          <w:rFonts w:ascii="Times New Roman" w:hAnsi="Times New Roman" w:cs="Times New Roman"/>
          <w:sz w:val="24"/>
          <w:szCs w:val="24"/>
        </w:rPr>
        <w:t>N</w:t>
      </w:r>
      <w:r w:rsidR="00026241" w:rsidRPr="00373A1C">
        <w:rPr>
          <w:rFonts w:ascii="Times New Roman" w:hAnsi="Times New Roman" w:cs="Times New Roman"/>
          <w:sz w:val="24"/>
          <w:szCs w:val="24"/>
        </w:rPr>
        <w:t xml:space="preserve">acional de Estadística – DANE 2005, lo que expone a las personas a un subregistro y </w:t>
      </w:r>
      <w:r w:rsidR="00E374D6">
        <w:rPr>
          <w:rFonts w:ascii="Times New Roman" w:hAnsi="Times New Roman" w:cs="Times New Roman"/>
          <w:sz w:val="24"/>
          <w:szCs w:val="24"/>
        </w:rPr>
        <w:t>al desconocimiento de</w:t>
      </w:r>
      <w:r w:rsidR="00026241" w:rsidRPr="00373A1C">
        <w:rPr>
          <w:rFonts w:ascii="Times New Roman" w:hAnsi="Times New Roman" w:cs="Times New Roman"/>
          <w:sz w:val="24"/>
          <w:szCs w:val="24"/>
        </w:rPr>
        <w:t xml:space="preserve"> las</w:t>
      </w:r>
      <w:r w:rsidR="00B45F4F" w:rsidRPr="00373A1C">
        <w:rPr>
          <w:rFonts w:ascii="Times New Roman" w:hAnsi="Times New Roman" w:cs="Times New Roman"/>
          <w:sz w:val="24"/>
          <w:szCs w:val="24"/>
        </w:rPr>
        <w:t xml:space="preserve"> condiciones socioeconómicas, educativas, laborales, </w:t>
      </w:r>
      <w:r w:rsidR="00EC6879" w:rsidRPr="00373A1C">
        <w:rPr>
          <w:rFonts w:ascii="Times New Roman" w:hAnsi="Times New Roman" w:cs="Times New Roman"/>
          <w:sz w:val="24"/>
          <w:szCs w:val="24"/>
        </w:rPr>
        <w:t xml:space="preserve">familiares, entre otras  de la población con discapacidad , dificultando totalmente el acceso a los servicios y </w:t>
      </w:r>
      <w:r w:rsidR="00E374D6">
        <w:rPr>
          <w:rFonts w:ascii="Times New Roman" w:hAnsi="Times New Roman" w:cs="Times New Roman"/>
          <w:sz w:val="24"/>
          <w:szCs w:val="24"/>
        </w:rPr>
        <w:t>el ejercicio</w:t>
      </w:r>
      <w:r w:rsidR="00EC6879" w:rsidRPr="00373A1C">
        <w:rPr>
          <w:rFonts w:ascii="Times New Roman" w:hAnsi="Times New Roman" w:cs="Times New Roman"/>
          <w:sz w:val="24"/>
          <w:szCs w:val="24"/>
        </w:rPr>
        <w:t xml:space="preserve"> </w:t>
      </w:r>
      <w:r w:rsidR="00E374D6">
        <w:rPr>
          <w:rFonts w:ascii="Times New Roman" w:hAnsi="Times New Roman" w:cs="Times New Roman"/>
          <w:sz w:val="24"/>
          <w:szCs w:val="24"/>
        </w:rPr>
        <w:t>pleno de</w:t>
      </w:r>
      <w:r w:rsidR="00EC6879" w:rsidRPr="00373A1C">
        <w:rPr>
          <w:rFonts w:ascii="Times New Roman" w:hAnsi="Times New Roman" w:cs="Times New Roman"/>
          <w:sz w:val="24"/>
          <w:szCs w:val="24"/>
        </w:rPr>
        <w:t xml:space="preserve"> derechos</w:t>
      </w:r>
      <w:r w:rsidR="00E47EFA" w:rsidRPr="00373A1C">
        <w:rPr>
          <w:rFonts w:ascii="Times New Roman" w:hAnsi="Times New Roman" w:cs="Times New Roman"/>
          <w:sz w:val="24"/>
          <w:szCs w:val="24"/>
        </w:rPr>
        <w:t>.</w:t>
      </w:r>
    </w:p>
    <w:p w14:paraId="65A0AB48" w14:textId="77777777" w:rsidR="00A01892" w:rsidRPr="00373A1C" w:rsidRDefault="00A01892" w:rsidP="00C32F2C">
      <w:pPr>
        <w:pStyle w:val="ListParagraph"/>
        <w:spacing w:line="240" w:lineRule="auto"/>
        <w:jc w:val="both"/>
        <w:rPr>
          <w:rFonts w:ascii="Times New Roman" w:hAnsi="Times New Roman" w:cs="Times New Roman"/>
          <w:sz w:val="24"/>
          <w:szCs w:val="24"/>
        </w:rPr>
      </w:pPr>
    </w:p>
    <w:p w14:paraId="3D8AA0F1" w14:textId="78C8232F" w:rsidR="00A01892" w:rsidRPr="00373A1C" w:rsidRDefault="00EC4583"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Identificar, Registrar y </w:t>
      </w:r>
      <w:r w:rsidR="00D45263">
        <w:rPr>
          <w:rFonts w:ascii="Times New Roman" w:hAnsi="Times New Roman" w:cs="Times New Roman"/>
          <w:sz w:val="24"/>
          <w:szCs w:val="24"/>
          <w:lang w:val="es-ES"/>
        </w:rPr>
        <w:t>C</w:t>
      </w:r>
      <w:r w:rsidR="00A01892" w:rsidRPr="00373A1C">
        <w:rPr>
          <w:rFonts w:ascii="Times New Roman" w:hAnsi="Times New Roman" w:cs="Times New Roman"/>
          <w:sz w:val="24"/>
          <w:szCs w:val="24"/>
          <w:lang w:val="es-ES"/>
        </w:rPr>
        <w:t xml:space="preserve">aracterizar a toda la población con discapacidad en el </w:t>
      </w:r>
      <w:r w:rsidR="00AF40C4">
        <w:rPr>
          <w:rFonts w:ascii="Times New Roman" w:hAnsi="Times New Roman" w:cs="Times New Roman"/>
          <w:sz w:val="24"/>
          <w:szCs w:val="24"/>
          <w:lang w:val="es-ES"/>
        </w:rPr>
        <w:t>P</w:t>
      </w:r>
      <w:r w:rsidR="00AF40C4" w:rsidRPr="00373A1C">
        <w:rPr>
          <w:rFonts w:ascii="Times New Roman" w:hAnsi="Times New Roman" w:cs="Times New Roman"/>
          <w:sz w:val="24"/>
          <w:szCs w:val="24"/>
          <w:lang w:val="es-ES"/>
        </w:rPr>
        <w:t>aís, para</w:t>
      </w:r>
      <w:r w:rsidR="00A01892" w:rsidRPr="00373A1C">
        <w:rPr>
          <w:rFonts w:ascii="Times New Roman" w:hAnsi="Times New Roman" w:cs="Times New Roman"/>
          <w:sz w:val="24"/>
          <w:szCs w:val="24"/>
          <w:lang w:val="es-ES"/>
        </w:rPr>
        <w:t xml:space="preserve"> que las personas con discapacidad formen parte y se beneficien de las políticas públicas de empleabilidad y creación de nuevos </w:t>
      </w:r>
      <w:r w:rsidR="00B13F37">
        <w:rPr>
          <w:rFonts w:ascii="Times New Roman" w:hAnsi="Times New Roman" w:cs="Times New Roman"/>
          <w:sz w:val="24"/>
          <w:szCs w:val="24"/>
          <w:lang w:val="es-ES"/>
        </w:rPr>
        <w:t>empleos.</w:t>
      </w:r>
    </w:p>
    <w:p w14:paraId="1FE8BACC" w14:textId="77777777" w:rsidR="000724FE" w:rsidRPr="00373A1C" w:rsidRDefault="000724FE" w:rsidP="00C32F2C">
      <w:pPr>
        <w:pStyle w:val="ListParagraph"/>
        <w:spacing w:line="240" w:lineRule="auto"/>
        <w:jc w:val="both"/>
        <w:rPr>
          <w:rFonts w:ascii="Times New Roman" w:hAnsi="Times New Roman" w:cs="Times New Roman"/>
          <w:sz w:val="24"/>
          <w:szCs w:val="24"/>
        </w:rPr>
      </w:pPr>
    </w:p>
    <w:p w14:paraId="096373FD" w14:textId="517D80E8" w:rsidR="00B32729" w:rsidRPr="00373A1C" w:rsidRDefault="00355784" w:rsidP="00065AAD">
      <w:pPr>
        <w:pStyle w:val="ListParagraph"/>
        <w:numPr>
          <w:ilvl w:val="0"/>
          <w:numId w:val="2"/>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Eliminar las </w:t>
      </w:r>
      <w:r w:rsidR="008D580E" w:rsidRPr="00373A1C">
        <w:rPr>
          <w:rFonts w:ascii="Times New Roman" w:hAnsi="Times New Roman" w:cs="Times New Roman"/>
          <w:sz w:val="24"/>
          <w:szCs w:val="24"/>
        </w:rPr>
        <w:t>barreras físicas</w:t>
      </w:r>
      <w:r w:rsidR="00026241" w:rsidRPr="00373A1C">
        <w:rPr>
          <w:rFonts w:ascii="Times New Roman" w:hAnsi="Times New Roman" w:cs="Times New Roman"/>
          <w:sz w:val="24"/>
          <w:szCs w:val="24"/>
        </w:rPr>
        <w:t xml:space="preserve">, </w:t>
      </w:r>
      <w:r w:rsidRPr="00373A1C">
        <w:rPr>
          <w:rFonts w:ascii="Times New Roman" w:hAnsi="Times New Roman" w:cs="Times New Roman"/>
          <w:sz w:val="24"/>
          <w:szCs w:val="24"/>
        </w:rPr>
        <w:t>actitudinales</w:t>
      </w:r>
      <w:r w:rsidR="00026241" w:rsidRPr="00373A1C">
        <w:rPr>
          <w:rFonts w:ascii="Times New Roman" w:hAnsi="Times New Roman" w:cs="Times New Roman"/>
          <w:sz w:val="24"/>
          <w:szCs w:val="24"/>
        </w:rPr>
        <w:t xml:space="preserve"> y comunica</w:t>
      </w:r>
      <w:r w:rsidR="00E374D6">
        <w:rPr>
          <w:rFonts w:ascii="Times New Roman" w:hAnsi="Times New Roman" w:cs="Times New Roman"/>
          <w:sz w:val="24"/>
          <w:szCs w:val="24"/>
        </w:rPr>
        <w:t>cionales</w:t>
      </w:r>
      <w:r w:rsidRPr="00373A1C">
        <w:rPr>
          <w:rFonts w:ascii="Times New Roman" w:hAnsi="Times New Roman" w:cs="Times New Roman"/>
          <w:sz w:val="24"/>
          <w:szCs w:val="24"/>
        </w:rPr>
        <w:t xml:space="preserve"> </w:t>
      </w:r>
      <w:r w:rsidR="00013B69" w:rsidRPr="00373A1C">
        <w:rPr>
          <w:rFonts w:ascii="Times New Roman" w:hAnsi="Times New Roman" w:cs="Times New Roman"/>
          <w:sz w:val="24"/>
          <w:szCs w:val="24"/>
        </w:rPr>
        <w:t>para que las personas con discapacidad</w:t>
      </w:r>
      <w:r w:rsidR="002B4D3A">
        <w:rPr>
          <w:rFonts w:ascii="Times New Roman" w:hAnsi="Times New Roman" w:cs="Times New Roman"/>
          <w:sz w:val="24"/>
          <w:szCs w:val="24"/>
        </w:rPr>
        <w:t xml:space="preserve">, incluso los grupos más invisibilizados dentro del movimiento de personas con </w:t>
      </w:r>
      <w:r w:rsidR="009F1A4B">
        <w:rPr>
          <w:rFonts w:ascii="Times New Roman" w:hAnsi="Times New Roman" w:cs="Times New Roman"/>
          <w:sz w:val="24"/>
          <w:szCs w:val="24"/>
        </w:rPr>
        <w:t>discapacidad</w:t>
      </w:r>
      <w:r w:rsidR="00013B69" w:rsidRPr="00373A1C">
        <w:rPr>
          <w:rFonts w:ascii="Times New Roman" w:hAnsi="Times New Roman" w:cs="Times New Roman"/>
          <w:sz w:val="24"/>
          <w:szCs w:val="24"/>
        </w:rPr>
        <w:t xml:space="preserve"> accedan </w:t>
      </w:r>
      <w:r w:rsidR="001B6B44" w:rsidRPr="00373A1C">
        <w:rPr>
          <w:rFonts w:ascii="Times New Roman" w:hAnsi="Times New Roman" w:cs="Times New Roman"/>
          <w:sz w:val="24"/>
          <w:szCs w:val="24"/>
        </w:rPr>
        <w:t xml:space="preserve">a los diferentes servicios que presta el </w:t>
      </w:r>
      <w:r w:rsidR="00026241" w:rsidRPr="00373A1C">
        <w:rPr>
          <w:rFonts w:ascii="Times New Roman" w:hAnsi="Times New Roman" w:cs="Times New Roman"/>
          <w:sz w:val="24"/>
          <w:szCs w:val="24"/>
        </w:rPr>
        <w:t xml:space="preserve">Servicio Nacional de Aprendizaje </w:t>
      </w:r>
      <w:r w:rsidR="00013B69" w:rsidRPr="00373A1C">
        <w:rPr>
          <w:rFonts w:ascii="Times New Roman" w:hAnsi="Times New Roman" w:cs="Times New Roman"/>
          <w:sz w:val="24"/>
          <w:szCs w:val="24"/>
        </w:rPr>
        <w:t>SENA</w:t>
      </w:r>
      <w:r w:rsidR="001B6B44" w:rsidRPr="00373A1C">
        <w:rPr>
          <w:rFonts w:ascii="Times New Roman" w:hAnsi="Times New Roman" w:cs="Times New Roman"/>
          <w:sz w:val="24"/>
          <w:szCs w:val="24"/>
        </w:rPr>
        <w:t>, tanto en formación para el trabajo como para colocación de empleo</w:t>
      </w:r>
      <w:r w:rsidR="00CE593D" w:rsidRPr="00373A1C">
        <w:rPr>
          <w:rFonts w:ascii="Times New Roman" w:hAnsi="Times New Roman" w:cs="Times New Roman"/>
          <w:sz w:val="24"/>
          <w:szCs w:val="24"/>
        </w:rPr>
        <w:t>,</w:t>
      </w:r>
      <w:r w:rsidR="00026241" w:rsidRPr="00373A1C">
        <w:rPr>
          <w:rFonts w:ascii="Times New Roman" w:hAnsi="Times New Roman" w:cs="Times New Roman"/>
          <w:sz w:val="24"/>
          <w:szCs w:val="24"/>
        </w:rPr>
        <w:t xml:space="preserve"> así como asignar </w:t>
      </w:r>
      <w:r w:rsidR="0066480C" w:rsidRPr="00373A1C">
        <w:rPr>
          <w:rFonts w:ascii="Times New Roman" w:hAnsi="Times New Roman" w:cs="Times New Roman"/>
          <w:sz w:val="24"/>
          <w:szCs w:val="24"/>
        </w:rPr>
        <w:t>recursos acordes</w:t>
      </w:r>
      <w:r w:rsidR="00026241" w:rsidRPr="00373A1C">
        <w:rPr>
          <w:rFonts w:ascii="Times New Roman" w:hAnsi="Times New Roman" w:cs="Times New Roman"/>
          <w:sz w:val="24"/>
          <w:szCs w:val="24"/>
        </w:rPr>
        <w:t xml:space="preserve"> a la responsabilidad establecida en</w:t>
      </w:r>
      <w:r w:rsidR="001F7D5B" w:rsidRPr="00373A1C">
        <w:rPr>
          <w:rFonts w:ascii="Times New Roman" w:hAnsi="Times New Roman" w:cs="Times New Roman"/>
          <w:sz w:val="24"/>
          <w:szCs w:val="24"/>
        </w:rPr>
        <w:t xml:space="preserve"> la</w:t>
      </w:r>
      <w:r w:rsidR="00026241" w:rsidRPr="00373A1C">
        <w:rPr>
          <w:rFonts w:ascii="Times New Roman" w:hAnsi="Times New Roman" w:cs="Times New Roman"/>
          <w:sz w:val="24"/>
          <w:szCs w:val="24"/>
        </w:rPr>
        <w:t xml:space="preserve"> </w:t>
      </w:r>
      <w:r w:rsidR="001C145A" w:rsidRPr="00373A1C">
        <w:rPr>
          <w:rFonts w:ascii="Times New Roman" w:hAnsi="Times New Roman" w:cs="Times New Roman"/>
          <w:sz w:val="24"/>
          <w:szCs w:val="24"/>
        </w:rPr>
        <w:t xml:space="preserve">ley </w:t>
      </w:r>
      <w:r w:rsidR="00026241" w:rsidRPr="00373A1C">
        <w:rPr>
          <w:rFonts w:ascii="Times New Roman" w:hAnsi="Times New Roman" w:cs="Times New Roman"/>
          <w:sz w:val="24"/>
          <w:szCs w:val="24"/>
        </w:rPr>
        <w:t>estatutaria</w:t>
      </w:r>
      <w:r w:rsidR="001F7D5B" w:rsidRPr="00373A1C">
        <w:rPr>
          <w:rFonts w:ascii="Times New Roman" w:hAnsi="Times New Roman" w:cs="Times New Roman"/>
          <w:sz w:val="24"/>
          <w:szCs w:val="24"/>
        </w:rPr>
        <w:t xml:space="preserve"> ley 1618 del 2013. </w:t>
      </w:r>
      <w:r w:rsidR="00CE593D" w:rsidRPr="00373A1C">
        <w:rPr>
          <w:rFonts w:ascii="Times New Roman" w:hAnsi="Times New Roman" w:cs="Times New Roman"/>
          <w:sz w:val="24"/>
          <w:szCs w:val="24"/>
        </w:rPr>
        <w:t xml:space="preserve">entre otros hallazgos, </w:t>
      </w:r>
      <w:r w:rsidR="00013B69" w:rsidRPr="00373A1C">
        <w:rPr>
          <w:rFonts w:ascii="Times New Roman" w:hAnsi="Times New Roman" w:cs="Times New Roman"/>
          <w:sz w:val="24"/>
          <w:szCs w:val="24"/>
        </w:rPr>
        <w:t xml:space="preserve">se encontró que para junio 2020 </w:t>
      </w:r>
      <w:r w:rsidR="00BE40BA" w:rsidRPr="00373A1C">
        <w:rPr>
          <w:rFonts w:ascii="Times New Roman" w:hAnsi="Times New Roman" w:cs="Times New Roman"/>
          <w:sz w:val="24"/>
          <w:szCs w:val="24"/>
        </w:rPr>
        <w:t xml:space="preserve">el SENA tenía </w:t>
      </w:r>
      <w:r w:rsidR="00013B69" w:rsidRPr="00373A1C">
        <w:rPr>
          <w:rFonts w:ascii="Times New Roman" w:hAnsi="Times New Roman" w:cs="Times New Roman"/>
          <w:sz w:val="24"/>
          <w:szCs w:val="24"/>
        </w:rPr>
        <w:t>una meta de 27.922 aprendices con discapacidad</w:t>
      </w:r>
      <w:r w:rsidR="0035471C">
        <w:rPr>
          <w:rFonts w:ascii="Times New Roman" w:hAnsi="Times New Roman" w:cs="Times New Roman"/>
          <w:sz w:val="24"/>
          <w:szCs w:val="24"/>
        </w:rPr>
        <w:t xml:space="preserve"> y</w:t>
      </w:r>
      <w:r w:rsidR="00013B69" w:rsidRPr="00373A1C">
        <w:rPr>
          <w:rFonts w:ascii="Times New Roman" w:hAnsi="Times New Roman" w:cs="Times New Roman"/>
          <w:sz w:val="24"/>
          <w:szCs w:val="24"/>
        </w:rPr>
        <w:t xml:space="preserve"> solo un 24,1% de estas vacantes se encuentran ejecutadas. </w:t>
      </w:r>
      <w:r w:rsidR="001F7D5B" w:rsidRPr="00373A1C">
        <w:rPr>
          <w:rFonts w:ascii="Times New Roman" w:hAnsi="Times New Roman" w:cs="Times New Roman"/>
          <w:sz w:val="24"/>
          <w:szCs w:val="24"/>
        </w:rPr>
        <w:t>Algunas regionales</w:t>
      </w:r>
      <w:r w:rsidR="00013B69" w:rsidRPr="00373A1C">
        <w:rPr>
          <w:rFonts w:ascii="Times New Roman" w:hAnsi="Times New Roman" w:cs="Times New Roman"/>
          <w:sz w:val="24"/>
          <w:szCs w:val="24"/>
        </w:rPr>
        <w:t xml:space="preserve"> </w:t>
      </w:r>
      <w:r w:rsidR="008D580E" w:rsidRPr="00373A1C">
        <w:rPr>
          <w:rFonts w:ascii="Times New Roman" w:hAnsi="Times New Roman" w:cs="Times New Roman"/>
          <w:sz w:val="24"/>
          <w:szCs w:val="24"/>
        </w:rPr>
        <w:t>tien</w:t>
      </w:r>
      <w:r w:rsidR="00E374D6">
        <w:rPr>
          <w:rFonts w:ascii="Times New Roman" w:hAnsi="Times New Roman" w:cs="Times New Roman"/>
          <w:sz w:val="24"/>
          <w:szCs w:val="24"/>
        </w:rPr>
        <w:t>en</w:t>
      </w:r>
      <w:r w:rsidR="008D580E" w:rsidRPr="00373A1C">
        <w:rPr>
          <w:rFonts w:ascii="Times New Roman" w:hAnsi="Times New Roman" w:cs="Times New Roman"/>
          <w:sz w:val="24"/>
          <w:szCs w:val="24"/>
        </w:rPr>
        <w:t xml:space="preserve"> </w:t>
      </w:r>
      <w:r w:rsidR="00013B69" w:rsidRPr="00373A1C">
        <w:rPr>
          <w:rFonts w:ascii="Times New Roman" w:hAnsi="Times New Roman" w:cs="Times New Roman"/>
          <w:sz w:val="24"/>
          <w:szCs w:val="24"/>
        </w:rPr>
        <w:t>indicadores inferiores al 10% de la meta</w:t>
      </w:r>
      <w:r w:rsidR="00A80A33">
        <w:rPr>
          <w:rStyle w:val="FootnoteReference"/>
          <w:rFonts w:ascii="Times New Roman" w:hAnsi="Times New Roman" w:cs="Times New Roman"/>
          <w:sz w:val="24"/>
          <w:szCs w:val="24"/>
        </w:rPr>
        <w:footnoteReference w:id="14"/>
      </w:r>
      <w:sdt>
        <w:sdtPr>
          <w:rPr>
            <w:rFonts w:ascii="Times New Roman" w:hAnsi="Times New Roman" w:cs="Times New Roman"/>
            <w:sz w:val="24"/>
            <w:szCs w:val="24"/>
          </w:rPr>
          <w:id w:val="616491549"/>
          <w:citation/>
        </w:sdtPr>
        <w:sdtEndPr/>
        <w:sdtContent>
          <w:r w:rsidR="007E3A2C">
            <w:rPr>
              <w:rFonts w:ascii="Times New Roman" w:hAnsi="Times New Roman" w:cs="Times New Roman"/>
              <w:sz w:val="24"/>
              <w:szCs w:val="24"/>
            </w:rPr>
            <w:fldChar w:fldCharType="begin"/>
          </w:r>
          <w:r w:rsidR="00A80A33">
            <w:rPr>
              <w:rFonts w:ascii="Times New Roman" w:hAnsi="Times New Roman" w:cs="Times New Roman"/>
              <w:sz w:val="24"/>
              <w:szCs w:val="24"/>
            </w:rPr>
            <w:instrText xml:space="preserve">CITATION DNP2 \t  \l 9226 </w:instrText>
          </w:r>
          <w:r w:rsidR="007E3A2C">
            <w:rPr>
              <w:rFonts w:ascii="Times New Roman" w:hAnsi="Times New Roman" w:cs="Times New Roman"/>
              <w:sz w:val="24"/>
              <w:szCs w:val="24"/>
            </w:rPr>
            <w:fldChar w:fldCharType="separate"/>
          </w:r>
          <w:r w:rsidR="00A80A33">
            <w:rPr>
              <w:rFonts w:ascii="Times New Roman" w:hAnsi="Times New Roman" w:cs="Times New Roman"/>
              <w:noProof/>
              <w:sz w:val="24"/>
              <w:szCs w:val="24"/>
            </w:rPr>
            <w:t xml:space="preserve"> </w:t>
          </w:r>
          <w:r w:rsidR="00A80A33" w:rsidRPr="00A80A33">
            <w:rPr>
              <w:rFonts w:ascii="Times New Roman" w:hAnsi="Times New Roman" w:cs="Times New Roman"/>
              <w:noProof/>
              <w:sz w:val="24"/>
              <w:szCs w:val="24"/>
            </w:rPr>
            <w:t>(DNP, 2020)</w:t>
          </w:r>
          <w:r w:rsidR="007E3A2C">
            <w:rPr>
              <w:rFonts w:ascii="Times New Roman" w:hAnsi="Times New Roman" w:cs="Times New Roman"/>
              <w:sz w:val="24"/>
              <w:szCs w:val="24"/>
            </w:rPr>
            <w:fldChar w:fldCharType="end"/>
          </w:r>
        </w:sdtContent>
      </w:sdt>
      <w:r w:rsidR="00013B69" w:rsidRPr="00373A1C">
        <w:rPr>
          <w:rFonts w:ascii="Times New Roman" w:hAnsi="Times New Roman" w:cs="Times New Roman"/>
          <w:sz w:val="24"/>
          <w:szCs w:val="24"/>
        </w:rPr>
        <w:t>.</w:t>
      </w:r>
    </w:p>
    <w:p w14:paraId="2EBAFCF2" w14:textId="77777777" w:rsidR="005123BE" w:rsidRPr="00373A1C" w:rsidRDefault="005123BE" w:rsidP="00C32F2C">
      <w:pPr>
        <w:pStyle w:val="ListParagraph"/>
        <w:spacing w:line="240" w:lineRule="auto"/>
        <w:rPr>
          <w:rFonts w:ascii="Times New Roman" w:hAnsi="Times New Roman" w:cs="Times New Roman"/>
          <w:sz w:val="24"/>
          <w:szCs w:val="24"/>
        </w:rPr>
      </w:pPr>
    </w:p>
    <w:p w14:paraId="25B1CABA" w14:textId="771DA667" w:rsidR="00B47BD8" w:rsidRPr="00373A1C" w:rsidRDefault="00B47BD8" w:rsidP="00065AAD">
      <w:pPr>
        <w:pStyle w:val="ListParagraph"/>
        <w:numPr>
          <w:ilvl w:val="0"/>
          <w:numId w:val="2"/>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 xml:space="preserve"> </w:t>
      </w:r>
      <w:r w:rsidR="00DD74CB">
        <w:rPr>
          <w:rFonts w:ascii="Times New Roman" w:hAnsi="Times New Roman" w:cs="Times New Roman"/>
          <w:sz w:val="24"/>
          <w:szCs w:val="24"/>
          <w:lang w:val="es"/>
        </w:rPr>
        <w:t>I</w:t>
      </w:r>
      <w:r w:rsidR="00DD74CB" w:rsidRPr="00373A1C">
        <w:rPr>
          <w:rFonts w:ascii="Times New Roman" w:hAnsi="Times New Roman" w:cs="Times New Roman"/>
          <w:sz w:val="24"/>
          <w:szCs w:val="24"/>
          <w:lang w:val="es"/>
        </w:rPr>
        <w:t xml:space="preserve">mplementar </w:t>
      </w:r>
      <w:r w:rsidR="00DD74CB">
        <w:rPr>
          <w:rFonts w:ascii="Times New Roman" w:hAnsi="Times New Roman" w:cs="Times New Roman"/>
          <w:sz w:val="24"/>
          <w:szCs w:val="24"/>
          <w:lang w:val="es"/>
        </w:rPr>
        <w:t>por</w:t>
      </w:r>
      <w:r w:rsidR="00234E99">
        <w:rPr>
          <w:rFonts w:ascii="Times New Roman" w:hAnsi="Times New Roman" w:cs="Times New Roman"/>
          <w:sz w:val="24"/>
          <w:szCs w:val="24"/>
          <w:lang w:val="es"/>
        </w:rPr>
        <w:t xml:space="preserve"> parte del Gobierno Nacional </w:t>
      </w:r>
      <w:r w:rsidRPr="00373A1C">
        <w:rPr>
          <w:rFonts w:ascii="Times New Roman" w:hAnsi="Times New Roman" w:cs="Times New Roman"/>
          <w:sz w:val="24"/>
          <w:szCs w:val="24"/>
          <w:lang w:val="es"/>
        </w:rPr>
        <w:t>políticas, programas y estrategias para la toma de conciencia frente a la garantía y protección de los derechos laborales de las personas con discapacidad.</w:t>
      </w:r>
    </w:p>
    <w:p w14:paraId="19B4DD45" w14:textId="77777777" w:rsidR="003C41BF" w:rsidRPr="00373A1C" w:rsidRDefault="003C41BF" w:rsidP="00C32F2C">
      <w:pPr>
        <w:pStyle w:val="ListParagraph"/>
        <w:spacing w:line="240" w:lineRule="auto"/>
        <w:rPr>
          <w:rFonts w:ascii="Times New Roman" w:hAnsi="Times New Roman" w:cs="Times New Roman"/>
          <w:sz w:val="24"/>
          <w:szCs w:val="24"/>
        </w:rPr>
      </w:pPr>
    </w:p>
    <w:p w14:paraId="1508FD77" w14:textId="7AA7B1BF" w:rsidR="00B47BD8" w:rsidRPr="00373A1C" w:rsidRDefault="003615FA"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Solicitar </w:t>
      </w:r>
      <w:r w:rsidR="00A73444">
        <w:rPr>
          <w:rFonts w:ascii="Times New Roman" w:hAnsi="Times New Roman" w:cs="Times New Roman"/>
          <w:sz w:val="24"/>
          <w:szCs w:val="24"/>
          <w:lang w:val="es"/>
        </w:rPr>
        <w:t xml:space="preserve">al </w:t>
      </w:r>
      <w:r w:rsidR="00A73444" w:rsidRPr="00373A1C">
        <w:rPr>
          <w:rFonts w:ascii="Times New Roman" w:hAnsi="Times New Roman" w:cs="Times New Roman"/>
          <w:sz w:val="24"/>
          <w:szCs w:val="24"/>
          <w:lang w:val="es"/>
        </w:rPr>
        <w:t>Gobierno</w:t>
      </w:r>
      <w:r w:rsidR="00B47BD8" w:rsidRPr="00373A1C">
        <w:rPr>
          <w:rFonts w:ascii="Times New Roman" w:hAnsi="Times New Roman" w:cs="Times New Roman"/>
          <w:sz w:val="24"/>
          <w:szCs w:val="24"/>
          <w:lang w:val="es"/>
        </w:rPr>
        <w:t xml:space="preserve"> Nacional a través del Ministerio de Educación y sus </w:t>
      </w:r>
      <w:r w:rsidR="007967AC">
        <w:rPr>
          <w:rFonts w:ascii="Times New Roman" w:hAnsi="Times New Roman" w:cs="Times New Roman"/>
          <w:sz w:val="24"/>
          <w:szCs w:val="24"/>
          <w:lang w:val="es"/>
        </w:rPr>
        <w:t>s</w:t>
      </w:r>
      <w:r w:rsidR="00B47BD8" w:rsidRPr="00373A1C">
        <w:rPr>
          <w:rFonts w:ascii="Times New Roman" w:hAnsi="Times New Roman" w:cs="Times New Roman"/>
          <w:sz w:val="24"/>
          <w:szCs w:val="24"/>
          <w:lang w:val="es"/>
        </w:rPr>
        <w:t xml:space="preserve">ecretarías departamentales y municipales </w:t>
      </w:r>
      <w:r w:rsidR="00E65E94">
        <w:rPr>
          <w:rFonts w:ascii="Times New Roman" w:hAnsi="Times New Roman" w:cs="Times New Roman"/>
          <w:sz w:val="24"/>
          <w:szCs w:val="24"/>
          <w:lang w:val="es"/>
        </w:rPr>
        <w:t xml:space="preserve">el </w:t>
      </w:r>
      <w:r w:rsidR="00E65E94" w:rsidRPr="00373A1C">
        <w:rPr>
          <w:rFonts w:ascii="Times New Roman" w:hAnsi="Times New Roman" w:cs="Times New Roman"/>
          <w:sz w:val="24"/>
          <w:szCs w:val="24"/>
          <w:lang w:val="es"/>
        </w:rPr>
        <w:t>fortalec</w:t>
      </w:r>
      <w:r w:rsidR="00E374D6">
        <w:rPr>
          <w:rFonts w:ascii="Times New Roman" w:hAnsi="Times New Roman" w:cs="Times New Roman"/>
          <w:sz w:val="24"/>
          <w:szCs w:val="24"/>
          <w:lang w:val="es"/>
        </w:rPr>
        <w:t>imiento del</w:t>
      </w:r>
      <w:r w:rsidR="00B47BD8" w:rsidRPr="00373A1C">
        <w:rPr>
          <w:rFonts w:ascii="Times New Roman" w:hAnsi="Times New Roman" w:cs="Times New Roman"/>
          <w:sz w:val="24"/>
          <w:szCs w:val="24"/>
          <w:lang w:val="es"/>
        </w:rPr>
        <w:t xml:space="preserve"> acceso, la permanencia y la calidad de la educación en todos sus niveles garantizando la cualificación y fortalecimiento de competencias para hacer efectiva la vinculación laboral. </w:t>
      </w:r>
    </w:p>
    <w:p w14:paraId="5795FDCA" w14:textId="77777777" w:rsidR="003C41BF" w:rsidRPr="00373A1C" w:rsidRDefault="003C41BF" w:rsidP="00C32F2C">
      <w:pPr>
        <w:pStyle w:val="ListParagraph"/>
        <w:spacing w:line="240" w:lineRule="auto"/>
        <w:rPr>
          <w:rFonts w:ascii="Times New Roman" w:hAnsi="Times New Roman" w:cs="Times New Roman"/>
          <w:sz w:val="24"/>
          <w:szCs w:val="24"/>
        </w:rPr>
      </w:pPr>
    </w:p>
    <w:p w14:paraId="6A4C3BA3" w14:textId="2A196AF2" w:rsidR="00B47BD8" w:rsidRPr="00373A1C" w:rsidRDefault="00F724E0"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I</w:t>
      </w:r>
      <w:r w:rsidR="00B47BD8" w:rsidRPr="00373A1C">
        <w:rPr>
          <w:rFonts w:ascii="Times New Roman" w:hAnsi="Times New Roman" w:cs="Times New Roman"/>
          <w:sz w:val="24"/>
          <w:szCs w:val="24"/>
          <w:lang w:val="es"/>
        </w:rPr>
        <w:t>mplementar</w:t>
      </w:r>
      <w:r w:rsidR="00D176DB">
        <w:rPr>
          <w:rFonts w:ascii="Times New Roman" w:hAnsi="Times New Roman" w:cs="Times New Roman"/>
          <w:sz w:val="24"/>
          <w:szCs w:val="24"/>
          <w:lang w:val="es"/>
        </w:rPr>
        <w:t xml:space="preserve"> por parte del</w:t>
      </w:r>
      <w:r w:rsidRPr="00373A1C">
        <w:rPr>
          <w:rFonts w:ascii="Times New Roman" w:hAnsi="Times New Roman" w:cs="Times New Roman"/>
          <w:sz w:val="24"/>
          <w:szCs w:val="24"/>
          <w:lang w:val="es"/>
        </w:rPr>
        <w:t xml:space="preserve"> Gobierno Nacional </w:t>
      </w:r>
      <w:r w:rsidR="007A54CC" w:rsidRPr="00EC0F17">
        <w:rPr>
          <w:rFonts w:ascii="Times New Roman" w:hAnsi="Times New Roman" w:cs="Times New Roman"/>
          <w:sz w:val="24"/>
          <w:szCs w:val="24"/>
          <w:lang w:val="es"/>
        </w:rPr>
        <w:t xml:space="preserve">a </w:t>
      </w:r>
      <w:r w:rsidR="00EC0F17" w:rsidRPr="00EC0F17">
        <w:rPr>
          <w:rFonts w:ascii="Times New Roman" w:hAnsi="Times New Roman" w:cs="Times New Roman"/>
          <w:sz w:val="24"/>
          <w:szCs w:val="24"/>
          <w:lang w:val="es"/>
        </w:rPr>
        <w:t>través</w:t>
      </w:r>
      <w:r w:rsidR="00EC0F17">
        <w:rPr>
          <w:rFonts w:ascii="Times New Roman" w:hAnsi="Times New Roman" w:cs="Times New Roman"/>
          <w:sz w:val="24"/>
          <w:szCs w:val="24"/>
          <w:lang w:val="es"/>
        </w:rPr>
        <w:t xml:space="preserve"> </w:t>
      </w:r>
      <w:r w:rsidR="00EC0F17" w:rsidRPr="00373A1C">
        <w:rPr>
          <w:rFonts w:ascii="Times New Roman" w:hAnsi="Times New Roman" w:cs="Times New Roman"/>
          <w:sz w:val="24"/>
          <w:szCs w:val="24"/>
          <w:lang w:val="es"/>
        </w:rPr>
        <w:t>del</w:t>
      </w:r>
      <w:r w:rsidRPr="00373A1C">
        <w:rPr>
          <w:rFonts w:ascii="Times New Roman" w:hAnsi="Times New Roman" w:cs="Times New Roman"/>
          <w:sz w:val="24"/>
          <w:szCs w:val="24"/>
          <w:lang w:val="es"/>
        </w:rPr>
        <w:t xml:space="preserve"> Ministerio del </w:t>
      </w:r>
      <w:r w:rsidR="007A54CC">
        <w:rPr>
          <w:rFonts w:ascii="Times New Roman" w:hAnsi="Times New Roman" w:cs="Times New Roman"/>
          <w:sz w:val="24"/>
          <w:szCs w:val="24"/>
          <w:lang w:val="es"/>
        </w:rPr>
        <w:t>I</w:t>
      </w:r>
      <w:r w:rsidRPr="00373A1C">
        <w:rPr>
          <w:rFonts w:ascii="Times New Roman" w:hAnsi="Times New Roman" w:cs="Times New Roman"/>
          <w:sz w:val="24"/>
          <w:szCs w:val="24"/>
          <w:lang w:val="es"/>
        </w:rPr>
        <w:t xml:space="preserve">nterior </w:t>
      </w:r>
      <w:r>
        <w:rPr>
          <w:rFonts w:ascii="Times New Roman" w:hAnsi="Times New Roman" w:cs="Times New Roman"/>
          <w:sz w:val="24"/>
          <w:szCs w:val="24"/>
          <w:lang w:val="es"/>
        </w:rPr>
        <w:t xml:space="preserve"> </w:t>
      </w:r>
      <w:r w:rsidR="00B47BD8" w:rsidRPr="00373A1C">
        <w:rPr>
          <w:rFonts w:ascii="Times New Roman" w:hAnsi="Times New Roman" w:cs="Times New Roman"/>
          <w:sz w:val="24"/>
          <w:szCs w:val="24"/>
          <w:lang w:val="es"/>
        </w:rPr>
        <w:t xml:space="preserve"> escuelas de formación en liderazgo con enfoque territorial, diferencial y perspectiva de género orientada en la participación de</w:t>
      </w:r>
      <w:r w:rsidR="0006651C">
        <w:rPr>
          <w:rFonts w:ascii="Times New Roman" w:hAnsi="Times New Roman" w:cs="Times New Roman"/>
          <w:sz w:val="24"/>
          <w:szCs w:val="24"/>
          <w:lang w:val="es"/>
        </w:rPr>
        <w:t xml:space="preserve"> las organizaciones de personas con discapacidad</w:t>
      </w:r>
      <w:r w:rsidR="00B47BD8" w:rsidRPr="00373A1C">
        <w:rPr>
          <w:rFonts w:ascii="Times New Roman" w:hAnsi="Times New Roman" w:cs="Times New Roman"/>
          <w:sz w:val="24"/>
          <w:szCs w:val="24"/>
          <w:lang w:val="es"/>
        </w:rPr>
        <w:t xml:space="preserve"> en los espacios de construcción colectiva para fortalecer la autonomía, </w:t>
      </w:r>
      <w:r w:rsidR="00B47BD8" w:rsidRPr="00373A1C">
        <w:rPr>
          <w:rFonts w:ascii="Times New Roman" w:hAnsi="Times New Roman" w:cs="Times New Roman"/>
          <w:sz w:val="24"/>
          <w:szCs w:val="24"/>
          <w:lang w:val="es"/>
        </w:rPr>
        <w:lastRenderedPageBreak/>
        <w:t>la independencia y la incidencia en la toma de decisiones que afecten directamente a las personas con discapacidad.</w:t>
      </w:r>
    </w:p>
    <w:p w14:paraId="5E5C677F" w14:textId="77777777" w:rsidR="00A15638" w:rsidRPr="00373A1C" w:rsidRDefault="00A15638" w:rsidP="00C32F2C">
      <w:pPr>
        <w:pStyle w:val="ListParagraph"/>
        <w:spacing w:line="240" w:lineRule="auto"/>
        <w:rPr>
          <w:rFonts w:ascii="Times New Roman" w:hAnsi="Times New Roman" w:cs="Times New Roman"/>
          <w:sz w:val="24"/>
          <w:szCs w:val="24"/>
        </w:rPr>
      </w:pPr>
    </w:p>
    <w:p w14:paraId="431422AE" w14:textId="5C8F88C7" w:rsidR="00B47BD8" w:rsidRPr="00373A1C" w:rsidRDefault="003749BF"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Garantizar por parte del Gobierno </w:t>
      </w:r>
      <w:r w:rsidR="00BF2A10">
        <w:rPr>
          <w:rFonts w:ascii="Times New Roman" w:hAnsi="Times New Roman" w:cs="Times New Roman"/>
          <w:sz w:val="24"/>
          <w:szCs w:val="24"/>
          <w:lang w:val="es"/>
        </w:rPr>
        <w:t xml:space="preserve">Nacional </w:t>
      </w:r>
      <w:r w:rsidR="00BF2A10" w:rsidRPr="00373A1C">
        <w:rPr>
          <w:rFonts w:ascii="Times New Roman" w:hAnsi="Times New Roman" w:cs="Times New Roman"/>
          <w:sz w:val="24"/>
          <w:szCs w:val="24"/>
          <w:lang w:val="es"/>
        </w:rPr>
        <w:t>la</w:t>
      </w:r>
      <w:r w:rsidR="00B47BD8" w:rsidRPr="00373A1C">
        <w:rPr>
          <w:rFonts w:ascii="Times New Roman" w:hAnsi="Times New Roman" w:cs="Times New Roman"/>
          <w:sz w:val="24"/>
          <w:szCs w:val="24"/>
          <w:lang w:val="es"/>
        </w:rPr>
        <w:t xml:space="preserve"> asignación específica de recursos económicos acorde a las necesidades de cada territorio teniendo en cuenta el enfoque diferencial y de género para asegurar la destinación de rubros en políticas, programas y estrategias orientadas a la inclusión laboral de las personas con discapacidad.</w:t>
      </w:r>
    </w:p>
    <w:p w14:paraId="1877267B" w14:textId="77777777" w:rsidR="00A15638" w:rsidRPr="00373A1C" w:rsidRDefault="00A15638" w:rsidP="00C32F2C">
      <w:pPr>
        <w:pStyle w:val="ListParagraph"/>
        <w:spacing w:line="240" w:lineRule="auto"/>
        <w:rPr>
          <w:rFonts w:ascii="Times New Roman" w:hAnsi="Times New Roman" w:cs="Times New Roman"/>
          <w:sz w:val="24"/>
          <w:szCs w:val="24"/>
        </w:rPr>
      </w:pPr>
    </w:p>
    <w:p w14:paraId="24F07368" w14:textId="29389252" w:rsidR="00B47BD8" w:rsidRPr="00373A1C" w:rsidRDefault="00BF2A10"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Solicitar</w:t>
      </w:r>
      <w:r w:rsidR="008F7B00">
        <w:rPr>
          <w:rFonts w:ascii="Times New Roman" w:hAnsi="Times New Roman" w:cs="Times New Roman"/>
          <w:sz w:val="24"/>
          <w:szCs w:val="24"/>
          <w:lang w:val="es"/>
        </w:rPr>
        <w:t xml:space="preserve"> al Gobierno </w:t>
      </w:r>
      <w:r w:rsidR="00A73444">
        <w:rPr>
          <w:rFonts w:ascii="Times New Roman" w:hAnsi="Times New Roman" w:cs="Times New Roman"/>
          <w:sz w:val="24"/>
          <w:szCs w:val="24"/>
          <w:lang w:val="es"/>
        </w:rPr>
        <w:t>Nacional,</w:t>
      </w:r>
      <w:r w:rsidR="00B47BD8" w:rsidRPr="00373A1C">
        <w:rPr>
          <w:rFonts w:ascii="Times New Roman" w:hAnsi="Times New Roman" w:cs="Times New Roman"/>
          <w:sz w:val="24"/>
          <w:szCs w:val="24"/>
          <w:lang w:val="es"/>
        </w:rPr>
        <w:t xml:space="preserve"> a través del Ministerio de </w:t>
      </w:r>
      <w:r w:rsidR="007A54CC">
        <w:rPr>
          <w:rFonts w:ascii="Times New Roman" w:hAnsi="Times New Roman" w:cs="Times New Roman"/>
          <w:sz w:val="24"/>
          <w:szCs w:val="24"/>
          <w:lang w:val="es"/>
        </w:rPr>
        <w:t>T</w:t>
      </w:r>
      <w:r w:rsidR="00B47BD8" w:rsidRPr="00373A1C">
        <w:rPr>
          <w:rFonts w:ascii="Times New Roman" w:hAnsi="Times New Roman" w:cs="Times New Roman"/>
          <w:sz w:val="24"/>
          <w:szCs w:val="24"/>
          <w:lang w:val="es"/>
        </w:rPr>
        <w:t>rabajo y SENA</w:t>
      </w:r>
      <w:r w:rsidR="00487A06" w:rsidRPr="00373A1C">
        <w:rPr>
          <w:rFonts w:ascii="Times New Roman" w:hAnsi="Times New Roman" w:cs="Times New Roman"/>
          <w:sz w:val="24"/>
          <w:szCs w:val="24"/>
          <w:lang w:val="es"/>
        </w:rPr>
        <w:t xml:space="preserve"> </w:t>
      </w:r>
      <w:r>
        <w:rPr>
          <w:rFonts w:ascii="Times New Roman" w:hAnsi="Times New Roman" w:cs="Times New Roman"/>
          <w:sz w:val="24"/>
          <w:szCs w:val="24"/>
          <w:lang w:val="es"/>
        </w:rPr>
        <w:t>que se</w:t>
      </w:r>
      <w:r w:rsidR="00B47BD8" w:rsidRPr="00373A1C">
        <w:rPr>
          <w:rFonts w:ascii="Times New Roman" w:hAnsi="Times New Roman" w:cs="Times New Roman"/>
          <w:sz w:val="24"/>
          <w:szCs w:val="24"/>
          <w:lang w:val="es"/>
        </w:rPr>
        <w:t xml:space="preserve"> asegur</w:t>
      </w:r>
      <w:r w:rsidR="00E374D6">
        <w:rPr>
          <w:rFonts w:ascii="Times New Roman" w:hAnsi="Times New Roman" w:cs="Times New Roman"/>
          <w:sz w:val="24"/>
          <w:szCs w:val="24"/>
          <w:lang w:val="es"/>
        </w:rPr>
        <w:t>en</w:t>
      </w:r>
      <w:r w:rsidR="00B47BD8" w:rsidRPr="00373A1C">
        <w:rPr>
          <w:rFonts w:ascii="Times New Roman" w:hAnsi="Times New Roman" w:cs="Times New Roman"/>
          <w:sz w:val="24"/>
          <w:szCs w:val="24"/>
          <w:lang w:val="es"/>
        </w:rPr>
        <w:t xml:space="preserve"> condiciones dignas de empleo, empleabilidad y emprendimiento</w:t>
      </w:r>
      <w:r w:rsidR="007A54CC" w:rsidRPr="00EC0F17">
        <w:rPr>
          <w:rFonts w:ascii="Times New Roman" w:hAnsi="Times New Roman" w:cs="Times New Roman"/>
          <w:sz w:val="24"/>
          <w:szCs w:val="24"/>
          <w:lang w:val="es"/>
        </w:rPr>
        <w:t>s</w:t>
      </w:r>
      <w:r w:rsidR="00B47BD8" w:rsidRPr="00373A1C">
        <w:rPr>
          <w:rFonts w:ascii="Times New Roman" w:hAnsi="Times New Roman" w:cs="Times New Roman"/>
          <w:sz w:val="24"/>
          <w:szCs w:val="24"/>
          <w:lang w:val="es"/>
        </w:rPr>
        <w:t xml:space="preserve"> </w:t>
      </w:r>
      <w:r w:rsidR="007A54CC" w:rsidRPr="00EC0F17">
        <w:rPr>
          <w:rFonts w:ascii="Times New Roman" w:hAnsi="Times New Roman" w:cs="Times New Roman"/>
          <w:sz w:val="24"/>
          <w:szCs w:val="24"/>
          <w:lang w:val="es"/>
        </w:rPr>
        <w:t>sostenible</w:t>
      </w:r>
      <w:r w:rsidR="007A54CC">
        <w:rPr>
          <w:rFonts w:ascii="Times New Roman" w:hAnsi="Times New Roman" w:cs="Times New Roman"/>
          <w:sz w:val="24"/>
          <w:szCs w:val="24"/>
          <w:lang w:val="es"/>
        </w:rPr>
        <w:t xml:space="preserve"> </w:t>
      </w:r>
      <w:r w:rsidR="00B47BD8" w:rsidRPr="00373A1C">
        <w:rPr>
          <w:rFonts w:ascii="Times New Roman" w:hAnsi="Times New Roman" w:cs="Times New Roman"/>
          <w:sz w:val="24"/>
          <w:szCs w:val="24"/>
          <w:lang w:val="es"/>
        </w:rPr>
        <w:t xml:space="preserve">involucrando a los Ministerios de Hacienda y Agricultura extendiendo la oferta hacia las personas con </w:t>
      </w:r>
      <w:r w:rsidR="00AF40C4" w:rsidRPr="00373A1C">
        <w:rPr>
          <w:rFonts w:ascii="Times New Roman" w:hAnsi="Times New Roman" w:cs="Times New Roman"/>
          <w:sz w:val="24"/>
          <w:szCs w:val="24"/>
          <w:lang w:val="es"/>
        </w:rPr>
        <w:t>discapacidad en</w:t>
      </w:r>
      <w:r w:rsidR="00B47BD8" w:rsidRPr="00373A1C">
        <w:rPr>
          <w:rFonts w:ascii="Times New Roman" w:hAnsi="Times New Roman" w:cs="Times New Roman"/>
          <w:sz w:val="24"/>
          <w:szCs w:val="24"/>
          <w:lang w:val="es"/>
        </w:rPr>
        <w:t xml:space="preserve"> las zonas urbanas y rurales.</w:t>
      </w:r>
    </w:p>
    <w:p w14:paraId="3469D22A" w14:textId="77777777" w:rsidR="00A15638" w:rsidRPr="00373A1C" w:rsidRDefault="00A15638" w:rsidP="00C32F2C">
      <w:pPr>
        <w:pStyle w:val="ListParagraph"/>
        <w:spacing w:line="240" w:lineRule="auto"/>
        <w:rPr>
          <w:rFonts w:ascii="Times New Roman" w:hAnsi="Times New Roman" w:cs="Times New Roman"/>
          <w:sz w:val="24"/>
          <w:szCs w:val="24"/>
        </w:rPr>
      </w:pPr>
    </w:p>
    <w:p w14:paraId="0827F2F2" w14:textId="0E5AEB8B" w:rsidR="00B47BD8" w:rsidRPr="00373A1C" w:rsidRDefault="00B47BD8" w:rsidP="00065AAD">
      <w:pPr>
        <w:pStyle w:val="ListParagraph"/>
        <w:numPr>
          <w:ilvl w:val="0"/>
          <w:numId w:val="2"/>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Generar estrategias que permitan que los diferentes grupos poblacionales con discapacidad (indígenas, afrodescendientes, mujeres, jóvenes,</w:t>
      </w:r>
      <w:r w:rsidR="007A54CC">
        <w:rPr>
          <w:rFonts w:ascii="Times New Roman" w:hAnsi="Times New Roman" w:cs="Times New Roman"/>
          <w:sz w:val="24"/>
          <w:szCs w:val="24"/>
        </w:rPr>
        <w:t xml:space="preserve"> </w:t>
      </w:r>
      <w:r w:rsidR="007A54CC" w:rsidRPr="00EC0F17">
        <w:rPr>
          <w:rFonts w:ascii="Times New Roman" w:hAnsi="Times New Roman" w:cs="Times New Roman"/>
          <w:sz w:val="24"/>
          <w:szCs w:val="24"/>
        </w:rPr>
        <w:t>migrantes</w:t>
      </w:r>
      <w:r w:rsidRPr="00373A1C">
        <w:rPr>
          <w:rFonts w:ascii="Times New Roman" w:hAnsi="Times New Roman" w:cs="Times New Roman"/>
          <w:sz w:val="24"/>
          <w:szCs w:val="24"/>
        </w:rPr>
        <w:t xml:space="preserve"> entre otros), identifiquen formas de ser autosostenibles a través</w:t>
      </w:r>
      <w:r w:rsidR="0035471C">
        <w:rPr>
          <w:rFonts w:ascii="Times New Roman" w:hAnsi="Times New Roman" w:cs="Times New Roman"/>
          <w:sz w:val="24"/>
          <w:szCs w:val="24"/>
        </w:rPr>
        <w:t xml:space="preserve"> de</w:t>
      </w:r>
      <w:r w:rsidRPr="00373A1C">
        <w:rPr>
          <w:rFonts w:ascii="Times New Roman" w:hAnsi="Times New Roman" w:cs="Times New Roman"/>
          <w:sz w:val="24"/>
          <w:szCs w:val="24"/>
        </w:rPr>
        <w:t xml:space="preserve"> la financiación</w:t>
      </w:r>
      <w:r w:rsidR="000936A7">
        <w:rPr>
          <w:rFonts w:ascii="Times New Roman" w:hAnsi="Times New Roman" w:cs="Times New Roman"/>
          <w:sz w:val="24"/>
          <w:szCs w:val="24"/>
        </w:rPr>
        <w:t xml:space="preserve">, </w:t>
      </w:r>
      <w:r w:rsidRPr="00373A1C">
        <w:rPr>
          <w:rFonts w:ascii="Times New Roman" w:hAnsi="Times New Roman" w:cs="Times New Roman"/>
          <w:sz w:val="24"/>
          <w:szCs w:val="24"/>
        </w:rPr>
        <w:t>capacitación</w:t>
      </w:r>
      <w:r w:rsidR="000936A7">
        <w:rPr>
          <w:rFonts w:ascii="Times New Roman" w:hAnsi="Times New Roman" w:cs="Times New Roman"/>
          <w:sz w:val="24"/>
          <w:szCs w:val="24"/>
        </w:rPr>
        <w:t>, acompañamiento y seguimiento a través del tiempo,</w:t>
      </w:r>
      <w:r w:rsidRPr="00373A1C">
        <w:rPr>
          <w:rFonts w:ascii="Times New Roman" w:hAnsi="Times New Roman" w:cs="Times New Roman"/>
          <w:sz w:val="24"/>
          <w:szCs w:val="24"/>
        </w:rPr>
        <w:t xml:space="preserve"> para la creación y ejecución de proyectos productivos</w:t>
      </w:r>
      <w:r w:rsidR="009A6995">
        <w:rPr>
          <w:rFonts w:ascii="Times New Roman" w:hAnsi="Times New Roman" w:cs="Times New Roman"/>
          <w:sz w:val="24"/>
          <w:szCs w:val="24"/>
        </w:rPr>
        <w:t xml:space="preserve"> sostenibles</w:t>
      </w:r>
      <w:r w:rsidRPr="00373A1C">
        <w:rPr>
          <w:rFonts w:ascii="Times New Roman" w:hAnsi="Times New Roman" w:cs="Times New Roman"/>
          <w:sz w:val="24"/>
          <w:szCs w:val="24"/>
        </w:rPr>
        <w:t xml:space="preserve"> que potencien sus habilidades</w:t>
      </w:r>
      <w:r w:rsidR="000936A7">
        <w:rPr>
          <w:rFonts w:ascii="Times New Roman" w:hAnsi="Times New Roman" w:cs="Times New Roman"/>
          <w:sz w:val="24"/>
          <w:szCs w:val="24"/>
        </w:rPr>
        <w:t xml:space="preserve"> dentro de sus mismas comunidades y contextos, </w:t>
      </w:r>
      <w:r w:rsidR="0093043F">
        <w:rPr>
          <w:rFonts w:ascii="Times New Roman" w:hAnsi="Times New Roman" w:cs="Times New Roman"/>
          <w:sz w:val="24"/>
          <w:szCs w:val="24"/>
        </w:rPr>
        <w:t xml:space="preserve">como una estrategia sustentable apoyada por  entidades </w:t>
      </w:r>
      <w:r w:rsidR="001E348B">
        <w:rPr>
          <w:rFonts w:ascii="Times New Roman" w:hAnsi="Times New Roman" w:cs="Times New Roman"/>
          <w:sz w:val="24"/>
          <w:szCs w:val="24"/>
        </w:rPr>
        <w:t>públicas</w:t>
      </w:r>
      <w:r w:rsidR="0093043F">
        <w:rPr>
          <w:rFonts w:ascii="Times New Roman" w:hAnsi="Times New Roman" w:cs="Times New Roman"/>
          <w:sz w:val="24"/>
          <w:szCs w:val="24"/>
        </w:rPr>
        <w:t xml:space="preserve"> </w:t>
      </w:r>
      <w:r w:rsidR="001E348B">
        <w:rPr>
          <w:rFonts w:ascii="Times New Roman" w:hAnsi="Times New Roman" w:cs="Times New Roman"/>
          <w:sz w:val="24"/>
          <w:szCs w:val="24"/>
        </w:rPr>
        <w:t>municipales y departamentales</w:t>
      </w:r>
      <w:r w:rsidR="002B4D3A">
        <w:rPr>
          <w:rFonts w:ascii="Times New Roman" w:hAnsi="Times New Roman" w:cs="Times New Roman"/>
          <w:sz w:val="24"/>
          <w:szCs w:val="24"/>
        </w:rPr>
        <w:t xml:space="preserve"> que contemple la interseccionalidad de las personas con discapacidad.</w:t>
      </w:r>
      <w:r w:rsidR="001E348B">
        <w:rPr>
          <w:rFonts w:ascii="Times New Roman" w:hAnsi="Times New Roman" w:cs="Times New Roman"/>
          <w:sz w:val="24"/>
          <w:szCs w:val="24"/>
        </w:rPr>
        <w:t xml:space="preserve"> </w:t>
      </w:r>
      <w:r w:rsidRPr="00373A1C">
        <w:rPr>
          <w:rFonts w:ascii="Times New Roman" w:hAnsi="Times New Roman" w:cs="Times New Roman"/>
          <w:sz w:val="24"/>
          <w:szCs w:val="24"/>
        </w:rPr>
        <w:t xml:space="preserve"> </w:t>
      </w:r>
    </w:p>
    <w:p w14:paraId="75B54319" w14:textId="77777777" w:rsidR="00880720" w:rsidRPr="00373A1C" w:rsidRDefault="00880720" w:rsidP="00C32F2C">
      <w:pPr>
        <w:pStyle w:val="ListParagraph"/>
        <w:spacing w:line="240" w:lineRule="auto"/>
        <w:rPr>
          <w:rFonts w:ascii="Times New Roman" w:hAnsi="Times New Roman" w:cs="Times New Roman"/>
          <w:sz w:val="24"/>
          <w:szCs w:val="24"/>
        </w:rPr>
      </w:pPr>
    </w:p>
    <w:p w14:paraId="368A88FD" w14:textId="7A520C48" w:rsidR="00B47BD8" w:rsidRPr="00373A1C" w:rsidRDefault="00B47BD8" w:rsidP="00065AAD">
      <w:pPr>
        <w:pStyle w:val="ListParagraph"/>
        <w:numPr>
          <w:ilvl w:val="0"/>
          <w:numId w:val="2"/>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Garantizar el cumplimiento de las leyes que favorecen el acceso laboral de las personas con discapacidad dando prioridad al perfil ocupacional de cada uno y sin que sea relevante el tipo de discapacidad, estas sugerencias se encuentran dirigidas a las entidades gubernamentales locales y nacionales (Ministerio de </w:t>
      </w:r>
      <w:r w:rsidR="007A54CC">
        <w:rPr>
          <w:rFonts w:ascii="Times New Roman" w:hAnsi="Times New Roman" w:cs="Times New Roman"/>
          <w:sz w:val="24"/>
          <w:szCs w:val="24"/>
        </w:rPr>
        <w:t>E</w:t>
      </w:r>
      <w:r w:rsidRPr="00373A1C">
        <w:rPr>
          <w:rFonts w:ascii="Times New Roman" w:hAnsi="Times New Roman" w:cs="Times New Roman"/>
          <w:sz w:val="24"/>
          <w:szCs w:val="24"/>
        </w:rPr>
        <w:t xml:space="preserve">ducación, secretarias de educación departamentales, municipales donde aplique) y al sector privado.  </w:t>
      </w:r>
    </w:p>
    <w:p w14:paraId="63A4DF7C" w14:textId="77777777" w:rsidR="002708FA" w:rsidRPr="00373A1C" w:rsidRDefault="002708FA" w:rsidP="00C32F2C">
      <w:pPr>
        <w:pStyle w:val="ListParagraph"/>
        <w:spacing w:line="240" w:lineRule="auto"/>
        <w:rPr>
          <w:rFonts w:ascii="Times New Roman" w:hAnsi="Times New Roman" w:cs="Times New Roman"/>
          <w:sz w:val="24"/>
          <w:szCs w:val="24"/>
        </w:rPr>
      </w:pPr>
    </w:p>
    <w:p w14:paraId="7002D8E3" w14:textId="2C29A212" w:rsidR="00DA633F" w:rsidRPr="00373A1C" w:rsidRDefault="00B47BD8" w:rsidP="00065AAD">
      <w:pPr>
        <w:pStyle w:val="ListParagraph"/>
        <w:numPr>
          <w:ilvl w:val="0"/>
          <w:numId w:val="2"/>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Estandarizar los procesos </w:t>
      </w:r>
      <w:r w:rsidR="00415EEE" w:rsidRPr="00373A1C">
        <w:rPr>
          <w:rFonts w:ascii="Times New Roman" w:hAnsi="Times New Roman" w:cs="Times New Roman"/>
          <w:sz w:val="24"/>
          <w:szCs w:val="24"/>
        </w:rPr>
        <w:t xml:space="preserve">de </w:t>
      </w:r>
      <w:r w:rsidRPr="00373A1C">
        <w:rPr>
          <w:rFonts w:ascii="Times New Roman" w:hAnsi="Times New Roman" w:cs="Times New Roman"/>
          <w:sz w:val="24"/>
          <w:szCs w:val="24"/>
        </w:rPr>
        <w:t xml:space="preserve">contratación </w:t>
      </w:r>
      <w:r w:rsidR="00415EEE" w:rsidRPr="00373A1C">
        <w:rPr>
          <w:rFonts w:ascii="Times New Roman" w:hAnsi="Times New Roman" w:cs="Times New Roman"/>
          <w:sz w:val="24"/>
          <w:szCs w:val="24"/>
        </w:rPr>
        <w:t xml:space="preserve">directa </w:t>
      </w:r>
      <w:r w:rsidR="00DA633F" w:rsidRPr="00373A1C">
        <w:rPr>
          <w:rFonts w:ascii="Times New Roman" w:hAnsi="Times New Roman" w:cs="Times New Roman"/>
          <w:sz w:val="24"/>
          <w:szCs w:val="24"/>
        </w:rPr>
        <w:t>y no a través de operadores</w:t>
      </w:r>
      <w:r w:rsidR="002708FA" w:rsidRPr="00373A1C">
        <w:rPr>
          <w:rFonts w:ascii="Times New Roman" w:hAnsi="Times New Roman" w:cs="Times New Roman"/>
          <w:sz w:val="24"/>
          <w:szCs w:val="24"/>
        </w:rPr>
        <w:t xml:space="preserve"> externos</w:t>
      </w:r>
      <w:r w:rsidR="00DA633F" w:rsidRPr="00373A1C">
        <w:rPr>
          <w:rFonts w:ascii="Times New Roman" w:hAnsi="Times New Roman" w:cs="Times New Roman"/>
          <w:sz w:val="24"/>
          <w:szCs w:val="24"/>
        </w:rPr>
        <w:t xml:space="preserve"> de</w:t>
      </w:r>
      <w:r w:rsidR="002708FA" w:rsidRPr="00373A1C">
        <w:rPr>
          <w:rFonts w:ascii="Times New Roman" w:hAnsi="Times New Roman" w:cs="Times New Roman"/>
          <w:sz w:val="24"/>
          <w:szCs w:val="24"/>
        </w:rPr>
        <w:t>l</w:t>
      </w:r>
      <w:r w:rsidR="00DA633F" w:rsidRPr="00373A1C">
        <w:rPr>
          <w:rFonts w:ascii="Times New Roman" w:hAnsi="Times New Roman" w:cs="Times New Roman"/>
          <w:sz w:val="24"/>
          <w:szCs w:val="24"/>
        </w:rPr>
        <w:t xml:space="preserve"> personal que facilite el proceso de aprendizaje de las personas con discapacidad</w:t>
      </w:r>
      <w:r w:rsidR="004F513E" w:rsidRPr="00373A1C">
        <w:rPr>
          <w:rFonts w:ascii="Times New Roman" w:hAnsi="Times New Roman" w:cs="Times New Roman"/>
          <w:sz w:val="24"/>
          <w:szCs w:val="24"/>
        </w:rPr>
        <w:t xml:space="preserve"> como son, p</w:t>
      </w:r>
      <w:r w:rsidR="00DA633F" w:rsidRPr="00373A1C">
        <w:rPr>
          <w:rFonts w:ascii="Times New Roman" w:hAnsi="Times New Roman" w:cs="Times New Roman"/>
          <w:sz w:val="24"/>
          <w:szCs w:val="24"/>
        </w:rPr>
        <w:t xml:space="preserve">rofesionales y docentes de apoyo, tiflólogos, modelos lingüísticos e </w:t>
      </w:r>
      <w:r w:rsidR="004F513E" w:rsidRPr="00373A1C">
        <w:rPr>
          <w:rFonts w:ascii="Times New Roman" w:hAnsi="Times New Roman" w:cs="Times New Roman"/>
          <w:sz w:val="24"/>
          <w:szCs w:val="24"/>
        </w:rPr>
        <w:t>intérpretes</w:t>
      </w:r>
      <w:r w:rsidR="002708FA" w:rsidRPr="00373A1C">
        <w:rPr>
          <w:rFonts w:ascii="Times New Roman" w:hAnsi="Times New Roman" w:cs="Times New Roman"/>
          <w:sz w:val="24"/>
          <w:szCs w:val="24"/>
        </w:rPr>
        <w:t xml:space="preserve"> y </w:t>
      </w:r>
      <w:r w:rsidR="00DA633F" w:rsidRPr="00373A1C">
        <w:rPr>
          <w:rFonts w:ascii="Times New Roman" w:hAnsi="Times New Roman" w:cs="Times New Roman"/>
          <w:sz w:val="24"/>
          <w:szCs w:val="24"/>
        </w:rPr>
        <w:t xml:space="preserve">guías </w:t>
      </w:r>
      <w:r w:rsidR="002708FA" w:rsidRPr="00373A1C">
        <w:rPr>
          <w:rFonts w:ascii="Times New Roman" w:hAnsi="Times New Roman" w:cs="Times New Roman"/>
          <w:sz w:val="24"/>
          <w:szCs w:val="24"/>
        </w:rPr>
        <w:t>intérpretes</w:t>
      </w:r>
      <w:r w:rsidR="004F513E" w:rsidRPr="00373A1C">
        <w:rPr>
          <w:rFonts w:ascii="Times New Roman" w:hAnsi="Times New Roman" w:cs="Times New Roman"/>
          <w:sz w:val="24"/>
          <w:szCs w:val="24"/>
        </w:rPr>
        <w:t xml:space="preserve">, </w:t>
      </w:r>
      <w:r w:rsidR="003A54B4" w:rsidRPr="00373A1C">
        <w:rPr>
          <w:rFonts w:ascii="Times New Roman" w:hAnsi="Times New Roman" w:cs="Times New Roman"/>
          <w:sz w:val="24"/>
          <w:szCs w:val="24"/>
        </w:rPr>
        <w:t>quienes harán</w:t>
      </w:r>
      <w:r w:rsidR="00DA633F" w:rsidRPr="00373A1C">
        <w:rPr>
          <w:rFonts w:ascii="Times New Roman" w:hAnsi="Times New Roman" w:cs="Times New Roman"/>
          <w:sz w:val="24"/>
          <w:szCs w:val="24"/>
        </w:rPr>
        <w:t xml:space="preserve"> parte de </w:t>
      </w:r>
      <w:r w:rsidR="004F513E" w:rsidRPr="00373A1C">
        <w:rPr>
          <w:rFonts w:ascii="Times New Roman" w:hAnsi="Times New Roman" w:cs="Times New Roman"/>
          <w:sz w:val="24"/>
          <w:szCs w:val="24"/>
        </w:rPr>
        <w:t>la</w:t>
      </w:r>
      <w:r w:rsidR="00DA633F" w:rsidRPr="00373A1C">
        <w:rPr>
          <w:rFonts w:ascii="Times New Roman" w:hAnsi="Times New Roman" w:cs="Times New Roman"/>
          <w:sz w:val="24"/>
          <w:szCs w:val="24"/>
        </w:rPr>
        <w:t xml:space="preserve"> nómina permanente</w:t>
      </w:r>
      <w:r w:rsidR="004F513E" w:rsidRPr="00373A1C">
        <w:rPr>
          <w:rFonts w:ascii="Times New Roman" w:hAnsi="Times New Roman" w:cs="Times New Roman"/>
          <w:sz w:val="24"/>
          <w:szCs w:val="24"/>
        </w:rPr>
        <w:t xml:space="preserve"> de los colegios </w:t>
      </w:r>
      <w:r w:rsidR="00DA633F" w:rsidRPr="00373A1C">
        <w:rPr>
          <w:rFonts w:ascii="Times New Roman" w:hAnsi="Times New Roman" w:cs="Times New Roman"/>
          <w:sz w:val="24"/>
          <w:szCs w:val="24"/>
        </w:rPr>
        <w:t>desde el inicio del año escolar</w:t>
      </w:r>
      <w:r w:rsidR="002B4D3A">
        <w:rPr>
          <w:rFonts w:ascii="Times New Roman" w:hAnsi="Times New Roman" w:cs="Times New Roman"/>
          <w:sz w:val="24"/>
          <w:szCs w:val="24"/>
        </w:rPr>
        <w:t xml:space="preserve">. </w:t>
      </w:r>
    </w:p>
    <w:p w14:paraId="4B22066F" w14:textId="77777777" w:rsidR="00C20FED" w:rsidRPr="00373A1C" w:rsidRDefault="00C20FED" w:rsidP="00C32F2C">
      <w:pPr>
        <w:pStyle w:val="ListParagraph"/>
        <w:spacing w:line="240" w:lineRule="auto"/>
        <w:rPr>
          <w:rFonts w:ascii="Times New Roman" w:hAnsi="Times New Roman" w:cs="Times New Roman"/>
          <w:sz w:val="24"/>
          <w:szCs w:val="24"/>
        </w:rPr>
      </w:pPr>
    </w:p>
    <w:p w14:paraId="4B778B01" w14:textId="38AE24B6" w:rsidR="00B47BD8" w:rsidRPr="00373A1C" w:rsidRDefault="00B47BD8" w:rsidP="00065AAD">
      <w:pPr>
        <w:pStyle w:val="ListParagraph"/>
        <w:numPr>
          <w:ilvl w:val="0"/>
          <w:numId w:val="2"/>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Contrata</w:t>
      </w:r>
      <w:r w:rsidR="00C20FED" w:rsidRPr="00373A1C">
        <w:rPr>
          <w:rFonts w:ascii="Times New Roman" w:hAnsi="Times New Roman" w:cs="Times New Roman"/>
          <w:sz w:val="24"/>
          <w:szCs w:val="24"/>
        </w:rPr>
        <w:t>r acorde a los términos de ley</w:t>
      </w:r>
      <w:r w:rsidR="007C15F5" w:rsidRPr="00373A1C">
        <w:rPr>
          <w:rFonts w:ascii="Times New Roman" w:hAnsi="Times New Roman" w:cs="Times New Roman"/>
          <w:sz w:val="24"/>
          <w:szCs w:val="24"/>
        </w:rPr>
        <w:t xml:space="preserve"> y a término indefinido</w:t>
      </w:r>
      <w:r w:rsidR="00C20FED" w:rsidRPr="00373A1C">
        <w:rPr>
          <w:rFonts w:ascii="Times New Roman" w:hAnsi="Times New Roman" w:cs="Times New Roman"/>
          <w:sz w:val="24"/>
          <w:szCs w:val="24"/>
        </w:rPr>
        <w:t xml:space="preserve"> </w:t>
      </w:r>
      <w:r w:rsidRPr="00373A1C">
        <w:rPr>
          <w:rFonts w:ascii="Times New Roman" w:hAnsi="Times New Roman" w:cs="Times New Roman"/>
          <w:sz w:val="24"/>
          <w:szCs w:val="24"/>
        </w:rPr>
        <w:t>personas sordas que sean licenciados, como docentes bilingües biculturales</w:t>
      </w:r>
      <w:r w:rsidR="00681510" w:rsidRPr="00373A1C">
        <w:rPr>
          <w:rFonts w:ascii="Times New Roman" w:hAnsi="Times New Roman" w:cs="Times New Roman"/>
          <w:sz w:val="24"/>
          <w:szCs w:val="24"/>
        </w:rPr>
        <w:t xml:space="preserve"> en </w:t>
      </w:r>
      <w:r w:rsidR="0035471C">
        <w:rPr>
          <w:rFonts w:ascii="Times New Roman" w:hAnsi="Times New Roman" w:cs="Times New Roman"/>
          <w:sz w:val="24"/>
          <w:szCs w:val="24"/>
        </w:rPr>
        <w:t>el</w:t>
      </w:r>
      <w:r w:rsidRPr="00373A1C">
        <w:rPr>
          <w:rFonts w:ascii="Times New Roman" w:hAnsi="Times New Roman" w:cs="Times New Roman"/>
          <w:sz w:val="24"/>
          <w:szCs w:val="24"/>
        </w:rPr>
        <w:t xml:space="preserve"> c</w:t>
      </w:r>
      <w:r w:rsidR="00681510" w:rsidRPr="00373A1C">
        <w:rPr>
          <w:rFonts w:ascii="Times New Roman" w:hAnsi="Times New Roman" w:cs="Times New Roman"/>
          <w:sz w:val="24"/>
          <w:szCs w:val="24"/>
        </w:rPr>
        <w:t xml:space="preserve">umplimiento del </w:t>
      </w:r>
      <w:r w:rsidRPr="00373A1C">
        <w:rPr>
          <w:rFonts w:ascii="Times New Roman" w:hAnsi="Times New Roman" w:cs="Times New Roman"/>
          <w:sz w:val="24"/>
          <w:szCs w:val="24"/>
        </w:rPr>
        <w:t>decreto 1421</w:t>
      </w:r>
      <w:r w:rsidR="003A54B4" w:rsidRPr="00373A1C">
        <w:rPr>
          <w:rFonts w:ascii="Times New Roman" w:hAnsi="Times New Roman" w:cs="Times New Roman"/>
          <w:sz w:val="24"/>
          <w:szCs w:val="24"/>
        </w:rPr>
        <w:t xml:space="preserve"> del 2018</w:t>
      </w:r>
      <w:r w:rsidRPr="00373A1C">
        <w:rPr>
          <w:rFonts w:ascii="Times New Roman" w:hAnsi="Times New Roman" w:cs="Times New Roman"/>
          <w:sz w:val="24"/>
          <w:szCs w:val="24"/>
        </w:rPr>
        <w:t xml:space="preserve"> que </w:t>
      </w:r>
      <w:r w:rsidR="00B26659" w:rsidRPr="00EC0F17">
        <w:rPr>
          <w:rFonts w:ascii="Times New Roman" w:hAnsi="Times New Roman" w:cs="Times New Roman"/>
          <w:sz w:val="24"/>
          <w:szCs w:val="24"/>
        </w:rPr>
        <w:t>garantice</w:t>
      </w:r>
      <w:r w:rsidRPr="00373A1C">
        <w:rPr>
          <w:rFonts w:ascii="Times New Roman" w:hAnsi="Times New Roman" w:cs="Times New Roman"/>
          <w:sz w:val="24"/>
          <w:szCs w:val="24"/>
        </w:rPr>
        <w:t xml:space="preserve"> la efectiva educación inclusiva de </w:t>
      </w:r>
      <w:r w:rsidR="003A54B4" w:rsidRPr="00373A1C">
        <w:rPr>
          <w:rFonts w:ascii="Times New Roman" w:hAnsi="Times New Roman" w:cs="Times New Roman"/>
          <w:sz w:val="24"/>
          <w:szCs w:val="24"/>
        </w:rPr>
        <w:t>niños</w:t>
      </w:r>
      <w:r w:rsidRPr="00373A1C">
        <w:rPr>
          <w:rFonts w:ascii="Times New Roman" w:hAnsi="Times New Roman" w:cs="Times New Roman"/>
          <w:sz w:val="24"/>
          <w:szCs w:val="24"/>
        </w:rPr>
        <w:t xml:space="preserve"> sordos contando con docentes sordos.</w:t>
      </w:r>
    </w:p>
    <w:p w14:paraId="5BC386A8" w14:textId="77777777" w:rsidR="003A54B4" w:rsidRPr="00373A1C" w:rsidRDefault="003A54B4" w:rsidP="00C32F2C">
      <w:pPr>
        <w:pStyle w:val="ListParagraph"/>
        <w:spacing w:line="240" w:lineRule="auto"/>
        <w:rPr>
          <w:rFonts w:ascii="Times New Roman" w:hAnsi="Times New Roman" w:cs="Times New Roman"/>
          <w:sz w:val="24"/>
          <w:szCs w:val="24"/>
        </w:rPr>
      </w:pPr>
    </w:p>
    <w:p w14:paraId="120CB94D" w14:textId="510AF069" w:rsidR="00B47BD8" w:rsidRPr="00373A1C" w:rsidRDefault="003E5102"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Garantizar </w:t>
      </w:r>
      <w:r w:rsidR="003139D7">
        <w:rPr>
          <w:rFonts w:ascii="Times New Roman" w:hAnsi="Times New Roman" w:cs="Times New Roman"/>
          <w:sz w:val="24"/>
          <w:szCs w:val="24"/>
        </w:rPr>
        <w:t xml:space="preserve">en </w:t>
      </w:r>
      <w:r w:rsidR="003139D7" w:rsidRPr="00373A1C">
        <w:rPr>
          <w:rFonts w:ascii="Times New Roman" w:hAnsi="Times New Roman" w:cs="Times New Roman"/>
          <w:sz w:val="24"/>
          <w:szCs w:val="24"/>
        </w:rPr>
        <w:t>caso</w:t>
      </w:r>
      <w:r w:rsidR="003A54B4" w:rsidRPr="00373A1C">
        <w:rPr>
          <w:rFonts w:ascii="Times New Roman" w:hAnsi="Times New Roman" w:cs="Times New Roman"/>
          <w:sz w:val="24"/>
          <w:szCs w:val="24"/>
        </w:rPr>
        <w:t xml:space="preserve"> de </w:t>
      </w:r>
      <w:r w:rsidR="00AA02CE" w:rsidRPr="00373A1C">
        <w:rPr>
          <w:rFonts w:ascii="Times New Roman" w:hAnsi="Times New Roman" w:cs="Times New Roman"/>
          <w:sz w:val="24"/>
          <w:szCs w:val="24"/>
        </w:rPr>
        <w:t xml:space="preserve">tener que realizar convenios con entidades para </w:t>
      </w:r>
      <w:r w:rsidR="00B26659" w:rsidRPr="00EC0F17">
        <w:rPr>
          <w:rFonts w:ascii="Times New Roman" w:hAnsi="Times New Roman" w:cs="Times New Roman"/>
          <w:sz w:val="24"/>
          <w:szCs w:val="24"/>
        </w:rPr>
        <w:t>ejecutar la inversión</w:t>
      </w:r>
      <w:r w:rsidR="00B26659" w:rsidRPr="0080776C">
        <w:rPr>
          <w:rFonts w:ascii="Times New Roman" w:hAnsi="Times New Roman" w:cs="Times New Roman"/>
          <w:sz w:val="24"/>
          <w:szCs w:val="24"/>
        </w:rPr>
        <w:t xml:space="preserve"> </w:t>
      </w:r>
      <w:r w:rsidR="00B26659" w:rsidRPr="00711655">
        <w:rPr>
          <w:rFonts w:ascii="Times New Roman" w:hAnsi="Times New Roman" w:cs="Times New Roman"/>
          <w:sz w:val="24"/>
          <w:szCs w:val="24"/>
        </w:rPr>
        <w:t>de</w:t>
      </w:r>
      <w:r w:rsidR="00AA02CE" w:rsidRPr="00711655">
        <w:rPr>
          <w:rFonts w:ascii="Times New Roman" w:hAnsi="Times New Roman" w:cs="Times New Roman"/>
          <w:sz w:val="24"/>
          <w:szCs w:val="24"/>
        </w:rPr>
        <w:t xml:space="preserve"> recursos</w:t>
      </w:r>
      <w:r w:rsidR="00AA02CE" w:rsidRPr="00861BC6">
        <w:rPr>
          <w:rFonts w:ascii="Times New Roman" w:hAnsi="Times New Roman" w:cs="Times New Roman"/>
          <w:sz w:val="24"/>
          <w:szCs w:val="24"/>
        </w:rPr>
        <w:t xml:space="preserve"> </w:t>
      </w:r>
      <w:r w:rsidR="00B26659" w:rsidRPr="00381853">
        <w:rPr>
          <w:rFonts w:ascii="Times New Roman" w:hAnsi="Times New Roman" w:cs="Times New Roman"/>
          <w:sz w:val="24"/>
          <w:szCs w:val="24"/>
        </w:rPr>
        <w:t>dirigidos a la población</w:t>
      </w:r>
      <w:r w:rsidR="00B26659">
        <w:rPr>
          <w:rFonts w:ascii="Times New Roman" w:hAnsi="Times New Roman" w:cs="Times New Roman"/>
          <w:sz w:val="24"/>
          <w:szCs w:val="24"/>
        </w:rPr>
        <w:t xml:space="preserve"> con</w:t>
      </w:r>
      <w:r w:rsidR="00AA02CE" w:rsidRPr="00373A1C">
        <w:rPr>
          <w:rFonts w:ascii="Times New Roman" w:hAnsi="Times New Roman" w:cs="Times New Roman"/>
          <w:sz w:val="24"/>
          <w:szCs w:val="24"/>
        </w:rPr>
        <w:t xml:space="preserve"> discapacidad</w:t>
      </w:r>
      <w:r w:rsidR="002B4D3A">
        <w:rPr>
          <w:rFonts w:ascii="Times New Roman" w:hAnsi="Times New Roman" w:cs="Times New Roman"/>
          <w:sz w:val="24"/>
          <w:szCs w:val="24"/>
        </w:rPr>
        <w:t>,</w:t>
      </w:r>
      <w:r w:rsidR="00007B7A" w:rsidRPr="00373A1C">
        <w:rPr>
          <w:rFonts w:ascii="Times New Roman" w:hAnsi="Times New Roman" w:cs="Times New Roman"/>
          <w:sz w:val="24"/>
          <w:szCs w:val="24"/>
        </w:rPr>
        <w:t xml:space="preserve"> que</w:t>
      </w:r>
      <w:r w:rsidR="002B4D3A">
        <w:rPr>
          <w:rFonts w:ascii="Times New Roman" w:hAnsi="Times New Roman" w:cs="Times New Roman"/>
          <w:sz w:val="24"/>
          <w:szCs w:val="24"/>
        </w:rPr>
        <w:t xml:space="preserve"> estos</w:t>
      </w:r>
      <w:r w:rsidR="00007B7A" w:rsidRPr="00373A1C">
        <w:rPr>
          <w:rFonts w:ascii="Times New Roman" w:hAnsi="Times New Roman" w:cs="Times New Roman"/>
          <w:sz w:val="24"/>
          <w:szCs w:val="24"/>
        </w:rPr>
        <w:t xml:space="preserve"> sean </w:t>
      </w:r>
      <w:r w:rsidR="00A17343" w:rsidRPr="00373A1C">
        <w:rPr>
          <w:rFonts w:ascii="Times New Roman" w:hAnsi="Times New Roman" w:cs="Times New Roman"/>
          <w:sz w:val="24"/>
          <w:szCs w:val="24"/>
        </w:rPr>
        <w:t>con</w:t>
      </w:r>
      <w:r w:rsidR="002B4D3A">
        <w:rPr>
          <w:rFonts w:ascii="Times New Roman" w:hAnsi="Times New Roman" w:cs="Times New Roman"/>
          <w:sz w:val="24"/>
          <w:szCs w:val="24"/>
        </w:rPr>
        <w:t xml:space="preserve"> las</w:t>
      </w:r>
      <w:r w:rsidR="00A17343" w:rsidRPr="00373A1C">
        <w:rPr>
          <w:rFonts w:ascii="Times New Roman" w:hAnsi="Times New Roman" w:cs="Times New Roman"/>
          <w:sz w:val="24"/>
          <w:szCs w:val="24"/>
        </w:rPr>
        <w:t xml:space="preserve"> </w:t>
      </w:r>
      <w:r w:rsidR="003139D7">
        <w:rPr>
          <w:rFonts w:ascii="Times New Roman" w:hAnsi="Times New Roman" w:cs="Times New Roman"/>
          <w:sz w:val="24"/>
          <w:szCs w:val="24"/>
        </w:rPr>
        <w:t xml:space="preserve">OPD </w:t>
      </w:r>
      <w:r w:rsidR="003139D7" w:rsidRPr="00373A1C">
        <w:rPr>
          <w:rFonts w:ascii="Times New Roman" w:hAnsi="Times New Roman" w:cs="Times New Roman"/>
          <w:sz w:val="24"/>
          <w:szCs w:val="24"/>
        </w:rPr>
        <w:t>que</w:t>
      </w:r>
      <w:r w:rsidR="00B47BD8" w:rsidRPr="00373A1C">
        <w:rPr>
          <w:rFonts w:ascii="Times New Roman" w:hAnsi="Times New Roman" w:cs="Times New Roman"/>
          <w:sz w:val="24"/>
          <w:szCs w:val="24"/>
        </w:rPr>
        <w:t xml:space="preserve"> se encuentren en los territorios de interé</w:t>
      </w:r>
      <w:r w:rsidR="002B4D3A">
        <w:rPr>
          <w:rFonts w:ascii="Times New Roman" w:hAnsi="Times New Roman" w:cs="Times New Roman"/>
          <w:sz w:val="24"/>
          <w:szCs w:val="24"/>
        </w:rPr>
        <w:t>s, lo cual</w:t>
      </w:r>
      <w:r w:rsidR="00B47BD8" w:rsidRPr="00373A1C">
        <w:rPr>
          <w:rFonts w:ascii="Times New Roman" w:hAnsi="Times New Roman" w:cs="Times New Roman"/>
          <w:sz w:val="24"/>
          <w:szCs w:val="24"/>
        </w:rPr>
        <w:t xml:space="preserve"> promueve la sostenibilidad a largo plazo de las iniciativas que se desarrollen, de tal manera que la capacidad instalada cada vez </w:t>
      </w:r>
      <w:r w:rsidR="002B4D3A">
        <w:rPr>
          <w:rFonts w:ascii="Times New Roman" w:hAnsi="Times New Roman" w:cs="Times New Roman"/>
          <w:sz w:val="24"/>
          <w:szCs w:val="24"/>
        </w:rPr>
        <w:t>sea</w:t>
      </w:r>
      <w:r w:rsidR="00B47BD8" w:rsidRPr="00373A1C">
        <w:rPr>
          <w:rFonts w:ascii="Times New Roman" w:hAnsi="Times New Roman" w:cs="Times New Roman"/>
          <w:sz w:val="24"/>
          <w:szCs w:val="24"/>
        </w:rPr>
        <w:t xml:space="preserve"> mayor,</w:t>
      </w:r>
      <w:r w:rsidR="002B4D3A">
        <w:rPr>
          <w:rFonts w:ascii="Times New Roman" w:hAnsi="Times New Roman" w:cs="Times New Roman"/>
          <w:sz w:val="24"/>
          <w:szCs w:val="24"/>
        </w:rPr>
        <w:t xml:space="preserve"> y que</w:t>
      </w:r>
      <w:r w:rsidR="00B47BD8" w:rsidRPr="00373A1C">
        <w:rPr>
          <w:rFonts w:ascii="Times New Roman" w:hAnsi="Times New Roman" w:cs="Times New Roman"/>
          <w:sz w:val="24"/>
          <w:szCs w:val="24"/>
        </w:rPr>
        <w:t xml:space="preserve"> así mismo</w:t>
      </w:r>
      <w:r w:rsidR="002B4D3A">
        <w:rPr>
          <w:rFonts w:ascii="Times New Roman" w:hAnsi="Times New Roman" w:cs="Times New Roman"/>
          <w:sz w:val="24"/>
          <w:szCs w:val="24"/>
        </w:rPr>
        <w:t>,</w:t>
      </w:r>
      <w:r w:rsidR="00B47BD8" w:rsidRPr="00373A1C">
        <w:rPr>
          <w:rFonts w:ascii="Times New Roman" w:hAnsi="Times New Roman" w:cs="Times New Roman"/>
          <w:sz w:val="24"/>
          <w:szCs w:val="24"/>
        </w:rPr>
        <w:t xml:space="preserve"> los recursos que se asignen para ello favore</w:t>
      </w:r>
      <w:r w:rsidR="00EB1DB9">
        <w:rPr>
          <w:rFonts w:ascii="Times New Roman" w:hAnsi="Times New Roman" w:cs="Times New Roman"/>
          <w:sz w:val="24"/>
          <w:szCs w:val="24"/>
        </w:rPr>
        <w:t>zcan</w:t>
      </w:r>
      <w:r w:rsidR="00B47BD8" w:rsidRPr="00373A1C">
        <w:rPr>
          <w:rFonts w:ascii="Times New Roman" w:hAnsi="Times New Roman" w:cs="Times New Roman"/>
          <w:sz w:val="24"/>
          <w:szCs w:val="24"/>
        </w:rPr>
        <w:t xml:space="preserve"> el crecimiento económico de las comunidades. Para garantizar </w:t>
      </w:r>
      <w:r w:rsidR="00B47BD8" w:rsidRPr="00373A1C">
        <w:rPr>
          <w:rFonts w:ascii="Times New Roman" w:hAnsi="Times New Roman" w:cs="Times New Roman"/>
          <w:sz w:val="24"/>
          <w:szCs w:val="24"/>
        </w:rPr>
        <w:lastRenderedPageBreak/>
        <w:t xml:space="preserve">su cumplimiento se sugiere </w:t>
      </w:r>
      <w:r w:rsidR="00EB1DB9">
        <w:rPr>
          <w:rFonts w:ascii="Times New Roman" w:hAnsi="Times New Roman" w:cs="Times New Roman"/>
          <w:sz w:val="24"/>
          <w:szCs w:val="24"/>
        </w:rPr>
        <w:t>la supervisión</w:t>
      </w:r>
      <w:r w:rsidR="00B47BD8" w:rsidRPr="00373A1C">
        <w:rPr>
          <w:rFonts w:ascii="Times New Roman" w:hAnsi="Times New Roman" w:cs="Times New Roman"/>
          <w:sz w:val="24"/>
          <w:szCs w:val="24"/>
        </w:rPr>
        <w:t xml:space="preserve"> por </w:t>
      </w:r>
      <w:r w:rsidR="00A455B4">
        <w:rPr>
          <w:rFonts w:ascii="Times New Roman" w:hAnsi="Times New Roman" w:cs="Times New Roman"/>
          <w:sz w:val="24"/>
          <w:szCs w:val="24"/>
        </w:rPr>
        <w:t>OPD</w:t>
      </w:r>
      <w:r w:rsidR="00B47BD8" w:rsidRPr="00373A1C">
        <w:rPr>
          <w:rFonts w:ascii="Times New Roman" w:hAnsi="Times New Roman" w:cs="Times New Roman"/>
          <w:sz w:val="24"/>
          <w:szCs w:val="24"/>
        </w:rPr>
        <w:t>, entes gubernamentales locales y departamentales, entes de control (</w:t>
      </w:r>
      <w:r w:rsidR="00B26659">
        <w:rPr>
          <w:rFonts w:ascii="Times New Roman" w:hAnsi="Times New Roman" w:cs="Times New Roman"/>
          <w:sz w:val="24"/>
          <w:szCs w:val="24"/>
        </w:rPr>
        <w:t>C</w:t>
      </w:r>
      <w:r w:rsidR="00B47BD8" w:rsidRPr="00373A1C">
        <w:rPr>
          <w:rFonts w:ascii="Times New Roman" w:hAnsi="Times New Roman" w:cs="Times New Roman"/>
          <w:sz w:val="24"/>
          <w:szCs w:val="24"/>
        </w:rPr>
        <w:t xml:space="preserve">ontraloría, Procuraduría, </w:t>
      </w:r>
      <w:r w:rsidR="00B26659">
        <w:rPr>
          <w:rFonts w:ascii="Times New Roman" w:hAnsi="Times New Roman" w:cs="Times New Roman"/>
          <w:sz w:val="24"/>
          <w:szCs w:val="24"/>
        </w:rPr>
        <w:t>P</w:t>
      </w:r>
      <w:r w:rsidR="00B47BD8" w:rsidRPr="00373A1C">
        <w:rPr>
          <w:rFonts w:ascii="Times New Roman" w:hAnsi="Times New Roman" w:cs="Times New Roman"/>
          <w:sz w:val="24"/>
          <w:szCs w:val="24"/>
        </w:rPr>
        <w:t>ersonería).</w:t>
      </w:r>
    </w:p>
    <w:p w14:paraId="35AC3ED9" w14:textId="77777777" w:rsidR="00DF3DA9" w:rsidRPr="00373A1C" w:rsidRDefault="00DF3DA9" w:rsidP="00C32F2C">
      <w:pPr>
        <w:pStyle w:val="ListParagraph"/>
        <w:spacing w:line="240" w:lineRule="auto"/>
        <w:rPr>
          <w:rFonts w:ascii="Times New Roman" w:hAnsi="Times New Roman" w:cs="Times New Roman"/>
          <w:sz w:val="24"/>
          <w:szCs w:val="24"/>
        </w:rPr>
      </w:pPr>
    </w:p>
    <w:p w14:paraId="68BA6277" w14:textId="266946BE" w:rsidR="007128F0" w:rsidRPr="00D950E3" w:rsidRDefault="003E77B6" w:rsidP="00065AAD">
      <w:pPr>
        <w:pStyle w:val="ListParagraph"/>
        <w:numPr>
          <w:ilvl w:val="0"/>
          <w:numId w:val="2"/>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ES"/>
        </w:rPr>
        <w:t xml:space="preserve">Incrementar los niveles de participación de las personas con discapacidad, </w:t>
      </w:r>
      <w:r w:rsidR="00B26659">
        <w:rPr>
          <w:rFonts w:ascii="Times New Roman" w:hAnsi="Times New Roman" w:cs="Times New Roman"/>
          <w:sz w:val="24"/>
          <w:szCs w:val="24"/>
          <w:lang w:val="es-ES"/>
        </w:rPr>
        <w:t>p</w:t>
      </w:r>
      <w:r w:rsidRPr="00373A1C">
        <w:rPr>
          <w:rFonts w:ascii="Times New Roman" w:hAnsi="Times New Roman" w:cs="Times New Roman"/>
          <w:sz w:val="24"/>
          <w:szCs w:val="24"/>
          <w:lang w:val="es-ES"/>
        </w:rPr>
        <w:t>orque la inclusión y la participación deben ser reales y efectivas, para que las personas con discapacidad incidan en las decisiones que los afectan y logren un incremento en la inversión pública, para garantizar el goce efectivo del derecho al trabajo, la empleabilidad y la productividad económica, Dirigido al gobierno Nacional, Departamental, Municipal y Local, a través del Ministerio del Interior y las  Secretarias de Gobierno</w:t>
      </w:r>
      <w:r w:rsidR="00B26659">
        <w:rPr>
          <w:rFonts w:ascii="Times New Roman" w:hAnsi="Times New Roman" w:cs="Times New Roman"/>
          <w:sz w:val="24"/>
          <w:szCs w:val="24"/>
          <w:lang w:val="es-ES"/>
        </w:rPr>
        <w:t xml:space="preserve"> Departamental y Municipal</w:t>
      </w:r>
      <w:r w:rsidRPr="00373A1C">
        <w:rPr>
          <w:rFonts w:ascii="Times New Roman" w:hAnsi="Times New Roman" w:cs="Times New Roman"/>
          <w:sz w:val="24"/>
          <w:szCs w:val="24"/>
          <w:lang w:val="es-ES"/>
        </w:rPr>
        <w:t>.</w:t>
      </w:r>
    </w:p>
    <w:p w14:paraId="25D0DEA0" w14:textId="28C72B5B" w:rsidR="003E77B6" w:rsidRPr="00373A1C" w:rsidRDefault="003E77B6" w:rsidP="00065AAD">
      <w:pPr>
        <w:pStyle w:val="ListParagraph"/>
        <w:numPr>
          <w:ilvl w:val="0"/>
          <w:numId w:val="2"/>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ES"/>
        </w:rPr>
        <w:t>Elaborar un diagnóstico</w:t>
      </w:r>
      <w:r w:rsidR="00B06645">
        <w:rPr>
          <w:rFonts w:ascii="Times New Roman" w:hAnsi="Times New Roman" w:cs="Times New Roman"/>
          <w:sz w:val="24"/>
          <w:szCs w:val="24"/>
          <w:lang w:val="es-ES"/>
        </w:rPr>
        <w:t xml:space="preserve"> de</w:t>
      </w:r>
      <w:r w:rsidRPr="00373A1C">
        <w:rPr>
          <w:rFonts w:ascii="Times New Roman" w:hAnsi="Times New Roman" w:cs="Times New Roman"/>
          <w:sz w:val="24"/>
          <w:szCs w:val="24"/>
          <w:lang w:val="es-ES"/>
        </w:rPr>
        <w:t xml:space="preserve"> la oferta de bienes y servicios accesibles para personas con discapacidad (artículo 9 </w:t>
      </w:r>
      <w:bookmarkStart w:id="9" w:name="_Hlk74912661"/>
      <w:r w:rsidRPr="00373A1C">
        <w:rPr>
          <w:rFonts w:ascii="Times New Roman" w:hAnsi="Times New Roman" w:cs="Times New Roman"/>
          <w:sz w:val="24"/>
          <w:szCs w:val="24"/>
          <w:lang w:val="es-ES"/>
        </w:rPr>
        <w:t>CDPD</w:t>
      </w:r>
      <w:bookmarkEnd w:id="9"/>
      <w:r w:rsidRPr="00373A1C">
        <w:rPr>
          <w:rFonts w:ascii="Times New Roman" w:hAnsi="Times New Roman" w:cs="Times New Roman"/>
          <w:sz w:val="24"/>
          <w:szCs w:val="24"/>
          <w:lang w:val="es-ES"/>
        </w:rPr>
        <w:t>)</w:t>
      </w:r>
      <w:sdt>
        <w:sdtPr>
          <w:rPr>
            <w:rFonts w:ascii="Times New Roman" w:hAnsi="Times New Roman" w:cs="Times New Roman"/>
            <w:sz w:val="24"/>
            <w:szCs w:val="24"/>
            <w:lang w:val="es-ES"/>
          </w:rPr>
          <w:id w:val="811597435"/>
          <w:citation/>
        </w:sdtPr>
        <w:sdtEndPr/>
        <w:sdtContent>
          <w:r w:rsidR="00136264">
            <w:rPr>
              <w:rFonts w:ascii="Times New Roman" w:hAnsi="Times New Roman" w:cs="Times New Roman"/>
              <w:sz w:val="24"/>
              <w:szCs w:val="24"/>
              <w:lang w:val="es-ES"/>
            </w:rPr>
            <w:fldChar w:fldCharType="begin"/>
          </w:r>
          <w:r w:rsidR="00136264">
            <w:rPr>
              <w:rFonts w:ascii="Times New Roman" w:hAnsi="Times New Roman" w:cs="Times New Roman"/>
              <w:sz w:val="24"/>
              <w:szCs w:val="24"/>
            </w:rPr>
            <w:instrText xml:space="preserve"> CITATION ONU06 \l 9226 </w:instrText>
          </w:r>
          <w:r w:rsidR="00136264">
            <w:rPr>
              <w:rFonts w:ascii="Times New Roman" w:hAnsi="Times New Roman" w:cs="Times New Roman"/>
              <w:sz w:val="24"/>
              <w:szCs w:val="24"/>
              <w:lang w:val="es-ES"/>
            </w:rPr>
            <w:fldChar w:fldCharType="separate"/>
          </w:r>
          <w:r w:rsidR="00E72C32">
            <w:rPr>
              <w:rFonts w:ascii="Times New Roman" w:hAnsi="Times New Roman" w:cs="Times New Roman"/>
              <w:noProof/>
              <w:sz w:val="24"/>
              <w:szCs w:val="24"/>
            </w:rPr>
            <w:t xml:space="preserve"> </w:t>
          </w:r>
          <w:r w:rsidR="00E72C32" w:rsidRPr="00E72C32">
            <w:rPr>
              <w:rFonts w:ascii="Times New Roman" w:hAnsi="Times New Roman" w:cs="Times New Roman"/>
              <w:noProof/>
              <w:sz w:val="24"/>
              <w:szCs w:val="24"/>
            </w:rPr>
            <w:t>(ONU, 2006)</w:t>
          </w:r>
          <w:r w:rsidR="00136264">
            <w:rPr>
              <w:rFonts w:ascii="Times New Roman" w:hAnsi="Times New Roman" w:cs="Times New Roman"/>
              <w:sz w:val="24"/>
              <w:szCs w:val="24"/>
              <w:lang w:val="es-ES"/>
            </w:rPr>
            <w:fldChar w:fldCharType="end"/>
          </w:r>
        </w:sdtContent>
      </w:sdt>
      <w:r w:rsidRPr="00373A1C">
        <w:rPr>
          <w:rFonts w:ascii="Times New Roman" w:hAnsi="Times New Roman" w:cs="Times New Roman"/>
          <w:sz w:val="24"/>
          <w:szCs w:val="24"/>
          <w:lang w:val="es-ES"/>
        </w:rPr>
        <w:t xml:space="preserve">, </w:t>
      </w:r>
      <w:r w:rsidR="00B26659">
        <w:rPr>
          <w:rFonts w:ascii="Times New Roman" w:hAnsi="Times New Roman" w:cs="Times New Roman"/>
          <w:sz w:val="24"/>
          <w:szCs w:val="24"/>
          <w:lang w:val="es-ES"/>
        </w:rPr>
        <w:t>p</w:t>
      </w:r>
      <w:r w:rsidRPr="00373A1C">
        <w:rPr>
          <w:rFonts w:ascii="Times New Roman" w:hAnsi="Times New Roman" w:cs="Times New Roman"/>
          <w:sz w:val="24"/>
          <w:szCs w:val="24"/>
          <w:lang w:val="es-ES"/>
        </w:rPr>
        <w:t xml:space="preserve">orque el país necesita crear e implementar el plan nacional de accesibilidad, </w:t>
      </w:r>
      <w:r w:rsidR="00B26659">
        <w:rPr>
          <w:rFonts w:ascii="Times New Roman" w:hAnsi="Times New Roman" w:cs="Times New Roman"/>
          <w:sz w:val="24"/>
          <w:szCs w:val="24"/>
          <w:lang w:val="es-ES"/>
        </w:rPr>
        <w:t>p</w:t>
      </w:r>
      <w:r w:rsidRPr="00373A1C">
        <w:rPr>
          <w:rFonts w:ascii="Times New Roman" w:hAnsi="Times New Roman" w:cs="Times New Roman"/>
          <w:sz w:val="24"/>
          <w:szCs w:val="24"/>
          <w:lang w:val="es-ES"/>
        </w:rPr>
        <w:t xml:space="preserve">ara garantizarle a las Personas con </w:t>
      </w:r>
      <w:r w:rsidR="00B26659">
        <w:rPr>
          <w:rFonts w:ascii="Times New Roman" w:hAnsi="Times New Roman" w:cs="Times New Roman"/>
          <w:sz w:val="24"/>
          <w:szCs w:val="24"/>
          <w:lang w:val="es-ES"/>
        </w:rPr>
        <w:t>D</w:t>
      </w:r>
      <w:r w:rsidRPr="00373A1C">
        <w:rPr>
          <w:rFonts w:ascii="Times New Roman" w:hAnsi="Times New Roman" w:cs="Times New Roman"/>
          <w:sz w:val="24"/>
          <w:szCs w:val="24"/>
          <w:lang w:val="es-ES"/>
        </w:rPr>
        <w:t>iscapacidad el acceso autónomo e independiente</w:t>
      </w:r>
      <w:r w:rsidR="00B26659">
        <w:rPr>
          <w:rFonts w:ascii="Times New Roman" w:hAnsi="Times New Roman" w:cs="Times New Roman"/>
          <w:sz w:val="24"/>
          <w:szCs w:val="24"/>
          <w:lang w:val="es-ES"/>
        </w:rPr>
        <w:t xml:space="preserve"> al </w:t>
      </w:r>
      <w:r w:rsidR="00B26659" w:rsidRPr="00F00A07">
        <w:rPr>
          <w:rFonts w:ascii="Times New Roman" w:hAnsi="Times New Roman" w:cs="Times New Roman"/>
          <w:sz w:val="24"/>
          <w:szCs w:val="24"/>
          <w:lang w:val="es-ES"/>
        </w:rPr>
        <w:t xml:space="preserve">espacio físico, a la información y a las comunicaciones; </w:t>
      </w:r>
      <w:r w:rsidR="00B26659" w:rsidRPr="00381853">
        <w:rPr>
          <w:rFonts w:ascii="Times New Roman" w:hAnsi="Times New Roman" w:cs="Times New Roman"/>
          <w:sz w:val="24"/>
          <w:szCs w:val="24"/>
          <w:lang w:val="es-ES"/>
        </w:rPr>
        <w:t>así como a</w:t>
      </w:r>
      <w:r w:rsidRPr="00373A1C">
        <w:rPr>
          <w:rFonts w:ascii="Times New Roman" w:hAnsi="Times New Roman" w:cs="Times New Roman"/>
          <w:sz w:val="24"/>
          <w:szCs w:val="24"/>
          <w:lang w:val="es-ES"/>
        </w:rPr>
        <w:t xml:space="preserve"> los servicios financieros, las páginas web, las plataformas y </w:t>
      </w:r>
      <w:r w:rsidR="00CC5BE2" w:rsidRPr="00373A1C">
        <w:rPr>
          <w:rFonts w:ascii="Times New Roman" w:hAnsi="Times New Roman" w:cs="Times New Roman"/>
          <w:sz w:val="24"/>
          <w:szCs w:val="24"/>
          <w:lang w:val="es-ES"/>
        </w:rPr>
        <w:t>App</w:t>
      </w:r>
      <w:r w:rsidRPr="00373A1C">
        <w:rPr>
          <w:rFonts w:ascii="Times New Roman" w:hAnsi="Times New Roman" w:cs="Times New Roman"/>
          <w:sz w:val="24"/>
          <w:szCs w:val="24"/>
          <w:lang w:val="es-ES"/>
        </w:rPr>
        <w:t xml:space="preserve"> del sistema financiero,</w:t>
      </w:r>
      <w:r w:rsidR="009F55FC">
        <w:rPr>
          <w:rFonts w:ascii="Times New Roman" w:hAnsi="Times New Roman" w:cs="Times New Roman"/>
          <w:sz w:val="24"/>
          <w:szCs w:val="24"/>
          <w:lang w:val="es-ES"/>
        </w:rPr>
        <w:t xml:space="preserve"> desde la responsabilidad del</w:t>
      </w:r>
      <w:r w:rsidR="009F55FC">
        <w:rPr>
          <w:rFonts w:ascii="Arial" w:hAnsi="Arial" w:cs="Arial"/>
          <w:color w:val="202124"/>
          <w:shd w:val="clear" w:color="auto" w:fill="FFFFFF"/>
        </w:rPr>
        <w:t xml:space="preserve"> </w:t>
      </w:r>
      <w:r w:rsidR="009F55FC" w:rsidRPr="00657018">
        <w:rPr>
          <w:rFonts w:ascii="Times New Roman" w:hAnsi="Times New Roman" w:cs="Times New Roman"/>
          <w:color w:val="202124"/>
          <w:shd w:val="clear" w:color="auto" w:fill="FFFFFF"/>
        </w:rPr>
        <w:t>Departamento Nacional de Planeación (</w:t>
      </w:r>
      <w:r w:rsidR="009F55FC" w:rsidRPr="00657018">
        <w:rPr>
          <w:rFonts w:ascii="Times New Roman" w:hAnsi="Times New Roman" w:cs="Times New Roman"/>
          <w:b/>
          <w:bCs/>
          <w:color w:val="202124"/>
          <w:shd w:val="clear" w:color="auto" w:fill="FFFFFF"/>
        </w:rPr>
        <w:t>DNP</w:t>
      </w:r>
      <w:r w:rsidR="009F55FC" w:rsidRPr="00657018">
        <w:rPr>
          <w:rFonts w:ascii="Times New Roman" w:hAnsi="Times New Roman" w:cs="Times New Roman"/>
          <w:color w:val="202124"/>
          <w:shd w:val="clear" w:color="auto" w:fill="FFFFFF"/>
        </w:rPr>
        <w:t>),</w:t>
      </w:r>
      <w:r w:rsidR="009F55FC">
        <w:rPr>
          <w:rFonts w:ascii="Arial" w:hAnsi="Arial" w:cs="Arial"/>
          <w:color w:val="202124"/>
          <w:shd w:val="clear" w:color="auto" w:fill="FFFFFF"/>
        </w:rPr>
        <w:t xml:space="preserve"> </w:t>
      </w:r>
      <w:r w:rsidRPr="00373A1C">
        <w:rPr>
          <w:rFonts w:ascii="Times New Roman" w:hAnsi="Times New Roman" w:cs="Times New Roman"/>
          <w:sz w:val="24"/>
          <w:szCs w:val="24"/>
          <w:lang w:val="es-ES"/>
        </w:rPr>
        <w:t xml:space="preserve">Ministerio de las </w:t>
      </w:r>
      <w:proofErr w:type="spellStart"/>
      <w:r w:rsidRPr="00373A1C">
        <w:rPr>
          <w:rFonts w:ascii="Times New Roman" w:hAnsi="Times New Roman" w:cs="Times New Roman"/>
          <w:sz w:val="24"/>
          <w:szCs w:val="24"/>
          <w:lang w:val="es-ES"/>
        </w:rPr>
        <w:t>TIC</w:t>
      </w:r>
      <w:r w:rsidR="009F55FC">
        <w:rPr>
          <w:rFonts w:ascii="Times New Roman" w:hAnsi="Times New Roman" w:cs="Times New Roman"/>
          <w:sz w:val="24"/>
          <w:szCs w:val="24"/>
          <w:lang w:val="es-ES"/>
        </w:rPr>
        <w:t>s</w:t>
      </w:r>
      <w:proofErr w:type="spellEnd"/>
      <w:r w:rsidR="009F55FC">
        <w:rPr>
          <w:rFonts w:ascii="Times New Roman" w:hAnsi="Times New Roman" w:cs="Times New Roman"/>
          <w:sz w:val="24"/>
          <w:szCs w:val="24"/>
          <w:lang w:val="es-ES"/>
        </w:rPr>
        <w:t xml:space="preserve"> y la S</w:t>
      </w:r>
      <w:r w:rsidR="00591546">
        <w:rPr>
          <w:rFonts w:ascii="Times New Roman" w:hAnsi="Times New Roman" w:cs="Times New Roman"/>
          <w:sz w:val="24"/>
          <w:szCs w:val="24"/>
          <w:lang w:val="es-ES"/>
        </w:rPr>
        <w:t>uperintendencia</w:t>
      </w:r>
      <w:r w:rsidRPr="00373A1C">
        <w:rPr>
          <w:rFonts w:ascii="Times New Roman" w:hAnsi="Times New Roman" w:cs="Times New Roman"/>
          <w:sz w:val="24"/>
          <w:szCs w:val="24"/>
          <w:lang w:val="es-ES"/>
        </w:rPr>
        <w:t xml:space="preserve"> </w:t>
      </w:r>
      <w:r w:rsidR="009F55FC">
        <w:rPr>
          <w:rFonts w:ascii="Times New Roman" w:hAnsi="Times New Roman" w:cs="Times New Roman"/>
          <w:sz w:val="24"/>
          <w:szCs w:val="24"/>
          <w:lang w:val="es-ES"/>
        </w:rPr>
        <w:t>B</w:t>
      </w:r>
      <w:r w:rsidRPr="00373A1C">
        <w:rPr>
          <w:rFonts w:ascii="Times New Roman" w:hAnsi="Times New Roman" w:cs="Times New Roman"/>
          <w:sz w:val="24"/>
          <w:szCs w:val="24"/>
          <w:lang w:val="es-ES"/>
        </w:rPr>
        <w:t>ancaria.</w:t>
      </w:r>
    </w:p>
    <w:p w14:paraId="1725500C" w14:textId="77777777" w:rsidR="007128F0" w:rsidRPr="00373A1C" w:rsidRDefault="007128F0" w:rsidP="00C32F2C">
      <w:pPr>
        <w:pStyle w:val="ListParagraph"/>
        <w:spacing w:line="240" w:lineRule="auto"/>
        <w:rPr>
          <w:rFonts w:ascii="Times New Roman" w:hAnsi="Times New Roman" w:cs="Times New Roman"/>
          <w:sz w:val="24"/>
          <w:szCs w:val="24"/>
        </w:rPr>
      </w:pPr>
    </w:p>
    <w:p w14:paraId="33A53C58" w14:textId="2C9358CA" w:rsidR="003E77B6" w:rsidRPr="00373A1C" w:rsidRDefault="00A661F4"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Establecer el </w:t>
      </w:r>
      <w:r w:rsidR="009F55FC">
        <w:rPr>
          <w:rFonts w:ascii="Times New Roman" w:hAnsi="Times New Roman" w:cs="Times New Roman"/>
          <w:sz w:val="24"/>
          <w:szCs w:val="24"/>
          <w:lang w:val="es-ES"/>
        </w:rPr>
        <w:t>e</w:t>
      </w:r>
      <w:r w:rsidR="003E77B6" w:rsidRPr="00373A1C">
        <w:rPr>
          <w:rFonts w:ascii="Times New Roman" w:hAnsi="Times New Roman" w:cs="Times New Roman"/>
          <w:sz w:val="24"/>
          <w:szCs w:val="24"/>
          <w:lang w:val="es-ES"/>
        </w:rPr>
        <w:t>nfoque diferencial para garantizar a todas las P</w:t>
      </w:r>
      <w:r w:rsidR="00351C8E" w:rsidRPr="00373A1C">
        <w:rPr>
          <w:rFonts w:ascii="Times New Roman" w:hAnsi="Times New Roman" w:cs="Times New Roman"/>
          <w:sz w:val="24"/>
          <w:szCs w:val="24"/>
          <w:lang w:val="es-ES"/>
        </w:rPr>
        <w:t xml:space="preserve">ersonas con </w:t>
      </w:r>
      <w:r w:rsidR="003E77B6" w:rsidRPr="00373A1C">
        <w:rPr>
          <w:rFonts w:ascii="Times New Roman" w:hAnsi="Times New Roman" w:cs="Times New Roman"/>
          <w:sz w:val="24"/>
          <w:szCs w:val="24"/>
          <w:lang w:val="es-ES"/>
        </w:rPr>
        <w:t>D</w:t>
      </w:r>
      <w:r w:rsidR="00351C8E" w:rsidRPr="00373A1C">
        <w:rPr>
          <w:rFonts w:ascii="Times New Roman" w:hAnsi="Times New Roman" w:cs="Times New Roman"/>
          <w:sz w:val="24"/>
          <w:szCs w:val="24"/>
          <w:lang w:val="es-ES"/>
        </w:rPr>
        <w:t>iscapacidad</w:t>
      </w:r>
      <w:r w:rsidR="003E77B6" w:rsidRPr="00373A1C">
        <w:rPr>
          <w:rFonts w:ascii="Times New Roman" w:hAnsi="Times New Roman" w:cs="Times New Roman"/>
          <w:sz w:val="24"/>
          <w:szCs w:val="24"/>
          <w:lang w:val="es-ES"/>
        </w:rPr>
        <w:t xml:space="preserve"> los ajustes razonables según el tipo de discapacidad, </w:t>
      </w:r>
      <w:r w:rsidR="0041402A">
        <w:rPr>
          <w:rFonts w:ascii="Times New Roman" w:hAnsi="Times New Roman" w:cs="Times New Roman"/>
          <w:sz w:val="24"/>
          <w:szCs w:val="24"/>
          <w:lang w:val="es-ES"/>
        </w:rPr>
        <w:t>p</w:t>
      </w:r>
      <w:r w:rsidR="003E77B6" w:rsidRPr="00373A1C">
        <w:rPr>
          <w:rFonts w:ascii="Times New Roman" w:hAnsi="Times New Roman" w:cs="Times New Roman"/>
          <w:sz w:val="24"/>
          <w:szCs w:val="24"/>
          <w:lang w:val="es-ES"/>
        </w:rPr>
        <w:t xml:space="preserve">orque es importante que a todas las personas con discapacidad se les garantice en igualdad de condiciones junto a los demás </w:t>
      </w:r>
      <w:r w:rsidR="00F43332">
        <w:rPr>
          <w:rFonts w:ascii="Times New Roman" w:hAnsi="Times New Roman" w:cs="Times New Roman"/>
          <w:sz w:val="24"/>
          <w:szCs w:val="24"/>
          <w:lang w:val="es-ES"/>
        </w:rPr>
        <w:t xml:space="preserve">y en equidad </w:t>
      </w:r>
      <w:r w:rsidR="003E77B6" w:rsidRPr="00373A1C">
        <w:rPr>
          <w:rFonts w:ascii="Times New Roman" w:hAnsi="Times New Roman" w:cs="Times New Roman"/>
          <w:sz w:val="24"/>
          <w:szCs w:val="24"/>
          <w:lang w:val="es-ES"/>
        </w:rPr>
        <w:t xml:space="preserve">el acceso a la información, las comunicaciones y las TICS </w:t>
      </w:r>
      <w:r w:rsidR="009354FA">
        <w:rPr>
          <w:rFonts w:ascii="Times New Roman" w:hAnsi="Times New Roman" w:cs="Times New Roman"/>
          <w:sz w:val="24"/>
          <w:szCs w:val="24"/>
          <w:lang w:val="es-ES"/>
        </w:rPr>
        <w:t>p</w:t>
      </w:r>
      <w:r w:rsidR="003E77B6" w:rsidRPr="00373A1C">
        <w:rPr>
          <w:rFonts w:ascii="Times New Roman" w:hAnsi="Times New Roman" w:cs="Times New Roman"/>
          <w:sz w:val="24"/>
          <w:szCs w:val="24"/>
          <w:lang w:val="es-ES"/>
        </w:rPr>
        <w:t>ara garantizar la igualdad de oportunidades de la oferta de empleos y la inversión pública para el fomento de la reactivación de las empresas</w:t>
      </w:r>
      <w:r w:rsidR="009354FA">
        <w:rPr>
          <w:rFonts w:ascii="Times New Roman" w:hAnsi="Times New Roman" w:cs="Times New Roman"/>
          <w:sz w:val="24"/>
          <w:szCs w:val="24"/>
          <w:lang w:val="es-ES"/>
        </w:rPr>
        <w:t>.</w:t>
      </w:r>
    </w:p>
    <w:p w14:paraId="1B8DB089" w14:textId="77777777" w:rsidR="00424476" w:rsidRPr="00373A1C" w:rsidRDefault="00424476" w:rsidP="00C32F2C">
      <w:pPr>
        <w:pStyle w:val="ListParagraph"/>
        <w:spacing w:line="240" w:lineRule="auto"/>
        <w:rPr>
          <w:rFonts w:ascii="Times New Roman" w:hAnsi="Times New Roman" w:cs="Times New Roman"/>
          <w:sz w:val="24"/>
          <w:szCs w:val="24"/>
        </w:rPr>
      </w:pPr>
    </w:p>
    <w:p w14:paraId="46C79DD7" w14:textId="7BD6FA7A" w:rsidR="009F55FC" w:rsidRPr="00657018" w:rsidRDefault="00490D65" w:rsidP="0065701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es"/>
        </w:rPr>
        <w:t>Garantizar q</w:t>
      </w:r>
      <w:r w:rsidR="003E77B6" w:rsidRPr="00373A1C">
        <w:rPr>
          <w:rFonts w:ascii="Times New Roman" w:hAnsi="Times New Roman" w:cs="Times New Roman"/>
          <w:sz w:val="24"/>
          <w:szCs w:val="24"/>
          <w:lang w:val="es"/>
        </w:rPr>
        <w:t>ue la</w:t>
      </w:r>
      <w:r w:rsidR="0021144C" w:rsidRPr="00373A1C">
        <w:rPr>
          <w:rFonts w:ascii="Times New Roman" w:hAnsi="Times New Roman" w:cs="Times New Roman"/>
          <w:sz w:val="24"/>
          <w:szCs w:val="24"/>
          <w:lang w:val="es"/>
        </w:rPr>
        <w:t xml:space="preserve">s </w:t>
      </w:r>
      <w:r w:rsidR="003B0ACD" w:rsidRPr="00373A1C">
        <w:rPr>
          <w:rFonts w:ascii="Times New Roman" w:hAnsi="Times New Roman" w:cs="Times New Roman"/>
          <w:sz w:val="24"/>
          <w:szCs w:val="24"/>
          <w:lang w:val="es"/>
        </w:rPr>
        <w:t>entidades públicas</w:t>
      </w:r>
      <w:r w:rsidR="0021144C" w:rsidRPr="00373A1C">
        <w:rPr>
          <w:rFonts w:ascii="Times New Roman" w:hAnsi="Times New Roman" w:cs="Times New Roman"/>
          <w:sz w:val="24"/>
          <w:szCs w:val="24"/>
          <w:lang w:val="es"/>
        </w:rPr>
        <w:t xml:space="preserve"> y </w:t>
      </w:r>
      <w:r w:rsidR="003B0ACD" w:rsidRPr="00373A1C">
        <w:rPr>
          <w:rFonts w:ascii="Times New Roman" w:hAnsi="Times New Roman" w:cs="Times New Roman"/>
          <w:sz w:val="24"/>
          <w:szCs w:val="24"/>
          <w:lang w:val="es"/>
        </w:rPr>
        <w:t>privadas</w:t>
      </w:r>
      <w:r w:rsidR="003E77B6" w:rsidRPr="00373A1C">
        <w:rPr>
          <w:rFonts w:ascii="Times New Roman" w:hAnsi="Times New Roman" w:cs="Times New Roman"/>
          <w:sz w:val="24"/>
          <w:szCs w:val="24"/>
          <w:lang w:val="es"/>
        </w:rPr>
        <w:t xml:space="preserve"> </w:t>
      </w:r>
      <w:r w:rsidR="00C219B4" w:rsidRPr="00373A1C">
        <w:rPr>
          <w:rFonts w:ascii="Times New Roman" w:hAnsi="Times New Roman" w:cs="Times New Roman"/>
          <w:sz w:val="24"/>
          <w:szCs w:val="24"/>
          <w:lang w:val="es"/>
        </w:rPr>
        <w:t>entreguen</w:t>
      </w:r>
      <w:r w:rsidR="003E77B6" w:rsidRPr="00373A1C">
        <w:rPr>
          <w:rFonts w:ascii="Times New Roman" w:hAnsi="Times New Roman" w:cs="Times New Roman"/>
          <w:sz w:val="24"/>
          <w:szCs w:val="24"/>
          <w:lang w:val="es"/>
        </w:rPr>
        <w:t xml:space="preserve"> informe</w:t>
      </w:r>
      <w:r w:rsidR="00326A27" w:rsidRPr="00373A1C">
        <w:rPr>
          <w:rFonts w:ascii="Times New Roman" w:hAnsi="Times New Roman" w:cs="Times New Roman"/>
          <w:sz w:val="24"/>
          <w:szCs w:val="24"/>
          <w:lang w:val="es"/>
        </w:rPr>
        <w:t>s permanentes</w:t>
      </w:r>
      <w:r w:rsidR="003E77B6" w:rsidRPr="00373A1C">
        <w:rPr>
          <w:rFonts w:ascii="Times New Roman" w:hAnsi="Times New Roman" w:cs="Times New Roman"/>
          <w:sz w:val="24"/>
          <w:szCs w:val="24"/>
          <w:lang w:val="es"/>
        </w:rPr>
        <w:t xml:space="preserve"> sobre la cantidad de personas con discapacidad contratadas</w:t>
      </w:r>
      <w:r w:rsidR="008C1921" w:rsidRPr="00373A1C">
        <w:rPr>
          <w:rFonts w:ascii="Times New Roman" w:hAnsi="Times New Roman" w:cs="Times New Roman"/>
          <w:sz w:val="24"/>
          <w:szCs w:val="24"/>
          <w:lang w:val="es"/>
        </w:rPr>
        <w:t xml:space="preserve"> acorde a</w:t>
      </w:r>
      <w:r w:rsidR="00326A27" w:rsidRPr="00373A1C">
        <w:rPr>
          <w:rFonts w:ascii="Times New Roman" w:hAnsi="Times New Roman" w:cs="Times New Roman"/>
          <w:sz w:val="24"/>
          <w:szCs w:val="24"/>
          <w:lang w:val="es"/>
        </w:rPr>
        <w:t xml:space="preserve"> la normatividad </w:t>
      </w:r>
      <w:r w:rsidR="00351C8E" w:rsidRPr="00373A1C">
        <w:rPr>
          <w:rFonts w:ascii="Times New Roman" w:hAnsi="Times New Roman" w:cs="Times New Roman"/>
          <w:sz w:val="24"/>
          <w:szCs w:val="24"/>
          <w:lang w:val="es"/>
        </w:rPr>
        <w:t>vigente, con</w:t>
      </w:r>
      <w:r w:rsidR="008C1921" w:rsidRPr="00373A1C">
        <w:rPr>
          <w:rFonts w:ascii="Times New Roman" w:hAnsi="Times New Roman" w:cs="Times New Roman"/>
          <w:sz w:val="24"/>
          <w:szCs w:val="24"/>
          <w:lang w:val="es"/>
        </w:rPr>
        <w:t xml:space="preserve"> los </w:t>
      </w:r>
      <w:r w:rsidR="00BD53DA" w:rsidRPr="00373A1C">
        <w:rPr>
          <w:rFonts w:ascii="Times New Roman" w:hAnsi="Times New Roman" w:cs="Times New Roman"/>
          <w:sz w:val="24"/>
          <w:szCs w:val="24"/>
          <w:lang w:val="es"/>
        </w:rPr>
        <w:t>ajustes</w:t>
      </w:r>
      <w:r w:rsidR="008C1921" w:rsidRPr="00373A1C">
        <w:rPr>
          <w:rFonts w:ascii="Times New Roman" w:hAnsi="Times New Roman" w:cs="Times New Roman"/>
          <w:sz w:val="24"/>
          <w:szCs w:val="24"/>
          <w:lang w:val="es"/>
        </w:rPr>
        <w:t xml:space="preserve"> razonables y accesibilidad según cada tipo de discapacidad, </w:t>
      </w:r>
      <w:r w:rsidR="00BD53DA" w:rsidRPr="00373A1C">
        <w:rPr>
          <w:rFonts w:ascii="Times New Roman" w:hAnsi="Times New Roman" w:cs="Times New Roman"/>
          <w:sz w:val="24"/>
          <w:szCs w:val="24"/>
          <w:lang w:val="es"/>
        </w:rPr>
        <w:t xml:space="preserve">y que esta información este directamente </w:t>
      </w:r>
      <w:r w:rsidR="0021144C" w:rsidRPr="00373A1C">
        <w:rPr>
          <w:rFonts w:ascii="Times New Roman" w:hAnsi="Times New Roman" w:cs="Times New Roman"/>
          <w:sz w:val="24"/>
          <w:szCs w:val="24"/>
          <w:lang w:val="es"/>
        </w:rPr>
        <w:t>vigilada por las entidades de control (IAS)</w:t>
      </w:r>
      <w:r w:rsidR="003E77B6" w:rsidRPr="00373A1C">
        <w:rPr>
          <w:rFonts w:ascii="Times New Roman" w:hAnsi="Times New Roman" w:cs="Times New Roman"/>
          <w:sz w:val="24"/>
          <w:szCs w:val="24"/>
          <w:lang w:val="es"/>
        </w:rPr>
        <w:t>.</w:t>
      </w:r>
    </w:p>
    <w:p w14:paraId="290E897E" w14:textId="6362F054" w:rsidR="000A3C2E" w:rsidRPr="00D73DAE" w:rsidRDefault="000A3C2E" w:rsidP="00D73DAE">
      <w:pPr>
        <w:pStyle w:val="ListParagraph"/>
        <w:spacing w:line="240" w:lineRule="auto"/>
        <w:jc w:val="both"/>
        <w:rPr>
          <w:rFonts w:ascii="Times New Roman" w:hAnsi="Times New Roman" w:cs="Times New Roman"/>
          <w:sz w:val="24"/>
          <w:szCs w:val="24"/>
        </w:rPr>
      </w:pPr>
    </w:p>
    <w:p w14:paraId="4F47A5D0" w14:textId="002BD1ED" w:rsidR="009F55FC" w:rsidRDefault="000A3C2E"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Crear la ruta de acceso al empleo </w:t>
      </w:r>
      <w:r w:rsidR="004D29A6">
        <w:rPr>
          <w:rFonts w:ascii="Times New Roman" w:hAnsi="Times New Roman" w:cs="Times New Roman"/>
          <w:sz w:val="24"/>
          <w:szCs w:val="24"/>
        </w:rPr>
        <w:t>público</w:t>
      </w:r>
      <w:r>
        <w:rPr>
          <w:rFonts w:ascii="Times New Roman" w:hAnsi="Times New Roman" w:cs="Times New Roman"/>
          <w:sz w:val="24"/>
          <w:szCs w:val="24"/>
        </w:rPr>
        <w:t xml:space="preserve"> para personas con discapacidad que garantice la accesibilidad al espacio físico, a la información y a las comunicaciones </w:t>
      </w:r>
      <w:r w:rsidR="003540BD">
        <w:rPr>
          <w:rFonts w:ascii="Times New Roman" w:hAnsi="Times New Roman" w:cs="Times New Roman"/>
          <w:sz w:val="24"/>
          <w:szCs w:val="24"/>
        </w:rPr>
        <w:t>en igualdad de condiciones que los demás</w:t>
      </w:r>
      <w:r w:rsidR="00512584">
        <w:rPr>
          <w:rFonts w:ascii="Times New Roman" w:hAnsi="Times New Roman" w:cs="Times New Roman"/>
          <w:sz w:val="24"/>
          <w:szCs w:val="24"/>
        </w:rPr>
        <w:t>, con el fin de eliminar las barreras actitudinales, físicas y comunicativas que impiden la vinculación laboral oportuna</w:t>
      </w:r>
      <w:r w:rsidR="00A658EC">
        <w:rPr>
          <w:rFonts w:ascii="Times New Roman" w:hAnsi="Times New Roman" w:cs="Times New Roman"/>
          <w:sz w:val="24"/>
          <w:szCs w:val="24"/>
        </w:rPr>
        <w:t xml:space="preserve"> y con equidad</w:t>
      </w:r>
      <w:r w:rsidR="009F55FC">
        <w:rPr>
          <w:rFonts w:ascii="Times New Roman" w:hAnsi="Times New Roman" w:cs="Times New Roman"/>
          <w:sz w:val="24"/>
          <w:szCs w:val="24"/>
        </w:rPr>
        <w:t xml:space="preserve"> </w:t>
      </w:r>
      <w:r w:rsidR="009F55FC" w:rsidRPr="00657018">
        <w:rPr>
          <w:rFonts w:ascii="Times New Roman" w:hAnsi="Times New Roman" w:cs="Times New Roman"/>
          <w:sz w:val="24"/>
          <w:szCs w:val="24"/>
        </w:rPr>
        <w:t>en las instituciones públicas.</w:t>
      </w:r>
      <w:r w:rsidR="009F55FC">
        <w:rPr>
          <w:rFonts w:ascii="Times New Roman" w:hAnsi="Times New Roman" w:cs="Times New Roman"/>
          <w:sz w:val="24"/>
          <w:szCs w:val="24"/>
        </w:rPr>
        <w:t xml:space="preserve"> </w:t>
      </w:r>
    </w:p>
    <w:p w14:paraId="2D838192" w14:textId="015411E9" w:rsidR="000A3C2E" w:rsidRDefault="000A3C2E" w:rsidP="004D29A6">
      <w:pPr>
        <w:pStyle w:val="ListParagraph"/>
        <w:spacing w:line="240" w:lineRule="auto"/>
        <w:jc w:val="both"/>
        <w:rPr>
          <w:rFonts w:ascii="Times New Roman" w:hAnsi="Times New Roman" w:cs="Times New Roman"/>
          <w:sz w:val="24"/>
          <w:szCs w:val="24"/>
        </w:rPr>
      </w:pPr>
    </w:p>
    <w:p w14:paraId="5ECDC99B" w14:textId="65F71056" w:rsidR="005A007F" w:rsidRPr="00373A1C" w:rsidRDefault="005A007F"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Exigir al SENA el cumplimiento </w:t>
      </w:r>
      <w:r w:rsidR="00477557">
        <w:rPr>
          <w:rFonts w:ascii="Times New Roman" w:hAnsi="Times New Roman" w:cs="Times New Roman"/>
          <w:sz w:val="24"/>
          <w:szCs w:val="24"/>
        </w:rPr>
        <w:t xml:space="preserve">de la responsabilidad </w:t>
      </w:r>
      <w:r w:rsidR="00D71CB7">
        <w:rPr>
          <w:rFonts w:ascii="Times New Roman" w:hAnsi="Times New Roman" w:cs="Times New Roman"/>
          <w:sz w:val="24"/>
          <w:szCs w:val="24"/>
        </w:rPr>
        <w:t>asignada por competencia</w:t>
      </w:r>
      <w:r w:rsidR="00477557">
        <w:rPr>
          <w:rFonts w:ascii="Times New Roman" w:hAnsi="Times New Roman" w:cs="Times New Roman"/>
          <w:sz w:val="24"/>
          <w:szCs w:val="24"/>
        </w:rPr>
        <w:t xml:space="preserve"> desde el </w:t>
      </w:r>
      <w:r w:rsidR="0031102D">
        <w:rPr>
          <w:rFonts w:ascii="Times New Roman" w:hAnsi="Times New Roman" w:cs="Times New Roman"/>
          <w:sz w:val="24"/>
          <w:szCs w:val="24"/>
        </w:rPr>
        <w:t>Gobierno Nacional</w:t>
      </w:r>
      <w:r w:rsidR="00477557">
        <w:rPr>
          <w:rFonts w:ascii="Times New Roman" w:hAnsi="Times New Roman" w:cs="Times New Roman"/>
          <w:sz w:val="24"/>
          <w:szCs w:val="24"/>
        </w:rPr>
        <w:t xml:space="preserve"> del proceso de </w:t>
      </w:r>
      <w:r w:rsidR="00D71CB7">
        <w:rPr>
          <w:rFonts w:ascii="Times New Roman" w:hAnsi="Times New Roman" w:cs="Times New Roman"/>
          <w:sz w:val="24"/>
          <w:szCs w:val="24"/>
        </w:rPr>
        <w:t>formación e inclusión laboral de personas con discapacidad</w:t>
      </w:r>
      <w:r w:rsidR="00B75EFA">
        <w:rPr>
          <w:rFonts w:ascii="Times New Roman" w:hAnsi="Times New Roman" w:cs="Times New Roman"/>
          <w:sz w:val="24"/>
          <w:szCs w:val="24"/>
        </w:rPr>
        <w:t xml:space="preserve">, con oportunidad, pertinencia, calidad, eficiencia, </w:t>
      </w:r>
      <w:r w:rsidR="0031102D">
        <w:rPr>
          <w:rFonts w:ascii="Times New Roman" w:hAnsi="Times New Roman" w:cs="Times New Roman"/>
          <w:sz w:val="24"/>
          <w:szCs w:val="24"/>
        </w:rPr>
        <w:t>acceso y</w:t>
      </w:r>
      <w:r w:rsidR="00B75EFA">
        <w:rPr>
          <w:rFonts w:ascii="Times New Roman" w:hAnsi="Times New Roman" w:cs="Times New Roman"/>
          <w:sz w:val="24"/>
          <w:szCs w:val="24"/>
        </w:rPr>
        <w:t xml:space="preserve"> accesibilidad, </w:t>
      </w:r>
      <w:r w:rsidR="0031102D">
        <w:rPr>
          <w:rFonts w:ascii="Times New Roman" w:hAnsi="Times New Roman" w:cs="Times New Roman"/>
          <w:sz w:val="24"/>
          <w:szCs w:val="24"/>
        </w:rPr>
        <w:t>porque</w:t>
      </w:r>
      <w:r w:rsidR="00B75EFA">
        <w:rPr>
          <w:rFonts w:ascii="Times New Roman" w:hAnsi="Times New Roman" w:cs="Times New Roman"/>
          <w:sz w:val="24"/>
          <w:szCs w:val="24"/>
        </w:rPr>
        <w:t xml:space="preserve"> hasta la fecha </w:t>
      </w:r>
      <w:r w:rsidR="000F1E2E">
        <w:rPr>
          <w:rFonts w:ascii="Times New Roman" w:hAnsi="Times New Roman" w:cs="Times New Roman"/>
          <w:sz w:val="24"/>
          <w:szCs w:val="24"/>
        </w:rPr>
        <w:t>el porcentaje de acceso a la formación y vinculación laboral es mínima y en condiciones de desigualdad</w:t>
      </w:r>
      <w:r w:rsidR="00FB27E4">
        <w:rPr>
          <w:rFonts w:ascii="Times New Roman" w:hAnsi="Times New Roman" w:cs="Times New Roman"/>
          <w:sz w:val="24"/>
          <w:szCs w:val="24"/>
        </w:rPr>
        <w:t xml:space="preserve"> y sin tener en cuenta las diferentes discapacidades y los enfoques diferenciales</w:t>
      </w:r>
      <w:r w:rsidR="00171C52">
        <w:rPr>
          <w:rFonts w:ascii="Times New Roman" w:hAnsi="Times New Roman" w:cs="Times New Roman"/>
          <w:sz w:val="24"/>
          <w:szCs w:val="24"/>
        </w:rPr>
        <w:t>.</w:t>
      </w:r>
    </w:p>
    <w:p w14:paraId="76659475" w14:textId="77777777" w:rsidR="0048104A" w:rsidRPr="00373A1C" w:rsidRDefault="0048104A" w:rsidP="0048104A">
      <w:pPr>
        <w:pStyle w:val="ListParagraph"/>
        <w:rPr>
          <w:rFonts w:ascii="Times New Roman" w:hAnsi="Times New Roman" w:cs="Times New Roman"/>
          <w:sz w:val="24"/>
          <w:szCs w:val="24"/>
        </w:rPr>
      </w:pPr>
    </w:p>
    <w:p w14:paraId="2C53159C" w14:textId="6E16EEA5" w:rsidR="003E77B6" w:rsidRPr="004D29A6" w:rsidRDefault="00581ADE" w:rsidP="00581ADE">
      <w:pPr>
        <w:pStyle w:val="ListParagraph"/>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lang w:val="es"/>
        </w:rPr>
        <w:t>-</w:t>
      </w:r>
      <w:r w:rsidR="003E77B6" w:rsidRPr="00373A1C">
        <w:rPr>
          <w:rFonts w:ascii="Times New Roman" w:hAnsi="Times New Roman" w:cs="Times New Roman"/>
          <w:sz w:val="24"/>
          <w:szCs w:val="24"/>
          <w:lang w:val="es"/>
        </w:rPr>
        <w:t xml:space="preserve">Capacitar al personal sobre atención y abordaje a las personas con </w:t>
      </w:r>
      <w:r w:rsidR="00BF6588" w:rsidRPr="00373A1C">
        <w:rPr>
          <w:rFonts w:ascii="Times New Roman" w:hAnsi="Times New Roman" w:cs="Times New Roman"/>
          <w:sz w:val="24"/>
          <w:szCs w:val="24"/>
          <w:lang w:val="es"/>
        </w:rPr>
        <w:t>discapacidad,</w:t>
      </w:r>
      <w:r w:rsidR="00EA7F6A" w:rsidRPr="00373A1C">
        <w:rPr>
          <w:rFonts w:ascii="Times New Roman" w:hAnsi="Times New Roman" w:cs="Times New Roman"/>
          <w:sz w:val="24"/>
          <w:szCs w:val="24"/>
          <w:lang w:val="es"/>
        </w:rPr>
        <w:t xml:space="preserve"> </w:t>
      </w:r>
      <w:r w:rsidR="003E77B6" w:rsidRPr="00373A1C">
        <w:rPr>
          <w:rFonts w:ascii="Times New Roman" w:hAnsi="Times New Roman" w:cs="Times New Roman"/>
          <w:sz w:val="24"/>
          <w:szCs w:val="24"/>
          <w:lang w:val="es"/>
        </w:rPr>
        <w:t xml:space="preserve">recae en </w:t>
      </w:r>
      <w:r w:rsidR="00351C8E" w:rsidRPr="00373A1C">
        <w:rPr>
          <w:rFonts w:ascii="Times New Roman" w:hAnsi="Times New Roman" w:cs="Times New Roman"/>
          <w:sz w:val="24"/>
          <w:szCs w:val="24"/>
          <w:lang w:val="es"/>
        </w:rPr>
        <w:t>todas las entidades como</w:t>
      </w:r>
      <w:r w:rsidR="003E77B6" w:rsidRPr="00373A1C">
        <w:rPr>
          <w:rFonts w:ascii="Times New Roman" w:hAnsi="Times New Roman" w:cs="Times New Roman"/>
          <w:sz w:val="24"/>
          <w:szCs w:val="24"/>
          <w:lang w:val="es"/>
        </w:rPr>
        <w:t xml:space="preserve"> </w:t>
      </w:r>
      <w:r w:rsidR="009F55FC" w:rsidRPr="004D29A6">
        <w:rPr>
          <w:rFonts w:ascii="Times New Roman" w:hAnsi="Times New Roman" w:cs="Times New Roman"/>
          <w:sz w:val="24"/>
          <w:szCs w:val="24"/>
          <w:lang w:val="es"/>
        </w:rPr>
        <w:t>M</w:t>
      </w:r>
      <w:r w:rsidR="003E77B6" w:rsidRPr="004D29A6">
        <w:rPr>
          <w:rFonts w:ascii="Times New Roman" w:hAnsi="Times New Roman" w:cs="Times New Roman"/>
          <w:sz w:val="24"/>
          <w:szCs w:val="24"/>
          <w:lang w:val="es"/>
        </w:rPr>
        <w:t xml:space="preserve">inisterio de </w:t>
      </w:r>
      <w:r w:rsidR="009F55FC" w:rsidRPr="004D29A6">
        <w:rPr>
          <w:rFonts w:ascii="Times New Roman" w:hAnsi="Times New Roman" w:cs="Times New Roman"/>
          <w:sz w:val="24"/>
          <w:szCs w:val="24"/>
          <w:lang w:val="es"/>
        </w:rPr>
        <w:t>T</w:t>
      </w:r>
      <w:r w:rsidR="003E77B6" w:rsidRPr="004D29A6">
        <w:rPr>
          <w:rFonts w:ascii="Times New Roman" w:hAnsi="Times New Roman" w:cs="Times New Roman"/>
          <w:sz w:val="24"/>
          <w:szCs w:val="24"/>
          <w:lang w:val="es"/>
        </w:rPr>
        <w:t xml:space="preserve">rabajo, </w:t>
      </w:r>
      <w:r w:rsidR="00A23126" w:rsidRPr="004D29A6">
        <w:rPr>
          <w:rFonts w:ascii="Times New Roman" w:hAnsi="Times New Roman" w:cs="Times New Roman"/>
          <w:sz w:val="24"/>
          <w:szCs w:val="24"/>
          <w:lang w:val="es"/>
        </w:rPr>
        <w:t>Departamento Administrativo de la F</w:t>
      </w:r>
      <w:r w:rsidR="003E77B6" w:rsidRPr="004D29A6">
        <w:rPr>
          <w:rFonts w:ascii="Times New Roman" w:hAnsi="Times New Roman" w:cs="Times New Roman"/>
          <w:sz w:val="24"/>
          <w:szCs w:val="24"/>
          <w:lang w:val="es"/>
        </w:rPr>
        <w:t xml:space="preserve">unción </w:t>
      </w:r>
      <w:r w:rsidR="00A23126" w:rsidRPr="004D29A6">
        <w:rPr>
          <w:rFonts w:ascii="Times New Roman" w:hAnsi="Times New Roman" w:cs="Times New Roman"/>
          <w:sz w:val="24"/>
          <w:szCs w:val="24"/>
          <w:lang w:val="es"/>
        </w:rPr>
        <w:t>P</w:t>
      </w:r>
      <w:r w:rsidR="003E77B6" w:rsidRPr="004D29A6">
        <w:rPr>
          <w:rFonts w:ascii="Times New Roman" w:hAnsi="Times New Roman" w:cs="Times New Roman"/>
          <w:sz w:val="24"/>
          <w:szCs w:val="24"/>
          <w:lang w:val="es"/>
        </w:rPr>
        <w:t xml:space="preserve">ública, </w:t>
      </w:r>
      <w:r w:rsidR="00A23126" w:rsidRPr="004D29A6">
        <w:rPr>
          <w:rFonts w:ascii="Times New Roman" w:hAnsi="Times New Roman" w:cs="Times New Roman"/>
          <w:sz w:val="24"/>
          <w:szCs w:val="24"/>
          <w:lang w:val="es"/>
        </w:rPr>
        <w:t>M</w:t>
      </w:r>
      <w:r w:rsidR="003E77B6" w:rsidRPr="004D29A6">
        <w:rPr>
          <w:rFonts w:ascii="Times New Roman" w:hAnsi="Times New Roman" w:cs="Times New Roman"/>
          <w:sz w:val="24"/>
          <w:szCs w:val="24"/>
          <w:lang w:val="es"/>
        </w:rPr>
        <w:t>inisterio TIC</w:t>
      </w:r>
      <w:r w:rsidR="00A23126" w:rsidRPr="004D29A6">
        <w:rPr>
          <w:rFonts w:ascii="Times New Roman" w:hAnsi="Times New Roman" w:cs="Times New Roman"/>
          <w:sz w:val="24"/>
          <w:szCs w:val="24"/>
          <w:lang w:val="es"/>
        </w:rPr>
        <w:t>s</w:t>
      </w:r>
      <w:r w:rsidR="003E77B6" w:rsidRPr="004D29A6">
        <w:rPr>
          <w:rFonts w:ascii="Times New Roman" w:hAnsi="Times New Roman" w:cs="Times New Roman"/>
          <w:sz w:val="24"/>
          <w:szCs w:val="24"/>
          <w:lang w:val="es"/>
        </w:rPr>
        <w:t xml:space="preserve">, </w:t>
      </w:r>
      <w:r w:rsidR="00A23126" w:rsidRPr="004D29A6">
        <w:rPr>
          <w:rFonts w:ascii="Times New Roman" w:hAnsi="Times New Roman" w:cs="Times New Roman"/>
          <w:sz w:val="24"/>
          <w:szCs w:val="24"/>
          <w:lang w:val="es"/>
        </w:rPr>
        <w:t>M</w:t>
      </w:r>
      <w:r w:rsidR="003E77B6" w:rsidRPr="004D29A6">
        <w:rPr>
          <w:rFonts w:ascii="Times New Roman" w:hAnsi="Times New Roman" w:cs="Times New Roman"/>
          <w:sz w:val="24"/>
          <w:szCs w:val="24"/>
          <w:lang w:val="es"/>
        </w:rPr>
        <w:t>inisterio</w:t>
      </w:r>
      <w:r w:rsidR="00A23126" w:rsidRPr="004D29A6">
        <w:rPr>
          <w:rFonts w:ascii="Times New Roman" w:hAnsi="Times New Roman" w:cs="Times New Roman"/>
          <w:sz w:val="24"/>
          <w:szCs w:val="24"/>
          <w:lang w:val="es"/>
        </w:rPr>
        <w:t xml:space="preserve"> del</w:t>
      </w:r>
      <w:r w:rsidR="003E77B6" w:rsidRPr="004D29A6">
        <w:rPr>
          <w:rFonts w:ascii="Times New Roman" w:hAnsi="Times New Roman" w:cs="Times New Roman"/>
          <w:sz w:val="24"/>
          <w:szCs w:val="24"/>
          <w:lang w:val="es"/>
        </w:rPr>
        <w:t xml:space="preserve"> </w:t>
      </w:r>
      <w:r w:rsidR="00A23126" w:rsidRPr="004D29A6">
        <w:rPr>
          <w:rFonts w:ascii="Times New Roman" w:hAnsi="Times New Roman" w:cs="Times New Roman"/>
          <w:sz w:val="24"/>
          <w:szCs w:val="24"/>
          <w:lang w:val="es"/>
        </w:rPr>
        <w:t>I</w:t>
      </w:r>
      <w:r w:rsidR="003E77B6" w:rsidRPr="004D29A6">
        <w:rPr>
          <w:rFonts w:ascii="Times New Roman" w:hAnsi="Times New Roman" w:cs="Times New Roman"/>
          <w:sz w:val="24"/>
          <w:szCs w:val="24"/>
          <w:lang w:val="es"/>
        </w:rPr>
        <w:t xml:space="preserve">nterior, </w:t>
      </w:r>
      <w:r w:rsidR="00A23126" w:rsidRPr="004D29A6">
        <w:rPr>
          <w:rFonts w:ascii="Times New Roman" w:hAnsi="Times New Roman" w:cs="Times New Roman"/>
          <w:sz w:val="24"/>
          <w:szCs w:val="24"/>
          <w:lang w:val="es"/>
        </w:rPr>
        <w:t>M</w:t>
      </w:r>
      <w:r w:rsidR="003E77B6" w:rsidRPr="004D29A6">
        <w:rPr>
          <w:rFonts w:ascii="Times New Roman" w:hAnsi="Times New Roman" w:cs="Times New Roman"/>
          <w:sz w:val="24"/>
          <w:szCs w:val="24"/>
          <w:lang w:val="es"/>
        </w:rPr>
        <w:t xml:space="preserve">inisterio de </w:t>
      </w:r>
      <w:r w:rsidR="00A23126" w:rsidRPr="004D29A6">
        <w:rPr>
          <w:rFonts w:ascii="Times New Roman" w:hAnsi="Times New Roman" w:cs="Times New Roman"/>
          <w:sz w:val="24"/>
          <w:szCs w:val="24"/>
          <w:lang w:val="es"/>
        </w:rPr>
        <w:t>S</w:t>
      </w:r>
      <w:r w:rsidR="003E77B6" w:rsidRPr="004D29A6">
        <w:rPr>
          <w:rFonts w:ascii="Times New Roman" w:hAnsi="Times New Roman" w:cs="Times New Roman"/>
          <w:sz w:val="24"/>
          <w:szCs w:val="24"/>
          <w:lang w:val="es"/>
        </w:rPr>
        <w:t xml:space="preserve">alud y </w:t>
      </w:r>
      <w:r w:rsidR="00A23126" w:rsidRPr="007D35B3">
        <w:rPr>
          <w:rFonts w:ascii="Times New Roman" w:hAnsi="Times New Roman" w:cs="Times New Roman"/>
          <w:sz w:val="24"/>
          <w:szCs w:val="24"/>
          <w:lang w:val="es"/>
        </w:rPr>
        <w:t>P</w:t>
      </w:r>
      <w:r w:rsidR="003E77B6" w:rsidRPr="007D35B3">
        <w:rPr>
          <w:rFonts w:ascii="Times New Roman" w:hAnsi="Times New Roman" w:cs="Times New Roman"/>
          <w:sz w:val="24"/>
          <w:szCs w:val="24"/>
          <w:lang w:val="es"/>
        </w:rPr>
        <w:t xml:space="preserve">rotección </w:t>
      </w:r>
      <w:r w:rsidR="00A23126" w:rsidRPr="007D35B3">
        <w:rPr>
          <w:rFonts w:ascii="Times New Roman" w:hAnsi="Times New Roman" w:cs="Times New Roman"/>
          <w:sz w:val="24"/>
          <w:szCs w:val="24"/>
          <w:lang w:val="es"/>
        </w:rPr>
        <w:t>S</w:t>
      </w:r>
      <w:r w:rsidR="003E77B6" w:rsidRPr="007D35B3">
        <w:rPr>
          <w:rFonts w:ascii="Times New Roman" w:hAnsi="Times New Roman" w:cs="Times New Roman"/>
          <w:sz w:val="24"/>
          <w:szCs w:val="24"/>
          <w:lang w:val="es"/>
        </w:rPr>
        <w:t xml:space="preserve">ocial, </w:t>
      </w:r>
      <w:r w:rsidR="00A23126" w:rsidRPr="007D35B3">
        <w:rPr>
          <w:rFonts w:ascii="Times New Roman" w:hAnsi="Times New Roman" w:cs="Times New Roman"/>
          <w:sz w:val="24"/>
          <w:szCs w:val="24"/>
          <w:lang w:val="es"/>
        </w:rPr>
        <w:t>Organizaciones</w:t>
      </w:r>
      <w:r w:rsidR="003E77B6" w:rsidRPr="007D35B3">
        <w:rPr>
          <w:rFonts w:ascii="Times New Roman" w:hAnsi="Times New Roman" w:cs="Times New Roman"/>
          <w:sz w:val="24"/>
          <w:szCs w:val="24"/>
          <w:lang w:val="es"/>
        </w:rPr>
        <w:t xml:space="preserve"> de </w:t>
      </w:r>
      <w:r w:rsidR="00A23126" w:rsidRPr="007D35B3">
        <w:rPr>
          <w:rFonts w:ascii="Times New Roman" w:hAnsi="Times New Roman" w:cs="Times New Roman"/>
          <w:sz w:val="24"/>
          <w:szCs w:val="24"/>
          <w:lang w:val="es"/>
        </w:rPr>
        <w:t>P</w:t>
      </w:r>
      <w:r w:rsidR="003E77B6" w:rsidRPr="007D35B3">
        <w:rPr>
          <w:rFonts w:ascii="Times New Roman" w:hAnsi="Times New Roman" w:cs="Times New Roman"/>
          <w:sz w:val="24"/>
          <w:szCs w:val="24"/>
          <w:lang w:val="es"/>
        </w:rPr>
        <w:t xml:space="preserve">ersonas con </w:t>
      </w:r>
      <w:r w:rsidR="00A23126" w:rsidRPr="007D35B3">
        <w:rPr>
          <w:rFonts w:ascii="Times New Roman" w:hAnsi="Times New Roman" w:cs="Times New Roman"/>
          <w:sz w:val="24"/>
          <w:szCs w:val="24"/>
          <w:lang w:val="es"/>
        </w:rPr>
        <w:lastRenderedPageBreak/>
        <w:t>D</w:t>
      </w:r>
      <w:r w:rsidR="003E77B6" w:rsidRPr="007D35B3">
        <w:rPr>
          <w:rFonts w:ascii="Times New Roman" w:hAnsi="Times New Roman" w:cs="Times New Roman"/>
          <w:sz w:val="24"/>
          <w:szCs w:val="24"/>
          <w:lang w:val="es"/>
        </w:rPr>
        <w:t xml:space="preserve">iscapacidad, </w:t>
      </w:r>
      <w:r w:rsidR="00A23126" w:rsidRPr="007D35B3">
        <w:rPr>
          <w:rFonts w:ascii="Times New Roman" w:hAnsi="Times New Roman" w:cs="Times New Roman"/>
          <w:sz w:val="24"/>
          <w:szCs w:val="24"/>
          <w:lang w:val="es"/>
        </w:rPr>
        <w:t>C</w:t>
      </w:r>
      <w:r w:rsidR="003E77B6" w:rsidRPr="007D35B3">
        <w:rPr>
          <w:rFonts w:ascii="Times New Roman" w:hAnsi="Times New Roman" w:cs="Times New Roman"/>
          <w:sz w:val="24"/>
          <w:szCs w:val="24"/>
          <w:lang w:val="es"/>
        </w:rPr>
        <w:t>onsejería</w:t>
      </w:r>
      <w:r w:rsidR="00A23126" w:rsidRPr="007D35B3">
        <w:rPr>
          <w:rFonts w:ascii="Times New Roman" w:hAnsi="Times New Roman" w:cs="Times New Roman"/>
          <w:sz w:val="24"/>
          <w:szCs w:val="24"/>
          <w:lang w:val="es"/>
        </w:rPr>
        <w:t xml:space="preserve"> Presidencial</w:t>
      </w:r>
      <w:r w:rsidR="003E77B6" w:rsidRPr="007D35B3">
        <w:rPr>
          <w:rFonts w:ascii="Times New Roman" w:hAnsi="Times New Roman" w:cs="Times New Roman"/>
          <w:sz w:val="24"/>
          <w:szCs w:val="24"/>
          <w:lang w:val="es"/>
        </w:rPr>
        <w:t xml:space="preserve"> de </w:t>
      </w:r>
      <w:r w:rsidR="00A23126" w:rsidRPr="007D35B3">
        <w:rPr>
          <w:rFonts w:ascii="Times New Roman" w:hAnsi="Times New Roman" w:cs="Times New Roman"/>
          <w:sz w:val="24"/>
          <w:szCs w:val="24"/>
          <w:lang w:val="es"/>
        </w:rPr>
        <w:t>P</w:t>
      </w:r>
      <w:r w:rsidR="003E77B6" w:rsidRPr="007D35B3">
        <w:rPr>
          <w:rFonts w:ascii="Times New Roman" w:hAnsi="Times New Roman" w:cs="Times New Roman"/>
          <w:sz w:val="24"/>
          <w:szCs w:val="24"/>
          <w:lang w:val="es"/>
        </w:rPr>
        <w:t xml:space="preserve">ersonas con </w:t>
      </w:r>
      <w:r w:rsidR="00A23126" w:rsidRPr="007D35B3">
        <w:rPr>
          <w:rFonts w:ascii="Times New Roman" w:hAnsi="Times New Roman" w:cs="Times New Roman"/>
          <w:sz w:val="24"/>
          <w:szCs w:val="24"/>
          <w:lang w:val="es"/>
        </w:rPr>
        <w:t>D</w:t>
      </w:r>
      <w:r w:rsidR="003E77B6" w:rsidRPr="007D35B3">
        <w:rPr>
          <w:rFonts w:ascii="Times New Roman" w:hAnsi="Times New Roman" w:cs="Times New Roman"/>
          <w:sz w:val="24"/>
          <w:szCs w:val="24"/>
          <w:lang w:val="es"/>
        </w:rPr>
        <w:t>iscapacidad y entidades privadas.</w:t>
      </w:r>
    </w:p>
    <w:p w14:paraId="5EE8F417" w14:textId="77777777" w:rsidR="00461A20" w:rsidRPr="00373A1C" w:rsidRDefault="00461A20" w:rsidP="00C32F2C">
      <w:pPr>
        <w:pStyle w:val="ListParagraph"/>
        <w:spacing w:line="240" w:lineRule="auto"/>
        <w:rPr>
          <w:rFonts w:ascii="Times New Roman" w:hAnsi="Times New Roman" w:cs="Times New Roman"/>
          <w:sz w:val="24"/>
          <w:szCs w:val="24"/>
        </w:rPr>
      </w:pPr>
    </w:p>
    <w:p w14:paraId="179D4734" w14:textId="0E5CB42C" w:rsidR="002F283A" w:rsidRPr="00D950E3" w:rsidRDefault="0040056C" w:rsidP="00065AA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Realizar</w:t>
      </w:r>
      <w:r w:rsidR="00461A20" w:rsidRPr="00373A1C">
        <w:rPr>
          <w:rFonts w:ascii="Times New Roman" w:hAnsi="Times New Roman" w:cs="Times New Roman"/>
          <w:sz w:val="24"/>
          <w:szCs w:val="24"/>
          <w:lang w:val="es"/>
        </w:rPr>
        <w:t xml:space="preserve"> acciones </w:t>
      </w:r>
      <w:r w:rsidR="00351C8E" w:rsidRPr="00373A1C">
        <w:rPr>
          <w:rFonts w:ascii="Times New Roman" w:hAnsi="Times New Roman" w:cs="Times New Roman"/>
          <w:sz w:val="24"/>
          <w:szCs w:val="24"/>
          <w:lang w:val="es"/>
        </w:rPr>
        <w:t>efectivas, proyectos</w:t>
      </w:r>
      <w:r w:rsidR="005F533C" w:rsidRPr="00373A1C">
        <w:rPr>
          <w:rFonts w:ascii="Times New Roman" w:hAnsi="Times New Roman" w:cs="Times New Roman"/>
          <w:sz w:val="24"/>
          <w:szCs w:val="24"/>
          <w:lang w:val="es"/>
        </w:rPr>
        <w:t xml:space="preserve"> y programas reales para la prevención del maltrato infantil, trata de personas y esclavitud forzosa</w:t>
      </w:r>
      <w:r w:rsidR="00BA286D">
        <w:rPr>
          <w:rFonts w:ascii="Times New Roman" w:hAnsi="Times New Roman" w:cs="Times New Roman"/>
          <w:sz w:val="24"/>
          <w:szCs w:val="24"/>
          <w:lang w:val="es"/>
        </w:rPr>
        <w:t>.</w:t>
      </w:r>
      <w:r w:rsidR="00A23126">
        <w:rPr>
          <w:rFonts w:ascii="Times New Roman" w:hAnsi="Times New Roman" w:cs="Times New Roman"/>
          <w:sz w:val="24"/>
          <w:szCs w:val="24"/>
          <w:lang w:val="es"/>
        </w:rPr>
        <w:t xml:space="preserve"> </w:t>
      </w:r>
      <w:r w:rsidR="00BA286D">
        <w:rPr>
          <w:rFonts w:ascii="Times New Roman" w:hAnsi="Times New Roman" w:cs="Times New Roman"/>
          <w:sz w:val="24"/>
          <w:szCs w:val="24"/>
        </w:rPr>
        <w:t>D</w:t>
      </w:r>
      <w:r w:rsidR="00B76306" w:rsidRPr="00373A1C">
        <w:rPr>
          <w:rFonts w:ascii="Times New Roman" w:hAnsi="Times New Roman" w:cs="Times New Roman"/>
          <w:sz w:val="24"/>
          <w:szCs w:val="24"/>
        </w:rPr>
        <w:t>e acuerdo con el DANE, la tasa de trabajo infantil ampliada por oficios del hogar para el trimestre octubre – diciembre 2019 fue 9,5 %</w:t>
      </w:r>
      <w:sdt>
        <w:sdtPr>
          <w:rPr>
            <w:rFonts w:ascii="Times New Roman" w:hAnsi="Times New Roman" w:cs="Times New Roman"/>
            <w:sz w:val="24"/>
            <w:szCs w:val="24"/>
          </w:rPr>
          <w:id w:val="930706430"/>
          <w:citation/>
        </w:sdtPr>
        <w:sdtEndPr/>
        <w:sdtContent>
          <w:r w:rsidR="00EC064E">
            <w:rPr>
              <w:rFonts w:ascii="Times New Roman" w:hAnsi="Times New Roman" w:cs="Times New Roman"/>
              <w:sz w:val="24"/>
              <w:szCs w:val="24"/>
            </w:rPr>
            <w:fldChar w:fldCharType="begin"/>
          </w:r>
          <w:r w:rsidR="00EC064E">
            <w:rPr>
              <w:rFonts w:ascii="Times New Roman" w:hAnsi="Times New Roman" w:cs="Times New Roman"/>
              <w:sz w:val="24"/>
              <w:szCs w:val="24"/>
            </w:rPr>
            <w:instrText xml:space="preserve"> CITATION ICB20 \l 9226 </w:instrText>
          </w:r>
          <w:r w:rsidR="00EC064E">
            <w:rPr>
              <w:rFonts w:ascii="Times New Roman" w:hAnsi="Times New Roman" w:cs="Times New Roman"/>
              <w:sz w:val="24"/>
              <w:szCs w:val="24"/>
            </w:rPr>
            <w:fldChar w:fldCharType="separate"/>
          </w:r>
          <w:r w:rsidR="00E72C32">
            <w:rPr>
              <w:rFonts w:ascii="Times New Roman" w:hAnsi="Times New Roman" w:cs="Times New Roman"/>
              <w:noProof/>
              <w:sz w:val="24"/>
              <w:szCs w:val="24"/>
            </w:rPr>
            <w:t xml:space="preserve"> </w:t>
          </w:r>
          <w:r w:rsidR="00E72C32" w:rsidRPr="00E72C32">
            <w:rPr>
              <w:rFonts w:ascii="Times New Roman" w:hAnsi="Times New Roman" w:cs="Times New Roman"/>
              <w:noProof/>
              <w:sz w:val="24"/>
              <w:szCs w:val="24"/>
            </w:rPr>
            <w:t>(ICBF, 2020)</w:t>
          </w:r>
          <w:r w:rsidR="00EC064E">
            <w:rPr>
              <w:rFonts w:ascii="Times New Roman" w:hAnsi="Times New Roman" w:cs="Times New Roman"/>
              <w:sz w:val="24"/>
              <w:szCs w:val="24"/>
            </w:rPr>
            <w:fldChar w:fldCharType="end"/>
          </w:r>
        </w:sdtContent>
      </w:sdt>
      <w:r w:rsidR="00B76306" w:rsidRPr="00373A1C">
        <w:rPr>
          <w:rFonts w:ascii="Times New Roman" w:hAnsi="Times New Roman" w:cs="Times New Roman"/>
          <w:sz w:val="24"/>
          <w:szCs w:val="24"/>
        </w:rPr>
        <w:t xml:space="preserve">; </w:t>
      </w:r>
      <w:r w:rsidR="00700765" w:rsidRPr="00373A1C">
        <w:rPr>
          <w:rFonts w:ascii="Times New Roman" w:hAnsi="Times New Roman" w:cs="Times New Roman"/>
          <w:sz w:val="24"/>
          <w:szCs w:val="24"/>
          <w:lang w:val="es"/>
        </w:rPr>
        <w:t xml:space="preserve"> pero no se reportan</w:t>
      </w:r>
      <w:r w:rsidR="00AA0E2F" w:rsidRPr="00373A1C">
        <w:rPr>
          <w:rFonts w:ascii="Times New Roman" w:hAnsi="Times New Roman" w:cs="Times New Roman"/>
          <w:sz w:val="24"/>
          <w:szCs w:val="24"/>
          <w:lang w:val="es"/>
        </w:rPr>
        <w:t xml:space="preserve"> datos en el caso de </w:t>
      </w:r>
      <w:proofErr w:type="gramStart"/>
      <w:r w:rsidR="00AA0E2F" w:rsidRPr="00373A1C">
        <w:rPr>
          <w:rFonts w:ascii="Times New Roman" w:hAnsi="Times New Roman" w:cs="Times New Roman"/>
          <w:sz w:val="24"/>
          <w:szCs w:val="24"/>
          <w:lang w:val="es"/>
        </w:rPr>
        <w:t>niño</w:t>
      </w:r>
      <w:r w:rsidR="00EB1DB9">
        <w:rPr>
          <w:rFonts w:ascii="Times New Roman" w:hAnsi="Times New Roman" w:cs="Times New Roman"/>
          <w:sz w:val="24"/>
          <w:szCs w:val="24"/>
          <w:lang w:val="es"/>
        </w:rPr>
        <w:t>s y niñas</w:t>
      </w:r>
      <w:proofErr w:type="gramEnd"/>
      <w:r w:rsidR="00AA0E2F" w:rsidRPr="00373A1C">
        <w:rPr>
          <w:rFonts w:ascii="Times New Roman" w:hAnsi="Times New Roman" w:cs="Times New Roman"/>
          <w:sz w:val="24"/>
          <w:szCs w:val="24"/>
          <w:lang w:val="es"/>
        </w:rPr>
        <w:t xml:space="preserve"> con discapacidad</w:t>
      </w:r>
      <w:r w:rsidR="003B0ACD" w:rsidRPr="00373A1C">
        <w:rPr>
          <w:rFonts w:ascii="Times New Roman" w:hAnsi="Times New Roman" w:cs="Times New Roman"/>
          <w:sz w:val="24"/>
          <w:szCs w:val="24"/>
          <w:lang w:val="es"/>
        </w:rPr>
        <w:t>, porque no se manejan indicadores que visibilice</w:t>
      </w:r>
      <w:r w:rsidR="00A23126">
        <w:rPr>
          <w:rFonts w:ascii="Times New Roman" w:hAnsi="Times New Roman" w:cs="Times New Roman"/>
          <w:sz w:val="24"/>
          <w:szCs w:val="24"/>
          <w:lang w:val="es"/>
        </w:rPr>
        <w:t>n</w:t>
      </w:r>
      <w:r w:rsidR="003B0ACD" w:rsidRPr="00373A1C">
        <w:rPr>
          <w:rFonts w:ascii="Times New Roman" w:hAnsi="Times New Roman" w:cs="Times New Roman"/>
          <w:sz w:val="24"/>
          <w:szCs w:val="24"/>
          <w:lang w:val="es"/>
        </w:rPr>
        <w:t xml:space="preserve"> esta situación </w:t>
      </w:r>
      <w:r w:rsidR="00B468AD" w:rsidRPr="00373A1C">
        <w:rPr>
          <w:rFonts w:ascii="Times New Roman" w:hAnsi="Times New Roman" w:cs="Times New Roman"/>
          <w:sz w:val="24"/>
          <w:szCs w:val="24"/>
          <w:lang w:val="es"/>
        </w:rPr>
        <w:t>p</w:t>
      </w:r>
      <w:r w:rsidR="005F533C" w:rsidRPr="00373A1C">
        <w:rPr>
          <w:rFonts w:ascii="Times New Roman" w:hAnsi="Times New Roman" w:cs="Times New Roman"/>
          <w:sz w:val="24"/>
          <w:szCs w:val="24"/>
          <w:lang w:val="es"/>
        </w:rPr>
        <w:t>ara lograr así la erradicación de cualquier situación de vulnerabilidad</w:t>
      </w:r>
      <w:r w:rsidR="005C29A3">
        <w:rPr>
          <w:rFonts w:ascii="Times New Roman" w:hAnsi="Times New Roman" w:cs="Times New Roman"/>
          <w:sz w:val="24"/>
          <w:szCs w:val="24"/>
          <w:lang w:val="es"/>
        </w:rPr>
        <w:t>.</w:t>
      </w:r>
      <w:r w:rsidR="00B468AD" w:rsidRPr="00373A1C">
        <w:rPr>
          <w:rFonts w:ascii="Times New Roman" w:hAnsi="Times New Roman" w:cs="Times New Roman"/>
          <w:sz w:val="24"/>
          <w:szCs w:val="24"/>
          <w:lang w:val="es"/>
        </w:rPr>
        <w:t xml:space="preserve"> </w:t>
      </w:r>
      <w:r w:rsidR="0029245A" w:rsidRPr="00373A1C">
        <w:rPr>
          <w:rFonts w:ascii="Times New Roman" w:hAnsi="Times New Roman" w:cs="Times New Roman"/>
          <w:sz w:val="24"/>
          <w:szCs w:val="24"/>
          <w:lang w:val="es"/>
        </w:rPr>
        <w:t xml:space="preserve">Se necesitan acciones </w:t>
      </w:r>
      <w:r w:rsidR="003B0ACD" w:rsidRPr="00373A1C">
        <w:rPr>
          <w:rFonts w:ascii="Times New Roman" w:hAnsi="Times New Roman" w:cs="Times New Roman"/>
          <w:sz w:val="24"/>
          <w:szCs w:val="24"/>
          <w:lang w:val="es"/>
        </w:rPr>
        <w:t xml:space="preserve">reales </w:t>
      </w:r>
      <w:r w:rsidR="0029245A" w:rsidRPr="00373A1C">
        <w:rPr>
          <w:rFonts w:ascii="Times New Roman" w:hAnsi="Times New Roman" w:cs="Times New Roman"/>
          <w:sz w:val="24"/>
          <w:szCs w:val="24"/>
          <w:lang w:val="es"/>
        </w:rPr>
        <w:t xml:space="preserve">desde, </w:t>
      </w:r>
      <w:r w:rsidR="005F533C" w:rsidRPr="00373A1C">
        <w:rPr>
          <w:rFonts w:ascii="Times New Roman" w:hAnsi="Times New Roman" w:cs="Times New Roman"/>
          <w:sz w:val="24"/>
          <w:szCs w:val="24"/>
          <w:lang w:val="es"/>
        </w:rPr>
        <w:t>Bienestar Familiar,</w:t>
      </w:r>
      <w:r w:rsidR="00A23126">
        <w:rPr>
          <w:rFonts w:ascii="Times New Roman" w:hAnsi="Times New Roman" w:cs="Times New Roman"/>
          <w:sz w:val="24"/>
          <w:szCs w:val="24"/>
          <w:lang w:val="es"/>
        </w:rPr>
        <w:t xml:space="preserve"> </w:t>
      </w:r>
      <w:r w:rsidR="00A23126" w:rsidRPr="007D35B3">
        <w:rPr>
          <w:rFonts w:ascii="Times New Roman" w:hAnsi="Times New Roman" w:cs="Times New Roman"/>
          <w:sz w:val="24"/>
          <w:szCs w:val="24"/>
          <w:lang w:val="es"/>
        </w:rPr>
        <w:t>Comisarias de Familia,</w:t>
      </w:r>
      <w:r w:rsidR="005F533C" w:rsidRPr="00373A1C">
        <w:rPr>
          <w:rFonts w:ascii="Times New Roman" w:hAnsi="Times New Roman" w:cs="Times New Roman"/>
          <w:sz w:val="24"/>
          <w:szCs w:val="24"/>
          <w:lang w:val="es"/>
        </w:rPr>
        <w:t xml:space="preserve"> Procuraduría</w:t>
      </w:r>
      <w:r w:rsidR="00A23126">
        <w:rPr>
          <w:rFonts w:ascii="Times New Roman" w:hAnsi="Times New Roman" w:cs="Times New Roman"/>
          <w:sz w:val="24"/>
          <w:szCs w:val="24"/>
          <w:lang w:val="es"/>
        </w:rPr>
        <w:t>s</w:t>
      </w:r>
      <w:r w:rsidR="005F533C" w:rsidRPr="00373A1C">
        <w:rPr>
          <w:rFonts w:ascii="Times New Roman" w:hAnsi="Times New Roman" w:cs="Times New Roman"/>
          <w:sz w:val="24"/>
          <w:szCs w:val="24"/>
          <w:lang w:val="es"/>
        </w:rPr>
        <w:t xml:space="preserve"> de Familia, Defensoría del pueblo y secretarias de salud</w:t>
      </w:r>
      <w:r w:rsidR="0029245A" w:rsidRPr="00373A1C">
        <w:rPr>
          <w:rFonts w:ascii="Times New Roman" w:hAnsi="Times New Roman" w:cs="Times New Roman"/>
          <w:sz w:val="24"/>
          <w:szCs w:val="24"/>
          <w:lang w:val="es"/>
        </w:rPr>
        <w:t xml:space="preserve"> entre otros</w:t>
      </w:r>
      <w:r w:rsidR="00224305">
        <w:rPr>
          <w:rFonts w:ascii="Times New Roman" w:hAnsi="Times New Roman" w:cs="Times New Roman"/>
          <w:sz w:val="24"/>
          <w:szCs w:val="24"/>
          <w:lang w:val="es"/>
        </w:rPr>
        <w:t>.</w:t>
      </w:r>
    </w:p>
    <w:p w14:paraId="6788F725" w14:textId="77777777" w:rsidR="00487A06" w:rsidRDefault="00487A06" w:rsidP="00C32F2C">
      <w:pPr>
        <w:spacing w:after="0" w:line="240" w:lineRule="auto"/>
        <w:jc w:val="both"/>
        <w:rPr>
          <w:rFonts w:ascii="Times New Roman" w:hAnsi="Times New Roman" w:cs="Times New Roman"/>
          <w:b/>
          <w:bCs/>
          <w:sz w:val="24"/>
          <w:szCs w:val="24"/>
        </w:rPr>
      </w:pPr>
    </w:p>
    <w:p w14:paraId="5104D79B" w14:textId="7B222240" w:rsidR="00356BA8" w:rsidRDefault="00B85E50" w:rsidP="00C32F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Análisis del </w:t>
      </w:r>
      <w:r w:rsidR="002F283A" w:rsidRPr="00373A1C">
        <w:rPr>
          <w:rFonts w:ascii="Times New Roman" w:hAnsi="Times New Roman" w:cs="Times New Roman"/>
          <w:b/>
          <w:bCs/>
          <w:sz w:val="24"/>
          <w:szCs w:val="24"/>
        </w:rPr>
        <w:t>ODS 10</w:t>
      </w:r>
      <w:r>
        <w:rPr>
          <w:rFonts w:ascii="Times New Roman" w:hAnsi="Times New Roman" w:cs="Times New Roman"/>
          <w:b/>
          <w:bCs/>
          <w:sz w:val="24"/>
          <w:szCs w:val="24"/>
        </w:rPr>
        <w:t xml:space="preserve"> y metas seleccionadas</w:t>
      </w:r>
    </w:p>
    <w:p w14:paraId="0236BE99" w14:textId="77777777" w:rsidR="00C219B4" w:rsidRPr="00373A1C" w:rsidRDefault="00C219B4" w:rsidP="00C32F2C">
      <w:pPr>
        <w:spacing w:after="0" w:line="240" w:lineRule="auto"/>
        <w:jc w:val="both"/>
        <w:rPr>
          <w:rFonts w:ascii="Times New Roman" w:hAnsi="Times New Roman" w:cs="Times New Roman"/>
          <w:b/>
          <w:bCs/>
          <w:sz w:val="24"/>
          <w:szCs w:val="24"/>
        </w:rPr>
      </w:pPr>
    </w:p>
    <w:p w14:paraId="26CB1099" w14:textId="41D03B23" w:rsidR="002E7E7D" w:rsidRPr="00373A1C" w:rsidRDefault="00EE0F37" w:rsidP="00C32F2C">
      <w:pPr>
        <w:spacing w:after="0"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R</w:t>
      </w:r>
      <w:r w:rsidR="002E7E7D" w:rsidRPr="00373A1C">
        <w:rPr>
          <w:rFonts w:ascii="Times New Roman" w:hAnsi="Times New Roman" w:cs="Times New Roman"/>
          <w:b/>
          <w:bCs/>
          <w:sz w:val="24"/>
          <w:szCs w:val="24"/>
        </w:rPr>
        <w:t xml:space="preserve">educción de la desigualdad y no discriminación </w:t>
      </w:r>
    </w:p>
    <w:p w14:paraId="013B29DF" w14:textId="77777777" w:rsidR="00EE0F37" w:rsidRPr="00373A1C" w:rsidRDefault="00EE0F37" w:rsidP="00C32F2C">
      <w:pPr>
        <w:spacing w:after="0" w:line="240" w:lineRule="auto"/>
        <w:jc w:val="both"/>
        <w:rPr>
          <w:rFonts w:ascii="Times New Roman" w:hAnsi="Times New Roman" w:cs="Times New Roman"/>
          <w:b/>
          <w:bCs/>
          <w:sz w:val="24"/>
          <w:szCs w:val="24"/>
        </w:rPr>
      </w:pPr>
    </w:p>
    <w:p w14:paraId="57488955" w14:textId="13175596" w:rsidR="002E7E7D" w:rsidRPr="00373A1C" w:rsidRDefault="002E7E7D" w:rsidP="00C32F2C">
      <w:pPr>
        <w:spacing w:after="0"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Meta 2</w:t>
      </w:r>
    </w:p>
    <w:p w14:paraId="0F7C693B" w14:textId="4905B75A" w:rsidR="002E7E7D" w:rsidRPr="00373A1C" w:rsidRDefault="002E7E7D" w:rsidP="00C32F2C">
      <w:pPr>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De aquí a 2030, potenciar y promover la inclusión social, económica y política de todas las personas, independientemente de su edad, sexo, discapacidad, raza, etnia, origen, religión o situación económica u otra condición.</w:t>
      </w:r>
    </w:p>
    <w:p w14:paraId="32DDAA97" w14:textId="77777777" w:rsidR="002E7E7D" w:rsidRPr="00373A1C" w:rsidRDefault="002E7E7D" w:rsidP="00C32F2C">
      <w:pPr>
        <w:spacing w:after="0"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Meta 3</w:t>
      </w:r>
    </w:p>
    <w:p w14:paraId="27125194" w14:textId="7B57C0AC" w:rsidR="002E7E7D" w:rsidRPr="00373A1C" w:rsidRDefault="002E7E7D" w:rsidP="00C32F2C">
      <w:pPr>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Garantizar la igualdad de oportunidades y reducir la desigualdad de resultados, incluso eliminando las leyes, políticas y prácticas discriminatorias y promoviendo legislaciones, políticas y medidas adecuadas a ese respecto.</w:t>
      </w:r>
    </w:p>
    <w:p w14:paraId="04D074E9" w14:textId="77777777" w:rsidR="002E7E7D" w:rsidRPr="00373A1C" w:rsidRDefault="002E7E7D" w:rsidP="00C32F2C">
      <w:pPr>
        <w:tabs>
          <w:tab w:val="left" w:pos="3075"/>
        </w:tabs>
        <w:spacing w:after="0"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Meta 4</w:t>
      </w:r>
      <w:r w:rsidRPr="00373A1C">
        <w:rPr>
          <w:rFonts w:ascii="Times New Roman" w:hAnsi="Times New Roman" w:cs="Times New Roman"/>
          <w:b/>
          <w:bCs/>
          <w:sz w:val="24"/>
          <w:szCs w:val="24"/>
        </w:rPr>
        <w:tab/>
      </w:r>
    </w:p>
    <w:p w14:paraId="4C21AF76" w14:textId="77777777" w:rsidR="002E7E7D" w:rsidRPr="00373A1C" w:rsidRDefault="002E7E7D" w:rsidP="00C32F2C">
      <w:pPr>
        <w:tabs>
          <w:tab w:val="left" w:pos="3075"/>
        </w:tabs>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Adoptar políticas, especialmente fiscales, salariales y de protección social, y lograr progresivamente una mayor igualdad.</w:t>
      </w:r>
    </w:p>
    <w:p w14:paraId="10E79234" w14:textId="77777777" w:rsidR="002E7E7D" w:rsidRPr="00373A1C" w:rsidRDefault="002E7E7D" w:rsidP="00C32F2C">
      <w:pPr>
        <w:spacing w:line="240" w:lineRule="auto"/>
        <w:jc w:val="both"/>
        <w:rPr>
          <w:rFonts w:ascii="Times New Roman" w:hAnsi="Times New Roman" w:cs="Times New Roman"/>
          <w:b/>
          <w:bCs/>
          <w:sz w:val="24"/>
          <w:szCs w:val="24"/>
        </w:rPr>
      </w:pPr>
    </w:p>
    <w:p w14:paraId="3FA7D723" w14:textId="2A72D459" w:rsidR="00DD3665" w:rsidRPr="00373A1C" w:rsidRDefault="00DD3665" w:rsidP="00065AAD">
      <w:pPr>
        <w:pStyle w:val="ListParagraph"/>
        <w:numPr>
          <w:ilvl w:val="0"/>
          <w:numId w:val="8"/>
        </w:numPr>
        <w:spacing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D</w:t>
      </w:r>
      <w:r w:rsidR="00F11FD1" w:rsidRPr="00373A1C">
        <w:rPr>
          <w:rFonts w:ascii="Times New Roman" w:hAnsi="Times New Roman" w:cs="Times New Roman"/>
          <w:b/>
          <w:bCs/>
          <w:sz w:val="24"/>
          <w:szCs w:val="24"/>
        </w:rPr>
        <w:t>iagn</w:t>
      </w:r>
      <w:r w:rsidR="00EB1DB9">
        <w:rPr>
          <w:rFonts w:ascii="Times New Roman" w:hAnsi="Times New Roman" w:cs="Times New Roman"/>
          <w:b/>
          <w:bCs/>
          <w:sz w:val="24"/>
          <w:szCs w:val="24"/>
        </w:rPr>
        <w:t>ó</w:t>
      </w:r>
      <w:r w:rsidR="00F11FD1" w:rsidRPr="00373A1C">
        <w:rPr>
          <w:rFonts w:ascii="Times New Roman" w:hAnsi="Times New Roman" w:cs="Times New Roman"/>
          <w:b/>
          <w:bCs/>
          <w:sz w:val="24"/>
          <w:szCs w:val="24"/>
        </w:rPr>
        <w:t>stico</w:t>
      </w:r>
    </w:p>
    <w:p w14:paraId="77EC44B3" w14:textId="77777777" w:rsidR="00790534" w:rsidRPr="00373A1C" w:rsidRDefault="00790534" w:rsidP="00C32F2C">
      <w:pPr>
        <w:spacing w:line="240" w:lineRule="auto"/>
        <w:jc w:val="both"/>
        <w:rPr>
          <w:rFonts w:ascii="Times New Roman" w:hAnsi="Times New Roman" w:cs="Times New Roman"/>
          <w:sz w:val="24"/>
          <w:szCs w:val="24"/>
          <w:lang w:val="es"/>
        </w:rPr>
      </w:pPr>
      <w:r w:rsidRPr="00373A1C">
        <w:rPr>
          <w:rFonts w:ascii="Times New Roman" w:hAnsi="Times New Roman" w:cs="Times New Roman"/>
          <w:sz w:val="24"/>
          <w:szCs w:val="24"/>
          <w:lang w:val="es"/>
        </w:rPr>
        <w:t xml:space="preserve">En Colombia aún no se cuenta con un estimado que indique el índice de personas con discapacidad empleadas, el registro de localización y caracterización no ha sido una herramienta que indique cifras exactas de la población con discapacidad y su condición socioeconómica, que permita saber cuántas personas con discapacidad hay en Colombia y así generar programas, planes y proyectos que beneficien esta población. </w:t>
      </w:r>
    </w:p>
    <w:p w14:paraId="3E148608" w14:textId="77777777" w:rsidR="00790534" w:rsidRPr="00373A1C" w:rsidRDefault="00790534" w:rsidP="00C32F2C">
      <w:pPr>
        <w:spacing w:line="240" w:lineRule="auto"/>
        <w:jc w:val="both"/>
        <w:rPr>
          <w:rFonts w:ascii="Times New Roman" w:hAnsi="Times New Roman" w:cs="Times New Roman"/>
          <w:sz w:val="24"/>
          <w:szCs w:val="24"/>
          <w:lang w:val="es"/>
        </w:rPr>
      </w:pPr>
      <w:r w:rsidRPr="00373A1C">
        <w:rPr>
          <w:rFonts w:ascii="Times New Roman" w:hAnsi="Times New Roman" w:cs="Times New Roman"/>
          <w:sz w:val="24"/>
          <w:szCs w:val="24"/>
          <w:lang w:val="es"/>
        </w:rPr>
        <w:t xml:space="preserve"> En Colombia es deficiente la implementación de la accesibilidad, se viene trabajando en las adecuaciones de accesibilidad en trasporte, en infraestructura urbana, pero es un tema que se trabaja muy lentamente en las ciudades y en la ruralidad apenas se viene tocando el tema de accesibilidad en todos los ámbitos.</w:t>
      </w:r>
    </w:p>
    <w:p w14:paraId="3466B640" w14:textId="77777777" w:rsidR="00790534" w:rsidRPr="00373A1C" w:rsidRDefault="00790534" w:rsidP="00C32F2C">
      <w:pPr>
        <w:spacing w:line="240" w:lineRule="auto"/>
        <w:jc w:val="both"/>
        <w:rPr>
          <w:rFonts w:ascii="Times New Roman" w:hAnsi="Times New Roman" w:cs="Times New Roman"/>
          <w:sz w:val="24"/>
          <w:szCs w:val="24"/>
          <w:lang w:val="es"/>
        </w:rPr>
      </w:pPr>
      <w:r w:rsidRPr="00373A1C">
        <w:rPr>
          <w:rFonts w:ascii="Times New Roman" w:hAnsi="Times New Roman" w:cs="Times New Roman"/>
          <w:sz w:val="24"/>
          <w:szCs w:val="24"/>
          <w:lang w:val="es"/>
        </w:rPr>
        <w:t>Existe legislación en Colombia en el tema de accesibilidad, pero esta se implementa muy lentamente para las necesidades que a diario tiene la población.</w:t>
      </w:r>
    </w:p>
    <w:p w14:paraId="636A8AD1" w14:textId="6B58697E" w:rsidR="00790534" w:rsidRPr="00373A1C" w:rsidRDefault="00790534" w:rsidP="00C32F2C">
      <w:pPr>
        <w:spacing w:line="240" w:lineRule="auto"/>
        <w:jc w:val="both"/>
        <w:rPr>
          <w:rFonts w:ascii="Times New Roman" w:hAnsi="Times New Roman" w:cs="Times New Roman"/>
          <w:sz w:val="24"/>
          <w:szCs w:val="24"/>
          <w:lang w:val="es"/>
        </w:rPr>
      </w:pPr>
      <w:r w:rsidRPr="00373A1C">
        <w:rPr>
          <w:rFonts w:ascii="Times New Roman" w:hAnsi="Times New Roman" w:cs="Times New Roman"/>
          <w:sz w:val="24"/>
          <w:szCs w:val="24"/>
          <w:lang w:val="es"/>
        </w:rPr>
        <w:t xml:space="preserve">Es </w:t>
      </w:r>
      <w:r w:rsidR="007161D8">
        <w:rPr>
          <w:rFonts w:ascii="Times New Roman" w:hAnsi="Times New Roman" w:cs="Times New Roman"/>
          <w:sz w:val="24"/>
          <w:szCs w:val="24"/>
          <w:lang w:val="es"/>
        </w:rPr>
        <w:t>muy frágil</w:t>
      </w:r>
      <w:r w:rsidRPr="00373A1C">
        <w:rPr>
          <w:rFonts w:ascii="Times New Roman" w:hAnsi="Times New Roman" w:cs="Times New Roman"/>
          <w:sz w:val="24"/>
          <w:szCs w:val="24"/>
          <w:lang w:val="es"/>
        </w:rPr>
        <w:t xml:space="preserve"> la conformación de </w:t>
      </w:r>
      <w:r w:rsidR="00E31A1A">
        <w:rPr>
          <w:rFonts w:ascii="Times New Roman" w:hAnsi="Times New Roman" w:cs="Times New Roman"/>
          <w:sz w:val="24"/>
          <w:szCs w:val="24"/>
          <w:lang w:val="es"/>
        </w:rPr>
        <w:t>l</w:t>
      </w:r>
      <w:r w:rsidRPr="00373A1C">
        <w:rPr>
          <w:rFonts w:ascii="Times New Roman" w:hAnsi="Times New Roman" w:cs="Times New Roman"/>
          <w:sz w:val="24"/>
          <w:szCs w:val="24"/>
          <w:lang w:val="es"/>
        </w:rPr>
        <w:t xml:space="preserve">as organizaciones de personas con discapacidad, no </w:t>
      </w:r>
      <w:r w:rsidR="00E31A1A">
        <w:rPr>
          <w:rFonts w:ascii="Times New Roman" w:hAnsi="Times New Roman" w:cs="Times New Roman"/>
          <w:sz w:val="24"/>
          <w:szCs w:val="24"/>
          <w:lang w:val="es"/>
        </w:rPr>
        <w:t>cuentan con</w:t>
      </w:r>
      <w:r w:rsidRPr="00373A1C">
        <w:rPr>
          <w:rFonts w:ascii="Times New Roman" w:hAnsi="Times New Roman" w:cs="Times New Roman"/>
          <w:sz w:val="24"/>
          <w:szCs w:val="24"/>
          <w:lang w:val="es"/>
        </w:rPr>
        <w:t xml:space="preserve"> apoyo por parte del gobierno </w:t>
      </w:r>
      <w:r w:rsidR="00E31A1A" w:rsidRPr="007D35B3">
        <w:rPr>
          <w:rFonts w:ascii="Times New Roman" w:hAnsi="Times New Roman" w:cs="Times New Roman"/>
          <w:sz w:val="24"/>
          <w:szCs w:val="24"/>
          <w:lang w:val="es"/>
        </w:rPr>
        <w:t>nacional, departamental y municipal</w:t>
      </w:r>
      <w:r w:rsidR="007757BC" w:rsidRPr="00373A1C">
        <w:rPr>
          <w:rFonts w:ascii="Times New Roman" w:hAnsi="Times New Roman" w:cs="Times New Roman"/>
          <w:sz w:val="24"/>
          <w:szCs w:val="24"/>
          <w:lang w:val="es"/>
        </w:rPr>
        <w:t>,</w:t>
      </w:r>
      <w:r w:rsidRPr="00373A1C">
        <w:rPr>
          <w:rFonts w:ascii="Times New Roman" w:hAnsi="Times New Roman" w:cs="Times New Roman"/>
          <w:sz w:val="24"/>
          <w:szCs w:val="24"/>
          <w:lang w:val="es"/>
        </w:rPr>
        <w:t xml:space="preserve"> aunque el decreto 1350 del 2018 </w:t>
      </w:r>
      <w:r w:rsidR="007339D1" w:rsidRPr="00373A1C">
        <w:rPr>
          <w:rFonts w:ascii="Times New Roman" w:hAnsi="Times New Roman" w:cs="Times New Roman"/>
          <w:sz w:val="24"/>
          <w:szCs w:val="24"/>
          <w:lang w:val="es"/>
        </w:rPr>
        <w:t>así</w:t>
      </w:r>
      <w:r w:rsidRPr="00373A1C">
        <w:rPr>
          <w:rFonts w:ascii="Times New Roman" w:hAnsi="Times New Roman" w:cs="Times New Roman"/>
          <w:sz w:val="24"/>
          <w:szCs w:val="24"/>
          <w:lang w:val="es"/>
        </w:rPr>
        <w:t xml:space="preserve"> lo dispone</w:t>
      </w:r>
      <w:r w:rsidR="007339D1" w:rsidRPr="00373A1C">
        <w:rPr>
          <w:rFonts w:ascii="Times New Roman" w:hAnsi="Times New Roman" w:cs="Times New Roman"/>
          <w:sz w:val="24"/>
          <w:szCs w:val="24"/>
          <w:lang w:val="es"/>
        </w:rPr>
        <w:t>, de tal forma que los beneficio</w:t>
      </w:r>
      <w:r w:rsidR="00A601A4" w:rsidRPr="00373A1C">
        <w:rPr>
          <w:rFonts w:ascii="Times New Roman" w:hAnsi="Times New Roman" w:cs="Times New Roman"/>
          <w:sz w:val="24"/>
          <w:szCs w:val="24"/>
          <w:lang w:val="es"/>
        </w:rPr>
        <w:t>s</w:t>
      </w:r>
      <w:r w:rsidR="007339D1" w:rsidRPr="00373A1C">
        <w:rPr>
          <w:rFonts w:ascii="Times New Roman" w:hAnsi="Times New Roman" w:cs="Times New Roman"/>
          <w:sz w:val="24"/>
          <w:szCs w:val="24"/>
          <w:lang w:val="es"/>
        </w:rPr>
        <w:t xml:space="preserve"> de la </w:t>
      </w:r>
      <w:r w:rsidR="00A601A4" w:rsidRPr="00373A1C">
        <w:rPr>
          <w:rFonts w:ascii="Times New Roman" w:hAnsi="Times New Roman" w:cs="Times New Roman"/>
          <w:sz w:val="24"/>
          <w:szCs w:val="24"/>
          <w:lang w:val="es"/>
        </w:rPr>
        <w:t>población</w:t>
      </w:r>
      <w:r w:rsidR="007339D1" w:rsidRPr="00373A1C">
        <w:rPr>
          <w:rFonts w:ascii="Times New Roman" w:hAnsi="Times New Roman" w:cs="Times New Roman"/>
          <w:sz w:val="24"/>
          <w:szCs w:val="24"/>
          <w:lang w:val="es"/>
        </w:rPr>
        <w:t xml:space="preserve"> con </w:t>
      </w:r>
      <w:r w:rsidR="007339D1" w:rsidRPr="00373A1C">
        <w:rPr>
          <w:rFonts w:ascii="Times New Roman" w:hAnsi="Times New Roman" w:cs="Times New Roman"/>
          <w:sz w:val="24"/>
          <w:szCs w:val="24"/>
          <w:lang w:val="es"/>
        </w:rPr>
        <w:lastRenderedPageBreak/>
        <w:t xml:space="preserve">discapacidad organizada </w:t>
      </w:r>
      <w:r w:rsidR="00512D05" w:rsidRPr="00373A1C">
        <w:rPr>
          <w:rFonts w:ascii="Times New Roman" w:hAnsi="Times New Roman" w:cs="Times New Roman"/>
          <w:sz w:val="24"/>
          <w:szCs w:val="24"/>
          <w:lang w:val="es"/>
        </w:rPr>
        <w:t xml:space="preserve">y </w:t>
      </w:r>
      <w:r w:rsidR="00C76CAA" w:rsidRPr="00373A1C">
        <w:rPr>
          <w:rFonts w:ascii="Times New Roman" w:hAnsi="Times New Roman" w:cs="Times New Roman"/>
          <w:sz w:val="24"/>
          <w:szCs w:val="24"/>
          <w:lang w:val="es"/>
        </w:rPr>
        <w:t>su incidencia</w:t>
      </w:r>
      <w:r w:rsidRPr="00373A1C">
        <w:rPr>
          <w:rFonts w:ascii="Times New Roman" w:hAnsi="Times New Roman" w:cs="Times New Roman"/>
          <w:sz w:val="24"/>
          <w:szCs w:val="24"/>
          <w:lang w:val="es"/>
        </w:rPr>
        <w:t xml:space="preserve"> por el cumplimiento de las </w:t>
      </w:r>
      <w:r w:rsidR="00BB7677" w:rsidRPr="00373A1C">
        <w:rPr>
          <w:rFonts w:ascii="Times New Roman" w:hAnsi="Times New Roman" w:cs="Times New Roman"/>
          <w:sz w:val="24"/>
          <w:szCs w:val="24"/>
          <w:lang w:val="es"/>
        </w:rPr>
        <w:t>leyes para</w:t>
      </w:r>
      <w:r w:rsidRPr="00373A1C">
        <w:rPr>
          <w:rFonts w:ascii="Times New Roman" w:hAnsi="Times New Roman" w:cs="Times New Roman"/>
          <w:sz w:val="24"/>
          <w:szCs w:val="24"/>
          <w:lang w:val="es"/>
        </w:rPr>
        <w:t xml:space="preserve"> la garantía de los derechos</w:t>
      </w:r>
      <w:r w:rsidR="00512D05" w:rsidRPr="00373A1C">
        <w:rPr>
          <w:rFonts w:ascii="Times New Roman" w:hAnsi="Times New Roman" w:cs="Times New Roman"/>
          <w:sz w:val="24"/>
          <w:szCs w:val="24"/>
          <w:lang w:val="es"/>
        </w:rPr>
        <w:t xml:space="preserve"> es muy </w:t>
      </w:r>
      <w:r w:rsidR="00E31A1A" w:rsidRPr="007D35B3">
        <w:rPr>
          <w:rFonts w:ascii="Times New Roman" w:hAnsi="Times New Roman" w:cs="Times New Roman"/>
          <w:sz w:val="24"/>
          <w:szCs w:val="24"/>
          <w:lang w:val="es"/>
        </w:rPr>
        <w:t>débil</w:t>
      </w:r>
      <w:r w:rsidR="00512D05" w:rsidRPr="007D35B3">
        <w:rPr>
          <w:rFonts w:ascii="Times New Roman" w:hAnsi="Times New Roman" w:cs="Times New Roman"/>
          <w:sz w:val="24"/>
          <w:szCs w:val="24"/>
          <w:lang w:val="es"/>
        </w:rPr>
        <w:t>.</w:t>
      </w:r>
    </w:p>
    <w:p w14:paraId="095C5E67" w14:textId="3CAC9C3D" w:rsidR="00790534" w:rsidRPr="00373A1C" w:rsidRDefault="008F7C3B" w:rsidP="00C32F2C">
      <w:pPr>
        <w:spacing w:line="240" w:lineRule="auto"/>
        <w:jc w:val="both"/>
        <w:rPr>
          <w:rFonts w:ascii="Times New Roman" w:hAnsi="Times New Roman" w:cs="Times New Roman"/>
          <w:sz w:val="24"/>
          <w:szCs w:val="24"/>
          <w:lang w:val="es"/>
        </w:rPr>
      </w:pPr>
      <w:r w:rsidRPr="00373A1C">
        <w:rPr>
          <w:rFonts w:ascii="Times New Roman" w:hAnsi="Times New Roman" w:cs="Times New Roman"/>
          <w:sz w:val="24"/>
          <w:szCs w:val="24"/>
          <w:lang w:val="es"/>
        </w:rPr>
        <w:t>Para</w:t>
      </w:r>
      <w:r w:rsidR="00790534" w:rsidRPr="00373A1C">
        <w:rPr>
          <w:rFonts w:ascii="Times New Roman" w:hAnsi="Times New Roman" w:cs="Times New Roman"/>
          <w:sz w:val="24"/>
          <w:szCs w:val="24"/>
          <w:lang w:val="es"/>
        </w:rPr>
        <w:t xml:space="preserve"> los gobiernos nacional, departamental y municipal</w:t>
      </w:r>
      <w:r w:rsidR="00872E29" w:rsidRPr="00373A1C">
        <w:rPr>
          <w:rFonts w:ascii="Times New Roman" w:hAnsi="Times New Roman" w:cs="Times New Roman"/>
          <w:sz w:val="24"/>
          <w:szCs w:val="24"/>
          <w:lang w:val="es"/>
        </w:rPr>
        <w:t xml:space="preserve"> </w:t>
      </w:r>
      <w:r w:rsidRPr="00373A1C">
        <w:rPr>
          <w:rFonts w:ascii="Times New Roman" w:hAnsi="Times New Roman" w:cs="Times New Roman"/>
          <w:sz w:val="24"/>
          <w:szCs w:val="24"/>
          <w:lang w:val="es"/>
        </w:rPr>
        <w:t xml:space="preserve">el conocimiento sobre </w:t>
      </w:r>
      <w:r w:rsidR="00872E29" w:rsidRPr="00373A1C">
        <w:rPr>
          <w:rFonts w:ascii="Times New Roman" w:hAnsi="Times New Roman" w:cs="Times New Roman"/>
          <w:sz w:val="24"/>
          <w:szCs w:val="24"/>
          <w:lang w:val="es"/>
        </w:rPr>
        <w:t xml:space="preserve">la </w:t>
      </w:r>
      <w:r w:rsidRPr="00373A1C">
        <w:rPr>
          <w:rFonts w:ascii="Times New Roman" w:hAnsi="Times New Roman" w:cs="Times New Roman"/>
          <w:sz w:val="24"/>
          <w:szCs w:val="24"/>
          <w:lang w:val="es"/>
        </w:rPr>
        <w:t>discapacidad y su normatividad</w:t>
      </w:r>
      <w:r w:rsidR="00872E29" w:rsidRPr="00373A1C">
        <w:rPr>
          <w:rFonts w:ascii="Times New Roman" w:hAnsi="Times New Roman" w:cs="Times New Roman"/>
          <w:sz w:val="24"/>
          <w:szCs w:val="24"/>
          <w:lang w:val="es"/>
        </w:rPr>
        <w:t xml:space="preserve"> </w:t>
      </w:r>
      <w:r w:rsidR="006E41E3" w:rsidRPr="00373A1C">
        <w:rPr>
          <w:rFonts w:ascii="Times New Roman" w:hAnsi="Times New Roman" w:cs="Times New Roman"/>
          <w:sz w:val="24"/>
          <w:szCs w:val="24"/>
          <w:lang w:val="es"/>
        </w:rPr>
        <w:t>no es un tema relevante,</w:t>
      </w:r>
      <w:r w:rsidR="00DD0B92" w:rsidRPr="00373A1C">
        <w:rPr>
          <w:rFonts w:ascii="Times New Roman" w:hAnsi="Times New Roman" w:cs="Times New Roman"/>
          <w:sz w:val="24"/>
          <w:szCs w:val="24"/>
          <w:lang w:val="es"/>
        </w:rPr>
        <w:t xml:space="preserve"> los funcionarios públicos no están formados en el tema, no se cuenta con indicadores </w:t>
      </w:r>
      <w:r w:rsidR="00083FDD" w:rsidRPr="00373A1C">
        <w:rPr>
          <w:rFonts w:ascii="Times New Roman" w:hAnsi="Times New Roman" w:cs="Times New Roman"/>
          <w:sz w:val="24"/>
          <w:szCs w:val="24"/>
          <w:lang w:val="es"/>
        </w:rPr>
        <w:t>en discapacidad que transversalice</w:t>
      </w:r>
      <w:r w:rsidR="00E31A1A">
        <w:rPr>
          <w:rFonts w:ascii="Times New Roman" w:hAnsi="Times New Roman" w:cs="Times New Roman"/>
          <w:sz w:val="24"/>
          <w:szCs w:val="24"/>
          <w:lang w:val="es"/>
        </w:rPr>
        <w:t>n</w:t>
      </w:r>
      <w:r w:rsidR="00083FDD" w:rsidRPr="00373A1C">
        <w:rPr>
          <w:rFonts w:ascii="Times New Roman" w:hAnsi="Times New Roman" w:cs="Times New Roman"/>
          <w:sz w:val="24"/>
          <w:szCs w:val="24"/>
          <w:lang w:val="es"/>
        </w:rPr>
        <w:t xml:space="preserve"> la </w:t>
      </w:r>
      <w:r w:rsidR="00305928" w:rsidRPr="00373A1C">
        <w:rPr>
          <w:rFonts w:ascii="Times New Roman" w:hAnsi="Times New Roman" w:cs="Times New Roman"/>
          <w:sz w:val="24"/>
          <w:szCs w:val="24"/>
          <w:lang w:val="es"/>
        </w:rPr>
        <w:t>acción</w:t>
      </w:r>
      <w:r w:rsidR="00083FDD" w:rsidRPr="00373A1C">
        <w:rPr>
          <w:rFonts w:ascii="Times New Roman" w:hAnsi="Times New Roman" w:cs="Times New Roman"/>
          <w:sz w:val="24"/>
          <w:szCs w:val="24"/>
          <w:lang w:val="es"/>
        </w:rPr>
        <w:t xml:space="preserve"> articulada de los diferentes sectores del gobierno </w:t>
      </w:r>
      <w:r w:rsidR="00DD0B92" w:rsidRPr="00373A1C">
        <w:rPr>
          <w:rFonts w:ascii="Times New Roman" w:hAnsi="Times New Roman" w:cs="Times New Roman"/>
          <w:sz w:val="24"/>
          <w:szCs w:val="24"/>
          <w:lang w:val="es"/>
        </w:rPr>
        <w:t xml:space="preserve">y </w:t>
      </w:r>
      <w:r w:rsidR="00790534" w:rsidRPr="00373A1C">
        <w:rPr>
          <w:rFonts w:ascii="Times New Roman" w:hAnsi="Times New Roman" w:cs="Times New Roman"/>
          <w:sz w:val="24"/>
          <w:szCs w:val="24"/>
          <w:lang w:val="es"/>
        </w:rPr>
        <w:t>los recursos</w:t>
      </w:r>
      <w:r w:rsidR="0073251A" w:rsidRPr="00373A1C">
        <w:rPr>
          <w:rFonts w:ascii="Times New Roman" w:hAnsi="Times New Roman" w:cs="Times New Roman"/>
          <w:sz w:val="24"/>
          <w:szCs w:val="24"/>
          <w:lang w:val="es"/>
        </w:rPr>
        <w:t xml:space="preserve"> destinados son </w:t>
      </w:r>
      <w:r w:rsidR="005A600E" w:rsidRPr="00373A1C">
        <w:rPr>
          <w:rFonts w:ascii="Times New Roman" w:hAnsi="Times New Roman" w:cs="Times New Roman"/>
          <w:sz w:val="24"/>
          <w:szCs w:val="24"/>
          <w:lang w:val="es"/>
        </w:rPr>
        <w:t>mínimos para</w:t>
      </w:r>
      <w:r w:rsidR="00790534" w:rsidRPr="00373A1C">
        <w:rPr>
          <w:rFonts w:ascii="Times New Roman" w:hAnsi="Times New Roman" w:cs="Times New Roman"/>
          <w:sz w:val="24"/>
          <w:szCs w:val="24"/>
          <w:lang w:val="es"/>
        </w:rPr>
        <w:t xml:space="preserve"> el cumplimiento de </w:t>
      </w:r>
      <w:r w:rsidR="0073251A" w:rsidRPr="00373A1C">
        <w:rPr>
          <w:rFonts w:ascii="Times New Roman" w:hAnsi="Times New Roman" w:cs="Times New Roman"/>
          <w:sz w:val="24"/>
          <w:szCs w:val="24"/>
          <w:lang w:val="es"/>
        </w:rPr>
        <w:t>normas</w:t>
      </w:r>
      <w:r w:rsidR="000E0793" w:rsidRPr="00373A1C">
        <w:rPr>
          <w:rFonts w:ascii="Times New Roman" w:hAnsi="Times New Roman" w:cs="Times New Roman"/>
          <w:sz w:val="24"/>
          <w:szCs w:val="24"/>
          <w:lang w:val="es"/>
        </w:rPr>
        <w:t xml:space="preserve">, programas y proyectos que generen soluciones reales a la población con discapacidad </w:t>
      </w:r>
      <w:r w:rsidR="00E31A1A">
        <w:rPr>
          <w:rFonts w:ascii="Times New Roman" w:hAnsi="Times New Roman" w:cs="Times New Roman"/>
          <w:sz w:val="24"/>
          <w:szCs w:val="24"/>
          <w:lang w:val="es"/>
        </w:rPr>
        <w:t>de C</w:t>
      </w:r>
      <w:r w:rsidR="00C07A59" w:rsidRPr="00373A1C">
        <w:rPr>
          <w:rFonts w:ascii="Times New Roman" w:hAnsi="Times New Roman" w:cs="Times New Roman"/>
          <w:sz w:val="24"/>
          <w:szCs w:val="24"/>
          <w:lang w:val="es"/>
        </w:rPr>
        <w:t>olombi</w:t>
      </w:r>
      <w:r w:rsidR="00E31A1A">
        <w:rPr>
          <w:rFonts w:ascii="Times New Roman" w:hAnsi="Times New Roman" w:cs="Times New Roman"/>
          <w:sz w:val="24"/>
          <w:szCs w:val="24"/>
          <w:lang w:val="es"/>
        </w:rPr>
        <w:t>a</w:t>
      </w:r>
      <w:r w:rsidR="000E0793" w:rsidRPr="00373A1C">
        <w:rPr>
          <w:rFonts w:ascii="Times New Roman" w:hAnsi="Times New Roman" w:cs="Times New Roman"/>
          <w:sz w:val="24"/>
          <w:szCs w:val="24"/>
          <w:lang w:val="es"/>
        </w:rPr>
        <w:t xml:space="preserve">. </w:t>
      </w:r>
    </w:p>
    <w:p w14:paraId="567AD666" w14:textId="62874E42" w:rsidR="00DD3665" w:rsidRPr="00373A1C" w:rsidRDefault="00E31A1A" w:rsidP="00C32F2C">
      <w:pPr>
        <w:pStyle w:val="NormalWeb"/>
        <w:spacing w:before="0" w:beforeAutospacing="0"/>
        <w:jc w:val="both"/>
      </w:pPr>
      <w:r>
        <w:rPr>
          <w:lang w:val="es"/>
        </w:rPr>
        <w:t>A</w:t>
      </w:r>
      <w:r w:rsidR="00C07A59" w:rsidRPr="00373A1C">
        <w:rPr>
          <w:lang w:val="es"/>
        </w:rPr>
        <w:t>unque existe la ley</w:t>
      </w:r>
      <w:r w:rsidR="00C07A59" w:rsidRPr="00373A1C">
        <w:t xml:space="preserve">1752 de junio 3 del 2015 para sancionar penalmente la discriminación contra las personas con discapacidad </w:t>
      </w:r>
      <w:r w:rsidR="00C07A59" w:rsidRPr="00373A1C">
        <w:rPr>
          <w:lang w:val="es"/>
        </w:rPr>
        <w:t>aún se sigue presentando discriminación en todos los ámbitos de la vida de la persona, enfrentando barreras físicas, actitudinales y de comunicación</w:t>
      </w:r>
      <w:r>
        <w:rPr>
          <w:lang w:val="es"/>
        </w:rPr>
        <w:t xml:space="preserve">, </w:t>
      </w:r>
      <w:r w:rsidR="00C07A59" w:rsidRPr="00373A1C">
        <w:rPr>
          <w:lang w:val="es"/>
        </w:rPr>
        <w:t>se vienen haciendo campañas de concienciación en el uso adecuado del lenguaje, pero esto ha sido insuficiente</w:t>
      </w:r>
      <w:r>
        <w:rPr>
          <w:lang w:val="es"/>
        </w:rPr>
        <w:t xml:space="preserve">; </w:t>
      </w:r>
      <w:r w:rsidRPr="007A45EA">
        <w:rPr>
          <w:lang w:val="es"/>
        </w:rPr>
        <w:t xml:space="preserve">y hasta la fecha se desconocen las cifras </w:t>
      </w:r>
      <w:r w:rsidRPr="00C6247C">
        <w:rPr>
          <w:lang w:val="es"/>
        </w:rPr>
        <w:t xml:space="preserve">estadísticas </w:t>
      </w:r>
      <w:r w:rsidRPr="00381853">
        <w:rPr>
          <w:lang w:val="es"/>
        </w:rPr>
        <w:t xml:space="preserve">sobre las sanciones penales y los fallos sobre los casos en los que se da </w:t>
      </w:r>
      <w:r w:rsidRPr="000A6133">
        <w:rPr>
          <w:lang w:val="es"/>
        </w:rPr>
        <w:t>discriminación.</w:t>
      </w:r>
      <w:r>
        <w:rPr>
          <w:lang w:val="es"/>
        </w:rPr>
        <w:t xml:space="preserve"> </w:t>
      </w:r>
    </w:p>
    <w:p w14:paraId="0D717BC0" w14:textId="43694398" w:rsidR="001C4DFC" w:rsidRPr="00373A1C" w:rsidRDefault="00DD3665" w:rsidP="00C32F2C">
      <w:p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En cuanto al enfoque diferencial de derechos </w:t>
      </w:r>
      <w:r w:rsidR="00E31A1A">
        <w:rPr>
          <w:rFonts w:ascii="Times New Roman" w:hAnsi="Times New Roman" w:cs="Times New Roman"/>
          <w:sz w:val="24"/>
          <w:szCs w:val="24"/>
        </w:rPr>
        <w:t>e</w:t>
      </w:r>
      <w:r w:rsidRPr="00373A1C">
        <w:rPr>
          <w:rFonts w:ascii="Times New Roman" w:hAnsi="Times New Roman" w:cs="Times New Roman"/>
          <w:sz w:val="24"/>
          <w:szCs w:val="24"/>
        </w:rPr>
        <w:t>n Colombia existen diferencias entre las mismas mujeres por razones socioeconómicas, etnia, entre regiones, sector rural o urbano, grupo etario, discapacidad, orientación sexual, entre otras, que derivan en otras formas de discriminación y aumentan los riesgos de vulnerabilidad frente al ejercicio de sus derechos.</w:t>
      </w:r>
      <w:sdt>
        <w:sdtPr>
          <w:rPr>
            <w:rFonts w:ascii="Times New Roman" w:hAnsi="Times New Roman" w:cs="Times New Roman"/>
            <w:sz w:val="24"/>
            <w:szCs w:val="24"/>
          </w:rPr>
          <w:id w:val="476883329"/>
          <w:citation/>
        </w:sdtPr>
        <w:sdtEndPr/>
        <w:sdtContent>
          <w:r w:rsidR="002172D4">
            <w:rPr>
              <w:rFonts w:ascii="Times New Roman" w:hAnsi="Times New Roman" w:cs="Times New Roman"/>
              <w:sz w:val="24"/>
              <w:szCs w:val="24"/>
            </w:rPr>
            <w:fldChar w:fldCharType="begin"/>
          </w:r>
          <w:r w:rsidR="002172D4">
            <w:rPr>
              <w:rFonts w:ascii="Times New Roman" w:hAnsi="Times New Roman" w:cs="Times New Roman"/>
              <w:sz w:val="24"/>
              <w:szCs w:val="24"/>
            </w:rPr>
            <w:instrText xml:space="preserve"> CITATION Min202 \l 9226 </w:instrText>
          </w:r>
          <w:r w:rsidR="002172D4">
            <w:rPr>
              <w:rFonts w:ascii="Times New Roman" w:hAnsi="Times New Roman" w:cs="Times New Roman"/>
              <w:sz w:val="24"/>
              <w:szCs w:val="24"/>
            </w:rPr>
            <w:fldChar w:fldCharType="separate"/>
          </w:r>
          <w:r w:rsidR="00E72C32">
            <w:rPr>
              <w:rFonts w:ascii="Times New Roman" w:hAnsi="Times New Roman" w:cs="Times New Roman"/>
              <w:noProof/>
              <w:sz w:val="24"/>
              <w:szCs w:val="24"/>
            </w:rPr>
            <w:t xml:space="preserve"> </w:t>
          </w:r>
          <w:r w:rsidR="00E72C32" w:rsidRPr="00E72C32">
            <w:rPr>
              <w:rFonts w:ascii="Times New Roman" w:hAnsi="Times New Roman" w:cs="Times New Roman"/>
              <w:noProof/>
              <w:sz w:val="24"/>
              <w:szCs w:val="24"/>
            </w:rPr>
            <w:t>(exteriores, 2020)</w:t>
          </w:r>
          <w:r w:rsidR="002172D4">
            <w:rPr>
              <w:rFonts w:ascii="Times New Roman" w:hAnsi="Times New Roman" w:cs="Times New Roman"/>
              <w:sz w:val="24"/>
              <w:szCs w:val="24"/>
            </w:rPr>
            <w:fldChar w:fldCharType="end"/>
          </w:r>
        </w:sdtContent>
      </w:sdt>
    </w:p>
    <w:p w14:paraId="747C72DA" w14:textId="6186FE9A" w:rsidR="00A30BB1" w:rsidRPr="00373A1C" w:rsidRDefault="00F11FD1" w:rsidP="00065AAD">
      <w:pPr>
        <w:pStyle w:val="ListParagraph"/>
        <w:numPr>
          <w:ilvl w:val="0"/>
          <w:numId w:val="8"/>
        </w:numPr>
        <w:spacing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Barreras:</w:t>
      </w:r>
    </w:p>
    <w:p w14:paraId="12E25641" w14:textId="77777777" w:rsidR="00F11FD1" w:rsidRPr="00373A1C" w:rsidRDefault="00F11FD1" w:rsidP="00F11FD1">
      <w:pPr>
        <w:pStyle w:val="ListParagraph"/>
        <w:spacing w:line="240" w:lineRule="auto"/>
        <w:jc w:val="both"/>
        <w:rPr>
          <w:rFonts w:ascii="Times New Roman" w:hAnsi="Times New Roman" w:cs="Times New Roman"/>
          <w:b/>
          <w:bCs/>
          <w:sz w:val="24"/>
          <w:szCs w:val="24"/>
        </w:rPr>
      </w:pPr>
    </w:p>
    <w:p w14:paraId="7BF1E8C8" w14:textId="04E27EBA" w:rsidR="00E71785" w:rsidRPr="00373A1C" w:rsidRDefault="007161D8" w:rsidP="00065AAD">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val="es"/>
        </w:rPr>
        <w:t>Deficiencias en la</w:t>
      </w:r>
      <w:r w:rsidR="00A30BB1" w:rsidRPr="00373A1C">
        <w:rPr>
          <w:rFonts w:ascii="Times New Roman" w:hAnsi="Times New Roman" w:cs="Times New Roman"/>
          <w:color w:val="000000"/>
          <w:sz w:val="24"/>
          <w:szCs w:val="24"/>
          <w:lang w:val="es"/>
        </w:rPr>
        <w:t xml:space="preserve"> gobernanza por parte de la </w:t>
      </w:r>
      <w:r w:rsidR="00E31A1A">
        <w:rPr>
          <w:rFonts w:ascii="Times New Roman" w:hAnsi="Times New Roman" w:cs="Times New Roman"/>
          <w:color w:val="000000"/>
          <w:sz w:val="24"/>
          <w:szCs w:val="24"/>
          <w:lang w:val="es"/>
        </w:rPr>
        <w:t>C</w:t>
      </w:r>
      <w:r w:rsidR="00A30BB1" w:rsidRPr="00373A1C">
        <w:rPr>
          <w:rFonts w:ascii="Times New Roman" w:hAnsi="Times New Roman" w:cs="Times New Roman"/>
          <w:color w:val="000000"/>
          <w:sz w:val="24"/>
          <w:szCs w:val="24"/>
          <w:lang w:val="es"/>
        </w:rPr>
        <w:t>onsejería</w:t>
      </w:r>
      <w:r w:rsidR="00E31A1A">
        <w:rPr>
          <w:rFonts w:ascii="Times New Roman" w:hAnsi="Times New Roman" w:cs="Times New Roman"/>
          <w:color w:val="000000"/>
          <w:sz w:val="24"/>
          <w:szCs w:val="24"/>
          <w:lang w:val="es"/>
        </w:rPr>
        <w:t xml:space="preserve"> Presidencial </w:t>
      </w:r>
      <w:r w:rsidR="00A30BB1" w:rsidRPr="00373A1C">
        <w:rPr>
          <w:rFonts w:ascii="Times New Roman" w:hAnsi="Times New Roman" w:cs="Times New Roman"/>
          <w:color w:val="000000"/>
          <w:sz w:val="24"/>
          <w:szCs w:val="24"/>
          <w:lang w:val="es"/>
        </w:rPr>
        <w:t>para la participación de las personas con discapacidad.</w:t>
      </w:r>
      <w:r w:rsidR="00E71785" w:rsidRPr="00373A1C">
        <w:rPr>
          <w:rFonts w:ascii="Times New Roman" w:hAnsi="Times New Roman" w:cs="Times New Roman"/>
          <w:color w:val="000000"/>
          <w:sz w:val="24"/>
          <w:szCs w:val="24"/>
          <w:lang w:val="es"/>
        </w:rPr>
        <w:t xml:space="preserve">  </w:t>
      </w:r>
    </w:p>
    <w:p w14:paraId="543F3CCD" w14:textId="36F5A15F" w:rsidR="00E22DE9" w:rsidRPr="00373A1C" w:rsidRDefault="00E22DE9"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hAnsi="Times New Roman" w:cs="Times New Roman"/>
          <w:color w:val="000000"/>
          <w:sz w:val="24"/>
          <w:szCs w:val="24"/>
          <w:lang w:val="es"/>
        </w:rPr>
        <w:t>El pacto por la inclusión de las personas con discapacidad 2018</w:t>
      </w:r>
      <w:r w:rsidR="00E31A1A">
        <w:rPr>
          <w:rFonts w:ascii="Times New Roman" w:hAnsi="Times New Roman" w:cs="Times New Roman"/>
          <w:color w:val="000000"/>
          <w:sz w:val="24"/>
          <w:szCs w:val="24"/>
          <w:lang w:val="es"/>
        </w:rPr>
        <w:t xml:space="preserve"> </w:t>
      </w:r>
      <w:r w:rsidRPr="00373A1C">
        <w:rPr>
          <w:rFonts w:ascii="Times New Roman" w:hAnsi="Times New Roman" w:cs="Times New Roman"/>
          <w:color w:val="000000"/>
          <w:sz w:val="24"/>
          <w:szCs w:val="24"/>
          <w:lang w:val="es"/>
        </w:rPr>
        <w:t>-</w:t>
      </w:r>
      <w:r w:rsidR="00E31A1A">
        <w:rPr>
          <w:rFonts w:ascii="Times New Roman" w:hAnsi="Times New Roman" w:cs="Times New Roman"/>
          <w:color w:val="000000"/>
          <w:sz w:val="24"/>
          <w:szCs w:val="24"/>
          <w:lang w:val="es"/>
        </w:rPr>
        <w:t xml:space="preserve"> </w:t>
      </w:r>
      <w:r w:rsidRPr="00373A1C">
        <w:rPr>
          <w:rFonts w:ascii="Times New Roman" w:hAnsi="Times New Roman" w:cs="Times New Roman"/>
          <w:color w:val="000000"/>
          <w:sz w:val="24"/>
          <w:szCs w:val="24"/>
          <w:lang w:val="es"/>
        </w:rPr>
        <w:t>2022</w:t>
      </w:r>
      <w:r w:rsidR="00E05B5E" w:rsidRPr="00373A1C">
        <w:rPr>
          <w:rFonts w:ascii="Times New Roman" w:hAnsi="Times New Roman" w:cs="Times New Roman"/>
          <w:color w:val="000000"/>
          <w:sz w:val="24"/>
          <w:szCs w:val="24"/>
          <w:lang w:val="es"/>
        </w:rPr>
        <w:t xml:space="preserve"> ha tenido unos resultados de muy bajo impacto</w:t>
      </w:r>
      <w:r w:rsidR="00F67A25" w:rsidRPr="00373A1C">
        <w:rPr>
          <w:rFonts w:ascii="Times New Roman" w:hAnsi="Times New Roman" w:cs="Times New Roman"/>
          <w:color w:val="000000"/>
          <w:sz w:val="24"/>
          <w:szCs w:val="24"/>
          <w:lang w:val="es"/>
        </w:rPr>
        <w:t xml:space="preserve"> desde la percepción de las personas con discapacidad</w:t>
      </w:r>
      <w:r w:rsidR="00D23BF7" w:rsidRPr="00373A1C">
        <w:rPr>
          <w:rFonts w:ascii="Times New Roman" w:hAnsi="Times New Roman" w:cs="Times New Roman"/>
          <w:color w:val="000000"/>
          <w:sz w:val="24"/>
          <w:szCs w:val="24"/>
          <w:lang w:val="es"/>
        </w:rPr>
        <w:t xml:space="preserve"> y se refleja en </w:t>
      </w:r>
      <w:r w:rsidR="00AB1B5C" w:rsidRPr="00373A1C">
        <w:rPr>
          <w:rFonts w:ascii="Times New Roman" w:hAnsi="Times New Roman" w:cs="Times New Roman"/>
          <w:color w:val="000000"/>
          <w:sz w:val="24"/>
          <w:szCs w:val="24"/>
          <w:lang w:val="es"/>
        </w:rPr>
        <w:t xml:space="preserve">la evaluación de la política </w:t>
      </w:r>
      <w:r w:rsidR="00C6247C" w:rsidRPr="00373A1C">
        <w:rPr>
          <w:rFonts w:ascii="Times New Roman" w:hAnsi="Times New Roman" w:cs="Times New Roman"/>
          <w:color w:val="000000"/>
          <w:sz w:val="24"/>
          <w:szCs w:val="24"/>
          <w:lang w:val="es"/>
        </w:rPr>
        <w:t>pública</w:t>
      </w:r>
      <w:r w:rsidR="00AB1B5C" w:rsidRPr="00373A1C">
        <w:rPr>
          <w:rFonts w:ascii="Times New Roman" w:hAnsi="Times New Roman" w:cs="Times New Roman"/>
          <w:color w:val="000000"/>
          <w:sz w:val="24"/>
          <w:szCs w:val="24"/>
          <w:lang w:val="es"/>
        </w:rPr>
        <w:t xml:space="preserve"> de discapacidad y en los informes de los ODS </w:t>
      </w:r>
      <w:r w:rsidR="002919BC" w:rsidRPr="00373A1C">
        <w:rPr>
          <w:rFonts w:ascii="Times New Roman" w:hAnsi="Times New Roman" w:cs="Times New Roman"/>
          <w:color w:val="000000"/>
          <w:sz w:val="24"/>
          <w:szCs w:val="24"/>
          <w:lang w:val="es"/>
        </w:rPr>
        <w:t>(mencionados</w:t>
      </w:r>
      <w:r w:rsidR="00AB1B5C" w:rsidRPr="00373A1C">
        <w:rPr>
          <w:rFonts w:ascii="Times New Roman" w:hAnsi="Times New Roman" w:cs="Times New Roman"/>
          <w:color w:val="000000"/>
          <w:sz w:val="24"/>
          <w:szCs w:val="24"/>
          <w:lang w:val="es"/>
        </w:rPr>
        <w:t xml:space="preserve"> en el diagn</w:t>
      </w:r>
      <w:r w:rsidR="007161D8">
        <w:rPr>
          <w:rFonts w:ascii="Times New Roman" w:hAnsi="Times New Roman" w:cs="Times New Roman"/>
          <w:color w:val="000000"/>
          <w:sz w:val="24"/>
          <w:szCs w:val="24"/>
          <w:lang w:val="es"/>
        </w:rPr>
        <w:t>ó</w:t>
      </w:r>
      <w:r w:rsidR="00AB1B5C" w:rsidRPr="00373A1C">
        <w:rPr>
          <w:rFonts w:ascii="Times New Roman" w:hAnsi="Times New Roman" w:cs="Times New Roman"/>
          <w:color w:val="000000"/>
          <w:sz w:val="24"/>
          <w:szCs w:val="24"/>
          <w:lang w:val="es"/>
        </w:rPr>
        <w:t>stico general)</w:t>
      </w:r>
    </w:p>
    <w:p w14:paraId="3071AAD9" w14:textId="639B56C1" w:rsidR="007928D2" w:rsidRPr="00373A1C" w:rsidRDefault="008B7DFE" w:rsidP="00065AAD">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val="es"/>
        </w:rPr>
        <w:t>M</w:t>
      </w:r>
      <w:r w:rsidR="007928D2" w:rsidRPr="00373A1C">
        <w:rPr>
          <w:rFonts w:ascii="Times New Roman" w:hAnsi="Times New Roman" w:cs="Times New Roman"/>
          <w:color w:val="000000"/>
          <w:sz w:val="24"/>
          <w:szCs w:val="24"/>
          <w:lang w:val="es"/>
        </w:rPr>
        <w:t>ínimo cumplimiento de la ley 1618 del 2013 por el gobierno colombiano</w:t>
      </w:r>
    </w:p>
    <w:p w14:paraId="3E1BBC77" w14:textId="654F1C4A" w:rsidR="001C4DFC" w:rsidRPr="00373A1C" w:rsidRDefault="001C4DFC"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Alto índice de desempleo de las personas con discapacidad</w:t>
      </w:r>
    </w:p>
    <w:p w14:paraId="416B59B2" w14:textId="4E5CCC38" w:rsidR="001C4DFC" w:rsidRPr="00373A1C" w:rsidRDefault="001C4DFC"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Bajos salarios de las personas con discapacidad empleadas.</w:t>
      </w:r>
    </w:p>
    <w:p w14:paraId="04BC4A24" w14:textId="0D92BEED" w:rsidR="001C4DFC" w:rsidRPr="00373A1C" w:rsidRDefault="007928D2"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Mínimos</w:t>
      </w:r>
      <w:r w:rsidR="00162987" w:rsidRPr="00373A1C">
        <w:rPr>
          <w:rFonts w:ascii="Times New Roman" w:hAnsi="Times New Roman" w:cs="Times New Roman"/>
          <w:sz w:val="24"/>
          <w:szCs w:val="24"/>
          <w:lang w:val="es"/>
        </w:rPr>
        <w:t xml:space="preserve"> sistemas de información accesibles para las personas con discapacida</w:t>
      </w:r>
      <w:r w:rsidRPr="00373A1C">
        <w:rPr>
          <w:rFonts w:ascii="Times New Roman" w:hAnsi="Times New Roman" w:cs="Times New Roman"/>
          <w:sz w:val="24"/>
          <w:szCs w:val="24"/>
          <w:lang w:val="es"/>
        </w:rPr>
        <w:t>d</w:t>
      </w:r>
    </w:p>
    <w:p w14:paraId="4D2C287A" w14:textId="51B33D6C" w:rsidR="00162987" w:rsidRPr="00373A1C" w:rsidRDefault="007C6CFD" w:rsidP="00065AAD">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Ausencia de la</w:t>
      </w:r>
      <w:r w:rsidR="00162987" w:rsidRPr="00373A1C">
        <w:rPr>
          <w:rFonts w:ascii="Times New Roman" w:hAnsi="Times New Roman" w:cs="Times New Roman"/>
          <w:sz w:val="24"/>
          <w:szCs w:val="24"/>
          <w:lang w:val="es"/>
        </w:rPr>
        <w:t xml:space="preserve"> oferta de transporte accesible.</w:t>
      </w:r>
    </w:p>
    <w:p w14:paraId="033C462A" w14:textId="47009860" w:rsidR="00162987" w:rsidRPr="00373A1C" w:rsidRDefault="00162987"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La infraestructura urbana y rural no es accesible</w:t>
      </w:r>
      <w:r w:rsidR="007928D2" w:rsidRPr="00373A1C">
        <w:rPr>
          <w:rFonts w:ascii="Times New Roman" w:hAnsi="Times New Roman" w:cs="Times New Roman"/>
          <w:sz w:val="24"/>
          <w:szCs w:val="24"/>
          <w:lang w:val="es"/>
        </w:rPr>
        <w:t>, se omite la norma de accesibilidad universal.</w:t>
      </w:r>
    </w:p>
    <w:p w14:paraId="4A918C24" w14:textId="3C89AE35" w:rsidR="00162987" w:rsidRPr="00373A1C" w:rsidRDefault="00B22B3B"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eastAsia="Times New Roman" w:hAnsi="Times New Roman" w:cs="Times New Roman"/>
          <w:color w:val="000000"/>
          <w:sz w:val="24"/>
          <w:szCs w:val="24"/>
          <w:lang w:eastAsia="es-CO"/>
        </w:rPr>
        <w:t>Falta de atención a las necesidades básicas de la población con discapacidad</w:t>
      </w:r>
    </w:p>
    <w:p w14:paraId="5DB2AA8A" w14:textId="3ACC4765" w:rsidR="00933660" w:rsidRPr="00373A1C" w:rsidRDefault="00160095"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hAnsi="Times New Roman" w:cs="Times New Roman"/>
          <w:color w:val="000000"/>
          <w:sz w:val="24"/>
          <w:szCs w:val="24"/>
          <w:lang w:val="es"/>
        </w:rPr>
        <w:t>P</w:t>
      </w:r>
      <w:r w:rsidR="00D373B7" w:rsidRPr="00373A1C">
        <w:rPr>
          <w:rFonts w:ascii="Times New Roman" w:hAnsi="Times New Roman" w:cs="Times New Roman"/>
          <w:color w:val="000000"/>
          <w:sz w:val="24"/>
          <w:szCs w:val="24"/>
          <w:lang w:val="es"/>
        </w:rPr>
        <w:t>resupuestos mínimos para programas y proyectos dirigidos a la población con discapacidad.</w:t>
      </w:r>
    </w:p>
    <w:p w14:paraId="35E09375" w14:textId="15BBA8F7" w:rsidR="00160095" w:rsidRPr="00373A1C" w:rsidRDefault="00160095"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hAnsi="Times New Roman" w:cs="Times New Roman"/>
          <w:color w:val="000000"/>
          <w:sz w:val="24"/>
          <w:szCs w:val="24"/>
          <w:lang w:val="es"/>
        </w:rPr>
        <w:t xml:space="preserve">Desconocimiento </w:t>
      </w:r>
      <w:r w:rsidR="008E5D40" w:rsidRPr="00373A1C">
        <w:rPr>
          <w:rFonts w:ascii="Times New Roman" w:hAnsi="Times New Roman" w:cs="Times New Roman"/>
          <w:color w:val="000000"/>
          <w:sz w:val="24"/>
          <w:szCs w:val="24"/>
          <w:lang w:val="es"/>
        </w:rPr>
        <w:t>de la discapacidad</w:t>
      </w:r>
      <w:r w:rsidR="00D373B7" w:rsidRPr="00373A1C">
        <w:rPr>
          <w:rFonts w:ascii="Times New Roman" w:hAnsi="Times New Roman" w:cs="Times New Roman"/>
          <w:color w:val="000000"/>
          <w:sz w:val="24"/>
          <w:szCs w:val="24"/>
          <w:lang w:val="es"/>
        </w:rPr>
        <w:t xml:space="preserve"> y del abordaje a la </w:t>
      </w:r>
      <w:r w:rsidR="00E22DE9" w:rsidRPr="00373A1C">
        <w:rPr>
          <w:rFonts w:ascii="Times New Roman" w:hAnsi="Times New Roman" w:cs="Times New Roman"/>
          <w:color w:val="000000"/>
          <w:sz w:val="24"/>
          <w:szCs w:val="24"/>
          <w:lang w:val="es"/>
        </w:rPr>
        <w:t>población</w:t>
      </w:r>
      <w:r w:rsidR="00D373B7" w:rsidRPr="00373A1C">
        <w:rPr>
          <w:rFonts w:ascii="Times New Roman" w:hAnsi="Times New Roman" w:cs="Times New Roman"/>
          <w:color w:val="000000"/>
          <w:sz w:val="24"/>
          <w:szCs w:val="24"/>
          <w:lang w:val="es"/>
        </w:rPr>
        <w:t xml:space="preserve"> por parte de funcionarios </w:t>
      </w:r>
      <w:r w:rsidR="008E5D40" w:rsidRPr="00373A1C">
        <w:rPr>
          <w:rFonts w:ascii="Times New Roman" w:hAnsi="Times New Roman" w:cs="Times New Roman"/>
          <w:color w:val="000000"/>
          <w:sz w:val="24"/>
          <w:szCs w:val="24"/>
          <w:lang w:val="es"/>
        </w:rPr>
        <w:t>públicos y comunidad en general.</w:t>
      </w:r>
    </w:p>
    <w:p w14:paraId="0FFA8C7D" w14:textId="570BF327" w:rsidR="00160095" w:rsidRPr="00373A1C" w:rsidRDefault="00160095" w:rsidP="00065AAD">
      <w:pPr>
        <w:pStyle w:val="ListParagraph"/>
        <w:numPr>
          <w:ilvl w:val="0"/>
          <w:numId w:val="6"/>
        </w:numPr>
        <w:spacing w:line="240" w:lineRule="auto"/>
        <w:jc w:val="both"/>
        <w:rPr>
          <w:rFonts w:ascii="Times New Roman" w:hAnsi="Times New Roman" w:cs="Times New Roman"/>
          <w:sz w:val="24"/>
          <w:szCs w:val="24"/>
        </w:rPr>
      </w:pPr>
      <w:r w:rsidRPr="00373A1C">
        <w:rPr>
          <w:rFonts w:ascii="Times New Roman" w:hAnsi="Times New Roman" w:cs="Times New Roman"/>
          <w:color w:val="000000"/>
          <w:sz w:val="24"/>
          <w:szCs w:val="24"/>
          <w:lang w:val="es"/>
        </w:rPr>
        <w:t>Dificultad al acceso en los servicios</w:t>
      </w:r>
      <w:r w:rsidR="008E5D40" w:rsidRPr="00373A1C">
        <w:rPr>
          <w:rFonts w:ascii="Times New Roman" w:hAnsi="Times New Roman" w:cs="Times New Roman"/>
          <w:color w:val="000000"/>
          <w:sz w:val="24"/>
          <w:szCs w:val="24"/>
          <w:lang w:val="es"/>
        </w:rPr>
        <w:t xml:space="preserve"> de salud, educación, trabajo, social</w:t>
      </w:r>
      <w:r w:rsidR="00214AAF" w:rsidRPr="00373A1C">
        <w:rPr>
          <w:rFonts w:ascii="Times New Roman" w:hAnsi="Times New Roman" w:cs="Times New Roman"/>
          <w:color w:val="000000"/>
          <w:sz w:val="24"/>
          <w:szCs w:val="24"/>
          <w:lang w:val="es"/>
        </w:rPr>
        <w:t xml:space="preserve"> y a la justicia</w:t>
      </w:r>
      <w:r w:rsidR="00B928DC" w:rsidRPr="00373A1C">
        <w:rPr>
          <w:rFonts w:ascii="Times New Roman" w:hAnsi="Times New Roman" w:cs="Times New Roman"/>
          <w:color w:val="000000"/>
          <w:sz w:val="24"/>
          <w:szCs w:val="24"/>
          <w:lang w:val="es"/>
        </w:rPr>
        <w:t>, entre otros</w:t>
      </w:r>
    </w:p>
    <w:p w14:paraId="1E76E5E9" w14:textId="083C83B2" w:rsidR="002919BC" w:rsidRPr="00373A1C" w:rsidRDefault="007C6CFD" w:rsidP="00065AAD">
      <w:pPr>
        <w:numPr>
          <w:ilvl w:val="0"/>
          <w:numId w:val="6"/>
        </w:numPr>
        <w:tabs>
          <w:tab w:val="left" w:pos="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Ausencia de</w:t>
      </w:r>
      <w:r w:rsidR="00156B4B" w:rsidRPr="00373A1C">
        <w:rPr>
          <w:rFonts w:ascii="Times New Roman" w:hAnsi="Times New Roman" w:cs="Times New Roman"/>
          <w:sz w:val="24"/>
          <w:szCs w:val="24"/>
        </w:rPr>
        <w:t xml:space="preserve"> capacitación relacionada con los temas de cooperación internacional y la forma de acceder a estos recursos para apoyar las acciones que se desarrollan para el beneficio de las personas con discapacidad a nivel</w:t>
      </w:r>
      <w:r w:rsidR="008B7DFE">
        <w:rPr>
          <w:rFonts w:ascii="Times New Roman" w:hAnsi="Times New Roman" w:cs="Times New Roman"/>
          <w:sz w:val="24"/>
          <w:szCs w:val="24"/>
        </w:rPr>
        <w:t xml:space="preserve"> </w:t>
      </w:r>
      <w:r w:rsidR="008B7DFE" w:rsidRPr="00C6247C">
        <w:rPr>
          <w:rFonts w:ascii="Times New Roman" w:hAnsi="Times New Roman" w:cs="Times New Roman"/>
          <w:sz w:val="24"/>
          <w:szCs w:val="24"/>
        </w:rPr>
        <w:t>departamental y municipal.</w:t>
      </w:r>
      <w:r w:rsidR="00156B4B" w:rsidRPr="00373A1C">
        <w:rPr>
          <w:rFonts w:ascii="Times New Roman" w:hAnsi="Times New Roman" w:cs="Times New Roman"/>
          <w:sz w:val="24"/>
          <w:szCs w:val="24"/>
        </w:rPr>
        <w:t xml:space="preserve"> </w:t>
      </w:r>
    </w:p>
    <w:p w14:paraId="1F41C6E4" w14:textId="77777777" w:rsidR="00F92464" w:rsidRPr="00373A1C" w:rsidRDefault="00F92464" w:rsidP="00C32F2C">
      <w:pPr>
        <w:tabs>
          <w:tab w:val="left" w:pos="420"/>
        </w:tabs>
        <w:spacing w:after="0" w:line="240" w:lineRule="auto"/>
        <w:ind w:left="720"/>
        <w:jc w:val="both"/>
        <w:rPr>
          <w:rFonts w:ascii="Times New Roman" w:hAnsi="Times New Roman" w:cs="Times New Roman"/>
          <w:sz w:val="24"/>
          <w:szCs w:val="24"/>
        </w:rPr>
      </w:pPr>
    </w:p>
    <w:p w14:paraId="6E3D4B4A" w14:textId="1458A712" w:rsidR="006A266A" w:rsidRPr="00373A1C" w:rsidRDefault="007C6CFD" w:rsidP="00065AAD">
      <w:pPr>
        <w:numPr>
          <w:ilvl w:val="0"/>
          <w:numId w:val="6"/>
        </w:numPr>
        <w:tabs>
          <w:tab w:val="left" w:pos="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Ausencia</w:t>
      </w:r>
      <w:r w:rsidR="00156B4B" w:rsidRPr="00373A1C">
        <w:rPr>
          <w:rFonts w:ascii="Times New Roman" w:hAnsi="Times New Roman" w:cs="Times New Roman"/>
          <w:sz w:val="24"/>
          <w:szCs w:val="24"/>
        </w:rPr>
        <w:t xml:space="preserve"> de representatividad de las personas con discapacidad de Colombia en espacios internacionales y en contextos económicos.</w:t>
      </w:r>
    </w:p>
    <w:p w14:paraId="45EDE69A" w14:textId="77777777" w:rsidR="00F92464" w:rsidRPr="00373A1C" w:rsidRDefault="00F92464" w:rsidP="00C32F2C">
      <w:pPr>
        <w:tabs>
          <w:tab w:val="left" w:pos="420"/>
        </w:tabs>
        <w:spacing w:after="0" w:line="240" w:lineRule="auto"/>
        <w:jc w:val="both"/>
        <w:rPr>
          <w:rFonts w:ascii="Times New Roman" w:hAnsi="Times New Roman" w:cs="Times New Roman"/>
          <w:sz w:val="24"/>
          <w:szCs w:val="24"/>
        </w:rPr>
      </w:pPr>
    </w:p>
    <w:p w14:paraId="08F4F1CF" w14:textId="30D73D64" w:rsidR="00156B4B" w:rsidRPr="00373A1C" w:rsidRDefault="006A266A" w:rsidP="00065AAD">
      <w:pPr>
        <w:numPr>
          <w:ilvl w:val="0"/>
          <w:numId w:val="6"/>
        </w:numPr>
        <w:tabs>
          <w:tab w:val="left" w:pos="420"/>
        </w:tabs>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Alt</w:t>
      </w:r>
      <w:r w:rsidR="008B7DFE">
        <w:rPr>
          <w:rFonts w:ascii="Times New Roman" w:hAnsi="Times New Roman" w:cs="Times New Roman"/>
          <w:sz w:val="24"/>
          <w:szCs w:val="24"/>
        </w:rPr>
        <w:t>o nivel de</w:t>
      </w:r>
      <w:r w:rsidR="007C6CFD">
        <w:rPr>
          <w:rFonts w:ascii="Times New Roman" w:hAnsi="Times New Roman" w:cs="Times New Roman"/>
          <w:sz w:val="24"/>
          <w:szCs w:val="24"/>
        </w:rPr>
        <w:t xml:space="preserve"> burocracia</w:t>
      </w:r>
      <w:r w:rsidR="008B7DFE">
        <w:rPr>
          <w:rFonts w:ascii="Times New Roman" w:hAnsi="Times New Roman" w:cs="Times New Roman"/>
          <w:sz w:val="24"/>
          <w:szCs w:val="24"/>
        </w:rPr>
        <w:t xml:space="preserve">, </w:t>
      </w:r>
      <w:r w:rsidR="008B7DFE" w:rsidRPr="009474E8">
        <w:rPr>
          <w:rFonts w:ascii="Times New Roman" w:hAnsi="Times New Roman" w:cs="Times New Roman"/>
          <w:sz w:val="24"/>
          <w:szCs w:val="24"/>
        </w:rPr>
        <w:t>múltiples barreras</w:t>
      </w:r>
      <w:r w:rsidR="007F7E3A" w:rsidRPr="00373A1C">
        <w:rPr>
          <w:rFonts w:ascii="Times New Roman" w:hAnsi="Times New Roman" w:cs="Times New Roman"/>
          <w:sz w:val="24"/>
          <w:szCs w:val="24"/>
        </w:rPr>
        <w:t xml:space="preserve"> y </w:t>
      </w:r>
      <w:r w:rsidR="00AC2B7D" w:rsidRPr="00373A1C">
        <w:rPr>
          <w:rFonts w:ascii="Times New Roman" w:hAnsi="Times New Roman" w:cs="Times New Roman"/>
          <w:sz w:val="24"/>
          <w:szCs w:val="24"/>
        </w:rPr>
        <w:t>requisitos para</w:t>
      </w:r>
      <w:r w:rsidR="007F7E3A" w:rsidRPr="00373A1C">
        <w:rPr>
          <w:rFonts w:ascii="Times New Roman" w:hAnsi="Times New Roman" w:cs="Times New Roman"/>
          <w:sz w:val="24"/>
          <w:szCs w:val="24"/>
        </w:rPr>
        <w:t xml:space="preserve"> acceder </w:t>
      </w:r>
      <w:r w:rsidR="00F92464" w:rsidRPr="00373A1C">
        <w:rPr>
          <w:rFonts w:ascii="Times New Roman" w:hAnsi="Times New Roman" w:cs="Times New Roman"/>
          <w:sz w:val="24"/>
          <w:szCs w:val="24"/>
        </w:rPr>
        <w:t>a créditos</w:t>
      </w:r>
      <w:r w:rsidR="007F7E3A" w:rsidRPr="00373A1C">
        <w:rPr>
          <w:rFonts w:ascii="Times New Roman" w:hAnsi="Times New Roman" w:cs="Times New Roman"/>
          <w:sz w:val="24"/>
          <w:szCs w:val="24"/>
        </w:rPr>
        <w:t xml:space="preserve"> </w:t>
      </w:r>
      <w:r w:rsidR="00F92464" w:rsidRPr="00373A1C">
        <w:rPr>
          <w:rFonts w:ascii="Times New Roman" w:hAnsi="Times New Roman" w:cs="Times New Roman"/>
          <w:sz w:val="24"/>
          <w:szCs w:val="24"/>
        </w:rPr>
        <w:t>y microcréditos</w:t>
      </w:r>
      <w:r w:rsidR="00B54C88" w:rsidRPr="00373A1C">
        <w:rPr>
          <w:rFonts w:ascii="Times New Roman" w:hAnsi="Times New Roman" w:cs="Times New Roman"/>
          <w:sz w:val="24"/>
          <w:szCs w:val="24"/>
        </w:rPr>
        <w:t xml:space="preserve"> que </w:t>
      </w:r>
      <w:r w:rsidR="000A31E7" w:rsidRPr="00373A1C">
        <w:rPr>
          <w:rFonts w:ascii="Times New Roman" w:hAnsi="Times New Roman" w:cs="Times New Roman"/>
          <w:sz w:val="24"/>
          <w:szCs w:val="24"/>
        </w:rPr>
        <w:t xml:space="preserve">dificulta </w:t>
      </w:r>
      <w:r w:rsidR="00B54C88" w:rsidRPr="00373A1C">
        <w:rPr>
          <w:rFonts w:ascii="Times New Roman" w:hAnsi="Times New Roman" w:cs="Times New Roman"/>
          <w:sz w:val="24"/>
          <w:szCs w:val="24"/>
          <w:lang w:val="es"/>
        </w:rPr>
        <w:t>el acceso a estos recursos</w:t>
      </w:r>
      <w:r w:rsidR="00F242E4" w:rsidRPr="00373A1C">
        <w:rPr>
          <w:rFonts w:ascii="Times New Roman" w:hAnsi="Times New Roman" w:cs="Times New Roman"/>
          <w:sz w:val="24"/>
          <w:szCs w:val="24"/>
          <w:lang w:val="es"/>
        </w:rPr>
        <w:t xml:space="preserve"> </w:t>
      </w:r>
      <w:r w:rsidR="007757BC" w:rsidRPr="00373A1C">
        <w:rPr>
          <w:rFonts w:ascii="Times New Roman" w:hAnsi="Times New Roman" w:cs="Times New Roman"/>
          <w:sz w:val="24"/>
          <w:szCs w:val="24"/>
          <w:lang w:val="es"/>
        </w:rPr>
        <w:t>para</w:t>
      </w:r>
      <w:r w:rsidR="00B54C88" w:rsidRPr="00373A1C">
        <w:rPr>
          <w:rFonts w:ascii="Times New Roman" w:hAnsi="Times New Roman" w:cs="Times New Roman"/>
          <w:sz w:val="24"/>
          <w:szCs w:val="24"/>
          <w:lang w:val="es"/>
        </w:rPr>
        <w:t xml:space="preserve"> </w:t>
      </w:r>
      <w:r w:rsidR="00F242E4" w:rsidRPr="00373A1C">
        <w:rPr>
          <w:rFonts w:ascii="Times New Roman" w:hAnsi="Times New Roman" w:cs="Times New Roman"/>
          <w:sz w:val="24"/>
          <w:szCs w:val="24"/>
          <w:lang w:val="es"/>
        </w:rPr>
        <w:t>mejorar</w:t>
      </w:r>
      <w:r w:rsidR="00B54C88" w:rsidRPr="00373A1C">
        <w:rPr>
          <w:rFonts w:ascii="Times New Roman" w:hAnsi="Times New Roman" w:cs="Times New Roman"/>
          <w:sz w:val="24"/>
          <w:szCs w:val="24"/>
          <w:lang w:val="es"/>
        </w:rPr>
        <w:t xml:space="preserve"> el desarrollo económico</w:t>
      </w:r>
      <w:r w:rsidR="00F242E4" w:rsidRPr="00373A1C">
        <w:rPr>
          <w:rFonts w:ascii="Times New Roman" w:hAnsi="Times New Roman" w:cs="Times New Roman"/>
          <w:sz w:val="24"/>
          <w:szCs w:val="24"/>
          <w:lang w:val="es"/>
        </w:rPr>
        <w:t xml:space="preserve"> y la calidad de </w:t>
      </w:r>
      <w:r w:rsidR="00DC5052" w:rsidRPr="00373A1C">
        <w:rPr>
          <w:rFonts w:ascii="Times New Roman" w:hAnsi="Times New Roman" w:cs="Times New Roman"/>
          <w:sz w:val="24"/>
          <w:szCs w:val="24"/>
          <w:lang w:val="es"/>
        </w:rPr>
        <w:t>vida de</w:t>
      </w:r>
      <w:r w:rsidR="00F242E4" w:rsidRPr="00373A1C">
        <w:rPr>
          <w:rFonts w:ascii="Times New Roman" w:hAnsi="Times New Roman" w:cs="Times New Roman"/>
          <w:sz w:val="24"/>
          <w:szCs w:val="24"/>
          <w:lang w:val="es"/>
        </w:rPr>
        <w:t xml:space="preserve"> </w:t>
      </w:r>
      <w:r w:rsidR="00EF07CE" w:rsidRPr="00373A1C">
        <w:rPr>
          <w:rFonts w:ascii="Times New Roman" w:hAnsi="Times New Roman" w:cs="Times New Roman"/>
          <w:sz w:val="24"/>
          <w:szCs w:val="24"/>
          <w:lang w:val="es"/>
        </w:rPr>
        <w:t>las personas</w:t>
      </w:r>
      <w:r w:rsidR="00B54C88" w:rsidRPr="00373A1C">
        <w:rPr>
          <w:rFonts w:ascii="Times New Roman" w:hAnsi="Times New Roman" w:cs="Times New Roman"/>
          <w:sz w:val="24"/>
          <w:szCs w:val="24"/>
          <w:lang w:val="es"/>
        </w:rPr>
        <w:t xml:space="preserve"> con discapacidad</w:t>
      </w:r>
      <w:r w:rsidR="00EF07CE">
        <w:rPr>
          <w:rFonts w:ascii="Times New Roman" w:hAnsi="Times New Roman" w:cs="Times New Roman"/>
          <w:sz w:val="24"/>
          <w:szCs w:val="24"/>
          <w:lang w:val="es"/>
        </w:rPr>
        <w:t>.</w:t>
      </w:r>
    </w:p>
    <w:p w14:paraId="01D6C8AF" w14:textId="77777777" w:rsidR="00F92464" w:rsidRPr="00373A1C" w:rsidRDefault="00F92464" w:rsidP="00C32F2C">
      <w:pPr>
        <w:tabs>
          <w:tab w:val="left" w:pos="420"/>
        </w:tabs>
        <w:spacing w:after="0" w:line="240" w:lineRule="auto"/>
        <w:jc w:val="both"/>
        <w:rPr>
          <w:rFonts w:ascii="Times New Roman" w:hAnsi="Times New Roman" w:cs="Times New Roman"/>
          <w:sz w:val="24"/>
          <w:szCs w:val="24"/>
        </w:rPr>
      </w:pPr>
    </w:p>
    <w:p w14:paraId="707B778A" w14:textId="68F899FE" w:rsidR="00E1472D" w:rsidRPr="00373A1C" w:rsidRDefault="00E1472D" w:rsidP="00065AAD">
      <w:pPr>
        <w:pStyle w:val="ListParagraph"/>
        <w:numPr>
          <w:ilvl w:val="0"/>
          <w:numId w:val="6"/>
        </w:numPr>
        <w:spacing w:after="180" w:line="240" w:lineRule="auto"/>
        <w:jc w:val="both"/>
        <w:rPr>
          <w:rFonts w:ascii="Times New Roman" w:hAnsi="Times New Roman" w:cs="Times New Roman"/>
          <w:bCs/>
          <w:sz w:val="24"/>
          <w:szCs w:val="24"/>
          <w:lang w:val="es-ES_tradnl"/>
        </w:rPr>
      </w:pPr>
      <w:r w:rsidRPr="00373A1C">
        <w:rPr>
          <w:rFonts w:ascii="Times New Roman" w:hAnsi="Times New Roman" w:cs="Times New Roman"/>
          <w:bCs/>
          <w:sz w:val="24"/>
          <w:szCs w:val="24"/>
          <w:lang w:val="es-ES_tradnl"/>
        </w:rPr>
        <w:t xml:space="preserve">El </w:t>
      </w:r>
      <w:r w:rsidR="008B7DFE">
        <w:rPr>
          <w:rFonts w:ascii="Times New Roman" w:hAnsi="Times New Roman" w:cs="Times New Roman"/>
          <w:bCs/>
          <w:sz w:val="24"/>
          <w:szCs w:val="24"/>
          <w:lang w:val="es-ES_tradnl"/>
        </w:rPr>
        <w:t>M</w:t>
      </w:r>
      <w:r w:rsidRPr="00373A1C">
        <w:rPr>
          <w:rFonts w:ascii="Times New Roman" w:hAnsi="Times New Roman" w:cs="Times New Roman"/>
          <w:bCs/>
          <w:sz w:val="24"/>
          <w:szCs w:val="24"/>
          <w:lang w:val="es-ES_tradnl"/>
        </w:rPr>
        <w:t xml:space="preserve">inisterio del </w:t>
      </w:r>
      <w:r w:rsidR="008B7DFE">
        <w:rPr>
          <w:rFonts w:ascii="Times New Roman" w:hAnsi="Times New Roman" w:cs="Times New Roman"/>
          <w:bCs/>
          <w:sz w:val="24"/>
          <w:szCs w:val="24"/>
          <w:lang w:val="es-ES_tradnl"/>
        </w:rPr>
        <w:t>i</w:t>
      </w:r>
      <w:r w:rsidRPr="00373A1C">
        <w:rPr>
          <w:rFonts w:ascii="Times New Roman" w:hAnsi="Times New Roman" w:cs="Times New Roman"/>
          <w:bCs/>
          <w:sz w:val="24"/>
          <w:szCs w:val="24"/>
          <w:lang w:val="es-ES_tradnl"/>
        </w:rPr>
        <w:t xml:space="preserve">nterior no ha cumplido con las obligaciones </w:t>
      </w:r>
      <w:r w:rsidR="008B7DFE">
        <w:rPr>
          <w:rFonts w:ascii="Times New Roman" w:hAnsi="Times New Roman" w:cs="Times New Roman"/>
          <w:bCs/>
          <w:sz w:val="24"/>
          <w:szCs w:val="24"/>
          <w:lang w:val="es-ES_tradnl"/>
        </w:rPr>
        <w:t xml:space="preserve">establecidas en </w:t>
      </w:r>
      <w:r w:rsidRPr="00373A1C">
        <w:rPr>
          <w:rFonts w:ascii="Times New Roman" w:hAnsi="Times New Roman" w:cs="Times New Roman"/>
          <w:bCs/>
          <w:sz w:val="24"/>
          <w:szCs w:val="24"/>
          <w:lang w:val="es-ES_tradnl"/>
        </w:rPr>
        <w:t>el decreto 1350 del 2018.</w:t>
      </w:r>
    </w:p>
    <w:p w14:paraId="4BA5E836" w14:textId="57B7F402" w:rsidR="00E1472D" w:rsidRPr="00373A1C" w:rsidRDefault="00E1472D" w:rsidP="00C32F2C">
      <w:pPr>
        <w:pStyle w:val="ListParagraph"/>
        <w:spacing w:after="180" w:line="240" w:lineRule="auto"/>
        <w:jc w:val="both"/>
        <w:rPr>
          <w:rFonts w:ascii="Times New Roman" w:hAnsi="Times New Roman" w:cs="Times New Roman"/>
          <w:bCs/>
          <w:sz w:val="24"/>
          <w:szCs w:val="24"/>
          <w:lang w:val="es-ES_tradnl"/>
        </w:rPr>
      </w:pPr>
    </w:p>
    <w:p w14:paraId="4718CF5C" w14:textId="0AB68DCD" w:rsidR="00E1472D" w:rsidRPr="00373A1C" w:rsidRDefault="00F11FD1" w:rsidP="00065AAD">
      <w:pPr>
        <w:pStyle w:val="ListParagraph"/>
        <w:numPr>
          <w:ilvl w:val="0"/>
          <w:numId w:val="8"/>
        </w:numPr>
        <w:spacing w:after="180" w:line="240" w:lineRule="auto"/>
        <w:jc w:val="both"/>
        <w:rPr>
          <w:rFonts w:ascii="Times New Roman" w:hAnsi="Times New Roman" w:cs="Times New Roman"/>
          <w:b/>
          <w:sz w:val="24"/>
          <w:szCs w:val="24"/>
          <w:lang w:val="es-ES_tradnl"/>
        </w:rPr>
      </w:pPr>
      <w:r w:rsidRPr="00373A1C">
        <w:rPr>
          <w:rFonts w:ascii="Times New Roman" w:hAnsi="Times New Roman" w:cs="Times New Roman"/>
          <w:b/>
          <w:sz w:val="24"/>
          <w:szCs w:val="24"/>
          <w:lang w:val="es-ES_tradnl"/>
        </w:rPr>
        <w:t>Facilitadores:</w:t>
      </w:r>
    </w:p>
    <w:p w14:paraId="4B1BD4EF" w14:textId="05C4AEF8" w:rsidR="00E1472D" w:rsidRPr="00373A1C" w:rsidRDefault="00E1472D" w:rsidP="00C32F2C">
      <w:pPr>
        <w:pStyle w:val="ListParagraph"/>
        <w:spacing w:after="180" w:line="240" w:lineRule="auto"/>
        <w:jc w:val="both"/>
        <w:rPr>
          <w:rFonts w:ascii="Times New Roman" w:hAnsi="Times New Roman" w:cs="Times New Roman"/>
          <w:bCs/>
          <w:sz w:val="24"/>
          <w:szCs w:val="24"/>
          <w:lang w:val="es-ES_tradnl"/>
        </w:rPr>
      </w:pPr>
    </w:p>
    <w:p w14:paraId="657900E9" w14:textId="3A53854D" w:rsidR="00E1472D" w:rsidRPr="002A44A9" w:rsidRDefault="00E1472D" w:rsidP="00065AAD">
      <w:pPr>
        <w:pStyle w:val="ListParagraph"/>
        <w:numPr>
          <w:ilvl w:val="0"/>
          <w:numId w:val="7"/>
        </w:numPr>
        <w:spacing w:after="180" w:line="240" w:lineRule="auto"/>
        <w:jc w:val="both"/>
        <w:rPr>
          <w:rFonts w:ascii="Times New Roman" w:hAnsi="Times New Roman" w:cs="Times New Roman"/>
          <w:bCs/>
          <w:sz w:val="24"/>
          <w:szCs w:val="24"/>
          <w:lang w:val="es-ES_tradnl"/>
        </w:rPr>
      </w:pPr>
      <w:r w:rsidRPr="00EE31D9">
        <w:rPr>
          <w:rFonts w:ascii="Times New Roman" w:hAnsi="Times New Roman" w:cs="Times New Roman"/>
          <w:sz w:val="24"/>
          <w:szCs w:val="24"/>
          <w:lang w:val="es"/>
        </w:rPr>
        <w:t>Organizaciones y redes nacionales e internacionales de personas con discapacidad</w:t>
      </w:r>
      <w:r w:rsidR="00E01A2A" w:rsidRPr="00EE31D9">
        <w:rPr>
          <w:rFonts w:ascii="Times New Roman" w:hAnsi="Times New Roman" w:cs="Times New Roman"/>
          <w:sz w:val="24"/>
          <w:szCs w:val="24"/>
          <w:lang w:val="es"/>
        </w:rPr>
        <w:t xml:space="preserve"> </w:t>
      </w:r>
      <w:r w:rsidR="00E01A2A" w:rsidRPr="00C67457">
        <w:rPr>
          <w:rFonts w:ascii="Times New Roman" w:hAnsi="Times New Roman" w:cs="Times New Roman"/>
          <w:sz w:val="24"/>
          <w:szCs w:val="24"/>
        </w:rPr>
        <w:t>que promueven y trabajan por los derechos de las personas con discapacidad.</w:t>
      </w:r>
    </w:p>
    <w:p w14:paraId="422AA81F" w14:textId="6807129A" w:rsidR="00A46C9A" w:rsidRPr="00A80A33" w:rsidRDefault="007C6CFD" w:rsidP="00065AAD">
      <w:pPr>
        <w:pStyle w:val="ListParagraph"/>
        <w:numPr>
          <w:ilvl w:val="0"/>
          <w:numId w:val="7"/>
        </w:numPr>
        <w:spacing w:after="180" w:line="240" w:lineRule="auto"/>
        <w:jc w:val="both"/>
        <w:rPr>
          <w:rFonts w:ascii="Times New Roman" w:hAnsi="Times New Roman" w:cs="Times New Roman"/>
          <w:bCs/>
          <w:sz w:val="24"/>
          <w:szCs w:val="24"/>
          <w:lang w:val="es-ES_tradnl"/>
        </w:rPr>
      </w:pPr>
      <w:r w:rsidRPr="004568C3">
        <w:rPr>
          <w:rFonts w:ascii="Times New Roman" w:hAnsi="Times New Roman" w:cs="Times New Roman"/>
          <w:sz w:val="24"/>
          <w:szCs w:val="24"/>
          <w:lang w:val="es"/>
        </w:rPr>
        <w:t xml:space="preserve">Contar con la ratificación </w:t>
      </w:r>
      <w:r w:rsidR="007757BC" w:rsidRPr="004568C3">
        <w:rPr>
          <w:rFonts w:ascii="Times New Roman" w:hAnsi="Times New Roman" w:cs="Times New Roman"/>
          <w:sz w:val="24"/>
          <w:szCs w:val="24"/>
          <w:lang w:val="es"/>
        </w:rPr>
        <w:t xml:space="preserve">de </w:t>
      </w:r>
      <w:r w:rsidR="007757BC" w:rsidRPr="00972576">
        <w:rPr>
          <w:rFonts w:ascii="Times New Roman" w:hAnsi="Times New Roman" w:cs="Times New Roman"/>
          <w:sz w:val="24"/>
          <w:szCs w:val="24"/>
          <w:lang w:val="es"/>
        </w:rPr>
        <w:t>tratados</w:t>
      </w:r>
      <w:r w:rsidR="00A46C9A" w:rsidRPr="00A40282">
        <w:rPr>
          <w:rFonts w:ascii="Times New Roman" w:hAnsi="Times New Roman" w:cs="Times New Roman"/>
          <w:sz w:val="24"/>
          <w:szCs w:val="24"/>
          <w:lang w:val="es"/>
        </w:rPr>
        <w:t xml:space="preserve"> internacionales de derechos humanos para personas con discapacidad</w:t>
      </w:r>
      <w:r w:rsidR="00AE632A" w:rsidRPr="00A80A33">
        <w:rPr>
          <w:rFonts w:ascii="Times New Roman" w:hAnsi="Times New Roman" w:cs="Times New Roman"/>
          <w:sz w:val="24"/>
          <w:szCs w:val="24"/>
          <w:lang w:val="es"/>
        </w:rPr>
        <w:t>.</w:t>
      </w:r>
    </w:p>
    <w:p w14:paraId="6B97A371" w14:textId="0024487E" w:rsidR="00A46C9A" w:rsidRPr="00EE31D9" w:rsidRDefault="00A46C9A" w:rsidP="00065AAD">
      <w:pPr>
        <w:pStyle w:val="ListParagraph"/>
        <w:numPr>
          <w:ilvl w:val="0"/>
          <w:numId w:val="7"/>
        </w:numPr>
        <w:spacing w:after="180" w:line="240" w:lineRule="auto"/>
        <w:jc w:val="both"/>
        <w:rPr>
          <w:rFonts w:ascii="Times New Roman" w:hAnsi="Times New Roman" w:cs="Times New Roman"/>
          <w:bCs/>
          <w:sz w:val="24"/>
          <w:szCs w:val="24"/>
          <w:lang w:val="es-ES_tradnl"/>
        </w:rPr>
      </w:pPr>
      <w:r w:rsidRPr="00D914BA">
        <w:rPr>
          <w:rFonts w:ascii="Times New Roman" w:hAnsi="Times New Roman" w:cs="Times New Roman"/>
          <w:sz w:val="24"/>
          <w:szCs w:val="24"/>
          <w:lang w:val="es"/>
        </w:rPr>
        <w:t>Alianzas de las organizacio</w:t>
      </w:r>
      <w:r w:rsidRPr="00A73444">
        <w:rPr>
          <w:rFonts w:ascii="Times New Roman" w:hAnsi="Times New Roman" w:cs="Times New Roman"/>
          <w:sz w:val="24"/>
          <w:szCs w:val="24"/>
          <w:lang w:val="es"/>
        </w:rPr>
        <w:t xml:space="preserve">nes y las redes de personas con discapacidad a nivel internacional con otras </w:t>
      </w:r>
      <w:r w:rsidR="006F670B">
        <w:rPr>
          <w:rFonts w:ascii="Times New Roman" w:hAnsi="Times New Roman" w:cs="Times New Roman"/>
          <w:sz w:val="24"/>
          <w:szCs w:val="24"/>
          <w:lang w:val="es"/>
        </w:rPr>
        <w:t xml:space="preserve">OPD </w:t>
      </w:r>
      <w:r w:rsidRPr="00A73444">
        <w:rPr>
          <w:rFonts w:ascii="Times New Roman" w:hAnsi="Times New Roman" w:cs="Times New Roman"/>
          <w:sz w:val="24"/>
          <w:szCs w:val="24"/>
          <w:lang w:val="es"/>
        </w:rPr>
        <w:t>de carácter internacional.</w:t>
      </w:r>
    </w:p>
    <w:p w14:paraId="15E5505E" w14:textId="1A4CD139" w:rsidR="00A46C9A" w:rsidRPr="00EE31D9" w:rsidRDefault="00BA4102" w:rsidP="00065AAD">
      <w:pPr>
        <w:pStyle w:val="ListParagraph"/>
        <w:numPr>
          <w:ilvl w:val="0"/>
          <w:numId w:val="7"/>
        </w:numPr>
        <w:spacing w:after="180" w:line="240" w:lineRule="auto"/>
        <w:jc w:val="both"/>
        <w:rPr>
          <w:rFonts w:ascii="Times New Roman" w:hAnsi="Times New Roman" w:cs="Times New Roman"/>
          <w:bCs/>
          <w:sz w:val="24"/>
          <w:szCs w:val="24"/>
          <w:lang w:val="es-ES_tradnl"/>
        </w:rPr>
      </w:pPr>
      <w:r w:rsidRPr="00EE31D9">
        <w:rPr>
          <w:rFonts w:ascii="Times New Roman" w:hAnsi="Times New Roman" w:cs="Times New Roman"/>
          <w:color w:val="333333"/>
          <w:sz w:val="24"/>
          <w:szCs w:val="24"/>
        </w:rPr>
        <w:t xml:space="preserve"> Ley estatutaria 1618 de 2013, </w:t>
      </w:r>
      <w:r w:rsidR="008E3C1D" w:rsidRPr="00EE31D9">
        <w:rPr>
          <w:rFonts w:ascii="Times New Roman" w:hAnsi="Times New Roman" w:cs="Times New Roman"/>
          <w:color w:val="333333"/>
          <w:sz w:val="24"/>
          <w:szCs w:val="24"/>
        </w:rPr>
        <w:t xml:space="preserve">por que </w:t>
      </w:r>
      <w:r w:rsidRPr="00EE31D9">
        <w:rPr>
          <w:rFonts w:ascii="Times New Roman" w:hAnsi="Times New Roman" w:cs="Times New Roman"/>
          <w:color w:val="333333"/>
          <w:sz w:val="24"/>
          <w:szCs w:val="24"/>
        </w:rPr>
        <w:t xml:space="preserve">establece las disposiciones para garantizar el pleno ejercicio de los derechos de las personas con discapacidad. El objeto de esta ley es garantizar y asegurar el ejercicio efectivo de los derechos de las personas con discapacidad, mediante la adopción de medidas de inclusión, acción afirmativa y de ajustes razonables y </w:t>
      </w:r>
      <w:r w:rsidR="00EB1DB9">
        <w:rPr>
          <w:rFonts w:ascii="Times New Roman" w:hAnsi="Times New Roman" w:cs="Times New Roman"/>
          <w:color w:val="333333"/>
          <w:sz w:val="24"/>
          <w:szCs w:val="24"/>
        </w:rPr>
        <w:t>la eliminación de</w:t>
      </w:r>
      <w:r w:rsidRPr="00EE31D9">
        <w:rPr>
          <w:rFonts w:ascii="Times New Roman" w:hAnsi="Times New Roman" w:cs="Times New Roman"/>
          <w:color w:val="333333"/>
          <w:sz w:val="24"/>
          <w:szCs w:val="24"/>
        </w:rPr>
        <w:t xml:space="preserve"> toda forma de discriminación por razón de discapacidad.</w:t>
      </w:r>
      <w:r w:rsidR="000358FE" w:rsidRPr="00EE31D9">
        <w:rPr>
          <w:rFonts w:ascii="Times New Roman" w:eastAsia="Times New Roman" w:hAnsi="Times New Roman" w:cs="Times New Roman"/>
          <w:color w:val="000000"/>
          <w:sz w:val="24"/>
          <w:szCs w:val="24"/>
          <w:lang w:eastAsia="es-CO"/>
        </w:rPr>
        <w:t xml:space="preserve"> </w:t>
      </w:r>
      <w:r w:rsidR="000419F2" w:rsidRPr="00EE31D9">
        <w:rPr>
          <w:rFonts w:ascii="Times New Roman" w:eastAsia="Times New Roman" w:hAnsi="Times New Roman" w:cs="Times New Roman"/>
          <w:color w:val="000000"/>
          <w:sz w:val="24"/>
          <w:szCs w:val="24"/>
          <w:lang w:eastAsia="es-CO"/>
        </w:rPr>
        <w:t xml:space="preserve"> </w:t>
      </w:r>
    </w:p>
    <w:p w14:paraId="63C8EE4B" w14:textId="7D985639" w:rsidR="00897661" w:rsidRPr="00EE31D9" w:rsidRDefault="00897661" w:rsidP="00065AAD">
      <w:pPr>
        <w:pStyle w:val="ListParagraph"/>
        <w:numPr>
          <w:ilvl w:val="0"/>
          <w:numId w:val="7"/>
        </w:numPr>
        <w:spacing w:after="180" w:line="240" w:lineRule="auto"/>
        <w:jc w:val="both"/>
        <w:rPr>
          <w:rFonts w:ascii="Times New Roman" w:hAnsi="Times New Roman" w:cs="Times New Roman"/>
          <w:bCs/>
          <w:sz w:val="24"/>
          <w:szCs w:val="24"/>
          <w:lang w:val="es-ES_tradnl"/>
        </w:rPr>
      </w:pPr>
      <w:r w:rsidRPr="00EE31D9">
        <w:rPr>
          <w:rFonts w:ascii="Times New Roman" w:eastAsia="Times New Roman" w:hAnsi="Times New Roman" w:cs="Times New Roman"/>
          <w:color w:val="000000"/>
          <w:sz w:val="24"/>
          <w:szCs w:val="24"/>
          <w:lang w:eastAsia="es-CO"/>
        </w:rPr>
        <w:t>Ley 1752 del 2015</w:t>
      </w:r>
      <w:r w:rsidR="004845E0" w:rsidRPr="00EE31D9">
        <w:rPr>
          <w:rFonts w:ascii="Times New Roman" w:eastAsia="Times New Roman" w:hAnsi="Times New Roman" w:cs="Times New Roman"/>
          <w:color w:val="000000"/>
          <w:sz w:val="24"/>
          <w:szCs w:val="24"/>
          <w:lang w:eastAsia="es-CO"/>
        </w:rPr>
        <w:t xml:space="preserve"> </w:t>
      </w:r>
      <w:r w:rsidR="000419F2" w:rsidRPr="00EE31D9">
        <w:rPr>
          <w:rFonts w:ascii="Times New Roman" w:eastAsia="Times New Roman" w:hAnsi="Times New Roman" w:cs="Times New Roman"/>
          <w:color w:val="000000"/>
          <w:sz w:val="24"/>
          <w:szCs w:val="24"/>
          <w:lang w:eastAsia="es-CO"/>
        </w:rPr>
        <w:t xml:space="preserve">que tiene por </w:t>
      </w:r>
      <w:r w:rsidR="000419F2" w:rsidRPr="00EE31D9">
        <w:rPr>
          <w:rFonts w:ascii="Times New Roman" w:hAnsi="Times New Roman" w:cs="Times New Roman"/>
          <w:color w:val="111111"/>
          <w:sz w:val="24"/>
          <w:szCs w:val="24"/>
          <w:shd w:val="clear" w:color="auto" w:fill="FFFFFF"/>
        </w:rPr>
        <w:t>o</w:t>
      </w:r>
      <w:r w:rsidR="008C75FF" w:rsidRPr="00EE31D9">
        <w:rPr>
          <w:rFonts w:ascii="Times New Roman" w:hAnsi="Times New Roman" w:cs="Times New Roman"/>
          <w:color w:val="111111"/>
          <w:sz w:val="24"/>
          <w:szCs w:val="24"/>
          <w:shd w:val="clear" w:color="auto" w:fill="FFFFFF"/>
        </w:rPr>
        <w:t xml:space="preserve">bjeto </w:t>
      </w:r>
      <w:r w:rsidR="000419F2" w:rsidRPr="00EE31D9">
        <w:rPr>
          <w:rFonts w:ascii="Times New Roman" w:hAnsi="Times New Roman" w:cs="Times New Roman"/>
          <w:color w:val="111111"/>
          <w:sz w:val="24"/>
          <w:szCs w:val="24"/>
          <w:shd w:val="clear" w:color="auto" w:fill="FFFFFF"/>
        </w:rPr>
        <w:t>en</w:t>
      </w:r>
      <w:r w:rsidR="008C75FF" w:rsidRPr="00EE31D9">
        <w:rPr>
          <w:rFonts w:ascii="Times New Roman" w:hAnsi="Times New Roman" w:cs="Times New Roman"/>
          <w:color w:val="111111"/>
          <w:sz w:val="24"/>
          <w:szCs w:val="24"/>
          <w:shd w:val="clear" w:color="auto" w:fill="FFFFFF"/>
        </w:rPr>
        <w:t xml:space="preserve"> </w:t>
      </w:r>
      <w:r w:rsidR="00EE31D9" w:rsidRPr="00EE31D9">
        <w:rPr>
          <w:rFonts w:ascii="Times New Roman" w:hAnsi="Times New Roman" w:cs="Times New Roman"/>
          <w:color w:val="111111"/>
          <w:sz w:val="24"/>
          <w:szCs w:val="24"/>
          <w:shd w:val="clear" w:color="auto" w:fill="FFFFFF"/>
        </w:rPr>
        <w:t>su</w:t>
      </w:r>
      <w:r w:rsidR="008C75FF" w:rsidRPr="00EE31D9">
        <w:rPr>
          <w:rFonts w:ascii="Times New Roman" w:hAnsi="Times New Roman" w:cs="Times New Roman"/>
          <w:color w:val="111111"/>
          <w:sz w:val="24"/>
          <w:szCs w:val="24"/>
          <w:shd w:val="clear" w:color="auto" w:fill="FFFFFF"/>
        </w:rPr>
        <w:t xml:space="preserve"> Artículo 1 sancionar penalmente, actos de discriminación por razones de raza, etnia, religión, nacionalidad, ideología política o filosófica, sexo u orientación sexual, discapacidad y demás razones de discriminación. </w:t>
      </w:r>
    </w:p>
    <w:p w14:paraId="7FDB08F3" w14:textId="7FA1C99F" w:rsidR="00DD3665" w:rsidRPr="00DC5052" w:rsidRDefault="00EE09C1" w:rsidP="00065AAD">
      <w:pPr>
        <w:pStyle w:val="ListParagraph"/>
        <w:numPr>
          <w:ilvl w:val="0"/>
          <w:numId w:val="7"/>
        </w:numPr>
        <w:spacing w:after="180" w:line="240" w:lineRule="auto"/>
        <w:jc w:val="both"/>
        <w:rPr>
          <w:rFonts w:ascii="Times New Roman" w:hAnsi="Times New Roman" w:cs="Times New Roman"/>
          <w:bCs/>
          <w:sz w:val="24"/>
          <w:szCs w:val="24"/>
          <w:lang w:val="es-ES_tradnl"/>
        </w:rPr>
      </w:pPr>
      <w:r w:rsidRPr="00EE31D9">
        <w:rPr>
          <w:rFonts w:ascii="Times New Roman" w:hAnsi="Times New Roman" w:cs="Times New Roman"/>
          <w:color w:val="000000"/>
          <w:sz w:val="24"/>
          <w:szCs w:val="24"/>
          <w:lang w:val="es"/>
        </w:rPr>
        <w:t>V</w:t>
      </w:r>
      <w:r w:rsidR="00897661" w:rsidRPr="00EE31D9">
        <w:rPr>
          <w:rFonts w:ascii="Times New Roman" w:hAnsi="Times New Roman" w:cs="Times New Roman"/>
          <w:color w:val="000000"/>
          <w:sz w:val="24"/>
          <w:szCs w:val="24"/>
          <w:lang w:val="es"/>
        </w:rPr>
        <w:t>eedurías</w:t>
      </w:r>
      <w:r w:rsidRPr="00EE31D9">
        <w:rPr>
          <w:rFonts w:ascii="Times New Roman" w:hAnsi="Times New Roman" w:cs="Times New Roman"/>
          <w:color w:val="000000"/>
          <w:sz w:val="24"/>
          <w:szCs w:val="24"/>
          <w:lang w:val="es"/>
        </w:rPr>
        <w:t xml:space="preserve"> nacionales de personas con discapacidad</w:t>
      </w:r>
      <w:r w:rsidR="00BE44CD" w:rsidRPr="00EE31D9">
        <w:rPr>
          <w:rFonts w:ascii="Times New Roman" w:hAnsi="Times New Roman" w:cs="Times New Roman"/>
          <w:color w:val="000000"/>
          <w:sz w:val="24"/>
          <w:szCs w:val="24"/>
          <w:lang w:val="es"/>
        </w:rPr>
        <w:t xml:space="preserve"> </w:t>
      </w:r>
    </w:p>
    <w:p w14:paraId="75BB5C41" w14:textId="03052A52" w:rsidR="00B22B3B" w:rsidRPr="00373A1C" w:rsidRDefault="00BE44CD" w:rsidP="00065AAD">
      <w:pPr>
        <w:pStyle w:val="ListParagraph"/>
        <w:numPr>
          <w:ilvl w:val="0"/>
          <w:numId w:val="7"/>
        </w:numPr>
        <w:tabs>
          <w:tab w:val="left" w:pos="420"/>
        </w:tabs>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Entidades de control como la c</w:t>
      </w:r>
      <w:r w:rsidR="00DD3665" w:rsidRPr="00373A1C">
        <w:rPr>
          <w:rFonts w:ascii="Times New Roman" w:hAnsi="Times New Roman" w:cs="Times New Roman"/>
          <w:sz w:val="24"/>
          <w:szCs w:val="24"/>
        </w:rPr>
        <w:t>ontraloría</w:t>
      </w:r>
      <w:r w:rsidRPr="00373A1C">
        <w:rPr>
          <w:rFonts w:ascii="Times New Roman" w:hAnsi="Times New Roman" w:cs="Times New Roman"/>
          <w:sz w:val="24"/>
          <w:szCs w:val="24"/>
        </w:rPr>
        <w:t>, defensoría del pueblo y procuraduría, que se han venido formando en temas de discapacidad.</w:t>
      </w:r>
    </w:p>
    <w:p w14:paraId="43D7B096" w14:textId="3BE9ABD5" w:rsidR="00E1472D" w:rsidRPr="00373A1C" w:rsidRDefault="00E1472D" w:rsidP="00BB7677">
      <w:pPr>
        <w:spacing w:after="180" w:line="240" w:lineRule="auto"/>
        <w:jc w:val="both"/>
        <w:rPr>
          <w:rFonts w:ascii="Times New Roman" w:hAnsi="Times New Roman" w:cs="Times New Roman"/>
          <w:bCs/>
          <w:sz w:val="24"/>
          <w:szCs w:val="24"/>
          <w:lang w:val="es-ES_tradnl"/>
        </w:rPr>
      </w:pPr>
    </w:p>
    <w:p w14:paraId="742FADEB" w14:textId="1FE7B2FE" w:rsidR="00BF75D3" w:rsidRPr="00373A1C" w:rsidRDefault="00F11FD1" w:rsidP="00065AAD">
      <w:pPr>
        <w:pStyle w:val="ListParagraph"/>
        <w:numPr>
          <w:ilvl w:val="0"/>
          <w:numId w:val="8"/>
        </w:numPr>
        <w:spacing w:after="180" w:line="240" w:lineRule="auto"/>
        <w:jc w:val="both"/>
        <w:rPr>
          <w:rFonts w:ascii="Times New Roman" w:hAnsi="Times New Roman" w:cs="Times New Roman"/>
          <w:b/>
          <w:sz w:val="24"/>
          <w:szCs w:val="24"/>
          <w:lang w:val="es-ES_tradnl"/>
        </w:rPr>
      </w:pPr>
      <w:r w:rsidRPr="00373A1C">
        <w:rPr>
          <w:rFonts w:ascii="Times New Roman" w:hAnsi="Times New Roman" w:cs="Times New Roman"/>
          <w:b/>
          <w:sz w:val="24"/>
          <w:szCs w:val="24"/>
          <w:lang w:val="es-ES_tradnl"/>
        </w:rPr>
        <w:t>Recomendaciones</w:t>
      </w:r>
    </w:p>
    <w:p w14:paraId="520D8359" w14:textId="2062BC67" w:rsidR="001910C0" w:rsidRPr="00373A1C" w:rsidRDefault="001910C0" w:rsidP="00C32F2C">
      <w:pPr>
        <w:pStyle w:val="ListParagraph"/>
        <w:spacing w:line="240" w:lineRule="auto"/>
        <w:jc w:val="both"/>
        <w:rPr>
          <w:rFonts w:ascii="Times New Roman" w:hAnsi="Times New Roman" w:cs="Times New Roman"/>
          <w:sz w:val="24"/>
          <w:szCs w:val="24"/>
          <w:lang w:val="es-ES_tradnl"/>
        </w:rPr>
      </w:pPr>
    </w:p>
    <w:p w14:paraId="33BCD7EC" w14:textId="67A778B2" w:rsidR="00C75720" w:rsidRPr="00373A1C" w:rsidRDefault="00F33329" w:rsidP="00065AAD">
      <w:pPr>
        <w:pStyle w:val="ListParagraph"/>
        <w:numPr>
          <w:ilvl w:val="0"/>
          <w:numId w:val="9"/>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Solicitar </w:t>
      </w:r>
      <w:r w:rsidR="00427DCE">
        <w:rPr>
          <w:rFonts w:ascii="Times New Roman" w:hAnsi="Times New Roman" w:cs="Times New Roman"/>
          <w:sz w:val="24"/>
          <w:szCs w:val="24"/>
          <w:lang w:val="es-ES_tradnl"/>
        </w:rPr>
        <w:t xml:space="preserve">al </w:t>
      </w:r>
      <w:r w:rsidR="00427DCE" w:rsidRPr="00373A1C">
        <w:rPr>
          <w:rFonts w:ascii="Times New Roman" w:hAnsi="Times New Roman" w:cs="Times New Roman"/>
          <w:sz w:val="24"/>
          <w:szCs w:val="24"/>
          <w:lang w:val="es-ES_tradnl"/>
        </w:rPr>
        <w:t>Gobierno</w:t>
      </w:r>
      <w:r w:rsidR="001C13B0" w:rsidRPr="00373A1C">
        <w:rPr>
          <w:rFonts w:ascii="Times New Roman" w:hAnsi="Times New Roman" w:cs="Times New Roman"/>
          <w:sz w:val="24"/>
          <w:szCs w:val="24"/>
          <w:lang w:val="es-ES_tradnl"/>
        </w:rPr>
        <w:t xml:space="preserve"> </w:t>
      </w:r>
      <w:r w:rsidR="00DE2954">
        <w:rPr>
          <w:rFonts w:ascii="Times New Roman" w:hAnsi="Times New Roman" w:cs="Times New Roman"/>
          <w:sz w:val="24"/>
          <w:szCs w:val="24"/>
          <w:lang w:val="es-ES_tradnl"/>
        </w:rPr>
        <w:t>N</w:t>
      </w:r>
      <w:r w:rsidR="001C13B0" w:rsidRPr="00373A1C">
        <w:rPr>
          <w:rFonts w:ascii="Times New Roman" w:hAnsi="Times New Roman" w:cs="Times New Roman"/>
          <w:sz w:val="24"/>
          <w:szCs w:val="24"/>
          <w:lang w:val="es-ES_tradnl"/>
        </w:rPr>
        <w:t>acional revis</w:t>
      </w:r>
      <w:r w:rsidR="004845E0">
        <w:rPr>
          <w:rFonts w:ascii="Times New Roman" w:hAnsi="Times New Roman" w:cs="Times New Roman"/>
          <w:sz w:val="24"/>
          <w:szCs w:val="24"/>
          <w:lang w:val="es-ES_tradnl"/>
        </w:rPr>
        <w:t>a</w:t>
      </w:r>
      <w:r w:rsidR="00DE2954">
        <w:rPr>
          <w:rFonts w:ascii="Times New Roman" w:hAnsi="Times New Roman" w:cs="Times New Roman"/>
          <w:sz w:val="24"/>
          <w:szCs w:val="24"/>
          <w:lang w:val="es-ES_tradnl"/>
        </w:rPr>
        <w:t>r</w:t>
      </w:r>
      <w:r w:rsidR="001C13B0" w:rsidRPr="00373A1C">
        <w:rPr>
          <w:rFonts w:ascii="Times New Roman" w:hAnsi="Times New Roman" w:cs="Times New Roman"/>
          <w:sz w:val="24"/>
          <w:szCs w:val="24"/>
          <w:lang w:val="es-ES_tradnl"/>
        </w:rPr>
        <w:t xml:space="preserve"> la normatividad sobre discapacidad</w:t>
      </w:r>
      <w:r w:rsidR="00B779E5" w:rsidRPr="00373A1C">
        <w:rPr>
          <w:rFonts w:ascii="Times New Roman" w:hAnsi="Times New Roman" w:cs="Times New Roman"/>
          <w:sz w:val="24"/>
          <w:szCs w:val="24"/>
          <w:lang w:val="es-ES_tradnl"/>
        </w:rPr>
        <w:t xml:space="preserve"> y</w:t>
      </w:r>
      <w:r w:rsidR="00C47ED8">
        <w:rPr>
          <w:rFonts w:ascii="Times New Roman" w:hAnsi="Times New Roman" w:cs="Times New Roman"/>
          <w:sz w:val="24"/>
          <w:szCs w:val="24"/>
          <w:lang w:val="es-ES_tradnl"/>
        </w:rPr>
        <w:t xml:space="preserve"> que</w:t>
      </w:r>
      <w:r w:rsidR="00B779E5" w:rsidRPr="00373A1C">
        <w:rPr>
          <w:rFonts w:ascii="Times New Roman" w:hAnsi="Times New Roman" w:cs="Times New Roman"/>
          <w:sz w:val="24"/>
          <w:szCs w:val="24"/>
          <w:lang w:val="es-ES_tradnl"/>
        </w:rPr>
        <w:t xml:space="preserve"> realice los ajustes </w:t>
      </w:r>
      <w:r w:rsidR="00681881" w:rsidRPr="00373A1C">
        <w:rPr>
          <w:rFonts w:ascii="Times New Roman" w:hAnsi="Times New Roman" w:cs="Times New Roman"/>
          <w:sz w:val="24"/>
          <w:szCs w:val="24"/>
          <w:lang w:val="es-ES_tradnl"/>
        </w:rPr>
        <w:t>necesarios para</w:t>
      </w:r>
      <w:r w:rsidR="00C75720" w:rsidRPr="00373A1C">
        <w:rPr>
          <w:rFonts w:ascii="Times New Roman" w:hAnsi="Times New Roman" w:cs="Times New Roman"/>
          <w:sz w:val="24"/>
          <w:szCs w:val="24"/>
          <w:lang w:val="es-ES_tradnl"/>
        </w:rPr>
        <w:t xml:space="preserve"> que </w:t>
      </w:r>
      <w:r w:rsidR="00B779E5" w:rsidRPr="00373A1C">
        <w:rPr>
          <w:rFonts w:ascii="Times New Roman" w:hAnsi="Times New Roman" w:cs="Times New Roman"/>
          <w:sz w:val="24"/>
          <w:szCs w:val="24"/>
          <w:lang w:val="es-ES_tradnl"/>
        </w:rPr>
        <w:t xml:space="preserve">quede en </w:t>
      </w:r>
      <w:r w:rsidR="00BB7677" w:rsidRPr="00373A1C">
        <w:rPr>
          <w:rFonts w:ascii="Times New Roman" w:hAnsi="Times New Roman" w:cs="Times New Roman"/>
          <w:sz w:val="24"/>
          <w:szCs w:val="24"/>
          <w:lang w:val="es-ES_tradnl"/>
        </w:rPr>
        <w:t>concordancia con</w:t>
      </w:r>
      <w:r w:rsidR="00C75720" w:rsidRPr="00373A1C">
        <w:rPr>
          <w:rFonts w:ascii="Times New Roman" w:hAnsi="Times New Roman" w:cs="Times New Roman"/>
          <w:sz w:val="24"/>
          <w:szCs w:val="24"/>
          <w:lang w:val="es-ES_tradnl"/>
        </w:rPr>
        <w:t xml:space="preserve"> la terminología,</w:t>
      </w:r>
      <w:r w:rsidR="00A24DE5">
        <w:rPr>
          <w:rFonts w:ascii="Times New Roman" w:hAnsi="Times New Roman" w:cs="Times New Roman"/>
          <w:sz w:val="24"/>
          <w:szCs w:val="24"/>
          <w:lang w:val="es-ES_tradnl"/>
        </w:rPr>
        <w:t xml:space="preserve"> los</w:t>
      </w:r>
      <w:r w:rsidR="00C75720" w:rsidRPr="00373A1C">
        <w:rPr>
          <w:rFonts w:ascii="Times New Roman" w:hAnsi="Times New Roman" w:cs="Times New Roman"/>
          <w:sz w:val="24"/>
          <w:szCs w:val="24"/>
          <w:lang w:val="es-ES_tradnl"/>
        </w:rPr>
        <w:t xml:space="preserve"> conceptos </w:t>
      </w:r>
      <w:r w:rsidR="00A24DE5">
        <w:rPr>
          <w:rFonts w:ascii="Times New Roman" w:hAnsi="Times New Roman" w:cs="Times New Roman"/>
          <w:sz w:val="24"/>
          <w:szCs w:val="24"/>
          <w:lang w:val="es-ES_tradnl"/>
        </w:rPr>
        <w:t>y definiciones especificados</w:t>
      </w:r>
      <w:r w:rsidR="00A3442C" w:rsidRPr="00373A1C">
        <w:rPr>
          <w:rFonts w:ascii="Times New Roman" w:hAnsi="Times New Roman" w:cs="Times New Roman"/>
          <w:sz w:val="24"/>
          <w:szCs w:val="24"/>
          <w:lang w:val="es-ES_tradnl"/>
        </w:rPr>
        <w:t xml:space="preserve"> </w:t>
      </w:r>
      <w:r w:rsidR="00A24DE5">
        <w:rPr>
          <w:rFonts w:ascii="Times New Roman" w:hAnsi="Times New Roman" w:cs="Times New Roman"/>
          <w:sz w:val="24"/>
          <w:szCs w:val="24"/>
          <w:lang w:val="es-ES_tradnl"/>
        </w:rPr>
        <w:t>en</w:t>
      </w:r>
      <w:r w:rsidR="00A3442C" w:rsidRPr="00373A1C">
        <w:rPr>
          <w:rFonts w:ascii="Times New Roman" w:hAnsi="Times New Roman" w:cs="Times New Roman"/>
          <w:sz w:val="24"/>
          <w:szCs w:val="24"/>
          <w:lang w:val="es-ES_tradnl"/>
        </w:rPr>
        <w:t xml:space="preserve"> la convención sobre los derechos de las personas con discapacidad, la ley estatutaria 1618 del 2013 y la ley </w:t>
      </w:r>
      <w:r w:rsidR="00B779E5" w:rsidRPr="00373A1C">
        <w:rPr>
          <w:rFonts w:ascii="Times New Roman" w:hAnsi="Times New Roman" w:cs="Times New Roman"/>
          <w:sz w:val="24"/>
          <w:szCs w:val="24"/>
          <w:lang w:val="es-ES_tradnl"/>
        </w:rPr>
        <w:t>antidiscriminación 1</w:t>
      </w:r>
      <w:r w:rsidR="00B56097" w:rsidRPr="00373A1C">
        <w:rPr>
          <w:rFonts w:ascii="Times New Roman" w:hAnsi="Times New Roman" w:cs="Times New Roman"/>
          <w:sz w:val="24"/>
          <w:szCs w:val="24"/>
          <w:lang w:val="es-ES_tradnl"/>
        </w:rPr>
        <w:t>752 del 2015.</w:t>
      </w:r>
    </w:p>
    <w:p w14:paraId="39ED4C0D" w14:textId="34149067" w:rsidR="00681881" w:rsidRPr="00373A1C" w:rsidRDefault="00681881" w:rsidP="00065AAD">
      <w:pPr>
        <w:pStyle w:val="ListParagraph"/>
        <w:numPr>
          <w:ilvl w:val="0"/>
          <w:numId w:val="9"/>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ES_tradnl"/>
        </w:rPr>
        <w:t xml:space="preserve"> </w:t>
      </w:r>
      <w:r w:rsidR="007B0F29">
        <w:rPr>
          <w:rFonts w:ascii="Times New Roman" w:hAnsi="Times New Roman" w:cs="Times New Roman"/>
          <w:sz w:val="24"/>
          <w:szCs w:val="24"/>
          <w:lang w:val="es-ES_tradnl"/>
        </w:rPr>
        <w:t>R</w:t>
      </w:r>
      <w:r w:rsidRPr="00373A1C">
        <w:rPr>
          <w:rFonts w:ascii="Times New Roman" w:hAnsi="Times New Roman" w:cs="Times New Roman"/>
          <w:sz w:val="24"/>
          <w:szCs w:val="24"/>
          <w:lang w:val="es-ES_tradnl"/>
        </w:rPr>
        <w:t>evisar el sistema Nacional de discapacidad en Colombia , porque existe como indicador de estructura,  pero los indicadores de productos y resultados han fallado en su totalidad, porque el sistema</w:t>
      </w:r>
      <w:r w:rsidR="004845E0">
        <w:rPr>
          <w:rFonts w:ascii="Times New Roman" w:hAnsi="Times New Roman" w:cs="Times New Roman"/>
          <w:sz w:val="24"/>
          <w:szCs w:val="24"/>
          <w:lang w:val="es-ES_tradnl"/>
        </w:rPr>
        <w:t xml:space="preserve"> no ha permitido</w:t>
      </w:r>
      <w:r w:rsidRPr="00373A1C">
        <w:rPr>
          <w:rFonts w:ascii="Times New Roman" w:hAnsi="Times New Roman" w:cs="Times New Roman"/>
          <w:sz w:val="24"/>
          <w:szCs w:val="24"/>
          <w:lang w:val="es-ES_tradnl"/>
        </w:rPr>
        <w:t xml:space="preserve"> llegar a cambiar las realidades de </w:t>
      </w:r>
      <w:r w:rsidRPr="00373A1C">
        <w:rPr>
          <w:rFonts w:ascii="Times New Roman" w:hAnsi="Times New Roman" w:cs="Times New Roman"/>
          <w:sz w:val="24"/>
          <w:szCs w:val="24"/>
          <w:lang w:val="es-ES_tradnl"/>
        </w:rPr>
        <w:lastRenderedPageBreak/>
        <w:t>los territorios, porque lo nacional debe estar en las políticas públicas</w:t>
      </w:r>
      <w:r w:rsidR="00822424">
        <w:rPr>
          <w:rFonts w:ascii="Times New Roman" w:hAnsi="Times New Roman" w:cs="Times New Roman"/>
          <w:sz w:val="24"/>
          <w:szCs w:val="24"/>
          <w:lang w:val="es-ES_tradnl"/>
        </w:rPr>
        <w:t xml:space="preserve"> de </w:t>
      </w:r>
      <w:r w:rsidR="00822424" w:rsidRPr="009474E8">
        <w:rPr>
          <w:rFonts w:ascii="Times New Roman" w:hAnsi="Times New Roman" w:cs="Times New Roman"/>
          <w:sz w:val="24"/>
          <w:szCs w:val="24"/>
          <w:lang w:val="es-ES_tradnl"/>
        </w:rPr>
        <w:t xml:space="preserve">discapacidad </w:t>
      </w:r>
      <w:r w:rsidRPr="009474E8">
        <w:rPr>
          <w:rFonts w:ascii="Times New Roman" w:hAnsi="Times New Roman" w:cs="Times New Roman"/>
          <w:sz w:val="24"/>
          <w:szCs w:val="24"/>
          <w:lang w:val="es-ES_tradnl"/>
        </w:rPr>
        <w:t xml:space="preserve"> de</w:t>
      </w:r>
      <w:r w:rsidR="00822424" w:rsidRPr="00381853">
        <w:rPr>
          <w:rFonts w:ascii="Times New Roman" w:hAnsi="Times New Roman" w:cs="Times New Roman"/>
          <w:sz w:val="24"/>
          <w:szCs w:val="24"/>
          <w:lang w:val="es-ES_tradnl"/>
        </w:rPr>
        <w:t xml:space="preserve"> todos</w:t>
      </w:r>
      <w:r w:rsidRPr="00381853">
        <w:rPr>
          <w:rFonts w:ascii="Times New Roman" w:hAnsi="Times New Roman" w:cs="Times New Roman"/>
          <w:sz w:val="24"/>
          <w:szCs w:val="24"/>
          <w:lang w:val="es-ES_tradnl"/>
        </w:rPr>
        <w:t xml:space="preserve"> los municipios</w:t>
      </w:r>
      <w:r w:rsidRPr="00373A1C">
        <w:rPr>
          <w:rFonts w:ascii="Times New Roman" w:hAnsi="Times New Roman" w:cs="Times New Roman"/>
          <w:sz w:val="24"/>
          <w:szCs w:val="24"/>
          <w:lang w:val="es-ES_tradnl"/>
        </w:rPr>
        <w:t xml:space="preserve">, en sus programas, proyectos y con presupuestos dignos y que permitan mejorar la calidad de vida de las personas con discapacidad, sin que </w:t>
      </w:r>
      <w:r w:rsidRPr="009474E8">
        <w:rPr>
          <w:rFonts w:ascii="Times New Roman" w:hAnsi="Times New Roman" w:cs="Times New Roman"/>
          <w:sz w:val="24"/>
          <w:szCs w:val="24"/>
          <w:lang w:val="es-ES_tradnl"/>
        </w:rPr>
        <w:t>n</w:t>
      </w:r>
      <w:r w:rsidR="00822424" w:rsidRPr="009474E8">
        <w:rPr>
          <w:rFonts w:ascii="Times New Roman" w:hAnsi="Times New Roman" w:cs="Times New Roman"/>
          <w:sz w:val="24"/>
          <w:szCs w:val="24"/>
          <w:lang w:val="es-ES_tradnl"/>
        </w:rPr>
        <w:t>adie</w:t>
      </w:r>
      <w:r w:rsidRPr="009474E8">
        <w:rPr>
          <w:rFonts w:ascii="Times New Roman" w:hAnsi="Times New Roman" w:cs="Times New Roman"/>
          <w:sz w:val="24"/>
          <w:szCs w:val="24"/>
          <w:lang w:val="es-ES_tradnl"/>
        </w:rPr>
        <w:t xml:space="preserve"> se quede atrás.</w:t>
      </w:r>
    </w:p>
    <w:p w14:paraId="6B741991" w14:textId="54C909F3" w:rsidR="00681881" w:rsidRPr="00373A1C" w:rsidRDefault="00B56097" w:rsidP="00065AAD">
      <w:pPr>
        <w:pStyle w:val="ListParagraph"/>
        <w:numPr>
          <w:ilvl w:val="0"/>
          <w:numId w:val="9"/>
        </w:numPr>
        <w:spacing w:line="240" w:lineRule="auto"/>
        <w:jc w:val="both"/>
        <w:rPr>
          <w:rFonts w:ascii="Times New Roman" w:hAnsi="Times New Roman" w:cs="Times New Roman"/>
          <w:sz w:val="24"/>
          <w:szCs w:val="24"/>
          <w:lang w:val="es-ES_tradnl"/>
        </w:rPr>
      </w:pPr>
      <w:r w:rsidRPr="00373A1C">
        <w:rPr>
          <w:rFonts w:ascii="Times New Roman" w:hAnsi="Times New Roman" w:cs="Times New Roman"/>
          <w:sz w:val="24"/>
          <w:szCs w:val="24"/>
          <w:lang w:val="es-ES_tradnl"/>
        </w:rPr>
        <w:t xml:space="preserve">Revisar la conformación, funciones, recursos y </w:t>
      </w:r>
      <w:r w:rsidR="00A2352D" w:rsidRPr="00373A1C">
        <w:rPr>
          <w:rFonts w:ascii="Times New Roman" w:hAnsi="Times New Roman" w:cs="Times New Roman"/>
          <w:sz w:val="24"/>
          <w:szCs w:val="24"/>
          <w:lang w:val="es-ES_tradnl"/>
        </w:rPr>
        <w:t>objetivo</w:t>
      </w:r>
      <w:r w:rsidR="00822424">
        <w:rPr>
          <w:rFonts w:ascii="Times New Roman" w:hAnsi="Times New Roman" w:cs="Times New Roman"/>
          <w:sz w:val="24"/>
          <w:szCs w:val="24"/>
          <w:lang w:val="es-ES_tradnl"/>
        </w:rPr>
        <w:t>s</w:t>
      </w:r>
      <w:r w:rsidR="00A2352D" w:rsidRPr="00373A1C">
        <w:rPr>
          <w:rFonts w:ascii="Times New Roman" w:hAnsi="Times New Roman" w:cs="Times New Roman"/>
          <w:sz w:val="24"/>
          <w:szCs w:val="24"/>
          <w:lang w:val="es-ES_tradnl"/>
        </w:rPr>
        <w:t xml:space="preserve"> del C</w:t>
      </w:r>
      <w:r w:rsidR="001910C0" w:rsidRPr="00373A1C">
        <w:rPr>
          <w:rFonts w:ascii="Times New Roman" w:hAnsi="Times New Roman" w:cs="Times New Roman"/>
          <w:sz w:val="24"/>
          <w:szCs w:val="24"/>
          <w:lang w:val="es-ES_tradnl"/>
        </w:rPr>
        <w:t xml:space="preserve">onsejo Nacional de </w:t>
      </w:r>
      <w:r w:rsidR="00822424">
        <w:rPr>
          <w:rFonts w:ascii="Times New Roman" w:hAnsi="Times New Roman" w:cs="Times New Roman"/>
          <w:sz w:val="24"/>
          <w:szCs w:val="24"/>
          <w:lang w:val="es-ES_tradnl"/>
        </w:rPr>
        <w:t>D</w:t>
      </w:r>
      <w:r w:rsidR="001910C0" w:rsidRPr="00373A1C">
        <w:rPr>
          <w:rFonts w:ascii="Times New Roman" w:hAnsi="Times New Roman" w:cs="Times New Roman"/>
          <w:sz w:val="24"/>
          <w:szCs w:val="24"/>
          <w:lang w:val="es-ES_tradnl"/>
        </w:rPr>
        <w:t>iscapacidad</w:t>
      </w:r>
      <w:r w:rsidR="00822424">
        <w:rPr>
          <w:rFonts w:ascii="Times New Roman" w:hAnsi="Times New Roman" w:cs="Times New Roman"/>
          <w:sz w:val="24"/>
          <w:szCs w:val="24"/>
          <w:lang w:val="es-ES_tradnl"/>
        </w:rPr>
        <w:t xml:space="preserve"> - CND</w:t>
      </w:r>
      <w:r w:rsidR="00A2352D" w:rsidRPr="00373A1C">
        <w:rPr>
          <w:rFonts w:ascii="Times New Roman" w:hAnsi="Times New Roman" w:cs="Times New Roman"/>
          <w:sz w:val="24"/>
          <w:szCs w:val="24"/>
          <w:lang w:val="es-ES_tradnl"/>
        </w:rPr>
        <w:t xml:space="preserve">, como ente superior del </w:t>
      </w:r>
      <w:r w:rsidR="00822424">
        <w:rPr>
          <w:rFonts w:ascii="Times New Roman" w:hAnsi="Times New Roman" w:cs="Times New Roman"/>
          <w:sz w:val="24"/>
          <w:szCs w:val="24"/>
          <w:lang w:val="es-ES_tradnl"/>
        </w:rPr>
        <w:t>S</w:t>
      </w:r>
      <w:r w:rsidR="00A2352D" w:rsidRPr="00373A1C">
        <w:rPr>
          <w:rFonts w:ascii="Times New Roman" w:hAnsi="Times New Roman" w:cs="Times New Roman"/>
          <w:sz w:val="24"/>
          <w:szCs w:val="24"/>
          <w:lang w:val="es-ES_tradnl"/>
        </w:rPr>
        <w:t>istema Nacional de Discapacidad</w:t>
      </w:r>
      <w:r w:rsidR="00822424">
        <w:rPr>
          <w:rFonts w:ascii="Times New Roman" w:hAnsi="Times New Roman" w:cs="Times New Roman"/>
          <w:sz w:val="24"/>
          <w:szCs w:val="24"/>
          <w:lang w:val="es-ES_tradnl"/>
        </w:rPr>
        <w:t xml:space="preserve"> - SND</w:t>
      </w:r>
      <w:r w:rsidR="00A2352D" w:rsidRPr="00373A1C">
        <w:rPr>
          <w:rFonts w:ascii="Times New Roman" w:hAnsi="Times New Roman" w:cs="Times New Roman"/>
          <w:sz w:val="24"/>
          <w:szCs w:val="24"/>
          <w:lang w:val="es-ES_tradnl"/>
        </w:rPr>
        <w:t>, para que su accionar realmente incida en las personas con discapacidad de los departamentos y municip</w:t>
      </w:r>
      <w:r w:rsidR="00C11BE8" w:rsidRPr="00373A1C">
        <w:rPr>
          <w:rFonts w:ascii="Times New Roman" w:hAnsi="Times New Roman" w:cs="Times New Roman"/>
          <w:sz w:val="24"/>
          <w:szCs w:val="24"/>
          <w:lang w:val="es-ES_tradnl"/>
        </w:rPr>
        <w:t xml:space="preserve">ios que representan, </w:t>
      </w:r>
      <w:r w:rsidR="00684426" w:rsidRPr="00373A1C">
        <w:rPr>
          <w:rFonts w:ascii="Times New Roman" w:hAnsi="Times New Roman" w:cs="Times New Roman"/>
          <w:sz w:val="24"/>
          <w:szCs w:val="24"/>
          <w:lang w:val="es-ES_tradnl"/>
        </w:rPr>
        <w:t xml:space="preserve">y </w:t>
      </w:r>
      <w:r w:rsidR="00684426" w:rsidRPr="009474E8">
        <w:rPr>
          <w:rFonts w:ascii="Times New Roman" w:hAnsi="Times New Roman" w:cs="Times New Roman"/>
          <w:sz w:val="24"/>
          <w:szCs w:val="24"/>
          <w:lang w:val="es-ES_tradnl"/>
        </w:rPr>
        <w:t>se</w:t>
      </w:r>
      <w:r w:rsidR="00A402D8" w:rsidRPr="009474E8">
        <w:rPr>
          <w:rFonts w:ascii="Times New Roman" w:hAnsi="Times New Roman" w:cs="Times New Roman"/>
          <w:sz w:val="24"/>
          <w:szCs w:val="24"/>
          <w:lang w:val="es-ES_tradnl"/>
        </w:rPr>
        <w:t xml:space="preserve"> </w:t>
      </w:r>
      <w:r w:rsidR="00681881" w:rsidRPr="009474E8">
        <w:rPr>
          <w:rFonts w:ascii="Times New Roman" w:hAnsi="Times New Roman" w:cs="Times New Roman"/>
          <w:sz w:val="24"/>
          <w:szCs w:val="24"/>
          <w:lang w:val="es-ES_tradnl"/>
        </w:rPr>
        <w:t>articul</w:t>
      </w:r>
      <w:r w:rsidR="00822424" w:rsidRPr="00300E0B">
        <w:rPr>
          <w:rFonts w:ascii="Times New Roman" w:hAnsi="Times New Roman" w:cs="Times New Roman"/>
          <w:sz w:val="24"/>
          <w:szCs w:val="24"/>
          <w:lang w:val="es-ES_tradnl"/>
        </w:rPr>
        <w:t>en</w:t>
      </w:r>
      <w:r w:rsidR="00681881" w:rsidRPr="00373A1C">
        <w:rPr>
          <w:rFonts w:ascii="Times New Roman" w:hAnsi="Times New Roman" w:cs="Times New Roman"/>
          <w:sz w:val="24"/>
          <w:szCs w:val="24"/>
          <w:lang w:val="es-ES_tradnl"/>
        </w:rPr>
        <w:t xml:space="preserve"> los</w:t>
      </w:r>
      <w:r w:rsidR="001910C0" w:rsidRPr="00373A1C">
        <w:rPr>
          <w:rFonts w:ascii="Times New Roman" w:hAnsi="Times New Roman" w:cs="Times New Roman"/>
          <w:sz w:val="24"/>
          <w:szCs w:val="24"/>
          <w:lang w:val="es-ES_tradnl"/>
        </w:rPr>
        <w:t xml:space="preserve"> procesos </w:t>
      </w:r>
      <w:r w:rsidR="001910C0" w:rsidRPr="009474E8">
        <w:rPr>
          <w:rFonts w:ascii="Times New Roman" w:hAnsi="Times New Roman" w:cs="Times New Roman"/>
          <w:sz w:val="24"/>
          <w:szCs w:val="24"/>
          <w:lang w:val="es-ES_tradnl"/>
        </w:rPr>
        <w:t xml:space="preserve">y </w:t>
      </w:r>
      <w:r w:rsidR="00822424" w:rsidRPr="009474E8">
        <w:rPr>
          <w:rFonts w:ascii="Times New Roman" w:hAnsi="Times New Roman" w:cs="Times New Roman"/>
          <w:sz w:val="24"/>
          <w:szCs w:val="24"/>
          <w:lang w:val="es-ES_tradnl"/>
        </w:rPr>
        <w:t xml:space="preserve">el </w:t>
      </w:r>
      <w:r w:rsidR="001910C0" w:rsidRPr="00300E0B">
        <w:rPr>
          <w:rFonts w:ascii="Times New Roman" w:hAnsi="Times New Roman" w:cs="Times New Roman"/>
          <w:sz w:val="24"/>
          <w:szCs w:val="24"/>
          <w:lang w:val="es-ES_tradnl"/>
        </w:rPr>
        <w:t>trabaj</w:t>
      </w:r>
      <w:r w:rsidR="00822424" w:rsidRPr="00587D1B">
        <w:rPr>
          <w:rFonts w:ascii="Times New Roman" w:hAnsi="Times New Roman" w:cs="Times New Roman"/>
          <w:sz w:val="24"/>
          <w:szCs w:val="24"/>
          <w:lang w:val="es-ES_tradnl"/>
        </w:rPr>
        <w:t>o</w:t>
      </w:r>
      <w:r w:rsidR="001910C0" w:rsidRPr="00373A1C">
        <w:rPr>
          <w:rFonts w:ascii="Times New Roman" w:hAnsi="Times New Roman" w:cs="Times New Roman"/>
          <w:sz w:val="24"/>
          <w:szCs w:val="24"/>
          <w:lang w:val="es-ES_tradnl"/>
        </w:rPr>
        <w:t xml:space="preserve"> en los territorios de una forma adecuada y participativa.</w:t>
      </w:r>
    </w:p>
    <w:p w14:paraId="604F49E2" w14:textId="77777777" w:rsidR="00C11BE8" w:rsidRPr="00373A1C" w:rsidRDefault="00C11BE8" w:rsidP="00C32F2C">
      <w:pPr>
        <w:pStyle w:val="ListParagraph"/>
        <w:spacing w:line="240" w:lineRule="auto"/>
        <w:jc w:val="both"/>
        <w:rPr>
          <w:rFonts w:ascii="Times New Roman" w:hAnsi="Times New Roman" w:cs="Times New Roman"/>
          <w:sz w:val="24"/>
          <w:szCs w:val="24"/>
          <w:lang w:val="es-ES_tradnl"/>
        </w:rPr>
      </w:pPr>
    </w:p>
    <w:p w14:paraId="7A7A2002" w14:textId="4790CAAA" w:rsidR="00D23DD4" w:rsidRPr="00373A1C" w:rsidRDefault="00DC7987" w:rsidP="00065AAD">
      <w:pPr>
        <w:pStyle w:val="ListParagraph"/>
        <w:numPr>
          <w:ilvl w:val="0"/>
          <w:numId w:val="9"/>
        </w:numPr>
        <w:tabs>
          <w:tab w:val="left" w:pos="420"/>
        </w:tabs>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Garantizar </w:t>
      </w:r>
      <w:r w:rsidR="00822424">
        <w:rPr>
          <w:rFonts w:ascii="Times New Roman" w:hAnsi="Times New Roman" w:cs="Times New Roman"/>
          <w:sz w:val="24"/>
          <w:szCs w:val="24"/>
          <w:lang w:val="es"/>
        </w:rPr>
        <w:t>a través</w:t>
      </w:r>
      <w:r w:rsidR="00D23DD4" w:rsidRPr="00373A1C">
        <w:rPr>
          <w:rFonts w:ascii="Times New Roman" w:hAnsi="Times New Roman" w:cs="Times New Roman"/>
          <w:sz w:val="24"/>
          <w:szCs w:val="24"/>
          <w:lang w:val="es"/>
        </w:rPr>
        <w:t xml:space="preserve"> </w:t>
      </w:r>
      <w:r w:rsidR="00822424">
        <w:rPr>
          <w:rFonts w:ascii="Times New Roman" w:hAnsi="Times New Roman" w:cs="Times New Roman"/>
          <w:sz w:val="24"/>
          <w:szCs w:val="24"/>
          <w:lang w:val="es"/>
        </w:rPr>
        <w:t>d</w:t>
      </w:r>
      <w:r w:rsidR="00D23DD4" w:rsidRPr="00373A1C">
        <w:rPr>
          <w:rFonts w:ascii="Times New Roman" w:hAnsi="Times New Roman" w:cs="Times New Roman"/>
          <w:sz w:val="24"/>
          <w:szCs w:val="24"/>
          <w:lang w:val="es"/>
        </w:rPr>
        <w:t xml:space="preserve">el </w:t>
      </w:r>
      <w:r w:rsidR="00822424">
        <w:rPr>
          <w:rFonts w:ascii="Times New Roman" w:hAnsi="Times New Roman" w:cs="Times New Roman"/>
          <w:sz w:val="24"/>
          <w:szCs w:val="24"/>
          <w:lang w:val="es"/>
        </w:rPr>
        <w:t>M</w:t>
      </w:r>
      <w:r w:rsidR="00D23DD4" w:rsidRPr="00373A1C">
        <w:rPr>
          <w:rFonts w:ascii="Times New Roman" w:hAnsi="Times New Roman" w:cs="Times New Roman"/>
          <w:sz w:val="24"/>
          <w:szCs w:val="24"/>
          <w:lang w:val="es"/>
        </w:rPr>
        <w:t xml:space="preserve">inisterio del </w:t>
      </w:r>
      <w:r w:rsidR="00822424">
        <w:rPr>
          <w:rFonts w:ascii="Times New Roman" w:hAnsi="Times New Roman" w:cs="Times New Roman"/>
          <w:sz w:val="24"/>
          <w:szCs w:val="24"/>
          <w:lang w:val="es"/>
        </w:rPr>
        <w:t>I</w:t>
      </w:r>
      <w:r w:rsidR="00D23DD4" w:rsidRPr="00373A1C">
        <w:rPr>
          <w:rFonts w:ascii="Times New Roman" w:hAnsi="Times New Roman" w:cs="Times New Roman"/>
          <w:sz w:val="24"/>
          <w:szCs w:val="24"/>
          <w:lang w:val="es"/>
        </w:rPr>
        <w:t>nterior</w:t>
      </w:r>
      <w:r w:rsidR="00E85A2E">
        <w:rPr>
          <w:rFonts w:ascii="Times New Roman" w:hAnsi="Times New Roman" w:cs="Times New Roman"/>
          <w:sz w:val="24"/>
          <w:szCs w:val="24"/>
          <w:lang w:val="es"/>
        </w:rPr>
        <w:t xml:space="preserve"> </w:t>
      </w:r>
      <w:r w:rsidR="00D23DD4" w:rsidRPr="00373A1C">
        <w:rPr>
          <w:rFonts w:ascii="Times New Roman" w:hAnsi="Times New Roman" w:cs="Times New Roman"/>
          <w:sz w:val="24"/>
          <w:szCs w:val="24"/>
          <w:lang w:val="es"/>
        </w:rPr>
        <w:t xml:space="preserve">estrategias que permitan una </w:t>
      </w:r>
      <w:r w:rsidR="0032602D" w:rsidRPr="00373A1C">
        <w:rPr>
          <w:rFonts w:ascii="Times New Roman" w:hAnsi="Times New Roman" w:cs="Times New Roman"/>
          <w:sz w:val="24"/>
          <w:szCs w:val="24"/>
          <w:lang w:val="es"/>
        </w:rPr>
        <w:t xml:space="preserve">actualización e </w:t>
      </w:r>
      <w:r w:rsidR="00D23DD4" w:rsidRPr="00373A1C">
        <w:rPr>
          <w:rFonts w:ascii="Times New Roman" w:hAnsi="Times New Roman" w:cs="Times New Roman"/>
          <w:sz w:val="24"/>
          <w:szCs w:val="24"/>
          <w:lang w:val="es"/>
        </w:rPr>
        <w:t xml:space="preserve">implementación eficaz y </w:t>
      </w:r>
      <w:r w:rsidR="00A402D8" w:rsidRPr="00373A1C">
        <w:rPr>
          <w:rFonts w:ascii="Times New Roman" w:hAnsi="Times New Roman" w:cs="Times New Roman"/>
          <w:sz w:val="24"/>
          <w:szCs w:val="24"/>
          <w:lang w:val="es"/>
        </w:rPr>
        <w:t>real con</w:t>
      </w:r>
      <w:r w:rsidR="0032602D" w:rsidRPr="00373A1C">
        <w:rPr>
          <w:rFonts w:ascii="Times New Roman" w:hAnsi="Times New Roman" w:cs="Times New Roman"/>
          <w:sz w:val="24"/>
          <w:szCs w:val="24"/>
          <w:lang w:val="es"/>
        </w:rPr>
        <w:t xml:space="preserve"> presupuesto </w:t>
      </w:r>
      <w:r w:rsidR="00D23DD4" w:rsidRPr="00373A1C">
        <w:rPr>
          <w:rFonts w:ascii="Times New Roman" w:hAnsi="Times New Roman" w:cs="Times New Roman"/>
          <w:sz w:val="24"/>
          <w:szCs w:val="24"/>
          <w:lang w:val="es"/>
        </w:rPr>
        <w:t xml:space="preserve">de la política </w:t>
      </w:r>
      <w:r w:rsidR="00120E9D" w:rsidRPr="00373A1C">
        <w:rPr>
          <w:rFonts w:ascii="Times New Roman" w:hAnsi="Times New Roman" w:cs="Times New Roman"/>
          <w:sz w:val="24"/>
          <w:szCs w:val="24"/>
          <w:lang w:val="es"/>
        </w:rPr>
        <w:t>P</w:t>
      </w:r>
      <w:r w:rsidR="00D23DD4" w:rsidRPr="00373A1C">
        <w:rPr>
          <w:rFonts w:ascii="Times New Roman" w:hAnsi="Times New Roman" w:cs="Times New Roman"/>
          <w:sz w:val="24"/>
          <w:szCs w:val="24"/>
          <w:lang w:val="es"/>
        </w:rPr>
        <w:t xml:space="preserve">ública </w:t>
      </w:r>
      <w:r w:rsidR="00120E9D" w:rsidRPr="00373A1C">
        <w:rPr>
          <w:rFonts w:ascii="Times New Roman" w:hAnsi="Times New Roman" w:cs="Times New Roman"/>
          <w:sz w:val="24"/>
          <w:szCs w:val="24"/>
          <w:lang w:val="es"/>
        </w:rPr>
        <w:t>N</w:t>
      </w:r>
      <w:r w:rsidR="00D23DD4" w:rsidRPr="00373A1C">
        <w:rPr>
          <w:rFonts w:ascii="Times New Roman" w:hAnsi="Times New Roman" w:cs="Times New Roman"/>
          <w:sz w:val="24"/>
          <w:szCs w:val="24"/>
          <w:lang w:val="es"/>
        </w:rPr>
        <w:t>acional</w:t>
      </w:r>
      <w:r w:rsidR="00A402D8" w:rsidRPr="00373A1C">
        <w:rPr>
          <w:rFonts w:ascii="Times New Roman" w:hAnsi="Times New Roman" w:cs="Times New Roman"/>
          <w:sz w:val="24"/>
          <w:szCs w:val="24"/>
          <w:lang w:val="es"/>
        </w:rPr>
        <w:t xml:space="preserve"> de </w:t>
      </w:r>
      <w:r w:rsidR="00822424">
        <w:rPr>
          <w:rFonts w:ascii="Times New Roman" w:hAnsi="Times New Roman" w:cs="Times New Roman"/>
          <w:sz w:val="24"/>
          <w:szCs w:val="24"/>
          <w:lang w:val="es"/>
        </w:rPr>
        <w:t>D</w:t>
      </w:r>
      <w:r w:rsidR="00A402D8" w:rsidRPr="00373A1C">
        <w:rPr>
          <w:rFonts w:ascii="Times New Roman" w:hAnsi="Times New Roman" w:cs="Times New Roman"/>
          <w:sz w:val="24"/>
          <w:szCs w:val="24"/>
          <w:lang w:val="es"/>
        </w:rPr>
        <w:t>iscapacidad</w:t>
      </w:r>
      <w:r w:rsidR="00822424">
        <w:rPr>
          <w:rFonts w:ascii="Times New Roman" w:hAnsi="Times New Roman" w:cs="Times New Roman"/>
          <w:sz w:val="24"/>
          <w:szCs w:val="24"/>
          <w:lang w:val="es"/>
        </w:rPr>
        <w:t xml:space="preserve"> </w:t>
      </w:r>
      <w:r w:rsidR="00822424" w:rsidRPr="009474E8">
        <w:rPr>
          <w:rFonts w:ascii="Times New Roman" w:hAnsi="Times New Roman" w:cs="Times New Roman"/>
          <w:sz w:val="24"/>
          <w:szCs w:val="24"/>
          <w:lang w:val="es"/>
        </w:rPr>
        <w:t>e Inclusión Social</w:t>
      </w:r>
      <w:r w:rsidR="00A402D8" w:rsidRPr="00373A1C">
        <w:rPr>
          <w:rFonts w:ascii="Times New Roman" w:hAnsi="Times New Roman" w:cs="Times New Roman"/>
          <w:sz w:val="24"/>
          <w:szCs w:val="24"/>
          <w:lang w:val="es"/>
        </w:rPr>
        <w:t>, articulada</w:t>
      </w:r>
      <w:r w:rsidR="0032602D" w:rsidRPr="00373A1C">
        <w:rPr>
          <w:rFonts w:ascii="Times New Roman" w:hAnsi="Times New Roman" w:cs="Times New Roman"/>
          <w:sz w:val="24"/>
          <w:szCs w:val="24"/>
          <w:lang w:val="es"/>
        </w:rPr>
        <w:t xml:space="preserve"> a </w:t>
      </w:r>
      <w:r w:rsidR="00A402D8" w:rsidRPr="00373A1C">
        <w:rPr>
          <w:rFonts w:ascii="Times New Roman" w:hAnsi="Times New Roman" w:cs="Times New Roman"/>
          <w:sz w:val="24"/>
          <w:szCs w:val="24"/>
          <w:lang w:val="es"/>
        </w:rPr>
        <w:t>las departamentales</w:t>
      </w:r>
      <w:r w:rsidR="00D23DD4" w:rsidRPr="00373A1C">
        <w:rPr>
          <w:rFonts w:ascii="Times New Roman" w:hAnsi="Times New Roman" w:cs="Times New Roman"/>
          <w:sz w:val="24"/>
          <w:szCs w:val="24"/>
          <w:lang w:val="es"/>
        </w:rPr>
        <w:t xml:space="preserve"> y municipal</w:t>
      </w:r>
      <w:r w:rsidR="0032602D" w:rsidRPr="00373A1C">
        <w:rPr>
          <w:rFonts w:ascii="Times New Roman" w:hAnsi="Times New Roman" w:cs="Times New Roman"/>
          <w:sz w:val="24"/>
          <w:szCs w:val="24"/>
          <w:lang w:val="es"/>
        </w:rPr>
        <w:t xml:space="preserve">es, donde se cuente con la participación efectiva de las personas con discapacidad de todos los territorios del </w:t>
      </w:r>
      <w:r w:rsidR="00A402D8" w:rsidRPr="00373A1C">
        <w:rPr>
          <w:rFonts w:ascii="Times New Roman" w:hAnsi="Times New Roman" w:cs="Times New Roman"/>
          <w:sz w:val="24"/>
          <w:szCs w:val="24"/>
          <w:lang w:val="es"/>
        </w:rPr>
        <w:t>país</w:t>
      </w:r>
      <w:r w:rsidR="0032602D" w:rsidRPr="00373A1C">
        <w:rPr>
          <w:rFonts w:ascii="Times New Roman" w:hAnsi="Times New Roman" w:cs="Times New Roman"/>
          <w:sz w:val="24"/>
          <w:szCs w:val="24"/>
          <w:lang w:val="es"/>
        </w:rPr>
        <w:t>.</w:t>
      </w:r>
      <w:r w:rsidR="00D23DD4" w:rsidRPr="00373A1C">
        <w:rPr>
          <w:rFonts w:ascii="Times New Roman" w:hAnsi="Times New Roman" w:cs="Times New Roman"/>
          <w:sz w:val="24"/>
          <w:szCs w:val="24"/>
          <w:lang w:val="es"/>
        </w:rPr>
        <w:t xml:space="preserve"> </w:t>
      </w:r>
    </w:p>
    <w:p w14:paraId="3A2AD7F3" w14:textId="77777777" w:rsidR="00D23DD4" w:rsidRPr="00373A1C" w:rsidRDefault="00D23DD4" w:rsidP="00C32F2C">
      <w:pPr>
        <w:pStyle w:val="ListParagraph"/>
        <w:spacing w:line="240" w:lineRule="auto"/>
        <w:jc w:val="both"/>
        <w:rPr>
          <w:rFonts w:ascii="Times New Roman" w:hAnsi="Times New Roman" w:cs="Times New Roman"/>
          <w:sz w:val="24"/>
          <w:szCs w:val="24"/>
        </w:rPr>
      </w:pPr>
    </w:p>
    <w:p w14:paraId="18AB5C6C" w14:textId="004D4723" w:rsidR="00D23DD4" w:rsidRPr="00373A1C" w:rsidRDefault="00DC7987" w:rsidP="00065AAD">
      <w:pPr>
        <w:pStyle w:val="ListParagraph"/>
        <w:numPr>
          <w:ilvl w:val="0"/>
          <w:numId w:val="9"/>
        </w:numPr>
        <w:tabs>
          <w:tab w:val="left" w:pos="420"/>
        </w:tabs>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Garantizar </w:t>
      </w:r>
      <w:r w:rsidR="00822424">
        <w:rPr>
          <w:rFonts w:ascii="Times New Roman" w:hAnsi="Times New Roman" w:cs="Times New Roman"/>
          <w:sz w:val="24"/>
          <w:szCs w:val="24"/>
          <w:lang w:val="es"/>
        </w:rPr>
        <w:t>desde</w:t>
      </w:r>
      <w:r w:rsidR="00D23DD4" w:rsidRPr="00373A1C">
        <w:rPr>
          <w:rFonts w:ascii="Times New Roman" w:hAnsi="Times New Roman" w:cs="Times New Roman"/>
          <w:sz w:val="24"/>
          <w:szCs w:val="24"/>
          <w:lang w:val="es"/>
        </w:rPr>
        <w:t xml:space="preserve"> el </w:t>
      </w:r>
      <w:r w:rsidR="00822424">
        <w:rPr>
          <w:rFonts w:ascii="Times New Roman" w:hAnsi="Times New Roman" w:cs="Times New Roman"/>
          <w:sz w:val="24"/>
          <w:szCs w:val="24"/>
          <w:lang w:val="es"/>
        </w:rPr>
        <w:t>M</w:t>
      </w:r>
      <w:r w:rsidR="00D23DD4" w:rsidRPr="00373A1C">
        <w:rPr>
          <w:rFonts w:ascii="Times New Roman" w:hAnsi="Times New Roman" w:cs="Times New Roman"/>
          <w:sz w:val="24"/>
          <w:szCs w:val="24"/>
          <w:lang w:val="es"/>
        </w:rPr>
        <w:t xml:space="preserve">inisterio del </w:t>
      </w:r>
      <w:r w:rsidR="00822424">
        <w:rPr>
          <w:rFonts w:ascii="Times New Roman" w:hAnsi="Times New Roman" w:cs="Times New Roman"/>
          <w:sz w:val="24"/>
          <w:szCs w:val="24"/>
          <w:lang w:val="es"/>
        </w:rPr>
        <w:t>I</w:t>
      </w:r>
      <w:r w:rsidR="00D23DD4" w:rsidRPr="00373A1C">
        <w:rPr>
          <w:rFonts w:ascii="Times New Roman" w:hAnsi="Times New Roman" w:cs="Times New Roman"/>
          <w:sz w:val="24"/>
          <w:szCs w:val="24"/>
          <w:lang w:val="es"/>
        </w:rPr>
        <w:t xml:space="preserve">nterior, </w:t>
      </w:r>
      <w:r w:rsidR="00822424">
        <w:rPr>
          <w:rFonts w:ascii="Times New Roman" w:hAnsi="Times New Roman" w:cs="Times New Roman"/>
          <w:sz w:val="24"/>
          <w:szCs w:val="24"/>
          <w:lang w:val="es"/>
        </w:rPr>
        <w:t>M</w:t>
      </w:r>
      <w:r w:rsidR="00D23DD4" w:rsidRPr="00373A1C">
        <w:rPr>
          <w:rFonts w:ascii="Times New Roman" w:hAnsi="Times New Roman" w:cs="Times New Roman"/>
          <w:sz w:val="24"/>
          <w:szCs w:val="24"/>
          <w:lang w:val="es"/>
        </w:rPr>
        <w:t xml:space="preserve">inisterio de </w:t>
      </w:r>
      <w:r w:rsidR="00822424">
        <w:rPr>
          <w:rFonts w:ascii="Times New Roman" w:hAnsi="Times New Roman" w:cs="Times New Roman"/>
          <w:sz w:val="24"/>
          <w:szCs w:val="24"/>
          <w:lang w:val="es"/>
        </w:rPr>
        <w:t>H</w:t>
      </w:r>
      <w:r w:rsidR="00D23DD4" w:rsidRPr="00373A1C">
        <w:rPr>
          <w:rFonts w:ascii="Times New Roman" w:hAnsi="Times New Roman" w:cs="Times New Roman"/>
          <w:sz w:val="24"/>
          <w:szCs w:val="24"/>
          <w:lang w:val="es"/>
        </w:rPr>
        <w:t xml:space="preserve">acienda y gobiernos departamentales y </w:t>
      </w:r>
      <w:r w:rsidRPr="00373A1C">
        <w:rPr>
          <w:rFonts w:ascii="Times New Roman" w:hAnsi="Times New Roman" w:cs="Times New Roman"/>
          <w:sz w:val="24"/>
          <w:szCs w:val="24"/>
          <w:lang w:val="es"/>
        </w:rPr>
        <w:t>municipales</w:t>
      </w:r>
      <w:r>
        <w:rPr>
          <w:rFonts w:ascii="Times New Roman" w:hAnsi="Times New Roman" w:cs="Times New Roman"/>
          <w:sz w:val="24"/>
          <w:szCs w:val="24"/>
          <w:lang w:val="es"/>
        </w:rPr>
        <w:t xml:space="preserve"> </w:t>
      </w:r>
      <w:r w:rsidRPr="00373A1C">
        <w:rPr>
          <w:rFonts w:ascii="Times New Roman" w:hAnsi="Times New Roman" w:cs="Times New Roman"/>
          <w:sz w:val="24"/>
          <w:szCs w:val="24"/>
          <w:lang w:val="es"/>
        </w:rPr>
        <w:t>la</w:t>
      </w:r>
      <w:r w:rsidR="00D23DD4" w:rsidRPr="00373A1C">
        <w:rPr>
          <w:rFonts w:ascii="Times New Roman" w:hAnsi="Times New Roman" w:cs="Times New Roman"/>
          <w:sz w:val="24"/>
          <w:szCs w:val="24"/>
          <w:lang w:val="es"/>
        </w:rPr>
        <w:t xml:space="preserve"> priorización de las personas con discapacidad en todo lo relacionado con la oferta de servicios institucionales.</w:t>
      </w:r>
    </w:p>
    <w:p w14:paraId="45167D5D" w14:textId="77777777" w:rsidR="00D23DD4" w:rsidRPr="00373A1C" w:rsidRDefault="00D23DD4" w:rsidP="00C32F2C">
      <w:pPr>
        <w:pStyle w:val="ListParagraph"/>
        <w:spacing w:line="240" w:lineRule="auto"/>
        <w:rPr>
          <w:rFonts w:ascii="Times New Roman" w:hAnsi="Times New Roman" w:cs="Times New Roman"/>
          <w:sz w:val="24"/>
          <w:szCs w:val="24"/>
        </w:rPr>
      </w:pPr>
    </w:p>
    <w:p w14:paraId="380862FD" w14:textId="6206C873" w:rsidR="006A4C6D" w:rsidRPr="006A4C6D" w:rsidRDefault="00D86459" w:rsidP="006A4C6D">
      <w:pPr>
        <w:pStyle w:val="ListParagraph"/>
        <w:numPr>
          <w:ilvl w:val="0"/>
          <w:numId w:val="9"/>
        </w:numPr>
        <w:tabs>
          <w:tab w:val="left" w:pos="420"/>
        </w:tabs>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Garantizar que </w:t>
      </w:r>
      <w:r w:rsidR="00DC7987">
        <w:rPr>
          <w:rFonts w:ascii="Times New Roman" w:hAnsi="Times New Roman" w:cs="Times New Roman"/>
          <w:sz w:val="24"/>
          <w:szCs w:val="24"/>
          <w:lang w:val="es"/>
        </w:rPr>
        <w:t xml:space="preserve">el </w:t>
      </w:r>
      <w:r w:rsidR="00DC7987" w:rsidRPr="00373A1C">
        <w:rPr>
          <w:rFonts w:ascii="Times New Roman" w:hAnsi="Times New Roman" w:cs="Times New Roman"/>
          <w:sz w:val="24"/>
          <w:szCs w:val="24"/>
          <w:lang w:val="es"/>
        </w:rPr>
        <w:t>gobierno</w:t>
      </w:r>
      <w:r w:rsidR="00D23DD4" w:rsidRPr="00373A1C">
        <w:rPr>
          <w:rFonts w:ascii="Times New Roman" w:hAnsi="Times New Roman" w:cs="Times New Roman"/>
          <w:sz w:val="24"/>
          <w:szCs w:val="24"/>
          <w:lang w:val="es"/>
        </w:rPr>
        <w:t xml:space="preserve"> nacional, departamental, municipal, ministerio del interior, veedurías y </w:t>
      </w:r>
      <w:r w:rsidR="0019306E">
        <w:rPr>
          <w:rFonts w:ascii="Times New Roman" w:hAnsi="Times New Roman" w:cs="Times New Roman"/>
          <w:sz w:val="24"/>
          <w:szCs w:val="24"/>
          <w:lang w:val="es"/>
        </w:rPr>
        <w:t xml:space="preserve">OPD </w:t>
      </w:r>
      <w:r w:rsidR="0019306E" w:rsidRPr="00373A1C">
        <w:rPr>
          <w:rFonts w:ascii="Times New Roman" w:hAnsi="Times New Roman" w:cs="Times New Roman"/>
          <w:sz w:val="24"/>
          <w:szCs w:val="24"/>
          <w:lang w:val="es"/>
        </w:rPr>
        <w:t>generen</w:t>
      </w:r>
      <w:r w:rsidR="00D23DD4" w:rsidRPr="00373A1C">
        <w:rPr>
          <w:rFonts w:ascii="Times New Roman" w:hAnsi="Times New Roman" w:cs="Times New Roman"/>
          <w:sz w:val="24"/>
          <w:szCs w:val="24"/>
          <w:lang w:val="es"/>
        </w:rPr>
        <w:t xml:space="preserve"> acciones orientadas a fortalecer y vigilar el cumplimiento de las leyes que están a favor de la </w:t>
      </w:r>
      <w:r w:rsidR="00822424">
        <w:rPr>
          <w:rFonts w:ascii="Times New Roman" w:hAnsi="Times New Roman" w:cs="Times New Roman"/>
          <w:sz w:val="24"/>
          <w:szCs w:val="24"/>
          <w:lang w:val="es"/>
        </w:rPr>
        <w:t>N</w:t>
      </w:r>
      <w:r w:rsidR="00D23DD4" w:rsidRPr="00373A1C">
        <w:rPr>
          <w:rFonts w:ascii="Times New Roman" w:hAnsi="Times New Roman" w:cs="Times New Roman"/>
          <w:sz w:val="24"/>
          <w:szCs w:val="24"/>
          <w:lang w:val="es"/>
        </w:rPr>
        <w:t>o discriminación de las personas con discapacidad.</w:t>
      </w:r>
    </w:p>
    <w:p w14:paraId="1D4DA685" w14:textId="77777777" w:rsidR="006A4C6D" w:rsidRPr="006A4C6D" w:rsidRDefault="006A4C6D" w:rsidP="006A4C6D">
      <w:pPr>
        <w:pStyle w:val="ListParagraph"/>
        <w:rPr>
          <w:rFonts w:ascii="Times New Roman" w:hAnsi="Times New Roman" w:cs="Times New Roman"/>
          <w:sz w:val="24"/>
          <w:szCs w:val="24"/>
        </w:rPr>
      </w:pPr>
    </w:p>
    <w:p w14:paraId="3944BE84" w14:textId="77777777" w:rsidR="006A4C6D" w:rsidRPr="006A4C6D" w:rsidRDefault="006A4C6D" w:rsidP="006A4C6D">
      <w:pPr>
        <w:pStyle w:val="ListParagraph"/>
        <w:tabs>
          <w:tab w:val="left" w:pos="420"/>
        </w:tabs>
        <w:spacing w:line="240" w:lineRule="auto"/>
        <w:jc w:val="both"/>
        <w:rPr>
          <w:rFonts w:ascii="Times New Roman" w:hAnsi="Times New Roman" w:cs="Times New Roman"/>
          <w:sz w:val="24"/>
          <w:szCs w:val="24"/>
        </w:rPr>
      </w:pPr>
    </w:p>
    <w:p w14:paraId="4F44D1E5" w14:textId="7EED12E9" w:rsidR="00D23DD4" w:rsidRPr="00373A1C" w:rsidRDefault="0092612A" w:rsidP="00065AAD">
      <w:pPr>
        <w:pStyle w:val="ListParagraph"/>
        <w:numPr>
          <w:ilvl w:val="0"/>
          <w:numId w:val="9"/>
        </w:numPr>
        <w:tabs>
          <w:tab w:val="left" w:pos="420"/>
        </w:tabs>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Solicitar al </w:t>
      </w:r>
      <w:r w:rsidR="00763268">
        <w:rPr>
          <w:rFonts w:ascii="Times New Roman" w:hAnsi="Times New Roman" w:cs="Times New Roman"/>
          <w:sz w:val="24"/>
          <w:szCs w:val="24"/>
          <w:lang w:val="es"/>
        </w:rPr>
        <w:t xml:space="preserve"> </w:t>
      </w:r>
      <w:r w:rsidR="00D23DD4" w:rsidRPr="00373A1C">
        <w:rPr>
          <w:rFonts w:ascii="Times New Roman" w:hAnsi="Times New Roman" w:cs="Times New Roman"/>
          <w:sz w:val="24"/>
          <w:szCs w:val="24"/>
          <w:lang w:val="es"/>
        </w:rPr>
        <w:t>gobierno nacional</w:t>
      </w:r>
      <w:r w:rsidR="006B52B9">
        <w:rPr>
          <w:rFonts w:ascii="Times New Roman" w:hAnsi="Times New Roman" w:cs="Times New Roman"/>
          <w:sz w:val="24"/>
          <w:szCs w:val="24"/>
          <w:lang w:val="es"/>
        </w:rPr>
        <w:t>,</w:t>
      </w:r>
      <w:r w:rsidR="00D23DD4" w:rsidRPr="00373A1C">
        <w:rPr>
          <w:rFonts w:ascii="Times New Roman" w:hAnsi="Times New Roman" w:cs="Times New Roman"/>
          <w:sz w:val="24"/>
          <w:szCs w:val="24"/>
          <w:lang w:val="es"/>
        </w:rPr>
        <w:t xml:space="preserve"> </w:t>
      </w:r>
      <w:r w:rsidR="00822424">
        <w:rPr>
          <w:rFonts w:ascii="Times New Roman" w:hAnsi="Times New Roman" w:cs="Times New Roman"/>
          <w:sz w:val="24"/>
          <w:szCs w:val="24"/>
          <w:lang w:val="es"/>
        </w:rPr>
        <w:t>para que a través</w:t>
      </w:r>
      <w:r w:rsidR="00D23DD4" w:rsidRPr="00373A1C">
        <w:rPr>
          <w:rFonts w:ascii="Times New Roman" w:hAnsi="Times New Roman" w:cs="Times New Roman"/>
          <w:sz w:val="24"/>
          <w:szCs w:val="24"/>
          <w:lang w:val="es"/>
        </w:rPr>
        <w:t xml:space="preserve"> </w:t>
      </w:r>
      <w:r w:rsidR="00822424">
        <w:rPr>
          <w:rFonts w:ascii="Times New Roman" w:hAnsi="Times New Roman" w:cs="Times New Roman"/>
          <w:sz w:val="24"/>
          <w:szCs w:val="24"/>
          <w:lang w:val="es"/>
        </w:rPr>
        <w:t>d</w:t>
      </w:r>
      <w:r w:rsidR="00D23DD4" w:rsidRPr="00373A1C">
        <w:rPr>
          <w:rFonts w:ascii="Times New Roman" w:hAnsi="Times New Roman" w:cs="Times New Roman"/>
          <w:sz w:val="24"/>
          <w:szCs w:val="24"/>
          <w:lang w:val="es"/>
        </w:rPr>
        <w:t xml:space="preserve">el </w:t>
      </w:r>
      <w:r w:rsidR="00822424">
        <w:rPr>
          <w:rFonts w:ascii="Times New Roman" w:hAnsi="Times New Roman" w:cs="Times New Roman"/>
          <w:sz w:val="24"/>
          <w:szCs w:val="24"/>
          <w:lang w:val="es"/>
        </w:rPr>
        <w:t>M</w:t>
      </w:r>
      <w:r w:rsidR="00D23DD4" w:rsidRPr="00373A1C">
        <w:rPr>
          <w:rFonts w:ascii="Times New Roman" w:hAnsi="Times New Roman" w:cs="Times New Roman"/>
          <w:sz w:val="24"/>
          <w:szCs w:val="24"/>
          <w:lang w:val="es"/>
        </w:rPr>
        <w:t xml:space="preserve">inisterio del </w:t>
      </w:r>
      <w:r w:rsidR="00822424">
        <w:rPr>
          <w:rFonts w:ascii="Times New Roman" w:hAnsi="Times New Roman" w:cs="Times New Roman"/>
          <w:sz w:val="24"/>
          <w:szCs w:val="24"/>
          <w:lang w:val="es"/>
        </w:rPr>
        <w:t>I</w:t>
      </w:r>
      <w:r w:rsidR="00D23DD4" w:rsidRPr="00373A1C">
        <w:rPr>
          <w:rFonts w:ascii="Times New Roman" w:hAnsi="Times New Roman" w:cs="Times New Roman"/>
          <w:sz w:val="24"/>
          <w:szCs w:val="24"/>
          <w:lang w:val="es"/>
        </w:rPr>
        <w:t xml:space="preserve">nterior, el </w:t>
      </w:r>
      <w:r w:rsidR="00822424">
        <w:rPr>
          <w:rFonts w:ascii="Times New Roman" w:hAnsi="Times New Roman" w:cs="Times New Roman"/>
          <w:sz w:val="24"/>
          <w:szCs w:val="24"/>
          <w:lang w:val="es"/>
        </w:rPr>
        <w:t>M</w:t>
      </w:r>
      <w:r w:rsidR="00D23DD4" w:rsidRPr="00373A1C">
        <w:rPr>
          <w:rFonts w:ascii="Times New Roman" w:hAnsi="Times New Roman" w:cs="Times New Roman"/>
          <w:sz w:val="24"/>
          <w:szCs w:val="24"/>
          <w:lang w:val="es"/>
        </w:rPr>
        <w:t xml:space="preserve">inisterio de </w:t>
      </w:r>
      <w:r w:rsidR="00822424">
        <w:rPr>
          <w:rFonts w:ascii="Times New Roman" w:hAnsi="Times New Roman" w:cs="Times New Roman"/>
          <w:sz w:val="24"/>
          <w:szCs w:val="24"/>
          <w:lang w:val="es"/>
        </w:rPr>
        <w:t>E</w:t>
      </w:r>
      <w:r w:rsidR="00D23DD4" w:rsidRPr="00373A1C">
        <w:rPr>
          <w:rFonts w:ascii="Times New Roman" w:hAnsi="Times New Roman" w:cs="Times New Roman"/>
          <w:sz w:val="24"/>
          <w:szCs w:val="24"/>
          <w:lang w:val="es"/>
        </w:rPr>
        <w:t>ducación</w:t>
      </w:r>
      <w:r w:rsidR="006B52B9">
        <w:rPr>
          <w:rFonts w:ascii="Times New Roman" w:hAnsi="Times New Roman" w:cs="Times New Roman"/>
          <w:sz w:val="24"/>
          <w:szCs w:val="24"/>
          <w:lang w:val="es"/>
        </w:rPr>
        <w:t xml:space="preserve"> y el</w:t>
      </w:r>
      <w:r w:rsidR="00D23DD4" w:rsidRPr="00373A1C">
        <w:rPr>
          <w:rFonts w:ascii="Times New Roman" w:hAnsi="Times New Roman" w:cs="Times New Roman"/>
          <w:sz w:val="24"/>
          <w:szCs w:val="24"/>
          <w:lang w:val="es"/>
        </w:rPr>
        <w:t xml:space="preserve"> </w:t>
      </w:r>
      <w:r w:rsidR="00822424">
        <w:rPr>
          <w:rFonts w:ascii="Times New Roman" w:hAnsi="Times New Roman" w:cs="Times New Roman"/>
          <w:sz w:val="24"/>
          <w:szCs w:val="24"/>
          <w:lang w:val="es"/>
        </w:rPr>
        <w:t>M</w:t>
      </w:r>
      <w:r w:rsidR="00D23DD4" w:rsidRPr="00373A1C">
        <w:rPr>
          <w:rFonts w:ascii="Times New Roman" w:hAnsi="Times New Roman" w:cs="Times New Roman"/>
          <w:sz w:val="24"/>
          <w:szCs w:val="24"/>
          <w:lang w:val="es"/>
        </w:rPr>
        <w:t xml:space="preserve">inisterio de </w:t>
      </w:r>
      <w:r w:rsidR="00822424">
        <w:rPr>
          <w:rFonts w:ascii="Times New Roman" w:hAnsi="Times New Roman" w:cs="Times New Roman"/>
          <w:sz w:val="24"/>
          <w:szCs w:val="24"/>
          <w:lang w:val="es"/>
        </w:rPr>
        <w:t>S</w:t>
      </w:r>
      <w:r w:rsidR="00D23DD4" w:rsidRPr="00373A1C">
        <w:rPr>
          <w:rFonts w:ascii="Times New Roman" w:hAnsi="Times New Roman" w:cs="Times New Roman"/>
          <w:sz w:val="24"/>
          <w:szCs w:val="24"/>
          <w:lang w:val="es"/>
        </w:rPr>
        <w:t xml:space="preserve">alud </w:t>
      </w:r>
      <w:r w:rsidR="00822424">
        <w:rPr>
          <w:rFonts w:ascii="Times New Roman" w:hAnsi="Times New Roman" w:cs="Times New Roman"/>
          <w:sz w:val="24"/>
          <w:szCs w:val="24"/>
          <w:lang w:val="es"/>
        </w:rPr>
        <w:t>s</w:t>
      </w:r>
      <w:r w:rsidR="00815EB6">
        <w:rPr>
          <w:rFonts w:ascii="Times New Roman" w:hAnsi="Times New Roman" w:cs="Times New Roman"/>
          <w:sz w:val="24"/>
          <w:szCs w:val="24"/>
          <w:lang w:val="es"/>
        </w:rPr>
        <w:t>e</w:t>
      </w:r>
      <w:r w:rsidR="00D23DD4" w:rsidRPr="00373A1C">
        <w:rPr>
          <w:rFonts w:ascii="Times New Roman" w:hAnsi="Times New Roman" w:cs="Times New Roman"/>
          <w:sz w:val="24"/>
          <w:szCs w:val="24"/>
          <w:lang w:val="es"/>
        </w:rPr>
        <w:t xml:space="preserve"> garanti</w:t>
      </w:r>
      <w:r w:rsidR="006B52B9">
        <w:rPr>
          <w:rFonts w:ascii="Times New Roman" w:hAnsi="Times New Roman" w:cs="Times New Roman"/>
          <w:sz w:val="24"/>
          <w:szCs w:val="24"/>
          <w:lang w:val="es"/>
        </w:rPr>
        <w:t>ce</w:t>
      </w:r>
      <w:r w:rsidR="00D23DD4" w:rsidRPr="00373A1C">
        <w:rPr>
          <w:rFonts w:ascii="Times New Roman" w:hAnsi="Times New Roman" w:cs="Times New Roman"/>
          <w:sz w:val="24"/>
          <w:szCs w:val="24"/>
          <w:lang w:val="es"/>
        </w:rPr>
        <w:t xml:space="preserve"> la participación de las personas con discapacidad intelectual brindando los apoyos y ajustes razonables necesarios para </w:t>
      </w:r>
      <w:r w:rsidR="006B52B9">
        <w:rPr>
          <w:rFonts w:ascii="Times New Roman" w:hAnsi="Times New Roman" w:cs="Times New Roman"/>
          <w:sz w:val="24"/>
          <w:szCs w:val="24"/>
          <w:lang w:val="es"/>
        </w:rPr>
        <w:t>este colectivo,</w:t>
      </w:r>
      <w:r w:rsidR="00D23DD4" w:rsidRPr="00373A1C">
        <w:rPr>
          <w:rFonts w:ascii="Times New Roman" w:hAnsi="Times New Roman" w:cs="Times New Roman"/>
          <w:sz w:val="24"/>
          <w:szCs w:val="24"/>
          <w:lang w:val="es"/>
        </w:rPr>
        <w:t xml:space="preserve"> así como procesos de formación y fortalecimiento a las familias, ya que estas son parte fundamental para que las personas logren su autodeterminación y autonomía para su vida independiente, reduciendo así la desigualdad que se presenta en la participación de las personas con discapacidad intelectual en el ámbito social, público y político.</w:t>
      </w:r>
    </w:p>
    <w:p w14:paraId="4F689965" w14:textId="77777777" w:rsidR="00C9536E" w:rsidRPr="00373A1C" w:rsidRDefault="00C9536E" w:rsidP="00C32F2C">
      <w:pPr>
        <w:pStyle w:val="ListParagraph"/>
        <w:spacing w:line="240" w:lineRule="auto"/>
        <w:rPr>
          <w:rFonts w:ascii="Times New Roman" w:hAnsi="Times New Roman" w:cs="Times New Roman"/>
          <w:sz w:val="24"/>
          <w:szCs w:val="24"/>
        </w:rPr>
      </w:pPr>
    </w:p>
    <w:p w14:paraId="7244AB32" w14:textId="77777777" w:rsidR="00C9536E" w:rsidRPr="00373A1C" w:rsidRDefault="00C9536E" w:rsidP="00C32F2C">
      <w:pPr>
        <w:pStyle w:val="ListParagraph"/>
        <w:tabs>
          <w:tab w:val="left" w:pos="420"/>
        </w:tabs>
        <w:spacing w:line="240" w:lineRule="auto"/>
        <w:jc w:val="both"/>
        <w:rPr>
          <w:rFonts w:ascii="Times New Roman" w:hAnsi="Times New Roman" w:cs="Times New Roman"/>
          <w:sz w:val="24"/>
          <w:szCs w:val="24"/>
        </w:rPr>
      </w:pPr>
    </w:p>
    <w:p w14:paraId="225D8BB7" w14:textId="5BAC3B24" w:rsidR="00B130D9" w:rsidRPr="00373A1C" w:rsidRDefault="00D23DD4" w:rsidP="00065AAD">
      <w:pPr>
        <w:pStyle w:val="ListParagraph"/>
        <w:numPr>
          <w:ilvl w:val="0"/>
          <w:numId w:val="9"/>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Garantizar los procesos de formación del colectivo de personas con discapacidad y sus familias </w:t>
      </w:r>
      <w:r w:rsidR="00FA445D" w:rsidRPr="00373A1C">
        <w:rPr>
          <w:rFonts w:ascii="Times New Roman" w:hAnsi="Times New Roman" w:cs="Times New Roman"/>
          <w:sz w:val="24"/>
          <w:szCs w:val="24"/>
        </w:rPr>
        <w:t>así</w:t>
      </w:r>
      <w:r w:rsidRPr="00373A1C">
        <w:rPr>
          <w:rFonts w:ascii="Times New Roman" w:hAnsi="Times New Roman" w:cs="Times New Roman"/>
          <w:sz w:val="24"/>
          <w:szCs w:val="24"/>
        </w:rPr>
        <w:t xml:space="preserve"> como a las</w:t>
      </w:r>
      <w:r w:rsidR="00651108">
        <w:rPr>
          <w:rFonts w:ascii="Times New Roman" w:hAnsi="Times New Roman" w:cs="Times New Roman"/>
          <w:sz w:val="24"/>
          <w:szCs w:val="24"/>
        </w:rPr>
        <w:t xml:space="preserve"> OPD</w:t>
      </w:r>
      <w:r w:rsidRPr="00373A1C">
        <w:rPr>
          <w:rFonts w:ascii="Times New Roman" w:hAnsi="Times New Roman" w:cs="Times New Roman"/>
          <w:sz w:val="24"/>
          <w:szCs w:val="24"/>
        </w:rPr>
        <w:t xml:space="preserve"> y líderes que l</w:t>
      </w:r>
      <w:r w:rsidR="00822424">
        <w:rPr>
          <w:rFonts w:ascii="Times New Roman" w:hAnsi="Times New Roman" w:cs="Times New Roman"/>
          <w:sz w:val="24"/>
          <w:szCs w:val="24"/>
        </w:rPr>
        <w:t>a</w:t>
      </w:r>
      <w:r w:rsidRPr="00373A1C">
        <w:rPr>
          <w:rFonts w:ascii="Times New Roman" w:hAnsi="Times New Roman" w:cs="Times New Roman"/>
          <w:sz w:val="24"/>
          <w:szCs w:val="24"/>
        </w:rPr>
        <w:t>s representan, para que puedan cumplir su papel como garantes efectivos de sus derechos, ejerc</w:t>
      </w:r>
      <w:r w:rsidR="006B52B9">
        <w:rPr>
          <w:rFonts w:ascii="Times New Roman" w:hAnsi="Times New Roman" w:cs="Times New Roman"/>
          <w:sz w:val="24"/>
          <w:szCs w:val="24"/>
        </w:rPr>
        <w:t>iendo</w:t>
      </w:r>
      <w:r w:rsidRPr="00373A1C">
        <w:rPr>
          <w:rFonts w:ascii="Times New Roman" w:hAnsi="Times New Roman" w:cs="Times New Roman"/>
          <w:sz w:val="24"/>
          <w:szCs w:val="24"/>
        </w:rPr>
        <w:t xml:space="preserve"> una </w:t>
      </w:r>
      <w:r w:rsidR="006B52B9">
        <w:rPr>
          <w:rFonts w:ascii="Times New Roman" w:hAnsi="Times New Roman" w:cs="Times New Roman"/>
          <w:sz w:val="24"/>
          <w:szCs w:val="24"/>
        </w:rPr>
        <w:t>supervisión</w:t>
      </w:r>
      <w:r w:rsidRPr="00373A1C">
        <w:rPr>
          <w:rFonts w:ascii="Times New Roman" w:hAnsi="Times New Roman" w:cs="Times New Roman"/>
          <w:sz w:val="24"/>
          <w:szCs w:val="24"/>
        </w:rPr>
        <w:t xml:space="preserve"> consciente, responsable con el  respaldo conceptual adecuado que les permita identificar la fiabilidad y eficacia de la </w:t>
      </w:r>
      <w:r w:rsidR="00547774" w:rsidRPr="00373A1C">
        <w:rPr>
          <w:rFonts w:ascii="Times New Roman" w:hAnsi="Times New Roman" w:cs="Times New Roman"/>
          <w:sz w:val="24"/>
          <w:szCs w:val="24"/>
        </w:rPr>
        <w:t>inversión</w:t>
      </w:r>
      <w:r w:rsidRPr="00373A1C">
        <w:rPr>
          <w:rFonts w:ascii="Times New Roman" w:hAnsi="Times New Roman" w:cs="Times New Roman"/>
          <w:sz w:val="24"/>
          <w:szCs w:val="24"/>
        </w:rPr>
        <w:t xml:space="preserve"> de los recursos </w:t>
      </w:r>
      <w:r w:rsidR="00547774">
        <w:rPr>
          <w:rFonts w:ascii="Times New Roman" w:hAnsi="Times New Roman" w:cs="Times New Roman"/>
          <w:sz w:val="24"/>
          <w:szCs w:val="24"/>
        </w:rPr>
        <w:t xml:space="preserve">públicos </w:t>
      </w:r>
      <w:r w:rsidRPr="00373A1C">
        <w:rPr>
          <w:rFonts w:ascii="Times New Roman" w:hAnsi="Times New Roman" w:cs="Times New Roman"/>
          <w:sz w:val="24"/>
          <w:szCs w:val="24"/>
        </w:rPr>
        <w:t xml:space="preserve">que el Estado gestiona a nivel internacional y dirige para la inversión en acciones </w:t>
      </w:r>
      <w:r w:rsidR="007015D5">
        <w:rPr>
          <w:rFonts w:ascii="Times New Roman" w:hAnsi="Times New Roman" w:cs="Times New Roman"/>
          <w:sz w:val="24"/>
          <w:szCs w:val="24"/>
        </w:rPr>
        <w:t>destinadas</w:t>
      </w:r>
      <w:r w:rsidRPr="00373A1C">
        <w:rPr>
          <w:rFonts w:ascii="Times New Roman" w:hAnsi="Times New Roman" w:cs="Times New Roman"/>
          <w:sz w:val="24"/>
          <w:szCs w:val="24"/>
        </w:rPr>
        <w:t xml:space="preserve"> a esta población.</w:t>
      </w:r>
    </w:p>
    <w:p w14:paraId="30B4690B" w14:textId="77777777" w:rsidR="00B130D9" w:rsidRPr="00373A1C" w:rsidRDefault="00B130D9" w:rsidP="00C32F2C">
      <w:pPr>
        <w:pStyle w:val="ListParagraph"/>
        <w:spacing w:line="240" w:lineRule="auto"/>
        <w:jc w:val="both"/>
        <w:rPr>
          <w:rFonts w:ascii="Times New Roman" w:hAnsi="Times New Roman" w:cs="Times New Roman"/>
          <w:sz w:val="24"/>
          <w:szCs w:val="24"/>
        </w:rPr>
      </w:pPr>
    </w:p>
    <w:p w14:paraId="4F1C69AA" w14:textId="4146E976" w:rsidR="00D840DA" w:rsidRPr="00C21B83" w:rsidRDefault="002743BC" w:rsidP="00C21B8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215AD">
        <w:rPr>
          <w:rFonts w:ascii="Times New Roman" w:hAnsi="Times New Roman" w:cs="Times New Roman"/>
          <w:sz w:val="24"/>
          <w:szCs w:val="24"/>
        </w:rPr>
        <w:t>P</w:t>
      </w:r>
      <w:r w:rsidR="00D23DD4" w:rsidRPr="00373A1C">
        <w:rPr>
          <w:rFonts w:ascii="Times New Roman" w:hAnsi="Times New Roman" w:cs="Times New Roman"/>
          <w:sz w:val="24"/>
          <w:szCs w:val="24"/>
        </w:rPr>
        <w:t>romover una mayor y efectiva participación de</w:t>
      </w:r>
      <w:r w:rsidR="003D2539">
        <w:rPr>
          <w:rFonts w:ascii="Times New Roman" w:hAnsi="Times New Roman" w:cs="Times New Roman"/>
          <w:sz w:val="24"/>
          <w:szCs w:val="24"/>
        </w:rPr>
        <w:t xml:space="preserve"> OPD</w:t>
      </w:r>
      <w:r w:rsidR="00D23DD4" w:rsidRPr="00373A1C">
        <w:rPr>
          <w:rFonts w:ascii="Times New Roman" w:hAnsi="Times New Roman" w:cs="Times New Roman"/>
          <w:sz w:val="24"/>
          <w:szCs w:val="24"/>
        </w:rPr>
        <w:t xml:space="preserve"> en los espacios de incidencia y toma de decisiones a nivel</w:t>
      </w:r>
      <w:r w:rsidR="000E5574" w:rsidRPr="00373A1C">
        <w:rPr>
          <w:rFonts w:ascii="Times New Roman" w:hAnsi="Times New Roman" w:cs="Times New Roman"/>
          <w:sz w:val="24"/>
          <w:szCs w:val="24"/>
        </w:rPr>
        <w:t xml:space="preserve"> Nacional e</w:t>
      </w:r>
      <w:r w:rsidR="00D23DD4" w:rsidRPr="00373A1C">
        <w:rPr>
          <w:rFonts w:ascii="Times New Roman" w:hAnsi="Times New Roman" w:cs="Times New Roman"/>
          <w:sz w:val="24"/>
          <w:szCs w:val="24"/>
        </w:rPr>
        <w:t xml:space="preserve"> internacional</w:t>
      </w:r>
      <w:r w:rsidR="00547774">
        <w:rPr>
          <w:rFonts w:ascii="Times New Roman" w:hAnsi="Times New Roman" w:cs="Times New Roman"/>
          <w:sz w:val="24"/>
          <w:szCs w:val="24"/>
        </w:rPr>
        <w:t xml:space="preserve">; espacios en los que se </w:t>
      </w:r>
      <w:r w:rsidR="00E901EE">
        <w:rPr>
          <w:rFonts w:ascii="Times New Roman" w:hAnsi="Times New Roman" w:cs="Times New Roman"/>
          <w:sz w:val="24"/>
          <w:szCs w:val="24"/>
        </w:rPr>
        <w:t xml:space="preserve">requiere </w:t>
      </w:r>
      <w:r w:rsidR="00E901EE" w:rsidRPr="00373A1C">
        <w:rPr>
          <w:rFonts w:ascii="Times New Roman" w:hAnsi="Times New Roman" w:cs="Times New Roman"/>
          <w:sz w:val="24"/>
          <w:szCs w:val="24"/>
        </w:rPr>
        <w:t>un</w:t>
      </w:r>
      <w:r w:rsidR="00D23DD4" w:rsidRPr="00373A1C">
        <w:rPr>
          <w:rFonts w:ascii="Times New Roman" w:hAnsi="Times New Roman" w:cs="Times New Roman"/>
          <w:sz w:val="24"/>
          <w:szCs w:val="24"/>
        </w:rPr>
        <w:t xml:space="preserve"> perfil </w:t>
      </w:r>
      <w:r w:rsidR="00547774">
        <w:rPr>
          <w:rFonts w:ascii="Times New Roman" w:hAnsi="Times New Roman" w:cs="Times New Roman"/>
          <w:sz w:val="24"/>
          <w:szCs w:val="24"/>
        </w:rPr>
        <w:t xml:space="preserve">de </w:t>
      </w:r>
      <w:r w:rsidR="00547774" w:rsidRPr="00E2510B">
        <w:rPr>
          <w:rFonts w:ascii="Times New Roman" w:hAnsi="Times New Roman" w:cs="Times New Roman"/>
          <w:sz w:val="24"/>
          <w:szCs w:val="24"/>
        </w:rPr>
        <w:t>formación</w:t>
      </w:r>
      <w:r w:rsidR="00D23DD4" w:rsidRPr="00373A1C">
        <w:rPr>
          <w:rFonts w:ascii="Times New Roman" w:hAnsi="Times New Roman" w:cs="Times New Roman"/>
          <w:sz w:val="24"/>
          <w:szCs w:val="24"/>
        </w:rPr>
        <w:t xml:space="preserve"> que</w:t>
      </w:r>
      <w:r w:rsidR="00547774">
        <w:rPr>
          <w:rFonts w:ascii="Times New Roman" w:hAnsi="Times New Roman" w:cs="Times New Roman"/>
          <w:sz w:val="24"/>
          <w:szCs w:val="24"/>
        </w:rPr>
        <w:t xml:space="preserve"> </w:t>
      </w:r>
      <w:r w:rsidR="00D23DD4" w:rsidRPr="00373A1C">
        <w:rPr>
          <w:rFonts w:ascii="Times New Roman" w:hAnsi="Times New Roman" w:cs="Times New Roman"/>
          <w:sz w:val="24"/>
          <w:szCs w:val="24"/>
        </w:rPr>
        <w:t>facilite la actuación a nivel de</w:t>
      </w:r>
      <w:r w:rsidR="00547774">
        <w:rPr>
          <w:rFonts w:ascii="Times New Roman" w:hAnsi="Times New Roman" w:cs="Times New Roman"/>
          <w:sz w:val="24"/>
          <w:szCs w:val="24"/>
        </w:rPr>
        <w:t xml:space="preserve"> las</w:t>
      </w:r>
      <w:r w:rsidR="00D23DD4" w:rsidRPr="00373A1C">
        <w:rPr>
          <w:rFonts w:ascii="Times New Roman" w:hAnsi="Times New Roman" w:cs="Times New Roman"/>
          <w:sz w:val="24"/>
          <w:szCs w:val="24"/>
        </w:rPr>
        <w:t xml:space="preserve"> organizaciones </w:t>
      </w:r>
      <w:r w:rsidR="00D23DD4" w:rsidRPr="00373A1C">
        <w:rPr>
          <w:rFonts w:ascii="Times New Roman" w:hAnsi="Times New Roman" w:cs="Times New Roman"/>
          <w:sz w:val="24"/>
          <w:szCs w:val="24"/>
        </w:rPr>
        <w:lastRenderedPageBreak/>
        <w:t>internacionales, pero sin descuidar el sentir y el fin último de estas acciones que es favorecer a la población con discapacidad en todas las regiones</w:t>
      </w:r>
      <w:r w:rsidR="00547774">
        <w:rPr>
          <w:rFonts w:ascii="Times New Roman" w:hAnsi="Times New Roman" w:cs="Times New Roman"/>
          <w:sz w:val="24"/>
          <w:szCs w:val="24"/>
        </w:rPr>
        <w:t xml:space="preserve"> </w:t>
      </w:r>
      <w:r w:rsidR="00547774" w:rsidRPr="00E2510B">
        <w:rPr>
          <w:rFonts w:ascii="Times New Roman" w:hAnsi="Times New Roman" w:cs="Times New Roman"/>
          <w:sz w:val="24"/>
          <w:szCs w:val="24"/>
        </w:rPr>
        <w:t>del país.</w:t>
      </w:r>
      <w:r w:rsidR="00547774" w:rsidRPr="00C23E88">
        <w:rPr>
          <w:rFonts w:ascii="Times New Roman" w:hAnsi="Times New Roman" w:cs="Times New Roman"/>
          <w:sz w:val="24"/>
          <w:szCs w:val="24"/>
        </w:rPr>
        <w:t xml:space="preserve"> </w:t>
      </w:r>
      <w:r w:rsidR="00D23DD4" w:rsidRPr="00373A1C">
        <w:rPr>
          <w:rFonts w:ascii="Times New Roman" w:hAnsi="Times New Roman" w:cs="Times New Roman"/>
          <w:sz w:val="24"/>
          <w:szCs w:val="24"/>
        </w:rPr>
        <w:t xml:space="preserve">  </w:t>
      </w:r>
    </w:p>
    <w:p w14:paraId="6BA9CA54" w14:textId="58772A66" w:rsidR="004A092E" w:rsidRPr="00C21B83" w:rsidRDefault="00C21B83" w:rsidP="00C21B8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es-ES_tradnl"/>
        </w:rPr>
        <w:t>-</w:t>
      </w:r>
      <w:r w:rsidR="000D5D1C">
        <w:rPr>
          <w:rFonts w:ascii="Times New Roman" w:hAnsi="Times New Roman" w:cs="Times New Roman"/>
          <w:sz w:val="24"/>
          <w:szCs w:val="24"/>
          <w:lang w:val="es-ES_tradnl"/>
        </w:rPr>
        <w:t>B</w:t>
      </w:r>
      <w:r w:rsidR="006D6B04" w:rsidRPr="00373A1C">
        <w:rPr>
          <w:rFonts w:ascii="Times New Roman" w:hAnsi="Times New Roman" w:cs="Times New Roman"/>
          <w:sz w:val="24"/>
          <w:szCs w:val="24"/>
          <w:lang w:val="es-ES_tradnl"/>
        </w:rPr>
        <w:t>uscar estrategias donde los gobiernos locales realmente apoyen a las personas con discapacidad organizadas, l</w:t>
      </w:r>
      <w:r w:rsidR="00A24DE5">
        <w:rPr>
          <w:rFonts w:ascii="Times New Roman" w:hAnsi="Times New Roman" w:cs="Times New Roman"/>
          <w:sz w:val="24"/>
          <w:szCs w:val="24"/>
          <w:lang w:val="es-ES_tradnl"/>
        </w:rPr>
        <w:t>í</w:t>
      </w:r>
      <w:r w:rsidR="006D6B04" w:rsidRPr="00373A1C">
        <w:rPr>
          <w:rFonts w:ascii="Times New Roman" w:hAnsi="Times New Roman" w:cs="Times New Roman"/>
          <w:sz w:val="24"/>
          <w:szCs w:val="24"/>
          <w:lang w:val="es-ES_tradnl"/>
        </w:rPr>
        <w:t>deres para que puedan replicar los aprendizajes a las personas con discapacidad que no tienen la oportunidad de capacitarse e informase</w:t>
      </w:r>
      <w:r w:rsidR="007015D5">
        <w:rPr>
          <w:rFonts w:ascii="Times New Roman" w:hAnsi="Times New Roman" w:cs="Times New Roman"/>
          <w:sz w:val="24"/>
          <w:szCs w:val="24"/>
          <w:lang w:val="es-ES_tradnl"/>
        </w:rPr>
        <w:t>, constituyendo así</w:t>
      </w:r>
      <w:r w:rsidR="006D6B04" w:rsidRPr="00373A1C">
        <w:rPr>
          <w:rFonts w:ascii="Times New Roman" w:hAnsi="Times New Roman" w:cs="Times New Roman"/>
          <w:sz w:val="24"/>
          <w:szCs w:val="24"/>
          <w:lang w:val="es-ES_tradnl"/>
        </w:rPr>
        <w:t xml:space="preserve"> una garantía del derecho a la información para reducir la desigualdad</w:t>
      </w:r>
    </w:p>
    <w:p w14:paraId="4D630670" w14:textId="6EA2741A" w:rsidR="00E156F9" w:rsidRPr="00373A1C" w:rsidRDefault="007335F3" w:rsidP="00065AAD">
      <w:pPr>
        <w:pStyle w:val="ListParagraph"/>
        <w:numPr>
          <w:ilvl w:val="0"/>
          <w:numId w:val="9"/>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 xml:space="preserve"> </w:t>
      </w:r>
      <w:r w:rsidR="00A76501">
        <w:rPr>
          <w:rFonts w:ascii="Times New Roman" w:hAnsi="Times New Roman" w:cs="Times New Roman"/>
          <w:sz w:val="24"/>
          <w:szCs w:val="24"/>
          <w:lang w:val="es"/>
        </w:rPr>
        <w:t>G</w:t>
      </w:r>
      <w:r w:rsidRPr="00373A1C">
        <w:rPr>
          <w:rFonts w:ascii="Times New Roman" w:hAnsi="Times New Roman" w:cs="Times New Roman"/>
          <w:sz w:val="24"/>
          <w:szCs w:val="24"/>
          <w:lang w:val="es"/>
        </w:rPr>
        <w:t>aranti</w:t>
      </w:r>
      <w:r w:rsidR="002A29DF">
        <w:rPr>
          <w:rFonts w:ascii="Times New Roman" w:hAnsi="Times New Roman" w:cs="Times New Roman"/>
          <w:sz w:val="24"/>
          <w:szCs w:val="24"/>
          <w:lang w:val="es"/>
        </w:rPr>
        <w:t>zar</w:t>
      </w:r>
      <w:r w:rsidRPr="00373A1C">
        <w:rPr>
          <w:rFonts w:ascii="Times New Roman" w:hAnsi="Times New Roman" w:cs="Times New Roman"/>
          <w:sz w:val="24"/>
          <w:szCs w:val="24"/>
          <w:lang w:val="es"/>
        </w:rPr>
        <w:t xml:space="preserve"> la seguridad en todo el territorio nacional</w:t>
      </w:r>
      <w:r w:rsidR="007614FD" w:rsidRPr="00373A1C">
        <w:rPr>
          <w:rFonts w:ascii="Times New Roman" w:hAnsi="Times New Roman" w:cs="Times New Roman"/>
          <w:sz w:val="24"/>
          <w:szCs w:val="24"/>
          <w:lang w:val="es"/>
        </w:rPr>
        <w:t xml:space="preserve"> a los líderes con discapacidad que luchan por los derechos de las personas con discapacidad,</w:t>
      </w:r>
      <w:r w:rsidRPr="00373A1C">
        <w:rPr>
          <w:rFonts w:ascii="Times New Roman" w:hAnsi="Times New Roman" w:cs="Times New Roman"/>
          <w:sz w:val="24"/>
          <w:szCs w:val="24"/>
          <w:lang w:val="es"/>
        </w:rPr>
        <w:t xml:space="preserve"> </w:t>
      </w:r>
      <w:r w:rsidR="0085108C">
        <w:rPr>
          <w:rFonts w:ascii="Times New Roman" w:hAnsi="Times New Roman" w:cs="Times New Roman"/>
          <w:sz w:val="24"/>
          <w:szCs w:val="24"/>
          <w:lang w:val="es"/>
        </w:rPr>
        <w:t>ya que</w:t>
      </w:r>
      <w:r w:rsidRPr="00373A1C">
        <w:rPr>
          <w:rFonts w:ascii="Times New Roman" w:hAnsi="Times New Roman" w:cs="Times New Roman"/>
          <w:sz w:val="24"/>
          <w:szCs w:val="24"/>
          <w:lang w:val="es"/>
        </w:rPr>
        <w:t xml:space="preserve"> </w:t>
      </w:r>
      <w:r w:rsidR="0085108C">
        <w:rPr>
          <w:rFonts w:ascii="Times New Roman" w:hAnsi="Times New Roman" w:cs="Times New Roman"/>
          <w:sz w:val="24"/>
          <w:szCs w:val="24"/>
          <w:lang w:val="es"/>
        </w:rPr>
        <w:t>existen</w:t>
      </w:r>
      <w:r w:rsidRPr="00373A1C">
        <w:rPr>
          <w:rFonts w:ascii="Times New Roman" w:hAnsi="Times New Roman" w:cs="Times New Roman"/>
          <w:sz w:val="24"/>
          <w:szCs w:val="24"/>
          <w:lang w:val="es"/>
        </w:rPr>
        <w:t xml:space="preserve"> </w:t>
      </w:r>
      <w:r w:rsidR="00E156F9" w:rsidRPr="00373A1C">
        <w:rPr>
          <w:rFonts w:ascii="Times New Roman" w:hAnsi="Times New Roman" w:cs="Times New Roman"/>
          <w:sz w:val="24"/>
          <w:szCs w:val="24"/>
          <w:lang w:val="es"/>
        </w:rPr>
        <w:t>líderes</w:t>
      </w:r>
      <w:r w:rsidRPr="00373A1C">
        <w:rPr>
          <w:rFonts w:ascii="Times New Roman" w:hAnsi="Times New Roman" w:cs="Times New Roman"/>
          <w:sz w:val="24"/>
          <w:szCs w:val="24"/>
          <w:lang w:val="es"/>
        </w:rPr>
        <w:t xml:space="preserve"> </w:t>
      </w:r>
      <w:r w:rsidR="007614FD" w:rsidRPr="00373A1C">
        <w:rPr>
          <w:rFonts w:ascii="Times New Roman" w:hAnsi="Times New Roman" w:cs="Times New Roman"/>
          <w:sz w:val="24"/>
          <w:szCs w:val="24"/>
          <w:lang w:val="es"/>
        </w:rPr>
        <w:t>y lideresas</w:t>
      </w:r>
      <w:r w:rsidR="0085108C">
        <w:rPr>
          <w:rFonts w:ascii="Times New Roman" w:hAnsi="Times New Roman" w:cs="Times New Roman"/>
          <w:sz w:val="24"/>
          <w:szCs w:val="24"/>
          <w:lang w:val="es"/>
        </w:rPr>
        <w:t xml:space="preserve"> que han sido</w:t>
      </w:r>
      <w:r w:rsidR="007614FD" w:rsidRPr="00373A1C">
        <w:rPr>
          <w:rFonts w:ascii="Times New Roman" w:hAnsi="Times New Roman" w:cs="Times New Roman"/>
          <w:sz w:val="24"/>
          <w:szCs w:val="24"/>
          <w:lang w:val="es"/>
        </w:rPr>
        <w:t xml:space="preserve"> </w:t>
      </w:r>
      <w:r w:rsidRPr="00373A1C">
        <w:rPr>
          <w:rFonts w:ascii="Times New Roman" w:hAnsi="Times New Roman" w:cs="Times New Roman"/>
          <w:sz w:val="24"/>
          <w:szCs w:val="24"/>
          <w:lang w:val="es"/>
        </w:rPr>
        <w:t>asesinados</w:t>
      </w:r>
      <w:r w:rsidR="00AE0AE1" w:rsidRPr="00373A1C">
        <w:rPr>
          <w:rFonts w:ascii="Times New Roman" w:hAnsi="Times New Roman" w:cs="Times New Roman"/>
          <w:sz w:val="24"/>
          <w:szCs w:val="24"/>
          <w:lang w:val="es"/>
        </w:rPr>
        <w:t xml:space="preserve">, amenazados o desplazados, y no cuentan con </w:t>
      </w:r>
      <w:r w:rsidR="00E156F9" w:rsidRPr="00373A1C">
        <w:rPr>
          <w:rFonts w:ascii="Times New Roman" w:hAnsi="Times New Roman" w:cs="Times New Roman"/>
          <w:sz w:val="24"/>
          <w:szCs w:val="24"/>
          <w:lang w:val="es"/>
        </w:rPr>
        <w:t>protección</w:t>
      </w:r>
      <w:r w:rsidR="00AE0AE1" w:rsidRPr="00373A1C">
        <w:rPr>
          <w:rFonts w:ascii="Times New Roman" w:hAnsi="Times New Roman" w:cs="Times New Roman"/>
          <w:sz w:val="24"/>
          <w:szCs w:val="24"/>
          <w:lang w:val="es"/>
        </w:rPr>
        <w:t xml:space="preserve"> o apoyo para seguir su liderazgo o para tener una vida segura y digna</w:t>
      </w:r>
      <w:r w:rsidR="0085108C">
        <w:rPr>
          <w:rFonts w:ascii="Times New Roman" w:hAnsi="Times New Roman" w:cs="Times New Roman"/>
          <w:sz w:val="24"/>
          <w:szCs w:val="24"/>
          <w:lang w:val="es"/>
        </w:rPr>
        <w:t xml:space="preserve">. Esto se debe particularmente a que </w:t>
      </w:r>
      <w:r w:rsidR="00E156F9" w:rsidRPr="00373A1C">
        <w:rPr>
          <w:rFonts w:ascii="Times New Roman" w:hAnsi="Times New Roman" w:cs="Times New Roman"/>
          <w:sz w:val="24"/>
          <w:szCs w:val="24"/>
          <w:lang w:val="es"/>
        </w:rPr>
        <w:t>n</w:t>
      </w:r>
      <w:r w:rsidR="00AE0AE1" w:rsidRPr="00373A1C">
        <w:rPr>
          <w:rFonts w:ascii="Times New Roman" w:hAnsi="Times New Roman" w:cs="Times New Roman"/>
          <w:sz w:val="24"/>
          <w:szCs w:val="24"/>
          <w:lang w:val="es"/>
        </w:rPr>
        <w:t xml:space="preserve">o </w:t>
      </w:r>
      <w:r w:rsidR="0085108C">
        <w:rPr>
          <w:rFonts w:ascii="Times New Roman" w:hAnsi="Times New Roman" w:cs="Times New Roman"/>
          <w:sz w:val="24"/>
          <w:szCs w:val="24"/>
          <w:lang w:val="es"/>
        </w:rPr>
        <w:t>existen datos</w:t>
      </w:r>
      <w:r w:rsidR="00AE0AE1" w:rsidRPr="00373A1C">
        <w:rPr>
          <w:rFonts w:ascii="Times New Roman" w:hAnsi="Times New Roman" w:cs="Times New Roman"/>
          <w:sz w:val="24"/>
          <w:szCs w:val="24"/>
          <w:lang w:val="es"/>
        </w:rPr>
        <w:t xml:space="preserve"> </w:t>
      </w:r>
      <w:r w:rsidR="00E156F9" w:rsidRPr="00373A1C">
        <w:rPr>
          <w:rFonts w:ascii="Times New Roman" w:hAnsi="Times New Roman" w:cs="Times New Roman"/>
          <w:sz w:val="24"/>
          <w:szCs w:val="24"/>
          <w:lang w:val="es"/>
        </w:rPr>
        <w:t>estadístic</w:t>
      </w:r>
      <w:r w:rsidR="0085108C">
        <w:rPr>
          <w:rFonts w:ascii="Times New Roman" w:hAnsi="Times New Roman" w:cs="Times New Roman"/>
          <w:sz w:val="24"/>
          <w:szCs w:val="24"/>
          <w:lang w:val="es"/>
        </w:rPr>
        <w:t>o</w:t>
      </w:r>
      <w:r w:rsidR="00E156F9" w:rsidRPr="00373A1C">
        <w:rPr>
          <w:rFonts w:ascii="Times New Roman" w:hAnsi="Times New Roman" w:cs="Times New Roman"/>
          <w:sz w:val="24"/>
          <w:szCs w:val="24"/>
          <w:lang w:val="es"/>
        </w:rPr>
        <w:t>s</w:t>
      </w:r>
      <w:r w:rsidR="00AE0AE1" w:rsidRPr="00373A1C">
        <w:rPr>
          <w:rFonts w:ascii="Times New Roman" w:hAnsi="Times New Roman" w:cs="Times New Roman"/>
          <w:sz w:val="24"/>
          <w:szCs w:val="24"/>
          <w:lang w:val="es"/>
        </w:rPr>
        <w:t xml:space="preserve"> que reflejen esta </w:t>
      </w:r>
      <w:r w:rsidR="00E156F9" w:rsidRPr="00373A1C">
        <w:rPr>
          <w:rFonts w:ascii="Times New Roman" w:hAnsi="Times New Roman" w:cs="Times New Roman"/>
          <w:sz w:val="24"/>
          <w:szCs w:val="24"/>
          <w:lang w:val="es"/>
        </w:rPr>
        <w:t>situación.</w:t>
      </w:r>
    </w:p>
    <w:p w14:paraId="0B300CAD" w14:textId="77777777" w:rsidR="00E156F9" w:rsidRPr="00373A1C" w:rsidRDefault="00E156F9" w:rsidP="00C32F2C">
      <w:pPr>
        <w:pStyle w:val="ListParagraph"/>
        <w:spacing w:line="240" w:lineRule="auto"/>
        <w:jc w:val="both"/>
        <w:rPr>
          <w:rFonts w:ascii="Times New Roman" w:hAnsi="Times New Roman" w:cs="Times New Roman"/>
          <w:sz w:val="24"/>
          <w:szCs w:val="24"/>
        </w:rPr>
      </w:pPr>
    </w:p>
    <w:p w14:paraId="28F02D40" w14:textId="0F396C9D" w:rsidR="007335F3" w:rsidRPr="00373A1C" w:rsidRDefault="00417406" w:rsidP="00065AAD">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Aumentar por parte de </w:t>
      </w:r>
      <w:r w:rsidR="005F4519">
        <w:rPr>
          <w:rFonts w:ascii="Times New Roman" w:hAnsi="Times New Roman" w:cs="Times New Roman"/>
          <w:sz w:val="24"/>
          <w:szCs w:val="24"/>
          <w:lang w:val="es"/>
        </w:rPr>
        <w:t xml:space="preserve">la </w:t>
      </w:r>
      <w:r w:rsidR="00547774">
        <w:rPr>
          <w:rFonts w:ascii="Times New Roman" w:hAnsi="Times New Roman" w:cs="Times New Roman"/>
          <w:sz w:val="24"/>
          <w:szCs w:val="24"/>
          <w:lang w:val="es"/>
        </w:rPr>
        <w:t>U</w:t>
      </w:r>
      <w:r w:rsidR="005F4519" w:rsidRPr="00373A1C">
        <w:rPr>
          <w:rFonts w:ascii="Times New Roman" w:hAnsi="Times New Roman" w:cs="Times New Roman"/>
          <w:sz w:val="24"/>
          <w:szCs w:val="24"/>
          <w:lang w:val="es"/>
        </w:rPr>
        <w:t>nidad</w:t>
      </w:r>
      <w:r w:rsidR="007335F3" w:rsidRPr="00373A1C">
        <w:rPr>
          <w:rFonts w:ascii="Times New Roman" w:hAnsi="Times New Roman" w:cs="Times New Roman"/>
          <w:sz w:val="24"/>
          <w:szCs w:val="24"/>
          <w:lang w:val="es"/>
        </w:rPr>
        <w:t xml:space="preserve"> </w:t>
      </w:r>
      <w:r w:rsidR="004C0AF6" w:rsidRPr="00C23E88">
        <w:rPr>
          <w:rFonts w:ascii="Times New Roman" w:hAnsi="Times New Roman" w:cs="Times New Roman"/>
          <w:sz w:val="24"/>
          <w:szCs w:val="24"/>
          <w:lang w:val="es"/>
        </w:rPr>
        <w:t xml:space="preserve">para las Víctimas </w:t>
      </w:r>
      <w:r w:rsidR="00547774" w:rsidRPr="001E21A1">
        <w:rPr>
          <w:rFonts w:ascii="Times New Roman" w:hAnsi="Times New Roman" w:cs="Times New Roman"/>
          <w:sz w:val="24"/>
          <w:szCs w:val="24"/>
          <w:lang w:val="es"/>
        </w:rPr>
        <w:t>del Conflicto Interno Armado</w:t>
      </w:r>
      <w:r w:rsidR="00547774">
        <w:rPr>
          <w:rFonts w:ascii="Times New Roman" w:hAnsi="Times New Roman" w:cs="Times New Roman"/>
          <w:sz w:val="24"/>
          <w:szCs w:val="24"/>
          <w:lang w:val="es"/>
        </w:rPr>
        <w:t xml:space="preserve"> </w:t>
      </w:r>
      <w:r w:rsidR="00591109" w:rsidRPr="00373A1C">
        <w:rPr>
          <w:rFonts w:ascii="Times New Roman" w:hAnsi="Times New Roman" w:cs="Times New Roman"/>
          <w:sz w:val="24"/>
          <w:szCs w:val="24"/>
          <w:lang w:val="es"/>
        </w:rPr>
        <w:t>el</w:t>
      </w:r>
      <w:r w:rsidR="007335F3" w:rsidRPr="00373A1C">
        <w:rPr>
          <w:rFonts w:ascii="Times New Roman" w:hAnsi="Times New Roman" w:cs="Times New Roman"/>
          <w:sz w:val="24"/>
          <w:szCs w:val="24"/>
          <w:lang w:val="es"/>
        </w:rPr>
        <w:t xml:space="preserve"> presupuesto para generación de ingreso porque hay 500.000 víctimas con discapacidad sin proyectos de vida</w:t>
      </w:r>
      <w:r w:rsidR="0085108C">
        <w:rPr>
          <w:rFonts w:ascii="Times New Roman" w:hAnsi="Times New Roman" w:cs="Times New Roman"/>
          <w:sz w:val="24"/>
          <w:szCs w:val="24"/>
          <w:lang w:val="es"/>
        </w:rPr>
        <w:t xml:space="preserve">, lo cual impide </w:t>
      </w:r>
      <w:r w:rsidR="00591109">
        <w:rPr>
          <w:rFonts w:ascii="Times New Roman" w:hAnsi="Times New Roman" w:cs="Times New Roman"/>
          <w:sz w:val="24"/>
          <w:szCs w:val="24"/>
          <w:lang w:val="es"/>
        </w:rPr>
        <w:t>el</w:t>
      </w:r>
      <w:r w:rsidR="00591109" w:rsidRPr="00373A1C">
        <w:rPr>
          <w:rFonts w:ascii="Times New Roman" w:hAnsi="Times New Roman" w:cs="Times New Roman"/>
          <w:sz w:val="24"/>
          <w:szCs w:val="24"/>
          <w:lang w:val="es"/>
        </w:rPr>
        <w:t xml:space="preserve"> mejoramiento</w:t>
      </w:r>
      <w:r w:rsidR="0085108C">
        <w:rPr>
          <w:rFonts w:ascii="Times New Roman" w:hAnsi="Times New Roman" w:cs="Times New Roman"/>
          <w:sz w:val="24"/>
          <w:szCs w:val="24"/>
          <w:lang w:val="es"/>
        </w:rPr>
        <w:t xml:space="preserve"> de</w:t>
      </w:r>
      <w:r w:rsidR="007335F3" w:rsidRPr="00373A1C">
        <w:rPr>
          <w:rFonts w:ascii="Times New Roman" w:hAnsi="Times New Roman" w:cs="Times New Roman"/>
          <w:sz w:val="24"/>
          <w:szCs w:val="24"/>
          <w:lang w:val="es"/>
        </w:rPr>
        <w:t xml:space="preserve"> la calidad de vida de las personas con discapacidad.</w:t>
      </w:r>
    </w:p>
    <w:p w14:paraId="7EC33FEE" w14:textId="77777777" w:rsidR="00E156F9" w:rsidRPr="00373A1C" w:rsidRDefault="00E156F9" w:rsidP="00C32F2C">
      <w:pPr>
        <w:pStyle w:val="ListParagraph"/>
        <w:spacing w:line="240" w:lineRule="auto"/>
        <w:rPr>
          <w:rFonts w:ascii="Times New Roman" w:hAnsi="Times New Roman" w:cs="Times New Roman"/>
          <w:sz w:val="24"/>
          <w:szCs w:val="24"/>
        </w:rPr>
      </w:pPr>
    </w:p>
    <w:p w14:paraId="5DF28D7D" w14:textId="4B382FF2" w:rsidR="00E156F9" w:rsidRPr="00EB041E" w:rsidRDefault="00862AEF" w:rsidP="00862AE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es"/>
        </w:rPr>
        <w:t>-</w:t>
      </w:r>
      <w:r w:rsidR="00471298">
        <w:rPr>
          <w:rFonts w:ascii="Times New Roman" w:hAnsi="Times New Roman" w:cs="Times New Roman"/>
          <w:sz w:val="24"/>
          <w:szCs w:val="24"/>
          <w:lang w:val="es"/>
        </w:rPr>
        <w:t xml:space="preserve">Solicitar </w:t>
      </w:r>
      <w:r w:rsidR="00E156F9" w:rsidRPr="00373A1C">
        <w:rPr>
          <w:rFonts w:ascii="Times New Roman" w:hAnsi="Times New Roman" w:cs="Times New Roman"/>
          <w:sz w:val="24"/>
          <w:szCs w:val="24"/>
          <w:lang w:val="es"/>
        </w:rPr>
        <w:t xml:space="preserve">que el </w:t>
      </w:r>
      <w:r w:rsidR="00471298">
        <w:rPr>
          <w:rFonts w:ascii="Times New Roman" w:hAnsi="Times New Roman" w:cs="Times New Roman"/>
          <w:sz w:val="24"/>
          <w:szCs w:val="24"/>
          <w:lang w:val="es"/>
        </w:rPr>
        <w:t xml:space="preserve">Ministerio de las </w:t>
      </w:r>
      <w:r w:rsidR="00427DCE">
        <w:rPr>
          <w:rFonts w:ascii="Times New Roman" w:hAnsi="Times New Roman" w:cs="Times New Roman"/>
          <w:sz w:val="24"/>
          <w:szCs w:val="24"/>
          <w:lang w:val="es"/>
        </w:rPr>
        <w:t xml:space="preserve">TICS </w:t>
      </w:r>
      <w:r w:rsidR="00427DCE" w:rsidRPr="00373A1C">
        <w:rPr>
          <w:rFonts w:ascii="Times New Roman" w:hAnsi="Times New Roman" w:cs="Times New Roman"/>
          <w:sz w:val="24"/>
          <w:szCs w:val="24"/>
          <w:lang w:val="es"/>
        </w:rPr>
        <w:t>reglamente</w:t>
      </w:r>
      <w:r w:rsidR="00E156F9" w:rsidRPr="00373A1C">
        <w:rPr>
          <w:rFonts w:ascii="Times New Roman" w:hAnsi="Times New Roman" w:cs="Times New Roman"/>
          <w:sz w:val="24"/>
          <w:szCs w:val="24"/>
          <w:lang w:val="es"/>
        </w:rPr>
        <w:t xml:space="preserve"> la ley 1618 en el artículo 16 porque actualmente la información no </w:t>
      </w:r>
      <w:r w:rsidR="00A24DE5">
        <w:rPr>
          <w:rFonts w:ascii="Times New Roman" w:hAnsi="Times New Roman" w:cs="Times New Roman"/>
          <w:sz w:val="24"/>
          <w:szCs w:val="24"/>
          <w:lang w:val="es"/>
        </w:rPr>
        <w:t>se encuentra</w:t>
      </w:r>
      <w:r w:rsidR="00E156F9" w:rsidRPr="00373A1C">
        <w:rPr>
          <w:rFonts w:ascii="Times New Roman" w:hAnsi="Times New Roman" w:cs="Times New Roman"/>
          <w:sz w:val="24"/>
          <w:szCs w:val="24"/>
          <w:lang w:val="es"/>
        </w:rPr>
        <w:t xml:space="preserve"> en medios</w:t>
      </w:r>
      <w:r w:rsidR="00A24DE5">
        <w:rPr>
          <w:rFonts w:ascii="Times New Roman" w:hAnsi="Times New Roman" w:cs="Times New Roman"/>
          <w:sz w:val="24"/>
          <w:szCs w:val="24"/>
          <w:lang w:val="es"/>
        </w:rPr>
        <w:t xml:space="preserve"> y</w:t>
      </w:r>
      <w:r w:rsidR="00E156F9" w:rsidRPr="00373A1C">
        <w:rPr>
          <w:rFonts w:ascii="Times New Roman" w:hAnsi="Times New Roman" w:cs="Times New Roman"/>
          <w:sz w:val="24"/>
          <w:szCs w:val="24"/>
          <w:lang w:val="es"/>
        </w:rPr>
        <w:t xml:space="preserve"> formatos accesibles para garantizar</w:t>
      </w:r>
      <w:r w:rsidR="00A24DE5">
        <w:rPr>
          <w:rFonts w:ascii="Times New Roman" w:hAnsi="Times New Roman" w:cs="Times New Roman"/>
          <w:sz w:val="24"/>
          <w:szCs w:val="24"/>
          <w:lang w:val="es"/>
        </w:rPr>
        <w:t xml:space="preserve"> el acceso a la</w:t>
      </w:r>
      <w:r w:rsidR="00E156F9" w:rsidRPr="00373A1C">
        <w:rPr>
          <w:rFonts w:ascii="Times New Roman" w:hAnsi="Times New Roman" w:cs="Times New Roman"/>
          <w:sz w:val="24"/>
          <w:szCs w:val="24"/>
          <w:lang w:val="es"/>
        </w:rPr>
        <w:t xml:space="preserve"> información digital</w:t>
      </w:r>
      <w:r w:rsidR="00A24DE5">
        <w:rPr>
          <w:rFonts w:ascii="Times New Roman" w:hAnsi="Times New Roman" w:cs="Times New Roman"/>
          <w:sz w:val="24"/>
          <w:szCs w:val="24"/>
          <w:lang w:val="es"/>
        </w:rPr>
        <w:t xml:space="preserve"> </w:t>
      </w:r>
    </w:p>
    <w:p w14:paraId="46092178" w14:textId="77777777" w:rsidR="00EB041E" w:rsidRPr="00EB041E" w:rsidRDefault="00EB041E" w:rsidP="00EB041E">
      <w:pPr>
        <w:pStyle w:val="ListParagraph"/>
        <w:rPr>
          <w:rFonts w:ascii="Times New Roman" w:hAnsi="Times New Roman" w:cs="Times New Roman"/>
          <w:sz w:val="24"/>
          <w:szCs w:val="24"/>
        </w:rPr>
      </w:pPr>
    </w:p>
    <w:p w14:paraId="20F7ED93" w14:textId="56796DD9" w:rsidR="00EB041E" w:rsidRDefault="00862AEF" w:rsidP="00862AE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30A0D" w:rsidRPr="00856725">
        <w:rPr>
          <w:rFonts w:ascii="Times New Roman" w:hAnsi="Times New Roman" w:cs="Times New Roman"/>
          <w:sz w:val="24"/>
          <w:szCs w:val="24"/>
        </w:rPr>
        <w:t>Generar una</w:t>
      </w:r>
      <w:r w:rsidR="003D2F53" w:rsidRPr="00856725">
        <w:rPr>
          <w:rFonts w:ascii="Times New Roman" w:hAnsi="Times New Roman" w:cs="Times New Roman"/>
          <w:sz w:val="24"/>
          <w:szCs w:val="24"/>
        </w:rPr>
        <w:t xml:space="preserve"> renta </w:t>
      </w:r>
      <w:r w:rsidR="007B01A7" w:rsidRPr="00856725">
        <w:rPr>
          <w:rFonts w:ascii="Times New Roman" w:hAnsi="Times New Roman" w:cs="Times New Roman"/>
          <w:sz w:val="24"/>
          <w:szCs w:val="24"/>
        </w:rPr>
        <w:t>básica a</w:t>
      </w:r>
      <w:r w:rsidR="003D2F53" w:rsidRPr="00856725">
        <w:rPr>
          <w:rFonts w:ascii="Times New Roman" w:hAnsi="Times New Roman" w:cs="Times New Roman"/>
          <w:sz w:val="24"/>
          <w:szCs w:val="24"/>
        </w:rPr>
        <w:t xml:space="preserve"> personas con discapacidad, </w:t>
      </w:r>
      <w:r w:rsidR="00471CB2" w:rsidRPr="00856725">
        <w:rPr>
          <w:rFonts w:ascii="Times New Roman" w:hAnsi="Times New Roman" w:cs="Times New Roman"/>
          <w:sz w:val="24"/>
          <w:szCs w:val="24"/>
        </w:rPr>
        <w:t xml:space="preserve">que garantice </w:t>
      </w:r>
      <w:r w:rsidR="002141CB" w:rsidRPr="00856725">
        <w:rPr>
          <w:rFonts w:ascii="Times New Roman" w:hAnsi="Times New Roman" w:cs="Times New Roman"/>
          <w:sz w:val="24"/>
          <w:szCs w:val="24"/>
        </w:rPr>
        <w:t xml:space="preserve">las condiciones mínimas de sobrevivencia de las familias de personas con discapacidad </w:t>
      </w:r>
      <w:r w:rsidR="002649A1" w:rsidRPr="00856725">
        <w:rPr>
          <w:rFonts w:ascii="Times New Roman" w:hAnsi="Times New Roman" w:cs="Times New Roman"/>
          <w:sz w:val="24"/>
          <w:szCs w:val="24"/>
        </w:rPr>
        <w:t xml:space="preserve">teniendo en </w:t>
      </w:r>
      <w:r w:rsidR="007B01A7" w:rsidRPr="00856725">
        <w:rPr>
          <w:rFonts w:ascii="Times New Roman" w:hAnsi="Times New Roman" w:cs="Times New Roman"/>
          <w:sz w:val="24"/>
          <w:szCs w:val="24"/>
        </w:rPr>
        <w:t>cuenta</w:t>
      </w:r>
      <w:r w:rsidR="002649A1" w:rsidRPr="00856725">
        <w:rPr>
          <w:rFonts w:ascii="Times New Roman" w:hAnsi="Times New Roman" w:cs="Times New Roman"/>
          <w:sz w:val="24"/>
          <w:szCs w:val="24"/>
        </w:rPr>
        <w:t xml:space="preserve"> </w:t>
      </w:r>
      <w:r w:rsidR="004C0AF6" w:rsidRPr="00856725">
        <w:rPr>
          <w:rFonts w:ascii="Times New Roman" w:hAnsi="Times New Roman" w:cs="Times New Roman"/>
          <w:sz w:val="24"/>
          <w:szCs w:val="24"/>
        </w:rPr>
        <w:t xml:space="preserve">el nivel de vulnerabilidad y </w:t>
      </w:r>
      <w:r w:rsidR="002649A1" w:rsidRPr="00856725">
        <w:rPr>
          <w:rFonts w:ascii="Times New Roman" w:hAnsi="Times New Roman" w:cs="Times New Roman"/>
          <w:sz w:val="24"/>
          <w:szCs w:val="24"/>
        </w:rPr>
        <w:t>sus condiciones socioeconómicas</w:t>
      </w:r>
      <w:r w:rsidR="007B01A7" w:rsidRPr="00856725">
        <w:rPr>
          <w:rFonts w:ascii="Times New Roman" w:hAnsi="Times New Roman" w:cs="Times New Roman"/>
          <w:sz w:val="24"/>
          <w:szCs w:val="24"/>
        </w:rPr>
        <w:t>.</w:t>
      </w:r>
    </w:p>
    <w:p w14:paraId="0B780C0E" w14:textId="77777777" w:rsidR="00856725" w:rsidRPr="00856725" w:rsidRDefault="00856725" w:rsidP="00856725">
      <w:pPr>
        <w:pStyle w:val="ListParagraph"/>
        <w:spacing w:line="240" w:lineRule="auto"/>
        <w:jc w:val="both"/>
        <w:rPr>
          <w:rFonts w:ascii="Times New Roman" w:hAnsi="Times New Roman" w:cs="Times New Roman"/>
          <w:sz w:val="24"/>
          <w:szCs w:val="24"/>
        </w:rPr>
      </w:pPr>
    </w:p>
    <w:p w14:paraId="242F9824" w14:textId="694CFC9C" w:rsidR="00427DCE" w:rsidRDefault="00862AEF" w:rsidP="00E0709F">
      <w:pPr>
        <w:ind w:left="708"/>
        <w:jc w:val="both"/>
        <w:rPr>
          <w:lang w:val="es-ES_tradnl"/>
        </w:rPr>
      </w:pPr>
      <w:r>
        <w:rPr>
          <w:rFonts w:ascii="Times New Roman" w:hAnsi="Times New Roman" w:cs="Times New Roman"/>
          <w:sz w:val="24"/>
          <w:szCs w:val="24"/>
        </w:rPr>
        <w:t>-</w:t>
      </w:r>
      <w:r w:rsidR="00EA01DA" w:rsidRPr="00E0709F">
        <w:rPr>
          <w:rFonts w:ascii="Times New Roman" w:hAnsi="Times New Roman" w:cs="Times New Roman"/>
          <w:sz w:val="24"/>
          <w:szCs w:val="24"/>
        </w:rPr>
        <w:t xml:space="preserve">Revisar </w:t>
      </w:r>
      <w:r w:rsidR="00F30967" w:rsidRPr="00E0709F">
        <w:rPr>
          <w:rFonts w:ascii="Times New Roman" w:hAnsi="Times New Roman" w:cs="Times New Roman"/>
          <w:sz w:val="24"/>
          <w:szCs w:val="24"/>
        </w:rPr>
        <w:t xml:space="preserve">la </w:t>
      </w:r>
      <w:r w:rsidR="00FB199D" w:rsidRPr="00711655">
        <w:rPr>
          <w:rFonts w:ascii="Times New Roman" w:hAnsi="Times New Roman" w:cs="Times New Roman"/>
          <w:sz w:val="24"/>
          <w:szCs w:val="24"/>
        </w:rPr>
        <w:t>metodología denominada</w:t>
      </w:r>
      <w:r w:rsidR="00EA01DA" w:rsidRPr="00861BC6">
        <w:rPr>
          <w:rFonts w:ascii="Times New Roman" w:hAnsi="Times New Roman" w:cs="Times New Roman"/>
          <w:sz w:val="24"/>
          <w:szCs w:val="24"/>
        </w:rPr>
        <w:t xml:space="preserve"> S</w:t>
      </w:r>
      <w:r w:rsidR="00FB199D" w:rsidRPr="00681BDD">
        <w:rPr>
          <w:rFonts w:ascii="Times New Roman" w:hAnsi="Times New Roman" w:cs="Times New Roman"/>
          <w:sz w:val="24"/>
          <w:szCs w:val="24"/>
        </w:rPr>
        <w:t>isbén</w:t>
      </w:r>
      <w:r w:rsidR="00F30967" w:rsidRPr="00381853">
        <w:rPr>
          <w:rFonts w:ascii="Times New Roman" w:hAnsi="Times New Roman" w:cs="Times New Roman"/>
          <w:sz w:val="24"/>
          <w:szCs w:val="24"/>
        </w:rPr>
        <w:t xml:space="preserve"> IV</w:t>
      </w:r>
      <w:r w:rsidR="00460689" w:rsidRPr="00381853">
        <w:rPr>
          <w:rFonts w:ascii="Times New Roman" w:hAnsi="Times New Roman" w:cs="Times New Roman"/>
          <w:sz w:val="24"/>
          <w:szCs w:val="24"/>
        </w:rPr>
        <w:t xml:space="preserve"> </w:t>
      </w:r>
      <w:r w:rsidR="004D59CD" w:rsidRPr="000A6133">
        <w:rPr>
          <w:rFonts w:ascii="Times New Roman" w:hAnsi="Times New Roman" w:cs="Times New Roman"/>
          <w:sz w:val="24"/>
          <w:szCs w:val="24"/>
        </w:rPr>
        <w:t xml:space="preserve">que es una nueva clasificación </w:t>
      </w:r>
      <w:r w:rsidR="006007F1" w:rsidRPr="000A6133">
        <w:rPr>
          <w:rFonts w:ascii="Times New Roman" w:hAnsi="Times New Roman" w:cs="Times New Roman"/>
          <w:sz w:val="24"/>
          <w:szCs w:val="24"/>
        </w:rPr>
        <w:t>que</w:t>
      </w:r>
      <w:r w:rsidR="006007F1">
        <w:rPr>
          <w:rFonts w:ascii="Times New Roman" w:hAnsi="Times New Roman" w:cs="Times New Roman"/>
          <w:sz w:val="24"/>
          <w:szCs w:val="24"/>
        </w:rPr>
        <w:t xml:space="preserve"> </w:t>
      </w:r>
      <w:r w:rsidR="00856725">
        <w:rPr>
          <w:rFonts w:ascii="Times New Roman" w:hAnsi="Times New Roman" w:cs="Times New Roman"/>
          <w:sz w:val="24"/>
          <w:szCs w:val="24"/>
        </w:rPr>
        <w:t xml:space="preserve">    </w:t>
      </w:r>
      <w:r w:rsidR="006007F1">
        <w:rPr>
          <w:rFonts w:ascii="Times New Roman" w:hAnsi="Times New Roman" w:cs="Times New Roman"/>
          <w:sz w:val="24"/>
          <w:szCs w:val="24"/>
        </w:rPr>
        <w:t>ordena la población</w:t>
      </w:r>
      <w:r w:rsidR="00BC1320">
        <w:rPr>
          <w:rFonts w:ascii="Times New Roman" w:hAnsi="Times New Roman" w:cs="Times New Roman"/>
          <w:sz w:val="24"/>
          <w:szCs w:val="24"/>
        </w:rPr>
        <w:t xml:space="preserve"> en general</w:t>
      </w:r>
      <w:r w:rsidR="006007F1">
        <w:rPr>
          <w:rFonts w:ascii="Times New Roman" w:hAnsi="Times New Roman" w:cs="Times New Roman"/>
          <w:sz w:val="24"/>
          <w:szCs w:val="24"/>
        </w:rPr>
        <w:t xml:space="preserve"> por grupos</w:t>
      </w:r>
      <w:r w:rsidR="006E4CC7">
        <w:rPr>
          <w:rStyle w:val="FootnoteReference"/>
          <w:rFonts w:ascii="Times New Roman" w:hAnsi="Times New Roman" w:cs="Times New Roman"/>
          <w:sz w:val="24"/>
          <w:szCs w:val="24"/>
        </w:rPr>
        <w:footnoteReference w:id="15"/>
      </w:r>
      <w:r w:rsidR="00460689">
        <w:rPr>
          <w:rFonts w:ascii="Times New Roman" w:hAnsi="Times New Roman" w:cs="Times New Roman"/>
          <w:sz w:val="24"/>
          <w:szCs w:val="24"/>
        </w:rPr>
        <w:t xml:space="preserve"> porque según su nueva categorización, muchas personas con discapacidad a pesar de  tener sus necesidades básicas </w:t>
      </w:r>
      <w:r w:rsidR="00B41872">
        <w:rPr>
          <w:rFonts w:ascii="Times New Roman" w:hAnsi="Times New Roman" w:cs="Times New Roman"/>
          <w:sz w:val="24"/>
          <w:szCs w:val="24"/>
        </w:rPr>
        <w:t>in</w:t>
      </w:r>
      <w:r w:rsidR="00460689">
        <w:rPr>
          <w:rFonts w:ascii="Times New Roman" w:hAnsi="Times New Roman" w:cs="Times New Roman"/>
          <w:sz w:val="24"/>
          <w:szCs w:val="24"/>
        </w:rPr>
        <w:t>satisfechas y estar en vulnerabilidad, quedan por fuera de</w:t>
      </w:r>
      <w:r w:rsidR="00C15D9E">
        <w:rPr>
          <w:rFonts w:ascii="Times New Roman" w:hAnsi="Times New Roman" w:cs="Times New Roman"/>
          <w:sz w:val="24"/>
          <w:szCs w:val="24"/>
        </w:rPr>
        <w:t xml:space="preserve"> los programas</w:t>
      </w:r>
      <w:r w:rsidR="004C0AF6">
        <w:rPr>
          <w:rFonts w:ascii="Times New Roman" w:hAnsi="Times New Roman" w:cs="Times New Roman"/>
          <w:sz w:val="24"/>
          <w:szCs w:val="24"/>
        </w:rPr>
        <w:t xml:space="preserve"> </w:t>
      </w:r>
      <w:r w:rsidR="004C0AF6" w:rsidRPr="0096268F">
        <w:rPr>
          <w:rFonts w:ascii="Times New Roman" w:hAnsi="Times New Roman" w:cs="Times New Roman"/>
          <w:sz w:val="24"/>
          <w:szCs w:val="24"/>
        </w:rPr>
        <w:t xml:space="preserve">sociales </w:t>
      </w:r>
      <w:r w:rsidR="00C15D9E" w:rsidRPr="0096268F">
        <w:rPr>
          <w:rFonts w:ascii="Times New Roman" w:hAnsi="Times New Roman" w:cs="Times New Roman"/>
          <w:sz w:val="24"/>
          <w:szCs w:val="24"/>
        </w:rPr>
        <w:t xml:space="preserve">ofrecidos por </w:t>
      </w:r>
      <w:r w:rsidR="004C0AF6" w:rsidRPr="0096268F">
        <w:rPr>
          <w:rFonts w:ascii="Times New Roman" w:hAnsi="Times New Roman" w:cs="Times New Roman"/>
          <w:sz w:val="24"/>
          <w:szCs w:val="24"/>
        </w:rPr>
        <w:t>los</w:t>
      </w:r>
      <w:r w:rsidR="00C15D9E" w:rsidRPr="0096268F">
        <w:rPr>
          <w:rFonts w:ascii="Times New Roman" w:hAnsi="Times New Roman" w:cs="Times New Roman"/>
          <w:sz w:val="24"/>
          <w:szCs w:val="24"/>
        </w:rPr>
        <w:t xml:space="preserve"> Gobierno</w:t>
      </w:r>
      <w:r w:rsidR="004C0AF6" w:rsidRPr="0096268F">
        <w:rPr>
          <w:rFonts w:ascii="Times New Roman" w:hAnsi="Times New Roman" w:cs="Times New Roman"/>
          <w:sz w:val="24"/>
          <w:szCs w:val="24"/>
        </w:rPr>
        <w:t>s</w:t>
      </w:r>
      <w:r w:rsidR="00C15D9E" w:rsidRPr="0096268F">
        <w:rPr>
          <w:rFonts w:ascii="Times New Roman" w:hAnsi="Times New Roman" w:cs="Times New Roman"/>
          <w:sz w:val="24"/>
          <w:szCs w:val="24"/>
        </w:rPr>
        <w:t xml:space="preserve"> Nacional</w:t>
      </w:r>
      <w:r w:rsidR="004C0AF6" w:rsidRPr="0096268F">
        <w:rPr>
          <w:rFonts w:ascii="Times New Roman" w:hAnsi="Times New Roman" w:cs="Times New Roman"/>
          <w:sz w:val="24"/>
          <w:szCs w:val="24"/>
        </w:rPr>
        <w:t>, Departamental y Municipal; ya que desde el año 2013 con la promulgación de la Ley Estatutaria 1618 de 2013 en su artículo 5 numeral 12 se estableció que</w:t>
      </w:r>
      <w:r w:rsidR="00517D86">
        <w:rPr>
          <w:rFonts w:ascii="Times New Roman" w:hAnsi="Times New Roman" w:cs="Times New Roman"/>
          <w:sz w:val="24"/>
          <w:szCs w:val="24"/>
        </w:rPr>
        <w:t xml:space="preserve"> </w:t>
      </w:r>
      <w:r w:rsidR="00517D86" w:rsidRPr="002743BC">
        <w:rPr>
          <w:rFonts w:ascii="Times New Roman" w:hAnsi="Times New Roman" w:cs="Times New Roman"/>
          <w:i/>
          <w:iCs/>
          <w:sz w:val="24"/>
          <w:szCs w:val="24"/>
        </w:rPr>
        <w:t>“</w:t>
      </w:r>
      <w:r w:rsidR="004C0AF6" w:rsidRPr="002743BC">
        <w:rPr>
          <w:rFonts w:ascii="Times New Roman" w:hAnsi="Times New Roman" w:cs="Times New Roman"/>
          <w:i/>
          <w:iCs/>
          <w:sz w:val="24"/>
          <w:szCs w:val="24"/>
        </w:rPr>
        <w:t>El Departamento Nacional de Planeación (DNP) adoptará las medidas pertinentes para que cuando las familias tengan una o varias personas con discapacidad, el puntaje en la clasificación socioeconómica esté acorde al tipo de discapacidad y al grado de deficiencia otorgado por la instancia autorizada, con el fin de que se facilite el registro de estos grupos familiares en el Sisbén y en consecuencia el acceso a los programas sociales”.</w:t>
      </w:r>
    </w:p>
    <w:p w14:paraId="1625BA63" w14:textId="77777777" w:rsidR="00427DCE" w:rsidRPr="00CD4D05" w:rsidRDefault="00427DCE" w:rsidP="00CD4D05">
      <w:pPr>
        <w:spacing w:line="240" w:lineRule="auto"/>
        <w:jc w:val="both"/>
        <w:rPr>
          <w:rFonts w:ascii="Times New Roman" w:hAnsi="Times New Roman" w:cs="Times New Roman"/>
          <w:sz w:val="24"/>
          <w:szCs w:val="24"/>
          <w:lang w:val="es-ES_tradnl"/>
        </w:rPr>
      </w:pPr>
    </w:p>
    <w:p w14:paraId="3023CE56" w14:textId="4E2CEDE1" w:rsidR="00BB7677" w:rsidRPr="00373A1C" w:rsidRDefault="00DD3C21" w:rsidP="00C32F2C">
      <w:pPr>
        <w:pStyle w:val="ListParagraph"/>
        <w:spacing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lastRenderedPageBreak/>
        <w:t xml:space="preserve">Análisis del </w:t>
      </w:r>
      <w:r w:rsidR="007335F3" w:rsidRPr="00373A1C">
        <w:rPr>
          <w:rFonts w:ascii="Times New Roman" w:hAnsi="Times New Roman" w:cs="Times New Roman"/>
          <w:b/>
          <w:bCs/>
          <w:sz w:val="24"/>
          <w:szCs w:val="24"/>
          <w:lang w:val="es-ES_tradnl"/>
        </w:rPr>
        <w:t>ODS 16</w:t>
      </w:r>
      <w:r>
        <w:rPr>
          <w:rFonts w:ascii="Times New Roman" w:hAnsi="Times New Roman" w:cs="Times New Roman"/>
          <w:b/>
          <w:bCs/>
          <w:sz w:val="24"/>
          <w:szCs w:val="24"/>
          <w:lang w:val="es-ES_tradnl"/>
        </w:rPr>
        <w:t xml:space="preserve"> y metas seleccionadas:</w:t>
      </w:r>
    </w:p>
    <w:p w14:paraId="0AD73D9A" w14:textId="06909600" w:rsidR="008627EC" w:rsidRPr="00373A1C" w:rsidRDefault="00E134FC" w:rsidP="00CB24DA">
      <w:pPr>
        <w:spacing w:line="240" w:lineRule="auto"/>
        <w:jc w:val="both"/>
        <w:rPr>
          <w:rFonts w:ascii="Times New Roman" w:hAnsi="Times New Roman" w:cs="Times New Roman"/>
          <w:color w:val="000000" w:themeColor="text1"/>
          <w:sz w:val="24"/>
          <w:szCs w:val="24"/>
        </w:rPr>
      </w:pPr>
      <w:r w:rsidRPr="00373A1C">
        <w:rPr>
          <w:rFonts w:ascii="Times New Roman" w:hAnsi="Times New Roman" w:cs="Times New Roman"/>
          <w:b/>
          <w:bCs/>
          <w:color w:val="000000" w:themeColor="text1"/>
          <w:sz w:val="24"/>
          <w:szCs w:val="24"/>
        </w:rPr>
        <w:t>Paz, justicia e instituciones sólidas</w:t>
      </w:r>
    </w:p>
    <w:p w14:paraId="7E8C6C19" w14:textId="3A1E6399" w:rsidR="001A0D27" w:rsidRPr="00373A1C" w:rsidRDefault="001A0D27" w:rsidP="00C32F2C">
      <w:pPr>
        <w:spacing w:line="240" w:lineRule="auto"/>
        <w:rPr>
          <w:rFonts w:ascii="Times New Roman" w:hAnsi="Times New Roman" w:cs="Times New Roman"/>
          <w:b/>
          <w:bCs/>
          <w:sz w:val="24"/>
          <w:szCs w:val="24"/>
          <w:lang w:val="es-ES_tradnl"/>
        </w:rPr>
      </w:pPr>
      <w:r w:rsidRPr="00373A1C">
        <w:rPr>
          <w:rFonts w:ascii="Times New Roman" w:hAnsi="Times New Roman" w:cs="Times New Roman"/>
          <w:b/>
          <w:bCs/>
          <w:sz w:val="24"/>
          <w:szCs w:val="24"/>
          <w:lang w:val="es-ES_tradnl"/>
        </w:rPr>
        <w:t xml:space="preserve"> M</w:t>
      </w:r>
      <w:r w:rsidR="00CB24DA" w:rsidRPr="00373A1C">
        <w:rPr>
          <w:rFonts w:ascii="Times New Roman" w:hAnsi="Times New Roman" w:cs="Times New Roman"/>
          <w:b/>
          <w:bCs/>
          <w:sz w:val="24"/>
          <w:szCs w:val="24"/>
          <w:lang w:val="es-ES_tradnl"/>
        </w:rPr>
        <w:t>eta</w:t>
      </w:r>
      <w:r w:rsidRPr="00373A1C">
        <w:rPr>
          <w:rFonts w:ascii="Times New Roman" w:hAnsi="Times New Roman" w:cs="Times New Roman"/>
          <w:b/>
          <w:bCs/>
          <w:sz w:val="24"/>
          <w:szCs w:val="24"/>
          <w:lang w:val="es-ES_tradnl"/>
        </w:rPr>
        <w:t xml:space="preserve"> 3 </w:t>
      </w:r>
    </w:p>
    <w:p w14:paraId="6C1BFAD5" w14:textId="77777777" w:rsidR="001A0D27" w:rsidRPr="00373A1C" w:rsidRDefault="001A0D27" w:rsidP="00C32F2C">
      <w:pPr>
        <w:spacing w:line="240" w:lineRule="auto"/>
        <w:rPr>
          <w:rFonts w:ascii="Times New Roman" w:hAnsi="Times New Roman" w:cs="Times New Roman"/>
          <w:b/>
          <w:bCs/>
          <w:sz w:val="24"/>
          <w:szCs w:val="24"/>
          <w:lang w:val="es-MX"/>
        </w:rPr>
      </w:pPr>
      <w:r w:rsidRPr="00373A1C">
        <w:rPr>
          <w:rFonts w:ascii="Times New Roman" w:hAnsi="Times New Roman" w:cs="Times New Roman"/>
          <w:sz w:val="24"/>
          <w:szCs w:val="24"/>
          <w:lang w:val="es-MX"/>
        </w:rPr>
        <w:t>Promover el estado de derecho en los planos nacional e internacional y garantizar la igualdad de acceso a la justicia para todos</w:t>
      </w:r>
      <w:r w:rsidRPr="00373A1C">
        <w:rPr>
          <w:rFonts w:ascii="Times New Roman" w:hAnsi="Times New Roman" w:cs="Times New Roman"/>
          <w:b/>
          <w:bCs/>
          <w:sz w:val="24"/>
          <w:szCs w:val="24"/>
          <w:lang w:val="es-MX"/>
        </w:rPr>
        <w:t>.</w:t>
      </w:r>
    </w:p>
    <w:p w14:paraId="41F2451B" w14:textId="38AC5B42" w:rsidR="003421FB" w:rsidRPr="00373A1C" w:rsidRDefault="003421FB" w:rsidP="00C32F2C">
      <w:pPr>
        <w:spacing w:line="240" w:lineRule="auto"/>
        <w:ind w:left="709" w:hanging="709"/>
        <w:rPr>
          <w:rFonts w:ascii="Times New Roman" w:hAnsi="Times New Roman" w:cs="Times New Roman"/>
          <w:b/>
          <w:bCs/>
          <w:sz w:val="24"/>
          <w:szCs w:val="24"/>
          <w:lang w:val="es-MX"/>
        </w:rPr>
      </w:pPr>
      <w:r w:rsidRPr="00373A1C">
        <w:rPr>
          <w:rFonts w:ascii="Times New Roman" w:hAnsi="Times New Roman" w:cs="Times New Roman"/>
          <w:b/>
          <w:bCs/>
          <w:sz w:val="24"/>
          <w:szCs w:val="24"/>
          <w:lang w:val="es-MX"/>
        </w:rPr>
        <w:t>M</w:t>
      </w:r>
      <w:r w:rsidR="00CB24DA" w:rsidRPr="00373A1C">
        <w:rPr>
          <w:rFonts w:ascii="Times New Roman" w:hAnsi="Times New Roman" w:cs="Times New Roman"/>
          <w:b/>
          <w:bCs/>
          <w:sz w:val="24"/>
          <w:szCs w:val="24"/>
          <w:lang w:val="es-MX"/>
        </w:rPr>
        <w:t>eta</w:t>
      </w:r>
      <w:r w:rsidRPr="00373A1C">
        <w:rPr>
          <w:rFonts w:ascii="Times New Roman" w:hAnsi="Times New Roman" w:cs="Times New Roman"/>
          <w:b/>
          <w:bCs/>
          <w:sz w:val="24"/>
          <w:szCs w:val="24"/>
          <w:lang w:val="es-MX"/>
        </w:rPr>
        <w:t xml:space="preserve"> 2 </w:t>
      </w:r>
    </w:p>
    <w:p w14:paraId="6C27932C" w14:textId="77777777" w:rsidR="004C0AF6" w:rsidRPr="00E0709F" w:rsidRDefault="003421FB" w:rsidP="00E0709F">
      <w:pPr>
        <w:pStyle w:val="NoSpacing"/>
        <w:rPr>
          <w:rFonts w:ascii="Times New Roman" w:hAnsi="Times New Roman" w:cs="Times New Roman"/>
          <w:lang w:val="es-MX"/>
        </w:rPr>
      </w:pPr>
      <w:r w:rsidRPr="00373A1C">
        <w:rPr>
          <w:lang w:val="es-MX"/>
        </w:rPr>
        <w:t xml:space="preserve"> </w:t>
      </w:r>
      <w:r w:rsidRPr="00E0709F">
        <w:rPr>
          <w:rFonts w:ascii="Times New Roman" w:hAnsi="Times New Roman" w:cs="Times New Roman"/>
          <w:lang w:val="es-MX"/>
        </w:rPr>
        <w:t>Poner fin al maltrato, la explotación, la trata y todas las formas de violencia y tortura</w:t>
      </w:r>
      <w:r w:rsidR="004C0AF6" w:rsidRPr="00E0709F">
        <w:rPr>
          <w:rFonts w:ascii="Times New Roman" w:hAnsi="Times New Roman" w:cs="Times New Roman"/>
          <w:lang w:val="es-MX"/>
        </w:rPr>
        <w:t xml:space="preserve"> </w:t>
      </w:r>
    </w:p>
    <w:p w14:paraId="0651E2A5" w14:textId="4983CD8E" w:rsidR="003421FB" w:rsidRDefault="003421FB" w:rsidP="00E0709F">
      <w:pPr>
        <w:pStyle w:val="NoSpacing"/>
        <w:rPr>
          <w:rFonts w:ascii="Times New Roman" w:hAnsi="Times New Roman" w:cs="Times New Roman"/>
          <w:lang w:val="es-MX"/>
        </w:rPr>
      </w:pPr>
      <w:r w:rsidRPr="00E0709F">
        <w:rPr>
          <w:rFonts w:ascii="Times New Roman" w:hAnsi="Times New Roman" w:cs="Times New Roman"/>
          <w:lang w:val="es-MX"/>
        </w:rPr>
        <w:t>contra los niños.</w:t>
      </w:r>
    </w:p>
    <w:p w14:paraId="73A2E687" w14:textId="77777777" w:rsidR="004C0AF6" w:rsidRPr="00E0709F" w:rsidRDefault="004C0AF6" w:rsidP="00E0709F">
      <w:pPr>
        <w:pStyle w:val="NoSpacing"/>
        <w:rPr>
          <w:rFonts w:ascii="Times New Roman" w:hAnsi="Times New Roman" w:cs="Times New Roman"/>
          <w:lang w:val="es-MX"/>
        </w:rPr>
      </w:pPr>
    </w:p>
    <w:p w14:paraId="2E6C5EF9" w14:textId="02367870" w:rsidR="008627EC" w:rsidRPr="00373A1C" w:rsidRDefault="00CB24DA" w:rsidP="00065AAD">
      <w:pPr>
        <w:pStyle w:val="ListParagraph"/>
        <w:numPr>
          <w:ilvl w:val="0"/>
          <w:numId w:val="10"/>
        </w:numPr>
        <w:spacing w:line="240" w:lineRule="auto"/>
        <w:jc w:val="both"/>
        <w:rPr>
          <w:rFonts w:ascii="Times New Roman" w:hAnsi="Times New Roman" w:cs="Times New Roman"/>
          <w:b/>
          <w:bCs/>
          <w:sz w:val="24"/>
          <w:szCs w:val="24"/>
          <w:lang w:val="es-ES_tradnl"/>
        </w:rPr>
      </w:pPr>
      <w:r w:rsidRPr="00373A1C">
        <w:rPr>
          <w:rFonts w:ascii="Times New Roman" w:hAnsi="Times New Roman" w:cs="Times New Roman"/>
          <w:b/>
          <w:bCs/>
          <w:sz w:val="24"/>
          <w:szCs w:val="24"/>
          <w:lang w:val="es-ES_tradnl"/>
        </w:rPr>
        <w:t>Diagn</w:t>
      </w:r>
      <w:r w:rsidR="00891805">
        <w:rPr>
          <w:rFonts w:ascii="Times New Roman" w:hAnsi="Times New Roman" w:cs="Times New Roman"/>
          <w:b/>
          <w:bCs/>
          <w:sz w:val="24"/>
          <w:szCs w:val="24"/>
          <w:lang w:val="es-ES_tradnl"/>
        </w:rPr>
        <w:t>ó</w:t>
      </w:r>
      <w:r w:rsidRPr="00373A1C">
        <w:rPr>
          <w:rFonts w:ascii="Times New Roman" w:hAnsi="Times New Roman" w:cs="Times New Roman"/>
          <w:b/>
          <w:bCs/>
          <w:sz w:val="24"/>
          <w:szCs w:val="24"/>
          <w:lang w:val="es-ES_tradnl"/>
        </w:rPr>
        <w:t>stico</w:t>
      </w:r>
    </w:p>
    <w:p w14:paraId="7732E31A" w14:textId="19F39118" w:rsidR="008627EC" w:rsidRPr="00373A1C" w:rsidRDefault="008627EC" w:rsidP="00C32F2C">
      <w:pPr>
        <w:pStyle w:val="BodyText"/>
        <w:spacing w:line="240" w:lineRule="auto"/>
        <w:jc w:val="both"/>
        <w:rPr>
          <w:rFonts w:ascii="Times New Roman" w:hAnsi="Times New Roman" w:cs="Times New Roman"/>
          <w:color w:val="000000" w:themeColor="text1"/>
          <w:sz w:val="24"/>
          <w:szCs w:val="24"/>
        </w:rPr>
      </w:pPr>
      <w:r w:rsidRPr="00373A1C">
        <w:rPr>
          <w:rFonts w:ascii="Times New Roman" w:hAnsi="Times New Roman" w:cs="Times New Roman"/>
          <w:color w:val="000000" w:themeColor="text1"/>
          <w:sz w:val="24"/>
          <w:szCs w:val="24"/>
        </w:rPr>
        <w:t>El objetivo de desarrollo sostenible 16</w:t>
      </w:r>
      <w:r w:rsidR="008944FE" w:rsidRPr="00373A1C">
        <w:rPr>
          <w:rFonts w:ascii="Times New Roman" w:hAnsi="Times New Roman" w:cs="Times New Roman"/>
          <w:color w:val="000000" w:themeColor="text1"/>
          <w:sz w:val="24"/>
          <w:szCs w:val="24"/>
        </w:rPr>
        <w:t xml:space="preserve"> </w:t>
      </w:r>
      <w:r w:rsidRPr="00373A1C">
        <w:rPr>
          <w:rFonts w:ascii="Times New Roman" w:hAnsi="Times New Roman" w:cs="Times New Roman"/>
          <w:color w:val="000000" w:themeColor="text1"/>
          <w:sz w:val="24"/>
          <w:szCs w:val="24"/>
        </w:rPr>
        <w:t>busca promover sociedades pacíficas e inclusivas, facilitar el acceso a la justicia para todos y crear instituciones eficaces y responsables en todos los niveles</w:t>
      </w:r>
      <w:sdt>
        <w:sdtPr>
          <w:rPr>
            <w:rFonts w:ascii="Times New Roman" w:hAnsi="Times New Roman" w:cs="Times New Roman"/>
            <w:color w:val="000000" w:themeColor="text1"/>
            <w:sz w:val="24"/>
            <w:szCs w:val="24"/>
          </w:rPr>
          <w:id w:val="-771556502"/>
          <w:citation/>
        </w:sdtPr>
        <w:sdtEndPr/>
        <w:sdtContent>
          <w:r w:rsidR="004A3386">
            <w:rPr>
              <w:rFonts w:ascii="Times New Roman" w:hAnsi="Times New Roman" w:cs="Times New Roman"/>
              <w:color w:val="000000" w:themeColor="text1"/>
              <w:sz w:val="24"/>
              <w:szCs w:val="24"/>
            </w:rPr>
            <w:fldChar w:fldCharType="begin"/>
          </w:r>
          <w:r w:rsidR="004A3386">
            <w:rPr>
              <w:rFonts w:ascii="Times New Roman" w:hAnsi="Times New Roman" w:cs="Times New Roman"/>
              <w:color w:val="000000" w:themeColor="text1"/>
              <w:sz w:val="24"/>
              <w:szCs w:val="24"/>
            </w:rPr>
            <w:instrText xml:space="preserve"> CITATION DNP19 \l 9226 </w:instrText>
          </w:r>
          <w:r w:rsidR="004A3386">
            <w:rPr>
              <w:rFonts w:ascii="Times New Roman" w:hAnsi="Times New Roman" w:cs="Times New Roman"/>
              <w:color w:val="000000" w:themeColor="text1"/>
              <w:sz w:val="24"/>
              <w:szCs w:val="24"/>
            </w:rPr>
            <w:fldChar w:fldCharType="separate"/>
          </w:r>
          <w:r w:rsidR="00E72C32">
            <w:rPr>
              <w:rFonts w:ascii="Times New Roman" w:hAnsi="Times New Roman" w:cs="Times New Roman"/>
              <w:noProof/>
              <w:color w:val="000000" w:themeColor="text1"/>
              <w:sz w:val="24"/>
              <w:szCs w:val="24"/>
            </w:rPr>
            <w:t xml:space="preserve"> </w:t>
          </w:r>
          <w:r w:rsidR="00E72C32" w:rsidRPr="00E72C32">
            <w:rPr>
              <w:rFonts w:ascii="Times New Roman" w:hAnsi="Times New Roman" w:cs="Times New Roman"/>
              <w:noProof/>
              <w:color w:val="000000" w:themeColor="text1"/>
              <w:sz w:val="24"/>
              <w:szCs w:val="24"/>
            </w:rPr>
            <w:t>(DNP, ODS, 2019)</w:t>
          </w:r>
          <w:r w:rsidR="004A3386">
            <w:rPr>
              <w:rFonts w:ascii="Times New Roman" w:hAnsi="Times New Roman" w:cs="Times New Roman"/>
              <w:color w:val="000000" w:themeColor="text1"/>
              <w:sz w:val="24"/>
              <w:szCs w:val="24"/>
            </w:rPr>
            <w:fldChar w:fldCharType="end"/>
          </w:r>
        </w:sdtContent>
      </w:sdt>
      <w:r w:rsidRPr="00373A1C">
        <w:rPr>
          <w:rFonts w:ascii="Times New Roman" w:hAnsi="Times New Roman" w:cs="Times New Roman"/>
          <w:color w:val="000000" w:themeColor="text1"/>
          <w:sz w:val="24"/>
          <w:szCs w:val="24"/>
        </w:rPr>
        <w:t xml:space="preserve">. Dentro de este marco, en cumplimiento de este objetivo y en aplicación a la normatividad vigente, en especial a la Convención sobre los Derechos de las Personas con Discapacidad, </w:t>
      </w:r>
      <w:r w:rsidR="00DD3C21">
        <w:rPr>
          <w:rFonts w:ascii="Times New Roman" w:hAnsi="Times New Roman" w:cs="Times New Roman"/>
          <w:color w:val="000000" w:themeColor="text1"/>
          <w:sz w:val="24"/>
          <w:szCs w:val="24"/>
        </w:rPr>
        <w:t>se promulgó</w:t>
      </w:r>
      <w:r w:rsidRPr="00373A1C">
        <w:rPr>
          <w:rFonts w:ascii="Times New Roman" w:hAnsi="Times New Roman" w:cs="Times New Roman"/>
          <w:color w:val="000000" w:themeColor="text1"/>
          <w:sz w:val="24"/>
          <w:szCs w:val="24"/>
        </w:rPr>
        <w:t xml:space="preserve"> la Ley 1996 de 2019 “por medio de la cual se establece el régimen para el ejercicio de la capacidad legal de las personas con discapacidad mayores de edad.” De este modo, con esta ley se reconoce la autonomía y capacidad legal de las personas con discapacidad para tomar sus propias decisiones, expresar su voluntad </w:t>
      </w:r>
      <w:r w:rsidR="00235DBE">
        <w:rPr>
          <w:rFonts w:ascii="Times New Roman" w:hAnsi="Times New Roman" w:cs="Times New Roman"/>
          <w:color w:val="000000" w:themeColor="text1"/>
          <w:sz w:val="24"/>
          <w:szCs w:val="24"/>
        </w:rPr>
        <w:t>y hacer respetar su autonomía</w:t>
      </w:r>
      <w:r w:rsidRPr="00373A1C">
        <w:rPr>
          <w:rFonts w:ascii="Times New Roman" w:hAnsi="Times New Roman" w:cs="Times New Roman"/>
          <w:color w:val="000000" w:themeColor="text1"/>
          <w:sz w:val="24"/>
          <w:szCs w:val="24"/>
        </w:rPr>
        <w:t xml:space="preserve"> haciendo uso de apoyos sólo en caso de que lo requieran y así lo deseen</w:t>
      </w:r>
      <w:r w:rsidR="00235DBE">
        <w:rPr>
          <w:rFonts w:ascii="Times New Roman" w:hAnsi="Times New Roman" w:cs="Times New Roman"/>
          <w:color w:val="000000" w:themeColor="text1"/>
          <w:sz w:val="24"/>
          <w:szCs w:val="24"/>
        </w:rPr>
        <w:t>.</w:t>
      </w:r>
      <w:r w:rsidR="00685CE4">
        <w:rPr>
          <w:rFonts w:ascii="Times New Roman" w:hAnsi="Times New Roman" w:cs="Times New Roman"/>
          <w:color w:val="000000" w:themeColor="text1"/>
          <w:sz w:val="24"/>
          <w:szCs w:val="24"/>
        </w:rPr>
        <w:t xml:space="preserve"> </w:t>
      </w:r>
    </w:p>
    <w:p w14:paraId="763F60EA" w14:textId="3E1ABF5B" w:rsidR="008627EC" w:rsidRDefault="008627EC" w:rsidP="00C32F2C">
      <w:pPr>
        <w:pStyle w:val="BodyText"/>
        <w:spacing w:line="240" w:lineRule="auto"/>
        <w:jc w:val="both"/>
        <w:rPr>
          <w:rFonts w:ascii="Times New Roman" w:hAnsi="Times New Roman" w:cs="Times New Roman"/>
          <w:color w:val="000000" w:themeColor="text1"/>
          <w:sz w:val="24"/>
          <w:szCs w:val="24"/>
        </w:rPr>
      </w:pPr>
      <w:r w:rsidRPr="00373A1C">
        <w:rPr>
          <w:rFonts w:ascii="Times New Roman" w:hAnsi="Times New Roman" w:cs="Times New Roman"/>
          <w:color w:val="000000" w:themeColor="text1"/>
          <w:sz w:val="24"/>
          <w:szCs w:val="24"/>
        </w:rPr>
        <w:t>Lo anterior tiene relevancia, dado que en Colombia antes de la entrada en vigencia de esta norma existía la figura de la interdicción, la cual era declarada judicialmente y sustraía totalmente la capacidad jurídica de la persona sujeta al trámite.</w:t>
      </w:r>
      <w:sdt>
        <w:sdtPr>
          <w:rPr>
            <w:rFonts w:ascii="Times New Roman" w:hAnsi="Times New Roman" w:cs="Times New Roman"/>
            <w:color w:val="000000" w:themeColor="text1"/>
            <w:sz w:val="24"/>
            <w:szCs w:val="24"/>
          </w:rPr>
          <w:id w:val="-1384866925"/>
          <w:citation/>
        </w:sdtPr>
        <w:sdtEndPr/>
        <w:sdtContent>
          <w:r w:rsidR="00DA3407">
            <w:rPr>
              <w:rFonts w:ascii="Times New Roman" w:hAnsi="Times New Roman" w:cs="Times New Roman"/>
              <w:color w:val="000000" w:themeColor="text1"/>
              <w:sz w:val="24"/>
              <w:szCs w:val="24"/>
            </w:rPr>
            <w:fldChar w:fldCharType="begin"/>
          </w:r>
          <w:r w:rsidR="00DA3407">
            <w:rPr>
              <w:rFonts w:ascii="Times New Roman" w:hAnsi="Times New Roman" w:cs="Times New Roman"/>
              <w:color w:val="000000" w:themeColor="text1"/>
              <w:sz w:val="24"/>
              <w:szCs w:val="24"/>
            </w:rPr>
            <w:instrText xml:space="preserve"> CITATION Min19 \l 9226 </w:instrText>
          </w:r>
          <w:r w:rsidR="00DA3407">
            <w:rPr>
              <w:rFonts w:ascii="Times New Roman" w:hAnsi="Times New Roman" w:cs="Times New Roman"/>
              <w:color w:val="000000" w:themeColor="text1"/>
              <w:sz w:val="24"/>
              <w:szCs w:val="24"/>
            </w:rPr>
            <w:fldChar w:fldCharType="separate"/>
          </w:r>
          <w:r w:rsidR="00E72C32">
            <w:rPr>
              <w:rFonts w:ascii="Times New Roman" w:hAnsi="Times New Roman" w:cs="Times New Roman"/>
              <w:noProof/>
              <w:color w:val="000000" w:themeColor="text1"/>
              <w:sz w:val="24"/>
              <w:szCs w:val="24"/>
            </w:rPr>
            <w:t xml:space="preserve"> </w:t>
          </w:r>
          <w:r w:rsidR="00E72C32" w:rsidRPr="00E72C32">
            <w:rPr>
              <w:rFonts w:ascii="Times New Roman" w:hAnsi="Times New Roman" w:cs="Times New Roman"/>
              <w:noProof/>
              <w:color w:val="000000" w:themeColor="text1"/>
              <w:sz w:val="24"/>
              <w:szCs w:val="24"/>
            </w:rPr>
            <w:t>(Derecho, 2019)</w:t>
          </w:r>
          <w:r w:rsidR="00DA3407">
            <w:rPr>
              <w:rFonts w:ascii="Times New Roman" w:hAnsi="Times New Roman" w:cs="Times New Roman"/>
              <w:color w:val="000000" w:themeColor="text1"/>
              <w:sz w:val="24"/>
              <w:szCs w:val="24"/>
            </w:rPr>
            <w:fldChar w:fldCharType="end"/>
          </w:r>
        </w:sdtContent>
      </w:sdt>
    </w:p>
    <w:p w14:paraId="232BE418" w14:textId="4C0F1CF1" w:rsidR="00592F2D" w:rsidRDefault="00592F2D" w:rsidP="00C32F2C">
      <w:pPr>
        <w:pStyle w:val="BodyText"/>
        <w:spacing w:line="240" w:lineRule="auto"/>
        <w:jc w:val="both"/>
        <w:rPr>
          <w:rFonts w:ascii="Times New Roman" w:hAnsi="Times New Roman" w:cs="Times New Roman"/>
          <w:color w:val="000000" w:themeColor="text1"/>
          <w:sz w:val="24"/>
          <w:szCs w:val="24"/>
        </w:rPr>
      </w:pPr>
    </w:p>
    <w:p w14:paraId="70603B04" w14:textId="23755D2D" w:rsidR="00592F2D" w:rsidRPr="00D507D6" w:rsidRDefault="000027F6" w:rsidP="00592F2D">
      <w:pPr>
        <w:jc w:val="both"/>
        <w:rPr>
          <w:rFonts w:ascii="Times New Roman" w:hAnsi="Times New Roman" w:cs="Times New Roman"/>
          <w:sz w:val="24"/>
          <w:szCs w:val="24"/>
          <w:lang w:val="es-EC"/>
        </w:rPr>
      </w:pPr>
      <w:r w:rsidRPr="00861BC6">
        <w:rPr>
          <w:rFonts w:ascii="Times New Roman" w:hAnsi="Times New Roman" w:cs="Times New Roman"/>
          <w:color w:val="000000" w:themeColor="text1"/>
          <w:sz w:val="24"/>
          <w:szCs w:val="24"/>
        </w:rPr>
        <w:t>E</w:t>
      </w:r>
      <w:r w:rsidR="00592F2D" w:rsidRPr="00861BC6">
        <w:rPr>
          <w:rFonts w:ascii="Times New Roman" w:hAnsi="Times New Roman" w:cs="Times New Roman"/>
          <w:color w:val="000000" w:themeColor="text1"/>
          <w:sz w:val="24"/>
          <w:szCs w:val="24"/>
        </w:rPr>
        <w:t xml:space="preserve">n cuanto a las Personas con Discapacidad </w:t>
      </w:r>
      <w:r w:rsidR="00E0709F" w:rsidRPr="00861BC6">
        <w:rPr>
          <w:rFonts w:ascii="Times New Roman" w:hAnsi="Times New Roman" w:cs="Times New Roman"/>
          <w:color w:val="000000" w:themeColor="text1"/>
          <w:sz w:val="24"/>
          <w:szCs w:val="24"/>
        </w:rPr>
        <w:t>Víctimas</w:t>
      </w:r>
      <w:r w:rsidR="00592F2D" w:rsidRPr="00861BC6">
        <w:rPr>
          <w:rFonts w:ascii="Times New Roman" w:hAnsi="Times New Roman" w:cs="Times New Roman"/>
          <w:color w:val="000000" w:themeColor="text1"/>
          <w:sz w:val="24"/>
          <w:szCs w:val="24"/>
        </w:rPr>
        <w:t xml:space="preserve"> del Conflicto Interno Armado desde </w:t>
      </w:r>
      <w:r w:rsidR="00592F2D" w:rsidRPr="00861BC6">
        <w:rPr>
          <w:rFonts w:ascii="Times New Roman" w:hAnsi="Times New Roman" w:cs="Times New Roman"/>
          <w:sz w:val="24"/>
          <w:szCs w:val="24"/>
          <w:lang w:val="es-EC"/>
        </w:rPr>
        <w:t>el año 2014, el gobierno de Colombia brindó a las personas la oportunidad de reclamar que eran víctimas de la violencia para poder beneficiarse de la justicia y la reparación. Únicamente se pudieron registrar esos reclamos hasta el 2015, año en el que se suponía que el tratado de paz entraría en vigor.  Sin embargo, no se mencionó que las personas con discapacidad debían conocer esta oportunidad y que el mecanismo de denuncia debía ser accesible; a</w:t>
      </w:r>
      <w:r w:rsidR="00592F2D" w:rsidRPr="00861BC6">
        <w:rPr>
          <w:rFonts w:ascii="Times New Roman" w:hAnsi="Times New Roman" w:cs="Times New Roman"/>
          <w:lang w:val="es-EC"/>
        </w:rPr>
        <w:t xml:space="preserve">sí que la mayoría de las personas con discapacidad que fueron víctimas del conflicto no pudieron registrar sus denuncias y quedaron excluidas, pues la información no se compartió en formatos accesibles, como el lenguaje de señas, los mensajes de audio y el lenguaje sencillo, para que los diferentes grupos de </w:t>
      </w:r>
      <w:r w:rsidR="00592F2D" w:rsidRPr="007E0274">
        <w:rPr>
          <w:rFonts w:ascii="Times New Roman" w:hAnsi="Times New Roman" w:cs="Times New Roman"/>
          <w:lang w:val="es-EC"/>
        </w:rPr>
        <w:t xml:space="preserve">personas con discapacidad pudieran entenderlo. Tampoco se contempló que las </w:t>
      </w:r>
      <w:r w:rsidR="00592F2D" w:rsidRPr="007E0274">
        <w:rPr>
          <w:rFonts w:ascii="Times New Roman" w:hAnsi="Times New Roman" w:cs="Times New Roman"/>
          <w:sz w:val="24"/>
          <w:szCs w:val="24"/>
          <w:lang w:val="es-EC"/>
        </w:rPr>
        <w:t>personas con discapacidad debían tener acceso a personas de apoyo independ</w:t>
      </w:r>
      <w:r w:rsidR="00D507D6" w:rsidRPr="007E0274">
        <w:rPr>
          <w:rFonts w:ascii="Times New Roman" w:hAnsi="Times New Roman" w:cs="Times New Roman"/>
          <w:sz w:val="24"/>
          <w:szCs w:val="24"/>
          <w:lang w:val="es-EC"/>
        </w:rPr>
        <w:t>ientes y seguras, que les ayudaran</w:t>
      </w:r>
      <w:r w:rsidR="00592F2D" w:rsidRPr="007E0274">
        <w:rPr>
          <w:rFonts w:ascii="Times New Roman" w:hAnsi="Times New Roman" w:cs="Times New Roman"/>
          <w:sz w:val="24"/>
          <w:szCs w:val="24"/>
          <w:lang w:val="es-EC"/>
        </w:rPr>
        <w:t xml:space="preserve"> a preparar y registrar sus denuncias y como no se consultó ni a las personas ni a las organizaciones, la mayoría de las victimas con discapacidad se vieron privados de la participación real y efectiva en condiciones de igualdad.</w:t>
      </w:r>
      <w:r w:rsidR="00592F2D" w:rsidRPr="00D507D6">
        <w:rPr>
          <w:rFonts w:ascii="Times New Roman" w:hAnsi="Times New Roman" w:cs="Times New Roman"/>
          <w:sz w:val="24"/>
          <w:szCs w:val="24"/>
          <w:lang w:val="es-EC"/>
        </w:rPr>
        <w:t xml:space="preserve">  </w:t>
      </w:r>
    </w:p>
    <w:p w14:paraId="6DC0B1EE" w14:textId="668CD4A1" w:rsidR="00592F2D" w:rsidRDefault="00592F2D" w:rsidP="007E0274">
      <w:pPr>
        <w:spacing w:line="240" w:lineRule="auto"/>
        <w:jc w:val="both"/>
        <w:rPr>
          <w:rFonts w:ascii="Times New Roman" w:hAnsi="Times New Roman" w:cs="Times New Roman"/>
          <w:b/>
          <w:bCs/>
          <w:sz w:val="24"/>
          <w:szCs w:val="24"/>
          <w:lang w:val="es-ES_tradnl"/>
        </w:rPr>
      </w:pPr>
    </w:p>
    <w:p w14:paraId="43C60885" w14:textId="77777777" w:rsidR="006A4C6D" w:rsidRPr="007E0274" w:rsidRDefault="006A4C6D" w:rsidP="007E0274">
      <w:pPr>
        <w:spacing w:line="240" w:lineRule="auto"/>
        <w:jc w:val="both"/>
        <w:rPr>
          <w:rFonts w:ascii="Times New Roman" w:hAnsi="Times New Roman" w:cs="Times New Roman"/>
          <w:b/>
          <w:bCs/>
          <w:sz w:val="24"/>
          <w:szCs w:val="24"/>
          <w:lang w:val="es-ES_tradnl"/>
        </w:rPr>
      </w:pPr>
    </w:p>
    <w:p w14:paraId="698C735F" w14:textId="2981680E" w:rsidR="00962976" w:rsidRPr="00373A1C" w:rsidRDefault="00CB24DA" w:rsidP="00065AAD">
      <w:pPr>
        <w:pStyle w:val="ListParagraph"/>
        <w:numPr>
          <w:ilvl w:val="0"/>
          <w:numId w:val="10"/>
        </w:numPr>
        <w:spacing w:line="240" w:lineRule="auto"/>
        <w:jc w:val="both"/>
        <w:rPr>
          <w:rFonts w:ascii="Times New Roman" w:hAnsi="Times New Roman" w:cs="Times New Roman"/>
          <w:b/>
          <w:bCs/>
          <w:sz w:val="24"/>
          <w:szCs w:val="24"/>
          <w:lang w:val="es-ES_tradnl"/>
        </w:rPr>
      </w:pPr>
      <w:r w:rsidRPr="00373A1C">
        <w:rPr>
          <w:rFonts w:ascii="Times New Roman" w:hAnsi="Times New Roman" w:cs="Times New Roman"/>
          <w:b/>
          <w:bCs/>
          <w:sz w:val="24"/>
          <w:szCs w:val="24"/>
          <w:lang w:val="es-ES_tradnl"/>
        </w:rPr>
        <w:lastRenderedPageBreak/>
        <w:t>Barreras</w:t>
      </w:r>
    </w:p>
    <w:p w14:paraId="7A2C255D" w14:textId="77777777" w:rsidR="00962976" w:rsidRPr="00373A1C" w:rsidRDefault="00962976" w:rsidP="00065AAD">
      <w:pPr>
        <w:widowControl w:val="0"/>
        <w:numPr>
          <w:ilvl w:val="0"/>
          <w:numId w:val="11"/>
        </w:numPr>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Falta de información accesible sobre las rutas de denuncia</w:t>
      </w:r>
      <w:r w:rsidRPr="00373A1C">
        <w:rPr>
          <w:rFonts w:ascii="Times New Roman" w:hAnsi="Times New Roman" w:cs="Times New Roman"/>
          <w:sz w:val="24"/>
          <w:szCs w:val="24"/>
        </w:rPr>
        <w:tab/>
      </w:r>
    </w:p>
    <w:p w14:paraId="13780FC3" w14:textId="7EB704F3" w:rsidR="00962976" w:rsidRPr="00373A1C" w:rsidRDefault="006650CE" w:rsidP="00065AAD">
      <w:pPr>
        <w:widowControl w:val="0"/>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Escasa</w:t>
      </w:r>
      <w:r w:rsidR="00962976" w:rsidRPr="00373A1C">
        <w:rPr>
          <w:rFonts w:ascii="Times New Roman" w:hAnsi="Times New Roman" w:cs="Times New Roman"/>
          <w:sz w:val="24"/>
          <w:szCs w:val="24"/>
        </w:rPr>
        <w:t xml:space="preserve"> capacitación de profesionales para la atención de las personas con discapacidad.</w:t>
      </w:r>
    </w:p>
    <w:p w14:paraId="00016A56" w14:textId="0ABE48B7" w:rsidR="00962976" w:rsidRPr="00373A1C" w:rsidRDefault="00FC326D" w:rsidP="00065AAD">
      <w:pPr>
        <w:numPr>
          <w:ilvl w:val="0"/>
          <w:numId w:val="11"/>
        </w:numPr>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Falta de </w:t>
      </w:r>
      <w:r w:rsidR="00962976" w:rsidRPr="00373A1C">
        <w:rPr>
          <w:rFonts w:ascii="Times New Roman" w:hAnsi="Times New Roman" w:cs="Times New Roman"/>
          <w:sz w:val="24"/>
          <w:szCs w:val="24"/>
        </w:rPr>
        <w:t xml:space="preserve">cifras reales, o datos estadísticos de cuantas personas son violentadas </w:t>
      </w:r>
      <w:r w:rsidR="005366A4" w:rsidRPr="00373A1C">
        <w:rPr>
          <w:rFonts w:ascii="Times New Roman" w:hAnsi="Times New Roman" w:cs="Times New Roman"/>
          <w:sz w:val="24"/>
          <w:szCs w:val="24"/>
        </w:rPr>
        <w:t>física</w:t>
      </w:r>
      <w:r w:rsidR="00962976" w:rsidRPr="00373A1C">
        <w:rPr>
          <w:rFonts w:ascii="Times New Roman" w:hAnsi="Times New Roman" w:cs="Times New Roman"/>
          <w:sz w:val="24"/>
          <w:szCs w:val="24"/>
        </w:rPr>
        <w:t>, psicológica o sexualmente, esto se debe a la falta de denuncias a su vez por la falta de información clara y accesible.</w:t>
      </w:r>
    </w:p>
    <w:p w14:paraId="4893B140" w14:textId="5A61E7BD" w:rsidR="00962976" w:rsidRPr="00373A1C" w:rsidRDefault="00FC326D" w:rsidP="00065AAD">
      <w:pPr>
        <w:numPr>
          <w:ilvl w:val="0"/>
          <w:numId w:val="11"/>
        </w:numPr>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F</w:t>
      </w:r>
      <w:r w:rsidR="009B58CA" w:rsidRPr="00373A1C">
        <w:rPr>
          <w:rFonts w:ascii="Times New Roman" w:hAnsi="Times New Roman" w:cs="Times New Roman"/>
          <w:sz w:val="24"/>
          <w:szCs w:val="24"/>
          <w:lang w:val="es"/>
        </w:rPr>
        <w:t>alta</w:t>
      </w:r>
      <w:r w:rsidR="00235DBE">
        <w:rPr>
          <w:rFonts w:ascii="Times New Roman" w:hAnsi="Times New Roman" w:cs="Times New Roman"/>
          <w:sz w:val="24"/>
          <w:szCs w:val="24"/>
          <w:lang w:val="es"/>
        </w:rPr>
        <w:t xml:space="preserve"> de</w:t>
      </w:r>
      <w:r w:rsidR="009B58CA" w:rsidRPr="00373A1C">
        <w:rPr>
          <w:rFonts w:ascii="Times New Roman" w:hAnsi="Times New Roman" w:cs="Times New Roman"/>
          <w:sz w:val="24"/>
          <w:szCs w:val="24"/>
          <w:lang w:val="es"/>
        </w:rPr>
        <w:t xml:space="preserve"> acceso a la justicia</w:t>
      </w:r>
      <w:r w:rsidR="006650CE">
        <w:rPr>
          <w:rFonts w:ascii="Times New Roman" w:hAnsi="Times New Roman" w:cs="Times New Roman"/>
          <w:sz w:val="24"/>
          <w:szCs w:val="24"/>
          <w:lang w:val="es"/>
        </w:rPr>
        <w:t xml:space="preserve"> de las personas con discapacidad, y en particular de los grupos menos visibilizados dentro del movimiento de personas con discapacidad</w:t>
      </w:r>
      <w:r w:rsidR="005366A4" w:rsidRPr="00373A1C">
        <w:rPr>
          <w:rFonts w:ascii="Times New Roman" w:hAnsi="Times New Roman" w:cs="Times New Roman"/>
          <w:sz w:val="24"/>
          <w:szCs w:val="24"/>
          <w:lang w:val="es"/>
        </w:rPr>
        <w:t xml:space="preserve"> </w:t>
      </w:r>
      <w:r w:rsidR="006650CE">
        <w:rPr>
          <w:rFonts w:ascii="Times New Roman" w:hAnsi="Times New Roman" w:cs="Times New Roman"/>
          <w:sz w:val="24"/>
          <w:szCs w:val="24"/>
          <w:lang w:val="es"/>
        </w:rPr>
        <w:t>debido a la existencia de</w:t>
      </w:r>
      <w:r w:rsidR="005366A4" w:rsidRPr="00373A1C">
        <w:rPr>
          <w:rFonts w:ascii="Times New Roman" w:hAnsi="Times New Roman" w:cs="Times New Roman"/>
          <w:sz w:val="24"/>
          <w:szCs w:val="24"/>
          <w:lang w:val="es"/>
        </w:rPr>
        <w:t xml:space="preserve"> barreras físicas, aptitudinales y de comunicación.</w:t>
      </w:r>
    </w:p>
    <w:p w14:paraId="47D545D2" w14:textId="576600C5" w:rsidR="00347EF8" w:rsidRPr="00373A1C" w:rsidRDefault="00347EF8" w:rsidP="00065AAD">
      <w:pPr>
        <w:pStyle w:val="ListParagraph"/>
        <w:numPr>
          <w:ilvl w:val="0"/>
          <w:numId w:val="11"/>
        </w:numPr>
        <w:spacing w:line="240" w:lineRule="auto"/>
        <w:jc w:val="both"/>
        <w:rPr>
          <w:rFonts w:ascii="Times New Roman" w:hAnsi="Times New Roman" w:cs="Times New Roman"/>
          <w:sz w:val="24"/>
          <w:szCs w:val="24"/>
          <w:lang w:val="es-ES"/>
        </w:rPr>
      </w:pPr>
      <w:r w:rsidRPr="00373A1C">
        <w:rPr>
          <w:rFonts w:ascii="Times New Roman" w:hAnsi="Times New Roman" w:cs="Times New Roman"/>
          <w:sz w:val="24"/>
          <w:szCs w:val="24"/>
          <w:lang w:val="es-ES"/>
        </w:rPr>
        <w:t>La</w:t>
      </w:r>
      <w:r w:rsidR="001B78B5" w:rsidRPr="00373A1C">
        <w:rPr>
          <w:rFonts w:ascii="Times New Roman" w:hAnsi="Times New Roman" w:cs="Times New Roman"/>
          <w:sz w:val="24"/>
          <w:szCs w:val="24"/>
          <w:lang w:val="es-ES"/>
        </w:rPr>
        <w:t xml:space="preserve"> falta de</w:t>
      </w:r>
      <w:r w:rsidR="00046E1D">
        <w:rPr>
          <w:rFonts w:ascii="Times New Roman" w:hAnsi="Times New Roman" w:cs="Times New Roman"/>
          <w:sz w:val="24"/>
          <w:szCs w:val="24"/>
          <w:lang w:val="es-ES"/>
        </w:rPr>
        <w:t xml:space="preserve"> eficiencia en </w:t>
      </w:r>
      <w:r w:rsidR="00A04AC6">
        <w:rPr>
          <w:rFonts w:ascii="Times New Roman" w:hAnsi="Times New Roman" w:cs="Times New Roman"/>
          <w:sz w:val="24"/>
          <w:szCs w:val="24"/>
          <w:lang w:val="es-ES"/>
        </w:rPr>
        <w:t xml:space="preserve">la </w:t>
      </w:r>
      <w:r w:rsidR="00A04AC6" w:rsidRPr="00373A1C">
        <w:rPr>
          <w:rFonts w:ascii="Times New Roman" w:hAnsi="Times New Roman" w:cs="Times New Roman"/>
          <w:sz w:val="24"/>
          <w:szCs w:val="24"/>
          <w:lang w:val="es-ES"/>
        </w:rPr>
        <w:t>operatividad</w:t>
      </w:r>
      <w:r w:rsidRPr="00373A1C">
        <w:rPr>
          <w:rFonts w:ascii="Times New Roman" w:hAnsi="Times New Roman" w:cs="Times New Roman"/>
          <w:sz w:val="24"/>
          <w:szCs w:val="24"/>
          <w:lang w:val="es-ES"/>
        </w:rPr>
        <w:t xml:space="preserve"> </w:t>
      </w:r>
      <w:r w:rsidR="00046E1D">
        <w:rPr>
          <w:rFonts w:ascii="Times New Roman" w:hAnsi="Times New Roman" w:cs="Times New Roman"/>
          <w:sz w:val="24"/>
          <w:szCs w:val="24"/>
          <w:lang w:val="es-ES"/>
        </w:rPr>
        <w:t xml:space="preserve">de la justicia en casos </w:t>
      </w:r>
      <w:r w:rsidR="00997A84">
        <w:rPr>
          <w:rFonts w:ascii="Times New Roman" w:hAnsi="Times New Roman" w:cs="Times New Roman"/>
          <w:sz w:val="24"/>
          <w:szCs w:val="24"/>
          <w:lang w:val="es-ES"/>
        </w:rPr>
        <w:t xml:space="preserve">de exclusión de la población con </w:t>
      </w:r>
      <w:r w:rsidR="00D476F5">
        <w:rPr>
          <w:rFonts w:ascii="Times New Roman" w:hAnsi="Times New Roman" w:cs="Times New Roman"/>
          <w:sz w:val="24"/>
          <w:szCs w:val="24"/>
          <w:lang w:val="es-ES"/>
        </w:rPr>
        <w:t>discapacidad, en</w:t>
      </w:r>
      <w:r w:rsidR="00997A84">
        <w:rPr>
          <w:rFonts w:ascii="Times New Roman" w:hAnsi="Times New Roman" w:cs="Times New Roman"/>
          <w:sz w:val="24"/>
          <w:szCs w:val="24"/>
          <w:lang w:val="es-ES"/>
        </w:rPr>
        <w:t xml:space="preserve"> la negación de sus derechos y ajustes </w:t>
      </w:r>
      <w:r w:rsidR="00A47CEB">
        <w:rPr>
          <w:rFonts w:ascii="Times New Roman" w:hAnsi="Times New Roman" w:cs="Times New Roman"/>
          <w:sz w:val="24"/>
          <w:szCs w:val="24"/>
          <w:lang w:val="es-ES"/>
        </w:rPr>
        <w:t>razonables.</w:t>
      </w:r>
    </w:p>
    <w:p w14:paraId="5BE4708A" w14:textId="4237FB1D" w:rsidR="00347EF8" w:rsidRPr="00373A1C" w:rsidRDefault="001B78B5" w:rsidP="00065AAD">
      <w:pPr>
        <w:pStyle w:val="ListParagraph"/>
        <w:numPr>
          <w:ilvl w:val="0"/>
          <w:numId w:val="11"/>
        </w:numPr>
        <w:spacing w:line="240" w:lineRule="auto"/>
        <w:jc w:val="both"/>
        <w:rPr>
          <w:rFonts w:ascii="Times New Roman" w:hAnsi="Times New Roman" w:cs="Times New Roman"/>
          <w:sz w:val="24"/>
          <w:szCs w:val="24"/>
          <w:lang w:val="es-ES"/>
        </w:rPr>
      </w:pPr>
      <w:r w:rsidRPr="00373A1C">
        <w:rPr>
          <w:rFonts w:ascii="Times New Roman" w:hAnsi="Times New Roman" w:cs="Times New Roman"/>
          <w:sz w:val="24"/>
          <w:szCs w:val="24"/>
          <w:lang w:val="es-ES"/>
        </w:rPr>
        <w:t>Exclusión de la población con discapacidad en</w:t>
      </w:r>
      <w:r w:rsidR="00347EF8" w:rsidRPr="00373A1C">
        <w:rPr>
          <w:rFonts w:ascii="Times New Roman" w:hAnsi="Times New Roman" w:cs="Times New Roman"/>
          <w:sz w:val="24"/>
          <w:szCs w:val="24"/>
          <w:lang w:val="es-ES"/>
        </w:rPr>
        <w:t xml:space="preserve"> el acuerdo de paz.</w:t>
      </w:r>
    </w:p>
    <w:p w14:paraId="4F30C936" w14:textId="11399181" w:rsidR="00347EF8" w:rsidRPr="00373A1C" w:rsidRDefault="00C204DC" w:rsidP="00065AAD">
      <w:pPr>
        <w:pStyle w:val="ListParagraph"/>
        <w:numPr>
          <w:ilvl w:val="0"/>
          <w:numId w:val="11"/>
        </w:num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00347EF8" w:rsidRPr="00373A1C">
        <w:rPr>
          <w:rFonts w:ascii="Times New Roman" w:hAnsi="Times New Roman" w:cs="Times New Roman"/>
          <w:sz w:val="24"/>
          <w:szCs w:val="24"/>
          <w:lang w:val="es-ES"/>
        </w:rPr>
        <w:t>recarias</w:t>
      </w:r>
      <w:r>
        <w:rPr>
          <w:rFonts w:ascii="Times New Roman" w:hAnsi="Times New Roman" w:cs="Times New Roman"/>
          <w:sz w:val="24"/>
          <w:szCs w:val="24"/>
          <w:lang w:val="es-ES"/>
        </w:rPr>
        <w:t xml:space="preserve"> condiciones</w:t>
      </w:r>
      <w:r w:rsidR="005338F8" w:rsidRPr="00373A1C">
        <w:rPr>
          <w:rFonts w:ascii="Times New Roman" w:hAnsi="Times New Roman" w:cs="Times New Roman"/>
          <w:sz w:val="24"/>
          <w:szCs w:val="24"/>
          <w:lang w:val="es-ES"/>
        </w:rPr>
        <w:t xml:space="preserve"> y violaciones sistemáticas</w:t>
      </w:r>
      <w:r>
        <w:rPr>
          <w:rFonts w:ascii="Times New Roman" w:hAnsi="Times New Roman" w:cs="Times New Roman"/>
          <w:sz w:val="24"/>
          <w:szCs w:val="24"/>
          <w:lang w:val="es-ES"/>
        </w:rPr>
        <w:t xml:space="preserve"> dentro del sistema penitenciario, aun cuando no</w:t>
      </w:r>
      <w:r w:rsidR="005338F8" w:rsidRPr="00373A1C">
        <w:rPr>
          <w:rFonts w:ascii="Times New Roman" w:hAnsi="Times New Roman" w:cs="Times New Roman"/>
          <w:sz w:val="24"/>
          <w:szCs w:val="24"/>
          <w:lang w:val="es-ES"/>
        </w:rPr>
        <w:t xml:space="preserve"> se encuentra estadísticas al respecto.</w:t>
      </w:r>
    </w:p>
    <w:p w14:paraId="742524F9" w14:textId="4EDF5ADA" w:rsidR="001D139A" w:rsidRPr="00400535" w:rsidRDefault="00400535" w:rsidP="00400535">
      <w:pPr>
        <w:pStyle w:val="ListParagraph"/>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347EF8" w:rsidRPr="00373A1C">
        <w:rPr>
          <w:rFonts w:ascii="Times New Roman" w:hAnsi="Times New Roman" w:cs="Times New Roman"/>
          <w:sz w:val="24"/>
          <w:szCs w:val="24"/>
          <w:lang w:val="es-ES"/>
        </w:rPr>
        <w:t>Falta de garantías de derecho.</w:t>
      </w:r>
    </w:p>
    <w:p w14:paraId="09B1CDB3" w14:textId="4DEE5BFF" w:rsidR="001D139A" w:rsidRPr="00400535" w:rsidRDefault="001D139A" w:rsidP="00400535">
      <w:pPr>
        <w:pStyle w:val="ListParagraph"/>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592F2D" w:rsidRPr="00DA4C57">
        <w:rPr>
          <w:rFonts w:ascii="Times New Roman" w:hAnsi="Times New Roman" w:cs="Times New Roman"/>
          <w:sz w:val="24"/>
          <w:szCs w:val="24"/>
          <w:lang w:val="es-ES"/>
        </w:rPr>
        <w:t xml:space="preserve">Ausencia de mecanismos de denuncia para personas con discapacidad </w:t>
      </w:r>
      <w:r w:rsidR="00592F2D" w:rsidRPr="00681BDD">
        <w:rPr>
          <w:rFonts w:ascii="Times New Roman" w:hAnsi="Times New Roman" w:cs="Times New Roman"/>
          <w:sz w:val="24"/>
          <w:szCs w:val="24"/>
          <w:lang w:val="es-ES"/>
        </w:rPr>
        <w:t xml:space="preserve">víctimas del conflicto en formatos accesibles o con personas de apoyo independientes y seguras para la preparación y presentación de las denuncias.  </w:t>
      </w:r>
    </w:p>
    <w:p w14:paraId="189CEFC1" w14:textId="052D05CD" w:rsidR="00D507D6" w:rsidRPr="00681BDD" w:rsidRDefault="001D139A" w:rsidP="001D139A">
      <w:pPr>
        <w:pStyle w:val="ListParagraph"/>
        <w:spacing w:line="240" w:lineRule="auto"/>
        <w:jc w:val="both"/>
        <w:rPr>
          <w:rFonts w:ascii="Times New Roman" w:hAnsi="Times New Roman" w:cs="Times New Roman"/>
          <w:highlight w:val="yellow"/>
          <w:lang w:val="es-ES"/>
        </w:rPr>
      </w:pPr>
      <w:r>
        <w:rPr>
          <w:rFonts w:ascii="Times New Roman" w:hAnsi="Times New Roman" w:cs="Times New Roman"/>
          <w:lang w:val="es-ES"/>
        </w:rPr>
        <w:t>-</w:t>
      </w:r>
      <w:r w:rsidR="00D507D6" w:rsidRPr="00681BDD">
        <w:rPr>
          <w:rFonts w:ascii="Times New Roman" w:hAnsi="Times New Roman" w:cs="Times New Roman"/>
          <w:lang w:val="es-ES"/>
        </w:rPr>
        <w:t xml:space="preserve">Desarticulación entre el </w:t>
      </w:r>
      <w:r w:rsidR="00D507D6" w:rsidRPr="00681BDD">
        <w:rPr>
          <w:rFonts w:ascii="Times New Roman" w:hAnsi="Times New Roman" w:cs="Times New Roman"/>
          <w:color w:val="202124"/>
          <w:shd w:val="clear" w:color="auto" w:fill="FFFFFF"/>
        </w:rPr>
        <w:t>Sistema Nacional de Atención y Reparación Integral a las Víctimas – SNARIV y el Sistema Nacional de Discapacidad – SND</w:t>
      </w:r>
      <w:r w:rsidR="00D507D6" w:rsidRPr="00DA4C57">
        <w:rPr>
          <w:rFonts w:ascii="Times New Roman" w:hAnsi="Times New Roman" w:cs="Times New Roman"/>
          <w:color w:val="202124"/>
          <w:shd w:val="clear" w:color="auto" w:fill="FFFFFF"/>
        </w:rPr>
        <w:t>,</w:t>
      </w:r>
      <w:r w:rsidR="00D507D6" w:rsidRPr="00681BDD">
        <w:rPr>
          <w:rFonts w:ascii="Times New Roman" w:hAnsi="Times New Roman" w:cs="Times New Roman"/>
          <w:color w:val="202124"/>
          <w:shd w:val="clear" w:color="auto" w:fill="FFFFFF"/>
        </w:rPr>
        <w:t xml:space="preserve"> lo que impidió y limito la participación</w:t>
      </w:r>
      <w:r w:rsidR="00D507D6" w:rsidRPr="00DA4C57">
        <w:rPr>
          <w:rFonts w:ascii="Times New Roman" w:hAnsi="Times New Roman" w:cs="Times New Roman"/>
          <w:color w:val="202124"/>
          <w:shd w:val="clear" w:color="auto" w:fill="FFFFFF"/>
        </w:rPr>
        <w:t xml:space="preserve">, representación en las mesas de </w:t>
      </w:r>
      <w:r w:rsidR="008B1D5E" w:rsidRPr="00DA4C57">
        <w:rPr>
          <w:rFonts w:ascii="Times New Roman" w:hAnsi="Times New Roman" w:cs="Times New Roman"/>
          <w:color w:val="202124"/>
          <w:shd w:val="clear" w:color="auto" w:fill="FFFFFF"/>
        </w:rPr>
        <w:t>negociación y</w:t>
      </w:r>
      <w:r w:rsidR="00D507D6" w:rsidRPr="00681BDD">
        <w:rPr>
          <w:rFonts w:ascii="Times New Roman" w:hAnsi="Times New Roman" w:cs="Times New Roman"/>
          <w:color w:val="202124"/>
          <w:shd w:val="clear" w:color="auto" w:fill="FFFFFF"/>
        </w:rPr>
        <w:t xml:space="preserve"> la presentación oportuna de las denuncias en formatos accesibles, con los apoyos, formatos y ajustes razonables</w:t>
      </w:r>
      <w:r w:rsidR="00D507D6" w:rsidRPr="00DA4C57">
        <w:rPr>
          <w:rFonts w:ascii="Times New Roman" w:hAnsi="Times New Roman" w:cs="Times New Roman"/>
          <w:color w:val="202124"/>
          <w:shd w:val="clear" w:color="auto" w:fill="FFFFFF"/>
        </w:rPr>
        <w:t xml:space="preserve"> que se requerían.</w:t>
      </w:r>
      <w:r w:rsidR="00D507D6" w:rsidRPr="00681BDD">
        <w:rPr>
          <w:rFonts w:ascii="Times New Roman" w:hAnsi="Times New Roman" w:cs="Times New Roman"/>
          <w:color w:val="202124"/>
          <w:highlight w:val="yellow"/>
          <w:shd w:val="clear" w:color="auto" w:fill="FFFFFF"/>
        </w:rPr>
        <w:t xml:space="preserve">   </w:t>
      </w:r>
    </w:p>
    <w:p w14:paraId="0D23A1C3" w14:textId="4D8B15C6" w:rsidR="001A039F" w:rsidRPr="00373A1C" w:rsidRDefault="001A039F" w:rsidP="00CB24DA">
      <w:pPr>
        <w:spacing w:after="0" w:line="240" w:lineRule="auto"/>
        <w:jc w:val="both"/>
        <w:rPr>
          <w:rFonts w:ascii="Times New Roman" w:hAnsi="Times New Roman" w:cs="Times New Roman"/>
          <w:b/>
          <w:bCs/>
          <w:sz w:val="24"/>
          <w:szCs w:val="24"/>
        </w:rPr>
      </w:pPr>
    </w:p>
    <w:p w14:paraId="1D1924B5" w14:textId="047DFB8D" w:rsidR="009B58CA" w:rsidRPr="00373A1C" w:rsidRDefault="00CB24DA" w:rsidP="00065AAD">
      <w:pPr>
        <w:pStyle w:val="ListParagraph"/>
        <w:numPr>
          <w:ilvl w:val="0"/>
          <w:numId w:val="10"/>
        </w:numPr>
        <w:spacing w:after="0"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Facilitadores</w:t>
      </w:r>
    </w:p>
    <w:p w14:paraId="35BAC2BA" w14:textId="58CD2552" w:rsidR="00347EF8" w:rsidRPr="00373A1C" w:rsidRDefault="00347EF8" w:rsidP="004A49ED">
      <w:pPr>
        <w:spacing w:after="0" w:line="240" w:lineRule="auto"/>
        <w:jc w:val="both"/>
        <w:rPr>
          <w:rFonts w:ascii="Times New Roman" w:hAnsi="Times New Roman" w:cs="Times New Roman"/>
          <w:sz w:val="24"/>
          <w:szCs w:val="24"/>
        </w:rPr>
      </w:pPr>
    </w:p>
    <w:p w14:paraId="02DBD05B" w14:textId="29E76E15" w:rsidR="00453BA9" w:rsidRPr="002F542B" w:rsidRDefault="00E32F1A" w:rsidP="004E1348">
      <w:pPr>
        <w:pStyle w:val="ListParagraph"/>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 xml:space="preserve">Contar con la </w:t>
      </w:r>
      <w:r w:rsidR="00453BA9" w:rsidRPr="00373A1C">
        <w:rPr>
          <w:rFonts w:ascii="Times New Roman" w:hAnsi="Times New Roman" w:cs="Times New Roman"/>
          <w:sz w:val="24"/>
          <w:szCs w:val="24"/>
          <w:lang w:val="es"/>
        </w:rPr>
        <w:t xml:space="preserve">Ley 1098/16 código de la infancia y la </w:t>
      </w:r>
      <w:r w:rsidR="006B37B4" w:rsidRPr="00373A1C">
        <w:rPr>
          <w:rFonts w:ascii="Times New Roman" w:hAnsi="Times New Roman" w:cs="Times New Roman"/>
          <w:sz w:val="24"/>
          <w:szCs w:val="24"/>
          <w:lang w:val="es"/>
        </w:rPr>
        <w:t>adolescencia</w:t>
      </w:r>
      <w:r w:rsidR="006B37B4">
        <w:rPr>
          <w:rFonts w:ascii="Times New Roman" w:hAnsi="Times New Roman" w:cs="Times New Roman"/>
          <w:sz w:val="24"/>
          <w:szCs w:val="24"/>
          <w:lang w:val="es"/>
        </w:rPr>
        <w:t xml:space="preserve"> </w:t>
      </w:r>
      <w:r w:rsidR="006B37B4" w:rsidRPr="00373A1C">
        <w:rPr>
          <w:rFonts w:ascii="Times New Roman" w:hAnsi="Times New Roman" w:cs="Times New Roman"/>
          <w:sz w:val="24"/>
          <w:szCs w:val="24"/>
          <w:lang w:val="es"/>
        </w:rPr>
        <w:t>que</w:t>
      </w:r>
      <w:r w:rsidR="006B37B4">
        <w:t xml:space="preserve">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p>
    <w:p w14:paraId="7F28490A" w14:textId="43775E77" w:rsidR="00741322" w:rsidRDefault="00E32F1A" w:rsidP="00065AAD">
      <w:pPr>
        <w:pStyle w:val="ListParagraph"/>
        <w:numPr>
          <w:ilvl w:val="0"/>
          <w:numId w:val="12"/>
        </w:numPr>
        <w:spacing w:after="0" w:line="240" w:lineRule="auto"/>
        <w:jc w:val="both"/>
        <w:rPr>
          <w:rStyle w:val="cf01"/>
          <w:rFonts w:ascii="Times New Roman" w:hAnsi="Times New Roman" w:cs="Times New Roman"/>
          <w:sz w:val="24"/>
          <w:szCs w:val="24"/>
        </w:rPr>
      </w:pPr>
      <w:r w:rsidRPr="002F542B">
        <w:rPr>
          <w:rFonts w:ascii="Times New Roman" w:hAnsi="Times New Roman" w:cs="Times New Roman"/>
          <w:sz w:val="24"/>
          <w:szCs w:val="24"/>
          <w:lang w:val="es"/>
        </w:rPr>
        <w:t xml:space="preserve">Contar con la </w:t>
      </w:r>
      <w:r w:rsidR="00453BA9" w:rsidRPr="002F542B">
        <w:rPr>
          <w:rFonts w:ascii="Times New Roman" w:hAnsi="Times New Roman" w:cs="Times New Roman"/>
          <w:sz w:val="24"/>
          <w:szCs w:val="24"/>
          <w:lang w:val="es"/>
        </w:rPr>
        <w:t>Ley 1996/2019</w:t>
      </w:r>
      <w:r w:rsidR="006650CE">
        <w:rPr>
          <w:rFonts w:ascii="Times New Roman" w:hAnsi="Times New Roman" w:cs="Times New Roman"/>
          <w:sz w:val="24"/>
          <w:szCs w:val="24"/>
          <w:lang w:val="es"/>
        </w:rPr>
        <w:t xml:space="preserve"> sobre</w:t>
      </w:r>
      <w:r w:rsidR="00453BA9" w:rsidRPr="002F542B">
        <w:rPr>
          <w:rFonts w:ascii="Times New Roman" w:hAnsi="Times New Roman" w:cs="Times New Roman"/>
          <w:sz w:val="24"/>
          <w:szCs w:val="24"/>
          <w:lang w:val="es"/>
        </w:rPr>
        <w:t xml:space="preserve"> capacidad </w:t>
      </w:r>
      <w:r w:rsidR="004A49ED" w:rsidRPr="004A49ED">
        <w:rPr>
          <w:rFonts w:ascii="Times New Roman" w:hAnsi="Times New Roman" w:cs="Times New Roman"/>
          <w:sz w:val="24"/>
          <w:szCs w:val="24"/>
          <w:lang w:val="es"/>
        </w:rPr>
        <w:t>jurídica,</w:t>
      </w:r>
      <w:r w:rsidR="00822BD0" w:rsidRPr="002F542B">
        <w:rPr>
          <w:rFonts w:ascii="Times New Roman" w:hAnsi="Times New Roman" w:cs="Times New Roman"/>
          <w:sz w:val="24"/>
          <w:szCs w:val="24"/>
          <w:lang w:val="es"/>
        </w:rPr>
        <w:t xml:space="preserve"> ya que es una de </w:t>
      </w:r>
      <w:r w:rsidR="00AA1E33" w:rsidRPr="002F542B">
        <w:rPr>
          <w:rStyle w:val="cf01"/>
          <w:rFonts w:ascii="Times New Roman" w:hAnsi="Times New Roman" w:cs="Times New Roman"/>
          <w:sz w:val="24"/>
          <w:szCs w:val="24"/>
        </w:rPr>
        <w:t>las</w:t>
      </w:r>
      <w:r w:rsidR="00822BD0" w:rsidRPr="002F542B">
        <w:rPr>
          <w:rStyle w:val="cf01"/>
          <w:rFonts w:ascii="Times New Roman" w:hAnsi="Times New Roman" w:cs="Times New Roman"/>
          <w:sz w:val="24"/>
          <w:szCs w:val="24"/>
        </w:rPr>
        <w:t xml:space="preserve"> primeras leyes en la región y en el mundo que reconoce la capacidad jurídica de las personas con discapacidad eliminando la figura de la interdicció</w:t>
      </w:r>
      <w:r w:rsidR="00741322" w:rsidRPr="002F542B">
        <w:rPr>
          <w:rStyle w:val="cf01"/>
          <w:rFonts w:ascii="Times New Roman" w:hAnsi="Times New Roman" w:cs="Times New Roman"/>
          <w:sz w:val="24"/>
          <w:szCs w:val="24"/>
        </w:rPr>
        <w:t>n</w:t>
      </w:r>
      <w:r w:rsidR="001A039F">
        <w:rPr>
          <w:rStyle w:val="cf01"/>
          <w:rFonts w:ascii="Times New Roman" w:hAnsi="Times New Roman" w:cs="Times New Roman"/>
          <w:sz w:val="24"/>
          <w:szCs w:val="24"/>
        </w:rPr>
        <w:t>.</w:t>
      </w:r>
    </w:p>
    <w:p w14:paraId="66EF8CC6" w14:textId="752B1291" w:rsidR="00D507D6" w:rsidRPr="0001271A" w:rsidRDefault="008B1D5E">
      <w:pPr>
        <w:pStyle w:val="ListParagraph"/>
        <w:numPr>
          <w:ilvl w:val="0"/>
          <w:numId w:val="12"/>
        </w:numPr>
        <w:spacing w:after="0" w:line="240" w:lineRule="auto"/>
        <w:jc w:val="both"/>
        <w:rPr>
          <w:rFonts w:ascii="Times New Roman" w:hAnsi="Times New Roman" w:cs="Times New Roman"/>
        </w:rPr>
      </w:pPr>
      <w:r w:rsidRPr="0001271A">
        <w:rPr>
          <w:rStyle w:val="cf01"/>
          <w:rFonts w:ascii="Times New Roman" w:hAnsi="Times New Roman" w:cs="Times New Roman"/>
          <w:sz w:val="22"/>
          <w:szCs w:val="22"/>
        </w:rPr>
        <w:t xml:space="preserve">Expedición </w:t>
      </w:r>
      <w:r w:rsidR="00D507D6" w:rsidRPr="0001271A">
        <w:rPr>
          <w:rFonts w:ascii="Times New Roman" w:hAnsi="Times New Roman" w:cs="Times New Roman"/>
        </w:rPr>
        <w:t>Auto173 de 2014 de la Corte Constitucional</w:t>
      </w:r>
      <w:r w:rsidRPr="0001271A">
        <w:rPr>
          <w:rFonts w:ascii="Times New Roman" w:hAnsi="Times New Roman" w:cs="Times New Roman"/>
        </w:rPr>
        <w:t xml:space="preserve"> sobre la</w:t>
      </w:r>
      <w:r w:rsidR="00D507D6" w:rsidRPr="0001271A">
        <w:rPr>
          <w:rFonts w:ascii="Times New Roman" w:hAnsi="Times New Roman" w:cs="Times New Roman"/>
        </w:rPr>
        <w:t xml:space="preserve"> Protección de las personas en situación de desplazamiento con discapacidad</w:t>
      </w:r>
      <w:r w:rsidRPr="0001271A">
        <w:rPr>
          <w:rFonts w:ascii="Times New Roman" w:hAnsi="Times New Roman" w:cs="Times New Roman"/>
        </w:rPr>
        <w:t xml:space="preserve">. </w:t>
      </w:r>
    </w:p>
    <w:p w14:paraId="56612195" w14:textId="7F2092B6" w:rsidR="00453BA9" w:rsidRPr="00373A1C" w:rsidRDefault="00453BA9" w:rsidP="00C32F2C">
      <w:pPr>
        <w:pStyle w:val="ListParagraph"/>
        <w:spacing w:line="240" w:lineRule="auto"/>
        <w:jc w:val="both"/>
        <w:rPr>
          <w:rFonts w:ascii="Times New Roman" w:hAnsi="Times New Roman" w:cs="Times New Roman"/>
          <w:sz w:val="24"/>
          <w:szCs w:val="24"/>
        </w:rPr>
      </w:pPr>
    </w:p>
    <w:p w14:paraId="1FA94F1F" w14:textId="3D4D2D9B" w:rsidR="00453BA9" w:rsidRPr="00373A1C" w:rsidRDefault="00453BA9" w:rsidP="00C32F2C">
      <w:pPr>
        <w:pStyle w:val="ListParagraph"/>
        <w:spacing w:line="240" w:lineRule="auto"/>
        <w:jc w:val="both"/>
        <w:rPr>
          <w:rFonts w:ascii="Times New Roman" w:hAnsi="Times New Roman" w:cs="Times New Roman"/>
          <w:sz w:val="24"/>
          <w:szCs w:val="24"/>
        </w:rPr>
      </w:pPr>
    </w:p>
    <w:p w14:paraId="7911849B" w14:textId="7DA7C06A" w:rsidR="00BB500A" w:rsidRPr="00373A1C" w:rsidRDefault="00CB24DA" w:rsidP="00065AAD">
      <w:pPr>
        <w:pStyle w:val="ListParagraph"/>
        <w:numPr>
          <w:ilvl w:val="0"/>
          <w:numId w:val="10"/>
        </w:numPr>
        <w:spacing w:line="240" w:lineRule="auto"/>
        <w:jc w:val="both"/>
        <w:rPr>
          <w:rFonts w:ascii="Times New Roman" w:hAnsi="Times New Roman" w:cs="Times New Roman"/>
          <w:b/>
          <w:bCs/>
          <w:sz w:val="24"/>
          <w:szCs w:val="24"/>
        </w:rPr>
      </w:pPr>
      <w:r w:rsidRPr="00373A1C">
        <w:rPr>
          <w:rFonts w:ascii="Times New Roman" w:hAnsi="Times New Roman" w:cs="Times New Roman"/>
          <w:b/>
          <w:bCs/>
          <w:sz w:val="24"/>
          <w:szCs w:val="24"/>
        </w:rPr>
        <w:t>Recomendaciones</w:t>
      </w:r>
    </w:p>
    <w:p w14:paraId="35701077" w14:textId="77777777" w:rsidR="00EF004C" w:rsidRPr="00373A1C" w:rsidRDefault="00EF004C" w:rsidP="00C32F2C">
      <w:pPr>
        <w:pStyle w:val="ListParagraph"/>
        <w:spacing w:line="240" w:lineRule="auto"/>
        <w:jc w:val="both"/>
        <w:rPr>
          <w:rFonts w:ascii="Times New Roman" w:hAnsi="Times New Roman" w:cs="Times New Roman"/>
          <w:b/>
          <w:bCs/>
          <w:sz w:val="24"/>
          <w:szCs w:val="24"/>
        </w:rPr>
      </w:pPr>
    </w:p>
    <w:p w14:paraId="39BA5EA6" w14:textId="3190DCA5" w:rsidR="00216BC9" w:rsidRPr="00373A1C" w:rsidRDefault="00C05C46" w:rsidP="00065AAD">
      <w:pPr>
        <w:pStyle w:val="ListParagraph"/>
        <w:widowControl w:val="0"/>
        <w:numPr>
          <w:ilvl w:val="0"/>
          <w:numId w:val="13"/>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rPr>
        <w:t>C</w:t>
      </w:r>
      <w:r w:rsidR="000409F9" w:rsidRPr="00373A1C">
        <w:rPr>
          <w:rFonts w:ascii="Times New Roman" w:hAnsi="Times New Roman" w:cs="Times New Roman"/>
          <w:sz w:val="24"/>
          <w:szCs w:val="24"/>
        </w:rPr>
        <w:t xml:space="preserve">rear y desarrollar </w:t>
      </w:r>
      <w:r w:rsidR="00530DEB" w:rsidRPr="00373A1C">
        <w:rPr>
          <w:rFonts w:ascii="Times New Roman" w:hAnsi="Times New Roman" w:cs="Times New Roman"/>
          <w:sz w:val="24"/>
          <w:szCs w:val="24"/>
        </w:rPr>
        <w:t xml:space="preserve">indicadores de </w:t>
      </w:r>
      <w:r w:rsidR="000409F9" w:rsidRPr="00373A1C">
        <w:rPr>
          <w:rFonts w:ascii="Times New Roman" w:hAnsi="Times New Roman" w:cs="Times New Roman"/>
          <w:sz w:val="24"/>
          <w:szCs w:val="24"/>
        </w:rPr>
        <w:t xml:space="preserve">acciones articuladas entre el </w:t>
      </w:r>
      <w:r w:rsidR="00216BC9" w:rsidRPr="00373A1C">
        <w:rPr>
          <w:rFonts w:ascii="Times New Roman" w:hAnsi="Times New Roman" w:cs="Times New Roman"/>
          <w:sz w:val="24"/>
          <w:szCs w:val="24"/>
        </w:rPr>
        <w:t xml:space="preserve"> MinTIC, Ministerio de justicia y  derecho</w:t>
      </w:r>
      <w:r w:rsidR="000A14C2" w:rsidRPr="00373A1C">
        <w:rPr>
          <w:rFonts w:ascii="Times New Roman" w:hAnsi="Times New Roman" w:cs="Times New Roman"/>
          <w:sz w:val="24"/>
          <w:szCs w:val="24"/>
        </w:rPr>
        <w:t>,</w:t>
      </w:r>
      <w:r w:rsidR="00216BC9" w:rsidRPr="00373A1C">
        <w:rPr>
          <w:rFonts w:ascii="Times New Roman" w:hAnsi="Times New Roman" w:cs="Times New Roman"/>
          <w:sz w:val="24"/>
          <w:szCs w:val="24"/>
        </w:rPr>
        <w:t xml:space="preserve"> ministerio del  interior, Ministerio de Salud e ICBF, Difusión por parte de gobierno nacional, departamental y local en articulación con las organizaciones de </w:t>
      </w:r>
      <w:r w:rsidR="00452727">
        <w:rPr>
          <w:rFonts w:ascii="Times New Roman" w:hAnsi="Times New Roman" w:cs="Times New Roman"/>
          <w:sz w:val="24"/>
          <w:szCs w:val="24"/>
        </w:rPr>
        <w:t>personas con discapacidad</w:t>
      </w:r>
      <w:r w:rsidR="001B7A04">
        <w:rPr>
          <w:rFonts w:ascii="Times New Roman" w:hAnsi="Times New Roman" w:cs="Times New Roman"/>
          <w:sz w:val="24"/>
          <w:szCs w:val="24"/>
        </w:rPr>
        <w:t xml:space="preserve"> (OPD)</w:t>
      </w:r>
      <w:r w:rsidR="00980192">
        <w:rPr>
          <w:rFonts w:ascii="Times New Roman" w:hAnsi="Times New Roman" w:cs="Times New Roman"/>
          <w:sz w:val="24"/>
          <w:szCs w:val="24"/>
        </w:rPr>
        <w:t xml:space="preserve">, </w:t>
      </w:r>
      <w:r w:rsidR="00216BC9" w:rsidRPr="00373A1C">
        <w:rPr>
          <w:rFonts w:ascii="Times New Roman" w:hAnsi="Times New Roman" w:cs="Times New Roman"/>
          <w:sz w:val="24"/>
          <w:szCs w:val="24"/>
        </w:rPr>
        <w:t xml:space="preserve">comités municipales, </w:t>
      </w:r>
      <w:r w:rsidR="00216BC9" w:rsidRPr="00373A1C">
        <w:rPr>
          <w:rFonts w:ascii="Times New Roman" w:hAnsi="Times New Roman" w:cs="Times New Roman"/>
          <w:sz w:val="24"/>
          <w:szCs w:val="24"/>
        </w:rPr>
        <w:lastRenderedPageBreak/>
        <w:t xml:space="preserve">departamentales de discapacidad, secretarias de desarrollo social, secretaria de la mujer, </w:t>
      </w:r>
      <w:r w:rsidR="001A039F" w:rsidRPr="0001271A">
        <w:rPr>
          <w:rFonts w:ascii="Times New Roman" w:hAnsi="Times New Roman" w:cs="Times New Roman"/>
          <w:sz w:val="24"/>
          <w:szCs w:val="24"/>
        </w:rPr>
        <w:t>programas</w:t>
      </w:r>
      <w:r w:rsidR="00216BC9" w:rsidRPr="00373A1C">
        <w:rPr>
          <w:rFonts w:ascii="Times New Roman" w:hAnsi="Times New Roman" w:cs="Times New Roman"/>
          <w:sz w:val="24"/>
          <w:szCs w:val="24"/>
        </w:rPr>
        <w:t xml:space="preserve"> de infancia, adolescencia y juventud</w:t>
      </w:r>
      <w:r w:rsidR="000409F9" w:rsidRPr="00373A1C">
        <w:rPr>
          <w:rFonts w:ascii="Times New Roman" w:hAnsi="Times New Roman" w:cs="Times New Roman"/>
          <w:sz w:val="24"/>
          <w:szCs w:val="24"/>
        </w:rPr>
        <w:t>, para promover y proteger los derechos de las personas con discapacidad</w:t>
      </w:r>
      <w:r w:rsidR="004D4FCB" w:rsidRPr="00373A1C">
        <w:rPr>
          <w:rFonts w:ascii="Times New Roman" w:hAnsi="Times New Roman" w:cs="Times New Roman"/>
          <w:sz w:val="24"/>
          <w:szCs w:val="24"/>
        </w:rPr>
        <w:t xml:space="preserve"> en especial  niños, niñas, adolescentes, </w:t>
      </w:r>
      <w:r w:rsidR="001A039F" w:rsidRPr="0001271A">
        <w:rPr>
          <w:rFonts w:ascii="Times New Roman" w:hAnsi="Times New Roman" w:cs="Times New Roman"/>
          <w:sz w:val="24"/>
          <w:szCs w:val="24"/>
        </w:rPr>
        <w:t>personas</w:t>
      </w:r>
      <w:r w:rsidR="004D4FCB" w:rsidRPr="00373A1C">
        <w:rPr>
          <w:rFonts w:ascii="Times New Roman" w:hAnsi="Times New Roman" w:cs="Times New Roman"/>
          <w:sz w:val="24"/>
          <w:szCs w:val="24"/>
        </w:rPr>
        <w:t xml:space="preserve"> mayores y mujeres con discapacidad.</w:t>
      </w:r>
    </w:p>
    <w:p w14:paraId="41724CC7" w14:textId="77777777" w:rsidR="008629A6" w:rsidRPr="00373A1C" w:rsidRDefault="008629A6" w:rsidP="00C32F2C">
      <w:pPr>
        <w:pStyle w:val="ListParagraph"/>
        <w:widowControl w:val="0"/>
        <w:spacing w:line="240" w:lineRule="auto"/>
        <w:jc w:val="both"/>
        <w:rPr>
          <w:rFonts w:ascii="Times New Roman" w:hAnsi="Times New Roman" w:cs="Times New Roman"/>
          <w:sz w:val="24"/>
          <w:szCs w:val="24"/>
        </w:rPr>
      </w:pPr>
    </w:p>
    <w:p w14:paraId="00F13AC2" w14:textId="1D6D7B36" w:rsidR="008629A6" w:rsidRPr="00373A1C" w:rsidRDefault="00A519AF" w:rsidP="00065AAD">
      <w:pPr>
        <w:pStyle w:val="ListParagraph"/>
        <w:widowControl w:val="0"/>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Solicitar al </w:t>
      </w:r>
      <w:r w:rsidR="00860AE7" w:rsidRPr="00373A1C">
        <w:rPr>
          <w:rFonts w:ascii="Times New Roman" w:hAnsi="Times New Roman" w:cs="Times New Roman"/>
          <w:sz w:val="24"/>
          <w:szCs w:val="24"/>
        </w:rPr>
        <w:t xml:space="preserve"> </w:t>
      </w:r>
      <w:r w:rsidR="00216BC9" w:rsidRPr="00373A1C">
        <w:rPr>
          <w:rFonts w:ascii="Times New Roman" w:hAnsi="Times New Roman" w:cs="Times New Roman"/>
          <w:sz w:val="24"/>
          <w:szCs w:val="24"/>
        </w:rPr>
        <w:t xml:space="preserve"> Gobierno Nacional, departamental y municipal garantizar canales  de atención claros y accesibles</w:t>
      </w:r>
      <w:r w:rsidR="00CB26F6">
        <w:rPr>
          <w:rFonts w:ascii="Times New Roman" w:hAnsi="Times New Roman" w:cs="Times New Roman"/>
          <w:sz w:val="24"/>
          <w:szCs w:val="24"/>
        </w:rPr>
        <w:t>, ya</w:t>
      </w:r>
      <w:r w:rsidR="00216BC9" w:rsidRPr="00373A1C">
        <w:rPr>
          <w:rFonts w:ascii="Times New Roman" w:hAnsi="Times New Roman" w:cs="Times New Roman"/>
          <w:sz w:val="24"/>
          <w:szCs w:val="24"/>
        </w:rPr>
        <w:t xml:space="preserve"> sean estos: presenciales, telefónicos o virtuales, dando prioridad a las personas con discapacidad por medio de la creación de una herramienta tecnológica y digital  para realizar denuncias, en la cual aparezca el tipo de discapacidad del usuario</w:t>
      </w:r>
      <w:r w:rsidR="00CB26F6">
        <w:rPr>
          <w:rFonts w:ascii="Times New Roman" w:hAnsi="Times New Roman" w:cs="Times New Roman"/>
          <w:sz w:val="24"/>
          <w:szCs w:val="24"/>
        </w:rPr>
        <w:t>,</w:t>
      </w:r>
      <w:r w:rsidR="00216BC9" w:rsidRPr="00373A1C">
        <w:rPr>
          <w:rFonts w:ascii="Times New Roman" w:hAnsi="Times New Roman" w:cs="Times New Roman"/>
          <w:sz w:val="24"/>
          <w:szCs w:val="24"/>
        </w:rPr>
        <w:t xml:space="preserve"> para que de esta manera</w:t>
      </w:r>
      <w:r w:rsidR="00CB26F6">
        <w:rPr>
          <w:rFonts w:ascii="Times New Roman" w:hAnsi="Times New Roman" w:cs="Times New Roman"/>
          <w:sz w:val="24"/>
          <w:szCs w:val="24"/>
        </w:rPr>
        <w:t>, en consulta con el usuario,</w:t>
      </w:r>
      <w:r w:rsidR="00216BC9" w:rsidRPr="00373A1C">
        <w:rPr>
          <w:rFonts w:ascii="Times New Roman" w:hAnsi="Times New Roman" w:cs="Times New Roman"/>
          <w:sz w:val="24"/>
          <w:szCs w:val="24"/>
        </w:rPr>
        <w:t xml:space="preserve"> se ofrezca el ajuste razonable</w:t>
      </w:r>
      <w:r w:rsidR="00CB26F6">
        <w:rPr>
          <w:rFonts w:ascii="Times New Roman" w:hAnsi="Times New Roman" w:cs="Times New Roman"/>
          <w:sz w:val="24"/>
          <w:szCs w:val="24"/>
        </w:rPr>
        <w:t xml:space="preserve"> más</w:t>
      </w:r>
      <w:r w:rsidR="00216BC9" w:rsidRPr="00373A1C">
        <w:rPr>
          <w:rFonts w:ascii="Times New Roman" w:hAnsi="Times New Roman" w:cs="Times New Roman"/>
          <w:sz w:val="24"/>
          <w:szCs w:val="24"/>
        </w:rPr>
        <w:t xml:space="preserve"> </w:t>
      </w:r>
      <w:r w:rsidR="00CB26F6">
        <w:rPr>
          <w:rFonts w:ascii="Times New Roman" w:hAnsi="Times New Roman" w:cs="Times New Roman"/>
          <w:sz w:val="24"/>
          <w:szCs w:val="24"/>
        </w:rPr>
        <w:t>apropiado</w:t>
      </w:r>
      <w:r w:rsidR="00216BC9" w:rsidRPr="00373A1C">
        <w:rPr>
          <w:rFonts w:ascii="Times New Roman" w:hAnsi="Times New Roman" w:cs="Times New Roman"/>
          <w:sz w:val="24"/>
          <w:szCs w:val="24"/>
        </w:rPr>
        <w:t xml:space="preserve"> que conlleve a una atención adecuada, efectiva y en tiempo real, </w:t>
      </w:r>
      <w:r w:rsidR="009B7353">
        <w:rPr>
          <w:rFonts w:ascii="Times New Roman" w:hAnsi="Times New Roman" w:cs="Times New Roman"/>
          <w:sz w:val="24"/>
          <w:szCs w:val="24"/>
        </w:rPr>
        <w:t>q</w:t>
      </w:r>
      <w:r w:rsidR="00216BC9" w:rsidRPr="00373A1C">
        <w:rPr>
          <w:rFonts w:ascii="Times New Roman" w:hAnsi="Times New Roman" w:cs="Times New Roman"/>
          <w:sz w:val="24"/>
          <w:szCs w:val="24"/>
        </w:rPr>
        <w:t xml:space="preserve">ue  permita  acciones   necesarias para la protección  y  seguridad  del  denunciante. </w:t>
      </w:r>
    </w:p>
    <w:p w14:paraId="4167CC44" w14:textId="77777777" w:rsidR="008629A6" w:rsidRPr="00373A1C" w:rsidRDefault="008629A6" w:rsidP="00C32F2C">
      <w:pPr>
        <w:pStyle w:val="ListParagraph"/>
        <w:spacing w:line="240" w:lineRule="auto"/>
        <w:rPr>
          <w:rFonts w:ascii="Times New Roman" w:hAnsi="Times New Roman" w:cs="Times New Roman"/>
          <w:sz w:val="24"/>
          <w:szCs w:val="24"/>
        </w:rPr>
      </w:pPr>
    </w:p>
    <w:p w14:paraId="070E5F0E" w14:textId="724D395A" w:rsidR="00216BC9" w:rsidRPr="00373A1C" w:rsidRDefault="00860AE7" w:rsidP="00065AAD">
      <w:pPr>
        <w:pStyle w:val="ListParagraph"/>
        <w:widowControl w:val="0"/>
        <w:numPr>
          <w:ilvl w:val="0"/>
          <w:numId w:val="13"/>
        </w:numPr>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Crear las rutas</w:t>
      </w:r>
      <w:r w:rsidR="00151EDF" w:rsidRPr="00373A1C">
        <w:rPr>
          <w:rFonts w:ascii="Times New Roman" w:hAnsi="Times New Roman" w:cs="Times New Roman"/>
          <w:sz w:val="24"/>
          <w:szCs w:val="24"/>
        </w:rPr>
        <w:t xml:space="preserve"> de</w:t>
      </w:r>
      <w:r w:rsidR="00294B38" w:rsidRPr="00373A1C">
        <w:rPr>
          <w:rFonts w:ascii="Times New Roman" w:hAnsi="Times New Roman" w:cs="Times New Roman"/>
          <w:sz w:val="24"/>
          <w:szCs w:val="24"/>
        </w:rPr>
        <w:t xml:space="preserve"> prevención, </w:t>
      </w:r>
      <w:r w:rsidR="00151EDF" w:rsidRPr="00373A1C">
        <w:rPr>
          <w:rFonts w:ascii="Times New Roman" w:hAnsi="Times New Roman" w:cs="Times New Roman"/>
          <w:sz w:val="24"/>
          <w:szCs w:val="24"/>
        </w:rPr>
        <w:t>atención</w:t>
      </w:r>
      <w:r w:rsidR="009B7353">
        <w:rPr>
          <w:rFonts w:ascii="Times New Roman" w:hAnsi="Times New Roman" w:cs="Times New Roman"/>
          <w:sz w:val="24"/>
          <w:szCs w:val="24"/>
        </w:rPr>
        <w:t xml:space="preserve"> y</w:t>
      </w:r>
      <w:r w:rsidR="00294B38" w:rsidRPr="00373A1C">
        <w:rPr>
          <w:rFonts w:ascii="Times New Roman" w:hAnsi="Times New Roman" w:cs="Times New Roman"/>
          <w:sz w:val="24"/>
          <w:szCs w:val="24"/>
        </w:rPr>
        <w:t xml:space="preserve"> mitigación</w:t>
      </w:r>
      <w:r w:rsidR="009B7353">
        <w:rPr>
          <w:rFonts w:ascii="Times New Roman" w:hAnsi="Times New Roman" w:cs="Times New Roman"/>
          <w:sz w:val="24"/>
          <w:szCs w:val="24"/>
        </w:rPr>
        <w:t>; acompañado de</w:t>
      </w:r>
      <w:r w:rsidR="00151EDF" w:rsidRPr="00373A1C">
        <w:rPr>
          <w:rFonts w:ascii="Times New Roman" w:hAnsi="Times New Roman" w:cs="Times New Roman"/>
          <w:sz w:val="24"/>
          <w:szCs w:val="24"/>
        </w:rPr>
        <w:t xml:space="preserve"> estrategias de divulgación</w:t>
      </w:r>
      <w:r w:rsidRPr="00373A1C">
        <w:rPr>
          <w:rFonts w:ascii="Times New Roman" w:hAnsi="Times New Roman" w:cs="Times New Roman"/>
          <w:sz w:val="24"/>
          <w:szCs w:val="24"/>
        </w:rPr>
        <w:t xml:space="preserve"> </w:t>
      </w:r>
      <w:r w:rsidR="00A83B91" w:rsidRPr="00373A1C">
        <w:rPr>
          <w:rFonts w:ascii="Times New Roman" w:hAnsi="Times New Roman" w:cs="Times New Roman"/>
          <w:sz w:val="24"/>
          <w:szCs w:val="24"/>
        </w:rPr>
        <w:t>a</w:t>
      </w:r>
      <w:r w:rsidR="00216BC9" w:rsidRPr="00373A1C">
        <w:rPr>
          <w:rFonts w:ascii="Times New Roman" w:hAnsi="Times New Roman" w:cs="Times New Roman"/>
          <w:sz w:val="24"/>
          <w:szCs w:val="24"/>
        </w:rPr>
        <w:t>rticul</w:t>
      </w:r>
      <w:r w:rsidRPr="00373A1C">
        <w:rPr>
          <w:rFonts w:ascii="Times New Roman" w:hAnsi="Times New Roman" w:cs="Times New Roman"/>
          <w:sz w:val="24"/>
          <w:szCs w:val="24"/>
        </w:rPr>
        <w:t>a</w:t>
      </w:r>
      <w:r w:rsidR="00294B38" w:rsidRPr="00373A1C">
        <w:rPr>
          <w:rFonts w:ascii="Times New Roman" w:hAnsi="Times New Roman" w:cs="Times New Roman"/>
          <w:sz w:val="24"/>
          <w:szCs w:val="24"/>
        </w:rPr>
        <w:t>ndo</w:t>
      </w:r>
      <w:r w:rsidR="00216BC9" w:rsidRPr="00373A1C">
        <w:rPr>
          <w:rFonts w:ascii="Times New Roman" w:hAnsi="Times New Roman" w:cs="Times New Roman"/>
          <w:sz w:val="24"/>
          <w:szCs w:val="24"/>
        </w:rPr>
        <w:t xml:space="preserve"> las diferentes instituciones que permitan la real </w:t>
      </w:r>
      <w:r w:rsidR="00A83B91" w:rsidRPr="00373A1C">
        <w:rPr>
          <w:rFonts w:ascii="Times New Roman" w:hAnsi="Times New Roman" w:cs="Times New Roman"/>
          <w:sz w:val="24"/>
          <w:szCs w:val="24"/>
        </w:rPr>
        <w:t>atención</w:t>
      </w:r>
      <w:r w:rsidR="00216BC9" w:rsidRPr="00373A1C">
        <w:rPr>
          <w:rFonts w:ascii="Times New Roman" w:hAnsi="Times New Roman" w:cs="Times New Roman"/>
          <w:sz w:val="24"/>
          <w:szCs w:val="24"/>
        </w:rPr>
        <w:t xml:space="preserve"> y resolución de los casos de </w:t>
      </w:r>
      <w:r w:rsidR="00C0129A" w:rsidRPr="00373A1C">
        <w:rPr>
          <w:rFonts w:ascii="Times New Roman" w:hAnsi="Times New Roman" w:cs="Times New Roman"/>
          <w:sz w:val="24"/>
          <w:szCs w:val="24"/>
        </w:rPr>
        <w:t>violencia y abuso</w:t>
      </w:r>
      <w:r w:rsidR="00216BC9" w:rsidRPr="00373A1C">
        <w:rPr>
          <w:rFonts w:ascii="Times New Roman" w:hAnsi="Times New Roman" w:cs="Times New Roman"/>
          <w:sz w:val="24"/>
          <w:szCs w:val="24"/>
        </w:rPr>
        <w:t xml:space="preserve"> sufrid</w:t>
      </w:r>
      <w:r w:rsidR="00294B38" w:rsidRPr="00373A1C">
        <w:rPr>
          <w:rFonts w:ascii="Times New Roman" w:hAnsi="Times New Roman" w:cs="Times New Roman"/>
          <w:sz w:val="24"/>
          <w:szCs w:val="24"/>
        </w:rPr>
        <w:t>o</w:t>
      </w:r>
      <w:r w:rsidR="00216BC9" w:rsidRPr="00373A1C">
        <w:rPr>
          <w:rFonts w:ascii="Times New Roman" w:hAnsi="Times New Roman" w:cs="Times New Roman"/>
          <w:sz w:val="24"/>
          <w:szCs w:val="24"/>
        </w:rPr>
        <w:t xml:space="preserve"> por las personas con discapacidad</w:t>
      </w:r>
      <w:r w:rsidR="00235AEF" w:rsidRPr="00373A1C">
        <w:rPr>
          <w:rFonts w:ascii="Times New Roman" w:hAnsi="Times New Roman" w:cs="Times New Roman"/>
          <w:sz w:val="24"/>
          <w:szCs w:val="24"/>
        </w:rPr>
        <w:t xml:space="preserve"> teniendo en cuenta los ajustes </w:t>
      </w:r>
      <w:r w:rsidR="007558D5" w:rsidRPr="00373A1C">
        <w:rPr>
          <w:rFonts w:ascii="Times New Roman" w:hAnsi="Times New Roman" w:cs="Times New Roman"/>
          <w:sz w:val="24"/>
          <w:szCs w:val="24"/>
        </w:rPr>
        <w:t>razonables.</w:t>
      </w:r>
    </w:p>
    <w:p w14:paraId="05CBD105" w14:textId="77777777" w:rsidR="00552518" w:rsidRPr="00373A1C" w:rsidRDefault="00552518" w:rsidP="00C32F2C">
      <w:pPr>
        <w:widowControl w:val="0"/>
        <w:spacing w:after="0" w:line="240" w:lineRule="auto"/>
        <w:jc w:val="both"/>
        <w:rPr>
          <w:rFonts w:ascii="Times New Roman" w:hAnsi="Times New Roman" w:cs="Times New Roman"/>
          <w:sz w:val="24"/>
          <w:szCs w:val="24"/>
        </w:rPr>
      </w:pPr>
    </w:p>
    <w:p w14:paraId="2952D7B1" w14:textId="7ACD7CDD" w:rsidR="00216BC9" w:rsidRPr="00373A1C" w:rsidRDefault="00216BC9" w:rsidP="00065AAD">
      <w:pPr>
        <w:pStyle w:val="ListParagraph"/>
        <w:widowControl w:val="0"/>
        <w:numPr>
          <w:ilvl w:val="0"/>
          <w:numId w:val="13"/>
        </w:numPr>
        <w:spacing w:after="0" w:line="240" w:lineRule="auto"/>
        <w:jc w:val="both"/>
        <w:rPr>
          <w:rFonts w:ascii="Times New Roman" w:hAnsi="Times New Roman" w:cs="Times New Roman"/>
          <w:sz w:val="24"/>
          <w:szCs w:val="24"/>
        </w:rPr>
      </w:pPr>
      <w:r w:rsidRPr="00373A1C">
        <w:rPr>
          <w:rFonts w:ascii="Times New Roman" w:hAnsi="Times New Roman" w:cs="Times New Roman"/>
          <w:sz w:val="24"/>
          <w:szCs w:val="24"/>
        </w:rPr>
        <w:t xml:space="preserve">Promover programas de formación en instituciones </w:t>
      </w:r>
      <w:r w:rsidR="009B7353">
        <w:rPr>
          <w:rFonts w:ascii="Times New Roman" w:hAnsi="Times New Roman" w:cs="Times New Roman"/>
          <w:sz w:val="24"/>
          <w:szCs w:val="24"/>
        </w:rPr>
        <w:t xml:space="preserve">a través de </w:t>
      </w:r>
      <w:r w:rsidRPr="00373A1C">
        <w:rPr>
          <w:rFonts w:ascii="Times New Roman" w:hAnsi="Times New Roman" w:cs="Times New Roman"/>
          <w:sz w:val="24"/>
          <w:szCs w:val="24"/>
        </w:rPr>
        <w:t xml:space="preserve">programas </w:t>
      </w:r>
      <w:r w:rsidR="006C6BD3" w:rsidRPr="00373A1C">
        <w:rPr>
          <w:rFonts w:ascii="Times New Roman" w:hAnsi="Times New Roman" w:cs="Times New Roman"/>
          <w:sz w:val="24"/>
          <w:szCs w:val="24"/>
        </w:rPr>
        <w:t>ofrecidos</w:t>
      </w:r>
      <w:r w:rsidRPr="00373A1C">
        <w:rPr>
          <w:rFonts w:ascii="Times New Roman" w:hAnsi="Times New Roman" w:cs="Times New Roman"/>
          <w:sz w:val="24"/>
          <w:szCs w:val="24"/>
        </w:rPr>
        <w:t xml:space="preserve"> a toda la comunidad </w:t>
      </w:r>
      <w:r w:rsidR="006C6BD3" w:rsidRPr="00373A1C">
        <w:rPr>
          <w:rFonts w:ascii="Times New Roman" w:hAnsi="Times New Roman" w:cs="Times New Roman"/>
          <w:sz w:val="24"/>
          <w:szCs w:val="24"/>
        </w:rPr>
        <w:t>académica (</w:t>
      </w:r>
      <w:r w:rsidRPr="00373A1C">
        <w:rPr>
          <w:rFonts w:ascii="Times New Roman" w:hAnsi="Times New Roman" w:cs="Times New Roman"/>
          <w:sz w:val="24"/>
          <w:szCs w:val="24"/>
        </w:rPr>
        <w:t>directivos, docentes, padres de familia, estudiantes y demás) sobre las diferentes formas de violencia, rutas de atención e instituciones a cargo</w:t>
      </w:r>
      <w:r w:rsidR="00BD4BAC">
        <w:rPr>
          <w:rFonts w:ascii="Times New Roman" w:hAnsi="Times New Roman" w:cs="Times New Roman"/>
          <w:sz w:val="24"/>
          <w:szCs w:val="24"/>
        </w:rPr>
        <w:t xml:space="preserve">, </w:t>
      </w:r>
      <w:r w:rsidR="001A296C">
        <w:rPr>
          <w:rFonts w:ascii="Times New Roman" w:hAnsi="Times New Roman" w:cs="Times New Roman"/>
          <w:sz w:val="24"/>
          <w:szCs w:val="24"/>
        </w:rPr>
        <w:t>a través de los programas de extensión de las universidades, de los presupuestos otorgados a los colegios para bienestar</w:t>
      </w:r>
      <w:r w:rsidR="00B94A5F">
        <w:rPr>
          <w:rFonts w:ascii="Times New Roman" w:hAnsi="Times New Roman" w:cs="Times New Roman"/>
          <w:sz w:val="24"/>
          <w:szCs w:val="24"/>
        </w:rPr>
        <w:t xml:space="preserve"> </w:t>
      </w:r>
      <w:r w:rsidR="00DE62F2">
        <w:rPr>
          <w:rFonts w:ascii="Times New Roman" w:hAnsi="Times New Roman" w:cs="Times New Roman"/>
          <w:sz w:val="24"/>
          <w:szCs w:val="24"/>
        </w:rPr>
        <w:t>e incluso</w:t>
      </w:r>
      <w:r w:rsidR="0025458A">
        <w:rPr>
          <w:rFonts w:ascii="Times New Roman" w:hAnsi="Times New Roman" w:cs="Times New Roman"/>
          <w:sz w:val="24"/>
          <w:szCs w:val="24"/>
        </w:rPr>
        <w:t xml:space="preserve"> de las horas</w:t>
      </w:r>
      <w:r w:rsidR="00B94A5F">
        <w:rPr>
          <w:rFonts w:ascii="Times New Roman" w:hAnsi="Times New Roman" w:cs="Times New Roman"/>
          <w:sz w:val="24"/>
          <w:szCs w:val="24"/>
        </w:rPr>
        <w:t xml:space="preserve"> </w:t>
      </w:r>
      <w:r w:rsidR="0078789A">
        <w:rPr>
          <w:rFonts w:ascii="Times New Roman" w:hAnsi="Times New Roman" w:cs="Times New Roman"/>
          <w:sz w:val="24"/>
          <w:szCs w:val="24"/>
        </w:rPr>
        <w:t>sociales asignadas</w:t>
      </w:r>
      <w:r w:rsidR="0025458A">
        <w:rPr>
          <w:rFonts w:ascii="Times New Roman" w:hAnsi="Times New Roman" w:cs="Times New Roman"/>
          <w:sz w:val="24"/>
          <w:szCs w:val="24"/>
        </w:rPr>
        <w:t xml:space="preserve"> a </w:t>
      </w:r>
      <w:r w:rsidR="00B94A5F">
        <w:rPr>
          <w:rFonts w:ascii="Times New Roman" w:hAnsi="Times New Roman" w:cs="Times New Roman"/>
          <w:sz w:val="24"/>
          <w:szCs w:val="24"/>
        </w:rPr>
        <w:t xml:space="preserve">los </w:t>
      </w:r>
      <w:r w:rsidR="0025458A">
        <w:rPr>
          <w:rFonts w:ascii="Times New Roman" w:hAnsi="Times New Roman" w:cs="Times New Roman"/>
          <w:sz w:val="24"/>
          <w:szCs w:val="24"/>
        </w:rPr>
        <w:t>estudiantes para</w:t>
      </w:r>
      <w:r w:rsidR="00B94A5F">
        <w:rPr>
          <w:rFonts w:ascii="Times New Roman" w:hAnsi="Times New Roman" w:cs="Times New Roman"/>
          <w:sz w:val="24"/>
          <w:szCs w:val="24"/>
        </w:rPr>
        <w:t xml:space="preserve"> cumplir con s</w:t>
      </w:r>
      <w:r w:rsidR="00CB26F6">
        <w:rPr>
          <w:rFonts w:ascii="Times New Roman" w:hAnsi="Times New Roman" w:cs="Times New Roman"/>
          <w:sz w:val="24"/>
          <w:szCs w:val="24"/>
        </w:rPr>
        <w:t>us</w:t>
      </w:r>
      <w:r w:rsidR="00B94A5F">
        <w:rPr>
          <w:rFonts w:ascii="Times New Roman" w:hAnsi="Times New Roman" w:cs="Times New Roman"/>
          <w:sz w:val="24"/>
          <w:szCs w:val="24"/>
        </w:rPr>
        <w:t xml:space="preserve"> exigencias académicas. </w:t>
      </w:r>
    </w:p>
    <w:p w14:paraId="53E76B70" w14:textId="67488222" w:rsidR="00216BC9" w:rsidRPr="00373A1C" w:rsidRDefault="00216BC9" w:rsidP="00C32F2C">
      <w:pPr>
        <w:widowControl w:val="0"/>
        <w:spacing w:after="0" w:line="240" w:lineRule="auto"/>
        <w:jc w:val="both"/>
        <w:rPr>
          <w:rFonts w:ascii="Times New Roman" w:hAnsi="Times New Roman" w:cs="Times New Roman"/>
          <w:sz w:val="24"/>
          <w:szCs w:val="24"/>
        </w:rPr>
      </w:pPr>
    </w:p>
    <w:p w14:paraId="34BF0699" w14:textId="5B477A15" w:rsidR="002919C4" w:rsidRPr="00373A1C" w:rsidRDefault="00263C2C" w:rsidP="00065AA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s"/>
        </w:rPr>
        <w:t>Educar a</w:t>
      </w:r>
      <w:r w:rsidR="002919C4" w:rsidRPr="00373A1C">
        <w:rPr>
          <w:rFonts w:ascii="Times New Roman" w:hAnsi="Times New Roman" w:cs="Times New Roman"/>
          <w:sz w:val="24"/>
          <w:szCs w:val="24"/>
          <w:lang w:val="es"/>
        </w:rPr>
        <w:t xml:space="preserve"> las personas con discapacidad, en especial mujeres, </w:t>
      </w:r>
      <w:proofErr w:type="gramStart"/>
      <w:r w:rsidR="002919C4" w:rsidRPr="00373A1C">
        <w:rPr>
          <w:rFonts w:ascii="Times New Roman" w:hAnsi="Times New Roman" w:cs="Times New Roman"/>
          <w:sz w:val="24"/>
          <w:szCs w:val="24"/>
          <w:lang w:val="es"/>
        </w:rPr>
        <w:t>niños y niñas</w:t>
      </w:r>
      <w:proofErr w:type="gramEnd"/>
      <w:r w:rsidR="002919C4" w:rsidRPr="00373A1C">
        <w:rPr>
          <w:rFonts w:ascii="Times New Roman" w:hAnsi="Times New Roman" w:cs="Times New Roman"/>
          <w:sz w:val="24"/>
          <w:szCs w:val="24"/>
          <w:lang w:val="es"/>
        </w:rPr>
        <w:t>, en sus derechos y en los mecanismos de justicia</w:t>
      </w:r>
      <w:r w:rsidR="00550F5A" w:rsidRPr="00373A1C">
        <w:rPr>
          <w:rFonts w:ascii="Times New Roman" w:hAnsi="Times New Roman" w:cs="Times New Roman"/>
          <w:sz w:val="24"/>
          <w:szCs w:val="24"/>
          <w:lang w:val="es"/>
        </w:rPr>
        <w:t xml:space="preserve"> </w:t>
      </w:r>
      <w:r w:rsidR="00CB26F6">
        <w:rPr>
          <w:rFonts w:ascii="Times New Roman" w:hAnsi="Times New Roman" w:cs="Times New Roman"/>
          <w:sz w:val="24"/>
          <w:szCs w:val="24"/>
          <w:lang w:val="es"/>
        </w:rPr>
        <w:t>para que</w:t>
      </w:r>
      <w:r w:rsidR="00C0129A" w:rsidRPr="00373A1C">
        <w:rPr>
          <w:rFonts w:ascii="Times New Roman" w:hAnsi="Times New Roman" w:cs="Times New Roman"/>
          <w:sz w:val="24"/>
          <w:szCs w:val="24"/>
          <w:lang w:val="es"/>
        </w:rPr>
        <w:t xml:space="preserve"> se</w:t>
      </w:r>
      <w:r w:rsidR="002919C4" w:rsidRPr="00373A1C">
        <w:rPr>
          <w:rFonts w:ascii="Times New Roman" w:hAnsi="Times New Roman" w:cs="Times New Roman"/>
          <w:sz w:val="24"/>
          <w:szCs w:val="24"/>
          <w:lang w:val="es"/>
        </w:rPr>
        <w:t xml:space="preserve"> </w:t>
      </w:r>
      <w:r w:rsidR="00F86432" w:rsidRPr="00373A1C">
        <w:rPr>
          <w:rFonts w:ascii="Times New Roman" w:hAnsi="Times New Roman" w:cs="Times New Roman"/>
          <w:sz w:val="24"/>
          <w:szCs w:val="24"/>
          <w:lang w:val="es"/>
        </w:rPr>
        <w:t>l</w:t>
      </w:r>
      <w:r w:rsidR="00F86432">
        <w:rPr>
          <w:rFonts w:ascii="Times New Roman" w:hAnsi="Times New Roman" w:cs="Times New Roman"/>
          <w:sz w:val="24"/>
          <w:szCs w:val="24"/>
          <w:lang w:val="es"/>
        </w:rPr>
        <w:t>e</w:t>
      </w:r>
      <w:r w:rsidR="002919C4" w:rsidRPr="00373A1C">
        <w:rPr>
          <w:rFonts w:ascii="Times New Roman" w:hAnsi="Times New Roman" w:cs="Times New Roman"/>
          <w:sz w:val="24"/>
          <w:szCs w:val="24"/>
          <w:lang w:val="es"/>
        </w:rPr>
        <w:t xml:space="preserve"> garantice el acceso a la justicia, la reparación y el restablecimiento de sus derechos.</w:t>
      </w:r>
    </w:p>
    <w:p w14:paraId="1F6CEF21" w14:textId="77777777" w:rsidR="002919C4" w:rsidRPr="00373A1C" w:rsidRDefault="002919C4" w:rsidP="00C32F2C">
      <w:pPr>
        <w:spacing w:after="0" w:line="240" w:lineRule="auto"/>
        <w:jc w:val="both"/>
        <w:rPr>
          <w:rFonts w:ascii="Times New Roman" w:hAnsi="Times New Roman" w:cs="Times New Roman"/>
          <w:sz w:val="24"/>
          <w:szCs w:val="24"/>
        </w:rPr>
      </w:pPr>
    </w:p>
    <w:p w14:paraId="311E8CC5" w14:textId="688FB0B1" w:rsidR="002919C4" w:rsidRPr="00373A1C" w:rsidRDefault="00E67016" w:rsidP="00065AAD">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Coordinar a través </w:t>
      </w:r>
      <w:r w:rsidR="007558D5">
        <w:rPr>
          <w:rFonts w:ascii="Times New Roman" w:hAnsi="Times New Roman" w:cs="Times New Roman"/>
          <w:sz w:val="24"/>
          <w:szCs w:val="24"/>
          <w:lang w:val="es-ES"/>
        </w:rPr>
        <w:t xml:space="preserve">del </w:t>
      </w:r>
      <w:r w:rsidR="007558D5" w:rsidRPr="00373A1C">
        <w:rPr>
          <w:rFonts w:ascii="Times New Roman" w:hAnsi="Times New Roman" w:cs="Times New Roman"/>
          <w:sz w:val="24"/>
          <w:szCs w:val="24"/>
          <w:lang w:val="es-ES"/>
        </w:rPr>
        <w:t>Ministerio</w:t>
      </w:r>
      <w:r w:rsidR="002919C4" w:rsidRPr="00373A1C">
        <w:rPr>
          <w:rFonts w:ascii="Times New Roman" w:hAnsi="Times New Roman" w:cs="Times New Roman"/>
          <w:sz w:val="24"/>
          <w:szCs w:val="24"/>
          <w:lang w:val="es-ES"/>
        </w:rPr>
        <w:t xml:space="preserve"> del Interior y de Justicia, la capacitación y comunicación con las </w:t>
      </w:r>
      <w:r w:rsidR="00E65E94">
        <w:rPr>
          <w:rFonts w:ascii="Times New Roman" w:hAnsi="Times New Roman" w:cs="Times New Roman"/>
          <w:sz w:val="24"/>
          <w:szCs w:val="24"/>
          <w:lang w:val="es-ES"/>
        </w:rPr>
        <w:t xml:space="preserve">OPD </w:t>
      </w:r>
      <w:r w:rsidR="00E65E94" w:rsidRPr="00373A1C">
        <w:rPr>
          <w:rFonts w:ascii="Times New Roman" w:hAnsi="Times New Roman" w:cs="Times New Roman"/>
          <w:sz w:val="24"/>
          <w:szCs w:val="24"/>
          <w:lang w:val="es-ES"/>
        </w:rPr>
        <w:t>Nacionales</w:t>
      </w:r>
      <w:r w:rsidR="002919C4" w:rsidRPr="00373A1C">
        <w:rPr>
          <w:rFonts w:ascii="Times New Roman" w:hAnsi="Times New Roman" w:cs="Times New Roman"/>
          <w:sz w:val="24"/>
          <w:szCs w:val="24"/>
          <w:lang w:val="es-ES"/>
        </w:rPr>
        <w:t>, Departamentales, Municipales y Locales del país y los operadores de Justicia, para que tomen conciencia y les garanticen a las personas con discapacidad el acceso a la justicia</w:t>
      </w:r>
      <w:r w:rsidR="00CB26F6">
        <w:rPr>
          <w:rFonts w:ascii="Times New Roman" w:hAnsi="Times New Roman" w:cs="Times New Roman"/>
          <w:sz w:val="24"/>
          <w:szCs w:val="24"/>
          <w:lang w:val="es-ES"/>
        </w:rPr>
        <w:t xml:space="preserve"> en igualdad de condiciones que las demás.</w:t>
      </w:r>
    </w:p>
    <w:p w14:paraId="7C0B3BDA" w14:textId="77777777" w:rsidR="002919C4" w:rsidRPr="00373A1C" w:rsidRDefault="002919C4" w:rsidP="00C32F2C">
      <w:pPr>
        <w:pStyle w:val="ListParagraph"/>
        <w:spacing w:line="240" w:lineRule="auto"/>
        <w:jc w:val="both"/>
        <w:rPr>
          <w:rFonts w:ascii="Times New Roman" w:hAnsi="Times New Roman" w:cs="Times New Roman"/>
          <w:sz w:val="24"/>
          <w:szCs w:val="24"/>
        </w:rPr>
      </w:pPr>
    </w:p>
    <w:p w14:paraId="26A2E671" w14:textId="6B7A644B" w:rsidR="00B211D1" w:rsidRPr="00381853" w:rsidRDefault="00FF0D6C" w:rsidP="00DF4070">
      <w:pPr>
        <w:pStyle w:val="ListParagraph"/>
        <w:spacing w:after="0" w:line="240" w:lineRule="auto"/>
        <w:jc w:val="both"/>
        <w:rPr>
          <w:rFonts w:ascii="Times New Roman" w:hAnsi="Times New Roman" w:cs="Times New Roman"/>
          <w:b/>
          <w:bCs/>
          <w:sz w:val="24"/>
          <w:szCs w:val="24"/>
          <w:highlight w:val="yellow"/>
        </w:rPr>
      </w:pPr>
      <w:r>
        <w:rPr>
          <w:rFonts w:ascii="Times New Roman" w:hAnsi="Times New Roman" w:cs="Times New Roman"/>
          <w:sz w:val="24"/>
          <w:szCs w:val="24"/>
          <w:lang w:val="es"/>
        </w:rPr>
        <w:t>-</w:t>
      </w:r>
      <w:r w:rsidR="002919C4" w:rsidRPr="00373A1C">
        <w:rPr>
          <w:rFonts w:ascii="Times New Roman" w:hAnsi="Times New Roman" w:cs="Times New Roman"/>
          <w:sz w:val="24"/>
          <w:szCs w:val="24"/>
          <w:lang w:val="es"/>
        </w:rPr>
        <w:t xml:space="preserve">Crear en el sistema de información penitenciaria un indicador que permita conocer el </w:t>
      </w:r>
      <w:r w:rsidR="00C766D8" w:rsidRPr="00373A1C">
        <w:rPr>
          <w:rFonts w:ascii="Times New Roman" w:hAnsi="Times New Roman" w:cs="Times New Roman"/>
          <w:sz w:val="24"/>
          <w:szCs w:val="24"/>
          <w:lang w:val="es"/>
        </w:rPr>
        <w:t>número</w:t>
      </w:r>
      <w:r w:rsidR="002919C4" w:rsidRPr="00373A1C">
        <w:rPr>
          <w:rFonts w:ascii="Times New Roman" w:hAnsi="Times New Roman" w:cs="Times New Roman"/>
          <w:sz w:val="24"/>
          <w:szCs w:val="24"/>
          <w:lang w:val="es"/>
        </w:rPr>
        <w:t xml:space="preserve"> de personas con discapacidad privadas de la libertad</w:t>
      </w:r>
      <w:r w:rsidR="009B7353">
        <w:rPr>
          <w:rFonts w:ascii="Times New Roman" w:hAnsi="Times New Roman" w:cs="Times New Roman"/>
          <w:sz w:val="24"/>
          <w:szCs w:val="24"/>
          <w:lang w:val="es"/>
        </w:rPr>
        <w:t xml:space="preserve">, </w:t>
      </w:r>
      <w:r w:rsidR="009B7353" w:rsidRPr="00381853">
        <w:rPr>
          <w:rFonts w:ascii="Times New Roman" w:hAnsi="Times New Roman" w:cs="Times New Roman"/>
          <w:sz w:val="24"/>
          <w:szCs w:val="24"/>
          <w:lang w:val="es"/>
        </w:rPr>
        <w:t>garantizando la</w:t>
      </w:r>
      <w:r w:rsidR="002919C4" w:rsidRPr="00381853">
        <w:rPr>
          <w:rFonts w:ascii="Times New Roman" w:hAnsi="Times New Roman" w:cs="Times New Roman"/>
          <w:sz w:val="24"/>
          <w:szCs w:val="24"/>
          <w:lang w:val="es"/>
        </w:rPr>
        <w:t xml:space="preserve"> visibiliza</w:t>
      </w:r>
      <w:r w:rsidR="009B7353" w:rsidRPr="00381853">
        <w:rPr>
          <w:rFonts w:ascii="Times New Roman" w:hAnsi="Times New Roman" w:cs="Times New Roman"/>
          <w:sz w:val="24"/>
          <w:szCs w:val="24"/>
          <w:lang w:val="es"/>
        </w:rPr>
        <w:t>ción de</w:t>
      </w:r>
      <w:r w:rsidR="002919C4" w:rsidRPr="00381853">
        <w:rPr>
          <w:rFonts w:ascii="Times New Roman" w:hAnsi="Times New Roman" w:cs="Times New Roman"/>
          <w:sz w:val="24"/>
          <w:szCs w:val="24"/>
          <w:lang w:val="es"/>
        </w:rPr>
        <w:t xml:space="preserve"> la población</w:t>
      </w:r>
      <w:r w:rsidR="009B7353" w:rsidRPr="00381853">
        <w:rPr>
          <w:rFonts w:ascii="Times New Roman" w:hAnsi="Times New Roman" w:cs="Times New Roman"/>
          <w:sz w:val="24"/>
          <w:szCs w:val="24"/>
          <w:lang w:val="es"/>
        </w:rPr>
        <w:t xml:space="preserve">, </w:t>
      </w:r>
      <w:r w:rsidR="002919C4" w:rsidRPr="00381853">
        <w:rPr>
          <w:rFonts w:ascii="Times New Roman" w:hAnsi="Times New Roman" w:cs="Times New Roman"/>
          <w:sz w:val="24"/>
          <w:szCs w:val="24"/>
          <w:lang w:val="es"/>
        </w:rPr>
        <w:t>el debido proceso, el acceso a la justicia y s</w:t>
      </w:r>
      <w:r w:rsidR="009B7353" w:rsidRPr="00381853">
        <w:rPr>
          <w:rFonts w:ascii="Times New Roman" w:hAnsi="Times New Roman" w:cs="Times New Roman"/>
          <w:sz w:val="24"/>
          <w:szCs w:val="24"/>
          <w:lang w:val="es"/>
        </w:rPr>
        <w:t xml:space="preserve">u inclusión </w:t>
      </w:r>
      <w:r w:rsidR="0078789A" w:rsidRPr="00381853">
        <w:rPr>
          <w:rFonts w:ascii="Times New Roman" w:hAnsi="Times New Roman" w:cs="Times New Roman"/>
          <w:sz w:val="24"/>
          <w:szCs w:val="24"/>
          <w:lang w:val="es"/>
        </w:rPr>
        <w:t>en l</w:t>
      </w:r>
      <w:r w:rsidR="0078789A" w:rsidRPr="0078789A">
        <w:rPr>
          <w:rFonts w:ascii="Times New Roman" w:hAnsi="Times New Roman" w:cs="Times New Roman"/>
          <w:sz w:val="24"/>
          <w:szCs w:val="24"/>
          <w:lang w:val="es"/>
        </w:rPr>
        <w:t>as</w:t>
      </w:r>
      <w:r w:rsidR="002919C4" w:rsidRPr="009B44B6">
        <w:rPr>
          <w:rFonts w:ascii="Times New Roman" w:hAnsi="Times New Roman" w:cs="Times New Roman"/>
          <w:sz w:val="24"/>
          <w:szCs w:val="24"/>
          <w:lang w:val="es"/>
        </w:rPr>
        <w:t xml:space="preserve"> </w:t>
      </w:r>
      <w:r w:rsidR="006652AC" w:rsidRPr="009B44B6">
        <w:rPr>
          <w:rFonts w:ascii="Times New Roman" w:hAnsi="Times New Roman" w:cs="Times New Roman"/>
          <w:sz w:val="24"/>
          <w:szCs w:val="24"/>
          <w:lang w:val="es"/>
        </w:rPr>
        <w:t>políticas</w:t>
      </w:r>
      <w:r w:rsidR="002919C4" w:rsidRPr="00A301E4">
        <w:rPr>
          <w:rFonts w:ascii="Times New Roman" w:hAnsi="Times New Roman" w:cs="Times New Roman"/>
          <w:sz w:val="24"/>
          <w:szCs w:val="24"/>
          <w:lang w:val="es"/>
        </w:rPr>
        <w:t xml:space="preserve"> </w:t>
      </w:r>
      <w:r w:rsidR="003E1C6F" w:rsidRPr="002466B4">
        <w:rPr>
          <w:rFonts w:ascii="Times New Roman" w:hAnsi="Times New Roman" w:cs="Times New Roman"/>
          <w:sz w:val="24"/>
          <w:szCs w:val="24"/>
          <w:lang w:val="es"/>
        </w:rPr>
        <w:t>públicas</w:t>
      </w:r>
      <w:r w:rsidR="009B7353" w:rsidRPr="00381853">
        <w:rPr>
          <w:rFonts w:ascii="Times New Roman" w:hAnsi="Times New Roman" w:cs="Times New Roman"/>
          <w:sz w:val="24"/>
          <w:szCs w:val="24"/>
          <w:lang w:val="es"/>
        </w:rPr>
        <w:t xml:space="preserve"> con el respectivo enfoque diferencial e interseccional </w:t>
      </w:r>
      <w:r w:rsidR="002919C4" w:rsidRPr="00381853">
        <w:rPr>
          <w:rFonts w:ascii="Times New Roman" w:hAnsi="Times New Roman" w:cs="Times New Roman"/>
          <w:sz w:val="24"/>
          <w:szCs w:val="24"/>
          <w:lang w:val="es"/>
        </w:rPr>
        <w:t xml:space="preserve">  </w:t>
      </w:r>
      <w:r w:rsidR="006A4C6D" w:rsidRPr="00381853">
        <w:rPr>
          <w:rFonts w:ascii="Times New Roman" w:hAnsi="Times New Roman" w:cs="Times New Roman"/>
          <w:sz w:val="24"/>
          <w:szCs w:val="24"/>
          <w:lang w:val="es"/>
        </w:rPr>
        <w:t>desde Ministerio</w:t>
      </w:r>
      <w:r w:rsidR="002919C4" w:rsidRPr="00381853">
        <w:rPr>
          <w:rFonts w:ascii="Times New Roman" w:hAnsi="Times New Roman" w:cs="Times New Roman"/>
          <w:sz w:val="24"/>
          <w:szCs w:val="24"/>
          <w:lang w:val="es"/>
        </w:rPr>
        <w:t xml:space="preserve"> de Justicia</w:t>
      </w:r>
      <w:r w:rsidR="009B7353" w:rsidRPr="00381853">
        <w:rPr>
          <w:rFonts w:ascii="Times New Roman" w:hAnsi="Times New Roman" w:cs="Times New Roman"/>
          <w:sz w:val="24"/>
          <w:szCs w:val="24"/>
          <w:lang w:val="es"/>
        </w:rPr>
        <w:t xml:space="preserve"> y </w:t>
      </w:r>
      <w:proofErr w:type="gramStart"/>
      <w:r w:rsidR="009B7353" w:rsidRPr="00381853">
        <w:rPr>
          <w:rFonts w:ascii="Times New Roman" w:hAnsi="Times New Roman" w:cs="Times New Roman"/>
          <w:sz w:val="24"/>
          <w:szCs w:val="24"/>
          <w:lang w:val="es"/>
        </w:rPr>
        <w:t xml:space="preserve">el </w:t>
      </w:r>
      <w:r w:rsidR="002919C4" w:rsidRPr="00381853">
        <w:rPr>
          <w:rFonts w:ascii="Times New Roman" w:hAnsi="Times New Roman" w:cs="Times New Roman"/>
          <w:sz w:val="24"/>
          <w:szCs w:val="24"/>
          <w:lang w:val="es"/>
        </w:rPr>
        <w:t xml:space="preserve"> INPEC</w:t>
      </w:r>
      <w:proofErr w:type="gramEnd"/>
      <w:r w:rsidR="00D950E3" w:rsidRPr="00381853">
        <w:rPr>
          <w:rFonts w:ascii="Times New Roman" w:hAnsi="Times New Roman" w:cs="Times New Roman"/>
          <w:sz w:val="24"/>
          <w:szCs w:val="24"/>
          <w:lang w:val="es"/>
        </w:rPr>
        <w:t>.</w:t>
      </w:r>
    </w:p>
    <w:p w14:paraId="4A852653" w14:textId="77777777" w:rsidR="00D950E3" w:rsidRPr="00D950E3" w:rsidRDefault="00D950E3" w:rsidP="00D950E3">
      <w:pPr>
        <w:spacing w:after="0" w:line="240" w:lineRule="auto"/>
        <w:jc w:val="both"/>
        <w:rPr>
          <w:rFonts w:ascii="Times New Roman" w:hAnsi="Times New Roman" w:cs="Times New Roman"/>
          <w:b/>
          <w:bCs/>
          <w:sz w:val="24"/>
          <w:szCs w:val="24"/>
        </w:rPr>
      </w:pPr>
    </w:p>
    <w:p w14:paraId="526F4BCD" w14:textId="3F6610C0" w:rsidR="00B211D1" w:rsidRPr="00373A1C" w:rsidRDefault="00B510AA" w:rsidP="00065AAD">
      <w:pPr>
        <w:pStyle w:val="ListParagraph"/>
        <w:numPr>
          <w:ilvl w:val="0"/>
          <w:numId w:val="13"/>
        </w:num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Garantizar  a través del </w:t>
      </w:r>
      <w:r w:rsidR="00B211D1" w:rsidRPr="00373A1C">
        <w:rPr>
          <w:rFonts w:ascii="Times New Roman" w:hAnsi="Times New Roman" w:cs="Times New Roman"/>
          <w:sz w:val="24"/>
          <w:szCs w:val="24"/>
          <w:lang w:val="es-ES"/>
        </w:rPr>
        <w:t xml:space="preserve"> </w:t>
      </w:r>
      <w:r w:rsidR="00D272EF" w:rsidRPr="00373A1C">
        <w:rPr>
          <w:rFonts w:ascii="Times New Roman" w:hAnsi="Times New Roman" w:cs="Times New Roman"/>
          <w:sz w:val="24"/>
          <w:szCs w:val="24"/>
          <w:lang w:val="es-ES"/>
        </w:rPr>
        <w:t>INPEC</w:t>
      </w:r>
      <w:r w:rsidR="008A6503">
        <w:rPr>
          <w:rFonts w:ascii="Times New Roman" w:hAnsi="Times New Roman" w:cs="Times New Roman"/>
          <w:sz w:val="24"/>
          <w:szCs w:val="24"/>
          <w:lang w:val="es-ES"/>
        </w:rPr>
        <w:t xml:space="preserve"> </w:t>
      </w:r>
      <w:r w:rsidR="00B211D1" w:rsidRPr="00373A1C">
        <w:rPr>
          <w:rFonts w:ascii="Times New Roman" w:hAnsi="Times New Roman" w:cs="Times New Roman"/>
          <w:sz w:val="24"/>
          <w:szCs w:val="24"/>
          <w:lang w:val="es-ES"/>
        </w:rPr>
        <w:t>las condiciones de las P</w:t>
      </w:r>
      <w:r w:rsidR="00D272EF" w:rsidRPr="00373A1C">
        <w:rPr>
          <w:rFonts w:ascii="Times New Roman" w:hAnsi="Times New Roman" w:cs="Times New Roman"/>
          <w:sz w:val="24"/>
          <w:szCs w:val="24"/>
          <w:lang w:val="es-ES"/>
        </w:rPr>
        <w:t xml:space="preserve">ersonas con </w:t>
      </w:r>
      <w:r w:rsidR="00530DEB" w:rsidRPr="00373A1C">
        <w:rPr>
          <w:rFonts w:ascii="Times New Roman" w:hAnsi="Times New Roman" w:cs="Times New Roman"/>
          <w:sz w:val="24"/>
          <w:szCs w:val="24"/>
          <w:lang w:val="es-ES"/>
        </w:rPr>
        <w:t>Discapacidad en</w:t>
      </w:r>
      <w:r w:rsidR="00B211D1" w:rsidRPr="00373A1C">
        <w:rPr>
          <w:rFonts w:ascii="Times New Roman" w:hAnsi="Times New Roman" w:cs="Times New Roman"/>
          <w:sz w:val="24"/>
          <w:szCs w:val="24"/>
          <w:lang w:val="es-ES"/>
        </w:rPr>
        <w:t xml:space="preserve"> cárceles del país, con el fin de dar un trato digno, porque </w:t>
      </w:r>
      <w:r w:rsidR="00E5078D" w:rsidRPr="00373A1C">
        <w:rPr>
          <w:rFonts w:ascii="Times New Roman" w:hAnsi="Times New Roman" w:cs="Times New Roman"/>
          <w:sz w:val="24"/>
          <w:szCs w:val="24"/>
          <w:lang w:val="es-ES"/>
        </w:rPr>
        <w:t xml:space="preserve">aunque no </w:t>
      </w:r>
      <w:r w:rsidR="00CB26F6">
        <w:rPr>
          <w:rFonts w:ascii="Times New Roman" w:hAnsi="Times New Roman" w:cs="Times New Roman"/>
          <w:sz w:val="24"/>
          <w:szCs w:val="24"/>
          <w:lang w:val="es-ES"/>
        </w:rPr>
        <w:t>existen</w:t>
      </w:r>
      <w:r w:rsidR="00E5078D" w:rsidRPr="00373A1C">
        <w:rPr>
          <w:rFonts w:ascii="Times New Roman" w:hAnsi="Times New Roman" w:cs="Times New Roman"/>
          <w:sz w:val="24"/>
          <w:szCs w:val="24"/>
          <w:lang w:val="es-ES"/>
        </w:rPr>
        <w:t xml:space="preserve"> estadísticas</w:t>
      </w:r>
      <w:r w:rsidR="008E71C3" w:rsidRPr="00373A1C">
        <w:rPr>
          <w:rFonts w:ascii="Times New Roman" w:hAnsi="Times New Roman" w:cs="Times New Roman"/>
          <w:sz w:val="24"/>
          <w:szCs w:val="24"/>
          <w:lang w:val="es-ES"/>
        </w:rPr>
        <w:t xml:space="preserve"> claras</w:t>
      </w:r>
      <w:r w:rsidR="00E5078D" w:rsidRPr="00373A1C">
        <w:rPr>
          <w:rFonts w:ascii="Times New Roman" w:hAnsi="Times New Roman" w:cs="Times New Roman"/>
          <w:sz w:val="24"/>
          <w:szCs w:val="24"/>
          <w:lang w:val="es-ES"/>
        </w:rPr>
        <w:t xml:space="preserve">, se reconoce que personas con </w:t>
      </w:r>
      <w:r w:rsidR="00025852" w:rsidRPr="00373A1C">
        <w:rPr>
          <w:rFonts w:ascii="Times New Roman" w:hAnsi="Times New Roman" w:cs="Times New Roman"/>
          <w:sz w:val="24"/>
          <w:szCs w:val="24"/>
          <w:lang w:val="es-ES"/>
        </w:rPr>
        <w:t>discapacidad privadas</w:t>
      </w:r>
      <w:r w:rsidR="00E5078D" w:rsidRPr="00373A1C">
        <w:rPr>
          <w:rFonts w:ascii="Times New Roman" w:hAnsi="Times New Roman" w:cs="Times New Roman"/>
          <w:sz w:val="24"/>
          <w:szCs w:val="24"/>
          <w:lang w:val="es-ES"/>
        </w:rPr>
        <w:t xml:space="preserve"> </w:t>
      </w:r>
      <w:r w:rsidR="00B211D1" w:rsidRPr="00373A1C">
        <w:rPr>
          <w:rFonts w:ascii="Times New Roman" w:hAnsi="Times New Roman" w:cs="Times New Roman"/>
          <w:sz w:val="24"/>
          <w:szCs w:val="24"/>
          <w:lang w:val="es-ES"/>
        </w:rPr>
        <w:t>de la libertad</w:t>
      </w:r>
      <w:r w:rsidR="00A4020C" w:rsidRPr="00373A1C">
        <w:rPr>
          <w:rFonts w:ascii="Times New Roman" w:hAnsi="Times New Roman" w:cs="Times New Roman"/>
          <w:sz w:val="24"/>
          <w:szCs w:val="24"/>
          <w:lang w:val="es-ES"/>
        </w:rPr>
        <w:t xml:space="preserve"> presentan</w:t>
      </w:r>
      <w:r w:rsidR="00B211D1" w:rsidRPr="00373A1C">
        <w:rPr>
          <w:rFonts w:ascii="Times New Roman" w:hAnsi="Times New Roman" w:cs="Times New Roman"/>
          <w:sz w:val="24"/>
          <w:szCs w:val="24"/>
          <w:lang w:val="es-ES"/>
        </w:rPr>
        <w:t xml:space="preserve"> violación de sus derechos </w:t>
      </w:r>
      <w:r w:rsidR="00D27657">
        <w:rPr>
          <w:rFonts w:ascii="Times New Roman" w:hAnsi="Times New Roman" w:cs="Times New Roman"/>
          <w:sz w:val="24"/>
          <w:szCs w:val="24"/>
          <w:lang w:val="es-ES"/>
        </w:rPr>
        <w:t>a través de actos de</w:t>
      </w:r>
      <w:r w:rsidR="00F86432">
        <w:rPr>
          <w:rFonts w:ascii="Times New Roman" w:hAnsi="Times New Roman" w:cs="Times New Roman"/>
          <w:sz w:val="24"/>
          <w:szCs w:val="24"/>
          <w:lang w:val="es-ES"/>
        </w:rPr>
        <w:t xml:space="preserve"> violencia</w:t>
      </w:r>
      <w:r w:rsidR="00D27657">
        <w:rPr>
          <w:rFonts w:ascii="Times New Roman" w:hAnsi="Times New Roman" w:cs="Times New Roman"/>
          <w:sz w:val="24"/>
          <w:szCs w:val="24"/>
          <w:lang w:val="es-ES"/>
        </w:rPr>
        <w:t xml:space="preserve"> física y</w:t>
      </w:r>
      <w:r w:rsidR="00B211D1" w:rsidRPr="00373A1C">
        <w:rPr>
          <w:rFonts w:ascii="Times New Roman" w:hAnsi="Times New Roman" w:cs="Times New Roman"/>
          <w:sz w:val="24"/>
          <w:szCs w:val="24"/>
          <w:lang w:val="es-ES"/>
        </w:rPr>
        <w:t xml:space="preserve">  </w:t>
      </w:r>
      <w:r w:rsidR="00A4020C" w:rsidRPr="00373A1C">
        <w:rPr>
          <w:rFonts w:ascii="Times New Roman" w:hAnsi="Times New Roman" w:cs="Times New Roman"/>
          <w:sz w:val="24"/>
          <w:szCs w:val="24"/>
          <w:lang w:val="es-ES"/>
        </w:rPr>
        <w:t xml:space="preserve">de carácter </w:t>
      </w:r>
      <w:r w:rsidR="00B211D1" w:rsidRPr="00373A1C">
        <w:rPr>
          <w:rFonts w:ascii="Times New Roman" w:hAnsi="Times New Roman" w:cs="Times New Roman"/>
          <w:sz w:val="24"/>
          <w:szCs w:val="24"/>
          <w:lang w:val="es-ES"/>
        </w:rPr>
        <w:t xml:space="preserve">sexual que demuestran la falta de sensibilización de este sistema y la falta de </w:t>
      </w:r>
      <w:r w:rsidR="00B211D1" w:rsidRPr="00373A1C">
        <w:rPr>
          <w:rFonts w:ascii="Times New Roman" w:hAnsi="Times New Roman" w:cs="Times New Roman"/>
          <w:sz w:val="24"/>
          <w:szCs w:val="24"/>
          <w:lang w:val="es-ES"/>
        </w:rPr>
        <w:lastRenderedPageBreak/>
        <w:t>corresponsabilida</w:t>
      </w:r>
      <w:r w:rsidR="008E71C3" w:rsidRPr="00373A1C">
        <w:rPr>
          <w:rFonts w:ascii="Times New Roman" w:hAnsi="Times New Roman" w:cs="Times New Roman"/>
          <w:sz w:val="24"/>
          <w:szCs w:val="24"/>
          <w:lang w:val="es-ES"/>
        </w:rPr>
        <w:t>d,</w:t>
      </w:r>
      <w:r w:rsidR="00B211D1" w:rsidRPr="00373A1C">
        <w:rPr>
          <w:rFonts w:ascii="Times New Roman" w:hAnsi="Times New Roman" w:cs="Times New Roman"/>
          <w:sz w:val="24"/>
          <w:szCs w:val="24"/>
          <w:lang w:val="es-ES"/>
        </w:rPr>
        <w:t xml:space="preserve"> se </w:t>
      </w:r>
      <w:r w:rsidR="009B7353" w:rsidRPr="0055513C">
        <w:rPr>
          <w:rFonts w:ascii="Times New Roman" w:hAnsi="Times New Roman" w:cs="Times New Roman"/>
          <w:sz w:val="24"/>
          <w:szCs w:val="24"/>
          <w:lang w:val="es-ES"/>
        </w:rPr>
        <w:t>requiere</w:t>
      </w:r>
      <w:r w:rsidR="00B211D1" w:rsidRPr="00373A1C">
        <w:rPr>
          <w:rFonts w:ascii="Times New Roman" w:hAnsi="Times New Roman" w:cs="Times New Roman"/>
          <w:sz w:val="24"/>
          <w:szCs w:val="24"/>
          <w:lang w:val="es-ES"/>
        </w:rPr>
        <w:t xml:space="preserve"> hacer un seguimiento oportuno para mejorar la calidad de vida.</w:t>
      </w:r>
    </w:p>
    <w:p w14:paraId="12E2A8E6" w14:textId="77777777" w:rsidR="00B211D1" w:rsidRPr="00373A1C" w:rsidRDefault="00B211D1" w:rsidP="00C32F2C">
      <w:pPr>
        <w:pStyle w:val="ListParagraph"/>
        <w:spacing w:after="0" w:line="240" w:lineRule="auto"/>
        <w:jc w:val="both"/>
        <w:rPr>
          <w:rFonts w:ascii="Times New Roman" w:hAnsi="Times New Roman" w:cs="Times New Roman"/>
          <w:b/>
          <w:bCs/>
          <w:sz w:val="24"/>
          <w:szCs w:val="24"/>
        </w:rPr>
      </w:pPr>
    </w:p>
    <w:p w14:paraId="5A893D8F" w14:textId="38158404" w:rsidR="002919C4" w:rsidRPr="00373A1C" w:rsidRDefault="00B510AA" w:rsidP="00065AAD">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Implementar por parte </w:t>
      </w:r>
      <w:r w:rsidR="007558D5">
        <w:rPr>
          <w:rFonts w:ascii="Times New Roman" w:hAnsi="Times New Roman" w:cs="Times New Roman"/>
          <w:sz w:val="24"/>
          <w:szCs w:val="24"/>
          <w:lang w:val="es"/>
        </w:rPr>
        <w:t xml:space="preserve">del </w:t>
      </w:r>
      <w:r w:rsidR="007558D5" w:rsidRPr="00373A1C">
        <w:rPr>
          <w:rFonts w:ascii="Times New Roman" w:hAnsi="Times New Roman" w:cs="Times New Roman"/>
          <w:sz w:val="24"/>
          <w:szCs w:val="24"/>
          <w:lang w:val="es"/>
        </w:rPr>
        <w:t>Gobierno</w:t>
      </w:r>
      <w:r w:rsidR="002919C4" w:rsidRPr="00373A1C">
        <w:rPr>
          <w:rFonts w:ascii="Times New Roman" w:hAnsi="Times New Roman" w:cs="Times New Roman"/>
          <w:sz w:val="24"/>
          <w:szCs w:val="24"/>
          <w:lang w:val="es"/>
        </w:rPr>
        <w:t xml:space="preserve"> Nacional, a través del Ministerio de Educación y Ministerio del Interior, una cátedra de inclusión para la toma de conciencia frente a los derechos de las personas con discapacidad.</w:t>
      </w:r>
    </w:p>
    <w:p w14:paraId="49995754" w14:textId="77777777" w:rsidR="00195155" w:rsidRPr="00373A1C" w:rsidRDefault="00195155" w:rsidP="00C32F2C">
      <w:pPr>
        <w:pStyle w:val="ListParagraph"/>
        <w:spacing w:line="240" w:lineRule="auto"/>
        <w:jc w:val="both"/>
        <w:rPr>
          <w:rFonts w:ascii="Times New Roman" w:hAnsi="Times New Roman" w:cs="Times New Roman"/>
          <w:sz w:val="24"/>
          <w:szCs w:val="24"/>
        </w:rPr>
      </w:pPr>
    </w:p>
    <w:p w14:paraId="4F182837" w14:textId="5AAB901E" w:rsidR="009B7353" w:rsidRPr="0055513C" w:rsidRDefault="008A650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Fortalecer </w:t>
      </w:r>
      <w:r w:rsidR="009B7353">
        <w:rPr>
          <w:rFonts w:ascii="Times New Roman" w:hAnsi="Times New Roman" w:cs="Times New Roman"/>
          <w:sz w:val="24"/>
          <w:szCs w:val="24"/>
          <w:lang w:val="es"/>
        </w:rPr>
        <w:t>desde los</w:t>
      </w:r>
      <w:r w:rsidR="00B92FD2">
        <w:rPr>
          <w:rFonts w:ascii="Times New Roman" w:hAnsi="Times New Roman" w:cs="Times New Roman"/>
          <w:sz w:val="24"/>
          <w:szCs w:val="24"/>
          <w:lang w:val="es"/>
        </w:rPr>
        <w:t xml:space="preserve"> </w:t>
      </w:r>
      <w:r w:rsidR="009B7353">
        <w:rPr>
          <w:rFonts w:ascii="Times New Roman" w:hAnsi="Times New Roman" w:cs="Times New Roman"/>
          <w:sz w:val="24"/>
          <w:szCs w:val="24"/>
          <w:lang w:val="es"/>
        </w:rPr>
        <w:t>g</w:t>
      </w:r>
      <w:r w:rsidR="00B92FD2" w:rsidRPr="00373A1C">
        <w:rPr>
          <w:rFonts w:ascii="Times New Roman" w:hAnsi="Times New Roman" w:cs="Times New Roman"/>
          <w:sz w:val="24"/>
          <w:szCs w:val="24"/>
          <w:lang w:val="es"/>
        </w:rPr>
        <w:t>obierno</w:t>
      </w:r>
      <w:r w:rsidR="009B7353">
        <w:rPr>
          <w:rFonts w:ascii="Times New Roman" w:hAnsi="Times New Roman" w:cs="Times New Roman"/>
          <w:sz w:val="24"/>
          <w:szCs w:val="24"/>
          <w:lang w:val="es"/>
        </w:rPr>
        <w:t>s</w:t>
      </w:r>
      <w:r w:rsidR="002919C4" w:rsidRPr="00373A1C">
        <w:rPr>
          <w:rFonts w:ascii="Times New Roman" w:hAnsi="Times New Roman" w:cs="Times New Roman"/>
          <w:sz w:val="24"/>
          <w:szCs w:val="24"/>
          <w:lang w:val="es"/>
        </w:rPr>
        <w:t xml:space="preserve"> </w:t>
      </w:r>
      <w:r w:rsidR="009B7353">
        <w:rPr>
          <w:rFonts w:ascii="Times New Roman" w:hAnsi="Times New Roman" w:cs="Times New Roman"/>
          <w:sz w:val="24"/>
          <w:szCs w:val="24"/>
          <w:lang w:val="es"/>
        </w:rPr>
        <w:t>n</w:t>
      </w:r>
      <w:r w:rsidR="002919C4" w:rsidRPr="00373A1C">
        <w:rPr>
          <w:rFonts w:ascii="Times New Roman" w:hAnsi="Times New Roman" w:cs="Times New Roman"/>
          <w:sz w:val="24"/>
          <w:szCs w:val="24"/>
          <w:lang w:val="es"/>
        </w:rPr>
        <w:t xml:space="preserve">acional, departamental, municipal y organismos de </w:t>
      </w:r>
      <w:r w:rsidR="004E1348" w:rsidRPr="00373A1C">
        <w:rPr>
          <w:rFonts w:ascii="Times New Roman" w:hAnsi="Times New Roman" w:cs="Times New Roman"/>
          <w:sz w:val="24"/>
          <w:szCs w:val="24"/>
          <w:lang w:val="es"/>
        </w:rPr>
        <w:t>control, los</w:t>
      </w:r>
      <w:r w:rsidR="002919C4" w:rsidRPr="00373A1C">
        <w:rPr>
          <w:rFonts w:ascii="Times New Roman" w:hAnsi="Times New Roman" w:cs="Times New Roman"/>
          <w:sz w:val="24"/>
          <w:szCs w:val="24"/>
          <w:lang w:val="es"/>
        </w:rPr>
        <w:t xml:space="preserve"> mecanismos que tienen </w:t>
      </w:r>
      <w:r w:rsidR="0068696C">
        <w:rPr>
          <w:rFonts w:ascii="Times New Roman" w:hAnsi="Times New Roman" w:cs="Times New Roman"/>
          <w:sz w:val="24"/>
          <w:szCs w:val="24"/>
          <w:lang w:val="es"/>
        </w:rPr>
        <w:t xml:space="preserve">las </w:t>
      </w:r>
      <w:r w:rsidR="007558D5">
        <w:rPr>
          <w:rFonts w:ascii="Times New Roman" w:hAnsi="Times New Roman" w:cs="Times New Roman"/>
          <w:sz w:val="24"/>
          <w:szCs w:val="24"/>
          <w:lang w:val="es"/>
        </w:rPr>
        <w:t xml:space="preserve">OPD </w:t>
      </w:r>
      <w:r w:rsidR="007558D5" w:rsidRPr="00373A1C">
        <w:rPr>
          <w:rFonts w:ascii="Times New Roman" w:hAnsi="Times New Roman" w:cs="Times New Roman"/>
          <w:sz w:val="24"/>
          <w:szCs w:val="24"/>
          <w:lang w:val="es"/>
        </w:rPr>
        <w:t>para</w:t>
      </w:r>
      <w:r w:rsidR="002919C4" w:rsidRPr="00373A1C">
        <w:rPr>
          <w:rFonts w:ascii="Times New Roman" w:hAnsi="Times New Roman" w:cs="Times New Roman"/>
          <w:sz w:val="24"/>
          <w:szCs w:val="24"/>
          <w:lang w:val="es"/>
        </w:rPr>
        <w:t xml:space="preserve"> la participación en el seguimiento de las políticas y/o plan nacional de antidiscriminación.</w:t>
      </w:r>
    </w:p>
    <w:p w14:paraId="14B1382B" w14:textId="04017C77" w:rsidR="009B7353" w:rsidRPr="0055513C" w:rsidRDefault="0068696C">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Garantizar </w:t>
      </w:r>
      <w:r w:rsidR="0037201F">
        <w:rPr>
          <w:rFonts w:ascii="Times New Roman" w:hAnsi="Times New Roman" w:cs="Times New Roman"/>
          <w:sz w:val="24"/>
          <w:szCs w:val="24"/>
          <w:lang w:val="es"/>
        </w:rPr>
        <w:t xml:space="preserve">por parte </w:t>
      </w:r>
      <w:r w:rsidR="00B92FD2">
        <w:rPr>
          <w:rFonts w:ascii="Times New Roman" w:hAnsi="Times New Roman" w:cs="Times New Roman"/>
          <w:sz w:val="24"/>
          <w:szCs w:val="24"/>
          <w:lang w:val="es"/>
        </w:rPr>
        <w:t xml:space="preserve">del </w:t>
      </w:r>
      <w:r w:rsidR="00B92FD2" w:rsidRPr="00373A1C">
        <w:rPr>
          <w:rFonts w:ascii="Times New Roman" w:hAnsi="Times New Roman" w:cs="Times New Roman"/>
          <w:sz w:val="24"/>
          <w:szCs w:val="24"/>
          <w:lang w:val="es"/>
        </w:rPr>
        <w:t>Gobierno</w:t>
      </w:r>
      <w:r w:rsidR="002919C4" w:rsidRPr="00373A1C">
        <w:rPr>
          <w:rFonts w:ascii="Times New Roman" w:hAnsi="Times New Roman" w:cs="Times New Roman"/>
          <w:sz w:val="24"/>
          <w:szCs w:val="24"/>
          <w:lang w:val="es"/>
        </w:rPr>
        <w:t xml:space="preserve"> Nacional, Ministerio de Justicia y del </w:t>
      </w:r>
      <w:r w:rsidR="007558D5" w:rsidRPr="00373A1C">
        <w:rPr>
          <w:rFonts w:ascii="Times New Roman" w:hAnsi="Times New Roman" w:cs="Times New Roman"/>
          <w:sz w:val="24"/>
          <w:szCs w:val="24"/>
          <w:lang w:val="es"/>
        </w:rPr>
        <w:t>Interior un</w:t>
      </w:r>
      <w:r w:rsidR="002919C4" w:rsidRPr="00373A1C">
        <w:rPr>
          <w:rFonts w:ascii="Times New Roman" w:hAnsi="Times New Roman" w:cs="Times New Roman"/>
          <w:sz w:val="24"/>
          <w:szCs w:val="24"/>
          <w:lang w:val="es"/>
        </w:rPr>
        <w:t xml:space="preserve"> presupuesto específico para promover y aplicar leyes y políticas no discriminatorias.</w:t>
      </w:r>
    </w:p>
    <w:p w14:paraId="2EF34073" w14:textId="1234C050" w:rsidR="002919C4" w:rsidRPr="00373A1C" w:rsidRDefault="0037201F" w:rsidP="00065AAD">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Brindar los </w:t>
      </w:r>
      <w:r w:rsidR="00B92FD2">
        <w:rPr>
          <w:rFonts w:ascii="Times New Roman" w:hAnsi="Times New Roman" w:cs="Times New Roman"/>
          <w:sz w:val="24"/>
          <w:szCs w:val="24"/>
          <w:lang w:val="es"/>
        </w:rPr>
        <w:t>apoyos y</w:t>
      </w:r>
      <w:r w:rsidR="00F02C74">
        <w:rPr>
          <w:rFonts w:ascii="Times New Roman" w:hAnsi="Times New Roman" w:cs="Times New Roman"/>
          <w:sz w:val="24"/>
          <w:szCs w:val="24"/>
          <w:lang w:val="es"/>
        </w:rPr>
        <w:t xml:space="preserve"> </w:t>
      </w:r>
      <w:r w:rsidR="002042AC">
        <w:rPr>
          <w:rFonts w:ascii="Times New Roman" w:hAnsi="Times New Roman" w:cs="Times New Roman"/>
          <w:sz w:val="24"/>
          <w:szCs w:val="24"/>
          <w:lang w:val="es"/>
        </w:rPr>
        <w:t>capacitaciones por</w:t>
      </w:r>
      <w:r w:rsidR="00F02C74">
        <w:rPr>
          <w:rFonts w:ascii="Times New Roman" w:hAnsi="Times New Roman" w:cs="Times New Roman"/>
          <w:sz w:val="24"/>
          <w:szCs w:val="24"/>
          <w:lang w:val="es"/>
        </w:rPr>
        <w:t xml:space="preserve"> parte </w:t>
      </w:r>
      <w:r w:rsidR="00E65E94">
        <w:rPr>
          <w:rFonts w:ascii="Times New Roman" w:hAnsi="Times New Roman" w:cs="Times New Roman"/>
          <w:sz w:val="24"/>
          <w:szCs w:val="24"/>
          <w:lang w:val="es"/>
        </w:rPr>
        <w:t xml:space="preserve">del </w:t>
      </w:r>
      <w:r w:rsidR="00E65E94" w:rsidRPr="00373A1C">
        <w:rPr>
          <w:rFonts w:ascii="Times New Roman" w:hAnsi="Times New Roman" w:cs="Times New Roman"/>
          <w:sz w:val="24"/>
          <w:szCs w:val="24"/>
          <w:lang w:val="es"/>
        </w:rPr>
        <w:t>Gobierno</w:t>
      </w:r>
      <w:r w:rsidR="002919C4" w:rsidRPr="00373A1C">
        <w:rPr>
          <w:rFonts w:ascii="Times New Roman" w:hAnsi="Times New Roman" w:cs="Times New Roman"/>
          <w:sz w:val="24"/>
          <w:szCs w:val="24"/>
          <w:lang w:val="es"/>
        </w:rPr>
        <w:t xml:space="preserve"> Nacional y Ministerio de </w:t>
      </w:r>
      <w:r w:rsidR="00F86432" w:rsidRPr="00373A1C">
        <w:rPr>
          <w:rFonts w:ascii="Times New Roman" w:hAnsi="Times New Roman" w:cs="Times New Roman"/>
          <w:sz w:val="24"/>
          <w:szCs w:val="24"/>
          <w:lang w:val="es"/>
        </w:rPr>
        <w:t>Justicia, a</w:t>
      </w:r>
      <w:r w:rsidR="002919C4" w:rsidRPr="00373A1C">
        <w:rPr>
          <w:rFonts w:ascii="Times New Roman" w:hAnsi="Times New Roman" w:cs="Times New Roman"/>
          <w:sz w:val="24"/>
          <w:szCs w:val="24"/>
          <w:lang w:val="es"/>
        </w:rPr>
        <w:t xml:space="preserve"> los funcionarios públicos para que estos puedan aplicar los ajustes razonables al momento de atender a una persona con discapacidad</w:t>
      </w:r>
    </w:p>
    <w:p w14:paraId="67FE9E2F" w14:textId="4B4EDF1D" w:rsidR="002919C4" w:rsidRPr="00373A1C" w:rsidRDefault="002919C4" w:rsidP="00065AAD">
      <w:pPr>
        <w:pStyle w:val="ListParagraph"/>
        <w:numPr>
          <w:ilvl w:val="0"/>
          <w:numId w:val="13"/>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 xml:space="preserve">Garantizar el acceso a la información sobre la normatividad vigente sobre el acceso, protocolos y rutas de atención en el ámbito jurídico por parte del ministerio del interior ya que </w:t>
      </w:r>
      <w:r w:rsidR="00D27657">
        <w:rPr>
          <w:rFonts w:ascii="Times New Roman" w:hAnsi="Times New Roman" w:cs="Times New Roman"/>
          <w:sz w:val="24"/>
          <w:szCs w:val="24"/>
          <w:lang w:val="es"/>
        </w:rPr>
        <w:t>con este conocimiento</w:t>
      </w:r>
      <w:r w:rsidRPr="00373A1C">
        <w:rPr>
          <w:rFonts w:ascii="Times New Roman" w:hAnsi="Times New Roman" w:cs="Times New Roman"/>
          <w:sz w:val="24"/>
          <w:szCs w:val="24"/>
          <w:lang w:val="es"/>
        </w:rPr>
        <w:t xml:space="preserve"> se puede lograr una buena representación jurídica y defensa de los derechos de los niños, jóvenes y adolescentes con discapacidad.</w:t>
      </w:r>
    </w:p>
    <w:p w14:paraId="2E075840" w14:textId="516683F6" w:rsidR="002919C4" w:rsidRPr="00373A1C" w:rsidRDefault="00F02C74" w:rsidP="00065AAD">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s"/>
        </w:rPr>
        <w:t xml:space="preserve">Fortalecer las OPD </w:t>
      </w:r>
      <w:r w:rsidR="002A3E3E">
        <w:rPr>
          <w:rFonts w:ascii="Times New Roman" w:hAnsi="Times New Roman" w:cs="Times New Roman"/>
          <w:sz w:val="24"/>
          <w:szCs w:val="24"/>
          <w:lang w:val="es"/>
        </w:rPr>
        <w:t xml:space="preserve">a través </w:t>
      </w:r>
      <w:r w:rsidR="002042AC">
        <w:rPr>
          <w:rFonts w:ascii="Times New Roman" w:hAnsi="Times New Roman" w:cs="Times New Roman"/>
          <w:sz w:val="24"/>
          <w:szCs w:val="24"/>
          <w:lang w:val="es"/>
        </w:rPr>
        <w:t xml:space="preserve">del </w:t>
      </w:r>
      <w:r w:rsidR="002042AC" w:rsidRPr="00373A1C">
        <w:rPr>
          <w:rFonts w:ascii="Times New Roman" w:hAnsi="Times New Roman" w:cs="Times New Roman"/>
          <w:sz w:val="24"/>
          <w:szCs w:val="24"/>
          <w:lang w:val="es"/>
        </w:rPr>
        <w:t>ministerio</w:t>
      </w:r>
      <w:r w:rsidR="002919C4" w:rsidRPr="00373A1C">
        <w:rPr>
          <w:rFonts w:ascii="Times New Roman" w:hAnsi="Times New Roman" w:cs="Times New Roman"/>
          <w:sz w:val="24"/>
          <w:szCs w:val="24"/>
          <w:lang w:val="es"/>
        </w:rPr>
        <w:t xml:space="preserve"> del </w:t>
      </w:r>
      <w:r w:rsidR="00E65E94" w:rsidRPr="00373A1C">
        <w:rPr>
          <w:rFonts w:ascii="Times New Roman" w:hAnsi="Times New Roman" w:cs="Times New Roman"/>
          <w:sz w:val="24"/>
          <w:szCs w:val="24"/>
          <w:lang w:val="es"/>
        </w:rPr>
        <w:t>interior para</w:t>
      </w:r>
      <w:r w:rsidR="002919C4" w:rsidRPr="00373A1C">
        <w:rPr>
          <w:rFonts w:ascii="Times New Roman" w:hAnsi="Times New Roman" w:cs="Times New Roman"/>
          <w:sz w:val="24"/>
          <w:szCs w:val="24"/>
          <w:lang w:val="es"/>
        </w:rPr>
        <w:t xml:space="preserve"> que sean multiplicadores de conocimientos en la normativa jurídica vigente </w:t>
      </w:r>
      <w:r w:rsidR="00E1763E" w:rsidRPr="00373A1C">
        <w:rPr>
          <w:rFonts w:ascii="Times New Roman" w:hAnsi="Times New Roman" w:cs="Times New Roman"/>
          <w:sz w:val="24"/>
          <w:szCs w:val="24"/>
          <w:lang w:val="es"/>
        </w:rPr>
        <w:t xml:space="preserve">como </w:t>
      </w:r>
      <w:r w:rsidR="00032E1F" w:rsidRPr="00373A1C">
        <w:rPr>
          <w:rFonts w:ascii="Times New Roman" w:hAnsi="Times New Roman" w:cs="Times New Roman"/>
          <w:sz w:val="24"/>
          <w:szCs w:val="24"/>
          <w:lang w:val="es"/>
        </w:rPr>
        <w:t>estrategia para</w:t>
      </w:r>
      <w:r w:rsidR="002919C4" w:rsidRPr="00373A1C">
        <w:rPr>
          <w:rFonts w:ascii="Times New Roman" w:hAnsi="Times New Roman" w:cs="Times New Roman"/>
          <w:sz w:val="24"/>
          <w:szCs w:val="24"/>
          <w:lang w:val="es"/>
        </w:rPr>
        <w:t xml:space="preserve"> </w:t>
      </w:r>
      <w:r w:rsidR="00032E1F" w:rsidRPr="00373A1C">
        <w:rPr>
          <w:rFonts w:ascii="Times New Roman" w:hAnsi="Times New Roman" w:cs="Times New Roman"/>
          <w:sz w:val="24"/>
          <w:szCs w:val="24"/>
          <w:lang w:val="es"/>
        </w:rPr>
        <w:t xml:space="preserve">el </w:t>
      </w:r>
      <w:r w:rsidR="002919C4" w:rsidRPr="00373A1C">
        <w:rPr>
          <w:rFonts w:ascii="Times New Roman" w:hAnsi="Times New Roman" w:cs="Times New Roman"/>
          <w:sz w:val="24"/>
          <w:szCs w:val="24"/>
          <w:lang w:val="es"/>
        </w:rPr>
        <w:t>goce de sus derechos.</w:t>
      </w:r>
    </w:p>
    <w:p w14:paraId="31FA3841" w14:textId="77777777" w:rsidR="000A39D0" w:rsidRPr="00373A1C" w:rsidRDefault="000A39D0" w:rsidP="00C32F2C">
      <w:pPr>
        <w:pStyle w:val="ListParagraph"/>
        <w:spacing w:line="240" w:lineRule="auto"/>
        <w:jc w:val="both"/>
        <w:rPr>
          <w:rFonts w:ascii="Times New Roman" w:hAnsi="Times New Roman" w:cs="Times New Roman"/>
          <w:sz w:val="24"/>
          <w:szCs w:val="24"/>
        </w:rPr>
      </w:pPr>
    </w:p>
    <w:p w14:paraId="6AD16DA8" w14:textId="0FF99650" w:rsidR="002919C4" w:rsidRPr="00373A1C" w:rsidRDefault="002919C4" w:rsidP="00065AAD">
      <w:pPr>
        <w:pStyle w:val="ListParagraph"/>
        <w:numPr>
          <w:ilvl w:val="0"/>
          <w:numId w:val="13"/>
        </w:numPr>
        <w:spacing w:line="240" w:lineRule="auto"/>
        <w:jc w:val="both"/>
        <w:rPr>
          <w:rFonts w:ascii="Times New Roman" w:hAnsi="Times New Roman" w:cs="Times New Roman"/>
          <w:sz w:val="24"/>
          <w:szCs w:val="24"/>
        </w:rPr>
      </w:pPr>
      <w:r w:rsidRPr="00373A1C">
        <w:rPr>
          <w:rFonts w:ascii="Times New Roman" w:hAnsi="Times New Roman" w:cs="Times New Roman"/>
          <w:sz w:val="24"/>
          <w:szCs w:val="24"/>
          <w:lang w:val="es"/>
        </w:rPr>
        <w:t>Articular el trabajo del estado, las familias y las</w:t>
      </w:r>
      <w:r w:rsidR="002A3E3E">
        <w:rPr>
          <w:rFonts w:ascii="Times New Roman" w:hAnsi="Times New Roman" w:cs="Times New Roman"/>
          <w:sz w:val="24"/>
          <w:szCs w:val="24"/>
          <w:lang w:val="es"/>
        </w:rPr>
        <w:t xml:space="preserve"> </w:t>
      </w:r>
      <w:r w:rsidR="00E65E94">
        <w:rPr>
          <w:rFonts w:ascii="Times New Roman" w:hAnsi="Times New Roman" w:cs="Times New Roman"/>
          <w:sz w:val="24"/>
          <w:szCs w:val="24"/>
          <w:lang w:val="es"/>
        </w:rPr>
        <w:t>OPD,</w:t>
      </w:r>
      <w:r w:rsidRPr="00373A1C">
        <w:rPr>
          <w:rFonts w:ascii="Times New Roman" w:hAnsi="Times New Roman" w:cs="Times New Roman"/>
          <w:sz w:val="24"/>
          <w:szCs w:val="24"/>
          <w:lang w:val="es"/>
        </w:rPr>
        <w:t xml:space="preserve"> para que se dé una atención oportuna y adecuada a los niños, jóvenes y adolescentes con Discapacidad, y no se trabaje de manera independiente, con rutas y procesos de atención que estarán a cargo del ICBF, ministerio del interior, secretarias del interior y de integración social.</w:t>
      </w:r>
    </w:p>
    <w:p w14:paraId="7F68C123" w14:textId="77777777" w:rsidR="002919C4" w:rsidRPr="00373A1C" w:rsidRDefault="002919C4" w:rsidP="00C32F2C">
      <w:pPr>
        <w:pStyle w:val="ListParagraph"/>
        <w:spacing w:line="240" w:lineRule="auto"/>
        <w:jc w:val="both"/>
        <w:rPr>
          <w:rFonts w:ascii="Times New Roman" w:hAnsi="Times New Roman" w:cs="Times New Roman"/>
          <w:sz w:val="24"/>
          <w:szCs w:val="24"/>
        </w:rPr>
      </w:pPr>
    </w:p>
    <w:p w14:paraId="1BE8839F" w14:textId="0A3A8D81" w:rsidR="00E67E42" w:rsidRPr="00373A1C" w:rsidRDefault="000A39D0" w:rsidP="00065AAD">
      <w:pPr>
        <w:pStyle w:val="ListParagraph"/>
        <w:numPr>
          <w:ilvl w:val="0"/>
          <w:numId w:val="13"/>
        </w:numPr>
        <w:spacing w:after="180" w:line="240" w:lineRule="auto"/>
        <w:jc w:val="both"/>
        <w:rPr>
          <w:rFonts w:ascii="Times New Roman" w:hAnsi="Times New Roman" w:cs="Times New Roman"/>
          <w:bCs/>
          <w:sz w:val="24"/>
          <w:szCs w:val="24"/>
          <w:lang w:val="es-ES_tradnl"/>
        </w:rPr>
      </w:pPr>
      <w:r w:rsidRPr="00373A1C">
        <w:rPr>
          <w:rFonts w:ascii="Times New Roman" w:hAnsi="Times New Roman" w:cs="Times New Roman"/>
          <w:bCs/>
          <w:sz w:val="24"/>
          <w:szCs w:val="24"/>
          <w:lang w:val="es-ES_tradnl"/>
        </w:rPr>
        <w:t>Realizar</w:t>
      </w:r>
      <w:r w:rsidR="0002388E" w:rsidRPr="00373A1C">
        <w:rPr>
          <w:rFonts w:ascii="Times New Roman" w:hAnsi="Times New Roman" w:cs="Times New Roman"/>
          <w:bCs/>
          <w:sz w:val="24"/>
          <w:szCs w:val="24"/>
          <w:lang w:val="es-ES_tradnl"/>
        </w:rPr>
        <w:t xml:space="preserve"> un análisis sobre la disparidad que tienen las leyes en Colombia, por que </w:t>
      </w:r>
      <w:r w:rsidR="00FB289F" w:rsidRPr="00373A1C">
        <w:rPr>
          <w:rFonts w:ascii="Times New Roman" w:hAnsi="Times New Roman" w:cs="Times New Roman"/>
          <w:bCs/>
          <w:sz w:val="24"/>
          <w:szCs w:val="24"/>
          <w:lang w:val="es-ES_tradnl"/>
        </w:rPr>
        <w:t>con frecuencia se</w:t>
      </w:r>
      <w:r w:rsidR="0002388E" w:rsidRPr="00373A1C">
        <w:rPr>
          <w:rFonts w:ascii="Times New Roman" w:hAnsi="Times New Roman" w:cs="Times New Roman"/>
          <w:bCs/>
          <w:sz w:val="24"/>
          <w:szCs w:val="24"/>
          <w:lang w:val="es-ES_tradnl"/>
        </w:rPr>
        <w:t xml:space="preserve"> </w:t>
      </w:r>
      <w:r w:rsidR="00205BEC" w:rsidRPr="00373A1C">
        <w:rPr>
          <w:rFonts w:ascii="Times New Roman" w:hAnsi="Times New Roman" w:cs="Times New Roman"/>
          <w:bCs/>
          <w:sz w:val="24"/>
          <w:szCs w:val="24"/>
          <w:lang w:val="es-ES_tradnl"/>
        </w:rPr>
        <w:t>colocan requisitos</w:t>
      </w:r>
      <w:r w:rsidR="0002388E" w:rsidRPr="00373A1C">
        <w:rPr>
          <w:rFonts w:ascii="Times New Roman" w:hAnsi="Times New Roman" w:cs="Times New Roman"/>
          <w:bCs/>
          <w:sz w:val="24"/>
          <w:szCs w:val="24"/>
          <w:lang w:val="es-ES_tradnl"/>
        </w:rPr>
        <w:t xml:space="preserve"> para acceder a ciertos programas </w:t>
      </w:r>
      <w:r w:rsidR="00000042" w:rsidRPr="00373A1C">
        <w:rPr>
          <w:rFonts w:ascii="Times New Roman" w:hAnsi="Times New Roman" w:cs="Times New Roman"/>
          <w:bCs/>
          <w:sz w:val="24"/>
          <w:szCs w:val="24"/>
          <w:lang w:val="es-ES_tradnl"/>
        </w:rPr>
        <w:t>o beneficios de normas que aún no se están cumpliendo,</w:t>
      </w:r>
      <w:r w:rsidR="0002388E" w:rsidRPr="00373A1C">
        <w:rPr>
          <w:rFonts w:ascii="Times New Roman" w:hAnsi="Times New Roman" w:cs="Times New Roman"/>
          <w:bCs/>
          <w:sz w:val="24"/>
          <w:szCs w:val="24"/>
          <w:lang w:val="es-ES_tradnl"/>
        </w:rPr>
        <w:t xml:space="preserve"> </w:t>
      </w:r>
      <w:r w:rsidR="00E67E42" w:rsidRPr="00373A1C">
        <w:rPr>
          <w:rFonts w:ascii="Times New Roman" w:hAnsi="Times New Roman" w:cs="Times New Roman"/>
          <w:bCs/>
          <w:sz w:val="24"/>
          <w:szCs w:val="24"/>
          <w:lang w:val="es-ES_tradnl"/>
        </w:rPr>
        <w:t>limitando</w:t>
      </w:r>
      <w:r w:rsidR="0002388E" w:rsidRPr="00373A1C">
        <w:rPr>
          <w:rFonts w:ascii="Times New Roman" w:hAnsi="Times New Roman" w:cs="Times New Roman"/>
          <w:bCs/>
          <w:sz w:val="24"/>
          <w:szCs w:val="24"/>
          <w:lang w:val="es-ES_tradnl"/>
        </w:rPr>
        <w:t xml:space="preserve"> el acceso al servicio</w:t>
      </w:r>
      <w:r w:rsidR="00D27657">
        <w:rPr>
          <w:rFonts w:ascii="Times New Roman" w:hAnsi="Times New Roman" w:cs="Times New Roman"/>
          <w:bCs/>
          <w:sz w:val="24"/>
          <w:szCs w:val="24"/>
          <w:lang w:val="es-ES_tradnl"/>
        </w:rPr>
        <w:t>, lo cual</w:t>
      </w:r>
      <w:r w:rsidR="0002388E" w:rsidRPr="00373A1C">
        <w:rPr>
          <w:rFonts w:ascii="Times New Roman" w:hAnsi="Times New Roman" w:cs="Times New Roman"/>
          <w:bCs/>
          <w:sz w:val="24"/>
          <w:szCs w:val="24"/>
          <w:lang w:val="es-ES_tradnl"/>
        </w:rPr>
        <w:t xml:space="preserve"> </w:t>
      </w:r>
      <w:r w:rsidR="00D27657">
        <w:rPr>
          <w:rFonts w:ascii="Times New Roman" w:hAnsi="Times New Roman" w:cs="Times New Roman"/>
          <w:bCs/>
          <w:sz w:val="24"/>
          <w:szCs w:val="24"/>
          <w:lang w:val="es-ES_tradnl"/>
        </w:rPr>
        <w:t>incre</w:t>
      </w:r>
      <w:r w:rsidR="0002388E" w:rsidRPr="00373A1C">
        <w:rPr>
          <w:rFonts w:ascii="Times New Roman" w:hAnsi="Times New Roman" w:cs="Times New Roman"/>
          <w:bCs/>
          <w:sz w:val="24"/>
          <w:szCs w:val="24"/>
          <w:lang w:val="es-ES_tradnl"/>
        </w:rPr>
        <w:t>menta a su vez</w:t>
      </w:r>
      <w:r w:rsidR="00D27657">
        <w:rPr>
          <w:rFonts w:ascii="Times New Roman" w:hAnsi="Times New Roman" w:cs="Times New Roman"/>
          <w:bCs/>
          <w:sz w:val="24"/>
          <w:szCs w:val="24"/>
          <w:lang w:val="es-ES_tradnl"/>
        </w:rPr>
        <w:t xml:space="preserve"> la recepción de</w:t>
      </w:r>
      <w:r w:rsidR="0002388E" w:rsidRPr="00373A1C">
        <w:rPr>
          <w:rFonts w:ascii="Times New Roman" w:hAnsi="Times New Roman" w:cs="Times New Roman"/>
          <w:bCs/>
          <w:sz w:val="24"/>
          <w:szCs w:val="24"/>
          <w:lang w:val="es-ES_tradnl"/>
        </w:rPr>
        <w:t xml:space="preserve"> derechos de petición, tutelas, acciones de cumplimiento entre otros. </w:t>
      </w:r>
      <w:r w:rsidR="00860BDD" w:rsidRPr="00373A1C">
        <w:rPr>
          <w:rFonts w:ascii="Times New Roman" w:hAnsi="Times New Roman" w:cs="Times New Roman"/>
          <w:bCs/>
          <w:sz w:val="24"/>
          <w:szCs w:val="24"/>
          <w:lang w:val="es-ES_tradnl"/>
        </w:rPr>
        <w:t xml:space="preserve">Ejemplo decreto 1350 del 2018de </w:t>
      </w:r>
      <w:r w:rsidR="00B211D1" w:rsidRPr="00373A1C">
        <w:rPr>
          <w:rFonts w:ascii="Times New Roman" w:hAnsi="Times New Roman" w:cs="Times New Roman"/>
          <w:bCs/>
          <w:sz w:val="24"/>
          <w:szCs w:val="24"/>
          <w:lang w:val="es-ES_tradnl"/>
        </w:rPr>
        <w:t>inclusión</w:t>
      </w:r>
      <w:r w:rsidR="00860BDD" w:rsidRPr="00373A1C">
        <w:rPr>
          <w:rFonts w:ascii="Times New Roman" w:hAnsi="Times New Roman" w:cs="Times New Roman"/>
          <w:bCs/>
          <w:sz w:val="24"/>
          <w:szCs w:val="24"/>
          <w:lang w:val="es-ES_tradnl"/>
        </w:rPr>
        <w:t xml:space="preserve"> </w:t>
      </w:r>
      <w:r w:rsidR="00B211D1" w:rsidRPr="00373A1C">
        <w:rPr>
          <w:rFonts w:ascii="Times New Roman" w:hAnsi="Times New Roman" w:cs="Times New Roman"/>
          <w:bCs/>
          <w:sz w:val="24"/>
          <w:szCs w:val="24"/>
          <w:lang w:val="es-ES_tradnl"/>
        </w:rPr>
        <w:t>laboral con</w:t>
      </w:r>
      <w:r w:rsidR="00860BDD" w:rsidRPr="00373A1C">
        <w:rPr>
          <w:rFonts w:ascii="Times New Roman" w:hAnsi="Times New Roman" w:cs="Times New Roman"/>
          <w:bCs/>
          <w:sz w:val="24"/>
          <w:szCs w:val="24"/>
          <w:lang w:val="es-ES_tradnl"/>
        </w:rPr>
        <w:t xml:space="preserve"> respecto al certificado de discapacidad.</w:t>
      </w:r>
    </w:p>
    <w:p w14:paraId="07128D74" w14:textId="77777777" w:rsidR="00B211D1" w:rsidRPr="00373A1C" w:rsidRDefault="00B211D1" w:rsidP="00C32F2C">
      <w:pPr>
        <w:spacing w:after="180" w:line="240" w:lineRule="auto"/>
        <w:jc w:val="both"/>
        <w:rPr>
          <w:rFonts w:ascii="Times New Roman" w:hAnsi="Times New Roman" w:cs="Times New Roman"/>
          <w:bCs/>
          <w:sz w:val="24"/>
          <w:szCs w:val="24"/>
          <w:lang w:val="es-ES_tradnl"/>
        </w:rPr>
      </w:pPr>
    </w:p>
    <w:p w14:paraId="66944B07" w14:textId="060B6F74" w:rsidR="00A216D2" w:rsidRPr="00373A1C" w:rsidRDefault="00E67E42" w:rsidP="00065AAD">
      <w:pPr>
        <w:pStyle w:val="ListParagraph"/>
        <w:numPr>
          <w:ilvl w:val="0"/>
          <w:numId w:val="13"/>
        </w:numPr>
        <w:spacing w:after="180" w:line="240" w:lineRule="auto"/>
        <w:jc w:val="both"/>
        <w:rPr>
          <w:rFonts w:ascii="Times New Roman" w:hAnsi="Times New Roman" w:cs="Times New Roman"/>
          <w:bCs/>
          <w:sz w:val="24"/>
          <w:szCs w:val="24"/>
          <w:lang w:val="es-ES_tradnl"/>
        </w:rPr>
      </w:pPr>
      <w:r w:rsidRPr="00373A1C">
        <w:rPr>
          <w:rFonts w:ascii="Times New Roman" w:hAnsi="Times New Roman" w:cs="Times New Roman"/>
          <w:bCs/>
          <w:sz w:val="24"/>
          <w:szCs w:val="24"/>
          <w:lang w:val="es-ES_tradnl"/>
        </w:rPr>
        <w:t xml:space="preserve"> </w:t>
      </w:r>
      <w:r w:rsidR="00D27657">
        <w:rPr>
          <w:rFonts w:ascii="Times New Roman" w:hAnsi="Times New Roman" w:cs="Times New Roman"/>
          <w:bCs/>
          <w:sz w:val="24"/>
          <w:szCs w:val="24"/>
          <w:lang w:val="es-ES_tradnl"/>
        </w:rPr>
        <w:t>Modificar</w:t>
      </w:r>
      <w:r w:rsidR="00004F5E">
        <w:rPr>
          <w:rFonts w:ascii="Times New Roman" w:hAnsi="Times New Roman" w:cs="Times New Roman"/>
          <w:bCs/>
          <w:sz w:val="24"/>
          <w:szCs w:val="24"/>
          <w:lang w:val="es-ES_tradnl"/>
        </w:rPr>
        <w:t xml:space="preserve"> o derogar</w:t>
      </w:r>
      <w:r w:rsidRPr="00373A1C">
        <w:rPr>
          <w:rFonts w:ascii="Times New Roman" w:hAnsi="Times New Roman" w:cs="Times New Roman"/>
          <w:bCs/>
          <w:sz w:val="24"/>
          <w:szCs w:val="24"/>
          <w:lang w:val="es-ES_tradnl"/>
        </w:rPr>
        <w:t xml:space="preserve"> el</w:t>
      </w:r>
      <w:r w:rsidR="0002388E" w:rsidRPr="00373A1C">
        <w:rPr>
          <w:rFonts w:ascii="Times New Roman" w:hAnsi="Times New Roman" w:cs="Times New Roman"/>
          <w:bCs/>
          <w:sz w:val="24"/>
          <w:szCs w:val="24"/>
          <w:lang w:val="es-ES_tradnl"/>
        </w:rPr>
        <w:t xml:space="preserve"> decreto 1350</w:t>
      </w:r>
      <w:r w:rsidRPr="00373A1C">
        <w:rPr>
          <w:rFonts w:ascii="Times New Roman" w:hAnsi="Times New Roman" w:cs="Times New Roman"/>
          <w:bCs/>
          <w:sz w:val="24"/>
          <w:szCs w:val="24"/>
          <w:lang w:val="es-ES_tradnl"/>
        </w:rPr>
        <w:t xml:space="preserve"> del 2018</w:t>
      </w:r>
      <w:r w:rsidR="0002388E" w:rsidRPr="00373A1C">
        <w:rPr>
          <w:rFonts w:ascii="Times New Roman" w:hAnsi="Times New Roman" w:cs="Times New Roman"/>
          <w:bCs/>
          <w:sz w:val="24"/>
          <w:szCs w:val="24"/>
          <w:lang w:val="es-ES_tradnl"/>
        </w:rPr>
        <w:t xml:space="preserve"> </w:t>
      </w:r>
      <w:r w:rsidR="002F1511" w:rsidRPr="00373A1C">
        <w:rPr>
          <w:rFonts w:ascii="Times New Roman" w:hAnsi="Times New Roman" w:cs="Times New Roman"/>
          <w:bCs/>
          <w:sz w:val="24"/>
          <w:szCs w:val="24"/>
          <w:lang w:val="es-ES_tradnl"/>
        </w:rPr>
        <w:t>sobre</w:t>
      </w:r>
      <w:r w:rsidR="0002388E" w:rsidRPr="00373A1C">
        <w:rPr>
          <w:rFonts w:ascii="Times New Roman" w:hAnsi="Times New Roman" w:cs="Times New Roman"/>
          <w:bCs/>
          <w:sz w:val="24"/>
          <w:szCs w:val="24"/>
          <w:lang w:val="es-ES_tradnl"/>
        </w:rPr>
        <w:t xml:space="preserve"> conformación de las organizaciones</w:t>
      </w:r>
      <w:r w:rsidR="00A47CEB">
        <w:rPr>
          <w:rFonts w:ascii="Times New Roman" w:hAnsi="Times New Roman" w:cs="Times New Roman"/>
          <w:bCs/>
          <w:sz w:val="24"/>
          <w:szCs w:val="24"/>
          <w:lang w:val="es-ES_tradnl"/>
        </w:rPr>
        <w:t xml:space="preserve"> de personas con discapacidad</w:t>
      </w:r>
      <w:r w:rsidR="0002388E" w:rsidRPr="00373A1C">
        <w:rPr>
          <w:rFonts w:ascii="Times New Roman" w:hAnsi="Times New Roman" w:cs="Times New Roman"/>
          <w:bCs/>
          <w:sz w:val="24"/>
          <w:szCs w:val="24"/>
          <w:lang w:val="es-ES_tradnl"/>
        </w:rPr>
        <w:t xml:space="preserve"> por </w:t>
      </w:r>
      <w:r w:rsidR="00A216D2" w:rsidRPr="00373A1C">
        <w:rPr>
          <w:rFonts w:ascii="Times New Roman" w:hAnsi="Times New Roman" w:cs="Times New Roman"/>
          <w:bCs/>
          <w:sz w:val="24"/>
          <w:szCs w:val="24"/>
          <w:lang w:val="es-ES_tradnl"/>
        </w:rPr>
        <w:t>que limita</w:t>
      </w:r>
      <w:r w:rsidR="00A101DE" w:rsidRPr="00373A1C">
        <w:rPr>
          <w:rFonts w:ascii="Times New Roman" w:hAnsi="Times New Roman" w:cs="Times New Roman"/>
          <w:bCs/>
          <w:sz w:val="24"/>
          <w:szCs w:val="24"/>
          <w:lang w:val="es-ES_tradnl"/>
        </w:rPr>
        <w:t xml:space="preserve"> </w:t>
      </w:r>
      <w:r w:rsidR="00BE70F2" w:rsidRPr="00373A1C">
        <w:rPr>
          <w:rFonts w:ascii="Times New Roman" w:hAnsi="Times New Roman" w:cs="Times New Roman"/>
          <w:bCs/>
          <w:sz w:val="24"/>
          <w:szCs w:val="24"/>
          <w:lang w:val="es-ES_tradnl"/>
        </w:rPr>
        <w:t xml:space="preserve">el funcionamiento de las ya creadas y </w:t>
      </w:r>
      <w:r w:rsidR="00A101DE" w:rsidRPr="00373A1C">
        <w:rPr>
          <w:rFonts w:ascii="Times New Roman" w:hAnsi="Times New Roman" w:cs="Times New Roman"/>
          <w:bCs/>
          <w:sz w:val="24"/>
          <w:szCs w:val="24"/>
          <w:lang w:val="es-ES_tradnl"/>
        </w:rPr>
        <w:t>el surgi</w:t>
      </w:r>
      <w:r w:rsidR="00BE4DAA">
        <w:rPr>
          <w:rFonts w:ascii="Times New Roman" w:hAnsi="Times New Roman" w:cs="Times New Roman"/>
          <w:bCs/>
          <w:sz w:val="24"/>
          <w:szCs w:val="24"/>
          <w:lang w:val="es-ES_tradnl"/>
        </w:rPr>
        <w:t>miento</w:t>
      </w:r>
      <w:r w:rsidR="002F1511" w:rsidRPr="00373A1C">
        <w:rPr>
          <w:rFonts w:ascii="Times New Roman" w:hAnsi="Times New Roman" w:cs="Times New Roman"/>
          <w:bCs/>
          <w:sz w:val="24"/>
          <w:szCs w:val="24"/>
          <w:lang w:val="es-ES_tradnl"/>
        </w:rPr>
        <w:t xml:space="preserve"> de </w:t>
      </w:r>
      <w:r w:rsidR="006009B1" w:rsidRPr="00373A1C">
        <w:rPr>
          <w:rFonts w:ascii="Times New Roman" w:hAnsi="Times New Roman" w:cs="Times New Roman"/>
          <w:bCs/>
          <w:sz w:val="24"/>
          <w:szCs w:val="24"/>
          <w:lang w:val="es-ES_tradnl"/>
        </w:rPr>
        <w:t>nuevas organizaciones</w:t>
      </w:r>
      <w:r w:rsidR="002F1511" w:rsidRPr="00373A1C">
        <w:rPr>
          <w:rFonts w:ascii="Times New Roman" w:hAnsi="Times New Roman" w:cs="Times New Roman"/>
          <w:bCs/>
          <w:sz w:val="24"/>
          <w:szCs w:val="24"/>
          <w:lang w:val="es-ES_tradnl"/>
        </w:rPr>
        <w:t xml:space="preserve">, </w:t>
      </w:r>
      <w:r w:rsidR="0002388E" w:rsidRPr="00373A1C">
        <w:rPr>
          <w:rFonts w:ascii="Times New Roman" w:hAnsi="Times New Roman" w:cs="Times New Roman"/>
          <w:bCs/>
          <w:sz w:val="24"/>
          <w:szCs w:val="24"/>
          <w:lang w:val="es-ES_tradnl"/>
        </w:rPr>
        <w:t xml:space="preserve">porque </w:t>
      </w:r>
      <w:r w:rsidR="00A101DE" w:rsidRPr="00373A1C">
        <w:rPr>
          <w:rFonts w:ascii="Times New Roman" w:hAnsi="Times New Roman" w:cs="Times New Roman"/>
          <w:bCs/>
          <w:sz w:val="24"/>
          <w:szCs w:val="24"/>
          <w:lang w:val="es-ES_tradnl"/>
        </w:rPr>
        <w:t>entre otras cosas,</w:t>
      </w:r>
      <w:r w:rsidR="0002388E" w:rsidRPr="00373A1C">
        <w:rPr>
          <w:rFonts w:ascii="Times New Roman" w:hAnsi="Times New Roman" w:cs="Times New Roman"/>
          <w:bCs/>
          <w:sz w:val="24"/>
          <w:szCs w:val="24"/>
          <w:lang w:val="es-ES_tradnl"/>
        </w:rPr>
        <w:t xml:space="preserve"> el ministerio del interior no </w:t>
      </w:r>
      <w:r w:rsidR="006009B1" w:rsidRPr="00373A1C">
        <w:rPr>
          <w:rFonts w:ascii="Times New Roman" w:hAnsi="Times New Roman" w:cs="Times New Roman"/>
          <w:bCs/>
          <w:sz w:val="24"/>
          <w:szCs w:val="24"/>
          <w:lang w:val="es-ES_tradnl"/>
        </w:rPr>
        <w:t>h</w:t>
      </w:r>
      <w:r w:rsidR="0002388E" w:rsidRPr="00373A1C">
        <w:rPr>
          <w:rFonts w:ascii="Times New Roman" w:hAnsi="Times New Roman" w:cs="Times New Roman"/>
          <w:bCs/>
          <w:sz w:val="24"/>
          <w:szCs w:val="24"/>
          <w:lang w:val="es-ES_tradnl"/>
        </w:rPr>
        <w:t>a cumplido con las obligaciones que tiene.</w:t>
      </w:r>
    </w:p>
    <w:p w14:paraId="267CCB21" w14:textId="77777777" w:rsidR="006009B1" w:rsidRPr="00373A1C" w:rsidRDefault="006009B1" w:rsidP="00C32F2C">
      <w:pPr>
        <w:pStyle w:val="ListParagraph"/>
        <w:spacing w:line="240" w:lineRule="auto"/>
        <w:rPr>
          <w:rFonts w:ascii="Times New Roman" w:hAnsi="Times New Roman" w:cs="Times New Roman"/>
          <w:bCs/>
          <w:sz w:val="24"/>
          <w:szCs w:val="24"/>
          <w:lang w:val="es-ES_tradnl"/>
        </w:rPr>
      </w:pPr>
    </w:p>
    <w:p w14:paraId="163265EC" w14:textId="77777777" w:rsidR="006009B1" w:rsidRPr="00373A1C" w:rsidRDefault="006009B1" w:rsidP="00C32F2C">
      <w:pPr>
        <w:pStyle w:val="ListParagraph"/>
        <w:spacing w:after="180" w:line="240" w:lineRule="auto"/>
        <w:jc w:val="both"/>
        <w:rPr>
          <w:rFonts w:ascii="Times New Roman" w:hAnsi="Times New Roman" w:cs="Times New Roman"/>
          <w:bCs/>
          <w:sz w:val="24"/>
          <w:szCs w:val="24"/>
          <w:lang w:val="es-ES_tradnl"/>
        </w:rPr>
      </w:pPr>
    </w:p>
    <w:p w14:paraId="63C7379F" w14:textId="57122DED" w:rsidR="0002388E" w:rsidRDefault="00FF0D6C" w:rsidP="00FF0D6C">
      <w:pPr>
        <w:pStyle w:val="ListParagraph"/>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D27392">
        <w:rPr>
          <w:rFonts w:ascii="Times New Roman" w:hAnsi="Times New Roman" w:cs="Times New Roman"/>
          <w:sz w:val="24"/>
          <w:szCs w:val="24"/>
          <w:lang w:val="es-ES"/>
        </w:rPr>
        <w:t xml:space="preserve">Incluir </w:t>
      </w:r>
      <w:r w:rsidR="0002388E" w:rsidRPr="00373A1C">
        <w:rPr>
          <w:rFonts w:ascii="Times New Roman" w:hAnsi="Times New Roman" w:cs="Times New Roman"/>
          <w:sz w:val="24"/>
          <w:szCs w:val="24"/>
          <w:lang w:val="es-ES"/>
        </w:rPr>
        <w:t xml:space="preserve">  dentro </w:t>
      </w:r>
      <w:r w:rsidR="00BE4DAA">
        <w:rPr>
          <w:rFonts w:ascii="Times New Roman" w:hAnsi="Times New Roman" w:cs="Times New Roman"/>
          <w:sz w:val="24"/>
          <w:szCs w:val="24"/>
          <w:lang w:val="es-ES"/>
        </w:rPr>
        <w:t xml:space="preserve">de </w:t>
      </w:r>
      <w:r w:rsidR="0024421A">
        <w:rPr>
          <w:rFonts w:ascii="Times New Roman" w:hAnsi="Times New Roman" w:cs="Times New Roman"/>
          <w:sz w:val="24"/>
          <w:szCs w:val="24"/>
          <w:lang w:val="es-ES"/>
        </w:rPr>
        <w:t>los planes de estudio</w:t>
      </w:r>
      <w:r w:rsidR="00382129" w:rsidRPr="00373A1C">
        <w:rPr>
          <w:rFonts w:ascii="Times New Roman" w:hAnsi="Times New Roman" w:cs="Times New Roman"/>
          <w:sz w:val="24"/>
          <w:szCs w:val="24"/>
          <w:lang w:val="es-ES"/>
        </w:rPr>
        <w:t xml:space="preserve"> </w:t>
      </w:r>
      <w:r w:rsidR="00382129">
        <w:rPr>
          <w:rFonts w:ascii="Times New Roman" w:hAnsi="Times New Roman" w:cs="Times New Roman"/>
          <w:sz w:val="24"/>
          <w:szCs w:val="24"/>
          <w:lang w:val="es-ES"/>
        </w:rPr>
        <w:t>de</w:t>
      </w:r>
      <w:r w:rsidR="0002388E" w:rsidRPr="00373A1C">
        <w:rPr>
          <w:rFonts w:ascii="Times New Roman" w:hAnsi="Times New Roman" w:cs="Times New Roman"/>
          <w:sz w:val="24"/>
          <w:szCs w:val="24"/>
          <w:lang w:val="es-ES"/>
        </w:rPr>
        <w:t xml:space="preserve"> </w:t>
      </w:r>
      <w:r w:rsidR="0024421A">
        <w:rPr>
          <w:rFonts w:ascii="Times New Roman" w:hAnsi="Times New Roman" w:cs="Times New Roman"/>
          <w:sz w:val="24"/>
          <w:szCs w:val="24"/>
          <w:lang w:val="es-ES"/>
        </w:rPr>
        <w:t>la carrera de</w:t>
      </w:r>
      <w:r w:rsidR="0002388E" w:rsidRPr="00373A1C">
        <w:rPr>
          <w:rFonts w:ascii="Times New Roman" w:hAnsi="Times New Roman" w:cs="Times New Roman"/>
          <w:sz w:val="24"/>
          <w:szCs w:val="24"/>
          <w:lang w:val="es-ES"/>
        </w:rPr>
        <w:t xml:space="preserve"> derecho, temátic</w:t>
      </w:r>
      <w:r w:rsidR="00BE4DAA">
        <w:rPr>
          <w:rFonts w:ascii="Times New Roman" w:hAnsi="Times New Roman" w:cs="Times New Roman"/>
          <w:sz w:val="24"/>
          <w:szCs w:val="24"/>
          <w:lang w:val="es-ES"/>
        </w:rPr>
        <w:t>as</w:t>
      </w:r>
      <w:r w:rsidR="0002388E" w:rsidRPr="00373A1C">
        <w:rPr>
          <w:rFonts w:ascii="Times New Roman" w:hAnsi="Times New Roman" w:cs="Times New Roman"/>
          <w:sz w:val="24"/>
          <w:szCs w:val="24"/>
          <w:lang w:val="es-ES"/>
        </w:rPr>
        <w:t xml:space="preserve"> de</w:t>
      </w:r>
      <w:r w:rsidR="002D0A38" w:rsidRPr="00373A1C">
        <w:rPr>
          <w:rFonts w:ascii="Times New Roman" w:hAnsi="Times New Roman" w:cs="Times New Roman"/>
          <w:sz w:val="24"/>
          <w:szCs w:val="24"/>
          <w:lang w:val="es-ES"/>
        </w:rPr>
        <w:t xml:space="preserve"> abordaje a las personas con discapacidad y </w:t>
      </w:r>
      <w:r w:rsidR="0002388E" w:rsidRPr="00373A1C">
        <w:rPr>
          <w:rFonts w:ascii="Times New Roman" w:hAnsi="Times New Roman" w:cs="Times New Roman"/>
          <w:sz w:val="24"/>
          <w:szCs w:val="24"/>
          <w:lang w:val="es-ES"/>
        </w:rPr>
        <w:t xml:space="preserve">  lenguaje inclusivo porque hay muchos profesionales de la rama de justicia que no tienen el conocimiento para defender los </w:t>
      </w:r>
      <w:r w:rsidR="0002388E" w:rsidRPr="00373A1C">
        <w:rPr>
          <w:rFonts w:ascii="Times New Roman" w:hAnsi="Times New Roman" w:cs="Times New Roman"/>
          <w:sz w:val="24"/>
          <w:szCs w:val="24"/>
          <w:lang w:val="es-ES"/>
        </w:rPr>
        <w:lastRenderedPageBreak/>
        <w:t>derechos ante el desconocimiento de</w:t>
      </w:r>
      <w:r w:rsidR="002D0A38" w:rsidRPr="00373A1C">
        <w:rPr>
          <w:rFonts w:ascii="Times New Roman" w:hAnsi="Times New Roman" w:cs="Times New Roman"/>
          <w:sz w:val="24"/>
          <w:szCs w:val="24"/>
          <w:lang w:val="es-ES"/>
        </w:rPr>
        <w:t xml:space="preserve"> la discapacidad, </w:t>
      </w:r>
      <w:r w:rsidR="00A5151A" w:rsidRPr="00373A1C">
        <w:rPr>
          <w:rFonts w:ascii="Times New Roman" w:hAnsi="Times New Roman" w:cs="Times New Roman"/>
          <w:sz w:val="24"/>
          <w:szCs w:val="24"/>
          <w:lang w:val="es-ES"/>
        </w:rPr>
        <w:t xml:space="preserve">las </w:t>
      </w:r>
      <w:r w:rsidR="00453DBA" w:rsidRPr="00373A1C">
        <w:rPr>
          <w:rFonts w:ascii="Times New Roman" w:hAnsi="Times New Roman" w:cs="Times New Roman"/>
          <w:sz w:val="24"/>
          <w:szCs w:val="24"/>
          <w:lang w:val="es-ES"/>
        </w:rPr>
        <w:t>normas, lengua</w:t>
      </w:r>
      <w:r w:rsidR="0002388E" w:rsidRPr="00373A1C">
        <w:rPr>
          <w:rFonts w:ascii="Times New Roman" w:hAnsi="Times New Roman" w:cs="Times New Roman"/>
          <w:sz w:val="24"/>
          <w:szCs w:val="24"/>
          <w:lang w:val="es-ES"/>
        </w:rPr>
        <w:t xml:space="preserve"> de señas, braille y demás sistema</w:t>
      </w:r>
      <w:r w:rsidR="00F20F0B">
        <w:rPr>
          <w:rFonts w:ascii="Times New Roman" w:hAnsi="Times New Roman" w:cs="Times New Roman"/>
          <w:sz w:val="24"/>
          <w:szCs w:val="24"/>
          <w:lang w:val="es-ES"/>
        </w:rPr>
        <w:t xml:space="preserve">s de </w:t>
      </w:r>
      <w:r w:rsidR="00F20F0B" w:rsidRPr="009B330C">
        <w:rPr>
          <w:rFonts w:ascii="Times New Roman" w:hAnsi="Times New Roman" w:cs="Times New Roman"/>
          <w:sz w:val="24"/>
          <w:szCs w:val="24"/>
          <w:lang w:val="es-ES"/>
        </w:rPr>
        <w:t>escritura y</w:t>
      </w:r>
      <w:r w:rsidR="00F20F0B">
        <w:rPr>
          <w:rFonts w:ascii="Times New Roman" w:hAnsi="Times New Roman" w:cs="Times New Roman"/>
          <w:sz w:val="24"/>
          <w:szCs w:val="24"/>
          <w:lang w:val="es-ES"/>
        </w:rPr>
        <w:t xml:space="preserve"> </w:t>
      </w:r>
      <w:r w:rsidR="00F20F0B" w:rsidRPr="00373A1C">
        <w:rPr>
          <w:rFonts w:ascii="Times New Roman" w:hAnsi="Times New Roman" w:cs="Times New Roman"/>
          <w:sz w:val="24"/>
          <w:szCs w:val="24"/>
          <w:lang w:val="es-ES"/>
        </w:rPr>
        <w:t>de</w:t>
      </w:r>
      <w:r w:rsidR="0002388E" w:rsidRPr="00373A1C">
        <w:rPr>
          <w:rFonts w:ascii="Times New Roman" w:hAnsi="Times New Roman" w:cs="Times New Roman"/>
          <w:sz w:val="24"/>
          <w:szCs w:val="24"/>
          <w:lang w:val="es-ES"/>
        </w:rPr>
        <w:t xml:space="preserve"> comunicación.</w:t>
      </w:r>
    </w:p>
    <w:p w14:paraId="3CDA8784" w14:textId="77777777" w:rsidR="00FF0D6C" w:rsidRPr="00373A1C" w:rsidRDefault="00FF0D6C" w:rsidP="00FF0D6C">
      <w:pPr>
        <w:pStyle w:val="ListParagraph"/>
        <w:spacing w:line="240" w:lineRule="auto"/>
        <w:jc w:val="both"/>
        <w:rPr>
          <w:rFonts w:ascii="Times New Roman" w:hAnsi="Times New Roman" w:cs="Times New Roman"/>
          <w:sz w:val="24"/>
          <w:szCs w:val="24"/>
          <w:lang w:val="es-ES"/>
        </w:rPr>
      </w:pPr>
    </w:p>
    <w:p w14:paraId="52C3F874" w14:textId="268DA0BB" w:rsidR="00453DBA" w:rsidRPr="009B330C" w:rsidRDefault="00FF0D6C" w:rsidP="00FF0D6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es"/>
        </w:rPr>
        <w:t>-</w:t>
      </w:r>
      <w:r w:rsidR="00C00A44">
        <w:rPr>
          <w:rFonts w:ascii="Times New Roman" w:hAnsi="Times New Roman" w:cs="Times New Roman"/>
          <w:sz w:val="24"/>
          <w:szCs w:val="24"/>
          <w:lang w:val="es"/>
        </w:rPr>
        <w:t>G</w:t>
      </w:r>
      <w:r w:rsidR="00453DBA" w:rsidRPr="00373A1C">
        <w:rPr>
          <w:rFonts w:ascii="Times New Roman" w:hAnsi="Times New Roman" w:cs="Times New Roman"/>
          <w:sz w:val="24"/>
          <w:szCs w:val="24"/>
          <w:lang w:val="es"/>
        </w:rPr>
        <w:t xml:space="preserve">arantizar </w:t>
      </w:r>
      <w:r w:rsidR="00C00A44">
        <w:rPr>
          <w:rFonts w:ascii="Times New Roman" w:hAnsi="Times New Roman" w:cs="Times New Roman"/>
          <w:sz w:val="24"/>
          <w:szCs w:val="24"/>
          <w:lang w:val="es"/>
        </w:rPr>
        <w:t xml:space="preserve">por parte del Ministerio de Justicia </w:t>
      </w:r>
      <w:r w:rsidR="00453DBA" w:rsidRPr="00373A1C">
        <w:rPr>
          <w:rFonts w:ascii="Times New Roman" w:hAnsi="Times New Roman" w:cs="Times New Roman"/>
          <w:sz w:val="24"/>
          <w:szCs w:val="24"/>
          <w:lang w:val="es"/>
        </w:rPr>
        <w:t>el cumplimiento de la ley 1996 de 2019 de capacidad legal, para que las personas con discapacidad gocen de los apoyos necesarios al momento de ejercer sus decisiones jurídicas y legales.</w:t>
      </w:r>
    </w:p>
    <w:p w14:paraId="3706AE83" w14:textId="77777777" w:rsidR="00162DE0" w:rsidRPr="009B330C" w:rsidRDefault="00162DE0" w:rsidP="009B330C">
      <w:pPr>
        <w:pStyle w:val="ListParagraph"/>
        <w:spacing w:line="240" w:lineRule="auto"/>
        <w:jc w:val="both"/>
        <w:rPr>
          <w:rFonts w:ascii="Times New Roman" w:hAnsi="Times New Roman" w:cs="Times New Roman"/>
          <w:sz w:val="24"/>
          <w:szCs w:val="24"/>
        </w:rPr>
      </w:pPr>
    </w:p>
    <w:p w14:paraId="0431B007" w14:textId="77777777" w:rsidR="00A75731" w:rsidRPr="009B330C" w:rsidRDefault="008B1D5E" w:rsidP="009B330C">
      <w:pPr>
        <w:pStyle w:val="ListParagraph"/>
        <w:numPr>
          <w:ilvl w:val="0"/>
          <w:numId w:val="13"/>
        </w:numPr>
        <w:spacing w:line="240" w:lineRule="auto"/>
        <w:jc w:val="both"/>
        <w:rPr>
          <w:rFonts w:ascii="Times New Roman" w:hAnsi="Times New Roman" w:cs="Times New Roman"/>
          <w:sz w:val="24"/>
          <w:szCs w:val="24"/>
        </w:rPr>
      </w:pPr>
      <w:r w:rsidRPr="009B330C">
        <w:rPr>
          <w:rFonts w:ascii="Times New Roman" w:hAnsi="Times New Roman" w:cs="Times New Roman"/>
          <w:sz w:val="24"/>
          <w:szCs w:val="24"/>
          <w:lang w:val="es"/>
        </w:rPr>
        <w:t>Garantizar la participación y articulación de los representantes de los Comités Municipales y Comités Departamentales de Discapacidad con las Mesas M</w:t>
      </w:r>
      <w:r w:rsidRPr="009607F0">
        <w:rPr>
          <w:rFonts w:ascii="Times New Roman" w:hAnsi="Times New Roman" w:cs="Times New Roman"/>
          <w:sz w:val="24"/>
          <w:szCs w:val="24"/>
          <w:lang w:val="es"/>
        </w:rPr>
        <w:t xml:space="preserve">unicipales y </w:t>
      </w:r>
      <w:r w:rsidRPr="009B44B6">
        <w:rPr>
          <w:rFonts w:ascii="Times New Roman" w:hAnsi="Times New Roman" w:cs="Times New Roman"/>
          <w:sz w:val="24"/>
          <w:szCs w:val="24"/>
          <w:lang w:val="es"/>
        </w:rPr>
        <w:t xml:space="preserve">Departamentales de Victimas ya </w:t>
      </w:r>
      <w:r w:rsidRPr="009B330C">
        <w:rPr>
          <w:rFonts w:ascii="Times New Roman" w:hAnsi="Times New Roman" w:cs="Times New Roman"/>
          <w:sz w:val="24"/>
          <w:szCs w:val="24"/>
          <w:lang w:val="es-EC"/>
        </w:rPr>
        <w:t xml:space="preserve">que las personas con discapacidad tienen muchos y grandes aportes que compartir en el proceso de Paz en cuanto a </w:t>
      </w:r>
      <w:r w:rsidRPr="009B330C">
        <w:rPr>
          <w:rFonts w:ascii="Times New Roman" w:hAnsi="Times New Roman" w:cs="Times New Roman"/>
          <w:sz w:val="24"/>
          <w:szCs w:val="24"/>
        </w:rPr>
        <w:t>la reconciliación, la reconstrucción y la consolidación de la paz</w:t>
      </w:r>
      <w:r w:rsidRPr="009B330C">
        <w:rPr>
          <w:rFonts w:ascii="Times New Roman" w:hAnsi="Times New Roman" w:cs="Times New Roman"/>
          <w:sz w:val="24"/>
          <w:szCs w:val="24"/>
          <w:lang w:val="es-EC"/>
        </w:rPr>
        <w:t>, e</w:t>
      </w:r>
      <w:r w:rsidR="00A75731" w:rsidRPr="009B330C">
        <w:rPr>
          <w:rFonts w:ascii="Times New Roman" w:hAnsi="Times New Roman" w:cs="Times New Roman"/>
          <w:sz w:val="24"/>
          <w:szCs w:val="24"/>
          <w:lang w:val="es-EC"/>
        </w:rPr>
        <w:t>sto se debe a que las victimas con discapacidad han tenido</w:t>
      </w:r>
      <w:r w:rsidRPr="009B330C">
        <w:rPr>
          <w:rFonts w:ascii="Times New Roman" w:hAnsi="Times New Roman" w:cs="Times New Roman"/>
          <w:sz w:val="24"/>
          <w:szCs w:val="24"/>
          <w:lang w:val="es-EC"/>
        </w:rPr>
        <w:t xml:space="preserve"> que luchar co</w:t>
      </w:r>
      <w:r w:rsidR="00A75731" w:rsidRPr="009B330C">
        <w:rPr>
          <w:rFonts w:ascii="Times New Roman" w:hAnsi="Times New Roman" w:cs="Times New Roman"/>
          <w:sz w:val="24"/>
          <w:szCs w:val="24"/>
          <w:lang w:val="es-EC"/>
        </w:rPr>
        <w:t>ntra diversas barreras en la</w:t>
      </w:r>
      <w:r w:rsidRPr="009B330C">
        <w:rPr>
          <w:rFonts w:ascii="Times New Roman" w:hAnsi="Times New Roman" w:cs="Times New Roman"/>
          <w:sz w:val="24"/>
          <w:szCs w:val="24"/>
          <w:lang w:val="es-EC"/>
        </w:rPr>
        <w:t xml:space="preserve"> vida diaria y esto es exactamente lo que se necesita para que una negociación de paz tenga éxito.</w:t>
      </w:r>
    </w:p>
    <w:p w14:paraId="20D1E637" w14:textId="5F84C976" w:rsidR="00A75731" w:rsidRPr="009B330C" w:rsidRDefault="008B1D5E" w:rsidP="009B330C">
      <w:pPr>
        <w:pStyle w:val="ListParagraph"/>
        <w:spacing w:line="240" w:lineRule="auto"/>
        <w:jc w:val="both"/>
        <w:rPr>
          <w:rFonts w:ascii="Times New Roman" w:hAnsi="Times New Roman" w:cs="Times New Roman"/>
          <w:sz w:val="24"/>
          <w:szCs w:val="24"/>
        </w:rPr>
      </w:pPr>
      <w:r w:rsidRPr="009B330C">
        <w:rPr>
          <w:rFonts w:ascii="Times New Roman" w:hAnsi="Times New Roman" w:cs="Times New Roman"/>
          <w:sz w:val="24"/>
          <w:szCs w:val="24"/>
          <w:lang w:val="es-EC"/>
        </w:rPr>
        <w:t xml:space="preserve"> </w:t>
      </w:r>
    </w:p>
    <w:p w14:paraId="1C5D9A2F" w14:textId="77777777" w:rsidR="00271368" w:rsidRPr="00271368" w:rsidRDefault="00A75731" w:rsidP="009B330C">
      <w:pPr>
        <w:pStyle w:val="ListParagraph"/>
        <w:numPr>
          <w:ilvl w:val="0"/>
          <w:numId w:val="13"/>
        </w:numPr>
        <w:spacing w:line="240" w:lineRule="auto"/>
        <w:jc w:val="both"/>
        <w:rPr>
          <w:rFonts w:ascii="Times New Roman" w:hAnsi="Times New Roman" w:cs="Times New Roman"/>
          <w:sz w:val="24"/>
          <w:szCs w:val="24"/>
        </w:rPr>
      </w:pPr>
      <w:r w:rsidRPr="009B330C">
        <w:rPr>
          <w:rFonts w:ascii="Times New Roman" w:hAnsi="Times New Roman" w:cs="Times New Roman"/>
          <w:sz w:val="24"/>
          <w:szCs w:val="24"/>
          <w:lang w:val="es-EC"/>
        </w:rPr>
        <w:t>Incluir a los representantes de las víctimas con discapacidad en los diferentes espacios de negociación del proceso de paz y durante la etapa del posconflicto</w:t>
      </w:r>
      <w:r w:rsidR="008B1D5E" w:rsidRPr="009B330C">
        <w:rPr>
          <w:rFonts w:ascii="Times New Roman" w:hAnsi="Times New Roman" w:cs="Times New Roman"/>
          <w:sz w:val="24"/>
          <w:szCs w:val="24"/>
          <w:lang w:val="es-EC"/>
        </w:rPr>
        <w:t xml:space="preserve"> no sólo</w:t>
      </w:r>
      <w:r w:rsidRPr="009B330C">
        <w:rPr>
          <w:rFonts w:ascii="Times New Roman" w:hAnsi="Times New Roman" w:cs="Times New Roman"/>
          <w:sz w:val="24"/>
          <w:szCs w:val="24"/>
          <w:lang w:val="es-EC"/>
        </w:rPr>
        <w:t xml:space="preserve"> para compartir</w:t>
      </w:r>
      <w:r w:rsidR="008B1D5E" w:rsidRPr="009B330C">
        <w:rPr>
          <w:rFonts w:ascii="Times New Roman" w:hAnsi="Times New Roman" w:cs="Times New Roman"/>
          <w:sz w:val="24"/>
          <w:szCs w:val="24"/>
          <w:lang w:val="es-EC"/>
        </w:rPr>
        <w:t xml:space="preserve"> las perspectivas y necesidades únicas de las personas con discapacidad como miembros iguales de la soc</w:t>
      </w:r>
      <w:r w:rsidRPr="009B330C">
        <w:rPr>
          <w:rFonts w:ascii="Times New Roman" w:hAnsi="Times New Roman" w:cs="Times New Roman"/>
          <w:sz w:val="24"/>
          <w:szCs w:val="24"/>
          <w:lang w:val="es-EC"/>
        </w:rPr>
        <w:t xml:space="preserve">iedad, sino que también para </w:t>
      </w:r>
      <w:r w:rsidR="008B1D5E" w:rsidRPr="009B330C">
        <w:rPr>
          <w:rFonts w:ascii="Times New Roman" w:hAnsi="Times New Roman" w:cs="Times New Roman"/>
          <w:sz w:val="24"/>
          <w:szCs w:val="24"/>
          <w:lang w:val="es-EC"/>
        </w:rPr>
        <w:t>facilitar el compromiso entre los distintos grupos y mejorar los niveles de flexibilidad entre los negociadores.</w:t>
      </w:r>
    </w:p>
    <w:p w14:paraId="224D972F" w14:textId="77777777" w:rsidR="00271368" w:rsidRPr="009B330C" w:rsidRDefault="00271368" w:rsidP="009B330C">
      <w:pPr>
        <w:spacing w:line="240" w:lineRule="auto"/>
        <w:jc w:val="both"/>
        <w:rPr>
          <w:rFonts w:ascii="Times New Roman" w:hAnsi="Times New Roman" w:cs="Times New Roman"/>
          <w:sz w:val="24"/>
          <w:szCs w:val="24"/>
        </w:rPr>
      </w:pPr>
    </w:p>
    <w:p w14:paraId="2F0F2102" w14:textId="4E5D918C" w:rsidR="00455765" w:rsidRPr="004148C6" w:rsidRDefault="006B4D3A" w:rsidP="00C32F2C">
      <w:pPr>
        <w:spacing w:line="240" w:lineRule="auto"/>
        <w:jc w:val="both"/>
        <w:rPr>
          <w:rFonts w:ascii="Times New Roman" w:eastAsia="Cambria" w:hAnsi="Times New Roman" w:cs="Times New Roman"/>
          <w:b/>
          <w:color w:val="000000" w:themeColor="text1"/>
          <w:sz w:val="24"/>
          <w:szCs w:val="24"/>
        </w:rPr>
      </w:pPr>
      <w:r w:rsidRPr="004148C6">
        <w:rPr>
          <w:rFonts w:ascii="Times New Roman" w:eastAsia="Cambria" w:hAnsi="Times New Roman" w:cs="Times New Roman"/>
          <w:b/>
          <w:color w:val="000000" w:themeColor="text1"/>
          <w:sz w:val="24"/>
          <w:szCs w:val="24"/>
        </w:rPr>
        <w:t>Breve análisis de la ley 1996 del 2019</w:t>
      </w:r>
    </w:p>
    <w:p w14:paraId="323D5B6B" w14:textId="06117AC2" w:rsidR="0025328F" w:rsidRPr="004148C6" w:rsidRDefault="006B4D3A" w:rsidP="0025328F">
      <w:pPr>
        <w:spacing w:line="240" w:lineRule="auto"/>
        <w:jc w:val="both"/>
        <w:rPr>
          <w:rFonts w:ascii="Times New Roman" w:hAnsi="Times New Roman" w:cs="Times New Roman"/>
          <w:bCs/>
          <w:sz w:val="24"/>
          <w:szCs w:val="24"/>
        </w:rPr>
      </w:pPr>
      <w:r w:rsidRPr="004148C6">
        <w:rPr>
          <w:rFonts w:ascii="Times New Roman" w:eastAsia="Cambria" w:hAnsi="Times New Roman" w:cs="Times New Roman"/>
          <w:bCs/>
          <w:color w:val="000000" w:themeColor="text1"/>
          <w:sz w:val="24"/>
          <w:szCs w:val="24"/>
        </w:rPr>
        <w:t xml:space="preserve">Dada la </w:t>
      </w:r>
      <w:r w:rsidR="005277CF" w:rsidRPr="004148C6">
        <w:rPr>
          <w:rFonts w:ascii="Times New Roman" w:eastAsia="Cambria" w:hAnsi="Times New Roman" w:cs="Times New Roman"/>
          <w:bCs/>
          <w:color w:val="000000" w:themeColor="text1"/>
          <w:sz w:val="24"/>
          <w:szCs w:val="24"/>
        </w:rPr>
        <w:t>relevancia</w:t>
      </w:r>
      <w:r w:rsidRPr="004148C6">
        <w:rPr>
          <w:rFonts w:ascii="Times New Roman" w:eastAsia="Cambria" w:hAnsi="Times New Roman" w:cs="Times New Roman"/>
          <w:bCs/>
          <w:color w:val="000000" w:themeColor="text1"/>
          <w:sz w:val="24"/>
          <w:szCs w:val="24"/>
        </w:rPr>
        <w:t xml:space="preserve"> que para la </w:t>
      </w:r>
      <w:r w:rsidR="00AE3F77" w:rsidRPr="004148C6">
        <w:rPr>
          <w:rFonts w:ascii="Times New Roman" w:eastAsia="Cambria" w:hAnsi="Times New Roman" w:cs="Times New Roman"/>
          <w:bCs/>
          <w:color w:val="000000" w:themeColor="text1"/>
          <w:sz w:val="24"/>
          <w:szCs w:val="24"/>
        </w:rPr>
        <w:t>población con discapacidad tiene esta ley</w:t>
      </w:r>
      <w:r w:rsidR="0025328F" w:rsidRPr="004148C6">
        <w:rPr>
          <w:rFonts w:ascii="Times New Roman" w:eastAsia="Cambria" w:hAnsi="Times New Roman" w:cs="Times New Roman"/>
          <w:bCs/>
          <w:color w:val="000000" w:themeColor="text1"/>
          <w:sz w:val="24"/>
          <w:szCs w:val="24"/>
        </w:rPr>
        <w:t xml:space="preserve"> de capacidad legal</w:t>
      </w:r>
      <w:r w:rsidR="00AE3F77" w:rsidRPr="004148C6">
        <w:rPr>
          <w:rFonts w:ascii="Times New Roman" w:eastAsia="Cambria" w:hAnsi="Times New Roman" w:cs="Times New Roman"/>
          <w:bCs/>
          <w:color w:val="000000" w:themeColor="text1"/>
          <w:sz w:val="24"/>
          <w:szCs w:val="24"/>
        </w:rPr>
        <w:t xml:space="preserve">, </w:t>
      </w:r>
      <w:r w:rsidR="005277CF" w:rsidRPr="004148C6">
        <w:rPr>
          <w:rFonts w:ascii="Times New Roman" w:eastAsia="Cambria" w:hAnsi="Times New Roman" w:cs="Times New Roman"/>
          <w:bCs/>
          <w:color w:val="000000" w:themeColor="text1"/>
          <w:sz w:val="24"/>
          <w:szCs w:val="24"/>
        </w:rPr>
        <w:t xml:space="preserve">se realiza un apartado especial, </w:t>
      </w:r>
      <w:r w:rsidR="000667F9" w:rsidRPr="004148C6">
        <w:rPr>
          <w:rFonts w:ascii="Times New Roman" w:eastAsia="Cambria" w:hAnsi="Times New Roman" w:cs="Times New Roman"/>
          <w:bCs/>
          <w:color w:val="000000" w:themeColor="text1"/>
          <w:sz w:val="24"/>
          <w:szCs w:val="24"/>
        </w:rPr>
        <w:t>dando a conocer las barreras y facilitadores para</w:t>
      </w:r>
      <w:r w:rsidR="004E2A55" w:rsidRPr="004148C6">
        <w:rPr>
          <w:rFonts w:ascii="Times New Roman" w:eastAsia="Cambria" w:hAnsi="Times New Roman" w:cs="Times New Roman"/>
          <w:bCs/>
          <w:color w:val="000000" w:themeColor="text1"/>
          <w:sz w:val="24"/>
          <w:szCs w:val="24"/>
        </w:rPr>
        <w:t xml:space="preserve"> su </w:t>
      </w:r>
      <w:r w:rsidR="000667F9" w:rsidRPr="004148C6">
        <w:rPr>
          <w:rFonts w:ascii="Times New Roman" w:eastAsia="Cambria" w:hAnsi="Times New Roman" w:cs="Times New Roman"/>
          <w:bCs/>
          <w:color w:val="000000" w:themeColor="text1"/>
          <w:sz w:val="24"/>
          <w:szCs w:val="24"/>
        </w:rPr>
        <w:t xml:space="preserve">  </w:t>
      </w:r>
      <w:r w:rsidR="005A6D3D" w:rsidRPr="004148C6">
        <w:rPr>
          <w:rFonts w:ascii="Times New Roman" w:eastAsia="Cambria" w:hAnsi="Times New Roman" w:cs="Times New Roman"/>
          <w:bCs/>
          <w:color w:val="000000" w:themeColor="text1"/>
          <w:sz w:val="24"/>
          <w:szCs w:val="24"/>
        </w:rPr>
        <w:t>implementación y</w:t>
      </w:r>
      <w:r w:rsidR="000667F9" w:rsidRPr="004148C6">
        <w:rPr>
          <w:rFonts w:ascii="Times New Roman" w:eastAsia="Cambria" w:hAnsi="Times New Roman" w:cs="Times New Roman"/>
          <w:bCs/>
          <w:color w:val="000000" w:themeColor="text1"/>
          <w:sz w:val="24"/>
          <w:szCs w:val="24"/>
        </w:rPr>
        <w:t xml:space="preserve"> </w:t>
      </w:r>
      <w:r w:rsidR="00E72544" w:rsidRPr="004148C6">
        <w:rPr>
          <w:rFonts w:ascii="Times New Roman" w:eastAsia="Cambria" w:hAnsi="Times New Roman" w:cs="Times New Roman"/>
          <w:bCs/>
          <w:color w:val="000000" w:themeColor="text1"/>
          <w:sz w:val="24"/>
          <w:szCs w:val="24"/>
        </w:rPr>
        <w:t xml:space="preserve">algunas recomendaciones que puedan garantizar </w:t>
      </w:r>
      <w:r w:rsidR="005A6D3D" w:rsidRPr="004148C6">
        <w:rPr>
          <w:rFonts w:ascii="Times New Roman" w:eastAsia="Cambria" w:hAnsi="Times New Roman" w:cs="Times New Roman"/>
          <w:bCs/>
          <w:color w:val="000000" w:themeColor="text1"/>
          <w:sz w:val="24"/>
          <w:szCs w:val="24"/>
        </w:rPr>
        <w:t>la</w:t>
      </w:r>
      <w:r w:rsidR="00E72544" w:rsidRPr="004148C6">
        <w:rPr>
          <w:rFonts w:ascii="Times New Roman" w:eastAsia="Cambria" w:hAnsi="Times New Roman" w:cs="Times New Roman"/>
          <w:bCs/>
          <w:color w:val="000000" w:themeColor="text1"/>
          <w:sz w:val="24"/>
          <w:szCs w:val="24"/>
        </w:rPr>
        <w:t xml:space="preserve"> correcta ejecución</w:t>
      </w:r>
      <w:r w:rsidR="0025328F" w:rsidRPr="004148C6">
        <w:rPr>
          <w:rStyle w:val="FootnoteReference"/>
          <w:rFonts w:ascii="Times New Roman" w:hAnsi="Times New Roman" w:cs="Times New Roman"/>
          <w:bCs/>
          <w:color w:val="000000" w:themeColor="text1"/>
          <w:sz w:val="24"/>
          <w:szCs w:val="24"/>
        </w:rPr>
        <w:footnoteReference w:id="16"/>
      </w:r>
      <w:r w:rsidR="00E72544" w:rsidRPr="004148C6">
        <w:rPr>
          <w:rFonts w:ascii="Times New Roman" w:eastAsia="Cambria" w:hAnsi="Times New Roman" w:cs="Times New Roman"/>
          <w:bCs/>
          <w:color w:val="000000" w:themeColor="text1"/>
          <w:sz w:val="24"/>
          <w:szCs w:val="24"/>
        </w:rPr>
        <w:t>.</w:t>
      </w:r>
    </w:p>
    <w:p w14:paraId="72720C7C" w14:textId="06161765" w:rsidR="00455765" w:rsidRPr="004148C6" w:rsidRDefault="003A2721" w:rsidP="005A6D3D">
      <w:pPr>
        <w:spacing w:line="240" w:lineRule="auto"/>
        <w:jc w:val="both"/>
        <w:rPr>
          <w:rFonts w:ascii="Times New Roman" w:hAnsi="Times New Roman" w:cs="Times New Roman"/>
          <w:sz w:val="24"/>
          <w:szCs w:val="24"/>
        </w:rPr>
      </w:pPr>
      <w:r w:rsidRPr="004148C6">
        <w:rPr>
          <w:rFonts w:ascii="Times New Roman" w:hAnsi="Times New Roman" w:cs="Times New Roman"/>
          <w:sz w:val="24"/>
          <w:szCs w:val="24"/>
        </w:rPr>
        <w:t>S</w:t>
      </w:r>
      <w:r w:rsidR="00455765" w:rsidRPr="004148C6">
        <w:rPr>
          <w:rFonts w:ascii="Times New Roman" w:hAnsi="Times New Roman" w:cs="Times New Roman"/>
          <w:sz w:val="24"/>
          <w:szCs w:val="24"/>
        </w:rPr>
        <w:t xml:space="preserve">e identifica como limitante la concepción social sobre la ausencia de capacidad jurídica que tradicionalmente ha acompañado el goce y ejercicio de los derechos de las personas con discapacidad; asimismo, la falta de difusión directa a la población con discapacidad de la Ley 1996 de 2019 y, sobre todo, la ausencia de aplicación por parte de las entidades territoriales y otras autoridades de lo establecido en </w:t>
      </w:r>
      <w:r w:rsidR="00BE4DAA" w:rsidRPr="004148C6">
        <w:rPr>
          <w:rFonts w:ascii="Times New Roman" w:hAnsi="Times New Roman" w:cs="Times New Roman"/>
          <w:sz w:val="24"/>
          <w:szCs w:val="24"/>
        </w:rPr>
        <w:t>el artículo 12 de la</w:t>
      </w:r>
      <w:r w:rsidR="00455765" w:rsidRPr="004148C6">
        <w:rPr>
          <w:rFonts w:ascii="Times New Roman" w:hAnsi="Times New Roman" w:cs="Times New Roman"/>
          <w:sz w:val="24"/>
          <w:szCs w:val="24"/>
        </w:rPr>
        <w:t xml:space="preserve"> Convención </w:t>
      </w:r>
      <w:r w:rsidR="00BE4DAA" w:rsidRPr="004148C6">
        <w:rPr>
          <w:rFonts w:ascii="Times New Roman" w:hAnsi="Times New Roman" w:cs="Times New Roman"/>
          <w:sz w:val="24"/>
          <w:szCs w:val="24"/>
        </w:rPr>
        <w:t>sobre</w:t>
      </w:r>
      <w:r w:rsidR="00455765" w:rsidRPr="004148C6">
        <w:rPr>
          <w:rFonts w:ascii="Times New Roman" w:hAnsi="Times New Roman" w:cs="Times New Roman"/>
          <w:sz w:val="24"/>
          <w:szCs w:val="24"/>
        </w:rPr>
        <w:t xml:space="preserve"> los Derechos de las Personas con Discapacidad. Estas barreras conllevan a generar situaciones de discriminación de este grupo poblacional en diferentes escenarios y la consecuente vulneración de sus derechos a la igualdad y a una vida libre de discriminaciones.</w:t>
      </w:r>
    </w:p>
    <w:p w14:paraId="5C2DE50C" w14:textId="64E151CD" w:rsidR="003C51CE" w:rsidRPr="004148C6" w:rsidRDefault="00F20F0B" w:rsidP="00C32F2C">
      <w:pPr>
        <w:pStyle w:val="BodyText"/>
        <w:spacing w:line="240" w:lineRule="auto"/>
        <w:jc w:val="both"/>
        <w:rPr>
          <w:rFonts w:ascii="Times New Roman" w:hAnsi="Times New Roman" w:cs="Times New Roman"/>
          <w:color w:val="000000" w:themeColor="text1"/>
          <w:sz w:val="24"/>
          <w:szCs w:val="24"/>
        </w:rPr>
      </w:pPr>
      <w:r w:rsidRPr="004148C6">
        <w:rPr>
          <w:rFonts w:ascii="Times New Roman" w:hAnsi="Times New Roman" w:cs="Times New Roman"/>
          <w:color w:val="000000" w:themeColor="text1"/>
          <w:sz w:val="24"/>
          <w:szCs w:val="24"/>
        </w:rPr>
        <w:t>L</w:t>
      </w:r>
      <w:r w:rsidR="00455765" w:rsidRPr="004148C6">
        <w:rPr>
          <w:rFonts w:ascii="Times New Roman" w:hAnsi="Times New Roman" w:cs="Times New Roman"/>
          <w:color w:val="000000" w:themeColor="text1"/>
          <w:sz w:val="24"/>
          <w:szCs w:val="24"/>
        </w:rPr>
        <w:t xml:space="preserve">a </w:t>
      </w:r>
      <w:r w:rsidRPr="004148C6">
        <w:rPr>
          <w:rFonts w:ascii="Times New Roman" w:hAnsi="Times New Roman" w:cs="Times New Roman"/>
          <w:color w:val="000000" w:themeColor="text1"/>
          <w:sz w:val="24"/>
          <w:szCs w:val="24"/>
        </w:rPr>
        <w:t>L</w:t>
      </w:r>
      <w:r w:rsidR="00455765" w:rsidRPr="004148C6">
        <w:rPr>
          <w:rFonts w:ascii="Times New Roman" w:hAnsi="Times New Roman" w:cs="Times New Roman"/>
          <w:color w:val="000000" w:themeColor="text1"/>
          <w:sz w:val="24"/>
          <w:szCs w:val="24"/>
        </w:rPr>
        <w:t>ey 1996de 2019</w:t>
      </w:r>
      <w:r w:rsidR="00BE4DAA" w:rsidRPr="004148C6">
        <w:rPr>
          <w:rFonts w:ascii="Times New Roman" w:hAnsi="Times New Roman" w:cs="Times New Roman"/>
          <w:color w:val="000000" w:themeColor="text1"/>
          <w:sz w:val="24"/>
          <w:szCs w:val="24"/>
        </w:rPr>
        <w:t xml:space="preserve"> que constituye</w:t>
      </w:r>
      <w:r w:rsidR="00455765" w:rsidRPr="004148C6">
        <w:rPr>
          <w:rFonts w:ascii="Times New Roman" w:hAnsi="Times New Roman" w:cs="Times New Roman"/>
          <w:color w:val="000000" w:themeColor="text1"/>
          <w:sz w:val="24"/>
          <w:szCs w:val="24"/>
        </w:rPr>
        <w:t xml:space="preserve"> un importante avance normativo,</w:t>
      </w:r>
      <w:r w:rsidR="0024421A" w:rsidRPr="004148C6">
        <w:rPr>
          <w:rFonts w:ascii="Times New Roman" w:hAnsi="Times New Roman" w:cs="Times New Roman"/>
          <w:color w:val="000000" w:themeColor="text1"/>
          <w:sz w:val="24"/>
          <w:szCs w:val="24"/>
        </w:rPr>
        <w:t xml:space="preserve"> ya</w:t>
      </w:r>
      <w:r w:rsidR="00455765" w:rsidRPr="004148C6">
        <w:rPr>
          <w:rFonts w:ascii="Times New Roman" w:hAnsi="Times New Roman" w:cs="Times New Roman"/>
          <w:color w:val="000000" w:themeColor="text1"/>
          <w:sz w:val="24"/>
          <w:szCs w:val="24"/>
        </w:rPr>
        <w:t xml:space="preserve"> que sienta la base para el ejercicio de la capacidad legal</w:t>
      </w:r>
      <w:r w:rsidRPr="004148C6">
        <w:rPr>
          <w:rFonts w:ascii="Times New Roman" w:hAnsi="Times New Roman" w:cs="Times New Roman"/>
          <w:color w:val="000000" w:themeColor="text1"/>
          <w:sz w:val="24"/>
          <w:szCs w:val="24"/>
        </w:rPr>
        <w:t xml:space="preserve">; pero también </w:t>
      </w:r>
      <w:proofErr w:type="gramStart"/>
      <w:r w:rsidRPr="004148C6">
        <w:rPr>
          <w:rFonts w:ascii="Times New Roman" w:hAnsi="Times New Roman" w:cs="Times New Roman"/>
          <w:color w:val="000000" w:themeColor="text1"/>
          <w:sz w:val="24"/>
          <w:szCs w:val="24"/>
        </w:rPr>
        <w:t>presenta  barreras</w:t>
      </w:r>
      <w:proofErr w:type="gramEnd"/>
      <w:r w:rsidRPr="004148C6">
        <w:rPr>
          <w:rFonts w:ascii="Times New Roman" w:hAnsi="Times New Roman" w:cs="Times New Roman"/>
          <w:color w:val="000000" w:themeColor="text1"/>
          <w:sz w:val="24"/>
          <w:szCs w:val="24"/>
        </w:rPr>
        <w:t>, falencias y vacíos entre los que</w:t>
      </w:r>
      <w:r w:rsidR="0024421A" w:rsidRPr="004148C6" w:rsidDel="0024421A">
        <w:rPr>
          <w:rFonts w:ascii="Times New Roman" w:hAnsi="Times New Roman" w:cs="Times New Roman"/>
          <w:color w:val="000000" w:themeColor="text1"/>
          <w:sz w:val="24"/>
          <w:szCs w:val="24"/>
        </w:rPr>
        <w:t xml:space="preserve"> </w:t>
      </w:r>
      <w:r w:rsidR="0024421A" w:rsidRPr="004148C6">
        <w:rPr>
          <w:rFonts w:ascii="Times New Roman" w:hAnsi="Times New Roman" w:cs="Times New Roman"/>
          <w:color w:val="000000" w:themeColor="text1"/>
          <w:sz w:val="24"/>
          <w:szCs w:val="24"/>
        </w:rPr>
        <w:t>podemos identificar l</w:t>
      </w:r>
      <w:r w:rsidRPr="004148C6">
        <w:rPr>
          <w:rFonts w:ascii="Times New Roman" w:hAnsi="Times New Roman" w:cs="Times New Roman"/>
          <w:color w:val="000000" w:themeColor="text1"/>
          <w:sz w:val="24"/>
          <w:szCs w:val="24"/>
        </w:rPr>
        <w:t>o</w:t>
      </w:r>
      <w:r w:rsidR="0024421A" w:rsidRPr="004148C6">
        <w:rPr>
          <w:rFonts w:ascii="Times New Roman" w:hAnsi="Times New Roman" w:cs="Times New Roman"/>
          <w:color w:val="000000" w:themeColor="text1"/>
          <w:sz w:val="24"/>
          <w:szCs w:val="24"/>
        </w:rPr>
        <w:t>s siguientes:</w:t>
      </w:r>
    </w:p>
    <w:p w14:paraId="272C208D" w14:textId="3B357967" w:rsidR="00455765" w:rsidRPr="003C51CE" w:rsidRDefault="00455765" w:rsidP="003C51CE">
      <w:pPr>
        <w:pStyle w:val="ListParagraph"/>
        <w:numPr>
          <w:ilvl w:val="0"/>
          <w:numId w:val="15"/>
        </w:numPr>
        <w:spacing w:after="0" w:line="240" w:lineRule="auto"/>
        <w:jc w:val="both"/>
        <w:rPr>
          <w:rFonts w:ascii="Times New Roman" w:eastAsia="Cambria" w:hAnsi="Times New Roman" w:cs="Times New Roman"/>
          <w:color w:val="000000" w:themeColor="text1"/>
          <w:sz w:val="24"/>
          <w:szCs w:val="24"/>
        </w:rPr>
      </w:pPr>
      <w:r w:rsidRPr="003C51CE">
        <w:rPr>
          <w:rFonts w:ascii="Times New Roman" w:eastAsia="Cambria" w:hAnsi="Times New Roman" w:cs="Times New Roman"/>
          <w:color w:val="000000" w:themeColor="text1"/>
          <w:sz w:val="24"/>
          <w:szCs w:val="24"/>
        </w:rPr>
        <w:t>Careció de un verdadero y eficiente proceso de consulta y socialización con la</w:t>
      </w:r>
      <w:r w:rsidR="00F45CFB" w:rsidRPr="003C51CE">
        <w:rPr>
          <w:rFonts w:ascii="Times New Roman" w:eastAsia="Cambria" w:hAnsi="Times New Roman" w:cs="Times New Roman"/>
          <w:color w:val="000000" w:themeColor="text1"/>
          <w:sz w:val="24"/>
          <w:szCs w:val="24"/>
        </w:rPr>
        <w:t>s OPD,</w:t>
      </w:r>
      <w:r w:rsidRPr="003C51CE">
        <w:rPr>
          <w:rFonts w:ascii="Times New Roman" w:eastAsia="Cambria" w:hAnsi="Times New Roman" w:cs="Times New Roman"/>
          <w:color w:val="000000" w:themeColor="text1"/>
          <w:sz w:val="24"/>
          <w:szCs w:val="24"/>
        </w:rPr>
        <w:t xml:space="preserve"> personas con discapacidad y sus familias, en especial de los territorios del país, de zonas rurales o de municipios de provincia</w:t>
      </w:r>
    </w:p>
    <w:p w14:paraId="0B3182FC" w14:textId="77777777" w:rsidR="00EF4CE9" w:rsidRPr="00EF4CE9" w:rsidRDefault="00EF4CE9" w:rsidP="00EF4CE9">
      <w:pPr>
        <w:spacing w:after="0" w:line="240" w:lineRule="auto"/>
        <w:jc w:val="both"/>
        <w:rPr>
          <w:rFonts w:ascii="Times New Roman" w:eastAsia="Cambria" w:hAnsi="Times New Roman" w:cs="Times New Roman"/>
          <w:color w:val="000000" w:themeColor="text1"/>
          <w:sz w:val="24"/>
          <w:szCs w:val="24"/>
        </w:rPr>
      </w:pPr>
    </w:p>
    <w:p w14:paraId="62E976B8" w14:textId="7AD822FF" w:rsidR="00455765" w:rsidRPr="00EF4CE9" w:rsidRDefault="00455765" w:rsidP="00EF4CE9">
      <w:pPr>
        <w:pStyle w:val="ListParagraph"/>
        <w:numPr>
          <w:ilvl w:val="0"/>
          <w:numId w:val="15"/>
        </w:numPr>
        <w:spacing w:after="0" w:line="240" w:lineRule="auto"/>
        <w:jc w:val="both"/>
        <w:rPr>
          <w:rFonts w:ascii="Times New Roman" w:eastAsia="Cambria" w:hAnsi="Times New Roman" w:cs="Times New Roman"/>
          <w:color w:val="000000" w:themeColor="text1"/>
          <w:sz w:val="24"/>
          <w:szCs w:val="24"/>
        </w:rPr>
      </w:pPr>
      <w:r w:rsidRPr="00EF4CE9">
        <w:rPr>
          <w:rFonts w:ascii="Times New Roman" w:eastAsia="Cambria" w:hAnsi="Times New Roman" w:cs="Times New Roman"/>
          <w:color w:val="000000" w:themeColor="text1"/>
          <w:sz w:val="24"/>
          <w:szCs w:val="24"/>
        </w:rPr>
        <w:lastRenderedPageBreak/>
        <w:t xml:space="preserve">No estableció una fuente de financiación ni competencia o responsabilidad institucional para la implementación de procesos de capacitación dirigidas a las personas con discapacidad, sus familias y los funcionarios públicos de diferentes entidades territoriales o nacionales involucradas en la garantía del derecho al ejercicio de la capacidad legal, como son las </w:t>
      </w:r>
      <w:r w:rsidR="00F20F0B" w:rsidRPr="00EF4CE9">
        <w:rPr>
          <w:rFonts w:ascii="Times New Roman" w:eastAsia="Cambria" w:hAnsi="Times New Roman" w:cs="Times New Roman"/>
          <w:color w:val="000000" w:themeColor="text1"/>
          <w:sz w:val="24"/>
          <w:szCs w:val="24"/>
        </w:rPr>
        <w:t>a</w:t>
      </w:r>
      <w:r w:rsidRPr="00EF4CE9">
        <w:rPr>
          <w:rFonts w:ascii="Times New Roman" w:eastAsia="Cambria" w:hAnsi="Times New Roman" w:cs="Times New Roman"/>
          <w:color w:val="000000" w:themeColor="text1"/>
          <w:sz w:val="24"/>
          <w:szCs w:val="24"/>
        </w:rPr>
        <w:t>lcaldías</w:t>
      </w:r>
      <w:r w:rsidR="00F20F0B" w:rsidRPr="00EF4CE9">
        <w:rPr>
          <w:rFonts w:ascii="Times New Roman" w:eastAsia="Cambria" w:hAnsi="Times New Roman" w:cs="Times New Roman"/>
          <w:color w:val="000000" w:themeColor="text1"/>
          <w:sz w:val="24"/>
          <w:szCs w:val="24"/>
        </w:rPr>
        <w:t xml:space="preserve"> municipales y las g</w:t>
      </w:r>
      <w:r w:rsidRPr="00EF4CE9">
        <w:rPr>
          <w:rFonts w:ascii="Times New Roman" w:eastAsia="Cambria" w:hAnsi="Times New Roman" w:cs="Times New Roman"/>
          <w:color w:val="000000" w:themeColor="text1"/>
          <w:sz w:val="24"/>
          <w:szCs w:val="24"/>
        </w:rPr>
        <w:t>obernaciones</w:t>
      </w:r>
      <w:r w:rsidR="00F20F0B" w:rsidRPr="00EF4CE9">
        <w:rPr>
          <w:rFonts w:ascii="Times New Roman" w:eastAsia="Cambria" w:hAnsi="Times New Roman" w:cs="Times New Roman"/>
          <w:color w:val="000000" w:themeColor="text1"/>
          <w:sz w:val="24"/>
          <w:szCs w:val="24"/>
        </w:rPr>
        <w:t xml:space="preserve">  </w:t>
      </w:r>
      <w:r w:rsidRPr="00EF4CE9">
        <w:rPr>
          <w:rFonts w:ascii="Times New Roman" w:eastAsia="Cambria" w:hAnsi="Times New Roman" w:cs="Times New Roman"/>
          <w:color w:val="000000" w:themeColor="text1"/>
          <w:sz w:val="24"/>
          <w:szCs w:val="24"/>
        </w:rPr>
        <w:t xml:space="preserve"> responsables de la valoración de apoyos; los jueces de familia, responsables de la adjudicación judicial de apoyos que reemplazará las declaratorias judiciales de interdicción (quienes solamente han recibi</w:t>
      </w:r>
      <w:r w:rsidR="0024421A" w:rsidRPr="00EF4CE9">
        <w:rPr>
          <w:rFonts w:ascii="Times New Roman" w:eastAsia="Cambria" w:hAnsi="Times New Roman" w:cs="Times New Roman"/>
          <w:color w:val="000000" w:themeColor="text1"/>
          <w:sz w:val="24"/>
          <w:szCs w:val="24"/>
        </w:rPr>
        <w:t>do, hasta el momento, un</w:t>
      </w:r>
      <w:r w:rsidRPr="00EF4CE9">
        <w:rPr>
          <w:rFonts w:ascii="Times New Roman" w:eastAsia="Cambria" w:hAnsi="Times New Roman" w:cs="Times New Roman"/>
          <w:color w:val="000000" w:themeColor="text1"/>
          <w:sz w:val="24"/>
          <w:szCs w:val="24"/>
        </w:rPr>
        <w:t xml:space="preserve"> par de c</w:t>
      </w:r>
      <w:r w:rsidR="00F20F0B" w:rsidRPr="00EF4CE9">
        <w:rPr>
          <w:rFonts w:ascii="Times New Roman" w:eastAsia="Cambria" w:hAnsi="Times New Roman" w:cs="Times New Roman"/>
          <w:color w:val="000000" w:themeColor="text1"/>
          <w:sz w:val="24"/>
          <w:szCs w:val="24"/>
        </w:rPr>
        <w:t>apacitaciones</w:t>
      </w:r>
      <w:r w:rsidRPr="00EF4CE9">
        <w:rPr>
          <w:rFonts w:ascii="Times New Roman" w:eastAsia="Cambria" w:hAnsi="Times New Roman" w:cs="Times New Roman"/>
          <w:color w:val="000000" w:themeColor="text1"/>
          <w:sz w:val="24"/>
          <w:szCs w:val="24"/>
        </w:rPr>
        <w:t xml:space="preserve"> puntuales </w:t>
      </w:r>
      <w:r w:rsidR="0039538F" w:rsidRPr="00EF4CE9">
        <w:rPr>
          <w:rFonts w:ascii="Times New Roman" w:eastAsia="Cambria" w:hAnsi="Times New Roman" w:cs="Times New Roman"/>
          <w:color w:val="000000" w:themeColor="text1"/>
          <w:sz w:val="24"/>
          <w:szCs w:val="24"/>
        </w:rPr>
        <w:t>que no reemplazan</w:t>
      </w:r>
      <w:r w:rsidRPr="00EF4CE9">
        <w:rPr>
          <w:rFonts w:ascii="Times New Roman" w:eastAsia="Cambria" w:hAnsi="Times New Roman" w:cs="Times New Roman"/>
          <w:color w:val="000000" w:themeColor="text1"/>
          <w:sz w:val="24"/>
          <w:szCs w:val="24"/>
        </w:rPr>
        <w:t xml:space="preserve"> la necesidad de formación de </w:t>
      </w:r>
      <w:r w:rsidR="0039538F" w:rsidRPr="00EF4CE9">
        <w:rPr>
          <w:rFonts w:ascii="Times New Roman" w:eastAsia="Cambria" w:hAnsi="Times New Roman" w:cs="Times New Roman"/>
          <w:color w:val="000000" w:themeColor="text1"/>
          <w:sz w:val="24"/>
          <w:szCs w:val="24"/>
        </w:rPr>
        <w:t>los operadores de justicia</w:t>
      </w:r>
      <w:r w:rsidRPr="00EF4CE9">
        <w:rPr>
          <w:rFonts w:ascii="Times New Roman" w:eastAsia="Cambria" w:hAnsi="Times New Roman" w:cs="Times New Roman"/>
          <w:color w:val="000000" w:themeColor="text1"/>
          <w:sz w:val="24"/>
          <w:szCs w:val="24"/>
        </w:rPr>
        <w:t xml:space="preserve"> en estos ámbitos), los referentes de discapacidad y los equipos de funcionarios que atienden a la población con discapacidad en las alcaldías municipales y las diferentes entidades del orden local, departamental y nacional que atienden personas con discapacidad y población vulnerable en general.</w:t>
      </w:r>
    </w:p>
    <w:p w14:paraId="5704D872" w14:textId="77777777" w:rsidR="00EF4CE9" w:rsidRPr="00EF4CE9" w:rsidRDefault="00EF4CE9" w:rsidP="00EF4CE9">
      <w:pPr>
        <w:spacing w:after="0" w:line="240" w:lineRule="auto"/>
        <w:jc w:val="both"/>
        <w:rPr>
          <w:rFonts w:ascii="Times New Roman" w:eastAsia="Cambria" w:hAnsi="Times New Roman" w:cs="Times New Roman"/>
          <w:color w:val="000000" w:themeColor="text1"/>
          <w:sz w:val="24"/>
          <w:szCs w:val="24"/>
        </w:rPr>
      </w:pPr>
    </w:p>
    <w:p w14:paraId="317C6535" w14:textId="50C38CF1" w:rsidR="00455765" w:rsidRPr="00EF4CE9" w:rsidRDefault="0039538F" w:rsidP="00EF4CE9">
      <w:pPr>
        <w:pStyle w:val="ListParagraph"/>
        <w:numPr>
          <w:ilvl w:val="0"/>
          <w:numId w:val="15"/>
        </w:numPr>
        <w:spacing w:after="0" w:line="240" w:lineRule="auto"/>
        <w:jc w:val="both"/>
        <w:rPr>
          <w:rFonts w:ascii="Times New Roman" w:eastAsia="Cambria" w:hAnsi="Times New Roman" w:cs="Times New Roman"/>
          <w:color w:val="000000" w:themeColor="text1"/>
          <w:sz w:val="24"/>
          <w:szCs w:val="24"/>
        </w:rPr>
      </w:pPr>
      <w:r w:rsidRPr="00EF4CE9">
        <w:rPr>
          <w:rFonts w:ascii="Times New Roman" w:eastAsia="Cambria" w:hAnsi="Times New Roman" w:cs="Times New Roman"/>
          <w:color w:val="000000" w:themeColor="text1"/>
          <w:sz w:val="24"/>
          <w:szCs w:val="24"/>
        </w:rPr>
        <w:t>Confirió a</w:t>
      </w:r>
      <w:r w:rsidR="00455765" w:rsidRPr="00EF4CE9">
        <w:rPr>
          <w:rFonts w:ascii="Times New Roman" w:eastAsia="Cambria" w:hAnsi="Times New Roman" w:cs="Times New Roman"/>
          <w:color w:val="000000" w:themeColor="text1"/>
          <w:sz w:val="24"/>
          <w:szCs w:val="24"/>
        </w:rPr>
        <w:t xml:space="preserve"> los particulares sobre todo (notarios y conciliadores en derecho privado) y centros de conciliación que hacen parte de los consultorios jurídicos de las universidades</w:t>
      </w:r>
      <w:r w:rsidRPr="00EF4CE9">
        <w:rPr>
          <w:rFonts w:ascii="Times New Roman" w:eastAsia="Cambria" w:hAnsi="Times New Roman" w:cs="Times New Roman"/>
          <w:color w:val="000000" w:themeColor="text1"/>
          <w:sz w:val="24"/>
          <w:szCs w:val="24"/>
        </w:rPr>
        <w:t>,</w:t>
      </w:r>
      <w:r w:rsidR="00455765" w:rsidRPr="00EF4CE9">
        <w:rPr>
          <w:rFonts w:ascii="Times New Roman" w:eastAsia="Cambria" w:hAnsi="Times New Roman" w:cs="Times New Roman"/>
          <w:color w:val="000000" w:themeColor="text1"/>
          <w:sz w:val="24"/>
          <w:szCs w:val="24"/>
        </w:rPr>
        <w:t xml:space="preserve"> la</w:t>
      </w:r>
      <w:r w:rsidRPr="00EF4CE9">
        <w:rPr>
          <w:rFonts w:ascii="Times New Roman" w:eastAsia="Cambria" w:hAnsi="Times New Roman" w:cs="Times New Roman"/>
          <w:color w:val="000000" w:themeColor="text1"/>
          <w:sz w:val="24"/>
          <w:szCs w:val="24"/>
        </w:rPr>
        <w:t xml:space="preserve"> responsabilidad de realizar la </w:t>
      </w:r>
      <w:r w:rsidR="00455765" w:rsidRPr="00EF4CE9">
        <w:rPr>
          <w:rFonts w:ascii="Times New Roman" w:eastAsia="Cambria" w:hAnsi="Times New Roman" w:cs="Times New Roman"/>
          <w:color w:val="000000" w:themeColor="text1"/>
          <w:sz w:val="24"/>
          <w:szCs w:val="24"/>
        </w:rPr>
        <w:t xml:space="preserve"> adecuación en accesibilidad y ajustes razonables, incluidos los profesionales que proporcionan apoyos técnicos para la mediación comunicativa de personas con discapacidad (intérpretes de lengua de señas, guías intérpretes, sicopedagogos, sicólogos, educadores, </w:t>
      </w:r>
      <w:r w:rsidR="00EF4CE9" w:rsidRPr="00EF4CE9">
        <w:rPr>
          <w:rFonts w:ascii="Times New Roman" w:eastAsia="Cambria" w:hAnsi="Times New Roman" w:cs="Times New Roman"/>
          <w:color w:val="000000" w:themeColor="text1"/>
          <w:sz w:val="24"/>
          <w:szCs w:val="24"/>
        </w:rPr>
        <w:t>etc.</w:t>
      </w:r>
      <w:r w:rsidR="00455765" w:rsidRPr="00EF4CE9">
        <w:rPr>
          <w:rFonts w:ascii="Times New Roman" w:eastAsia="Cambria" w:hAnsi="Times New Roman" w:cs="Times New Roman"/>
          <w:color w:val="000000" w:themeColor="text1"/>
          <w:sz w:val="24"/>
          <w:szCs w:val="24"/>
        </w:rPr>
        <w:t xml:space="preserve">), sin que se asignara ninguna fuente de financiación pública para la provisión de </w:t>
      </w:r>
      <w:r w:rsidRPr="00EF4CE9">
        <w:rPr>
          <w:rFonts w:ascii="Times New Roman" w:eastAsia="Cambria" w:hAnsi="Times New Roman" w:cs="Times New Roman"/>
          <w:color w:val="000000" w:themeColor="text1"/>
          <w:sz w:val="24"/>
          <w:szCs w:val="24"/>
        </w:rPr>
        <w:t>estas adecuaciones.</w:t>
      </w:r>
    </w:p>
    <w:p w14:paraId="5B144DA0" w14:textId="77777777" w:rsidR="00EF4CE9" w:rsidRPr="00EF4CE9" w:rsidRDefault="00EF4CE9" w:rsidP="00EF4CE9">
      <w:pPr>
        <w:spacing w:after="0" w:line="240" w:lineRule="auto"/>
        <w:jc w:val="both"/>
        <w:rPr>
          <w:rFonts w:ascii="Times New Roman" w:eastAsia="Cambria" w:hAnsi="Times New Roman" w:cs="Times New Roman"/>
          <w:color w:val="000000" w:themeColor="text1"/>
          <w:sz w:val="24"/>
          <w:szCs w:val="24"/>
        </w:rPr>
      </w:pPr>
    </w:p>
    <w:p w14:paraId="147DD093" w14:textId="626DC9BD" w:rsidR="00455765" w:rsidRDefault="00455765" w:rsidP="00C32F2C">
      <w:pPr>
        <w:pStyle w:val="ListParagraph"/>
        <w:numPr>
          <w:ilvl w:val="0"/>
          <w:numId w:val="15"/>
        </w:numPr>
        <w:spacing w:after="0" w:line="240" w:lineRule="auto"/>
        <w:jc w:val="both"/>
        <w:rPr>
          <w:rFonts w:ascii="Times New Roman" w:eastAsia="Cambria" w:hAnsi="Times New Roman" w:cs="Times New Roman"/>
          <w:color w:val="000000" w:themeColor="text1"/>
          <w:sz w:val="24"/>
          <w:szCs w:val="24"/>
        </w:rPr>
      </w:pPr>
      <w:r w:rsidRPr="00EF4CE9">
        <w:rPr>
          <w:rFonts w:ascii="Times New Roman" w:eastAsia="Cambria" w:hAnsi="Times New Roman" w:cs="Times New Roman"/>
          <w:color w:val="000000" w:themeColor="text1"/>
          <w:sz w:val="24"/>
          <w:szCs w:val="24"/>
        </w:rPr>
        <w:t>La comunidad sorda, las personas ciegas y las personas con discapacidad intelectual y psicosocial del país está</w:t>
      </w:r>
      <w:r w:rsidR="00D76796" w:rsidRPr="00EF4CE9">
        <w:rPr>
          <w:rFonts w:ascii="Times New Roman" w:eastAsia="Cambria" w:hAnsi="Times New Roman" w:cs="Times New Roman"/>
          <w:color w:val="000000" w:themeColor="text1"/>
          <w:sz w:val="24"/>
          <w:szCs w:val="24"/>
        </w:rPr>
        <w:t>n</w:t>
      </w:r>
      <w:r w:rsidRPr="00EF4CE9">
        <w:rPr>
          <w:rFonts w:ascii="Times New Roman" w:eastAsia="Cambria" w:hAnsi="Times New Roman" w:cs="Times New Roman"/>
          <w:color w:val="000000" w:themeColor="text1"/>
          <w:sz w:val="24"/>
          <w:szCs w:val="24"/>
        </w:rPr>
        <w:t xml:space="preserve"> completamente desinformad</w:t>
      </w:r>
      <w:r w:rsidR="0039538F" w:rsidRPr="00EF4CE9">
        <w:rPr>
          <w:rFonts w:ascii="Times New Roman" w:eastAsia="Cambria" w:hAnsi="Times New Roman" w:cs="Times New Roman"/>
          <w:color w:val="000000" w:themeColor="text1"/>
          <w:sz w:val="24"/>
          <w:szCs w:val="24"/>
        </w:rPr>
        <w:t>a</w:t>
      </w:r>
      <w:r w:rsidRPr="00EF4CE9">
        <w:rPr>
          <w:rFonts w:ascii="Times New Roman" w:eastAsia="Cambria" w:hAnsi="Times New Roman" w:cs="Times New Roman"/>
          <w:color w:val="000000" w:themeColor="text1"/>
          <w:sz w:val="24"/>
          <w:szCs w:val="24"/>
        </w:rPr>
        <w:t xml:space="preserve">s respecto al contenido y la implementación de la Ley 1996 de 2019, toda vez que la información necesaria no se ha producido en formatos accesibles y la norma no dispuso nada al respecto y </w:t>
      </w:r>
      <w:r w:rsidR="0039538F" w:rsidRPr="00EF4CE9">
        <w:rPr>
          <w:rFonts w:ascii="Times New Roman" w:eastAsia="Cambria" w:hAnsi="Times New Roman" w:cs="Times New Roman"/>
          <w:color w:val="000000" w:themeColor="text1"/>
          <w:sz w:val="24"/>
          <w:szCs w:val="24"/>
        </w:rPr>
        <w:t>no se asignaron</w:t>
      </w:r>
      <w:r w:rsidRPr="00EF4CE9">
        <w:rPr>
          <w:rFonts w:ascii="Times New Roman" w:eastAsia="Cambria" w:hAnsi="Times New Roman" w:cs="Times New Roman"/>
          <w:color w:val="000000" w:themeColor="text1"/>
          <w:sz w:val="24"/>
          <w:szCs w:val="24"/>
        </w:rPr>
        <w:t xml:space="preserve"> recursos para ello.</w:t>
      </w:r>
    </w:p>
    <w:p w14:paraId="28E148F4" w14:textId="77777777" w:rsidR="003C51CE" w:rsidRPr="003C51CE" w:rsidRDefault="003C51CE" w:rsidP="003C51CE">
      <w:pPr>
        <w:spacing w:after="0" w:line="240" w:lineRule="auto"/>
        <w:jc w:val="both"/>
        <w:rPr>
          <w:rFonts w:ascii="Times New Roman" w:eastAsia="Cambria" w:hAnsi="Times New Roman" w:cs="Times New Roman"/>
          <w:color w:val="000000" w:themeColor="text1"/>
          <w:sz w:val="24"/>
          <w:szCs w:val="24"/>
        </w:rPr>
      </w:pPr>
    </w:p>
    <w:p w14:paraId="7ED4A8AB" w14:textId="77777777" w:rsidR="003C51CE" w:rsidRDefault="00455765" w:rsidP="00C32F2C">
      <w:pPr>
        <w:pStyle w:val="BodyText"/>
        <w:spacing w:line="240" w:lineRule="auto"/>
        <w:jc w:val="both"/>
        <w:rPr>
          <w:rFonts w:ascii="Times New Roman" w:hAnsi="Times New Roman" w:cs="Times New Roman"/>
          <w:color w:val="000000" w:themeColor="text1"/>
          <w:sz w:val="24"/>
          <w:szCs w:val="24"/>
        </w:rPr>
      </w:pPr>
      <w:r w:rsidRPr="004148C6">
        <w:rPr>
          <w:rFonts w:ascii="Times New Roman" w:hAnsi="Times New Roman" w:cs="Times New Roman"/>
          <w:color w:val="000000" w:themeColor="text1"/>
          <w:sz w:val="24"/>
          <w:szCs w:val="24"/>
        </w:rPr>
        <w:t>Dentro de los facilitadores en la implementación de la Ley 1996 de 2019 se resalta</w:t>
      </w:r>
      <w:r w:rsidR="003C51CE">
        <w:rPr>
          <w:rFonts w:ascii="Times New Roman" w:hAnsi="Times New Roman" w:cs="Times New Roman"/>
          <w:color w:val="000000" w:themeColor="text1"/>
          <w:sz w:val="24"/>
          <w:szCs w:val="24"/>
        </w:rPr>
        <w:t>:</w:t>
      </w:r>
      <w:r w:rsidRPr="004148C6">
        <w:rPr>
          <w:rFonts w:ascii="Times New Roman" w:hAnsi="Times New Roman" w:cs="Times New Roman"/>
          <w:color w:val="000000" w:themeColor="text1"/>
          <w:sz w:val="24"/>
          <w:szCs w:val="24"/>
        </w:rPr>
        <w:t xml:space="preserve"> </w:t>
      </w:r>
    </w:p>
    <w:p w14:paraId="48A38131" w14:textId="66AFB4B2" w:rsidR="00455765" w:rsidRPr="004148C6" w:rsidRDefault="00455765" w:rsidP="003C51CE">
      <w:pPr>
        <w:pStyle w:val="BodyText"/>
        <w:numPr>
          <w:ilvl w:val="0"/>
          <w:numId w:val="15"/>
        </w:numPr>
        <w:spacing w:line="240" w:lineRule="auto"/>
        <w:jc w:val="both"/>
        <w:rPr>
          <w:rFonts w:ascii="Times New Roman" w:hAnsi="Times New Roman" w:cs="Times New Roman"/>
          <w:color w:val="000000" w:themeColor="text1"/>
          <w:sz w:val="24"/>
          <w:szCs w:val="24"/>
        </w:rPr>
      </w:pPr>
      <w:r w:rsidRPr="004148C6">
        <w:rPr>
          <w:rFonts w:ascii="Times New Roman" w:hAnsi="Times New Roman" w:cs="Times New Roman"/>
          <w:color w:val="000000" w:themeColor="text1"/>
          <w:sz w:val="24"/>
          <w:szCs w:val="24"/>
        </w:rPr>
        <w:t xml:space="preserve">la capacitación que se ha brindado sobre el contenido de </w:t>
      </w:r>
      <w:r w:rsidR="003F7A96" w:rsidRPr="004148C6">
        <w:rPr>
          <w:rFonts w:ascii="Times New Roman" w:hAnsi="Times New Roman" w:cs="Times New Roman"/>
          <w:color w:val="000000" w:themeColor="text1"/>
          <w:sz w:val="24"/>
          <w:szCs w:val="24"/>
        </w:rPr>
        <w:t>esta</w:t>
      </w:r>
      <w:r w:rsidRPr="004148C6">
        <w:rPr>
          <w:rFonts w:ascii="Times New Roman" w:hAnsi="Times New Roman" w:cs="Times New Roman"/>
          <w:color w:val="000000" w:themeColor="text1"/>
          <w:sz w:val="24"/>
          <w:szCs w:val="24"/>
        </w:rPr>
        <w:t xml:space="preserve"> a los jueces de familia, notarios, conciliadores extrajudiciales en derecho y a la población con discapacidad, por parte de entidades como el Ministerio de Justicia y del Derecho y del Consejo Superior de la Judicatura. </w:t>
      </w:r>
    </w:p>
    <w:p w14:paraId="43A021E5" w14:textId="254F03C0" w:rsidR="00455765" w:rsidRPr="004148C6" w:rsidRDefault="003B4271" w:rsidP="003B4271">
      <w:pPr>
        <w:pStyle w:val="BodyText"/>
        <w:numPr>
          <w:ilvl w:val="0"/>
          <w:numId w:val="1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455765" w:rsidRPr="004148C6">
        <w:rPr>
          <w:rFonts w:ascii="Times New Roman" w:hAnsi="Times New Roman" w:cs="Times New Roman"/>
          <w:color w:val="000000" w:themeColor="text1"/>
          <w:sz w:val="24"/>
          <w:szCs w:val="24"/>
        </w:rPr>
        <w:t xml:space="preserve">a posibilidad de optar por la asignación de apoyos a través de dos vías diferentes: </w:t>
      </w:r>
      <w:r w:rsidR="00455765" w:rsidRPr="004148C6">
        <w:rPr>
          <w:rFonts w:ascii="Times New Roman" w:hAnsi="Times New Roman" w:cs="Times New Roman"/>
          <w:b/>
          <w:color w:val="000000" w:themeColor="text1"/>
          <w:sz w:val="24"/>
          <w:szCs w:val="24"/>
        </w:rPr>
        <w:t>(i)</w:t>
      </w:r>
      <w:r w:rsidR="00455765" w:rsidRPr="004148C6">
        <w:rPr>
          <w:rFonts w:ascii="Times New Roman" w:hAnsi="Times New Roman" w:cs="Times New Roman"/>
          <w:color w:val="000000" w:themeColor="text1"/>
          <w:sz w:val="24"/>
          <w:szCs w:val="24"/>
        </w:rPr>
        <w:t xml:space="preserve"> mediante la celebración de un acuerdo de apoyos ante notarios o conciliadores extrajudiciales en derecho inscritos en un centro de conciliación; y </w:t>
      </w:r>
      <w:r w:rsidR="00455765" w:rsidRPr="004148C6">
        <w:rPr>
          <w:rFonts w:ascii="Times New Roman" w:hAnsi="Times New Roman" w:cs="Times New Roman"/>
          <w:b/>
          <w:color w:val="000000" w:themeColor="text1"/>
          <w:sz w:val="24"/>
          <w:szCs w:val="24"/>
        </w:rPr>
        <w:t>(ii)</w:t>
      </w:r>
      <w:r w:rsidR="00455765" w:rsidRPr="004148C6">
        <w:rPr>
          <w:rFonts w:ascii="Times New Roman" w:hAnsi="Times New Roman" w:cs="Times New Roman"/>
          <w:color w:val="000000" w:themeColor="text1"/>
          <w:sz w:val="24"/>
          <w:szCs w:val="24"/>
        </w:rPr>
        <w:t xml:space="preserve"> solicitando al juez la designación por medio de un proceso de jurisdicción voluntaria o verbal sumario. A su vez, existe la opción de suscribir una directiva anticipada. </w:t>
      </w:r>
    </w:p>
    <w:p w14:paraId="71413A03" w14:textId="77777777" w:rsidR="00455765" w:rsidRPr="004148C6" w:rsidRDefault="00455765" w:rsidP="00C32F2C">
      <w:pPr>
        <w:spacing w:line="240" w:lineRule="auto"/>
        <w:jc w:val="both"/>
        <w:rPr>
          <w:rFonts w:ascii="Times New Roman" w:eastAsia="Cambria" w:hAnsi="Times New Roman" w:cs="Times New Roman"/>
          <w:b/>
          <w:color w:val="000000" w:themeColor="text1"/>
          <w:sz w:val="24"/>
          <w:szCs w:val="24"/>
        </w:rPr>
      </w:pPr>
    </w:p>
    <w:p w14:paraId="6E5B6D8A" w14:textId="092D8B46" w:rsidR="00455765" w:rsidRPr="004148C6" w:rsidRDefault="001A77E2" w:rsidP="00C32F2C">
      <w:pPr>
        <w:pStyle w:val="List2"/>
        <w:spacing w:line="240" w:lineRule="auto"/>
        <w:ind w:left="0" w:firstLine="0"/>
        <w:jc w:val="both"/>
        <w:rPr>
          <w:rFonts w:ascii="Times New Roman" w:hAnsi="Times New Roman" w:cs="Times New Roman"/>
          <w:color w:val="000000" w:themeColor="text1"/>
          <w:sz w:val="24"/>
          <w:szCs w:val="24"/>
        </w:rPr>
      </w:pPr>
      <w:r w:rsidRPr="004148C6">
        <w:rPr>
          <w:rFonts w:ascii="Times New Roman" w:hAnsi="Times New Roman" w:cs="Times New Roman"/>
          <w:color w:val="000000" w:themeColor="text1"/>
          <w:sz w:val="24"/>
          <w:szCs w:val="24"/>
        </w:rPr>
        <w:t>Para la aplicación de la ley 1996 del 2019</w:t>
      </w:r>
      <w:r w:rsidR="003F7A96" w:rsidRPr="003F7A96">
        <w:rPr>
          <w:rFonts w:ascii="Times New Roman" w:hAnsi="Times New Roman" w:cs="Times New Roman"/>
          <w:color w:val="000000" w:themeColor="text1"/>
          <w:sz w:val="24"/>
          <w:szCs w:val="24"/>
        </w:rPr>
        <w:t xml:space="preserve"> </w:t>
      </w:r>
      <w:r w:rsidR="003F7A96" w:rsidRPr="004148C6">
        <w:rPr>
          <w:rFonts w:ascii="Times New Roman" w:hAnsi="Times New Roman" w:cs="Times New Roman"/>
          <w:color w:val="000000" w:themeColor="text1"/>
          <w:sz w:val="24"/>
          <w:szCs w:val="24"/>
        </w:rPr>
        <w:t xml:space="preserve">Con el fin de garantizar que las personas con discapacidad hagan uso de su capacidad legal de forma autónoma y, ante todo </w:t>
      </w:r>
      <w:r w:rsidR="0022662E" w:rsidRPr="004148C6">
        <w:rPr>
          <w:rFonts w:ascii="Times New Roman" w:hAnsi="Times New Roman" w:cs="Times New Roman"/>
          <w:color w:val="000000" w:themeColor="text1"/>
          <w:sz w:val="24"/>
          <w:szCs w:val="24"/>
        </w:rPr>
        <w:t>responsable, se</w:t>
      </w:r>
      <w:r w:rsidRPr="004148C6">
        <w:rPr>
          <w:rFonts w:ascii="Times New Roman" w:hAnsi="Times New Roman" w:cs="Times New Roman"/>
          <w:color w:val="000000" w:themeColor="text1"/>
          <w:sz w:val="24"/>
          <w:szCs w:val="24"/>
        </w:rPr>
        <w:t xml:space="preserve"> </w:t>
      </w:r>
      <w:r w:rsidR="0022662E">
        <w:rPr>
          <w:rFonts w:ascii="Times New Roman" w:hAnsi="Times New Roman" w:cs="Times New Roman"/>
          <w:color w:val="000000" w:themeColor="text1"/>
          <w:sz w:val="24"/>
          <w:szCs w:val="24"/>
        </w:rPr>
        <w:t>r</w:t>
      </w:r>
      <w:r w:rsidR="00455765" w:rsidRPr="004148C6">
        <w:rPr>
          <w:rFonts w:ascii="Times New Roman" w:hAnsi="Times New Roman" w:cs="Times New Roman"/>
          <w:color w:val="000000" w:themeColor="text1"/>
          <w:sz w:val="24"/>
          <w:szCs w:val="24"/>
        </w:rPr>
        <w:t>ecom</w:t>
      </w:r>
      <w:r w:rsidR="006E49D3" w:rsidRPr="004148C6">
        <w:rPr>
          <w:rFonts w:ascii="Times New Roman" w:hAnsi="Times New Roman" w:cs="Times New Roman"/>
          <w:color w:val="000000" w:themeColor="text1"/>
          <w:sz w:val="24"/>
          <w:szCs w:val="24"/>
        </w:rPr>
        <w:t>ienda:</w:t>
      </w:r>
    </w:p>
    <w:p w14:paraId="44862910" w14:textId="5EF30865" w:rsidR="00455765" w:rsidRDefault="0022662E" w:rsidP="003B4271">
      <w:pPr>
        <w:pStyle w:val="BodyText"/>
        <w:numPr>
          <w:ilvl w:val="0"/>
          <w:numId w:val="1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w:t>
      </w:r>
      <w:r w:rsidR="00455765" w:rsidRPr="004148C6">
        <w:rPr>
          <w:rFonts w:ascii="Times New Roman" w:hAnsi="Times New Roman" w:cs="Times New Roman"/>
          <w:color w:val="000000" w:themeColor="text1"/>
          <w:sz w:val="24"/>
          <w:szCs w:val="24"/>
        </w:rPr>
        <w:t xml:space="preserve">rindar capacitaciones a la población con discapacidad acerca de la celebración de los distintos negocios jurídicos, de los derechos y obligaciones que se adquieren con los mismos, así como sus consecuencias. </w:t>
      </w:r>
    </w:p>
    <w:p w14:paraId="69E2343C" w14:textId="06D0C157" w:rsidR="00455765" w:rsidRDefault="001423C4" w:rsidP="0022662E">
      <w:pPr>
        <w:pStyle w:val="BodyText"/>
        <w:numPr>
          <w:ilvl w:val="0"/>
          <w:numId w:val="15"/>
        </w:numPr>
        <w:spacing w:line="240" w:lineRule="auto"/>
        <w:jc w:val="both"/>
        <w:rPr>
          <w:rFonts w:ascii="Times New Roman" w:hAnsi="Times New Roman" w:cs="Times New Roman"/>
          <w:color w:val="000000" w:themeColor="text1"/>
          <w:sz w:val="24"/>
          <w:szCs w:val="24"/>
        </w:rPr>
      </w:pPr>
      <w:r w:rsidRPr="003B4271">
        <w:rPr>
          <w:rFonts w:ascii="Times New Roman" w:hAnsi="Times New Roman" w:cs="Times New Roman"/>
          <w:color w:val="000000" w:themeColor="text1"/>
          <w:sz w:val="24"/>
          <w:szCs w:val="24"/>
        </w:rPr>
        <w:t>F</w:t>
      </w:r>
      <w:r w:rsidR="00455765" w:rsidRPr="003B4271">
        <w:rPr>
          <w:rFonts w:ascii="Times New Roman" w:hAnsi="Times New Roman" w:cs="Times New Roman"/>
          <w:color w:val="000000" w:themeColor="text1"/>
          <w:sz w:val="24"/>
          <w:szCs w:val="24"/>
        </w:rPr>
        <w:t>acilitar de forma prioritaria y sin importar el estrato, el acceso gratuito a asesoría legal. La desinformación de las personas con discapacidad y de sus familias genera miedo y no les permite ejercer sus derechos, pese a que estos les fueron reconocidos.</w:t>
      </w:r>
    </w:p>
    <w:p w14:paraId="25FAD171" w14:textId="6E538F73" w:rsidR="00455765" w:rsidRPr="003B4271" w:rsidRDefault="00455765" w:rsidP="003B4271">
      <w:pPr>
        <w:pStyle w:val="BodyText"/>
        <w:numPr>
          <w:ilvl w:val="0"/>
          <w:numId w:val="15"/>
        </w:numPr>
        <w:spacing w:line="240" w:lineRule="auto"/>
        <w:jc w:val="both"/>
        <w:rPr>
          <w:rFonts w:ascii="Times New Roman" w:hAnsi="Times New Roman" w:cs="Times New Roman"/>
          <w:color w:val="000000" w:themeColor="text1"/>
          <w:sz w:val="24"/>
          <w:szCs w:val="24"/>
        </w:rPr>
      </w:pPr>
      <w:r w:rsidRPr="003B4271">
        <w:rPr>
          <w:rFonts w:ascii="Times New Roman" w:eastAsia="Cambria" w:hAnsi="Times New Roman" w:cs="Times New Roman"/>
          <w:color w:val="000000" w:themeColor="text1"/>
          <w:sz w:val="24"/>
          <w:szCs w:val="24"/>
        </w:rPr>
        <w:t xml:space="preserve">Realizar un proceso de capacitación, apoyo y socialización, dirigido a la comunidad, </w:t>
      </w:r>
      <w:r w:rsidR="00224C93" w:rsidRPr="003B4271">
        <w:rPr>
          <w:rFonts w:ascii="Times New Roman" w:eastAsia="Cambria" w:hAnsi="Times New Roman" w:cs="Times New Roman"/>
          <w:color w:val="000000" w:themeColor="text1"/>
          <w:sz w:val="24"/>
          <w:szCs w:val="24"/>
        </w:rPr>
        <w:t>OPD,</w:t>
      </w:r>
      <w:r w:rsidRPr="003B4271">
        <w:rPr>
          <w:rFonts w:ascii="Times New Roman" w:eastAsia="Cambria" w:hAnsi="Times New Roman" w:cs="Times New Roman"/>
          <w:color w:val="000000" w:themeColor="text1"/>
          <w:sz w:val="24"/>
          <w:szCs w:val="24"/>
        </w:rPr>
        <w:t xml:space="preserve"> y sus familias, no sólo de los grandes centros urbanos, sino también de los territorios del país, de zonas rurales </w:t>
      </w:r>
      <w:r w:rsidR="00431956" w:rsidRPr="003B4271">
        <w:rPr>
          <w:rFonts w:ascii="Times New Roman" w:eastAsia="Cambria" w:hAnsi="Times New Roman" w:cs="Times New Roman"/>
          <w:color w:val="000000" w:themeColor="text1"/>
          <w:sz w:val="24"/>
          <w:szCs w:val="24"/>
        </w:rPr>
        <w:t>o municipios</w:t>
      </w:r>
      <w:r w:rsidRPr="003B4271">
        <w:rPr>
          <w:rFonts w:ascii="Times New Roman" w:eastAsia="Cambria" w:hAnsi="Times New Roman" w:cs="Times New Roman"/>
          <w:color w:val="000000" w:themeColor="text1"/>
          <w:sz w:val="24"/>
          <w:szCs w:val="24"/>
        </w:rPr>
        <w:t xml:space="preserve"> de provincia.</w:t>
      </w:r>
    </w:p>
    <w:p w14:paraId="2241A841" w14:textId="4D7AD1EF" w:rsidR="00455765" w:rsidRPr="003B4271" w:rsidRDefault="00455765" w:rsidP="003B4271">
      <w:pPr>
        <w:pStyle w:val="BodyText"/>
        <w:numPr>
          <w:ilvl w:val="0"/>
          <w:numId w:val="15"/>
        </w:numPr>
        <w:spacing w:line="240" w:lineRule="auto"/>
        <w:jc w:val="both"/>
        <w:rPr>
          <w:rFonts w:ascii="Times New Roman" w:hAnsi="Times New Roman" w:cs="Times New Roman"/>
          <w:color w:val="000000" w:themeColor="text1"/>
          <w:sz w:val="24"/>
          <w:szCs w:val="24"/>
        </w:rPr>
      </w:pPr>
      <w:r w:rsidRPr="003B4271">
        <w:rPr>
          <w:rFonts w:ascii="Times New Roman" w:eastAsia="Cambria" w:hAnsi="Times New Roman" w:cs="Times New Roman"/>
          <w:color w:val="000000" w:themeColor="text1"/>
          <w:sz w:val="24"/>
          <w:szCs w:val="24"/>
        </w:rPr>
        <w:t>Establecer una fuente de financiación y reglamentar de manera clara la competencia o responsabilidad institucional para la implementación la accesibilidad y ajustes razonables, así como la capacitación dirigida a las personas con discapacidad, sus familias y los funcionarios públicos de diferentes entidades territoriales o nacionales involucradas en la garantía del derecho al ejercicio de la capacidad legal, como son las Alcaldías, las Gobernaciones y las Personerías Municipales, responsables de la valoración de apoyos; los jueces de familia, responsables de la adjudicación judicial de apoyos que reemplazará las declaratorias judiciales de interdicción</w:t>
      </w:r>
      <w:r w:rsidR="002704A5" w:rsidRPr="003B4271">
        <w:rPr>
          <w:rFonts w:ascii="Times New Roman" w:eastAsia="Cambria" w:hAnsi="Times New Roman" w:cs="Times New Roman"/>
          <w:color w:val="000000" w:themeColor="text1"/>
          <w:sz w:val="24"/>
          <w:szCs w:val="24"/>
        </w:rPr>
        <w:t>,</w:t>
      </w:r>
      <w:r w:rsidRPr="003B4271">
        <w:rPr>
          <w:rFonts w:ascii="Times New Roman" w:eastAsia="Cambria" w:hAnsi="Times New Roman" w:cs="Times New Roman"/>
          <w:color w:val="000000" w:themeColor="text1"/>
          <w:sz w:val="24"/>
          <w:szCs w:val="24"/>
        </w:rPr>
        <w:t xml:space="preserve">  los referentes de discapacidad y los equipos de funcionarios que atienden a la población con discapacidad en las alcaldías municipales y las diferentes entidades del orden local, departamental y nacional que atienden personas con discapacidad y población vulnerable en general.</w:t>
      </w:r>
    </w:p>
    <w:p w14:paraId="4BE09509" w14:textId="64540DDD" w:rsidR="00455765" w:rsidRPr="003B4271" w:rsidRDefault="00455765" w:rsidP="003B4271">
      <w:pPr>
        <w:pStyle w:val="BodyText"/>
        <w:numPr>
          <w:ilvl w:val="0"/>
          <w:numId w:val="15"/>
        </w:numPr>
        <w:spacing w:line="240" w:lineRule="auto"/>
        <w:jc w:val="both"/>
        <w:rPr>
          <w:rFonts w:ascii="Times New Roman" w:hAnsi="Times New Roman" w:cs="Times New Roman"/>
          <w:color w:val="000000" w:themeColor="text1"/>
          <w:sz w:val="24"/>
          <w:szCs w:val="24"/>
        </w:rPr>
      </w:pPr>
      <w:r w:rsidRPr="003B4271">
        <w:rPr>
          <w:rFonts w:ascii="Times New Roman" w:eastAsia="Cambria" w:hAnsi="Times New Roman" w:cs="Times New Roman"/>
          <w:color w:val="000000" w:themeColor="text1"/>
          <w:sz w:val="24"/>
          <w:szCs w:val="24"/>
        </w:rPr>
        <w:t xml:space="preserve">Proporcionar </w:t>
      </w:r>
      <w:r w:rsidR="002704A5" w:rsidRPr="003B4271">
        <w:rPr>
          <w:rFonts w:ascii="Times New Roman" w:eastAsia="Cambria" w:hAnsi="Times New Roman" w:cs="Times New Roman"/>
          <w:color w:val="000000" w:themeColor="text1"/>
          <w:sz w:val="24"/>
          <w:szCs w:val="24"/>
        </w:rPr>
        <w:t>una asignación</w:t>
      </w:r>
      <w:r w:rsidRPr="003B4271">
        <w:rPr>
          <w:rFonts w:ascii="Times New Roman" w:eastAsia="Cambria" w:hAnsi="Times New Roman" w:cs="Times New Roman"/>
          <w:color w:val="000000" w:themeColor="text1"/>
          <w:sz w:val="24"/>
          <w:szCs w:val="24"/>
        </w:rPr>
        <w:t xml:space="preserve"> económic</w:t>
      </w:r>
      <w:r w:rsidR="002704A5" w:rsidRPr="003B4271">
        <w:rPr>
          <w:rFonts w:ascii="Times New Roman" w:eastAsia="Cambria" w:hAnsi="Times New Roman" w:cs="Times New Roman"/>
          <w:color w:val="000000" w:themeColor="text1"/>
          <w:sz w:val="24"/>
          <w:szCs w:val="24"/>
        </w:rPr>
        <w:t>a</w:t>
      </w:r>
      <w:r w:rsidRPr="003B4271">
        <w:rPr>
          <w:rFonts w:ascii="Times New Roman" w:eastAsia="Cambria" w:hAnsi="Times New Roman" w:cs="Times New Roman"/>
          <w:color w:val="000000" w:themeColor="text1"/>
          <w:sz w:val="24"/>
          <w:szCs w:val="24"/>
        </w:rPr>
        <w:t xml:space="preserve"> y</w:t>
      </w:r>
      <w:r w:rsidR="002704A5" w:rsidRPr="003B4271">
        <w:rPr>
          <w:rFonts w:ascii="Times New Roman" w:eastAsia="Cambria" w:hAnsi="Times New Roman" w:cs="Times New Roman"/>
          <w:color w:val="000000" w:themeColor="text1"/>
          <w:sz w:val="24"/>
          <w:szCs w:val="24"/>
        </w:rPr>
        <w:t xml:space="preserve"> brindar</w:t>
      </w:r>
      <w:r w:rsidRPr="003B4271">
        <w:rPr>
          <w:rFonts w:ascii="Times New Roman" w:eastAsia="Cambria" w:hAnsi="Times New Roman" w:cs="Times New Roman"/>
          <w:color w:val="000000" w:themeColor="text1"/>
          <w:sz w:val="24"/>
          <w:szCs w:val="24"/>
        </w:rPr>
        <w:t xml:space="preserve"> acompañamiento a los particulares sobre todo (notarios y conciliadores en derecho privados) y centros de conciliación que hacen parte de los consultorios jurídicos de las universidades para la adecuación en accesibilidad y ajustes razonables, incluidos los profesionales que proporcionan apoyos técnicos para la mediación comunicativa de personas con discapacidad (intérpretes de lengua de señas, guías intérpretes, sicopedagogos, sicólogos, educadores, </w:t>
      </w:r>
      <w:r w:rsidR="00B129A6" w:rsidRPr="003B4271">
        <w:rPr>
          <w:rFonts w:ascii="Times New Roman" w:eastAsia="Cambria" w:hAnsi="Times New Roman" w:cs="Times New Roman"/>
          <w:color w:val="000000" w:themeColor="text1"/>
          <w:sz w:val="24"/>
          <w:szCs w:val="24"/>
        </w:rPr>
        <w:t>etc.</w:t>
      </w:r>
      <w:r w:rsidRPr="003B4271">
        <w:rPr>
          <w:rFonts w:ascii="Times New Roman" w:eastAsia="Cambria" w:hAnsi="Times New Roman" w:cs="Times New Roman"/>
          <w:color w:val="000000" w:themeColor="text1"/>
          <w:sz w:val="24"/>
          <w:szCs w:val="24"/>
        </w:rPr>
        <w:t>)</w:t>
      </w:r>
      <w:r w:rsidR="002704A5" w:rsidRPr="003B4271">
        <w:rPr>
          <w:rFonts w:ascii="Times New Roman" w:eastAsia="Cambria" w:hAnsi="Times New Roman" w:cs="Times New Roman"/>
          <w:color w:val="000000" w:themeColor="text1"/>
          <w:sz w:val="24"/>
          <w:szCs w:val="24"/>
        </w:rPr>
        <w:t>.</w:t>
      </w:r>
      <w:r w:rsidRPr="003B4271">
        <w:rPr>
          <w:rFonts w:ascii="Times New Roman" w:eastAsia="Cambria" w:hAnsi="Times New Roman" w:cs="Times New Roman"/>
          <w:color w:val="000000" w:themeColor="text1"/>
          <w:sz w:val="24"/>
          <w:szCs w:val="24"/>
        </w:rPr>
        <w:t xml:space="preserve"> </w:t>
      </w:r>
    </w:p>
    <w:p w14:paraId="01C268CB" w14:textId="563712C2" w:rsidR="00455765" w:rsidRPr="003B4271" w:rsidRDefault="00455765" w:rsidP="003B4271">
      <w:pPr>
        <w:pStyle w:val="BodyText"/>
        <w:numPr>
          <w:ilvl w:val="0"/>
          <w:numId w:val="15"/>
        </w:numPr>
        <w:spacing w:line="240" w:lineRule="auto"/>
        <w:jc w:val="both"/>
        <w:rPr>
          <w:rFonts w:ascii="Times New Roman" w:hAnsi="Times New Roman" w:cs="Times New Roman"/>
          <w:color w:val="000000" w:themeColor="text1"/>
          <w:sz w:val="24"/>
          <w:szCs w:val="24"/>
        </w:rPr>
      </w:pPr>
      <w:r w:rsidRPr="003B4271">
        <w:rPr>
          <w:rFonts w:ascii="Times New Roman" w:eastAsia="Cambria" w:hAnsi="Times New Roman" w:cs="Times New Roman"/>
          <w:color w:val="000000" w:themeColor="text1"/>
          <w:sz w:val="24"/>
          <w:szCs w:val="24"/>
        </w:rPr>
        <w:t xml:space="preserve">Garantizar la producción en formatos accesibles de toda la información necesaria para que la comunidad sorda, las personas ciegas y las personas con discapacidad intelectual y psicosocial del país reciban la información necesaria y adecuada sobre la implementación de la Ley 1996 de 2019, los apoyos técnicos profesionales y su asesoría y apoyo en la suscripción de acuerdos de apoyos y directivas anticipadas en centros de conciliación y notarías, así como en la adjudicación judicial de apoyos en los juzgados de familia. </w:t>
      </w:r>
    </w:p>
    <w:p w14:paraId="555D7701" w14:textId="578A7431" w:rsidR="00A4509E" w:rsidRDefault="00A4509E" w:rsidP="00A4509E">
      <w:pPr>
        <w:spacing w:line="240" w:lineRule="auto"/>
        <w:jc w:val="both"/>
        <w:rPr>
          <w:rFonts w:ascii="Times New Roman" w:eastAsia="Calibri" w:hAnsi="Times New Roman" w:cs="Times New Roman"/>
          <w:color w:val="000000" w:themeColor="text1"/>
          <w:sz w:val="24"/>
          <w:szCs w:val="24"/>
        </w:rPr>
      </w:pPr>
    </w:p>
    <w:p w14:paraId="7598508B" w14:textId="6F56CF0B" w:rsidR="00474B45" w:rsidRDefault="00474B45" w:rsidP="00A4509E">
      <w:pPr>
        <w:spacing w:line="240" w:lineRule="auto"/>
        <w:jc w:val="both"/>
        <w:rPr>
          <w:rFonts w:ascii="Times New Roman" w:eastAsia="Calibri" w:hAnsi="Times New Roman" w:cs="Times New Roman"/>
          <w:color w:val="000000" w:themeColor="text1"/>
          <w:sz w:val="24"/>
          <w:szCs w:val="24"/>
        </w:rPr>
      </w:pPr>
    </w:p>
    <w:p w14:paraId="7051BE39" w14:textId="0AFB79D6" w:rsidR="00474B45" w:rsidRDefault="00474B45" w:rsidP="00A4509E">
      <w:pPr>
        <w:spacing w:line="240" w:lineRule="auto"/>
        <w:jc w:val="both"/>
        <w:rPr>
          <w:rFonts w:ascii="Times New Roman" w:eastAsia="Calibri" w:hAnsi="Times New Roman" w:cs="Times New Roman"/>
          <w:color w:val="000000" w:themeColor="text1"/>
          <w:sz w:val="24"/>
          <w:szCs w:val="24"/>
        </w:rPr>
      </w:pPr>
    </w:p>
    <w:p w14:paraId="6C7DB439" w14:textId="2D77D25D" w:rsidR="00474B45" w:rsidRDefault="00474B45" w:rsidP="00A4509E">
      <w:pPr>
        <w:spacing w:line="240" w:lineRule="auto"/>
        <w:jc w:val="both"/>
        <w:rPr>
          <w:rFonts w:ascii="Times New Roman" w:eastAsia="Calibri" w:hAnsi="Times New Roman" w:cs="Times New Roman"/>
          <w:color w:val="000000" w:themeColor="text1"/>
          <w:sz w:val="24"/>
          <w:szCs w:val="24"/>
        </w:rPr>
      </w:pPr>
    </w:p>
    <w:p w14:paraId="68CE03BD" w14:textId="77777777" w:rsidR="00474B45" w:rsidRPr="004148C6" w:rsidRDefault="00474B45" w:rsidP="00A4509E">
      <w:pPr>
        <w:spacing w:line="240" w:lineRule="auto"/>
        <w:jc w:val="both"/>
        <w:rPr>
          <w:rFonts w:ascii="Times New Roman" w:eastAsia="Calibri" w:hAnsi="Times New Roman" w:cs="Times New Roman"/>
          <w:color w:val="000000" w:themeColor="text1"/>
          <w:sz w:val="24"/>
          <w:szCs w:val="24"/>
        </w:rPr>
      </w:pPr>
    </w:p>
    <w:p w14:paraId="4928D748" w14:textId="77777777" w:rsidR="00F97E8D" w:rsidRPr="00271368" w:rsidRDefault="00F97E8D" w:rsidP="00F97E8D">
      <w:pPr>
        <w:jc w:val="both"/>
        <w:rPr>
          <w:rFonts w:ascii="Times New Roman" w:hAnsi="Times New Roman" w:cs="Times New Roman"/>
          <w:color w:val="000000"/>
          <w:sz w:val="24"/>
          <w:szCs w:val="24"/>
        </w:rPr>
      </w:pPr>
      <w:r w:rsidRPr="00271368">
        <w:rPr>
          <w:rFonts w:ascii="Times New Roman" w:hAnsi="Times New Roman" w:cs="Times New Roman"/>
          <w:color w:val="000000"/>
          <w:sz w:val="24"/>
          <w:szCs w:val="24"/>
        </w:rPr>
        <w:lastRenderedPageBreak/>
        <w:t>Finalmente queremos dar a conocer que la pandemia por el COVID 19 no nos ha afectado a todos por igual. Nosotros las personas con discapacidad hemos sido fuertemente impactadas, sin acceso a servicios mínimos como salud, empleo, educación. Nuestras posibilidades de participar económicamente y así reducir la pobreza han sido mínimas a través del tiempo</w:t>
      </w:r>
      <w:r w:rsidRPr="00271368">
        <w:rPr>
          <w:rFonts w:ascii="Times New Roman" w:hAnsi="Times New Roman" w:cs="Times New Roman"/>
          <w:sz w:val="24"/>
          <w:szCs w:val="24"/>
        </w:rPr>
        <w:t xml:space="preserve"> y hoy las desigualdades han aumentado para las personas con discapacidad.</w:t>
      </w:r>
    </w:p>
    <w:p w14:paraId="3ED7BDCC" w14:textId="77777777" w:rsidR="00F97E8D" w:rsidRPr="00271368" w:rsidRDefault="00F97E8D" w:rsidP="00F97E8D">
      <w:pPr>
        <w:jc w:val="both"/>
        <w:rPr>
          <w:rFonts w:ascii="Times New Roman" w:hAnsi="Times New Roman" w:cs="Times New Roman"/>
          <w:color w:val="000000"/>
          <w:sz w:val="24"/>
          <w:szCs w:val="24"/>
        </w:rPr>
      </w:pPr>
      <w:r w:rsidRPr="00271368">
        <w:rPr>
          <w:rFonts w:ascii="Times New Roman" w:hAnsi="Times New Roman" w:cs="Times New Roman"/>
          <w:color w:val="000000"/>
          <w:sz w:val="24"/>
          <w:szCs w:val="24"/>
        </w:rPr>
        <w:t>El impacto de la pandemia ha sido brutal para nosotros, y las barreras que siempre hemos tenido se han incrementado. El acceder a la salud, la comida, vivienda, educación, protección social entre otros, supone costos extra para nosotros y eso nos excluye aún más.</w:t>
      </w:r>
    </w:p>
    <w:p w14:paraId="75991060" w14:textId="77777777" w:rsidR="00F97E8D" w:rsidRPr="004148C6" w:rsidRDefault="00F97E8D" w:rsidP="00F97E8D">
      <w:pPr>
        <w:pStyle w:val="HTMLPreformatted"/>
        <w:jc w:val="both"/>
        <w:rPr>
          <w:rFonts w:ascii="Times New Roman" w:hAnsi="Times New Roman" w:cs="Times New Roman"/>
          <w:sz w:val="24"/>
          <w:szCs w:val="24"/>
          <w:lang w:val="es-CO"/>
        </w:rPr>
      </w:pPr>
      <w:r w:rsidRPr="004148C6">
        <w:rPr>
          <w:rFonts w:ascii="Times New Roman" w:hAnsi="Times New Roman" w:cs="Times New Roman"/>
          <w:color w:val="000000"/>
          <w:sz w:val="24"/>
          <w:szCs w:val="24"/>
          <w:lang w:val="es-CO"/>
        </w:rPr>
        <w:t>La convención sobre los derechos de las personas con discapacidad garantiza el acceso a programas sobre la reducción de la pobreza y protección social.</w:t>
      </w:r>
      <w:r w:rsidRPr="004148C6">
        <w:rPr>
          <w:rFonts w:ascii="Times New Roman" w:hAnsi="Times New Roman" w:cs="Times New Roman"/>
          <w:sz w:val="24"/>
          <w:szCs w:val="24"/>
          <w:lang w:val="es-CO"/>
        </w:rPr>
        <w:t xml:space="preserve"> </w:t>
      </w:r>
      <w:r w:rsidRPr="004148C6">
        <w:rPr>
          <w:rStyle w:val="y2iqfc"/>
          <w:rFonts w:ascii="Times New Roman" w:hAnsi="Times New Roman" w:cs="Times New Roman"/>
          <w:sz w:val="24"/>
          <w:szCs w:val="24"/>
          <w:lang w:val="es-CO"/>
        </w:rPr>
        <w:t xml:space="preserve">Y lo que es más importante, para que la recuperación de la pandemia sea completa, las personas con discapacidades que viven en la pobreza deben recibir asistencia del gobierno para compensar el costo de los gastos relacionados con la discapacidad. </w:t>
      </w:r>
    </w:p>
    <w:p w14:paraId="0C1627D7" w14:textId="77777777" w:rsidR="00F97E8D" w:rsidRDefault="00F97E8D" w:rsidP="00F97E8D">
      <w:pPr>
        <w:pStyle w:val="HTMLPreformatted"/>
        <w:jc w:val="both"/>
        <w:rPr>
          <w:rFonts w:ascii="Times New Roman" w:eastAsiaTheme="minorHAnsi" w:hAnsi="Times New Roman" w:cs="Times New Roman"/>
          <w:color w:val="000000"/>
          <w:sz w:val="24"/>
          <w:szCs w:val="24"/>
          <w:lang w:val="es-CO"/>
        </w:rPr>
      </w:pPr>
    </w:p>
    <w:p w14:paraId="73C0EBFB" w14:textId="77777777" w:rsidR="00474B45" w:rsidRDefault="00F97E8D" w:rsidP="00474B45">
      <w:pPr>
        <w:pStyle w:val="HTMLPreformatted"/>
        <w:jc w:val="both"/>
        <w:rPr>
          <w:rStyle w:val="y2iqfc"/>
          <w:rFonts w:ascii="Times New Roman" w:hAnsi="Times New Roman" w:cs="Times New Roman"/>
          <w:sz w:val="24"/>
          <w:szCs w:val="24"/>
          <w:lang w:val="es-CO"/>
        </w:rPr>
      </w:pPr>
      <w:r w:rsidRPr="00271368">
        <w:rPr>
          <w:rFonts w:ascii="Times New Roman" w:hAnsi="Times New Roman" w:cs="Times New Roman"/>
          <w:color w:val="000000"/>
          <w:sz w:val="24"/>
          <w:szCs w:val="24"/>
          <w:lang w:val="es-CO"/>
        </w:rPr>
        <w:t>Estos derechos fundamentales deben ser implementados</w:t>
      </w:r>
      <w:r w:rsidRPr="00271368">
        <w:rPr>
          <w:rFonts w:ascii="Times New Roman" w:hAnsi="Times New Roman" w:cs="Times New Roman"/>
          <w:sz w:val="24"/>
          <w:szCs w:val="24"/>
          <w:lang w:val="es-CO"/>
        </w:rPr>
        <w:t>, e</w:t>
      </w:r>
      <w:r w:rsidRPr="00271368">
        <w:rPr>
          <w:rStyle w:val="y2iqfc"/>
          <w:rFonts w:ascii="Times New Roman" w:hAnsi="Times New Roman" w:cs="Times New Roman"/>
          <w:sz w:val="24"/>
          <w:szCs w:val="24"/>
          <w:lang w:val="es-CO"/>
        </w:rPr>
        <w:t xml:space="preserve">sto es vital para poner fin a la pobreza, por nuestra dignidad, y nuestra supervivencia. </w:t>
      </w:r>
    </w:p>
    <w:p w14:paraId="223F9231" w14:textId="1417E535" w:rsidR="00026A4D" w:rsidRPr="00474B45" w:rsidRDefault="00F97E8D" w:rsidP="00474B45">
      <w:pPr>
        <w:pStyle w:val="HTMLPreformatted"/>
        <w:jc w:val="both"/>
        <w:rPr>
          <w:rFonts w:ascii="Times New Roman" w:eastAsiaTheme="minorHAnsi" w:hAnsi="Times New Roman" w:cs="Times New Roman"/>
          <w:color w:val="000000"/>
          <w:sz w:val="24"/>
          <w:szCs w:val="24"/>
          <w:lang w:val="es-CO"/>
        </w:rPr>
      </w:pPr>
      <w:r w:rsidRPr="00474B45">
        <w:rPr>
          <w:rFonts w:ascii="Times New Roman" w:hAnsi="Times New Roman" w:cs="Times New Roman"/>
          <w:sz w:val="24"/>
          <w:szCs w:val="24"/>
          <w:lang w:val="es-EC"/>
        </w:rPr>
        <w:t xml:space="preserve"> </w:t>
      </w:r>
    </w:p>
    <w:p w14:paraId="5E0A9B74" w14:textId="29EF76D8" w:rsidR="00E57DA2" w:rsidRPr="004148C6" w:rsidRDefault="00794D34" w:rsidP="00A4509E">
      <w:pPr>
        <w:spacing w:line="240" w:lineRule="auto"/>
        <w:jc w:val="both"/>
        <w:rPr>
          <w:rFonts w:ascii="Times New Roman" w:hAnsi="Times New Roman" w:cs="Times New Roman"/>
          <w:sz w:val="24"/>
          <w:szCs w:val="24"/>
          <w:lang w:val="es-ES_tradnl"/>
        </w:rPr>
      </w:pPr>
      <w:r w:rsidRPr="004148C6">
        <w:rPr>
          <w:rFonts w:ascii="Times New Roman" w:eastAsia="Calibri" w:hAnsi="Times New Roman" w:cs="Times New Roman"/>
          <w:color w:val="000000" w:themeColor="text1"/>
          <w:sz w:val="24"/>
          <w:szCs w:val="24"/>
        </w:rPr>
        <w:t>La</w:t>
      </w:r>
      <w:r w:rsidR="00026A4D" w:rsidRPr="004148C6">
        <w:rPr>
          <w:rFonts w:ascii="Times New Roman" w:eastAsia="Calibri" w:hAnsi="Times New Roman" w:cs="Times New Roman"/>
          <w:color w:val="000000" w:themeColor="text1"/>
          <w:sz w:val="24"/>
          <w:szCs w:val="24"/>
        </w:rPr>
        <w:t xml:space="preserve">s personas con </w:t>
      </w:r>
      <w:r w:rsidRPr="002466B4">
        <w:rPr>
          <w:rFonts w:ascii="Times New Roman" w:eastAsia="Calibri" w:hAnsi="Times New Roman" w:cs="Times New Roman"/>
          <w:color w:val="000000" w:themeColor="text1"/>
          <w:sz w:val="24"/>
          <w:szCs w:val="24"/>
        </w:rPr>
        <w:t xml:space="preserve">discapacidad </w:t>
      </w:r>
      <w:r w:rsidR="00EC3EC3" w:rsidRPr="004148C6">
        <w:rPr>
          <w:rFonts w:ascii="Times New Roman" w:eastAsia="Calibri" w:hAnsi="Times New Roman" w:cs="Times New Roman"/>
          <w:color w:val="000000" w:themeColor="text1"/>
          <w:sz w:val="24"/>
          <w:szCs w:val="24"/>
        </w:rPr>
        <w:t>participante</w:t>
      </w:r>
      <w:r w:rsidR="00026A4D" w:rsidRPr="004148C6">
        <w:rPr>
          <w:rFonts w:ascii="Times New Roman" w:eastAsia="Calibri" w:hAnsi="Times New Roman" w:cs="Times New Roman"/>
          <w:color w:val="000000" w:themeColor="text1"/>
          <w:sz w:val="24"/>
          <w:szCs w:val="24"/>
        </w:rPr>
        <w:t>s</w:t>
      </w:r>
      <w:r w:rsidR="00EC3EC3" w:rsidRPr="004148C6">
        <w:rPr>
          <w:rFonts w:ascii="Times New Roman" w:eastAsia="Calibri" w:hAnsi="Times New Roman" w:cs="Times New Roman"/>
          <w:color w:val="000000" w:themeColor="text1"/>
          <w:sz w:val="24"/>
          <w:szCs w:val="24"/>
        </w:rPr>
        <w:t xml:space="preserve"> </w:t>
      </w:r>
      <w:r w:rsidRPr="004148C6">
        <w:rPr>
          <w:rFonts w:ascii="Times New Roman" w:eastAsia="Calibri" w:hAnsi="Times New Roman" w:cs="Times New Roman"/>
          <w:color w:val="000000" w:themeColor="text1"/>
          <w:sz w:val="24"/>
          <w:szCs w:val="24"/>
        </w:rPr>
        <w:t xml:space="preserve"> en </w:t>
      </w:r>
      <w:r w:rsidR="00EC3EC3" w:rsidRPr="004148C6">
        <w:rPr>
          <w:rFonts w:ascii="Times New Roman" w:eastAsia="Calibri" w:hAnsi="Times New Roman" w:cs="Times New Roman"/>
          <w:color w:val="000000" w:themeColor="text1"/>
          <w:sz w:val="24"/>
          <w:szCs w:val="24"/>
        </w:rPr>
        <w:t>el</w:t>
      </w:r>
      <w:r w:rsidRPr="004148C6">
        <w:rPr>
          <w:rFonts w:ascii="Times New Roman" w:eastAsia="Calibri" w:hAnsi="Times New Roman" w:cs="Times New Roman"/>
          <w:color w:val="000000" w:themeColor="text1"/>
          <w:sz w:val="24"/>
          <w:szCs w:val="24"/>
        </w:rPr>
        <w:t xml:space="preserve"> taller de ODS en el mes de marzo del 2021,</w:t>
      </w:r>
      <w:r w:rsidR="00A4509E" w:rsidRPr="004148C6">
        <w:rPr>
          <w:rFonts w:ascii="Times New Roman" w:eastAsia="Calibri" w:hAnsi="Times New Roman" w:cs="Times New Roman"/>
          <w:color w:val="000000" w:themeColor="text1"/>
          <w:sz w:val="24"/>
          <w:szCs w:val="24"/>
        </w:rPr>
        <w:t xml:space="preserve"> solicita que </w:t>
      </w:r>
      <w:r w:rsidR="00A4509E" w:rsidRPr="004148C6">
        <w:rPr>
          <w:rFonts w:ascii="Times New Roman" w:hAnsi="Times New Roman" w:cs="Times New Roman"/>
          <w:sz w:val="24"/>
          <w:szCs w:val="24"/>
          <w:lang w:val="es-ES_tradnl"/>
        </w:rPr>
        <w:t>l</w:t>
      </w:r>
      <w:r w:rsidR="00AF0957" w:rsidRPr="004148C6">
        <w:rPr>
          <w:rFonts w:ascii="Times New Roman" w:hAnsi="Times New Roman" w:cs="Times New Roman"/>
          <w:sz w:val="24"/>
          <w:szCs w:val="24"/>
          <w:lang w:val="es-ES_tradnl"/>
        </w:rPr>
        <w:t>as recomendaciones</w:t>
      </w:r>
      <w:r w:rsidR="00EC3EC3" w:rsidRPr="004148C6">
        <w:rPr>
          <w:rFonts w:ascii="Times New Roman" w:hAnsi="Times New Roman" w:cs="Times New Roman"/>
          <w:sz w:val="24"/>
          <w:szCs w:val="24"/>
          <w:lang w:val="es-ES_tradnl"/>
        </w:rPr>
        <w:t xml:space="preserve"> presentadas se tengan en cuenta en el informe general</w:t>
      </w:r>
      <w:r w:rsidR="00CA4664" w:rsidRPr="004148C6">
        <w:rPr>
          <w:rFonts w:ascii="Times New Roman" w:hAnsi="Times New Roman" w:cs="Times New Roman"/>
          <w:sz w:val="24"/>
          <w:szCs w:val="24"/>
          <w:lang w:val="es-ES_tradnl"/>
        </w:rPr>
        <w:t xml:space="preserve"> y que los resultados</w:t>
      </w:r>
      <w:r w:rsidR="00AF0957" w:rsidRPr="004148C6">
        <w:rPr>
          <w:rFonts w:ascii="Times New Roman" w:hAnsi="Times New Roman" w:cs="Times New Roman"/>
          <w:sz w:val="24"/>
          <w:szCs w:val="24"/>
          <w:lang w:val="es-ES_tradnl"/>
        </w:rPr>
        <w:t xml:space="preserve"> que se generen deben llegar a los territorios,</w:t>
      </w:r>
      <w:r w:rsidR="00A4509E" w:rsidRPr="004148C6">
        <w:rPr>
          <w:rFonts w:ascii="Times New Roman" w:hAnsi="Times New Roman" w:cs="Times New Roman"/>
          <w:sz w:val="24"/>
          <w:szCs w:val="24"/>
          <w:lang w:val="es-ES_tradnl"/>
        </w:rPr>
        <w:t xml:space="preserve"> a las ciudades pequeñas, </w:t>
      </w:r>
      <w:r w:rsidRPr="004148C6">
        <w:rPr>
          <w:rFonts w:ascii="Times New Roman" w:hAnsi="Times New Roman" w:cs="Times New Roman"/>
          <w:sz w:val="24"/>
          <w:szCs w:val="24"/>
          <w:lang w:val="es-ES_tradnl"/>
        </w:rPr>
        <w:t>municipios, al</w:t>
      </w:r>
      <w:r w:rsidR="00AF0957" w:rsidRPr="004148C6">
        <w:rPr>
          <w:rFonts w:ascii="Times New Roman" w:hAnsi="Times New Roman" w:cs="Times New Roman"/>
          <w:sz w:val="24"/>
          <w:szCs w:val="24"/>
          <w:lang w:val="es-ES_tradnl"/>
        </w:rPr>
        <w:t xml:space="preserve"> área rural</w:t>
      </w:r>
      <w:r w:rsidR="00A4509E" w:rsidRPr="004148C6">
        <w:rPr>
          <w:rFonts w:ascii="Times New Roman" w:hAnsi="Times New Roman" w:cs="Times New Roman"/>
          <w:sz w:val="24"/>
          <w:szCs w:val="24"/>
          <w:lang w:val="es-ES_tradnl"/>
        </w:rPr>
        <w:t xml:space="preserve">, que </w:t>
      </w:r>
      <w:r w:rsidR="00AF0957" w:rsidRPr="004148C6">
        <w:rPr>
          <w:rFonts w:ascii="Times New Roman" w:hAnsi="Times New Roman" w:cs="Times New Roman"/>
          <w:sz w:val="24"/>
          <w:szCs w:val="24"/>
          <w:lang w:val="es-ES_tradnl"/>
        </w:rPr>
        <w:t xml:space="preserve"> no se pueden quedar en informes o socializaciones, se deben buscar estrategias para que se den cambios reales en las comunidades donde se vive la problemática día a día con vulneración de todos los derechos.</w:t>
      </w:r>
    </w:p>
    <w:p w14:paraId="22EDCA6B" w14:textId="177B253E" w:rsidR="00DA3407" w:rsidRPr="004148C6" w:rsidRDefault="00DA3407" w:rsidP="00A4509E">
      <w:pPr>
        <w:spacing w:line="240" w:lineRule="auto"/>
        <w:jc w:val="both"/>
        <w:rPr>
          <w:rFonts w:ascii="Times New Roman" w:hAnsi="Times New Roman" w:cs="Times New Roman"/>
          <w:sz w:val="24"/>
          <w:szCs w:val="24"/>
          <w:lang w:val="es-ES_tradnl"/>
        </w:rPr>
      </w:pPr>
    </w:p>
    <w:p w14:paraId="2DA8C8BF" w14:textId="220A774A" w:rsidR="00CA0E20" w:rsidRPr="004148C6" w:rsidRDefault="00CA0E20" w:rsidP="00A4509E">
      <w:pPr>
        <w:spacing w:line="240" w:lineRule="auto"/>
        <w:jc w:val="both"/>
        <w:rPr>
          <w:rFonts w:ascii="Times New Roman" w:hAnsi="Times New Roman" w:cs="Times New Roman"/>
          <w:sz w:val="24"/>
          <w:szCs w:val="24"/>
          <w:lang w:val="es-ES_tradnl"/>
        </w:rPr>
      </w:pPr>
    </w:p>
    <w:p w14:paraId="068F0523" w14:textId="0F26DB0F" w:rsidR="00AC3EA5" w:rsidRPr="004148C6" w:rsidRDefault="00AC3EA5" w:rsidP="00A4509E">
      <w:pPr>
        <w:spacing w:line="240" w:lineRule="auto"/>
        <w:jc w:val="both"/>
        <w:rPr>
          <w:rFonts w:ascii="Times New Roman" w:hAnsi="Times New Roman" w:cs="Times New Roman"/>
          <w:sz w:val="24"/>
          <w:szCs w:val="24"/>
          <w:lang w:val="es-ES_tradnl"/>
        </w:rPr>
      </w:pPr>
    </w:p>
    <w:p w14:paraId="60AE7BC7" w14:textId="20CF7D60" w:rsidR="00082BB2" w:rsidRPr="004148C6" w:rsidRDefault="00082BB2" w:rsidP="00A4509E">
      <w:pPr>
        <w:spacing w:line="240" w:lineRule="auto"/>
        <w:jc w:val="both"/>
        <w:rPr>
          <w:rFonts w:ascii="Times New Roman" w:hAnsi="Times New Roman" w:cs="Times New Roman"/>
          <w:sz w:val="24"/>
          <w:szCs w:val="24"/>
          <w:lang w:val="es-ES_tradnl"/>
        </w:rPr>
      </w:pPr>
    </w:p>
    <w:p w14:paraId="53099DEC" w14:textId="2097B792" w:rsidR="00082BB2" w:rsidRPr="004148C6" w:rsidRDefault="00082BB2" w:rsidP="00A4509E">
      <w:pPr>
        <w:spacing w:line="240" w:lineRule="auto"/>
        <w:jc w:val="both"/>
        <w:rPr>
          <w:rFonts w:ascii="Times New Roman" w:hAnsi="Times New Roman" w:cs="Times New Roman"/>
          <w:sz w:val="24"/>
          <w:szCs w:val="24"/>
          <w:lang w:val="es-ES_tradnl"/>
        </w:rPr>
      </w:pPr>
    </w:p>
    <w:p w14:paraId="776A2B93" w14:textId="62AF07B2" w:rsidR="00D30A0D" w:rsidRPr="004148C6" w:rsidRDefault="00D30A0D" w:rsidP="00A4509E">
      <w:pPr>
        <w:spacing w:line="240" w:lineRule="auto"/>
        <w:jc w:val="both"/>
        <w:rPr>
          <w:rFonts w:ascii="Times New Roman" w:hAnsi="Times New Roman" w:cs="Times New Roman"/>
          <w:sz w:val="24"/>
          <w:szCs w:val="24"/>
          <w:lang w:val="es-ES_tradnl"/>
        </w:rPr>
      </w:pPr>
    </w:p>
    <w:p w14:paraId="6FC71F96" w14:textId="4513BB39" w:rsidR="000A6133" w:rsidRPr="004148C6" w:rsidRDefault="000A6133" w:rsidP="00A4509E">
      <w:pPr>
        <w:spacing w:line="240" w:lineRule="auto"/>
        <w:jc w:val="both"/>
        <w:rPr>
          <w:rFonts w:ascii="Times New Roman" w:hAnsi="Times New Roman" w:cs="Times New Roman"/>
          <w:sz w:val="24"/>
          <w:szCs w:val="24"/>
          <w:lang w:val="es-ES_tradnl"/>
        </w:rPr>
      </w:pPr>
    </w:p>
    <w:p w14:paraId="21024BC1" w14:textId="702100FA" w:rsidR="000A6133" w:rsidRPr="004148C6" w:rsidRDefault="000A6133" w:rsidP="00A4509E">
      <w:pPr>
        <w:spacing w:line="240" w:lineRule="auto"/>
        <w:jc w:val="both"/>
        <w:rPr>
          <w:rFonts w:ascii="Times New Roman" w:hAnsi="Times New Roman" w:cs="Times New Roman"/>
          <w:sz w:val="24"/>
          <w:szCs w:val="24"/>
          <w:lang w:val="es-ES_tradnl"/>
        </w:rPr>
      </w:pPr>
    </w:p>
    <w:p w14:paraId="3D2F7D2B" w14:textId="61E1A852" w:rsidR="000A6133" w:rsidRPr="004148C6" w:rsidRDefault="000A6133" w:rsidP="00A4509E">
      <w:pPr>
        <w:spacing w:line="240" w:lineRule="auto"/>
        <w:jc w:val="both"/>
        <w:rPr>
          <w:rFonts w:ascii="Times New Roman" w:hAnsi="Times New Roman" w:cs="Times New Roman"/>
          <w:sz w:val="24"/>
          <w:szCs w:val="24"/>
          <w:lang w:val="es-ES_tradnl"/>
        </w:rPr>
      </w:pPr>
    </w:p>
    <w:p w14:paraId="5F0D17AE" w14:textId="38D80CCA" w:rsidR="00D30A0D" w:rsidRDefault="00D30A0D" w:rsidP="00A4509E">
      <w:pPr>
        <w:spacing w:line="240" w:lineRule="auto"/>
        <w:jc w:val="both"/>
        <w:rPr>
          <w:rFonts w:ascii="Times New Roman" w:hAnsi="Times New Roman" w:cs="Times New Roman"/>
          <w:sz w:val="24"/>
          <w:szCs w:val="24"/>
          <w:lang w:val="es-ES_tradnl"/>
        </w:rPr>
      </w:pPr>
    </w:p>
    <w:p w14:paraId="536F778D" w14:textId="29DC3D34" w:rsidR="00DE62F2" w:rsidRDefault="00DE62F2" w:rsidP="00A4509E">
      <w:pPr>
        <w:spacing w:line="240" w:lineRule="auto"/>
        <w:jc w:val="both"/>
        <w:rPr>
          <w:rFonts w:ascii="Times New Roman" w:hAnsi="Times New Roman" w:cs="Times New Roman"/>
          <w:sz w:val="24"/>
          <w:szCs w:val="24"/>
          <w:lang w:val="es-ES_tradnl"/>
        </w:rPr>
      </w:pPr>
    </w:p>
    <w:p w14:paraId="0124BC47" w14:textId="77777777" w:rsidR="003728AD" w:rsidRDefault="003728AD" w:rsidP="00A4509E">
      <w:pPr>
        <w:spacing w:line="240" w:lineRule="auto"/>
        <w:jc w:val="both"/>
        <w:rPr>
          <w:rFonts w:ascii="Times New Roman" w:hAnsi="Times New Roman" w:cs="Times New Roman"/>
          <w:sz w:val="24"/>
          <w:szCs w:val="24"/>
          <w:lang w:val="es-ES_tradnl"/>
        </w:rPr>
      </w:pPr>
    </w:p>
    <w:sdt>
      <w:sdtPr>
        <w:rPr>
          <w:rFonts w:asciiTheme="minorHAnsi" w:eastAsiaTheme="minorHAnsi" w:hAnsiTheme="minorHAnsi" w:cstheme="minorBidi"/>
          <w:color w:val="auto"/>
          <w:sz w:val="22"/>
          <w:szCs w:val="22"/>
          <w:lang w:val="es-ES"/>
        </w:rPr>
        <w:id w:val="342519962"/>
        <w:docPartObj>
          <w:docPartGallery w:val="Bibliographies"/>
          <w:docPartUnique/>
        </w:docPartObj>
      </w:sdtPr>
      <w:sdtEndPr>
        <w:rPr>
          <w:lang w:val="es-CO"/>
        </w:rPr>
      </w:sdtEndPr>
      <w:sdtContent>
        <w:p w14:paraId="7BEB3C69" w14:textId="330C12B8" w:rsidR="0012791A" w:rsidRPr="0012791A" w:rsidRDefault="0051315C" w:rsidP="00DF4070">
          <w:pPr>
            <w:pStyle w:val="Heading1"/>
            <w:jc w:val="both"/>
            <w:rPr>
              <w:lang w:val="es-ES"/>
            </w:rPr>
          </w:pPr>
          <w:r w:rsidRPr="00EE6AFC">
            <w:rPr>
              <w:b/>
              <w:bCs/>
              <w:color w:val="auto"/>
              <w:lang w:val="es-ES"/>
            </w:rPr>
            <w:t>Bibliografía</w:t>
          </w:r>
        </w:p>
        <w:sdt>
          <w:sdtPr>
            <w:rPr>
              <w:sz w:val="20"/>
              <w:szCs w:val="20"/>
            </w:rPr>
            <w:id w:val="111145805"/>
            <w:bibliography/>
          </w:sdtPr>
          <w:sdtEndPr/>
          <w:sdtContent>
            <w:p w14:paraId="31C280F3" w14:textId="77777777" w:rsidR="00E72C32" w:rsidRDefault="0051315C" w:rsidP="00E72C32">
              <w:pPr>
                <w:pStyle w:val="Bibliography"/>
                <w:ind w:left="720" w:hanging="720"/>
                <w:rPr>
                  <w:noProof/>
                  <w:sz w:val="24"/>
                  <w:szCs w:val="24"/>
                  <w:lang w:val="es-ES"/>
                </w:rPr>
              </w:pPr>
              <w:r w:rsidRPr="0012791A">
                <w:rPr>
                  <w:rFonts w:ascii="Times New Roman" w:hAnsi="Times New Roman" w:cs="Times New Roman"/>
                  <w:sz w:val="20"/>
                  <w:szCs w:val="20"/>
                </w:rPr>
                <w:fldChar w:fldCharType="begin"/>
              </w:r>
              <w:r w:rsidRPr="0012791A">
                <w:rPr>
                  <w:rFonts w:ascii="Times New Roman" w:hAnsi="Times New Roman" w:cs="Times New Roman"/>
                  <w:sz w:val="20"/>
                  <w:szCs w:val="20"/>
                </w:rPr>
                <w:instrText>BIBLIOGRAPHY</w:instrText>
              </w:r>
              <w:r w:rsidRPr="0012791A">
                <w:rPr>
                  <w:rFonts w:ascii="Times New Roman" w:hAnsi="Times New Roman" w:cs="Times New Roman"/>
                  <w:sz w:val="20"/>
                  <w:szCs w:val="20"/>
                </w:rPr>
                <w:fldChar w:fldCharType="separate"/>
              </w:r>
              <w:r w:rsidR="00E72C32">
                <w:rPr>
                  <w:noProof/>
                  <w:lang w:val="es-ES"/>
                </w:rPr>
                <w:t xml:space="preserve">Colombia, G. d. (2016 ). </w:t>
              </w:r>
              <w:r w:rsidR="00E72C32">
                <w:rPr>
                  <w:i/>
                  <w:iCs/>
                  <w:noProof/>
                  <w:lang w:val="es-ES"/>
                </w:rPr>
                <w:t>Foro Político de Alto Nivel 2016 - ECOSOC Presentación Nacional Voluntaria de Colombia Los ODS como instrumento para Consolidar la Paz.</w:t>
              </w:r>
              <w:r w:rsidR="00E72C32">
                <w:rPr>
                  <w:noProof/>
                  <w:lang w:val="es-ES"/>
                </w:rPr>
                <w:t xml:space="preserve"> Obtenido de https://sustainabledevelopment.un.org/content/documents/12644VNR%20Colombia.pdf</w:t>
              </w:r>
            </w:p>
            <w:p w14:paraId="0DD9C552" w14:textId="77777777" w:rsidR="00E72C32" w:rsidRDefault="00E72C32" w:rsidP="00E72C32">
              <w:pPr>
                <w:pStyle w:val="Bibliography"/>
                <w:ind w:left="720" w:hanging="720"/>
                <w:rPr>
                  <w:noProof/>
                  <w:lang w:val="es-ES"/>
                </w:rPr>
              </w:pPr>
              <w:r>
                <w:rPr>
                  <w:noProof/>
                  <w:lang w:val="es-ES"/>
                </w:rPr>
                <w:t xml:space="preserve">Colombia, G. d. (2018). </w:t>
              </w:r>
              <w:r>
                <w:rPr>
                  <w:i/>
                  <w:iCs/>
                  <w:noProof/>
                  <w:lang w:val="es-ES"/>
                </w:rPr>
                <w:t>Plan nacional de Desarrollo 2018-2022 pacto por Colombia Pacto por la equidad. .</w:t>
              </w:r>
              <w:r>
                <w:rPr>
                  <w:noProof/>
                  <w:lang w:val="es-ES"/>
                </w:rPr>
                <w:t xml:space="preserve"> Bogota.</w:t>
              </w:r>
            </w:p>
            <w:p w14:paraId="76738280" w14:textId="77777777" w:rsidR="00E72C32" w:rsidRDefault="00E72C32" w:rsidP="00E72C32">
              <w:pPr>
                <w:pStyle w:val="Bibliography"/>
                <w:ind w:left="720" w:hanging="720"/>
                <w:rPr>
                  <w:noProof/>
                  <w:lang w:val="es-ES"/>
                </w:rPr>
              </w:pPr>
              <w:r>
                <w:rPr>
                  <w:noProof/>
                  <w:lang w:val="es-ES"/>
                </w:rPr>
                <w:t xml:space="preserve">Colombia, O. d. (2021). </w:t>
              </w:r>
              <w:r>
                <w:rPr>
                  <w:i/>
                  <w:iCs/>
                  <w:noProof/>
                  <w:lang w:val="es-ES"/>
                </w:rPr>
                <w:t>Sistematización del Taller para la elaboración del informe de implementación de los ODS. .</w:t>
              </w:r>
              <w:r>
                <w:rPr>
                  <w:noProof/>
                  <w:lang w:val="es-ES"/>
                </w:rPr>
                <w:t xml:space="preserve"> Cartagena de Indias.</w:t>
              </w:r>
            </w:p>
            <w:p w14:paraId="48624CAE" w14:textId="77777777" w:rsidR="00E72C32" w:rsidRDefault="00E72C32" w:rsidP="00E72C32">
              <w:pPr>
                <w:pStyle w:val="Bibliography"/>
                <w:ind w:left="720" w:hanging="720"/>
                <w:rPr>
                  <w:noProof/>
                  <w:lang w:val="es-ES"/>
                </w:rPr>
              </w:pPr>
              <w:r>
                <w:rPr>
                  <w:noProof/>
                  <w:lang w:val="es-ES"/>
                </w:rPr>
                <w:t xml:space="preserve">Dane. (mayo de 2021). </w:t>
              </w:r>
              <w:r>
                <w:rPr>
                  <w:i/>
                  <w:iCs/>
                  <w:noProof/>
                  <w:lang w:val="es-ES"/>
                </w:rPr>
                <w:t>Cuantos Somos.</w:t>
              </w:r>
              <w:r>
                <w:rPr>
                  <w:noProof/>
                  <w:lang w:val="es-ES"/>
                </w:rPr>
                <w:t xml:space="preserve"> Obtenido de Dane: https://www.dane.gov.co/index.php/estadisticas-por-tema/demografia-y-poblacion/censo-nacional-de-poblacion-y-vivenda-2018/cuantos-somos</w:t>
              </w:r>
            </w:p>
            <w:p w14:paraId="7E248380" w14:textId="77777777" w:rsidR="00E72C32" w:rsidRDefault="00E72C32" w:rsidP="00E72C32">
              <w:pPr>
                <w:pStyle w:val="Bibliography"/>
                <w:ind w:left="720" w:hanging="720"/>
                <w:rPr>
                  <w:noProof/>
                  <w:lang w:val="es-ES"/>
                </w:rPr>
              </w:pPr>
              <w:r>
                <w:rPr>
                  <w:noProof/>
                  <w:lang w:val="es-ES"/>
                </w:rPr>
                <w:t xml:space="preserve">Derecho, M. d. (2019). </w:t>
              </w:r>
              <w:r>
                <w:rPr>
                  <w:i/>
                  <w:iCs/>
                  <w:noProof/>
                  <w:lang w:val="es-ES"/>
                </w:rPr>
                <w:t>ABC de la ley 1996 del 2019.</w:t>
              </w:r>
              <w:r>
                <w:rPr>
                  <w:noProof/>
                  <w:lang w:val="es-ES"/>
                </w:rPr>
                <w:t xml:space="preserve"> Obtenido de https://escuelajudicial.ramajudicial.gov.co/sites/default/files/abece_ley_1996_de_2019.pdf </w:t>
              </w:r>
            </w:p>
            <w:p w14:paraId="59D5D2F7" w14:textId="77777777" w:rsidR="00E72C32" w:rsidRDefault="00E72C32" w:rsidP="00E72C32">
              <w:pPr>
                <w:pStyle w:val="Bibliography"/>
                <w:ind w:left="720" w:hanging="720"/>
                <w:rPr>
                  <w:noProof/>
                  <w:lang w:val="es-ES"/>
                </w:rPr>
              </w:pPr>
              <w:r>
                <w:rPr>
                  <w:noProof/>
                  <w:lang w:val="es-ES"/>
                </w:rPr>
                <w:t xml:space="preserve">DNP. (s.f.). </w:t>
              </w:r>
              <w:r>
                <w:rPr>
                  <w:i/>
                  <w:iCs/>
                  <w:noProof/>
                  <w:lang w:val="es-ES"/>
                </w:rPr>
                <w:t>Informe Anual de avances en la implementación de ODS en Colombia 2020.</w:t>
              </w:r>
              <w:r>
                <w:rPr>
                  <w:noProof/>
                  <w:lang w:val="es-ES"/>
                </w:rPr>
                <w:t xml:space="preserve"> </w:t>
              </w:r>
            </w:p>
            <w:p w14:paraId="7B0B252B" w14:textId="77777777" w:rsidR="00E72C32" w:rsidRDefault="00E72C32" w:rsidP="00E72C32">
              <w:pPr>
                <w:pStyle w:val="Bibliography"/>
                <w:ind w:left="720" w:hanging="720"/>
                <w:rPr>
                  <w:noProof/>
                  <w:lang w:val="es-ES"/>
                </w:rPr>
              </w:pPr>
              <w:r>
                <w:rPr>
                  <w:noProof/>
                  <w:lang w:val="es-ES"/>
                </w:rPr>
                <w:t xml:space="preserve">DNP. (2019). </w:t>
              </w:r>
              <w:r>
                <w:rPr>
                  <w:i/>
                  <w:iCs/>
                  <w:noProof/>
                  <w:lang w:val="es-ES"/>
                </w:rPr>
                <w:t>ODS.</w:t>
              </w:r>
              <w:r>
                <w:rPr>
                  <w:noProof/>
                  <w:lang w:val="es-ES"/>
                </w:rPr>
                <w:t xml:space="preserve"> Obtenido de paz, justicia e insituciones solidas.: https://www.ods.gov.co/es/objetivos/paz-justicia-e-instituciones-solidas </w:t>
              </w:r>
            </w:p>
            <w:p w14:paraId="759DE1D9" w14:textId="77777777" w:rsidR="00E72C32" w:rsidRDefault="00E72C32" w:rsidP="00E72C32">
              <w:pPr>
                <w:pStyle w:val="Bibliography"/>
                <w:ind w:left="720" w:hanging="720"/>
                <w:rPr>
                  <w:noProof/>
                  <w:lang w:val="es-ES"/>
                </w:rPr>
              </w:pPr>
              <w:r>
                <w:rPr>
                  <w:noProof/>
                  <w:lang w:val="es-ES"/>
                </w:rPr>
                <w:t xml:space="preserve">DNP. (2020). </w:t>
              </w:r>
              <w:r>
                <w:rPr>
                  <w:i/>
                  <w:iCs/>
                  <w:noProof/>
                  <w:lang w:val="es-ES"/>
                </w:rPr>
                <w:t>Informe de resultados de la evaluación PPDIS y segunda entrega de la documentación de las bases de datos de la evaluación.</w:t>
              </w:r>
              <w:r>
                <w:rPr>
                  <w:noProof/>
                  <w:lang w:val="es-ES"/>
                </w:rPr>
                <w:t xml:space="preserve"> </w:t>
              </w:r>
            </w:p>
            <w:p w14:paraId="44EE2C28" w14:textId="77777777" w:rsidR="00E72C32" w:rsidRDefault="00E72C32" w:rsidP="00E72C32">
              <w:pPr>
                <w:pStyle w:val="Bibliography"/>
                <w:ind w:left="720" w:hanging="720"/>
                <w:rPr>
                  <w:noProof/>
                  <w:lang w:val="es-ES"/>
                </w:rPr>
              </w:pPr>
              <w:r>
                <w:rPr>
                  <w:noProof/>
                  <w:lang w:val="es-ES"/>
                </w:rPr>
                <w:t xml:space="preserve">DNP. (2021). </w:t>
              </w:r>
              <w:r>
                <w:rPr>
                  <w:i/>
                  <w:iCs/>
                  <w:noProof/>
                  <w:lang w:val="es-ES"/>
                </w:rPr>
                <w:t>Evaluación de resultados de la política pública de discapacidad e inclusión social. .</w:t>
              </w:r>
              <w:r>
                <w:rPr>
                  <w:noProof/>
                  <w:lang w:val="es-ES"/>
                </w:rPr>
                <w:t xml:space="preserve"> </w:t>
              </w:r>
            </w:p>
            <w:p w14:paraId="0020CAC9" w14:textId="77777777" w:rsidR="00E72C32" w:rsidRDefault="00E72C32" w:rsidP="00E72C32">
              <w:pPr>
                <w:pStyle w:val="Bibliography"/>
                <w:ind w:left="720" w:hanging="720"/>
                <w:rPr>
                  <w:noProof/>
                  <w:lang w:val="es-ES"/>
                </w:rPr>
              </w:pPr>
              <w:r>
                <w:rPr>
                  <w:noProof/>
                  <w:lang w:val="es-ES"/>
                </w:rPr>
                <w:t xml:space="preserve">DNP. (2021). </w:t>
              </w:r>
              <w:r>
                <w:rPr>
                  <w:i/>
                  <w:iCs/>
                  <w:noProof/>
                  <w:lang w:val="es-ES"/>
                </w:rPr>
                <w:t>sinergia.</w:t>
              </w:r>
              <w:r>
                <w:rPr>
                  <w:noProof/>
                  <w:lang w:val="es-ES"/>
                </w:rPr>
                <w:t xml:space="preserve"> Obtenido de Evaluación de resultados de la Política Pública Nacional de Discapacidad (PPDIS) que permita generar recomendaciones para fortalecer sus acciones. UT. Econometria-sei: https://sinergiapp.dnp.gov.co/#Evaluaciones/EvalFin/1181</w:t>
              </w:r>
            </w:p>
            <w:p w14:paraId="051022BE" w14:textId="77777777" w:rsidR="00E72C32" w:rsidRDefault="00E72C32" w:rsidP="00E72C32">
              <w:pPr>
                <w:pStyle w:val="Bibliography"/>
                <w:ind w:left="720" w:hanging="720"/>
                <w:rPr>
                  <w:noProof/>
                  <w:lang w:val="es-ES"/>
                </w:rPr>
              </w:pPr>
              <w:r>
                <w:rPr>
                  <w:noProof/>
                  <w:lang w:val="es-ES"/>
                </w:rPr>
                <w:t xml:space="preserve">DNP. (s.f.). </w:t>
              </w:r>
              <w:r>
                <w:rPr>
                  <w:i/>
                  <w:iCs/>
                  <w:noProof/>
                  <w:lang w:val="es-ES"/>
                </w:rPr>
                <w:t>Informe Anual de Avance 2019 en la implementacion de ODS.</w:t>
              </w:r>
              <w:r>
                <w:rPr>
                  <w:noProof/>
                  <w:lang w:val="es-ES"/>
                </w:rPr>
                <w:t xml:space="preserve"> </w:t>
              </w:r>
            </w:p>
            <w:p w14:paraId="57117C76" w14:textId="77777777" w:rsidR="00E72C32" w:rsidRDefault="00E72C32" w:rsidP="00E72C32">
              <w:pPr>
                <w:pStyle w:val="Bibliography"/>
                <w:ind w:left="720" w:hanging="720"/>
                <w:rPr>
                  <w:noProof/>
                  <w:lang w:val="es-ES"/>
                </w:rPr>
              </w:pPr>
              <w:r>
                <w:rPr>
                  <w:noProof/>
                  <w:lang w:val="es-ES"/>
                </w:rPr>
                <w:t xml:space="preserve">DNP. (s.f.). </w:t>
              </w:r>
              <w:r>
                <w:rPr>
                  <w:i/>
                  <w:iCs/>
                  <w:noProof/>
                  <w:lang w:val="es-ES"/>
                </w:rPr>
                <w:t>Plan nacional de Desarrollo 2018-2022 pacto por Colombia Pacto por la equidad.</w:t>
              </w:r>
              <w:r>
                <w:rPr>
                  <w:noProof/>
                  <w:lang w:val="es-ES"/>
                </w:rPr>
                <w:t xml:space="preserve"> Bogota.</w:t>
              </w:r>
            </w:p>
            <w:p w14:paraId="54E08DDF" w14:textId="77777777" w:rsidR="00E72C32" w:rsidRDefault="00E72C32" w:rsidP="00E72C32">
              <w:pPr>
                <w:pStyle w:val="Bibliography"/>
                <w:ind w:left="720" w:hanging="720"/>
                <w:rPr>
                  <w:noProof/>
                  <w:lang w:val="es-ES"/>
                </w:rPr>
              </w:pPr>
              <w:r>
                <w:rPr>
                  <w:noProof/>
                  <w:lang w:val="es-ES"/>
                </w:rPr>
                <w:t xml:space="preserve">DNP. (s.f.). </w:t>
              </w:r>
              <w:r>
                <w:rPr>
                  <w:i/>
                  <w:iCs/>
                  <w:noProof/>
                  <w:lang w:val="es-ES"/>
                </w:rPr>
                <w:t>Reporte Nacional Voluntario 2018 .</w:t>
              </w:r>
              <w:r>
                <w:rPr>
                  <w:noProof/>
                  <w:lang w:val="es-ES"/>
                </w:rPr>
                <w:t xml:space="preserve"> Colombia.</w:t>
              </w:r>
            </w:p>
            <w:p w14:paraId="45AF9740" w14:textId="77777777" w:rsidR="00E72C32" w:rsidRDefault="00E72C32" w:rsidP="00E72C32">
              <w:pPr>
                <w:pStyle w:val="Bibliography"/>
                <w:ind w:left="720" w:hanging="720"/>
                <w:rPr>
                  <w:noProof/>
                  <w:lang w:val="es-ES"/>
                </w:rPr>
              </w:pPr>
              <w:r>
                <w:rPr>
                  <w:noProof/>
                  <w:lang w:val="es-ES"/>
                </w:rPr>
                <w:t xml:space="preserve">exteriores, M. d. (2020). </w:t>
              </w:r>
              <w:r>
                <w:rPr>
                  <w:i/>
                  <w:iCs/>
                  <w:noProof/>
                  <w:lang w:val="es-ES"/>
                </w:rPr>
                <w:t>Examen Nacional Cumplimiento de la Plataforma de Acción de Beijing.– República de Colombia.</w:t>
              </w:r>
              <w:r>
                <w:rPr>
                  <w:noProof/>
                  <w:lang w:val="es-ES"/>
                </w:rPr>
                <w:t xml:space="preserve"> </w:t>
              </w:r>
            </w:p>
            <w:p w14:paraId="7C4A5A06" w14:textId="77777777" w:rsidR="00E72C32" w:rsidRDefault="00E72C32" w:rsidP="00E72C32">
              <w:pPr>
                <w:pStyle w:val="Bibliography"/>
                <w:ind w:left="720" w:hanging="720"/>
                <w:rPr>
                  <w:noProof/>
                  <w:lang w:val="es-ES"/>
                </w:rPr>
              </w:pPr>
              <w:r>
                <w:rPr>
                  <w:noProof/>
                  <w:lang w:val="es-ES"/>
                </w:rPr>
                <w:t xml:space="preserve">ICBF. (2020). </w:t>
              </w:r>
              <w:r>
                <w:rPr>
                  <w:i/>
                  <w:iCs/>
                  <w:noProof/>
                  <w:lang w:val="es-ES"/>
                </w:rPr>
                <w:t>observatorio del bienestar de la niñez.</w:t>
              </w:r>
              <w:r>
                <w:rPr>
                  <w:noProof/>
                  <w:lang w:val="es-ES"/>
                </w:rPr>
                <w:t xml:space="preserve"> Obtenido de Infografía Trabajo Infantil : https://www.icbf.gov.co/bienestar/observatorio-bienestar-ninez/infografias</w:t>
              </w:r>
            </w:p>
            <w:p w14:paraId="4B6C87F9" w14:textId="77777777" w:rsidR="00E72C32" w:rsidRDefault="00E72C32" w:rsidP="00E72C32">
              <w:pPr>
                <w:pStyle w:val="Bibliography"/>
                <w:ind w:left="720" w:hanging="720"/>
                <w:rPr>
                  <w:noProof/>
                  <w:lang w:val="es-ES"/>
                </w:rPr>
              </w:pPr>
              <w:r>
                <w:rPr>
                  <w:noProof/>
                  <w:lang w:val="es-ES"/>
                </w:rPr>
                <w:t xml:space="preserve">Minsalud. (2020). </w:t>
              </w:r>
              <w:r>
                <w:rPr>
                  <w:i/>
                  <w:iCs/>
                  <w:noProof/>
                  <w:lang w:val="es-ES"/>
                </w:rPr>
                <w:t>boletin poblacionales personas discapacidad-010720.</w:t>
              </w:r>
              <w:r>
                <w:rPr>
                  <w:noProof/>
                  <w:lang w:val="es-ES"/>
                </w:rPr>
                <w:t xml:space="preserve"> </w:t>
              </w:r>
            </w:p>
            <w:p w14:paraId="1DA93599" w14:textId="77777777" w:rsidR="00E72C32" w:rsidRDefault="00E72C32" w:rsidP="00E72C32">
              <w:pPr>
                <w:pStyle w:val="Bibliography"/>
                <w:ind w:left="720" w:hanging="720"/>
                <w:rPr>
                  <w:noProof/>
                  <w:lang w:val="es-ES"/>
                </w:rPr>
              </w:pPr>
              <w:r>
                <w:rPr>
                  <w:noProof/>
                  <w:lang w:val="es-ES"/>
                </w:rPr>
                <w:t>ONU. (2006). Convención sobre los derechos de las personas con discapacidad ( CDPD).</w:t>
              </w:r>
            </w:p>
            <w:p w14:paraId="7F79F5C3" w14:textId="77777777" w:rsidR="00E72C32" w:rsidRDefault="00E72C32" w:rsidP="00E72C32">
              <w:pPr>
                <w:pStyle w:val="Bibliography"/>
                <w:ind w:left="720" w:hanging="720"/>
                <w:rPr>
                  <w:noProof/>
                  <w:lang w:val="es-ES"/>
                </w:rPr>
              </w:pPr>
              <w:r>
                <w:rPr>
                  <w:noProof/>
                  <w:lang w:val="es-ES"/>
                </w:rPr>
                <w:t xml:space="preserve">salud, M. d. (2020). </w:t>
              </w:r>
              <w:r>
                <w:rPr>
                  <w:i/>
                  <w:iCs/>
                  <w:noProof/>
                  <w:lang w:val="es-ES"/>
                </w:rPr>
                <w:t>Boletin-personas-con-discapacidad-marco-COVID-19.</w:t>
              </w:r>
              <w:r>
                <w:rPr>
                  <w:noProof/>
                  <w:lang w:val="es-ES"/>
                </w:rPr>
                <w:t xml:space="preserve"> </w:t>
              </w:r>
            </w:p>
            <w:p w14:paraId="58D9C76F" w14:textId="0928002B" w:rsidR="00993282" w:rsidRDefault="0051315C" w:rsidP="00382129">
              <w:pPr>
                <w:jc w:val="both"/>
              </w:pPr>
              <w:r w:rsidRPr="0012791A">
                <w:rPr>
                  <w:b/>
                  <w:bCs/>
                  <w:sz w:val="20"/>
                  <w:szCs w:val="20"/>
                </w:rPr>
                <w:lastRenderedPageBreak/>
                <w:fldChar w:fldCharType="end"/>
              </w:r>
            </w:p>
          </w:sdtContent>
        </w:sdt>
      </w:sdtContent>
    </w:sdt>
    <w:p w14:paraId="7979FBA5" w14:textId="7D70E7C0" w:rsidR="00E1472D" w:rsidRDefault="00E1472D" w:rsidP="00156B4B">
      <w:pPr>
        <w:spacing w:line="360" w:lineRule="auto"/>
        <w:jc w:val="both"/>
        <w:rPr>
          <w:rFonts w:ascii="Times New Roman" w:hAnsi="Times New Roman" w:cs="Times New Roman"/>
          <w:sz w:val="24"/>
          <w:szCs w:val="24"/>
        </w:rPr>
      </w:pPr>
    </w:p>
    <w:p w14:paraId="6F77A4D0" w14:textId="5C216081" w:rsidR="007571A1" w:rsidRPr="0074423E" w:rsidRDefault="008552FA" w:rsidP="00FA6C7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Agradecimientos:</w:t>
      </w:r>
    </w:p>
    <w:p w14:paraId="0832DB0F" w14:textId="77777777" w:rsidR="00AC3EA5" w:rsidRPr="00FA6C7B" w:rsidRDefault="00AC3EA5" w:rsidP="00FA6C7B">
      <w:pPr>
        <w:spacing w:line="360" w:lineRule="auto"/>
        <w:jc w:val="both"/>
        <w:rPr>
          <w:rFonts w:ascii="Times New Roman" w:hAnsi="Times New Roman" w:cs="Times New Roman"/>
          <w:sz w:val="24"/>
          <w:szCs w:val="24"/>
        </w:rPr>
      </w:pPr>
    </w:p>
    <w:p w14:paraId="2B51E4B0" w14:textId="27054097" w:rsidR="006A7643" w:rsidRPr="00082BB2" w:rsidRDefault="00AC3EA5" w:rsidP="00AC3EA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23922" w:rsidRPr="00082BB2">
        <w:rPr>
          <w:rFonts w:ascii="Times New Roman" w:hAnsi="Times New Roman" w:cs="Times New Roman"/>
          <w:sz w:val="24"/>
          <w:szCs w:val="24"/>
        </w:rPr>
        <w:t xml:space="preserve">A </w:t>
      </w:r>
      <w:r w:rsidR="00547530" w:rsidRPr="00082BB2">
        <w:rPr>
          <w:rFonts w:ascii="Times New Roman" w:hAnsi="Times New Roman" w:cs="Times New Roman"/>
          <w:sz w:val="24"/>
          <w:szCs w:val="24"/>
        </w:rPr>
        <w:t xml:space="preserve">la Alianza Internacional de la Discapacidad </w:t>
      </w:r>
      <w:r w:rsidR="00547530" w:rsidRPr="0074423E">
        <w:rPr>
          <w:rFonts w:ascii="Times New Roman" w:hAnsi="Times New Roman" w:cs="Times New Roman"/>
          <w:b/>
          <w:bCs/>
          <w:sz w:val="24"/>
          <w:szCs w:val="24"/>
        </w:rPr>
        <w:t>(IDA)</w:t>
      </w:r>
      <w:r w:rsidR="00547530" w:rsidRPr="00082BB2">
        <w:rPr>
          <w:rFonts w:ascii="Times New Roman" w:hAnsi="Times New Roman" w:cs="Times New Roman"/>
          <w:sz w:val="24"/>
          <w:szCs w:val="24"/>
        </w:rPr>
        <w:t xml:space="preserve"> por sus siglas en inglés y la Red Latinoamericana de Organizaciones no Gubernamentales de personas con Discapacidad y sus familias </w:t>
      </w:r>
      <w:r w:rsidR="00547530" w:rsidRPr="0074423E">
        <w:rPr>
          <w:rFonts w:ascii="Times New Roman" w:hAnsi="Times New Roman" w:cs="Times New Roman"/>
          <w:b/>
          <w:bCs/>
          <w:sz w:val="24"/>
          <w:szCs w:val="24"/>
        </w:rPr>
        <w:t>(RIADIS</w:t>
      </w:r>
      <w:r w:rsidR="00547530" w:rsidRPr="00082BB2">
        <w:rPr>
          <w:rFonts w:ascii="Times New Roman" w:hAnsi="Times New Roman" w:cs="Times New Roman"/>
          <w:sz w:val="24"/>
          <w:szCs w:val="24"/>
        </w:rPr>
        <w:t>)</w:t>
      </w:r>
      <w:r w:rsidR="00223922" w:rsidRPr="00082BB2">
        <w:rPr>
          <w:rFonts w:ascii="Times New Roman" w:hAnsi="Times New Roman" w:cs="Times New Roman"/>
          <w:sz w:val="24"/>
          <w:szCs w:val="24"/>
        </w:rPr>
        <w:t xml:space="preserve"> </w:t>
      </w:r>
      <w:r w:rsidR="00223922" w:rsidRPr="00AC3EA5">
        <w:rPr>
          <w:rFonts w:ascii="Times New Roman" w:hAnsi="Times New Roman" w:cs="Times New Roman"/>
          <w:sz w:val="24"/>
          <w:szCs w:val="24"/>
        </w:rPr>
        <w:t xml:space="preserve">por el apoyo técnico </w:t>
      </w:r>
      <w:r w:rsidR="00223922" w:rsidRPr="00082BB2">
        <w:rPr>
          <w:rFonts w:ascii="Times New Roman" w:hAnsi="Times New Roman" w:cs="Times New Roman"/>
          <w:sz w:val="24"/>
          <w:szCs w:val="24"/>
        </w:rPr>
        <w:t>y el acompañamiento constante.</w:t>
      </w:r>
    </w:p>
    <w:p w14:paraId="7C58C739" w14:textId="0F8BA6C4" w:rsidR="006A7643" w:rsidRPr="0074423E" w:rsidRDefault="00AC3EA5" w:rsidP="00AC3EA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23922" w:rsidRPr="0074423E">
        <w:rPr>
          <w:rFonts w:ascii="Times New Roman" w:hAnsi="Times New Roman" w:cs="Times New Roman"/>
          <w:b/>
          <w:bCs/>
          <w:sz w:val="24"/>
          <w:szCs w:val="24"/>
        </w:rPr>
        <w:t xml:space="preserve">A las cuatro </w:t>
      </w:r>
      <w:r w:rsidR="006A6A0B" w:rsidRPr="0074423E">
        <w:rPr>
          <w:rFonts w:ascii="Times New Roman" w:hAnsi="Times New Roman" w:cs="Times New Roman"/>
          <w:b/>
          <w:bCs/>
          <w:sz w:val="24"/>
          <w:szCs w:val="24"/>
        </w:rPr>
        <w:t>OPD participantes</w:t>
      </w:r>
      <w:r w:rsidR="006A6A0B" w:rsidRPr="00082BB2">
        <w:rPr>
          <w:rFonts w:ascii="Times New Roman" w:hAnsi="Times New Roman" w:cs="Times New Roman"/>
          <w:sz w:val="24"/>
          <w:szCs w:val="24"/>
        </w:rPr>
        <w:t xml:space="preserve">: </w:t>
      </w:r>
      <w:r w:rsidR="006A7643" w:rsidRPr="00082BB2">
        <w:rPr>
          <w:rFonts w:ascii="Times New Roman" w:hAnsi="Times New Roman" w:cs="Times New Roman"/>
          <w:sz w:val="24"/>
          <w:szCs w:val="24"/>
        </w:rPr>
        <w:t>Redescol, Conalivi</w:t>
      </w:r>
      <w:r w:rsidR="006A7643" w:rsidRPr="00D30A0D">
        <w:rPr>
          <w:rFonts w:ascii="Times New Roman" w:hAnsi="Times New Roman" w:cs="Times New Roman"/>
          <w:sz w:val="24"/>
          <w:szCs w:val="24"/>
        </w:rPr>
        <w:t>, Asdown y Fenascol</w:t>
      </w:r>
      <w:r w:rsidR="006A7643" w:rsidRPr="0074423E">
        <w:rPr>
          <w:rFonts w:ascii="Times New Roman" w:hAnsi="Times New Roman" w:cs="Times New Roman"/>
          <w:sz w:val="24"/>
          <w:szCs w:val="24"/>
        </w:rPr>
        <w:t>,</w:t>
      </w:r>
      <w:r w:rsidR="006A6A0B" w:rsidRPr="0074423E">
        <w:rPr>
          <w:rFonts w:ascii="Times New Roman" w:hAnsi="Times New Roman" w:cs="Times New Roman"/>
          <w:sz w:val="24"/>
          <w:szCs w:val="24"/>
        </w:rPr>
        <w:t xml:space="preserve"> </w:t>
      </w:r>
    </w:p>
    <w:p w14:paraId="54043B99" w14:textId="0D6C6B8F" w:rsidR="006550F4" w:rsidRPr="00082BB2" w:rsidRDefault="00AC3EA5" w:rsidP="00AC3EA5">
      <w:pPr>
        <w:spacing w:after="0" w:line="276" w:lineRule="auto"/>
        <w:jc w:val="both"/>
        <w:rPr>
          <w:rFonts w:ascii="Times New Roman" w:hAnsi="Times New Roman" w:cs="Times New Roman"/>
          <w:bCs/>
          <w:sz w:val="24"/>
          <w:szCs w:val="24"/>
          <w:lang w:val="es-ES_tradnl"/>
        </w:rPr>
      </w:pPr>
      <w:r>
        <w:rPr>
          <w:rFonts w:ascii="Times New Roman" w:hAnsi="Times New Roman" w:cs="Times New Roman"/>
          <w:sz w:val="24"/>
          <w:szCs w:val="24"/>
        </w:rPr>
        <w:t>-</w:t>
      </w:r>
      <w:r w:rsidR="006A6A0B" w:rsidRPr="0074423E">
        <w:rPr>
          <w:rFonts w:ascii="Times New Roman" w:hAnsi="Times New Roman" w:cs="Times New Roman"/>
          <w:b/>
          <w:bCs/>
          <w:sz w:val="24"/>
          <w:szCs w:val="24"/>
        </w:rPr>
        <w:t xml:space="preserve">A la comisión de </w:t>
      </w:r>
      <w:r w:rsidR="00FA6C7B" w:rsidRPr="0074423E">
        <w:rPr>
          <w:rFonts w:ascii="Times New Roman" w:hAnsi="Times New Roman" w:cs="Times New Roman"/>
          <w:b/>
          <w:bCs/>
          <w:sz w:val="24"/>
          <w:szCs w:val="24"/>
        </w:rPr>
        <w:t>redacción de</w:t>
      </w:r>
      <w:r w:rsidR="0040470C" w:rsidRPr="0074423E">
        <w:rPr>
          <w:rFonts w:ascii="Times New Roman" w:hAnsi="Times New Roman" w:cs="Times New Roman"/>
          <w:b/>
          <w:bCs/>
          <w:sz w:val="24"/>
          <w:szCs w:val="24"/>
        </w:rPr>
        <w:t xml:space="preserve"> las cuatro OPD </w:t>
      </w:r>
      <w:r w:rsidR="00BF41CC" w:rsidRPr="0074423E">
        <w:rPr>
          <w:rFonts w:ascii="Times New Roman" w:hAnsi="Times New Roman" w:cs="Times New Roman"/>
          <w:b/>
          <w:bCs/>
          <w:sz w:val="24"/>
          <w:szCs w:val="24"/>
        </w:rPr>
        <w:t>conformada por</w:t>
      </w:r>
      <w:r w:rsidR="00BF41CC" w:rsidRPr="00082BB2">
        <w:rPr>
          <w:rFonts w:ascii="Times New Roman" w:hAnsi="Times New Roman" w:cs="Times New Roman"/>
          <w:sz w:val="24"/>
          <w:szCs w:val="24"/>
        </w:rPr>
        <w:t xml:space="preserve">: </w:t>
      </w:r>
      <w:r w:rsidR="00175554" w:rsidRPr="00AC3EA5">
        <w:rPr>
          <w:rFonts w:ascii="Times New Roman" w:hAnsi="Times New Roman" w:cs="Times New Roman"/>
          <w:sz w:val="24"/>
          <w:szCs w:val="24"/>
        </w:rPr>
        <w:t xml:space="preserve"> Ruth Stella Henao</w:t>
      </w:r>
      <w:r w:rsidR="00C5038C" w:rsidRPr="00AC3EA5">
        <w:rPr>
          <w:rFonts w:ascii="Times New Roman" w:hAnsi="Times New Roman" w:cs="Times New Roman"/>
          <w:sz w:val="24"/>
          <w:szCs w:val="24"/>
        </w:rPr>
        <w:t xml:space="preserve"> Daza</w:t>
      </w:r>
      <w:r w:rsidR="00175554" w:rsidRPr="00AC3EA5">
        <w:rPr>
          <w:rFonts w:ascii="Times New Roman" w:hAnsi="Times New Roman" w:cs="Times New Roman"/>
          <w:sz w:val="24"/>
          <w:szCs w:val="24"/>
        </w:rPr>
        <w:t>, Olga</w:t>
      </w:r>
      <w:r w:rsidR="00C5038C" w:rsidRPr="00082BB2">
        <w:rPr>
          <w:rFonts w:ascii="Times New Roman" w:hAnsi="Times New Roman" w:cs="Times New Roman"/>
          <w:sz w:val="24"/>
          <w:szCs w:val="24"/>
        </w:rPr>
        <w:t xml:space="preserve"> Lucia </w:t>
      </w:r>
      <w:r w:rsidR="00175554" w:rsidRPr="00082BB2">
        <w:rPr>
          <w:rFonts w:ascii="Times New Roman" w:hAnsi="Times New Roman" w:cs="Times New Roman"/>
          <w:sz w:val="24"/>
          <w:szCs w:val="24"/>
        </w:rPr>
        <w:t>Santamaría</w:t>
      </w:r>
      <w:r w:rsidR="00C5038C" w:rsidRPr="00082BB2">
        <w:rPr>
          <w:rFonts w:ascii="Times New Roman" w:hAnsi="Times New Roman" w:cs="Times New Roman"/>
          <w:sz w:val="24"/>
          <w:szCs w:val="24"/>
        </w:rPr>
        <w:t xml:space="preserve"> Pinzón</w:t>
      </w:r>
      <w:r w:rsidR="00175554" w:rsidRPr="00082BB2">
        <w:rPr>
          <w:rFonts w:ascii="Times New Roman" w:hAnsi="Times New Roman" w:cs="Times New Roman"/>
          <w:sz w:val="24"/>
          <w:szCs w:val="24"/>
        </w:rPr>
        <w:t xml:space="preserve">, </w:t>
      </w:r>
      <w:r w:rsidR="006550F4" w:rsidRPr="00082BB2">
        <w:rPr>
          <w:rFonts w:ascii="Times New Roman" w:hAnsi="Times New Roman" w:cs="Times New Roman"/>
          <w:sz w:val="24"/>
          <w:szCs w:val="24"/>
        </w:rPr>
        <w:t xml:space="preserve">Adriana Vallejo, Abel Díaz, </w:t>
      </w:r>
      <w:r w:rsidR="006550F4" w:rsidRPr="00082BB2">
        <w:rPr>
          <w:rFonts w:ascii="Times New Roman" w:hAnsi="Times New Roman" w:cs="Times New Roman"/>
          <w:bCs/>
          <w:sz w:val="24"/>
          <w:szCs w:val="24"/>
          <w:lang w:val="es-ES_tradnl"/>
        </w:rPr>
        <w:t>Omaira García</w:t>
      </w:r>
      <w:r w:rsidR="00C5038C" w:rsidRPr="00082BB2">
        <w:rPr>
          <w:rFonts w:ascii="Times New Roman" w:hAnsi="Times New Roman" w:cs="Times New Roman"/>
          <w:bCs/>
          <w:sz w:val="24"/>
          <w:szCs w:val="24"/>
          <w:lang w:val="es-ES_tradnl"/>
        </w:rPr>
        <w:t xml:space="preserve"> Porras</w:t>
      </w:r>
      <w:r w:rsidR="006550F4" w:rsidRPr="00082BB2">
        <w:rPr>
          <w:rFonts w:ascii="Times New Roman" w:hAnsi="Times New Roman" w:cs="Times New Roman"/>
          <w:bCs/>
          <w:sz w:val="24"/>
          <w:szCs w:val="24"/>
          <w:lang w:val="es-ES_tradnl"/>
        </w:rPr>
        <w:t xml:space="preserve">, </w:t>
      </w:r>
      <w:proofErr w:type="spellStart"/>
      <w:r w:rsidR="006550F4" w:rsidRPr="00082BB2">
        <w:rPr>
          <w:rFonts w:ascii="Times New Roman" w:hAnsi="Times New Roman" w:cs="Times New Roman"/>
          <w:bCs/>
          <w:sz w:val="24"/>
          <w:szCs w:val="24"/>
          <w:lang w:val="es-ES_tradnl"/>
        </w:rPr>
        <w:t>Jaifer</w:t>
      </w:r>
      <w:proofErr w:type="spellEnd"/>
      <w:r w:rsidR="007A37D6" w:rsidRPr="00082BB2">
        <w:rPr>
          <w:rFonts w:ascii="Times New Roman" w:hAnsi="Times New Roman" w:cs="Times New Roman"/>
          <w:bCs/>
          <w:sz w:val="24"/>
          <w:szCs w:val="24"/>
          <w:lang w:val="es-ES_tradnl"/>
        </w:rPr>
        <w:t xml:space="preserve"> Eduardo</w:t>
      </w:r>
      <w:r w:rsidR="006550F4" w:rsidRPr="00082BB2">
        <w:rPr>
          <w:rFonts w:ascii="Times New Roman" w:hAnsi="Times New Roman" w:cs="Times New Roman"/>
          <w:bCs/>
          <w:sz w:val="24"/>
          <w:szCs w:val="24"/>
          <w:lang w:val="es-ES_tradnl"/>
        </w:rPr>
        <w:t xml:space="preserve"> Ospin</w:t>
      </w:r>
      <w:r w:rsidR="007A37D6" w:rsidRPr="00082BB2">
        <w:rPr>
          <w:rFonts w:ascii="Times New Roman" w:hAnsi="Times New Roman" w:cs="Times New Roman"/>
          <w:bCs/>
          <w:sz w:val="24"/>
          <w:szCs w:val="24"/>
          <w:lang w:val="es-ES_tradnl"/>
        </w:rPr>
        <w:t>a Medina</w:t>
      </w:r>
      <w:r w:rsidR="006550F4" w:rsidRPr="00082BB2">
        <w:rPr>
          <w:rFonts w:ascii="Times New Roman" w:hAnsi="Times New Roman" w:cs="Times New Roman"/>
          <w:bCs/>
          <w:sz w:val="24"/>
          <w:szCs w:val="24"/>
          <w:lang w:val="es-ES_tradnl"/>
        </w:rPr>
        <w:t>, Lorena Riascos</w:t>
      </w:r>
      <w:r w:rsidR="00402C66" w:rsidRPr="00082BB2">
        <w:rPr>
          <w:rFonts w:ascii="Times New Roman" w:hAnsi="Times New Roman" w:cs="Times New Roman"/>
          <w:bCs/>
          <w:sz w:val="24"/>
          <w:szCs w:val="24"/>
          <w:lang w:val="es-ES_tradnl"/>
        </w:rPr>
        <w:t xml:space="preserve"> </w:t>
      </w:r>
      <w:proofErr w:type="spellStart"/>
      <w:r w:rsidR="00402C66" w:rsidRPr="00082BB2">
        <w:rPr>
          <w:rFonts w:ascii="Times New Roman" w:hAnsi="Times New Roman" w:cs="Times New Roman"/>
          <w:bCs/>
          <w:sz w:val="24"/>
          <w:szCs w:val="24"/>
          <w:lang w:val="es-ES_tradnl"/>
        </w:rPr>
        <w:t>Cussi</w:t>
      </w:r>
      <w:proofErr w:type="spellEnd"/>
      <w:r w:rsidR="006550F4" w:rsidRPr="00082BB2">
        <w:rPr>
          <w:rFonts w:ascii="Times New Roman" w:hAnsi="Times New Roman" w:cs="Times New Roman"/>
          <w:bCs/>
          <w:sz w:val="24"/>
          <w:szCs w:val="24"/>
          <w:lang w:val="es-ES_tradnl"/>
        </w:rPr>
        <w:t xml:space="preserve">, Francisco </w:t>
      </w:r>
      <w:proofErr w:type="spellStart"/>
      <w:r w:rsidR="006550F4" w:rsidRPr="00082BB2">
        <w:rPr>
          <w:rFonts w:ascii="Times New Roman" w:hAnsi="Times New Roman" w:cs="Times New Roman"/>
          <w:bCs/>
          <w:sz w:val="24"/>
          <w:szCs w:val="24"/>
          <w:lang w:val="es-ES_tradnl"/>
        </w:rPr>
        <w:t>Chaux</w:t>
      </w:r>
      <w:proofErr w:type="spellEnd"/>
      <w:r w:rsidR="00BE05EC" w:rsidRPr="00082BB2">
        <w:rPr>
          <w:rFonts w:ascii="Times New Roman" w:hAnsi="Times New Roman" w:cs="Times New Roman"/>
          <w:bCs/>
          <w:sz w:val="24"/>
          <w:szCs w:val="24"/>
          <w:lang w:val="es-ES_tradnl"/>
        </w:rPr>
        <w:t xml:space="preserve"> Corte</w:t>
      </w:r>
      <w:r w:rsidR="007A37D6" w:rsidRPr="00082BB2">
        <w:rPr>
          <w:rFonts w:ascii="Times New Roman" w:hAnsi="Times New Roman" w:cs="Times New Roman"/>
          <w:bCs/>
          <w:sz w:val="24"/>
          <w:szCs w:val="24"/>
          <w:lang w:val="es-ES_tradnl"/>
        </w:rPr>
        <w:t>s</w:t>
      </w:r>
      <w:r w:rsidR="0074423E">
        <w:rPr>
          <w:rFonts w:ascii="Times New Roman" w:hAnsi="Times New Roman" w:cs="Times New Roman"/>
          <w:bCs/>
          <w:sz w:val="24"/>
          <w:szCs w:val="24"/>
          <w:lang w:val="es-ES_tradnl"/>
        </w:rPr>
        <w:t>.</w:t>
      </w:r>
    </w:p>
    <w:p w14:paraId="34E923F3" w14:textId="6F14EDC7" w:rsidR="001857FC" w:rsidRPr="00476DC3" w:rsidRDefault="001857FC" w:rsidP="00082BB2">
      <w:pPr>
        <w:spacing w:after="0" w:line="276" w:lineRule="auto"/>
        <w:jc w:val="both"/>
        <w:rPr>
          <w:rFonts w:ascii="Times New Roman" w:hAnsi="Times New Roman" w:cs="Times New Roman"/>
          <w:bCs/>
          <w:sz w:val="24"/>
          <w:szCs w:val="24"/>
          <w:lang w:val="es-ES_tradnl"/>
        </w:rPr>
      </w:pPr>
    </w:p>
    <w:p w14:paraId="51892123" w14:textId="630385B7" w:rsidR="0040470C" w:rsidRPr="00082BB2" w:rsidRDefault="00AC3EA5" w:rsidP="00082BB2">
      <w:pPr>
        <w:spacing w:after="0" w:line="276"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w:t>
      </w:r>
      <w:r w:rsidR="001857FC" w:rsidRPr="0074423E">
        <w:rPr>
          <w:rFonts w:ascii="Times New Roman" w:hAnsi="Times New Roman" w:cs="Times New Roman"/>
          <w:b/>
          <w:sz w:val="24"/>
          <w:szCs w:val="24"/>
          <w:lang w:val="es-ES_tradnl"/>
        </w:rPr>
        <w:t xml:space="preserve">A </w:t>
      </w:r>
      <w:r w:rsidR="0040470C" w:rsidRPr="0074423E">
        <w:rPr>
          <w:rFonts w:ascii="Times New Roman" w:hAnsi="Times New Roman" w:cs="Times New Roman"/>
          <w:b/>
          <w:sz w:val="24"/>
          <w:szCs w:val="24"/>
          <w:lang w:val="es-ES_tradnl"/>
        </w:rPr>
        <w:t>la Comisión de Revisión Final</w:t>
      </w:r>
      <w:r w:rsidR="0040470C" w:rsidRPr="00082BB2">
        <w:rPr>
          <w:rFonts w:ascii="Times New Roman" w:hAnsi="Times New Roman" w:cs="Times New Roman"/>
          <w:bCs/>
          <w:sz w:val="24"/>
          <w:szCs w:val="24"/>
          <w:lang w:val="es-ES_tradnl"/>
        </w:rPr>
        <w:t xml:space="preserve">: Henry Murillo Salazar, Patricia </w:t>
      </w:r>
      <w:r w:rsidR="00A43A78" w:rsidRPr="00082BB2">
        <w:rPr>
          <w:rFonts w:ascii="Times New Roman" w:hAnsi="Times New Roman" w:cs="Times New Roman"/>
          <w:bCs/>
          <w:sz w:val="24"/>
          <w:szCs w:val="24"/>
          <w:lang w:val="es-ES_tradnl"/>
        </w:rPr>
        <w:t>Rodríguez</w:t>
      </w:r>
      <w:r w:rsidR="00F0311A" w:rsidRPr="00082BB2">
        <w:rPr>
          <w:rFonts w:ascii="Times New Roman" w:hAnsi="Times New Roman" w:cs="Times New Roman"/>
          <w:bCs/>
          <w:sz w:val="24"/>
          <w:szCs w:val="24"/>
          <w:lang w:val="es-ES_tradnl"/>
        </w:rPr>
        <w:t xml:space="preserve"> Rojas</w:t>
      </w:r>
      <w:r w:rsidR="00A43A78" w:rsidRPr="00082BB2">
        <w:rPr>
          <w:rFonts w:ascii="Times New Roman" w:hAnsi="Times New Roman" w:cs="Times New Roman"/>
          <w:bCs/>
          <w:sz w:val="24"/>
          <w:szCs w:val="24"/>
          <w:lang w:val="es-ES_tradnl"/>
        </w:rPr>
        <w:t>, Olga</w:t>
      </w:r>
      <w:r w:rsidR="0040470C" w:rsidRPr="00082BB2">
        <w:rPr>
          <w:rFonts w:ascii="Times New Roman" w:hAnsi="Times New Roman" w:cs="Times New Roman"/>
          <w:bCs/>
          <w:sz w:val="24"/>
          <w:szCs w:val="24"/>
          <w:lang w:val="es-ES_tradnl"/>
        </w:rPr>
        <w:t xml:space="preserve"> Lucia Santamaria Pinzón.</w:t>
      </w:r>
    </w:p>
    <w:p w14:paraId="23CBDCA1" w14:textId="5EDBCDD3" w:rsidR="006771F6" w:rsidRPr="00476DC3" w:rsidRDefault="006771F6" w:rsidP="007A339C">
      <w:pPr>
        <w:spacing w:after="0" w:line="276" w:lineRule="auto"/>
        <w:jc w:val="both"/>
        <w:rPr>
          <w:rFonts w:ascii="Times New Roman" w:hAnsi="Times New Roman" w:cs="Times New Roman"/>
          <w:bCs/>
          <w:sz w:val="24"/>
          <w:szCs w:val="24"/>
          <w:lang w:val="es-ES_tradnl"/>
        </w:rPr>
      </w:pPr>
    </w:p>
    <w:p w14:paraId="3174007A" w14:textId="7CE93231" w:rsidR="006771F6" w:rsidRDefault="006771F6" w:rsidP="006550F4">
      <w:pPr>
        <w:spacing w:after="0" w:line="276" w:lineRule="auto"/>
        <w:jc w:val="both"/>
        <w:rPr>
          <w:rFonts w:ascii="Arial" w:hAnsi="Arial" w:cs="Arial"/>
          <w:bCs/>
          <w:sz w:val="24"/>
          <w:szCs w:val="24"/>
          <w:lang w:val="es-ES_tradnl"/>
        </w:rPr>
      </w:pPr>
    </w:p>
    <w:p w14:paraId="05C3E114" w14:textId="77777777" w:rsidR="00A43A78" w:rsidRDefault="00A43A78" w:rsidP="006550F4">
      <w:pPr>
        <w:spacing w:after="0" w:line="276" w:lineRule="auto"/>
        <w:jc w:val="both"/>
        <w:rPr>
          <w:rFonts w:ascii="Arial" w:hAnsi="Arial" w:cs="Arial"/>
          <w:bCs/>
          <w:sz w:val="24"/>
          <w:szCs w:val="24"/>
          <w:lang w:val="es-ES_tradnl"/>
        </w:rPr>
      </w:pPr>
    </w:p>
    <w:p w14:paraId="10F2D698" w14:textId="614A2031" w:rsidR="001857FC" w:rsidRPr="007A339C" w:rsidRDefault="0040470C" w:rsidP="007A339C">
      <w:pPr>
        <w:spacing w:after="0" w:line="276" w:lineRule="auto"/>
        <w:jc w:val="both"/>
        <w:rPr>
          <w:rFonts w:ascii="Arial" w:hAnsi="Arial" w:cs="Arial"/>
          <w:bCs/>
          <w:sz w:val="24"/>
          <w:szCs w:val="24"/>
          <w:lang w:val="es-ES_tradnl"/>
        </w:rPr>
      </w:pPr>
      <w:r>
        <w:rPr>
          <w:rFonts w:ascii="Arial" w:hAnsi="Arial" w:cs="Arial"/>
          <w:bCs/>
          <w:sz w:val="24"/>
          <w:szCs w:val="24"/>
          <w:lang w:val="es-ES_tradnl"/>
        </w:rPr>
        <w:t xml:space="preserve"> </w:t>
      </w:r>
    </w:p>
    <w:p w14:paraId="416F42C9" w14:textId="6BD2D9FC" w:rsidR="006550F4" w:rsidRPr="00744E89" w:rsidRDefault="006550F4" w:rsidP="006550F4">
      <w:pPr>
        <w:spacing w:after="0" w:line="276" w:lineRule="auto"/>
        <w:jc w:val="both"/>
        <w:rPr>
          <w:rFonts w:ascii="Arial" w:hAnsi="Arial" w:cs="Arial"/>
          <w:bCs/>
          <w:sz w:val="24"/>
          <w:szCs w:val="24"/>
          <w:lang w:val="es-ES_tradnl"/>
        </w:rPr>
      </w:pPr>
    </w:p>
    <w:p w14:paraId="3DD75ED3" w14:textId="6461E991" w:rsidR="006A6A0B" w:rsidRPr="00CA0EEF" w:rsidRDefault="006A6A0B" w:rsidP="007A339C">
      <w:pPr>
        <w:spacing w:line="360" w:lineRule="auto"/>
        <w:jc w:val="both"/>
        <w:rPr>
          <w:rFonts w:ascii="Times New Roman" w:hAnsi="Times New Roman" w:cs="Times New Roman"/>
          <w:sz w:val="24"/>
          <w:szCs w:val="24"/>
        </w:rPr>
      </w:pPr>
    </w:p>
    <w:p w14:paraId="74DFDFB9" w14:textId="52D5331F" w:rsidR="006A7643" w:rsidRPr="00CA0EEF" w:rsidRDefault="006A7643" w:rsidP="006A7643">
      <w:pPr>
        <w:spacing w:line="240" w:lineRule="auto"/>
        <w:jc w:val="both"/>
        <w:rPr>
          <w:rFonts w:ascii="Times New Roman" w:hAnsi="Times New Roman" w:cs="Times New Roman"/>
          <w:sz w:val="24"/>
          <w:szCs w:val="24"/>
        </w:rPr>
      </w:pPr>
    </w:p>
    <w:p w14:paraId="25BE63D5" w14:textId="5DED86C9" w:rsidR="007571A1" w:rsidRPr="00373A1C" w:rsidRDefault="007571A1" w:rsidP="00156B4B">
      <w:pPr>
        <w:spacing w:line="360" w:lineRule="auto"/>
        <w:jc w:val="both"/>
        <w:rPr>
          <w:rFonts w:ascii="Times New Roman" w:hAnsi="Times New Roman" w:cs="Times New Roman"/>
          <w:sz w:val="24"/>
          <w:szCs w:val="24"/>
        </w:rPr>
      </w:pPr>
    </w:p>
    <w:sectPr w:rsidR="007571A1" w:rsidRPr="00373A1C" w:rsidSect="006C5981">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2FDAC" w14:textId="77777777" w:rsidR="00D77683" w:rsidRDefault="00D77683" w:rsidP="00E05A25">
      <w:pPr>
        <w:spacing w:after="0" w:line="240" w:lineRule="auto"/>
      </w:pPr>
      <w:r>
        <w:separator/>
      </w:r>
    </w:p>
  </w:endnote>
  <w:endnote w:type="continuationSeparator" w:id="0">
    <w:p w14:paraId="49560C0E" w14:textId="77777777" w:rsidR="00D77683" w:rsidRDefault="00D77683" w:rsidP="00E0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4EC8" w14:textId="77777777" w:rsidR="00744C37" w:rsidRDefault="0074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E79D" w14:textId="77777777" w:rsidR="00744C37" w:rsidRDefault="00744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528E" w14:textId="77777777" w:rsidR="00744C37" w:rsidRDefault="0074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FAFF0" w14:textId="77777777" w:rsidR="00D77683" w:rsidRDefault="00D77683" w:rsidP="00E05A25">
      <w:pPr>
        <w:spacing w:after="0" w:line="240" w:lineRule="auto"/>
      </w:pPr>
      <w:r>
        <w:separator/>
      </w:r>
    </w:p>
  </w:footnote>
  <w:footnote w:type="continuationSeparator" w:id="0">
    <w:p w14:paraId="6B4378AE" w14:textId="77777777" w:rsidR="00D77683" w:rsidRDefault="00D77683" w:rsidP="00E05A25">
      <w:pPr>
        <w:spacing w:after="0" w:line="240" w:lineRule="auto"/>
      </w:pPr>
      <w:r>
        <w:continuationSeparator/>
      </w:r>
    </w:p>
  </w:footnote>
  <w:footnote w:id="1">
    <w:p w14:paraId="3280BC8C" w14:textId="40E19B7F" w:rsidR="00744C37" w:rsidRDefault="00744C37">
      <w:pPr>
        <w:pStyle w:val="FootnoteText"/>
      </w:pPr>
      <w:r>
        <w:rPr>
          <w:rStyle w:val="FootnoteReference"/>
        </w:rPr>
        <w:footnoteRef/>
      </w:r>
      <w:r>
        <w:t xml:space="preserve"> </w:t>
      </w:r>
      <w:sdt>
        <w:sdtPr>
          <w:rPr>
            <w:rFonts w:ascii="Times New Roman" w:hAnsi="Times New Roman" w:cs="Times New Roman"/>
            <w:sz w:val="24"/>
            <w:szCs w:val="24"/>
          </w:rPr>
          <w:id w:val="-64049935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Gob16 \p 36 \l 9226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72C32">
            <w:rPr>
              <w:rFonts w:ascii="Times New Roman" w:hAnsi="Times New Roman" w:cs="Times New Roman"/>
              <w:noProof/>
              <w:sz w:val="24"/>
              <w:szCs w:val="24"/>
            </w:rPr>
            <w:t>(Colombia G. d., Foro Político de Alto Nivel 2016 - ECOSOC Presentación Nacional Voluntaria de Colombia Los ODS como instrumento para Consolidar la Paz, 2016 , pág. 36)</w:t>
          </w:r>
          <w:r>
            <w:rPr>
              <w:rFonts w:ascii="Times New Roman" w:hAnsi="Times New Roman" w:cs="Times New Roman"/>
              <w:sz w:val="24"/>
              <w:szCs w:val="24"/>
            </w:rPr>
            <w:fldChar w:fldCharType="end"/>
          </w:r>
        </w:sdtContent>
      </w:sdt>
    </w:p>
  </w:footnote>
  <w:footnote w:id="2">
    <w:p w14:paraId="10DF0F3E" w14:textId="6AD0DCBA" w:rsidR="00744C37" w:rsidRDefault="00744C37">
      <w:pPr>
        <w:pStyle w:val="FootnoteText"/>
      </w:pPr>
      <w:r>
        <w:rPr>
          <w:rStyle w:val="FootnoteReference"/>
        </w:rPr>
        <w:footnoteRef/>
      </w:r>
      <w:r>
        <w:t xml:space="preserve"> Ibid. </w:t>
      </w:r>
      <w:sdt>
        <w:sdtPr>
          <w:rPr>
            <w:rFonts w:ascii="Times New Roman" w:hAnsi="Times New Roman" w:cs="Times New Roman"/>
            <w:sz w:val="24"/>
            <w:szCs w:val="24"/>
          </w:rPr>
          <w:id w:val="-14913396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Gob16 \p 53 \n  \t  \l 9226 </w:instrText>
          </w:r>
          <w:r>
            <w:rPr>
              <w:rFonts w:ascii="Times New Roman" w:hAnsi="Times New Roman" w:cs="Times New Roman"/>
              <w:sz w:val="24"/>
              <w:szCs w:val="24"/>
            </w:rPr>
            <w:fldChar w:fldCharType="separate"/>
          </w:r>
          <w:r w:rsidRPr="00E32DA8">
            <w:rPr>
              <w:rFonts w:ascii="Times New Roman" w:hAnsi="Times New Roman" w:cs="Times New Roman"/>
              <w:noProof/>
              <w:sz w:val="24"/>
              <w:szCs w:val="24"/>
            </w:rPr>
            <w:t>(2016 , pág. 53)</w:t>
          </w:r>
          <w:r>
            <w:rPr>
              <w:rFonts w:ascii="Times New Roman" w:hAnsi="Times New Roman" w:cs="Times New Roman"/>
              <w:sz w:val="24"/>
              <w:szCs w:val="24"/>
            </w:rPr>
            <w:fldChar w:fldCharType="end"/>
          </w:r>
        </w:sdtContent>
      </w:sdt>
      <w:r w:rsidRPr="00373A1C">
        <w:rPr>
          <w:rFonts w:ascii="Times New Roman" w:hAnsi="Times New Roman" w:cs="Times New Roman"/>
          <w:sz w:val="24"/>
          <w:szCs w:val="24"/>
        </w:rPr>
        <w:t>.</w:t>
      </w:r>
    </w:p>
  </w:footnote>
  <w:footnote w:id="3">
    <w:p w14:paraId="4D91F2F6" w14:textId="228EE3CD" w:rsidR="00744C37" w:rsidRDefault="00744C37">
      <w:pPr>
        <w:pStyle w:val="FootnoteText"/>
      </w:pPr>
      <w:r>
        <w:rPr>
          <w:rStyle w:val="FootnoteReference"/>
        </w:rPr>
        <w:footnoteRef/>
      </w:r>
      <w:r>
        <w:t xml:space="preserve"> Ibid. </w:t>
      </w:r>
      <w:sdt>
        <w:sdtPr>
          <w:rPr>
            <w:rFonts w:ascii="Times New Roman" w:hAnsi="Times New Roman" w:cs="Times New Roman"/>
            <w:sz w:val="24"/>
            <w:szCs w:val="24"/>
          </w:rPr>
          <w:id w:val="48035307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Gob16 \p 73 \n  \t  \l 9226 </w:instrText>
          </w:r>
          <w:r>
            <w:rPr>
              <w:rFonts w:ascii="Times New Roman" w:hAnsi="Times New Roman" w:cs="Times New Roman"/>
              <w:sz w:val="24"/>
              <w:szCs w:val="24"/>
            </w:rPr>
            <w:fldChar w:fldCharType="separate"/>
          </w:r>
          <w:r w:rsidRPr="00E32DA8">
            <w:rPr>
              <w:rFonts w:ascii="Times New Roman" w:hAnsi="Times New Roman" w:cs="Times New Roman"/>
              <w:noProof/>
              <w:sz w:val="24"/>
              <w:szCs w:val="24"/>
            </w:rPr>
            <w:t>(2016 , pág. 73)</w:t>
          </w:r>
          <w:r>
            <w:rPr>
              <w:rFonts w:ascii="Times New Roman" w:hAnsi="Times New Roman" w:cs="Times New Roman"/>
              <w:sz w:val="24"/>
              <w:szCs w:val="24"/>
            </w:rPr>
            <w:fldChar w:fldCharType="end"/>
          </w:r>
        </w:sdtContent>
      </w:sdt>
    </w:p>
  </w:footnote>
  <w:footnote w:id="4">
    <w:p w14:paraId="0032AFAA" w14:textId="4831D7BF" w:rsidR="00744C37" w:rsidRDefault="00744C37">
      <w:pPr>
        <w:pStyle w:val="FootnoteText"/>
      </w:pPr>
      <w:r>
        <w:rPr>
          <w:rStyle w:val="FootnoteReference"/>
        </w:rPr>
        <w:footnoteRef/>
      </w:r>
      <w:r>
        <w:t xml:space="preserve"> </w:t>
      </w:r>
      <w:sdt>
        <w:sdtPr>
          <w:rPr>
            <w:rFonts w:ascii="Times New Roman" w:hAnsi="Times New Roman" w:cs="Times New Roman"/>
            <w:sz w:val="24"/>
            <w:szCs w:val="24"/>
          </w:rPr>
          <w:id w:val="194380510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DNP18 \p 111 \l 9226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72C32">
            <w:rPr>
              <w:rFonts w:ascii="Times New Roman" w:hAnsi="Times New Roman" w:cs="Times New Roman"/>
              <w:noProof/>
              <w:sz w:val="24"/>
              <w:szCs w:val="24"/>
            </w:rPr>
            <w:t>(DNP, Reporte Nacional Voluntario 2018 , pág. 111)</w:t>
          </w:r>
          <w:r>
            <w:rPr>
              <w:rFonts w:ascii="Times New Roman" w:hAnsi="Times New Roman" w:cs="Times New Roman"/>
              <w:sz w:val="24"/>
              <w:szCs w:val="24"/>
            </w:rPr>
            <w:fldChar w:fldCharType="end"/>
          </w:r>
        </w:sdtContent>
      </w:sdt>
    </w:p>
  </w:footnote>
  <w:footnote w:id="5">
    <w:p w14:paraId="251C948E" w14:textId="5A0A6D61" w:rsidR="00744C37" w:rsidRDefault="00744C37">
      <w:pPr>
        <w:pStyle w:val="FootnoteText"/>
      </w:pPr>
      <w:r>
        <w:rPr>
          <w:rStyle w:val="FootnoteReference"/>
        </w:rPr>
        <w:footnoteRef/>
      </w:r>
      <w:r>
        <w:t xml:space="preserve"> Ibid. </w:t>
      </w:r>
      <w:sdt>
        <w:sdtPr>
          <w:rPr>
            <w:rFonts w:ascii="Times New Roman" w:hAnsi="Times New Roman" w:cs="Times New Roman"/>
            <w:sz w:val="24"/>
            <w:szCs w:val="24"/>
          </w:rPr>
          <w:id w:val="74191015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DNP18 \p 120 \n  \t  \l 9226 </w:instrText>
          </w:r>
          <w:r>
            <w:rPr>
              <w:rFonts w:ascii="Times New Roman" w:hAnsi="Times New Roman" w:cs="Times New Roman"/>
              <w:sz w:val="24"/>
              <w:szCs w:val="24"/>
            </w:rPr>
            <w:fldChar w:fldCharType="separate"/>
          </w:r>
          <w:r w:rsidRPr="00244879">
            <w:rPr>
              <w:rFonts w:ascii="Times New Roman" w:hAnsi="Times New Roman" w:cs="Times New Roman"/>
              <w:noProof/>
              <w:sz w:val="24"/>
              <w:szCs w:val="24"/>
            </w:rPr>
            <w:t>(pág. 120)</w:t>
          </w:r>
          <w:r>
            <w:rPr>
              <w:rFonts w:ascii="Times New Roman" w:hAnsi="Times New Roman" w:cs="Times New Roman"/>
              <w:sz w:val="24"/>
              <w:szCs w:val="24"/>
            </w:rPr>
            <w:fldChar w:fldCharType="end"/>
          </w:r>
        </w:sdtContent>
      </w:sdt>
    </w:p>
  </w:footnote>
  <w:footnote w:id="6">
    <w:p w14:paraId="5F83485A" w14:textId="5914C82C" w:rsidR="00744C37" w:rsidRDefault="00744C37">
      <w:pPr>
        <w:pStyle w:val="FootnoteText"/>
      </w:pPr>
      <w:r>
        <w:rPr>
          <w:rStyle w:val="FootnoteReference"/>
        </w:rPr>
        <w:footnoteRef/>
      </w:r>
      <w:r>
        <w:t xml:space="preserve"> </w:t>
      </w:r>
      <w:sdt>
        <w:sdtPr>
          <w:rPr>
            <w:rFonts w:ascii="Times New Roman" w:hAnsi="Times New Roman" w:cs="Times New Roman"/>
            <w:sz w:val="24"/>
            <w:szCs w:val="24"/>
          </w:rPr>
          <w:id w:val="49816488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DNP2020 \l 9226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72C32">
            <w:rPr>
              <w:rFonts w:ascii="Times New Roman" w:hAnsi="Times New Roman" w:cs="Times New Roman"/>
              <w:noProof/>
              <w:sz w:val="24"/>
              <w:szCs w:val="24"/>
            </w:rPr>
            <w:t>(DNP, Informe Anual de avances en la implementación de ODS en Colombia 2020)</w:t>
          </w:r>
          <w:r>
            <w:rPr>
              <w:rFonts w:ascii="Times New Roman" w:hAnsi="Times New Roman" w:cs="Times New Roman"/>
              <w:sz w:val="24"/>
              <w:szCs w:val="24"/>
            </w:rPr>
            <w:fldChar w:fldCharType="end"/>
          </w:r>
        </w:sdtContent>
      </w:sdt>
    </w:p>
  </w:footnote>
  <w:footnote w:id="7">
    <w:p w14:paraId="690B7586" w14:textId="1381F2CA" w:rsidR="00744C37" w:rsidRDefault="00744C37">
      <w:pPr>
        <w:pStyle w:val="FootnoteText"/>
      </w:pPr>
      <w:r>
        <w:rPr>
          <w:rStyle w:val="FootnoteReference"/>
        </w:rPr>
        <w:footnoteRef/>
      </w:r>
      <w:r>
        <w:t xml:space="preserve"> </w:t>
      </w:r>
      <w:sdt>
        <w:sdtPr>
          <w:rPr>
            <w:rFonts w:ascii="Times New Roman" w:hAnsi="Times New Roman" w:cs="Times New Roman"/>
            <w:sz w:val="24"/>
            <w:szCs w:val="24"/>
          </w:rPr>
          <w:id w:val="-192725740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DNP2019 \p 8 \l 9226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C121C">
            <w:rPr>
              <w:rFonts w:ascii="Times New Roman" w:hAnsi="Times New Roman" w:cs="Times New Roman"/>
              <w:noProof/>
              <w:sz w:val="24"/>
              <w:szCs w:val="24"/>
            </w:rPr>
            <w:t>(DNP, Informe Anual de Avance 2019 en la implementacion de ODS., pág. 8)</w:t>
          </w:r>
          <w:r>
            <w:rPr>
              <w:rFonts w:ascii="Times New Roman" w:hAnsi="Times New Roman" w:cs="Times New Roman"/>
              <w:sz w:val="24"/>
              <w:szCs w:val="24"/>
            </w:rPr>
            <w:fldChar w:fldCharType="end"/>
          </w:r>
        </w:sdtContent>
      </w:sdt>
      <w:r w:rsidRPr="00373A1C">
        <w:rPr>
          <w:rFonts w:ascii="Times New Roman" w:hAnsi="Times New Roman" w:cs="Times New Roman"/>
          <w:sz w:val="24"/>
          <w:szCs w:val="24"/>
        </w:rPr>
        <w:t xml:space="preserve">  </w:t>
      </w:r>
    </w:p>
  </w:footnote>
  <w:footnote w:id="8">
    <w:p w14:paraId="1D2E57B4" w14:textId="6DE273E4" w:rsidR="00744C37" w:rsidRPr="00373A1C" w:rsidRDefault="00744C37" w:rsidP="00681EC0">
      <w:pPr>
        <w:spacing w:line="240" w:lineRule="auto"/>
        <w:jc w:val="both"/>
        <w:rPr>
          <w:rFonts w:ascii="Times New Roman" w:hAnsi="Times New Roman" w:cs="Times New Roman"/>
          <w:sz w:val="24"/>
          <w:szCs w:val="24"/>
        </w:rPr>
      </w:pPr>
      <w:r>
        <w:rPr>
          <w:rStyle w:val="FootnoteReference"/>
        </w:rPr>
        <w:footnoteRef/>
      </w:r>
      <w:r>
        <w:t xml:space="preserve"> Ibid.</w:t>
      </w:r>
      <w:sdt>
        <w:sdtPr>
          <w:rPr>
            <w:rFonts w:ascii="Times New Roman" w:hAnsi="Times New Roman" w:cs="Times New Roman"/>
            <w:sz w:val="24"/>
            <w:szCs w:val="24"/>
          </w:rPr>
          <w:id w:val="90449718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DNP2019 \p 15 \n  \y  \t  \l 9226 </w:instrText>
          </w:r>
          <w:r>
            <w:rPr>
              <w:rFonts w:ascii="Times New Roman" w:hAnsi="Times New Roman" w:cs="Times New Roman"/>
              <w:sz w:val="24"/>
              <w:szCs w:val="24"/>
            </w:rPr>
            <w:fldChar w:fldCharType="separate"/>
          </w:r>
          <w:r w:rsidRPr="00362692">
            <w:rPr>
              <w:rFonts w:ascii="Times New Roman" w:hAnsi="Times New Roman" w:cs="Times New Roman"/>
              <w:noProof/>
              <w:sz w:val="24"/>
              <w:szCs w:val="24"/>
            </w:rPr>
            <w:t>(pág. 15)</w:t>
          </w:r>
          <w:r>
            <w:rPr>
              <w:rFonts w:ascii="Times New Roman" w:hAnsi="Times New Roman" w:cs="Times New Roman"/>
              <w:sz w:val="24"/>
              <w:szCs w:val="24"/>
            </w:rPr>
            <w:fldChar w:fldCharType="end"/>
          </w:r>
        </w:sdtContent>
      </w:sdt>
    </w:p>
    <w:p w14:paraId="63782648" w14:textId="15E75116" w:rsidR="00744C37" w:rsidRDefault="00744C37">
      <w:pPr>
        <w:pStyle w:val="FootnoteText"/>
      </w:pPr>
    </w:p>
  </w:footnote>
  <w:footnote w:id="9">
    <w:p w14:paraId="387E8268" w14:textId="771F1F97" w:rsidR="00744C37" w:rsidRDefault="00744C37">
      <w:pPr>
        <w:pStyle w:val="FootnoteText"/>
      </w:pPr>
      <w:r>
        <w:rPr>
          <w:rStyle w:val="FootnoteReference"/>
        </w:rPr>
        <w:footnoteRef/>
      </w:r>
      <w:r>
        <w:t xml:space="preserve"> </w:t>
      </w:r>
      <w:sdt>
        <w:sdtPr>
          <w:rPr>
            <w:rFonts w:ascii="Times New Roman" w:hAnsi="Times New Roman" w:cs="Times New Roman"/>
            <w:sz w:val="24"/>
            <w:szCs w:val="24"/>
          </w:rPr>
          <w:id w:val="64586625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DNP2018 \l 9226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72C32">
            <w:rPr>
              <w:rFonts w:ascii="Times New Roman" w:hAnsi="Times New Roman" w:cs="Times New Roman"/>
              <w:noProof/>
              <w:sz w:val="24"/>
              <w:szCs w:val="24"/>
            </w:rPr>
            <w:t>(DNP, Plan nacional de Desarrollo 2018-2022 pacto por Colombia Pacto por la equidad)</w:t>
          </w:r>
          <w:r>
            <w:rPr>
              <w:rFonts w:ascii="Times New Roman" w:hAnsi="Times New Roman" w:cs="Times New Roman"/>
              <w:sz w:val="24"/>
              <w:szCs w:val="24"/>
            </w:rPr>
            <w:fldChar w:fldCharType="end"/>
          </w:r>
        </w:sdtContent>
      </w:sdt>
      <w:r w:rsidRPr="00373A1C">
        <w:rPr>
          <w:rFonts w:ascii="Times New Roman" w:hAnsi="Times New Roman" w:cs="Times New Roman"/>
          <w:sz w:val="24"/>
          <w:szCs w:val="24"/>
        </w:rPr>
        <w:t>.</w:t>
      </w:r>
    </w:p>
  </w:footnote>
  <w:footnote w:id="10">
    <w:p w14:paraId="4A18040D" w14:textId="18B6831B" w:rsidR="00744C37" w:rsidRDefault="00744C37">
      <w:pPr>
        <w:pStyle w:val="FootnoteText"/>
      </w:pPr>
      <w:r>
        <w:rPr>
          <w:rStyle w:val="FootnoteReference"/>
        </w:rPr>
        <w:footnoteRef/>
      </w:r>
      <w:r>
        <w:t xml:space="preserve"> Ibid.  </w:t>
      </w:r>
      <w:sdt>
        <w:sdtPr>
          <w:rPr>
            <w:rFonts w:ascii="Times New Roman" w:hAnsi="Times New Roman" w:cs="Times New Roman"/>
            <w:color w:val="111111"/>
            <w:sz w:val="24"/>
            <w:szCs w:val="24"/>
            <w:shd w:val="clear" w:color="auto" w:fill="FFFFFF"/>
          </w:rPr>
          <w:id w:val="-660935233"/>
          <w:citation/>
        </w:sdtPr>
        <w:sdtEndPr/>
        <w:sdtContent>
          <w:r>
            <w:rPr>
              <w:rFonts w:ascii="Times New Roman" w:hAnsi="Times New Roman" w:cs="Times New Roman"/>
              <w:color w:val="111111"/>
              <w:sz w:val="24"/>
              <w:szCs w:val="24"/>
              <w:shd w:val="clear" w:color="auto" w:fill="FFFFFF"/>
            </w:rPr>
            <w:fldChar w:fldCharType="begin"/>
          </w:r>
          <w:r>
            <w:rPr>
              <w:rFonts w:ascii="Times New Roman" w:hAnsi="Times New Roman" w:cs="Times New Roman"/>
              <w:color w:val="111111"/>
              <w:sz w:val="24"/>
              <w:szCs w:val="24"/>
              <w:shd w:val="clear" w:color="auto" w:fill="FFFFFF"/>
            </w:rPr>
            <w:instrText xml:space="preserve">CITATION DNP2018 \n  \y  \t  \l 9226 </w:instrText>
          </w:r>
          <w:r>
            <w:rPr>
              <w:rFonts w:ascii="Times New Roman" w:hAnsi="Times New Roman" w:cs="Times New Roman"/>
              <w:color w:val="111111"/>
              <w:sz w:val="24"/>
              <w:szCs w:val="24"/>
              <w:shd w:val="clear" w:color="auto" w:fill="FFFFFF"/>
            </w:rPr>
            <w:fldChar w:fldCharType="separate"/>
          </w:r>
          <w:r w:rsidRPr="002A668D">
            <w:rPr>
              <w:rFonts w:ascii="Times New Roman" w:hAnsi="Times New Roman" w:cs="Times New Roman"/>
              <w:noProof/>
              <w:color w:val="111111"/>
              <w:sz w:val="24"/>
              <w:szCs w:val="24"/>
              <w:shd w:val="clear" w:color="auto" w:fill="FFFFFF"/>
            </w:rPr>
            <w:t>()</w:t>
          </w:r>
          <w:r>
            <w:rPr>
              <w:rFonts w:ascii="Times New Roman" w:hAnsi="Times New Roman" w:cs="Times New Roman"/>
              <w:color w:val="111111"/>
              <w:sz w:val="24"/>
              <w:szCs w:val="24"/>
              <w:shd w:val="clear" w:color="auto" w:fill="FFFFFF"/>
            </w:rPr>
            <w:fldChar w:fldCharType="end"/>
          </w:r>
        </w:sdtContent>
      </w:sdt>
      <w:r>
        <w:rPr>
          <w:rFonts w:ascii="Times New Roman" w:hAnsi="Times New Roman" w:cs="Times New Roman"/>
          <w:color w:val="111111"/>
          <w:sz w:val="24"/>
          <w:szCs w:val="24"/>
          <w:shd w:val="clear" w:color="auto" w:fill="FFFFFF"/>
        </w:rPr>
        <w:t>r</w:t>
      </w:r>
    </w:p>
  </w:footnote>
  <w:footnote w:id="11">
    <w:p w14:paraId="72514006" w14:textId="20B48DD2" w:rsidR="00744C37" w:rsidRDefault="00744C37">
      <w:pPr>
        <w:pStyle w:val="FootnoteText"/>
      </w:pPr>
      <w:r>
        <w:rPr>
          <w:rStyle w:val="FootnoteReference"/>
        </w:rPr>
        <w:footnoteRef/>
      </w:r>
      <w:r>
        <w:t xml:space="preserve"> Ibid. </w:t>
      </w:r>
    </w:p>
  </w:footnote>
  <w:footnote w:id="12">
    <w:p w14:paraId="7F3FB2D8" w14:textId="147E9B8B" w:rsidR="00744C37" w:rsidRDefault="00744C37">
      <w:pPr>
        <w:pStyle w:val="FootnoteText"/>
      </w:pPr>
      <w:r>
        <w:rPr>
          <w:rStyle w:val="FootnoteReference"/>
        </w:rPr>
        <w:footnoteRef/>
      </w:r>
      <w:r>
        <w:t xml:space="preserve"> </w:t>
      </w:r>
      <w:sdt>
        <w:sdtPr>
          <w:rPr>
            <w:rFonts w:ascii="Times New Roman" w:hAnsi="Times New Roman" w:cs="Times New Roman"/>
            <w:sz w:val="24"/>
            <w:szCs w:val="24"/>
          </w:rPr>
          <w:id w:val="-76453076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DNP2021 \l 9226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72C32">
            <w:rPr>
              <w:rFonts w:ascii="Times New Roman" w:hAnsi="Times New Roman" w:cs="Times New Roman"/>
              <w:noProof/>
              <w:sz w:val="24"/>
              <w:szCs w:val="24"/>
            </w:rPr>
            <w:t>(DNP, Evaluación de resultados de la política pública de discapacidad e inclusión social. , 2021)</w:t>
          </w:r>
          <w:r>
            <w:rPr>
              <w:rFonts w:ascii="Times New Roman" w:hAnsi="Times New Roman" w:cs="Times New Roman"/>
              <w:sz w:val="24"/>
              <w:szCs w:val="24"/>
            </w:rPr>
            <w:fldChar w:fldCharType="end"/>
          </w:r>
        </w:sdtContent>
      </w:sdt>
    </w:p>
  </w:footnote>
  <w:footnote w:id="13">
    <w:p w14:paraId="1755A43C" w14:textId="11AE3EB8" w:rsidR="00744C37" w:rsidRDefault="00744C37">
      <w:pPr>
        <w:pStyle w:val="FootnoteText"/>
      </w:pPr>
      <w:r>
        <w:rPr>
          <w:rStyle w:val="FootnoteReference"/>
        </w:rPr>
        <w:footnoteRef/>
      </w:r>
      <w:r>
        <w:t xml:space="preserve"> OSD corresponde a término dado en la evaluación de la política pública de discapacidad por parte del </w:t>
      </w:r>
      <w:proofErr w:type="gramStart"/>
      <w:r>
        <w:t>DNP  a</w:t>
      </w:r>
      <w:proofErr w:type="gramEnd"/>
      <w:r>
        <w:t xml:space="preserve"> las OPD, que no es reconocido por las mismas organizaciones ni utilizado en la normatividad vigente. </w:t>
      </w:r>
    </w:p>
  </w:footnote>
  <w:footnote w:id="14">
    <w:p w14:paraId="32C350A8" w14:textId="7263ABD5" w:rsidR="00744C37" w:rsidRDefault="00744C37">
      <w:pPr>
        <w:pStyle w:val="FootnoteText"/>
      </w:pPr>
      <w:r>
        <w:rPr>
          <w:rStyle w:val="FootnoteReference"/>
        </w:rPr>
        <w:footnoteRef/>
      </w:r>
      <w:r>
        <w:t xml:space="preserve"> </w:t>
      </w:r>
      <w:sdt>
        <w:sdtPr>
          <w:rPr>
            <w:rFonts w:ascii="Times New Roman" w:hAnsi="Times New Roman" w:cs="Times New Roman"/>
            <w:sz w:val="24"/>
            <w:szCs w:val="24"/>
          </w:rPr>
          <w:id w:val="190525444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DNP2 \l 9226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72C32">
            <w:rPr>
              <w:rFonts w:ascii="Times New Roman" w:hAnsi="Times New Roman" w:cs="Times New Roman"/>
              <w:noProof/>
              <w:sz w:val="24"/>
              <w:szCs w:val="24"/>
            </w:rPr>
            <w:t>(DNP, Informe de resultados de la evaluación PPDIS y segunda entrega de la documentación de las bases de datos de la evaluación., 2020)</w:t>
          </w:r>
          <w:r>
            <w:rPr>
              <w:rFonts w:ascii="Times New Roman" w:hAnsi="Times New Roman" w:cs="Times New Roman"/>
              <w:sz w:val="24"/>
              <w:szCs w:val="24"/>
            </w:rPr>
            <w:fldChar w:fldCharType="end"/>
          </w:r>
        </w:sdtContent>
      </w:sdt>
      <w:r w:rsidRPr="00373A1C">
        <w:rPr>
          <w:rFonts w:ascii="Times New Roman" w:hAnsi="Times New Roman" w:cs="Times New Roman"/>
          <w:sz w:val="24"/>
          <w:szCs w:val="24"/>
        </w:rPr>
        <w:t>.</w:t>
      </w:r>
    </w:p>
  </w:footnote>
  <w:footnote w:id="15">
    <w:p w14:paraId="1BD8D7FC" w14:textId="60966C63" w:rsidR="00744C37" w:rsidRDefault="00744C37">
      <w:pPr>
        <w:pStyle w:val="FootnoteText"/>
      </w:pPr>
      <w:r>
        <w:rPr>
          <w:rStyle w:val="FootnoteReference"/>
        </w:rPr>
        <w:footnoteRef/>
      </w:r>
      <w:r>
        <w:t xml:space="preserve"> </w:t>
      </w:r>
      <w:r>
        <w:rPr>
          <w:rFonts w:ascii="Arial" w:hAnsi="Arial" w:cs="Arial"/>
          <w:b/>
          <w:bCs/>
          <w:color w:val="757575"/>
          <w:shd w:val="clear" w:color="auto" w:fill="FFFFFF"/>
        </w:rPr>
        <w:t>Grupo A:</w:t>
      </w:r>
      <w:r>
        <w:rPr>
          <w:rFonts w:ascii="Arial" w:hAnsi="Arial" w:cs="Arial"/>
          <w:color w:val="757575"/>
          <w:shd w:val="clear" w:color="auto" w:fill="FFFFFF"/>
        </w:rPr>
        <w:t> pobreza extrema (población con menor capacidad de generación de ingresos)</w:t>
      </w:r>
      <w:r>
        <w:rPr>
          <w:rFonts w:ascii="Arial" w:hAnsi="Arial" w:cs="Arial"/>
          <w:color w:val="757575"/>
        </w:rPr>
        <w:br/>
      </w:r>
      <w:r>
        <w:rPr>
          <w:rFonts w:ascii="Arial" w:hAnsi="Arial" w:cs="Arial"/>
          <w:b/>
          <w:bCs/>
          <w:color w:val="757575"/>
          <w:shd w:val="clear" w:color="auto" w:fill="FFFFFF"/>
        </w:rPr>
        <w:t>Grupo B:</w:t>
      </w:r>
      <w:r>
        <w:rPr>
          <w:rFonts w:ascii="Arial" w:hAnsi="Arial" w:cs="Arial"/>
          <w:color w:val="757575"/>
          <w:shd w:val="clear" w:color="auto" w:fill="FFFFFF"/>
        </w:rPr>
        <w:t> pobreza moderada (población con mayor capacidad de generar ingresos que los del grupo A)</w:t>
      </w:r>
      <w:r>
        <w:rPr>
          <w:rFonts w:ascii="Arial" w:hAnsi="Arial" w:cs="Arial"/>
          <w:color w:val="757575"/>
        </w:rPr>
        <w:br/>
      </w:r>
      <w:r>
        <w:rPr>
          <w:rFonts w:ascii="Arial" w:hAnsi="Arial" w:cs="Arial"/>
          <w:b/>
          <w:bCs/>
          <w:color w:val="757575"/>
          <w:shd w:val="clear" w:color="auto" w:fill="FFFFFF"/>
        </w:rPr>
        <w:t>Grupo C:</w:t>
      </w:r>
      <w:r>
        <w:rPr>
          <w:rFonts w:ascii="Arial" w:hAnsi="Arial" w:cs="Arial"/>
          <w:color w:val="757575"/>
          <w:shd w:val="clear" w:color="auto" w:fill="FFFFFF"/>
        </w:rPr>
        <w:t> vulnerable (población en riesgo de caer en pobreza)</w:t>
      </w:r>
      <w:r>
        <w:rPr>
          <w:rFonts w:ascii="Arial" w:hAnsi="Arial" w:cs="Arial"/>
          <w:color w:val="757575"/>
        </w:rPr>
        <w:br/>
      </w:r>
      <w:r>
        <w:rPr>
          <w:rFonts w:ascii="Arial" w:hAnsi="Arial" w:cs="Arial"/>
          <w:b/>
          <w:bCs/>
          <w:color w:val="757575"/>
          <w:shd w:val="clear" w:color="auto" w:fill="FFFFFF"/>
        </w:rPr>
        <w:t>Grupo D:</w:t>
      </w:r>
      <w:r>
        <w:rPr>
          <w:rFonts w:ascii="Arial" w:hAnsi="Arial" w:cs="Arial"/>
          <w:color w:val="757575"/>
          <w:shd w:val="clear" w:color="auto" w:fill="FFFFFF"/>
        </w:rPr>
        <w:t> población no pobre, no vulnerable.</w:t>
      </w:r>
    </w:p>
  </w:footnote>
  <w:footnote w:id="16">
    <w:p w14:paraId="3B3AD7CD" w14:textId="35A50CC1" w:rsidR="00744C37" w:rsidRDefault="00744C37" w:rsidP="0025328F">
      <w:pPr>
        <w:pStyle w:val="FootnoteText"/>
      </w:pPr>
      <w:r>
        <w:rPr>
          <w:rStyle w:val="FootnoteReference"/>
        </w:rPr>
        <w:footnoteRef/>
      </w:r>
      <w:r>
        <w:t xml:space="preserve"> Aporte de la Clínica jurídica, de la Universidad Autónoma de Bucaramanga- Santander- Colombia y de Luz Marina Pérez Naranjo profesional del Derecho.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4ACB" w14:textId="77777777" w:rsidR="00744C37" w:rsidRDefault="00744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674110"/>
      <w:docPartObj>
        <w:docPartGallery w:val="Page Numbers (Top of Page)"/>
        <w:docPartUnique/>
      </w:docPartObj>
    </w:sdtPr>
    <w:sdtEndPr/>
    <w:sdtContent>
      <w:p w14:paraId="3E972D11" w14:textId="3911A05B" w:rsidR="00744C37" w:rsidRDefault="00744C37">
        <w:pPr>
          <w:pStyle w:val="Header"/>
          <w:jc w:val="right"/>
        </w:pPr>
        <w:r>
          <w:fldChar w:fldCharType="begin"/>
        </w:r>
        <w:r>
          <w:instrText>PAGE   \* MERGEFORMAT</w:instrText>
        </w:r>
        <w:r>
          <w:fldChar w:fldCharType="separate"/>
        </w:r>
        <w:r w:rsidR="00E3311A" w:rsidRPr="00E3311A">
          <w:rPr>
            <w:noProof/>
            <w:lang w:val="es-ES"/>
          </w:rPr>
          <w:t>5</w:t>
        </w:r>
        <w:r>
          <w:fldChar w:fldCharType="end"/>
        </w:r>
      </w:p>
    </w:sdtContent>
  </w:sdt>
  <w:p w14:paraId="0D03198D" w14:textId="77777777" w:rsidR="00744C37" w:rsidRDefault="00744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3953" w14:textId="77777777" w:rsidR="00744C37" w:rsidRDefault="00744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B33"/>
    <w:multiLevelType w:val="hybridMultilevel"/>
    <w:tmpl w:val="C9B232DC"/>
    <w:lvl w:ilvl="0" w:tplc="46DEFE46">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6B5CCE"/>
    <w:multiLevelType w:val="hybridMultilevel"/>
    <w:tmpl w:val="D5F475CC"/>
    <w:lvl w:ilvl="0" w:tplc="34027B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3605F7"/>
    <w:multiLevelType w:val="hybridMultilevel"/>
    <w:tmpl w:val="48B0E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154A11"/>
    <w:multiLevelType w:val="hybridMultilevel"/>
    <w:tmpl w:val="901C0388"/>
    <w:lvl w:ilvl="0" w:tplc="89BC557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8D7F11"/>
    <w:multiLevelType w:val="hybridMultilevel"/>
    <w:tmpl w:val="055253AE"/>
    <w:lvl w:ilvl="0" w:tplc="84AC25A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A51F77"/>
    <w:multiLevelType w:val="hybridMultilevel"/>
    <w:tmpl w:val="98F45880"/>
    <w:lvl w:ilvl="0" w:tplc="7B0E2BA6">
      <w:start w:val="3"/>
      <w:numFmt w:val="bullet"/>
      <w:lvlText w:val="-"/>
      <w:lvlJc w:val="left"/>
      <w:pPr>
        <w:ind w:left="644" w:hanging="360"/>
      </w:pPr>
      <w:rPr>
        <w:rFonts w:ascii="Cambria" w:eastAsia="Cambria" w:hAnsi="Cambria" w:cs="Cambria" w:hint="default"/>
        <w:color w:val="auto"/>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6" w15:restartNumberingAfterBreak="0">
    <w:nsid w:val="387D4A9E"/>
    <w:multiLevelType w:val="hybridMultilevel"/>
    <w:tmpl w:val="D2EE7730"/>
    <w:lvl w:ilvl="0" w:tplc="0BDAFE84">
      <w:start w:val="3"/>
      <w:numFmt w:val="bullet"/>
      <w:lvlText w:val="-"/>
      <w:lvlJc w:val="left"/>
      <w:pPr>
        <w:ind w:left="720" w:hanging="360"/>
      </w:pPr>
      <w:rPr>
        <w:rFonts w:ascii="Cambria" w:eastAsia="Cambria" w:hAnsi="Cambria" w:cs="Cambria"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86270"/>
    <w:multiLevelType w:val="hybridMultilevel"/>
    <w:tmpl w:val="3E860C2A"/>
    <w:lvl w:ilvl="0" w:tplc="84AC25AC">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C77A7A"/>
    <w:multiLevelType w:val="hybridMultilevel"/>
    <w:tmpl w:val="F4E49928"/>
    <w:lvl w:ilvl="0" w:tplc="84AC25A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D5243A"/>
    <w:multiLevelType w:val="hybridMultilevel"/>
    <w:tmpl w:val="96886A30"/>
    <w:lvl w:ilvl="0" w:tplc="84AC25A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4805AE1"/>
    <w:multiLevelType w:val="hybridMultilevel"/>
    <w:tmpl w:val="6A08167A"/>
    <w:lvl w:ilvl="0" w:tplc="84AC25A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C35975"/>
    <w:multiLevelType w:val="hybridMultilevel"/>
    <w:tmpl w:val="90B86CEC"/>
    <w:lvl w:ilvl="0" w:tplc="46DEFE46">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A2A26C1"/>
    <w:multiLevelType w:val="hybridMultilevel"/>
    <w:tmpl w:val="2BE695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7F7F62"/>
    <w:multiLevelType w:val="hybridMultilevel"/>
    <w:tmpl w:val="6FF22B9C"/>
    <w:lvl w:ilvl="0" w:tplc="46DEFE46">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844548"/>
    <w:multiLevelType w:val="hybridMultilevel"/>
    <w:tmpl w:val="CFBAB0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4"/>
  </w:num>
  <w:num w:numId="5">
    <w:abstractNumId w:val="9"/>
  </w:num>
  <w:num w:numId="6">
    <w:abstractNumId w:val="13"/>
  </w:num>
  <w:num w:numId="7">
    <w:abstractNumId w:val="0"/>
  </w:num>
  <w:num w:numId="8">
    <w:abstractNumId w:val="12"/>
  </w:num>
  <w:num w:numId="9">
    <w:abstractNumId w:val="8"/>
  </w:num>
  <w:num w:numId="10">
    <w:abstractNumId w:val="2"/>
  </w:num>
  <w:num w:numId="11">
    <w:abstractNumId w:val="10"/>
  </w:num>
  <w:num w:numId="12">
    <w:abstractNumId w:val="4"/>
  </w:num>
  <w:num w:numId="13">
    <w:abstractNumId w:val="7"/>
  </w:num>
  <w:num w:numId="14">
    <w:abstractNumId w:val="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B4"/>
    <w:rsid w:val="00000042"/>
    <w:rsid w:val="000027F6"/>
    <w:rsid w:val="00003058"/>
    <w:rsid w:val="00004F5E"/>
    <w:rsid w:val="00007B7A"/>
    <w:rsid w:val="0001024D"/>
    <w:rsid w:val="00010FD1"/>
    <w:rsid w:val="0001271A"/>
    <w:rsid w:val="00013B69"/>
    <w:rsid w:val="00017636"/>
    <w:rsid w:val="00017D95"/>
    <w:rsid w:val="000201CE"/>
    <w:rsid w:val="0002388E"/>
    <w:rsid w:val="00024B19"/>
    <w:rsid w:val="00025852"/>
    <w:rsid w:val="00026241"/>
    <w:rsid w:val="00026A28"/>
    <w:rsid w:val="00026A4D"/>
    <w:rsid w:val="00032ADF"/>
    <w:rsid w:val="00032CF1"/>
    <w:rsid w:val="00032E1F"/>
    <w:rsid w:val="000358FE"/>
    <w:rsid w:val="00036103"/>
    <w:rsid w:val="00036A36"/>
    <w:rsid w:val="00037C6F"/>
    <w:rsid w:val="000409F9"/>
    <w:rsid w:val="000419F2"/>
    <w:rsid w:val="000455E9"/>
    <w:rsid w:val="00046E1D"/>
    <w:rsid w:val="00052E76"/>
    <w:rsid w:val="00065AAD"/>
    <w:rsid w:val="0006651C"/>
    <w:rsid w:val="000667F9"/>
    <w:rsid w:val="0006759B"/>
    <w:rsid w:val="000704A6"/>
    <w:rsid w:val="00072493"/>
    <w:rsid w:val="000724FE"/>
    <w:rsid w:val="00074685"/>
    <w:rsid w:val="00074CF0"/>
    <w:rsid w:val="00075271"/>
    <w:rsid w:val="0007539D"/>
    <w:rsid w:val="00077031"/>
    <w:rsid w:val="00077A8A"/>
    <w:rsid w:val="00082BB2"/>
    <w:rsid w:val="00083FDD"/>
    <w:rsid w:val="00084E4D"/>
    <w:rsid w:val="00091491"/>
    <w:rsid w:val="000936A7"/>
    <w:rsid w:val="0009422F"/>
    <w:rsid w:val="00095082"/>
    <w:rsid w:val="00096C8A"/>
    <w:rsid w:val="00096E5F"/>
    <w:rsid w:val="000A09FF"/>
    <w:rsid w:val="000A14C2"/>
    <w:rsid w:val="000A1CE6"/>
    <w:rsid w:val="000A1EDD"/>
    <w:rsid w:val="000A31E7"/>
    <w:rsid w:val="000A39D0"/>
    <w:rsid w:val="000A3C2E"/>
    <w:rsid w:val="000A5539"/>
    <w:rsid w:val="000A6133"/>
    <w:rsid w:val="000C2EE0"/>
    <w:rsid w:val="000D0454"/>
    <w:rsid w:val="000D05D8"/>
    <w:rsid w:val="000D3F6F"/>
    <w:rsid w:val="000D57B6"/>
    <w:rsid w:val="000D5D1C"/>
    <w:rsid w:val="000D69C0"/>
    <w:rsid w:val="000D7092"/>
    <w:rsid w:val="000D73E2"/>
    <w:rsid w:val="000E0793"/>
    <w:rsid w:val="000E2FF7"/>
    <w:rsid w:val="000E43C1"/>
    <w:rsid w:val="000E5574"/>
    <w:rsid w:val="000E6A06"/>
    <w:rsid w:val="000E7116"/>
    <w:rsid w:val="000F1DCB"/>
    <w:rsid w:val="000F1E2E"/>
    <w:rsid w:val="000F2729"/>
    <w:rsid w:val="000F3826"/>
    <w:rsid w:val="000F40D3"/>
    <w:rsid w:val="000F4EBF"/>
    <w:rsid w:val="00100420"/>
    <w:rsid w:val="00100CE7"/>
    <w:rsid w:val="00110AA6"/>
    <w:rsid w:val="00114825"/>
    <w:rsid w:val="00120914"/>
    <w:rsid w:val="00120E9D"/>
    <w:rsid w:val="00122D3A"/>
    <w:rsid w:val="00125DC4"/>
    <w:rsid w:val="0012791A"/>
    <w:rsid w:val="00130516"/>
    <w:rsid w:val="0013182F"/>
    <w:rsid w:val="00136264"/>
    <w:rsid w:val="0014146F"/>
    <w:rsid w:val="001423C4"/>
    <w:rsid w:val="00145896"/>
    <w:rsid w:val="00147FCC"/>
    <w:rsid w:val="001510EB"/>
    <w:rsid w:val="00151EDF"/>
    <w:rsid w:val="001548B8"/>
    <w:rsid w:val="00154912"/>
    <w:rsid w:val="00155087"/>
    <w:rsid w:val="0015630B"/>
    <w:rsid w:val="00156B4B"/>
    <w:rsid w:val="00160095"/>
    <w:rsid w:val="001625FB"/>
    <w:rsid w:val="00162987"/>
    <w:rsid w:val="001629A6"/>
    <w:rsid w:val="00162DE0"/>
    <w:rsid w:val="00165FEC"/>
    <w:rsid w:val="001665AC"/>
    <w:rsid w:val="00171C52"/>
    <w:rsid w:val="00173210"/>
    <w:rsid w:val="0017392F"/>
    <w:rsid w:val="00175554"/>
    <w:rsid w:val="001818C3"/>
    <w:rsid w:val="0018544C"/>
    <w:rsid w:val="001857FC"/>
    <w:rsid w:val="00187F6C"/>
    <w:rsid w:val="001910C0"/>
    <w:rsid w:val="001911B6"/>
    <w:rsid w:val="00192412"/>
    <w:rsid w:val="00192862"/>
    <w:rsid w:val="0019306E"/>
    <w:rsid w:val="001943C4"/>
    <w:rsid w:val="00195155"/>
    <w:rsid w:val="001961AB"/>
    <w:rsid w:val="001A039F"/>
    <w:rsid w:val="001A0D27"/>
    <w:rsid w:val="001A2852"/>
    <w:rsid w:val="001A296C"/>
    <w:rsid w:val="001A6C1E"/>
    <w:rsid w:val="001A77E2"/>
    <w:rsid w:val="001B01FD"/>
    <w:rsid w:val="001B2365"/>
    <w:rsid w:val="001B57F4"/>
    <w:rsid w:val="001B6B44"/>
    <w:rsid w:val="001B78B5"/>
    <w:rsid w:val="001B7A04"/>
    <w:rsid w:val="001C0859"/>
    <w:rsid w:val="001C0BB3"/>
    <w:rsid w:val="001C13B0"/>
    <w:rsid w:val="001C145A"/>
    <w:rsid w:val="001C2EFD"/>
    <w:rsid w:val="001C3A65"/>
    <w:rsid w:val="001C45A8"/>
    <w:rsid w:val="001C4DFC"/>
    <w:rsid w:val="001D0524"/>
    <w:rsid w:val="001D139A"/>
    <w:rsid w:val="001D3EAB"/>
    <w:rsid w:val="001D438A"/>
    <w:rsid w:val="001D746F"/>
    <w:rsid w:val="001E13AD"/>
    <w:rsid w:val="001E19CB"/>
    <w:rsid w:val="001E21A1"/>
    <w:rsid w:val="001E348B"/>
    <w:rsid w:val="001E37C1"/>
    <w:rsid w:val="001F585C"/>
    <w:rsid w:val="001F69B7"/>
    <w:rsid w:val="001F7D5B"/>
    <w:rsid w:val="00202B1C"/>
    <w:rsid w:val="002042AC"/>
    <w:rsid w:val="002054B5"/>
    <w:rsid w:val="00205533"/>
    <w:rsid w:val="00205BEC"/>
    <w:rsid w:val="0021144C"/>
    <w:rsid w:val="002141CB"/>
    <w:rsid w:val="00214AAF"/>
    <w:rsid w:val="00216437"/>
    <w:rsid w:val="00216BC9"/>
    <w:rsid w:val="002172D4"/>
    <w:rsid w:val="00221E42"/>
    <w:rsid w:val="0022373C"/>
    <w:rsid w:val="00223922"/>
    <w:rsid w:val="00224305"/>
    <w:rsid w:val="00224C93"/>
    <w:rsid w:val="0022662E"/>
    <w:rsid w:val="00230A82"/>
    <w:rsid w:val="0023198D"/>
    <w:rsid w:val="00231C64"/>
    <w:rsid w:val="00234E99"/>
    <w:rsid w:val="0023567E"/>
    <w:rsid w:val="00235A13"/>
    <w:rsid w:val="00235AEF"/>
    <w:rsid w:val="00235DBE"/>
    <w:rsid w:val="00240BB0"/>
    <w:rsid w:val="0024421A"/>
    <w:rsid w:val="00244879"/>
    <w:rsid w:val="002466B4"/>
    <w:rsid w:val="00251499"/>
    <w:rsid w:val="0025328F"/>
    <w:rsid w:val="0025458A"/>
    <w:rsid w:val="00255E15"/>
    <w:rsid w:val="00263C2C"/>
    <w:rsid w:val="002649A1"/>
    <w:rsid w:val="002649D3"/>
    <w:rsid w:val="002704A5"/>
    <w:rsid w:val="002708FA"/>
    <w:rsid w:val="00271368"/>
    <w:rsid w:val="002743BC"/>
    <w:rsid w:val="002807B4"/>
    <w:rsid w:val="00287CCD"/>
    <w:rsid w:val="002919BC"/>
    <w:rsid w:val="002919C4"/>
    <w:rsid w:val="0029245A"/>
    <w:rsid w:val="00293F33"/>
    <w:rsid w:val="00294B38"/>
    <w:rsid w:val="00297465"/>
    <w:rsid w:val="002A29DF"/>
    <w:rsid w:val="002A3E3E"/>
    <w:rsid w:val="002A44A9"/>
    <w:rsid w:val="002A668D"/>
    <w:rsid w:val="002B0BF7"/>
    <w:rsid w:val="002B222D"/>
    <w:rsid w:val="002B408E"/>
    <w:rsid w:val="002B4D3A"/>
    <w:rsid w:val="002B4D73"/>
    <w:rsid w:val="002B51F7"/>
    <w:rsid w:val="002B5D21"/>
    <w:rsid w:val="002B6DAF"/>
    <w:rsid w:val="002C2A5F"/>
    <w:rsid w:val="002D04DF"/>
    <w:rsid w:val="002D0A38"/>
    <w:rsid w:val="002D0F87"/>
    <w:rsid w:val="002D3F72"/>
    <w:rsid w:val="002D4B8D"/>
    <w:rsid w:val="002D7E5C"/>
    <w:rsid w:val="002E72BB"/>
    <w:rsid w:val="002E7D0A"/>
    <w:rsid w:val="002E7E7D"/>
    <w:rsid w:val="002F1511"/>
    <w:rsid w:val="002F283A"/>
    <w:rsid w:val="002F36B3"/>
    <w:rsid w:val="002F400C"/>
    <w:rsid w:val="002F542B"/>
    <w:rsid w:val="003003FA"/>
    <w:rsid w:val="00300E0B"/>
    <w:rsid w:val="003020B4"/>
    <w:rsid w:val="0030510C"/>
    <w:rsid w:val="00305928"/>
    <w:rsid w:val="0031102D"/>
    <w:rsid w:val="0031112F"/>
    <w:rsid w:val="00311378"/>
    <w:rsid w:val="003139D7"/>
    <w:rsid w:val="00321822"/>
    <w:rsid w:val="00322937"/>
    <w:rsid w:val="0032561B"/>
    <w:rsid w:val="0032602D"/>
    <w:rsid w:val="00326A27"/>
    <w:rsid w:val="00333B0B"/>
    <w:rsid w:val="0033445E"/>
    <w:rsid w:val="0033700C"/>
    <w:rsid w:val="003421FB"/>
    <w:rsid w:val="0034351B"/>
    <w:rsid w:val="00343D87"/>
    <w:rsid w:val="00347EF8"/>
    <w:rsid w:val="00350FA5"/>
    <w:rsid w:val="0035126D"/>
    <w:rsid w:val="00351C8E"/>
    <w:rsid w:val="00353467"/>
    <w:rsid w:val="003540BD"/>
    <w:rsid w:val="0035471C"/>
    <w:rsid w:val="00355784"/>
    <w:rsid w:val="00356BA8"/>
    <w:rsid w:val="003615FA"/>
    <w:rsid w:val="00362692"/>
    <w:rsid w:val="0037201F"/>
    <w:rsid w:val="003728AD"/>
    <w:rsid w:val="00373176"/>
    <w:rsid w:val="00373A1C"/>
    <w:rsid w:val="003749BF"/>
    <w:rsid w:val="00375F2E"/>
    <w:rsid w:val="00377990"/>
    <w:rsid w:val="00381853"/>
    <w:rsid w:val="00382129"/>
    <w:rsid w:val="00383E2A"/>
    <w:rsid w:val="0039294E"/>
    <w:rsid w:val="0039538F"/>
    <w:rsid w:val="003977B3"/>
    <w:rsid w:val="003A2721"/>
    <w:rsid w:val="003A54B4"/>
    <w:rsid w:val="003B0ACD"/>
    <w:rsid w:val="003B0E1F"/>
    <w:rsid w:val="003B20D6"/>
    <w:rsid w:val="003B2D52"/>
    <w:rsid w:val="003B31E4"/>
    <w:rsid w:val="003B4271"/>
    <w:rsid w:val="003B6C18"/>
    <w:rsid w:val="003B7579"/>
    <w:rsid w:val="003C41BF"/>
    <w:rsid w:val="003C46BC"/>
    <w:rsid w:val="003C51CE"/>
    <w:rsid w:val="003C56F9"/>
    <w:rsid w:val="003C5747"/>
    <w:rsid w:val="003D1B4F"/>
    <w:rsid w:val="003D23D3"/>
    <w:rsid w:val="003D2539"/>
    <w:rsid w:val="003D2F53"/>
    <w:rsid w:val="003D7B61"/>
    <w:rsid w:val="003E1C6F"/>
    <w:rsid w:val="003E5102"/>
    <w:rsid w:val="003E533D"/>
    <w:rsid w:val="003E56D6"/>
    <w:rsid w:val="003E77B6"/>
    <w:rsid w:val="003F0156"/>
    <w:rsid w:val="003F0EA2"/>
    <w:rsid w:val="003F1CBE"/>
    <w:rsid w:val="003F43E2"/>
    <w:rsid w:val="003F68E5"/>
    <w:rsid w:val="003F7A96"/>
    <w:rsid w:val="003F7F5E"/>
    <w:rsid w:val="00400535"/>
    <w:rsid w:val="0040056C"/>
    <w:rsid w:val="00400EAC"/>
    <w:rsid w:val="00402C66"/>
    <w:rsid w:val="0040470C"/>
    <w:rsid w:val="00404B67"/>
    <w:rsid w:val="0041402A"/>
    <w:rsid w:val="004148C6"/>
    <w:rsid w:val="00415EEE"/>
    <w:rsid w:val="004168F3"/>
    <w:rsid w:val="00417406"/>
    <w:rsid w:val="00417F27"/>
    <w:rsid w:val="00421A00"/>
    <w:rsid w:val="00424476"/>
    <w:rsid w:val="0042498A"/>
    <w:rsid w:val="00427A25"/>
    <w:rsid w:val="00427DCE"/>
    <w:rsid w:val="00427DD9"/>
    <w:rsid w:val="004308AA"/>
    <w:rsid w:val="00430EDD"/>
    <w:rsid w:val="00431956"/>
    <w:rsid w:val="00435E3B"/>
    <w:rsid w:val="00442E5B"/>
    <w:rsid w:val="00444119"/>
    <w:rsid w:val="004460B6"/>
    <w:rsid w:val="00450075"/>
    <w:rsid w:val="00452727"/>
    <w:rsid w:val="00453BA9"/>
    <w:rsid w:val="00453DBA"/>
    <w:rsid w:val="00455765"/>
    <w:rsid w:val="004568C3"/>
    <w:rsid w:val="004574EE"/>
    <w:rsid w:val="00460689"/>
    <w:rsid w:val="0046074F"/>
    <w:rsid w:val="00461A20"/>
    <w:rsid w:val="0046745C"/>
    <w:rsid w:val="00471298"/>
    <w:rsid w:val="00471CB2"/>
    <w:rsid w:val="00472AD0"/>
    <w:rsid w:val="00473215"/>
    <w:rsid w:val="0047385D"/>
    <w:rsid w:val="00474B45"/>
    <w:rsid w:val="00476DC3"/>
    <w:rsid w:val="00477557"/>
    <w:rsid w:val="0048104A"/>
    <w:rsid w:val="00481A12"/>
    <w:rsid w:val="00483BA0"/>
    <w:rsid w:val="00483F69"/>
    <w:rsid w:val="00484399"/>
    <w:rsid w:val="004845E0"/>
    <w:rsid w:val="00484CDC"/>
    <w:rsid w:val="004865D1"/>
    <w:rsid w:val="00486DC7"/>
    <w:rsid w:val="00487A06"/>
    <w:rsid w:val="00487FC5"/>
    <w:rsid w:val="00490D65"/>
    <w:rsid w:val="00490F7D"/>
    <w:rsid w:val="00491DA5"/>
    <w:rsid w:val="00493F04"/>
    <w:rsid w:val="00496264"/>
    <w:rsid w:val="004A092E"/>
    <w:rsid w:val="004A0E63"/>
    <w:rsid w:val="004A0FCE"/>
    <w:rsid w:val="004A1655"/>
    <w:rsid w:val="004A3386"/>
    <w:rsid w:val="004A49ED"/>
    <w:rsid w:val="004B104C"/>
    <w:rsid w:val="004B2666"/>
    <w:rsid w:val="004C0AF6"/>
    <w:rsid w:val="004C10ED"/>
    <w:rsid w:val="004C121C"/>
    <w:rsid w:val="004C4A20"/>
    <w:rsid w:val="004C75FA"/>
    <w:rsid w:val="004D176F"/>
    <w:rsid w:val="004D2036"/>
    <w:rsid w:val="004D29A6"/>
    <w:rsid w:val="004D4181"/>
    <w:rsid w:val="004D4FCB"/>
    <w:rsid w:val="004D59CD"/>
    <w:rsid w:val="004D7AA4"/>
    <w:rsid w:val="004E1348"/>
    <w:rsid w:val="004E1C13"/>
    <w:rsid w:val="004E1F51"/>
    <w:rsid w:val="004E2A55"/>
    <w:rsid w:val="004E3409"/>
    <w:rsid w:val="004E4D38"/>
    <w:rsid w:val="004E4FED"/>
    <w:rsid w:val="004E69AE"/>
    <w:rsid w:val="004E6CA8"/>
    <w:rsid w:val="004E76AD"/>
    <w:rsid w:val="004F430E"/>
    <w:rsid w:val="004F513E"/>
    <w:rsid w:val="004F7FAC"/>
    <w:rsid w:val="00502C90"/>
    <w:rsid w:val="0050746E"/>
    <w:rsid w:val="005123BE"/>
    <w:rsid w:val="00512584"/>
    <w:rsid w:val="00512D05"/>
    <w:rsid w:val="0051315C"/>
    <w:rsid w:val="005134AB"/>
    <w:rsid w:val="0051358B"/>
    <w:rsid w:val="00514988"/>
    <w:rsid w:val="00517D86"/>
    <w:rsid w:val="005224CE"/>
    <w:rsid w:val="005260FD"/>
    <w:rsid w:val="00526158"/>
    <w:rsid w:val="005277CF"/>
    <w:rsid w:val="00530DEB"/>
    <w:rsid w:val="00532EA9"/>
    <w:rsid w:val="005338F8"/>
    <w:rsid w:val="005366A4"/>
    <w:rsid w:val="0053685A"/>
    <w:rsid w:val="00536D16"/>
    <w:rsid w:val="00536DF3"/>
    <w:rsid w:val="00542097"/>
    <w:rsid w:val="00545CA6"/>
    <w:rsid w:val="00547530"/>
    <w:rsid w:val="00547774"/>
    <w:rsid w:val="00550F5A"/>
    <w:rsid w:val="00551964"/>
    <w:rsid w:val="0055203E"/>
    <w:rsid w:val="00552518"/>
    <w:rsid w:val="00552E63"/>
    <w:rsid w:val="00553DCF"/>
    <w:rsid w:val="00554713"/>
    <w:rsid w:val="0055513C"/>
    <w:rsid w:val="00560297"/>
    <w:rsid w:val="00564E2D"/>
    <w:rsid w:val="00565780"/>
    <w:rsid w:val="0057259A"/>
    <w:rsid w:val="005743E1"/>
    <w:rsid w:val="00575B10"/>
    <w:rsid w:val="00581ADE"/>
    <w:rsid w:val="00582FC5"/>
    <w:rsid w:val="00584898"/>
    <w:rsid w:val="005864AA"/>
    <w:rsid w:val="00587D1B"/>
    <w:rsid w:val="00590CDE"/>
    <w:rsid w:val="00591109"/>
    <w:rsid w:val="00591311"/>
    <w:rsid w:val="00591546"/>
    <w:rsid w:val="00591A6E"/>
    <w:rsid w:val="00592F2D"/>
    <w:rsid w:val="00595693"/>
    <w:rsid w:val="00597144"/>
    <w:rsid w:val="005A007F"/>
    <w:rsid w:val="005A5B0B"/>
    <w:rsid w:val="005A600E"/>
    <w:rsid w:val="005A6D3D"/>
    <w:rsid w:val="005A7434"/>
    <w:rsid w:val="005B4A98"/>
    <w:rsid w:val="005C10C1"/>
    <w:rsid w:val="005C29A3"/>
    <w:rsid w:val="005C4AF4"/>
    <w:rsid w:val="005C545C"/>
    <w:rsid w:val="005D61A6"/>
    <w:rsid w:val="005D642A"/>
    <w:rsid w:val="005E0391"/>
    <w:rsid w:val="005F04F9"/>
    <w:rsid w:val="005F072B"/>
    <w:rsid w:val="005F31AF"/>
    <w:rsid w:val="005F4519"/>
    <w:rsid w:val="005F4EC8"/>
    <w:rsid w:val="005F533C"/>
    <w:rsid w:val="005F5C90"/>
    <w:rsid w:val="005F6635"/>
    <w:rsid w:val="005F6728"/>
    <w:rsid w:val="005F6D16"/>
    <w:rsid w:val="006007F1"/>
    <w:rsid w:val="006009B1"/>
    <w:rsid w:val="006036ED"/>
    <w:rsid w:val="00603AC3"/>
    <w:rsid w:val="00611607"/>
    <w:rsid w:val="00613D11"/>
    <w:rsid w:val="00616258"/>
    <w:rsid w:val="00626778"/>
    <w:rsid w:val="0062762D"/>
    <w:rsid w:val="00631707"/>
    <w:rsid w:val="00632549"/>
    <w:rsid w:val="00632A4E"/>
    <w:rsid w:val="00635E67"/>
    <w:rsid w:val="00640A2F"/>
    <w:rsid w:val="006440AB"/>
    <w:rsid w:val="00647FCD"/>
    <w:rsid w:val="00651108"/>
    <w:rsid w:val="006519FB"/>
    <w:rsid w:val="006541C2"/>
    <w:rsid w:val="006550F4"/>
    <w:rsid w:val="006566E2"/>
    <w:rsid w:val="006567E0"/>
    <w:rsid w:val="00657018"/>
    <w:rsid w:val="00657C2C"/>
    <w:rsid w:val="0066480C"/>
    <w:rsid w:val="006650CE"/>
    <w:rsid w:val="006652AC"/>
    <w:rsid w:val="0066748D"/>
    <w:rsid w:val="006771F6"/>
    <w:rsid w:val="00681510"/>
    <w:rsid w:val="00681881"/>
    <w:rsid w:val="00681BDD"/>
    <w:rsid w:val="00681EC0"/>
    <w:rsid w:val="00684426"/>
    <w:rsid w:val="00685CE4"/>
    <w:rsid w:val="0068696C"/>
    <w:rsid w:val="00692254"/>
    <w:rsid w:val="0069366A"/>
    <w:rsid w:val="006A09C0"/>
    <w:rsid w:val="006A266A"/>
    <w:rsid w:val="006A4C6D"/>
    <w:rsid w:val="006A5DE7"/>
    <w:rsid w:val="006A5E3B"/>
    <w:rsid w:val="006A6A0B"/>
    <w:rsid w:val="006A7130"/>
    <w:rsid w:val="006A7643"/>
    <w:rsid w:val="006B07C5"/>
    <w:rsid w:val="006B11AB"/>
    <w:rsid w:val="006B136E"/>
    <w:rsid w:val="006B193C"/>
    <w:rsid w:val="006B37B4"/>
    <w:rsid w:val="006B4623"/>
    <w:rsid w:val="006B4D3A"/>
    <w:rsid w:val="006B52B9"/>
    <w:rsid w:val="006B76CA"/>
    <w:rsid w:val="006B7E9A"/>
    <w:rsid w:val="006C290D"/>
    <w:rsid w:val="006C36F0"/>
    <w:rsid w:val="006C4872"/>
    <w:rsid w:val="006C5981"/>
    <w:rsid w:val="006C5AC1"/>
    <w:rsid w:val="006C6BD3"/>
    <w:rsid w:val="006D1C24"/>
    <w:rsid w:val="006D234D"/>
    <w:rsid w:val="006D327F"/>
    <w:rsid w:val="006D6B04"/>
    <w:rsid w:val="006E41E3"/>
    <w:rsid w:val="006E49D3"/>
    <w:rsid w:val="006E4CC7"/>
    <w:rsid w:val="006E6AEB"/>
    <w:rsid w:val="006F5C02"/>
    <w:rsid w:val="006F66D6"/>
    <w:rsid w:val="006F670B"/>
    <w:rsid w:val="006F7FFE"/>
    <w:rsid w:val="00700765"/>
    <w:rsid w:val="007015D5"/>
    <w:rsid w:val="0070492F"/>
    <w:rsid w:val="007113D6"/>
    <w:rsid w:val="00711655"/>
    <w:rsid w:val="00712028"/>
    <w:rsid w:val="007128F0"/>
    <w:rsid w:val="007154A6"/>
    <w:rsid w:val="00715533"/>
    <w:rsid w:val="007161D8"/>
    <w:rsid w:val="00716AA0"/>
    <w:rsid w:val="00720235"/>
    <w:rsid w:val="007210C8"/>
    <w:rsid w:val="00722215"/>
    <w:rsid w:val="0072762C"/>
    <w:rsid w:val="0073251A"/>
    <w:rsid w:val="00732695"/>
    <w:rsid w:val="007335F3"/>
    <w:rsid w:val="007339D1"/>
    <w:rsid w:val="00735169"/>
    <w:rsid w:val="00735491"/>
    <w:rsid w:val="007411DA"/>
    <w:rsid w:val="00741322"/>
    <w:rsid w:val="00742168"/>
    <w:rsid w:val="00742962"/>
    <w:rsid w:val="0074423E"/>
    <w:rsid w:val="00744C37"/>
    <w:rsid w:val="00751339"/>
    <w:rsid w:val="00751F4B"/>
    <w:rsid w:val="00755449"/>
    <w:rsid w:val="007558D5"/>
    <w:rsid w:val="007571A1"/>
    <w:rsid w:val="00760744"/>
    <w:rsid w:val="007614FD"/>
    <w:rsid w:val="00762F9B"/>
    <w:rsid w:val="00763268"/>
    <w:rsid w:val="00763BF1"/>
    <w:rsid w:val="007663BB"/>
    <w:rsid w:val="007739E6"/>
    <w:rsid w:val="00774C37"/>
    <w:rsid w:val="007750F8"/>
    <w:rsid w:val="007757BC"/>
    <w:rsid w:val="007831CC"/>
    <w:rsid w:val="00783735"/>
    <w:rsid w:val="00784AE0"/>
    <w:rsid w:val="007871B8"/>
    <w:rsid w:val="0078789A"/>
    <w:rsid w:val="0079051B"/>
    <w:rsid w:val="00790534"/>
    <w:rsid w:val="00791EC5"/>
    <w:rsid w:val="007928D2"/>
    <w:rsid w:val="00793353"/>
    <w:rsid w:val="00793AEE"/>
    <w:rsid w:val="00793CD0"/>
    <w:rsid w:val="00794D34"/>
    <w:rsid w:val="007967AC"/>
    <w:rsid w:val="007A339C"/>
    <w:rsid w:val="007A37D6"/>
    <w:rsid w:val="007A45EA"/>
    <w:rsid w:val="007A54CC"/>
    <w:rsid w:val="007B01A7"/>
    <w:rsid w:val="007B0AB8"/>
    <w:rsid w:val="007B0F29"/>
    <w:rsid w:val="007B4738"/>
    <w:rsid w:val="007B5E00"/>
    <w:rsid w:val="007C15F5"/>
    <w:rsid w:val="007C3A34"/>
    <w:rsid w:val="007C6265"/>
    <w:rsid w:val="007C6924"/>
    <w:rsid w:val="007C6AD2"/>
    <w:rsid w:val="007C6CFD"/>
    <w:rsid w:val="007C7545"/>
    <w:rsid w:val="007D166F"/>
    <w:rsid w:val="007D35B3"/>
    <w:rsid w:val="007D36C4"/>
    <w:rsid w:val="007D37A3"/>
    <w:rsid w:val="007D7037"/>
    <w:rsid w:val="007D7374"/>
    <w:rsid w:val="007E012A"/>
    <w:rsid w:val="007E0274"/>
    <w:rsid w:val="007E23A5"/>
    <w:rsid w:val="007E3A2C"/>
    <w:rsid w:val="007E5A4C"/>
    <w:rsid w:val="007E61E4"/>
    <w:rsid w:val="007E6814"/>
    <w:rsid w:val="007F2CA9"/>
    <w:rsid w:val="007F2D8F"/>
    <w:rsid w:val="007F4581"/>
    <w:rsid w:val="007F62FA"/>
    <w:rsid w:val="007F6482"/>
    <w:rsid w:val="007F6787"/>
    <w:rsid w:val="007F7E3A"/>
    <w:rsid w:val="0080776C"/>
    <w:rsid w:val="008102DD"/>
    <w:rsid w:val="00815EB6"/>
    <w:rsid w:val="008205EB"/>
    <w:rsid w:val="00821B87"/>
    <w:rsid w:val="00822424"/>
    <w:rsid w:val="00822BD0"/>
    <w:rsid w:val="00823421"/>
    <w:rsid w:val="008263A8"/>
    <w:rsid w:val="0082680E"/>
    <w:rsid w:val="00832F25"/>
    <w:rsid w:val="0084166A"/>
    <w:rsid w:val="0084210B"/>
    <w:rsid w:val="008427C6"/>
    <w:rsid w:val="008440AE"/>
    <w:rsid w:val="0084530C"/>
    <w:rsid w:val="008506DD"/>
    <w:rsid w:val="0085108C"/>
    <w:rsid w:val="008513C5"/>
    <w:rsid w:val="00852C9B"/>
    <w:rsid w:val="008538DD"/>
    <w:rsid w:val="0085464E"/>
    <w:rsid w:val="0085490C"/>
    <w:rsid w:val="008552FA"/>
    <w:rsid w:val="00856725"/>
    <w:rsid w:val="00860AE7"/>
    <w:rsid w:val="00860BDD"/>
    <w:rsid w:val="00860D5A"/>
    <w:rsid w:val="00861BC6"/>
    <w:rsid w:val="008627EC"/>
    <w:rsid w:val="008629A6"/>
    <w:rsid w:val="008629E5"/>
    <w:rsid w:val="00862AEF"/>
    <w:rsid w:val="008652E0"/>
    <w:rsid w:val="008660B6"/>
    <w:rsid w:val="00872E29"/>
    <w:rsid w:val="008734F0"/>
    <w:rsid w:val="00880720"/>
    <w:rsid w:val="00883C2A"/>
    <w:rsid w:val="0088479C"/>
    <w:rsid w:val="00887B09"/>
    <w:rsid w:val="008904C7"/>
    <w:rsid w:val="0089070A"/>
    <w:rsid w:val="00891805"/>
    <w:rsid w:val="008944FE"/>
    <w:rsid w:val="0089485B"/>
    <w:rsid w:val="00897237"/>
    <w:rsid w:val="00897661"/>
    <w:rsid w:val="00897E6A"/>
    <w:rsid w:val="008A12D5"/>
    <w:rsid w:val="008A146A"/>
    <w:rsid w:val="008A6503"/>
    <w:rsid w:val="008B058A"/>
    <w:rsid w:val="008B1D5E"/>
    <w:rsid w:val="008B433A"/>
    <w:rsid w:val="008B47AB"/>
    <w:rsid w:val="008B7DFE"/>
    <w:rsid w:val="008C13AB"/>
    <w:rsid w:val="008C1921"/>
    <w:rsid w:val="008C63C4"/>
    <w:rsid w:val="008C65B8"/>
    <w:rsid w:val="008C75FF"/>
    <w:rsid w:val="008D14AC"/>
    <w:rsid w:val="008D1B76"/>
    <w:rsid w:val="008D2C37"/>
    <w:rsid w:val="008D386F"/>
    <w:rsid w:val="008D3DB9"/>
    <w:rsid w:val="008D580E"/>
    <w:rsid w:val="008E3C1D"/>
    <w:rsid w:val="008E5D40"/>
    <w:rsid w:val="008E60AF"/>
    <w:rsid w:val="008E71C3"/>
    <w:rsid w:val="008F1E4A"/>
    <w:rsid w:val="008F6FC0"/>
    <w:rsid w:val="008F7B00"/>
    <w:rsid w:val="008F7C3B"/>
    <w:rsid w:val="009056AC"/>
    <w:rsid w:val="00915C31"/>
    <w:rsid w:val="009202BB"/>
    <w:rsid w:val="009204C9"/>
    <w:rsid w:val="009215AD"/>
    <w:rsid w:val="00921BF8"/>
    <w:rsid w:val="00921C47"/>
    <w:rsid w:val="00924AD0"/>
    <w:rsid w:val="00925E5E"/>
    <w:rsid w:val="0092612A"/>
    <w:rsid w:val="00927FCC"/>
    <w:rsid w:val="0093043F"/>
    <w:rsid w:val="00933660"/>
    <w:rsid w:val="00933B48"/>
    <w:rsid w:val="009354FA"/>
    <w:rsid w:val="00936760"/>
    <w:rsid w:val="00936BF8"/>
    <w:rsid w:val="009400F4"/>
    <w:rsid w:val="00943E6F"/>
    <w:rsid w:val="009474E8"/>
    <w:rsid w:val="00947685"/>
    <w:rsid w:val="009607F0"/>
    <w:rsid w:val="00960852"/>
    <w:rsid w:val="0096268F"/>
    <w:rsid w:val="00962976"/>
    <w:rsid w:val="009656D8"/>
    <w:rsid w:val="0096579D"/>
    <w:rsid w:val="009675CA"/>
    <w:rsid w:val="00972576"/>
    <w:rsid w:val="0097265E"/>
    <w:rsid w:val="00972852"/>
    <w:rsid w:val="00980192"/>
    <w:rsid w:val="00983676"/>
    <w:rsid w:val="009842A4"/>
    <w:rsid w:val="009905FF"/>
    <w:rsid w:val="00990A8A"/>
    <w:rsid w:val="00993282"/>
    <w:rsid w:val="00997A84"/>
    <w:rsid w:val="009A4EE5"/>
    <w:rsid w:val="009A57DB"/>
    <w:rsid w:val="009A6995"/>
    <w:rsid w:val="009B06E8"/>
    <w:rsid w:val="009B2DA1"/>
    <w:rsid w:val="009B330C"/>
    <w:rsid w:val="009B44B6"/>
    <w:rsid w:val="009B58CA"/>
    <w:rsid w:val="009B5A18"/>
    <w:rsid w:val="009B7353"/>
    <w:rsid w:val="009C488B"/>
    <w:rsid w:val="009D72F7"/>
    <w:rsid w:val="009E16FC"/>
    <w:rsid w:val="009F01C6"/>
    <w:rsid w:val="009F1A4B"/>
    <w:rsid w:val="009F55FC"/>
    <w:rsid w:val="009F7D8A"/>
    <w:rsid w:val="00A0123A"/>
    <w:rsid w:val="00A01892"/>
    <w:rsid w:val="00A04AC6"/>
    <w:rsid w:val="00A101DE"/>
    <w:rsid w:val="00A11755"/>
    <w:rsid w:val="00A12DD5"/>
    <w:rsid w:val="00A13E7B"/>
    <w:rsid w:val="00A14A03"/>
    <w:rsid w:val="00A152AC"/>
    <w:rsid w:val="00A15638"/>
    <w:rsid w:val="00A15916"/>
    <w:rsid w:val="00A17073"/>
    <w:rsid w:val="00A17343"/>
    <w:rsid w:val="00A20394"/>
    <w:rsid w:val="00A20605"/>
    <w:rsid w:val="00A20855"/>
    <w:rsid w:val="00A216D2"/>
    <w:rsid w:val="00A21FB4"/>
    <w:rsid w:val="00A22A70"/>
    <w:rsid w:val="00A23126"/>
    <w:rsid w:val="00A2352D"/>
    <w:rsid w:val="00A23F01"/>
    <w:rsid w:val="00A24DE5"/>
    <w:rsid w:val="00A256D7"/>
    <w:rsid w:val="00A301E4"/>
    <w:rsid w:val="00A30BB1"/>
    <w:rsid w:val="00A32D54"/>
    <w:rsid w:val="00A3442C"/>
    <w:rsid w:val="00A34E90"/>
    <w:rsid w:val="00A36039"/>
    <w:rsid w:val="00A36927"/>
    <w:rsid w:val="00A4020C"/>
    <w:rsid w:val="00A40282"/>
    <w:rsid w:val="00A402D8"/>
    <w:rsid w:val="00A4236C"/>
    <w:rsid w:val="00A42E82"/>
    <w:rsid w:val="00A43A78"/>
    <w:rsid w:val="00A4509E"/>
    <w:rsid w:val="00A455B4"/>
    <w:rsid w:val="00A46C9A"/>
    <w:rsid w:val="00A47CEB"/>
    <w:rsid w:val="00A5151A"/>
    <w:rsid w:val="00A519AF"/>
    <w:rsid w:val="00A53E2E"/>
    <w:rsid w:val="00A547D6"/>
    <w:rsid w:val="00A601A4"/>
    <w:rsid w:val="00A60C80"/>
    <w:rsid w:val="00A628EC"/>
    <w:rsid w:val="00A62B3B"/>
    <w:rsid w:val="00A658EC"/>
    <w:rsid w:val="00A6614E"/>
    <w:rsid w:val="00A661F4"/>
    <w:rsid w:val="00A70962"/>
    <w:rsid w:val="00A72C40"/>
    <w:rsid w:val="00A73444"/>
    <w:rsid w:val="00A75731"/>
    <w:rsid w:val="00A76501"/>
    <w:rsid w:val="00A80A33"/>
    <w:rsid w:val="00A8203F"/>
    <w:rsid w:val="00A83B91"/>
    <w:rsid w:val="00A848B2"/>
    <w:rsid w:val="00A84FE8"/>
    <w:rsid w:val="00A87180"/>
    <w:rsid w:val="00A905D7"/>
    <w:rsid w:val="00A922E8"/>
    <w:rsid w:val="00A93DCB"/>
    <w:rsid w:val="00A94F7C"/>
    <w:rsid w:val="00A9635A"/>
    <w:rsid w:val="00AA01A9"/>
    <w:rsid w:val="00AA02CE"/>
    <w:rsid w:val="00AA0A79"/>
    <w:rsid w:val="00AA0E2F"/>
    <w:rsid w:val="00AA1E33"/>
    <w:rsid w:val="00AA601F"/>
    <w:rsid w:val="00AB161D"/>
    <w:rsid w:val="00AB1B5C"/>
    <w:rsid w:val="00AB2D1E"/>
    <w:rsid w:val="00AB4A0A"/>
    <w:rsid w:val="00AB4FB5"/>
    <w:rsid w:val="00AB6D9C"/>
    <w:rsid w:val="00AC1263"/>
    <w:rsid w:val="00AC2B7D"/>
    <w:rsid w:val="00AC34A9"/>
    <w:rsid w:val="00AC3EA5"/>
    <w:rsid w:val="00AC4803"/>
    <w:rsid w:val="00AC7062"/>
    <w:rsid w:val="00AC761D"/>
    <w:rsid w:val="00AD31A7"/>
    <w:rsid w:val="00AD7E4B"/>
    <w:rsid w:val="00AE0AE1"/>
    <w:rsid w:val="00AE3F77"/>
    <w:rsid w:val="00AE632A"/>
    <w:rsid w:val="00AE6AF3"/>
    <w:rsid w:val="00AE6AF4"/>
    <w:rsid w:val="00AF0957"/>
    <w:rsid w:val="00AF3641"/>
    <w:rsid w:val="00AF40C4"/>
    <w:rsid w:val="00AF615F"/>
    <w:rsid w:val="00AF68C3"/>
    <w:rsid w:val="00B004A8"/>
    <w:rsid w:val="00B00A33"/>
    <w:rsid w:val="00B02697"/>
    <w:rsid w:val="00B03B38"/>
    <w:rsid w:val="00B06645"/>
    <w:rsid w:val="00B1006D"/>
    <w:rsid w:val="00B1202D"/>
    <w:rsid w:val="00B129A6"/>
    <w:rsid w:val="00B130D9"/>
    <w:rsid w:val="00B13F37"/>
    <w:rsid w:val="00B152E0"/>
    <w:rsid w:val="00B177DD"/>
    <w:rsid w:val="00B211D1"/>
    <w:rsid w:val="00B21BA8"/>
    <w:rsid w:val="00B22B3B"/>
    <w:rsid w:val="00B231C8"/>
    <w:rsid w:val="00B24AC5"/>
    <w:rsid w:val="00B24F38"/>
    <w:rsid w:val="00B26659"/>
    <w:rsid w:val="00B274E4"/>
    <w:rsid w:val="00B306B2"/>
    <w:rsid w:val="00B32729"/>
    <w:rsid w:val="00B32DAE"/>
    <w:rsid w:val="00B36CD3"/>
    <w:rsid w:val="00B40120"/>
    <w:rsid w:val="00B41872"/>
    <w:rsid w:val="00B4270A"/>
    <w:rsid w:val="00B42978"/>
    <w:rsid w:val="00B43AD5"/>
    <w:rsid w:val="00B45955"/>
    <w:rsid w:val="00B45F4F"/>
    <w:rsid w:val="00B46535"/>
    <w:rsid w:val="00B468AD"/>
    <w:rsid w:val="00B47BD8"/>
    <w:rsid w:val="00B47D39"/>
    <w:rsid w:val="00B5054C"/>
    <w:rsid w:val="00B510AA"/>
    <w:rsid w:val="00B54C88"/>
    <w:rsid w:val="00B56097"/>
    <w:rsid w:val="00B63EDD"/>
    <w:rsid w:val="00B702C2"/>
    <w:rsid w:val="00B7098F"/>
    <w:rsid w:val="00B715C7"/>
    <w:rsid w:val="00B75956"/>
    <w:rsid w:val="00B75EFA"/>
    <w:rsid w:val="00B76306"/>
    <w:rsid w:val="00B779E5"/>
    <w:rsid w:val="00B8043B"/>
    <w:rsid w:val="00B81E52"/>
    <w:rsid w:val="00B837B5"/>
    <w:rsid w:val="00B83C74"/>
    <w:rsid w:val="00B85E50"/>
    <w:rsid w:val="00B865AC"/>
    <w:rsid w:val="00B9147A"/>
    <w:rsid w:val="00B928DC"/>
    <w:rsid w:val="00B92FD2"/>
    <w:rsid w:val="00B94A5F"/>
    <w:rsid w:val="00BA1547"/>
    <w:rsid w:val="00BA286D"/>
    <w:rsid w:val="00BA39E6"/>
    <w:rsid w:val="00BA409A"/>
    <w:rsid w:val="00BA4102"/>
    <w:rsid w:val="00BA7957"/>
    <w:rsid w:val="00BB500A"/>
    <w:rsid w:val="00BB7677"/>
    <w:rsid w:val="00BC0DB4"/>
    <w:rsid w:val="00BC1320"/>
    <w:rsid w:val="00BC2AD0"/>
    <w:rsid w:val="00BC3881"/>
    <w:rsid w:val="00BD3316"/>
    <w:rsid w:val="00BD4BAC"/>
    <w:rsid w:val="00BD53DA"/>
    <w:rsid w:val="00BE05EC"/>
    <w:rsid w:val="00BE40BA"/>
    <w:rsid w:val="00BE44CD"/>
    <w:rsid w:val="00BE4DAA"/>
    <w:rsid w:val="00BE70F2"/>
    <w:rsid w:val="00BF0FD6"/>
    <w:rsid w:val="00BF2A10"/>
    <w:rsid w:val="00BF41CC"/>
    <w:rsid w:val="00BF6588"/>
    <w:rsid w:val="00BF75D3"/>
    <w:rsid w:val="00C00A44"/>
    <w:rsid w:val="00C0129A"/>
    <w:rsid w:val="00C015D4"/>
    <w:rsid w:val="00C029C1"/>
    <w:rsid w:val="00C03096"/>
    <w:rsid w:val="00C04C04"/>
    <w:rsid w:val="00C05C46"/>
    <w:rsid w:val="00C07A59"/>
    <w:rsid w:val="00C10418"/>
    <w:rsid w:val="00C11BE8"/>
    <w:rsid w:val="00C15D9E"/>
    <w:rsid w:val="00C204DC"/>
    <w:rsid w:val="00C20FED"/>
    <w:rsid w:val="00C219B4"/>
    <w:rsid w:val="00C21B83"/>
    <w:rsid w:val="00C23E88"/>
    <w:rsid w:val="00C24320"/>
    <w:rsid w:val="00C32F2C"/>
    <w:rsid w:val="00C3334B"/>
    <w:rsid w:val="00C3377D"/>
    <w:rsid w:val="00C34A76"/>
    <w:rsid w:val="00C35506"/>
    <w:rsid w:val="00C37628"/>
    <w:rsid w:val="00C42414"/>
    <w:rsid w:val="00C45F50"/>
    <w:rsid w:val="00C472C2"/>
    <w:rsid w:val="00C47ED8"/>
    <w:rsid w:val="00C5038C"/>
    <w:rsid w:val="00C5346B"/>
    <w:rsid w:val="00C54BF8"/>
    <w:rsid w:val="00C56AAC"/>
    <w:rsid w:val="00C5751D"/>
    <w:rsid w:val="00C6247C"/>
    <w:rsid w:val="00C625EB"/>
    <w:rsid w:val="00C626BB"/>
    <w:rsid w:val="00C6501E"/>
    <w:rsid w:val="00C66F0A"/>
    <w:rsid w:val="00C67457"/>
    <w:rsid w:val="00C67B56"/>
    <w:rsid w:val="00C75720"/>
    <w:rsid w:val="00C766D8"/>
    <w:rsid w:val="00C76A36"/>
    <w:rsid w:val="00C76CAA"/>
    <w:rsid w:val="00C80A1B"/>
    <w:rsid w:val="00C82F7E"/>
    <w:rsid w:val="00C849EE"/>
    <w:rsid w:val="00C86174"/>
    <w:rsid w:val="00C86959"/>
    <w:rsid w:val="00C87751"/>
    <w:rsid w:val="00C951B5"/>
    <w:rsid w:val="00C9536E"/>
    <w:rsid w:val="00C964B9"/>
    <w:rsid w:val="00C964E6"/>
    <w:rsid w:val="00CA0E20"/>
    <w:rsid w:val="00CA0EEF"/>
    <w:rsid w:val="00CA34F1"/>
    <w:rsid w:val="00CA4664"/>
    <w:rsid w:val="00CA5CEC"/>
    <w:rsid w:val="00CA7911"/>
    <w:rsid w:val="00CB17A8"/>
    <w:rsid w:val="00CB228F"/>
    <w:rsid w:val="00CB24DA"/>
    <w:rsid w:val="00CB26F6"/>
    <w:rsid w:val="00CB348C"/>
    <w:rsid w:val="00CB5C54"/>
    <w:rsid w:val="00CC222A"/>
    <w:rsid w:val="00CC5BE2"/>
    <w:rsid w:val="00CC75C9"/>
    <w:rsid w:val="00CD4D05"/>
    <w:rsid w:val="00CD7BEF"/>
    <w:rsid w:val="00CE14A5"/>
    <w:rsid w:val="00CE18ED"/>
    <w:rsid w:val="00CE1BA7"/>
    <w:rsid w:val="00CE593D"/>
    <w:rsid w:val="00CE7098"/>
    <w:rsid w:val="00CE77A2"/>
    <w:rsid w:val="00CF3C43"/>
    <w:rsid w:val="00CF4849"/>
    <w:rsid w:val="00D028C6"/>
    <w:rsid w:val="00D02F91"/>
    <w:rsid w:val="00D03149"/>
    <w:rsid w:val="00D03961"/>
    <w:rsid w:val="00D14C09"/>
    <w:rsid w:val="00D16A1B"/>
    <w:rsid w:val="00D176DB"/>
    <w:rsid w:val="00D17715"/>
    <w:rsid w:val="00D17E74"/>
    <w:rsid w:val="00D20D58"/>
    <w:rsid w:val="00D21AD6"/>
    <w:rsid w:val="00D23BF7"/>
    <w:rsid w:val="00D23DD4"/>
    <w:rsid w:val="00D26A2E"/>
    <w:rsid w:val="00D272EF"/>
    <w:rsid w:val="00D27392"/>
    <w:rsid w:val="00D27657"/>
    <w:rsid w:val="00D30A0D"/>
    <w:rsid w:val="00D32042"/>
    <w:rsid w:val="00D32685"/>
    <w:rsid w:val="00D373B7"/>
    <w:rsid w:val="00D434F9"/>
    <w:rsid w:val="00D45263"/>
    <w:rsid w:val="00D476F5"/>
    <w:rsid w:val="00D50551"/>
    <w:rsid w:val="00D506B2"/>
    <w:rsid w:val="00D507D6"/>
    <w:rsid w:val="00D634C3"/>
    <w:rsid w:val="00D66DC4"/>
    <w:rsid w:val="00D6708A"/>
    <w:rsid w:val="00D67E98"/>
    <w:rsid w:val="00D7010C"/>
    <w:rsid w:val="00D70712"/>
    <w:rsid w:val="00D71CB7"/>
    <w:rsid w:val="00D73DAE"/>
    <w:rsid w:val="00D76796"/>
    <w:rsid w:val="00D77683"/>
    <w:rsid w:val="00D80352"/>
    <w:rsid w:val="00D81410"/>
    <w:rsid w:val="00D814B4"/>
    <w:rsid w:val="00D840DA"/>
    <w:rsid w:val="00D86459"/>
    <w:rsid w:val="00D86A2B"/>
    <w:rsid w:val="00D87637"/>
    <w:rsid w:val="00D87F68"/>
    <w:rsid w:val="00D905A8"/>
    <w:rsid w:val="00D914BA"/>
    <w:rsid w:val="00D92B98"/>
    <w:rsid w:val="00D950E3"/>
    <w:rsid w:val="00D9677A"/>
    <w:rsid w:val="00D974D7"/>
    <w:rsid w:val="00DA1832"/>
    <w:rsid w:val="00DA3407"/>
    <w:rsid w:val="00DA4C57"/>
    <w:rsid w:val="00DA4EDB"/>
    <w:rsid w:val="00DA5B28"/>
    <w:rsid w:val="00DA633F"/>
    <w:rsid w:val="00DA6530"/>
    <w:rsid w:val="00DB0F8F"/>
    <w:rsid w:val="00DB1724"/>
    <w:rsid w:val="00DB4A3F"/>
    <w:rsid w:val="00DB4C43"/>
    <w:rsid w:val="00DB51E2"/>
    <w:rsid w:val="00DC30F9"/>
    <w:rsid w:val="00DC3FA5"/>
    <w:rsid w:val="00DC5052"/>
    <w:rsid w:val="00DC71F7"/>
    <w:rsid w:val="00DC7987"/>
    <w:rsid w:val="00DD0B92"/>
    <w:rsid w:val="00DD2CD7"/>
    <w:rsid w:val="00DD3665"/>
    <w:rsid w:val="00DD3895"/>
    <w:rsid w:val="00DD3C21"/>
    <w:rsid w:val="00DD6948"/>
    <w:rsid w:val="00DD74CB"/>
    <w:rsid w:val="00DE1ED0"/>
    <w:rsid w:val="00DE2749"/>
    <w:rsid w:val="00DE2954"/>
    <w:rsid w:val="00DE5865"/>
    <w:rsid w:val="00DE62F2"/>
    <w:rsid w:val="00DF03D9"/>
    <w:rsid w:val="00DF3DA9"/>
    <w:rsid w:val="00DF4070"/>
    <w:rsid w:val="00DF48E2"/>
    <w:rsid w:val="00DF63D3"/>
    <w:rsid w:val="00DF7B1A"/>
    <w:rsid w:val="00DF7D55"/>
    <w:rsid w:val="00E01309"/>
    <w:rsid w:val="00E0155A"/>
    <w:rsid w:val="00E01A2A"/>
    <w:rsid w:val="00E01C7C"/>
    <w:rsid w:val="00E0230E"/>
    <w:rsid w:val="00E05A25"/>
    <w:rsid w:val="00E05B5E"/>
    <w:rsid w:val="00E0709F"/>
    <w:rsid w:val="00E10370"/>
    <w:rsid w:val="00E134FC"/>
    <w:rsid w:val="00E135FC"/>
    <w:rsid w:val="00E1472D"/>
    <w:rsid w:val="00E15019"/>
    <w:rsid w:val="00E156F9"/>
    <w:rsid w:val="00E16C92"/>
    <w:rsid w:val="00E1763E"/>
    <w:rsid w:val="00E20F3A"/>
    <w:rsid w:val="00E22DE9"/>
    <w:rsid w:val="00E2510B"/>
    <w:rsid w:val="00E31A1A"/>
    <w:rsid w:val="00E31D4B"/>
    <w:rsid w:val="00E32DA8"/>
    <w:rsid w:val="00E32F1A"/>
    <w:rsid w:val="00E3311A"/>
    <w:rsid w:val="00E35ADB"/>
    <w:rsid w:val="00E374D6"/>
    <w:rsid w:val="00E37FA0"/>
    <w:rsid w:val="00E41149"/>
    <w:rsid w:val="00E47EFA"/>
    <w:rsid w:val="00E5049A"/>
    <w:rsid w:val="00E5078D"/>
    <w:rsid w:val="00E53017"/>
    <w:rsid w:val="00E56306"/>
    <w:rsid w:val="00E5671F"/>
    <w:rsid w:val="00E5786E"/>
    <w:rsid w:val="00E57DA2"/>
    <w:rsid w:val="00E61A06"/>
    <w:rsid w:val="00E62D52"/>
    <w:rsid w:val="00E630A5"/>
    <w:rsid w:val="00E65E94"/>
    <w:rsid w:val="00E67016"/>
    <w:rsid w:val="00E67462"/>
    <w:rsid w:val="00E67E42"/>
    <w:rsid w:val="00E71785"/>
    <w:rsid w:val="00E72544"/>
    <w:rsid w:val="00E72C32"/>
    <w:rsid w:val="00E75660"/>
    <w:rsid w:val="00E75BF3"/>
    <w:rsid w:val="00E76CFA"/>
    <w:rsid w:val="00E83385"/>
    <w:rsid w:val="00E84C83"/>
    <w:rsid w:val="00E85A2E"/>
    <w:rsid w:val="00E873B4"/>
    <w:rsid w:val="00E901EE"/>
    <w:rsid w:val="00E90858"/>
    <w:rsid w:val="00E94483"/>
    <w:rsid w:val="00E95667"/>
    <w:rsid w:val="00EA01DA"/>
    <w:rsid w:val="00EA691F"/>
    <w:rsid w:val="00EA74DF"/>
    <w:rsid w:val="00EA7F6A"/>
    <w:rsid w:val="00EB041E"/>
    <w:rsid w:val="00EB1812"/>
    <w:rsid w:val="00EB1DB9"/>
    <w:rsid w:val="00EB1FE1"/>
    <w:rsid w:val="00EB2D80"/>
    <w:rsid w:val="00EB6FDB"/>
    <w:rsid w:val="00EC053C"/>
    <w:rsid w:val="00EC064E"/>
    <w:rsid w:val="00EC0F17"/>
    <w:rsid w:val="00EC1FB6"/>
    <w:rsid w:val="00EC2752"/>
    <w:rsid w:val="00EC3529"/>
    <w:rsid w:val="00EC3EC3"/>
    <w:rsid w:val="00EC4583"/>
    <w:rsid w:val="00EC6879"/>
    <w:rsid w:val="00EC6983"/>
    <w:rsid w:val="00ED38AC"/>
    <w:rsid w:val="00ED6B50"/>
    <w:rsid w:val="00ED7C40"/>
    <w:rsid w:val="00EE09C1"/>
    <w:rsid w:val="00EE0F37"/>
    <w:rsid w:val="00EE31D9"/>
    <w:rsid w:val="00EE3AEF"/>
    <w:rsid w:val="00EE432E"/>
    <w:rsid w:val="00EE6AFC"/>
    <w:rsid w:val="00EF004C"/>
    <w:rsid w:val="00EF0420"/>
    <w:rsid w:val="00EF07CE"/>
    <w:rsid w:val="00EF3A8F"/>
    <w:rsid w:val="00EF4CE9"/>
    <w:rsid w:val="00EF4E34"/>
    <w:rsid w:val="00F00930"/>
    <w:rsid w:val="00F00A07"/>
    <w:rsid w:val="00F02C74"/>
    <w:rsid w:val="00F0311A"/>
    <w:rsid w:val="00F03F32"/>
    <w:rsid w:val="00F045EA"/>
    <w:rsid w:val="00F1056D"/>
    <w:rsid w:val="00F11FD1"/>
    <w:rsid w:val="00F1349A"/>
    <w:rsid w:val="00F14C93"/>
    <w:rsid w:val="00F16D26"/>
    <w:rsid w:val="00F20F0B"/>
    <w:rsid w:val="00F242E4"/>
    <w:rsid w:val="00F26601"/>
    <w:rsid w:val="00F27661"/>
    <w:rsid w:val="00F30967"/>
    <w:rsid w:val="00F32DB2"/>
    <w:rsid w:val="00F33329"/>
    <w:rsid w:val="00F41293"/>
    <w:rsid w:val="00F43332"/>
    <w:rsid w:val="00F45CFB"/>
    <w:rsid w:val="00F46EC5"/>
    <w:rsid w:val="00F46ED5"/>
    <w:rsid w:val="00F46F90"/>
    <w:rsid w:val="00F53AA8"/>
    <w:rsid w:val="00F57065"/>
    <w:rsid w:val="00F60E60"/>
    <w:rsid w:val="00F62BA8"/>
    <w:rsid w:val="00F63A03"/>
    <w:rsid w:val="00F645A7"/>
    <w:rsid w:val="00F64CDC"/>
    <w:rsid w:val="00F67A25"/>
    <w:rsid w:val="00F67A73"/>
    <w:rsid w:val="00F706E6"/>
    <w:rsid w:val="00F717F6"/>
    <w:rsid w:val="00F723E2"/>
    <w:rsid w:val="00F724E0"/>
    <w:rsid w:val="00F756C0"/>
    <w:rsid w:val="00F75F62"/>
    <w:rsid w:val="00F76B55"/>
    <w:rsid w:val="00F812FD"/>
    <w:rsid w:val="00F813FF"/>
    <w:rsid w:val="00F8328F"/>
    <w:rsid w:val="00F83F2C"/>
    <w:rsid w:val="00F86432"/>
    <w:rsid w:val="00F92103"/>
    <w:rsid w:val="00F92464"/>
    <w:rsid w:val="00F93F30"/>
    <w:rsid w:val="00F95AB6"/>
    <w:rsid w:val="00F978A5"/>
    <w:rsid w:val="00F97D06"/>
    <w:rsid w:val="00F97E8D"/>
    <w:rsid w:val="00FA03F8"/>
    <w:rsid w:val="00FA0E24"/>
    <w:rsid w:val="00FA27CF"/>
    <w:rsid w:val="00FA28EF"/>
    <w:rsid w:val="00FA445D"/>
    <w:rsid w:val="00FA4BD7"/>
    <w:rsid w:val="00FA6C7B"/>
    <w:rsid w:val="00FA743E"/>
    <w:rsid w:val="00FA7B03"/>
    <w:rsid w:val="00FA7FF6"/>
    <w:rsid w:val="00FB10EC"/>
    <w:rsid w:val="00FB199D"/>
    <w:rsid w:val="00FB27E4"/>
    <w:rsid w:val="00FB289F"/>
    <w:rsid w:val="00FB3DE3"/>
    <w:rsid w:val="00FB40B4"/>
    <w:rsid w:val="00FC21B5"/>
    <w:rsid w:val="00FC30D3"/>
    <w:rsid w:val="00FC326D"/>
    <w:rsid w:val="00FC63AA"/>
    <w:rsid w:val="00FC768A"/>
    <w:rsid w:val="00FD52E7"/>
    <w:rsid w:val="00FD5D01"/>
    <w:rsid w:val="00FD73EA"/>
    <w:rsid w:val="00FE5B57"/>
    <w:rsid w:val="00FE6D02"/>
    <w:rsid w:val="00FF0D6C"/>
    <w:rsid w:val="00FF2B7B"/>
    <w:rsid w:val="00FF7C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1375"/>
  <w15:chartTrackingRefBased/>
  <w15:docId w15:val="{B5DC7C2F-64E1-44E6-B494-2A9B89DF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43"/>
  </w:style>
  <w:style w:type="paragraph" w:styleId="Heading1">
    <w:name w:val="heading 1"/>
    <w:basedOn w:val="Normal"/>
    <w:next w:val="Normal"/>
    <w:link w:val="Heading1Char"/>
    <w:uiPriority w:val="9"/>
    <w:qFormat/>
    <w:rsid w:val="004F7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7F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ED"/>
    <w:pPr>
      <w:ind w:left="720"/>
      <w:contextualSpacing/>
    </w:pPr>
  </w:style>
  <w:style w:type="character" w:styleId="Strong">
    <w:name w:val="Strong"/>
    <w:basedOn w:val="DefaultParagraphFont"/>
    <w:uiPriority w:val="22"/>
    <w:qFormat/>
    <w:rsid w:val="00C04C04"/>
    <w:rPr>
      <w:b/>
      <w:bCs/>
    </w:rPr>
  </w:style>
  <w:style w:type="paragraph" w:styleId="FootnoteText">
    <w:name w:val="footnote text"/>
    <w:basedOn w:val="Normal"/>
    <w:link w:val="FootnoteTextChar"/>
    <w:uiPriority w:val="99"/>
    <w:semiHidden/>
    <w:unhideWhenUsed/>
    <w:rsid w:val="00E05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A25"/>
    <w:rPr>
      <w:sz w:val="20"/>
      <w:szCs w:val="20"/>
    </w:rPr>
  </w:style>
  <w:style w:type="character" w:styleId="FootnoteReference">
    <w:name w:val="footnote reference"/>
    <w:basedOn w:val="DefaultParagraphFont"/>
    <w:uiPriority w:val="99"/>
    <w:semiHidden/>
    <w:unhideWhenUsed/>
    <w:rsid w:val="00E05A25"/>
    <w:rPr>
      <w:vertAlign w:val="superscript"/>
    </w:rPr>
  </w:style>
  <w:style w:type="character" w:styleId="Hyperlink">
    <w:name w:val="Hyperlink"/>
    <w:basedOn w:val="DefaultParagraphFont"/>
    <w:uiPriority w:val="99"/>
    <w:semiHidden/>
    <w:unhideWhenUsed/>
    <w:rsid w:val="00E05A25"/>
    <w:rPr>
      <w:color w:val="0000FF"/>
      <w:u w:val="single"/>
    </w:rPr>
  </w:style>
  <w:style w:type="character" w:customStyle="1" w:styleId="Heading1Char">
    <w:name w:val="Heading 1 Char"/>
    <w:basedOn w:val="DefaultParagraphFont"/>
    <w:link w:val="Heading1"/>
    <w:uiPriority w:val="9"/>
    <w:rsid w:val="004F7F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7FAC"/>
    <w:rPr>
      <w:rFonts w:asciiTheme="majorHAnsi" w:eastAsiaTheme="majorEastAsia" w:hAnsiTheme="majorHAnsi" w:cstheme="majorBidi"/>
      <w:color w:val="2F5496" w:themeColor="accent1" w:themeShade="BF"/>
      <w:sz w:val="26"/>
      <w:szCs w:val="26"/>
    </w:rPr>
  </w:style>
  <w:style w:type="paragraph" w:styleId="List">
    <w:name w:val="List"/>
    <w:basedOn w:val="Normal"/>
    <w:uiPriority w:val="99"/>
    <w:unhideWhenUsed/>
    <w:rsid w:val="004F7FAC"/>
    <w:pPr>
      <w:ind w:left="283" w:hanging="283"/>
      <w:contextualSpacing/>
    </w:pPr>
  </w:style>
  <w:style w:type="paragraph" w:styleId="List2">
    <w:name w:val="List 2"/>
    <w:basedOn w:val="Normal"/>
    <w:uiPriority w:val="99"/>
    <w:unhideWhenUsed/>
    <w:rsid w:val="004F7FAC"/>
    <w:pPr>
      <w:ind w:left="566" w:hanging="283"/>
      <w:contextualSpacing/>
    </w:pPr>
  </w:style>
  <w:style w:type="paragraph" w:styleId="List3">
    <w:name w:val="List 3"/>
    <w:basedOn w:val="Normal"/>
    <w:uiPriority w:val="99"/>
    <w:unhideWhenUsed/>
    <w:rsid w:val="004F7FAC"/>
    <w:pPr>
      <w:ind w:left="849" w:hanging="283"/>
      <w:contextualSpacing/>
    </w:pPr>
  </w:style>
  <w:style w:type="paragraph" w:styleId="BodyText">
    <w:name w:val="Body Text"/>
    <w:basedOn w:val="Normal"/>
    <w:link w:val="BodyTextChar"/>
    <w:uiPriority w:val="99"/>
    <w:unhideWhenUsed/>
    <w:rsid w:val="004F7FAC"/>
    <w:pPr>
      <w:spacing w:after="120"/>
    </w:pPr>
  </w:style>
  <w:style w:type="character" w:customStyle="1" w:styleId="BodyTextChar">
    <w:name w:val="Body Text Char"/>
    <w:basedOn w:val="DefaultParagraphFont"/>
    <w:link w:val="BodyText"/>
    <w:uiPriority w:val="99"/>
    <w:rsid w:val="004F7FAC"/>
  </w:style>
  <w:style w:type="table" w:styleId="TableGrid">
    <w:name w:val="Table Grid"/>
    <w:basedOn w:val="TableNormal"/>
    <w:uiPriority w:val="39"/>
    <w:rsid w:val="001C4DFC"/>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F45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793353"/>
    <w:pPr>
      <w:tabs>
        <w:tab w:val="center" w:pos="4419"/>
        <w:tab w:val="right" w:pos="8838"/>
      </w:tabs>
      <w:spacing w:after="0" w:line="240" w:lineRule="auto"/>
    </w:pPr>
  </w:style>
  <w:style w:type="character" w:customStyle="1" w:styleId="HeaderChar">
    <w:name w:val="Header Char"/>
    <w:basedOn w:val="DefaultParagraphFont"/>
    <w:link w:val="Header"/>
    <w:uiPriority w:val="99"/>
    <w:rsid w:val="00793353"/>
  </w:style>
  <w:style w:type="paragraph" w:styleId="Footer">
    <w:name w:val="footer"/>
    <w:basedOn w:val="Normal"/>
    <w:link w:val="FooterChar"/>
    <w:uiPriority w:val="99"/>
    <w:unhideWhenUsed/>
    <w:rsid w:val="00793353"/>
    <w:pPr>
      <w:tabs>
        <w:tab w:val="center" w:pos="4419"/>
        <w:tab w:val="right" w:pos="8838"/>
      </w:tabs>
      <w:spacing w:after="0" w:line="240" w:lineRule="auto"/>
    </w:pPr>
  </w:style>
  <w:style w:type="character" w:customStyle="1" w:styleId="FooterChar">
    <w:name w:val="Footer Char"/>
    <w:basedOn w:val="DefaultParagraphFont"/>
    <w:link w:val="Footer"/>
    <w:uiPriority w:val="99"/>
    <w:rsid w:val="00793353"/>
  </w:style>
  <w:style w:type="paragraph" w:styleId="Bibliography">
    <w:name w:val="Bibliography"/>
    <w:basedOn w:val="Normal"/>
    <w:next w:val="Normal"/>
    <w:uiPriority w:val="37"/>
    <w:unhideWhenUsed/>
    <w:rsid w:val="00E37FA0"/>
  </w:style>
  <w:style w:type="character" w:styleId="CommentReference">
    <w:name w:val="annotation reference"/>
    <w:basedOn w:val="DefaultParagraphFont"/>
    <w:uiPriority w:val="99"/>
    <w:semiHidden/>
    <w:unhideWhenUsed/>
    <w:rsid w:val="00483F69"/>
    <w:rPr>
      <w:sz w:val="16"/>
      <w:szCs w:val="16"/>
    </w:rPr>
  </w:style>
  <w:style w:type="paragraph" w:styleId="CommentText">
    <w:name w:val="annotation text"/>
    <w:basedOn w:val="Normal"/>
    <w:link w:val="CommentTextChar"/>
    <w:uiPriority w:val="99"/>
    <w:semiHidden/>
    <w:unhideWhenUsed/>
    <w:rsid w:val="00483F69"/>
    <w:pPr>
      <w:spacing w:line="240" w:lineRule="auto"/>
    </w:pPr>
    <w:rPr>
      <w:sz w:val="20"/>
      <w:szCs w:val="20"/>
    </w:rPr>
  </w:style>
  <w:style w:type="character" w:customStyle="1" w:styleId="CommentTextChar">
    <w:name w:val="Comment Text Char"/>
    <w:basedOn w:val="DefaultParagraphFont"/>
    <w:link w:val="CommentText"/>
    <w:uiPriority w:val="99"/>
    <w:semiHidden/>
    <w:rsid w:val="00483F69"/>
    <w:rPr>
      <w:sz w:val="20"/>
      <w:szCs w:val="20"/>
    </w:rPr>
  </w:style>
  <w:style w:type="paragraph" w:styleId="CommentSubject">
    <w:name w:val="annotation subject"/>
    <w:basedOn w:val="CommentText"/>
    <w:next w:val="CommentText"/>
    <w:link w:val="CommentSubjectChar"/>
    <w:uiPriority w:val="99"/>
    <w:semiHidden/>
    <w:unhideWhenUsed/>
    <w:rsid w:val="00483F69"/>
    <w:rPr>
      <w:b/>
      <w:bCs/>
    </w:rPr>
  </w:style>
  <w:style w:type="character" w:customStyle="1" w:styleId="CommentSubjectChar">
    <w:name w:val="Comment Subject Char"/>
    <w:basedOn w:val="CommentTextChar"/>
    <w:link w:val="CommentSubject"/>
    <w:uiPriority w:val="99"/>
    <w:semiHidden/>
    <w:rsid w:val="00483F69"/>
    <w:rPr>
      <w:b/>
      <w:bCs/>
      <w:sz w:val="20"/>
      <w:szCs w:val="20"/>
    </w:rPr>
  </w:style>
  <w:style w:type="character" w:customStyle="1" w:styleId="cf01">
    <w:name w:val="cf01"/>
    <w:basedOn w:val="DefaultParagraphFont"/>
    <w:rsid w:val="00AA01A9"/>
    <w:rPr>
      <w:rFonts w:ascii="Segoe UI" w:hAnsi="Segoe UI" w:cs="Segoe UI" w:hint="default"/>
      <w:sz w:val="18"/>
      <w:szCs w:val="18"/>
    </w:rPr>
  </w:style>
  <w:style w:type="paragraph" w:styleId="EndnoteText">
    <w:name w:val="endnote text"/>
    <w:basedOn w:val="Normal"/>
    <w:link w:val="EndnoteTextChar"/>
    <w:uiPriority w:val="99"/>
    <w:semiHidden/>
    <w:unhideWhenUsed/>
    <w:rsid w:val="003C57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747"/>
    <w:rPr>
      <w:sz w:val="20"/>
      <w:szCs w:val="20"/>
    </w:rPr>
  </w:style>
  <w:style w:type="character" w:styleId="EndnoteReference">
    <w:name w:val="endnote reference"/>
    <w:basedOn w:val="DefaultParagraphFont"/>
    <w:uiPriority w:val="99"/>
    <w:semiHidden/>
    <w:unhideWhenUsed/>
    <w:rsid w:val="003C5747"/>
    <w:rPr>
      <w:vertAlign w:val="superscript"/>
    </w:rPr>
  </w:style>
  <w:style w:type="paragraph" w:styleId="NoSpacing">
    <w:name w:val="No Spacing"/>
    <w:uiPriority w:val="1"/>
    <w:qFormat/>
    <w:rsid w:val="004C0AF6"/>
    <w:pPr>
      <w:spacing w:after="0" w:line="240" w:lineRule="auto"/>
    </w:pPr>
  </w:style>
  <w:style w:type="paragraph" w:styleId="BalloonText">
    <w:name w:val="Balloon Text"/>
    <w:basedOn w:val="Normal"/>
    <w:link w:val="BalloonTextChar"/>
    <w:uiPriority w:val="99"/>
    <w:semiHidden/>
    <w:unhideWhenUsed/>
    <w:rsid w:val="001A0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9F"/>
    <w:rPr>
      <w:rFonts w:ascii="Segoe UI" w:hAnsi="Segoe UI" w:cs="Segoe UI"/>
      <w:sz w:val="18"/>
      <w:szCs w:val="18"/>
    </w:rPr>
  </w:style>
  <w:style w:type="paragraph" w:styleId="HTMLPreformatted">
    <w:name w:val="HTML Preformatted"/>
    <w:basedOn w:val="Normal"/>
    <w:link w:val="HTMLPreformattedChar"/>
    <w:uiPriority w:val="99"/>
    <w:unhideWhenUsed/>
    <w:rsid w:val="0002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26A4D"/>
    <w:rPr>
      <w:rFonts w:ascii="Courier New" w:eastAsia="Times New Roman" w:hAnsi="Courier New" w:cs="Courier New"/>
      <w:sz w:val="20"/>
      <w:szCs w:val="20"/>
      <w:lang w:val="en-US"/>
    </w:rPr>
  </w:style>
  <w:style w:type="character" w:customStyle="1" w:styleId="y2iqfc">
    <w:name w:val="y2iqfc"/>
    <w:basedOn w:val="DefaultParagraphFont"/>
    <w:rsid w:val="0002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664">
      <w:bodyDiv w:val="1"/>
      <w:marLeft w:val="0"/>
      <w:marRight w:val="0"/>
      <w:marTop w:val="0"/>
      <w:marBottom w:val="0"/>
      <w:divBdr>
        <w:top w:val="none" w:sz="0" w:space="0" w:color="auto"/>
        <w:left w:val="none" w:sz="0" w:space="0" w:color="auto"/>
        <w:bottom w:val="none" w:sz="0" w:space="0" w:color="auto"/>
        <w:right w:val="none" w:sz="0" w:space="0" w:color="auto"/>
      </w:divBdr>
    </w:div>
    <w:div w:id="6834822">
      <w:bodyDiv w:val="1"/>
      <w:marLeft w:val="0"/>
      <w:marRight w:val="0"/>
      <w:marTop w:val="0"/>
      <w:marBottom w:val="0"/>
      <w:divBdr>
        <w:top w:val="none" w:sz="0" w:space="0" w:color="auto"/>
        <w:left w:val="none" w:sz="0" w:space="0" w:color="auto"/>
        <w:bottom w:val="none" w:sz="0" w:space="0" w:color="auto"/>
        <w:right w:val="none" w:sz="0" w:space="0" w:color="auto"/>
      </w:divBdr>
    </w:div>
    <w:div w:id="10836475">
      <w:bodyDiv w:val="1"/>
      <w:marLeft w:val="0"/>
      <w:marRight w:val="0"/>
      <w:marTop w:val="0"/>
      <w:marBottom w:val="0"/>
      <w:divBdr>
        <w:top w:val="none" w:sz="0" w:space="0" w:color="auto"/>
        <w:left w:val="none" w:sz="0" w:space="0" w:color="auto"/>
        <w:bottom w:val="none" w:sz="0" w:space="0" w:color="auto"/>
        <w:right w:val="none" w:sz="0" w:space="0" w:color="auto"/>
      </w:divBdr>
    </w:div>
    <w:div w:id="12264084">
      <w:bodyDiv w:val="1"/>
      <w:marLeft w:val="0"/>
      <w:marRight w:val="0"/>
      <w:marTop w:val="0"/>
      <w:marBottom w:val="0"/>
      <w:divBdr>
        <w:top w:val="none" w:sz="0" w:space="0" w:color="auto"/>
        <w:left w:val="none" w:sz="0" w:space="0" w:color="auto"/>
        <w:bottom w:val="none" w:sz="0" w:space="0" w:color="auto"/>
        <w:right w:val="none" w:sz="0" w:space="0" w:color="auto"/>
      </w:divBdr>
    </w:div>
    <w:div w:id="15935973">
      <w:bodyDiv w:val="1"/>
      <w:marLeft w:val="0"/>
      <w:marRight w:val="0"/>
      <w:marTop w:val="0"/>
      <w:marBottom w:val="0"/>
      <w:divBdr>
        <w:top w:val="none" w:sz="0" w:space="0" w:color="auto"/>
        <w:left w:val="none" w:sz="0" w:space="0" w:color="auto"/>
        <w:bottom w:val="none" w:sz="0" w:space="0" w:color="auto"/>
        <w:right w:val="none" w:sz="0" w:space="0" w:color="auto"/>
      </w:divBdr>
    </w:div>
    <w:div w:id="18820303">
      <w:bodyDiv w:val="1"/>
      <w:marLeft w:val="0"/>
      <w:marRight w:val="0"/>
      <w:marTop w:val="0"/>
      <w:marBottom w:val="0"/>
      <w:divBdr>
        <w:top w:val="none" w:sz="0" w:space="0" w:color="auto"/>
        <w:left w:val="none" w:sz="0" w:space="0" w:color="auto"/>
        <w:bottom w:val="none" w:sz="0" w:space="0" w:color="auto"/>
        <w:right w:val="none" w:sz="0" w:space="0" w:color="auto"/>
      </w:divBdr>
    </w:div>
    <w:div w:id="32316282">
      <w:bodyDiv w:val="1"/>
      <w:marLeft w:val="0"/>
      <w:marRight w:val="0"/>
      <w:marTop w:val="0"/>
      <w:marBottom w:val="0"/>
      <w:divBdr>
        <w:top w:val="none" w:sz="0" w:space="0" w:color="auto"/>
        <w:left w:val="none" w:sz="0" w:space="0" w:color="auto"/>
        <w:bottom w:val="none" w:sz="0" w:space="0" w:color="auto"/>
        <w:right w:val="none" w:sz="0" w:space="0" w:color="auto"/>
      </w:divBdr>
    </w:div>
    <w:div w:id="48116651">
      <w:bodyDiv w:val="1"/>
      <w:marLeft w:val="0"/>
      <w:marRight w:val="0"/>
      <w:marTop w:val="0"/>
      <w:marBottom w:val="0"/>
      <w:divBdr>
        <w:top w:val="none" w:sz="0" w:space="0" w:color="auto"/>
        <w:left w:val="none" w:sz="0" w:space="0" w:color="auto"/>
        <w:bottom w:val="none" w:sz="0" w:space="0" w:color="auto"/>
        <w:right w:val="none" w:sz="0" w:space="0" w:color="auto"/>
      </w:divBdr>
    </w:div>
    <w:div w:id="59403609">
      <w:bodyDiv w:val="1"/>
      <w:marLeft w:val="0"/>
      <w:marRight w:val="0"/>
      <w:marTop w:val="0"/>
      <w:marBottom w:val="0"/>
      <w:divBdr>
        <w:top w:val="none" w:sz="0" w:space="0" w:color="auto"/>
        <w:left w:val="none" w:sz="0" w:space="0" w:color="auto"/>
        <w:bottom w:val="none" w:sz="0" w:space="0" w:color="auto"/>
        <w:right w:val="none" w:sz="0" w:space="0" w:color="auto"/>
      </w:divBdr>
    </w:div>
    <w:div w:id="63994783">
      <w:bodyDiv w:val="1"/>
      <w:marLeft w:val="0"/>
      <w:marRight w:val="0"/>
      <w:marTop w:val="0"/>
      <w:marBottom w:val="0"/>
      <w:divBdr>
        <w:top w:val="none" w:sz="0" w:space="0" w:color="auto"/>
        <w:left w:val="none" w:sz="0" w:space="0" w:color="auto"/>
        <w:bottom w:val="none" w:sz="0" w:space="0" w:color="auto"/>
        <w:right w:val="none" w:sz="0" w:space="0" w:color="auto"/>
      </w:divBdr>
    </w:div>
    <w:div w:id="86266577">
      <w:bodyDiv w:val="1"/>
      <w:marLeft w:val="0"/>
      <w:marRight w:val="0"/>
      <w:marTop w:val="0"/>
      <w:marBottom w:val="0"/>
      <w:divBdr>
        <w:top w:val="none" w:sz="0" w:space="0" w:color="auto"/>
        <w:left w:val="none" w:sz="0" w:space="0" w:color="auto"/>
        <w:bottom w:val="none" w:sz="0" w:space="0" w:color="auto"/>
        <w:right w:val="none" w:sz="0" w:space="0" w:color="auto"/>
      </w:divBdr>
    </w:div>
    <w:div w:id="102851116">
      <w:bodyDiv w:val="1"/>
      <w:marLeft w:val="0"/>
      <w:marRight w:val="0"/>
      <w:marTop w:val="0"/>
      <w:marBottom w:val="0"/>
      <w:divBdr>
        <w:top w:val="none" w:sz="0" w:space="0" w:color="auto"/>
        <w:left w:val="none" w:sz="0" w:space="0" w:color="auto"/>
        <w:bottom w:val="none" w:sz="0" w:space="0" w:color="auto"/>
        <w:right w:val="none" w:sz="0" w:space="0" w:color="auto"/>
      </w:divBdr>
    </w:div>
    <w:div w:id="114519481">
      <w:bodyDiv w:val="1"/>
      <w:marLeft w:val="0"/>
      <w:marRight w:val="0"/>
      <w:marTop w:val="0"/>
      <w:marBottom w:val="0"/>
      <w:divBdr>
        <w:top w:val="none" w:sz="0" w:space="0" w:color="auto"/>
        <w:left w:val="none" w:sz="0" w:space="0" w:color="auto"/>
        <w:bottom w:val="none" w:sz="0" w:space="0" w:color="auto"/>
        <w:right w:val="none" w:sz="0" w:space="0" w:color="auto"/>
      </w:divBdr>
    </w:div>
    <w:div w:id="122501456">
      <w:bodyDiv w:val="1"/>
      <w:marLeft w:val="0"/>
      <w:marRight w:val="0"/>
      <w:marTop w:val="0"/>
      <w:marBottom w:val="0"/>
      <w:divBdr>
        <w:top w:val="none" w:sz="0" w:space="0" w:color="auto"/>
        <w:left w:val="none" w:sz="0" w:space="0" w:color="auto"/>
        <w:bottom w:val="none" w:sz="0" w:space="0" w:color="auto"/>
        <w:right w:val="none" w:sz="0" w:space="0" w:color="auto"/>
      </w:divBdr>
    </w:div>
    <w:div w:id="127942766">
      <w:bodyDiv w:val="1"/>
      <w:marLeft w:val="0"/>
      <w:marRight w:val="0"/>
      <w:marTop w:val="0"/>
      <w:marBottom w:val="0"/>
      <w:divBdr>
        <w:top w:val="none" w:sz="0" w:space="0" w:color="auto"/>
        <w:left w:val="none" w:sz="0" w:space="0" w:color="auto"/>
        <w:bottom w:val="none" w:sz="0" w:space="0" w:color="auto"/>
        <w:right w:val="none" w:sz="0" w:space="0" w:color="auto"/>
      </w:divBdr>
    </w:div>
    <w:div w:id="140318461">
      <w:bodyDiv w:val="1"/>
      <w:marLeft w:val="0"/>
      <w:marRight w:val="0"/>
      <w:marTop w:val="0"/>
      <w:marBottom w:val="0"/>
      <w:divBdr>
        <w:top w:val="none" w:sz="0" w:space="0" w:color="auto"/>
        <w:left w:val="none" w:sz="0" w:space="0" w:color="auto"/>
        <w:bottom w:val="none" w:sz="0" w:space="0" w:color="auto"/>
        <w:right w:val="none" w:sz="0" w:space="0" w:color="auto"/>
      </w:divBdr>
    </w:div>
    <w:div w:id="149172405">
      <w:bodyDiv w:val="1"/>
      <w:marLeft w:val="0"/>
      <w:marRight w:val="0"/>
      <w:marTop w:val="0"/>
      <w:marBottom w:val="0"/>
      <w:divBdr>
        <w:top w:val="none" w:sz="0" w:space="0" w:color="auto"/>
        <w:left w:val="none" w:sz="0" w:space="0" w:color="auto"/>
        <w:bottom w:val="none" w:sz="0" w:space="0" w:color="auto"/>
        <w:right w:val="none" w:sz="0" w:space="0" w:color="auto"/>
      </w:divBdr>
    </w:div>
    <w:div w:id="154958350">
      <w:bodyDiv w:val="1"/>
      <w:marLeft w:val="0"/>
      <w:marRight w:val="0"/>
      <w:marTop w:val="0"/>
      <w:marBottom w:val="0"/>
      <w:divBdr>
        <w:top w:val="none" w:sz="0" w:space="0" w:color="auto"/>
        <w:left w:val="none" w:sz="0" w:space="0" w:color="auto"/>
        <w:bottom w:val="none" w:sz="0" w:space="0" w:color="auto"/>
        <w:right w:val="none" w:sz="0" w:space="0" w:color="auto"/>
      </w:divBdr>
    </w:div>
    <w:div w:id="175384991">
      <w:bodyDiv w:val="1"/>
      <w:marLeft w:val="0"/>
      <w:marRight w:val="0"/>
      <w:marTop w:val="0"/>
      <w:marBottom w:val="0"/>
      <w:divBdr>
        <w:top w:val="none" w:sz="0" w:space="0" w:color="auto"/>
        <w:left w:val="none" w:sz="0" w:space="0" w:color="auto"/>
        <w:bottom w:val="none" w:sz="0" w:space="0" w:color="auto"/>
        <w:right w:val="none" w:sz="0" w:space="0" w:color="auto"/>
      </w:divBdr>
    </w:div>
    <w:div w:id="190651707">
      <w:bodyDiv w:val="1"/>
      <w:marLeft w:val="0"/>
      <w:marRight w:val="0"/>
      <w:marTop w:val="0"/>
      <w:marBottom w:val="0"/>
      <w:divBdr>
        <w:top w:val="none" w:sz="0" w:space="0" w:color="auto"/>
        <w:left w:val="none" w:sz="0" w:space="0" w:color="auto"/>
        <w:bottom w:val="none" w:sz="0" w:space="0" w:color="auto"/>
        <w:right w:val="none" w:sz="0" w:space="0" w:color="auto"/>
      </w:divBdr>
    </w:div>
    <w:div w:id="194538381">
      <w:bodyDiv w:val="1"/>
      <w:marLeft w:val="0"/>
      <w:marRight w:val="0"/>
      <w:marTop w:val="0"/>
      <w:marBottom w:val="0"/>
      <w:divBdr>
        <w:top w:val="none" w:sz="0" w:space="0" w:color="auto"/>
        <w:left w:val="none" w:sz="0" w:space="0" w:color="auto"/>
        <w:bottom w:val="none" w:sz="0" w:space="0" w:color="auto"/>
        <w:right w:val="none" w:sz="0" w:space="0" w:color="auto"/>
      </w:divBdr>
    </w:div>
    <w:div w:id="196353915">
      <w:bodyDiv w:val="1"/>
      <w:marLeft w:val="0"/>
      <w:marRight w:val="0"/>
      <w:marTop w:val="0"/>
      <w:marBottom w:val="0"/>
      <w:divBdr>
        <w:top w:val="none" w:sz="0" w:space="0" w:color="auto"/>
        <w:left w:val="none" w:sz="0" w:space="0" w:color="auto"/>
        <w:bottom w:val="none" w:sz="0" w:space="0" w:color="auto"/>
        <w:right w:val="none" w:sz="0" w:space="0" w:color="auto"/>
      </w:divBdr>
    </w:div>
    <w:div w:id="207880471">
      <w:bodyDiv w:val="1"/>
      <w:marLeft w:val="0"/>
      <w:marRight w:val="0"/>
      <w:marTop w:val="0"/>
      <w:marBottom w:val="0"/>
      <w:divBdr>
        <w:top w:val="none" w:sz="0" w:space="0" w:color="auto"/>
        <w:left w:val="none" w:sz="0" w:space="0" w:color="auto"/>
        <w:bottom w:val="none" w:sz="0" w:space="0" w:color="auto"/>
        <w:right w:val="none" w:sz="0" w:space="0" w:color="auto"/>
      </w:divBdr>
    </w:div>
    <w:div w:id="217980433">
      <w:bodyDiv w:val="1"/>
      <w:marLeft w:val="0"/>
      <w:marRight w:val="0"/>
      <w:marTop w:val="0"/>
      <w:marBottom w:val="0"/>
      <w:divBdr>
        <w:top w:val="none" w:sz="0" w:space="0" w:color="auto"/>
        <w:left w:val="none" w:sz="0" w:space="0" w:color="auto"/>
        <w:bottom w:val="none" w:sz="0" w:space="0" w:color="auto"/>
        <w:right w:val="none" w:sz="0" w:space="0" w:color="auto"/>
      </w:divBdr>
    </w:div>
    <w:div w:id="233050043">
      <w:bodyDiv w:val="1"/>
      <w:marLeft w:val="0"/>
      <w:marRight w:val="0"/>
      <w:marTop w:val="0"/>
      <w:marBottom w:val="0"/>
      <w:divBdr>
        <w:top w:val="none" w:sz="0" w:space="0" w:color="auto"/>
        <w:left w:val="none" w:sz="0" w:space="0" w:color="auto"/>
        <w:bottom w:val="none" w:sz="0" w:space="0" w:color="auto"/>
        <w:right w:val="none" w:sz="0" w:space="0" w:color="auto"/>
      </w:divBdr>
    </w:div>
    <w:div w:id="245918384">
      <w:bodyDiv w:val="1"/>
      <w:marLeft w:val="0"/>
      <w:marRight w:val="0"/>
      <w:marTop w:val="0"/>
      <w:marBottom w:val="0"/>
      <w:divBdr>
        <w:top w:val="none" w:sz="0" w:space="0" w:color="auto"/>
        <w:left w:val="none" w:sz="0" w:space="0" w:color="auto"/>
        <w:bottom w:val="none" w:sz="0" w:space="0" w:color="auto"/>
        <w:right w:val="none" w:sz="0" w:space="0" w:color="auto"/>
      </w:divBdr>
    </w:div>
    <w:div w:id="247084265">
      <w:bodyDiv w:val="1"/>
      <w:marLeft w:val="0"/>
      <w:marRight w:val="0"/>
      <w:marTop w:val="0"/>
      <w:marBottom w:val="0"/>
      <w:divBdr>
        <w:top w:val="none" w:sz="0" w:space="0" w:color="auto"/>
        <w:left w:val="none" w:sz="0" w:space="0" w:color="auto"/>
        <w:bottom w:val="none" w:sz="0" w:space="0" w:color="auto"/>
        <w:right w:val="none" w:sz="0" w:space="0" w:color="auto"/>
      </w:divBdr>
    </w:div>
    <w:div w:id="249891627">
      <w:bodyDiv w:val="1"/>
      <w:marLeft w:val="0"/>
      <w:marRight w:val="0"/>
      <w:marTop w:val="0"/>
      <w:marBottom w:val="0"/>
      <w:divBdr>
        <w:top w:val="none" w:sz="0" w:space="0" w:color="auto"/>
        <w:left w:val="none" w:sz="0" w:space="0" w:color="auto"/>
        <w:bottom w:val="none" w:sz="0" w:space="0" w:color="auto"/>
        <w:right w:val="none" w:sz="0" w:space="0" w:color="auto"/>
      </w:divBdr>
    </w:div>
    <w:div w:id="255989390">
      <w:bodyDiv w:val="1"/>
      <w:marLeft w:val="0"/>
      <w:marRight w:val="0"/>
      <w:marTop w:val="0"/>
      <w:marBottom w:val="0"/>
      <w:divBdr>
        <w:top w:val="none" w:sz="0" w:space="0" w:color="auto"/>
        <w:left w:val="none" w:sz="0" w:space="0" w:color="auto"/>
        <w:bottom w:val="none" w:sz="0" w:space="0" w:color="auto"/>
        <w:right w:val="none" w:sz="0" w:space="0" w:color="auto"/>
      </w:divBdr>
    </w:div>
    <w:div w:id="276524924">
      <w:bodyDiv w:val="1"/>
      <w:marLeft w:val="0"/>
      <w:marRight w:val="0"/>
      <w:marTop w:val="0"/>
      <w:marBottom w:val="0"/>
      <w:divBdr>
        <w:top w:val="none" w:sz="0" w:space="0" w:color="auto"/>
        <w:left w:val="none" w:sz="0" w:space="0" w:color="auto"/>
        <w:bottom w:val="none" w:sz="0" w:space="0" w:color="auto"/>
        <w:right w:val="none" w:sz="0" w:space="0" w:color="auto"/>
      </w:divBdr>
    </w:div>
    <w:div w:id="284388036">
      <w:bodyDiv w:val="1"/>
      <w:marLeft w:val="0"/>
      <w:marRight w:val="0"/>
      <w:marTop w:val="0"/>
      <w:marBottom w:val="0"/>
      <w:divBdr>
        <w:top w:val="none" w:sz="0" w:space="0" w:color="auto"/>
        <w:left w:val="none" w:sz="0" w:space="0" w:color="auto"/>
        <w:bottom w:val="none" w:sz="0" w:space="0" w:color="auto"/>
        <w:right w:val="none" w:sz="0" w:space="0" w:color="auto"/>
      </w:divBdr>
    </w:div>
    <w:div w:id="306202220">
      <w:bodyDiv w:val="1"/>
      <w:marLeft w:val="0"/>
      <w:marRight w:val="0"/>
      <w:marTop w:val="0"/>
      <w:marBottom w:val="0"/>
      <w:divBdr>
        <w:top w:val="none" w:sz="0" w:space="0" w:color="auto"/>
        <w:left w:val="none" w:sz="0" w:space="0" w:color="auto"/>
        <w:bottom w:val="none" w:sz="0" w:space="0" w:color="auto"/>
        <w:right w:val="none" w:sz="0" w:space="0" w:color="auto"/>
      </w:divBdr>
    </w:div>
    <w:div w:id="311296952">
      <w:bodyDiv w:val="1"/>
      <w:marLeft w:val="0"/>
      <w:marRight w:val="0"/>
      <w:marTop w:val="0"/>
      <w:marBottom w:val="0"/>
      <w:divBdr>
        <w:top w:val="none" w:sz="0" w:space="0" w:color="auto"/>
        <w:left w:val="none" w:sz="0" w:space="0" w:color="auto"/>
        <w:bottom w:val="none" w:sz="0" w:space="0" w:color="auto"/>
        <w:right w:val="none" w:sz="0" w:space="0" w:color="auto"/>
      </w:divBdr>
    </w:div>
    <w:div w:id="344594906">
      <w:bodyDiv w:val="1"/>
      <w:marLeft w:val="0"/>
      <w:marRight w:val="0"/>
      <w:marTop w:val="0"/>
      <w:marBottom w:val="0"/>
      <w:divBdr>
        <w:top w:val="none" w:sz="0" w:space="0" w:color="auto"/>
        <w:left w:val="none" w:sz="0" w:space="0" w:color="auto"/>
        <w:bottom w:val="none" w:sz="0" w:space="0" w:color="auto"/>
        <w:right w:val="none" w:sz="0" w:space="0" w:color="auto"/>
      </w:divBdr>
    </w:div>
    <w:div w:id="378406707">
      <w:bodyDiv w:val="1"/>
      <w:marLeft w:val="0"/>
      <w:marRight w:val="0"/>
      <w:marTop w:val="0"/>
      <w:marBottom w:val="0"/>
      <w:divBdr>
        <w:top w:val="none" w:sz="0" w:space="0" w:color="auto"/>
        <w:left w:val="none" w:sz="0" w:space="0" w:color="auto"/>
        <w:bottom w:val="none" w:sz="0" w:space="0" w:color="auto"/>
        <w:right w:val="none" w:sz="0" w:space="0" w:color="auto"/>
      </w:divBdr>
    </w:div>
    <w:div w:id="405540508">
      <w:bodyDiv w:val="1"/>
      <w:marLeft w:val="0"/>
      <w:marRight w:val="0"/>
      <w:marTop w:val="0"/>
      <w:marBottom w:val="0"/>
      <w:divBdr>
        <w:top w:val="none" w:sz="0" w:space="0" w:color="auto"/>
        <w:left w:val="none" w:sz="0" w:space="0" w:color="auto"/>
        <w:bottom w:val="none" w:sz="0" w:space="0" w:color="auto"/>
        <w:right w:val="none" w:sz="0" w:space="0" w:color="auto"/>
      </w:divBdr>
    </w:div>
    <w:div w:id="407775182">
      <w:bodyDiv w:val="1"/>
      <w:marLeft w:val="0"/>
      <w:marRight w:val="0"/>
      <w:marTop w:val="0"/>
      <w:marBottom w:val="0"/>
      <w:divBdr>
        <w:top w:val="none" w:sz="0" w:space="0" w:color="auto"/>
        <w:left w:val="none" w:sz="0" w:space="0" w:color="auto"/>
        <w:bottom w:val="none" w:sz="0" w:space="0" w:color="auto"/>
        <w:right w:val="none" w:sz="0" w:space="0" w:color="auto"/>
      </w:divBdr>
    </w:div>
    <w:div w:id="412244205">
      <w:bodyDiv w:val="1"/>
      <w:marLeft w:val="0"/>
      <w:marRight w:val="0"/>
      <w:marTop w:val="0"/>
      <w:marBottom w:val="0"/>
      <w:divBdr>
        <w:top w:val="none" w:sz="0" w:space="0" w:color="auto"/>
        <w:left w:val="none" w:sz="0" w:space="0" w:color="auto"/>
        <w:bottom w:val="none" w:sz="0" w:space="0" w:color="auto"/>
        <w:right w:val="none" w:sz="0" w:space="0" w:color="auto"/>
      </w:divBdr>
    </w:div>
    <w:div w:id="432633522">
      <w:bodyDiv w:val="1"/>
      <w:marLeft w:val="0"/>
      <w:marRight w:val="0"/>
      <w:marTop w:val="0"/>
      <w:marBottom w:val="0"/>
      <w:divBdr>
        <w:top w:val="none" w:sz="0" w:space="0" w:color="auto"/>
        <w:left w:val="none" w:sz="0" w:space="0" w:color="auto"/>
        <w:bottom w:val="none" w:sz="0" w:space="0" w:color="auto"/>
        <w:right w:val="none" w:sz="0" w:space="0" w:color="auto"/>
      </w:divBdr>
    </w:div>
    <w:div w:id="435250381">
      <w:bodyDiv w:val="1"/>
      <w:marLeft w:val="0"/>
      <w:marRight w:val="0"/>
      <w:marTop w:val="0"/>
      <w:marBottom w:val="0"/>
      <w:divBdr>
        <w:top w:val="none" w:sz="0" w:space="0" w:color="auto"/>
        <w:left w:val="none" w:sz="0" w:space="0" w:color="auto"/>
        <w:bottom w:val="none" w:sz="0" w:space="0" w:color="auto"/>
        <w:right w:val="none" w:sz="0" w:space="0" w:color="auto"/>
      </w:divBdr>
    </w:div>
    <w:div w:id="436565565">
      <w:bodyDiv w:val="1"/>
      <w:marLeft w:val="0"/>
      <w:marRight w:val="0"/>
      <w:marTop w:val="0"/>
      <w:marBottom w:val="0"/>
      <w:divBdr>
        <w:top w:val="none" w:sz="0" w:space="0" w:color="auto"/>
        <w:left w:val="none" w:sz="0" w:space="0" w:color="auto"/>
        <w:bottom w:val="none" w:sz="0" w:space="0" w:color="auto"/>
        <w:right w:val="none" w:sz="0" w:space="0" w:color="auto"/>
      </w:divBdr>
    </w:div>
    <w:div w:id="472723420">
      <w:bodyDiv w:val="1"/>
      <w:marLeft w:val="0"/>
      <w:marRight w:val="0"/>
      <w:marTop w:val="0"/>
      <w:marBottom w:val="0"/>
      <w:divBdr>
        <w:top w:val="none" w:sz="0" w:space="0" w:color="auto"/>
        <w:left w:val="none" w:sz="0" w:space="0" w:color="auto"/>
        <w:bottom w:val="none" w:sz="0" w:space="0" w:color="auto"/>
        <w:right w:val="none" w:sz="0" w:space="0" w:color="auto"/>
      </w:divBdr>
    </w:div>
    <w:div w:id="477768568">
      <w:bodyDiv w:val="1"/>
      <w:marLeft w:val="0"/>
      <w:marRight w:val="0"/>
      <w:marTop w:val="0"/>
      <w:marBottom w:val="0"/>
      <w:divBdr>
        <w:top w:val="none" w:sz="0" w:space="0" w:color="auto"/>
        <w:left w:val="none" w:sz="0" w:space="0" w:color="auto"/>
        <w:bottom w:val="none" w:sz="0" w:space="0" w:color="auto"/>
        <w:right w:val="none" w:sz="0" w:space="0" w:color="auto"/>
      </w:divBdr>
    </w:div>
    <w:div w:id="483745809">
      <w:bodyDiv w:val="1"/>
      <w:marLeft w:val="0"/>
      <w:marRight w:val="0"/>
      <w:marTop w:val="0"/>
      <w:marBottom w:val="0"/>
      <w:divBdr>
        <w:top w:val="none" w:sz="0" w:space="0" w:color="auto"/>
        <w:left w:val="none" w:sz="0" w:space="0" w:color="auto"/>
        <w:bottom w:val="none" w:sz="0" w:space="0" w:color="auto"/>
        <w:right w:val="none" w:sz="0" w:space="0" w:color="auto"/>
      </w:divBdr>
    </w:div>
    <w:div w:id="485781901">
      <w:bodyDiv w:val="1"/>
      <w:marLeft w:val="0"/>
      <w:marRight w:val="0"/>
      <w:marTop w:val="0"/>
      <w:marBottom w:val="0"/>
      <w:divBdr>
        <w:top w:val="none" w:sz="0" w:space="0" w:color="auto"/>
        <w:left w:val="none" w:sz="0" w:space="0" w:color="auto"/>
        <w:bottom w:val="none" w:sz="0" w:space="0" w:color="auto"/>
        <w:right w:val="none" w:sz="0" w:space="0" w:color="auto"/>
      </w:divBdr>
    </w:div>
    <w:div w:id="489717439">
      <w:bodyDiv w:val="1"/>
      <w:marLeft w:val="0"/>
      <w:marRight w:val="0"/>
      <w:marTop w:val="0"/>
      <w:marBottom w:val="0"/>
      <w:divBdr>
        <w:top w:val="none" w:sz="0" w:space="0" w:color="auto"/>
        <w:left w:val="none" w:sz="0" w:space="0" w:color="auto"/>
        <w:bottom w:val="none" w:sz="0" w:space="0" w:color="auto"/>
        <w:right w:val="none" w:sz="0" w:space="0" w:color="auto"/>
      </w:divBdr>
    </w:div>
    <w:div w:id="505822881">
      <w:bodyDiv w:val="1"/>
      <w:marLeft w:val="0"/>
      <w:marRight w:val="0"/>
      <w:marTop w:val="0"/>
      <w:marBottom w:val="0"/>
      <w:divBdr>
        <w:top w:val="none" w:sz="0" w:space="0" w:color="auto"/>
        <w:left w:val="none" w:sz="0" w:space="0" w:color="auto"/>
        <w:bottom w:val="none" w:sz="0" w:space="0" w:color="auto"/>
        <w:right w:val="none" w:sz="0" w:space="0" w:color="auto"/>
      </w:divBdr>
    </w:div>
    <w:div w:id="526991687">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5407817">
      <w:bodyDiv w:val="1"/>
      <w:marLeft w:val="0"/>
      <w:marRight w:val="0"/>
      <w:marTop w:val="0"/>
      <w:marBottom w:val="0"/>
      <w:divBdr>
        <w:top w:val="none" w:sz="0" w:space="0" w:color="auto"/>
        <w:left w:val="none" w:sz="0" w:space="0" w:color="auto"/>
        <w:bottom w:val="none" w:sz="0" w:space="0" w:color="auto"/>
        <w:right w:val="none" w:sz="0" w:space="0" w:color="auto"/>
      </w:divBdr>
    </w:div>
    <w:div w:id="546912295">
      <w:bodyDiv w:val="1"/>
      <w:marLeft w:val="0"/>
      <w:marRight w:val="0"/>
      <w:marTop w:val="0"/>
      <w:marBottom w:val="0"/>
      <w:divBdr>
        <w:top w:val="none" w:sz="0" w:space="0" w:color="auto"/>
        <w:left w:val="none" w:sz="0" w:space="0" w:color="auto"/>
        <w:bottom w:val="none" w:sz="0" w:space="0" w:color="auto"/>
        <w:right w:val="none" w:sz="0" w:space="0" w:color="auto"/>
      </w:divBdr>
    </w:div>
    <w:div w:id="550774808">
      <w:bodyDiv w:val="1"/>
      <w:marLeft w:val="0"/>
      <w:marRight w:val="0"/>
      <w:marTop w:val="0"/>
      <w:marBottom w:val="0"/>
      <w:divBdr>
        <w:top w:val="none" w:sz="0" w:space="0" w:color="auto"/>
        <w:left w:val="none" w:sz="0" w:space="0" w:color="auto"/>
        <w:bottom w:val="none" w:sz="0" w:space="0" w:color="auto"/>
        <w:right w:val="none" w:sz="0" w:space="0" w:color="auto"/>
      </w:divBdr>
    </w:div>
    <w:div w:id="557322944">
      <w:bodyDiv w:val="1"/>
      <w:marLeft w:val="0"/>
      <w:marRight w:val="0"/>
      <w:marTop w:val="0"/>
      <w:marBottom w:val="0"/>
      <w:divBdr>
        <w:top w:val="none" w:sz="0" w:space="0" w:color="auto"/>
        <w:left w:val="none" w:sz="0" w:space="0" w:color="auto"/>
        <w:bottom w:val="none" w:sz="0" w:space="0" w:color="auto"/>
        <w:right w:val="none" w:sz="0" w:space="0" w:color="auto"/>
      </w:divBdr>
    </w:div>
    <w:div w:id="560287419">
      <w:bodyDiv w:val="1"/>
      <w:marLeft w:val="0"/>
      <w:marRight w:val="0"/>
      <w:marTop w:val="0"/>
      <w:marBottom w:val="0"/>
      <w:divBdr>
        <w:top w:val="none" w:sz="0" w:space="0" w:color="auto"/>
        <w:left w:val="none" w:sz="0" w:space="0" w:color="auto"/>
        <w:bottom w:val="none" w:sz="0" w:space="0" w:color="auto"/>
        <w:right w:val="none" w:sz="0" w:space="0" w:color="auto"/>
      </w:divBdr>
    </w:div>
    <w:div w:id="562184271">
      <w:bodyDiv w:val="1"/>
      <w:marLeft w:val="0"/>
      <w:marRight w:val="0"/>
      <w:marTop w:val="0"/>
      <w:marBottom w:val="0"/>
      <w:divBdr>
        <w:top w:val="none" w:sz="0" w:space="0" w:color="auto"/>
        <w:left w:val="none" w:sz="0" w:space="0" w:color="auto"/>
        <w:bottom w:val="none" w:sz="0" w:space="0" w:color="auto"/>
        <w:right w:val="none" w:sz="0" w:space="0" w:color="auto"/>
      </w:divBdr>
    </w:div>
    <w:div w:id="569273148">
      <w:bodyDiv w:val="1"/>
      <w:marLeft w:val="0"/>
      <w:marRight w:val="0"/>
      <w:marTop w:val="0"/>
      <w:marBottom w:val="0"/>
      <w:divBdr>
        <w:top w:val="none" w:sz="0" w:space="0" w:color="auto"/>
        <w:left w:val="none" w:sz="0" w:space="0" w:color="auto"/>
        <w:bottom w:val="none" w:sz="0" w:space="0" w:color="auto"/>
        <w:right w:val="none" w:sz="0" w:space="0" w:color="auto"/>
      </w:divBdr>
    </w:div>
    <w:div w:id="591359442">
      <w:bodyDiv w:val="1"/>
      <w:marLeft w:val="0"/>
      <w:marRight w:val="0"/>
      <w:marTop w:val="0"/>
      <w:marBottom w:val="0"/>
      <w:divBdr>
        <w:top w:val="none" w:sz="0" w:space="0" w:color="auto"/>
        <w:left w:val="none" w:sz="0" w:space="0" w:color="auto"/>
        <w:bottom w:val="none" w:sz="0" w:space="0" w:color="auto"/>
        <w:right w:val="none" w:sz="0" w:space="0" w:color="auto"/>
      </w:divBdr>
    </w:div>
    <w:div w:id="631792177">
      <w:bodyDiv w:val="1"/>
      <w:marLeft w:val="0"/>
      <w:marRight w:val="0"/>
      <w:marTop w:val="0"/>
      <w:marBottom w:val="0"/>
      <w:divBdr>
        <w:top w:val="none" w:sz="0" w:space="0" w:color="auto"/>
        <w:left w:val="none" w:sz="0" w:space="0" w:color="auto"/>
        <w:bottom w:val="none" w:sz="0" w:space="0" w:color="auto"/>
        <w:right w:val="none" w:sz="0" w:space="0" w:color="auto"/>
      </w:divBdr>
    </w:div>
    <w:div w:id="636566251">
      <w:bodyDiv w:val="1"/>
      <w:marLeft w:val="0"/>
      <w:marRight w:val="0"/>
      <w:marTop w:val="0"/>
      <w:marBottom w:val="0"/>
      <w:divBdr>
        <w:top w:val="none" w:sz="0" w:space="0" w:color="auto"/>
        <w:left w:val="none" w:sz="0" w:space="0" w:color="auto"/>
        <w:bottom w:val="none" w:sz="0" w:space="0" w:color="auto"/>
        <w:right w:val="none" w:sz="0" w:space="0" w:color="auto"/>
      </w:divBdr>
    </w:div>
    <w:div w:id="696808520">
      <w:bodyDiv w:val="1"/>
      <w:marLeft w:val="0"/>
      <w:marRight w:val="0"/>
      <w:marTop w:val="0"/>
      <w:marBottom w:val="0"/>
      <w:divBdr>
        <w:top w:val="none" w:sz="0" w:space="0" w:color="auto"/>
        <w:left w:val="none" w:sz="0" w:space="0" w:color="auto"/>
        <w:bottom w:val="none" w:sz="0" w:space="0" w:color="auto"/>
        <w:right w:val="none" w:sz="0" w:space="0" w:color="auto"/>
      </w:divBdr>
    </w:div>
    <w:div w:id="706488004">
      <w:bodyDiv w:val="1"/>
      <w:marLeft w:val="0"/>
      <w:marRight w:val="0"/>
      <w:marTop w:val="0"/>
      <w:marBottom w:val="0"/>
      <w:divBdr>
        <w:top w:val="none" w:sz="0" w:space="0" w:color="auto"/>
        <w:left w:val="none" w:sz="0" w:space="0" w:color="auto"/>
        <w:bottom w:val="none" w:sz="0" w:space="0" w:color="auto"/>
        <w:right w:val="none" w:sz="0" w:space="0" w:color="auto"/>
      </w:divBdr>
    </w:div>
    <w:div w:id="725685965">
      <w:bodyDiv w:val="1"/>
      <w:marLeft w:val="0"/>
      <w:marRight w:val="0"/>
      <w:marTop w:val="0"/>
      <w:marBottom w:val="0"/>
      <w:divBdr>
        <w:top w:val="none" w:sz="0" w:space="0" w:color="auto"/>
        <w:left w:val="none" w:sz="0" w:space="0" w:color="auto"/>
        <w:bottom w:val="none" w:sz="0" w:space="0" w:color="auto"/>
        <w:right w:val="none" w:sz="0" w:space="0" w:color="auto"/>
      </w:divBdr>
    </w:div>
    <w:div w:id="731656782">
      <w:bodyDiv w:val="1"/>
      <w:marLeft w:val="0"/>
      <w:marRight w:val="0"/>
      <w:marTop w:val="0"/>
      <w:marBottom w:val="0"/>
      <w:divBdr>
        <w:top w:val="none" w:sz="0" w:space="0" w:color="auto"/>
        <w:left w:val="none" w:sz="0" w:space="0" w:color="auto"/>
        <w:bottom w:val="none" w:sz="0" w:space="0" w:color="auto"/>
        <w:right w:val="none" w:sz="0" w:space="0" w:color="auto"/>
      </w:divBdr>
    </w:div>
    <w:div w:id="756941776">
      <w:bodyDiv w:val="1"/>
      <w:marLeft w:val="0"/>
      <w:marRight w:val="0"/>
      <w:marTop w:val="0"/>
      <w:marBottom w:val="0"/>
      <w:divBdr>
        <w:top w:val="none" w:sz="0" w:space="0" w:color="auto"/>
        <w:left w:val="none" w:sz="0" w:space="0" w:color="auto"/>
        <w:bottom w:val="none" w:sz="0" w:space="0" w:color="auto"/>
        <w:right w:val="none" w:sz="0" w:space="0" w:color="auto"/>
      </w:divBdr>
    </w:div>
    <w:div w:id="767043733">
      <w:bodyDiv w:val="1"/>
      <w:marLeft w:val="0"/>
      <w:marRight w:val="0"/>
      <w:marTop w:val="0"/>
      <w:marBottom w:val="0"/>
      <w:divBdr>
        <w:top w:val="none" w:sz="0" w:space="0" w:color="auto"/>
        <w:left w:val="none" w:sz="0" w:space="0" w:color="auto"/>
        <w:bottom w:val="none" w:sz="0" w:space="0" w:color="auto"/>
        <w:right w:val="none" w:sz="0" w:space="0" w:color="auto"/>
      </w:divBdr>
    </w:div>
    <w:div w:id="767623762">
      <w:bodyDiv w:val="1"/>
      <w:marLeft w:val="0"/>
      <w:marRight w:val="0"/>
      <w:marTop w:val="0"/>
      <w:marBottom w:val="0"/>
      <w:divBdr>
        <w:top w:val="none" w:sz="0" w:space="0" w:color="auto"/>
        <w:left w:val="none" w:sz="0" w:space="0" w:color="auto"/>
        <w:bottom w:val="none" w:sz="0" w:space="0" w:color="auto"/>
        <w:right w:val="none" w:sz="0" w:space="0" w:color="auto"/>
      </w:divBdr>
    </w:div>
    <w:div w:id="768699885">
      <w:bodyDiv w:val="1"/>
      <w:marLeft w:val="0"/>
      <w:marRight w:val="0"/>
      <w:marTop w:val="0"/>
      <w:marBottom w:val="0"/>
      <w:divBdr>
        <w:top w:val="none" w:sz="0" w:space="0" w:color="auto"/>
        <w:left w:val="none" w:sz="0" w:space="0" w:color="auto"/>
        <w:bottom w:val="none" w:sz="0" w:space="0" w:color="auto"/>
        <w:right w:val="none" w:sz="0" w:space="0" w:color="auto"/>
      </w:divBdr>
    </w:div>
    <w:div w:id="792866582">
      <w:bodyDiv w:val="1"/>
      <w:marLeft w:val="0"/>
      <w:marRight w:val="0"/>
      <w:marTop w:val="0"/>
      <w:marBottom w:val="0"/>
      <w:divBdr>
        <w:top w:val="none" w:sz="0" w:space="0" w:color="auto"/>
        <w:left w:val="none" w:sz="0" w:space="0" w:color="auto"/>
        <w:bottom w:val="none" w:sz="0" w:space="0" w:color="auto"/>
        <w:right w:val="none" w:sz="0" w:space="0" w:color="auto"/>
      </w:divBdr>
    </w:div>
    <w:div w:id="794563821">
      <w:bodyDiv w:val="1"/>
      <w:marLeft w:val="0"/>
      <w:marRight w:val="0"/>
      <w:marTop w:val="0"/>
      <w:marBottom w:val="0"/>
      <w:divBdr>
        <w:top w:val="none" w:sz="0" w:space="0" w:color="auto"/>
        <w:left w:val="none" w:sz="0" w:space="0" w:color="auto"/>
        <w:bottom w:val="none" w:sz="0" w:space="0" w:color="auto"/>
        <w:right w:val="none" w:sz="0" w:space="0" w:color="auto"/>
      </w:divBdr>
    </w:div>
    <w:div w:id="802500176">
      <w:bodyDiv w:val="1"/>
      <w:marLeft w:val="0"/>
      <w:marRight w:val="0"/>
      <w:marTop w:val="0"/>
      <w:marBottom w:val="0"/>
      <w:divBdr>
        <w:top w:val="none" w:sz="0" w:space="0" w:color="auto"/>
        <w:left w:val="none" w:sz="0" w:space="0" w:color="auto"/>
        <w:bottom w:val="none" w:sz="0" w:space="0" w:color="auto"/>
        <w:right w:val="none" w:sz="0" w:space="0" w:color="auto"/>
      </w:divBdr>
    </w:div>
    <w:div w:id="811749774">
      <w:bodyDiv w:val="1"/>
      <w:marLeft w:val="0"/>
      <w:marRight w:val="0"/>
      <w:marTop w:val="0"/>
      <w:marBottom w:val="0"/>
      <w:divBdr>
        <w:top w:val="none" w:sz="0" w:space="0" w:color="auto"/>
        <w:left w:val="none" w:sz="0" w:space="0" w:color="auto"/>
        <w:bottom w:val="none" w:sz="0" w:space="0" w:color="auto"/>
        <w:right w:val="none" w:sz="0" w:space="0" w:color="auto"/>
      </w:divBdr>
    </w:div>
    <w:div w:id="818040456">
      <w:bodyDiv w:val="1"/>
      <w:marLeft w:val="0"/>
      <w:marRight w:val="0"/>
      <w:marTop w:val="0"/>
      <w:marBottom w:val="0"/>
      <w:divBdr>
        <w:top w:val="none" w:sz="0" w:space="0" w:color="auto"/>
        <w:left w:val="none" w:sz="0" w:space="0" w:color="auto"/>
        <w:bottom w:val="none" w:sz="0" w:space="0" w:color="auto"/>
        <w:right w:val="none" w:sz="0" w:space="0" w:color="auto"/>
      </w:divBdr>
    </w:div>
    <w:div w:id="819612255">
      <w:bodyDiv w:val="1"/>
      <w:marLeft w:val="0"/>
      <w:marRight w:val="0"/>
      <w:marTop w:val="0"/>
      <w:marBottom w:val="0"/>
      <w:divBdr>
        <w:top w:val="none" w:sz="0" w:space="0" w:color="auto"/>
        <w:left w:val="none" w:sz="0" w:space="0" w:color="auto"/>
        <w:bottom w:val="none" w:sz="0" w:space="0" w:color="auto"/>
        <w:right w:val="none" w:sz="0" w:space="0" w:color="auto"/>
      </w:divBdr>
    </w:div>
    <w:div w:id="894202858">
      <w:bodyDiv w:val="1"/>
      <w:marLeft w:val="0"/>
      <w:marRight w:val="0"/>
      <w:marTop w:val="0"/>
      <w:marBottom w:val="0"/>
      <w:divBdr>
        <w:top w:val="none" w:sz="0" w:space="0" w:color="auto"/>
        <w:left w:val="none" w:sz="0" w:space="0" w:color="auto"/>
        <w:bottom w:val="none" w:sz="0" w:space="0" w:color="auto"/>
        <w:right w:val="none" w:sz="0" w:space="0" w:color="auto"/>
      </w:divBdr>
    </w:div>
    <w:div w:id="898900526">
      <w:bodyDiv w:val="1"/>
      <w:marLeft w:val="0"/>
      <w:marRight w:val="0"/>
      <w:marTop w:val="0"/>
      <w:marBottom w:val="0"/>
      <w:divBdr>
        <w:top w:val="none" w:sz="0" w:space="0" w:color="auto"/>
        <w:left w:val="none" w:sz="0" w:space="0" w:color="auto"/>
        <w:bottom w:val="none" w:sz="0" w:space="0" w:color="auto"/>
        <w:right w:val="none" w:sz="0" w:space="0" w:color="auto"/>
      </w:divBdr>
    </w:div>
    <w:div w:id="902061089">
      <w:bodyDiv w:val="1"/>
      <w:marLeft w:val="0"/>
      <w:marRight w:val="0"/>
      <w:marTop w:val="0"/>
      <w:marBottom w:val="0"/>
      <w:divBdr>
        <w:top w:val="none" w:sz="0" w:space="0" w:color="auto"/>
        <w:left w:val="none" w:sz="0" w:space="0" w:color="auto"/>
        <w:bottom w:val="none" w:sz="0" w:space="0" w:color="auto"/>
        <w:right w:val="none" w:sz="0" w:space="0" w:color="auto"/>
      </w:divBdr>
    </w:div>
    <w:div w:id="911818405">
      <w:bodyDiv w:val="1"/>
      <w:marLeft w:val="0"/>
      <w:marRight w:val="0"/>
      <w:marTop w:val="0"/>
      <w:marBottom w:val="0"/>
      <w:divBdr>
        <w:top w:val="none" w:sz="0" w:space="0" w:color="auto"/>
        <w:left w:val="none" w:sz="0" w:space="0" w:color="auto"/>
        <w:bottom w:val="none" w:sz="0" w:space="0" w:color="auto"/>
        <w:right w:val="none" w:sz="0" w:space="0" w:color="auto"/>
      </w:divBdr>
    </w:div>
    <w:div w:id="935947164">
      <w:bodyDiv w:val="1"/>
      <w:marLeft w:val="0"/>
      <w:marRight w:val="0"/>
      <w:marTop w:val="0"/>
      <w:marBottom w:val="0"/>
      <w:divBdr>
        <w:top w:val="none" w:sz="0" w:space="0" w:color="auto"/>
        <w:left w:val="none" w:sz="0" w:space="0" w:color="auto"/>
        <w:bottom w:val="none" w:sz="0" w:space="0" w:color="auto"/>
        <w:right w:val="none" w:sz="0" w:space="0" w:color="auto"/>
      </w:divBdr>
    </w:div>
    <w:div w:id="949505509">
      <w:bodyDiv w:val="1"/>
      <w:marLeft w:val="0"/>
      <w:marRight w:val="0"/>
      <w:marTop w:val="0"/>
      <w:marBottom w:val="0"/>
      <w:divBdr>
        <w:top w:val="none" w:sz="0" w:space="0" w:color="auto"/>
        <w:left w:val="none" w:sz="0" w:space="0" w:color="auto"/>
        <w:bottom w:val="none" w:sz="0" w:space="0" w:color="auto"/>
        <w:right w:val="none" w:sz="0" w:space="0" w:color="auto"/>
      </w:divBdr>
    </w:div>
    <w:div w:id="976110193">
      <w:bodyDiv w:val="1"/>
      <w:marLeft w:val="0"/>
      <w:marRight w:val="0"/>
      <w:marTop w:val="0"/>
      <w:marBottom w:val="0"/>
      <w:divBdr>
        <w:top w:val="none" w:sz="0" w:space="0" w:color="auto"/>
        <w:left w:val="none" w:sz="0" w:space="0" w:color="auto"/>
        <w:bottom w:val="none" w:sz="0" w:space="0" w:color="auto"/>
        <w:right w:val="none" w:sz="0" w:space="0" w:color="auto"/>
      </w:divBdr>
    </w:div>
    <w:div w:id="977032767">
      <w:bodyDiv w:val="1"/>
      <w:marLeft w:val="0"/>
      <w:marRight w:val="0"/>
      <w:marTop w:val="0"/>
      <w:marBottom w:val="0"/>
      <w:divBdr>
        <w:top w:val="none" w:sz="0" w:space="0" w:color="auto"/>
        <w:left w:val="none" w:sz="0" w:space="0" w:color="auto"/>
        <w:bottom w:val="none" w:sz="0" w:space="0" w:color="auto"/>
        <w:right w:val="none" w:sz="0" w:space="0" w:color="auto"/>
      </w:divBdr>
    </w:div>
    <w:div w:id="985889471">
      <w:bodyDiv w:val="1"/>
      <w:marLeft w:val="0"/>
      <w:marRight w:val="0"/>
      <w:marTop w:val="0"/>
      <w:marBottom w:val="0"/>
      <w:divBdr>
        <w:top w:val="none" w:sz="0" w:space="0" w:color="auto"/>
        <w:left w:val="none" w:sz="0" w:space="0" w:color="auto"/>
        <w:bottom w:val="none" w:sz="0" w:space="0" w:color="auto"/>
        <w:right w:val="none" w:sz="0" w:space="0" w:color="auto"/>
      </w:divBdr>
    </w:div>
    <w:div w:id="995108306">
      <w:bodyDiv w:val="1"/>
      <w:marLeft w:val="0"/>
      <w:marRight w:val="0"/>
      <w:marTop w:val="0"/>
      <w:marBottom w:val="0"/>
      <w:divBdr>
        <w:top w:val="none" w:sz="0" w:space="0" w:color="auto"/>
        <w:left w:val="none" w:sz="0" w:space="0" w:color="auto"/>
        <w:bottom w:val="none" w:sz="0" w:space="0" w:color="auto"/>
        <w:right w:val="none" w:sz="0" w:space="0" w:color="auto"/>
      </w:divBdr>
    </w:div>
    <w:div w:id="1000541540">
      <w:bodyDiv w:val="1"/>
      <w:marLeft w:val="0"/>
      <w:marRight w:val="0"/>
      <w:marTop w:val="0"/>
      <w:marBottom w:val="0"/>
      <w:divBdr>
        <w:top w:val="none" w:sz="0" w:space="0" w:color="auto"/>
        <w:left w:val="none" w:sz="0" w:space="0" w:color="auto"/>
        <w:bottom w:val="none" w:sz="0" w:space="0" w:color="auto"/>
        <w:right w:val="none" w:sz="0" w:space="0" w:color="auto"/>
      </w:divBdr>
    </w:div>
    <w:div w:id="1020936234">
      <w:bodyDiv w:val="1"/>
      <w:marLeft w:val="0"/>
      <w:marRight w:val="0"/>
      <w:marTop w:val="0"/>
      <w:marBottom w:val="0"/>
      <w:divBdr>
        <w:top w:val="none" w:sz="0" w:space="0" w:color="auto"/>
        <w:left w:val="none" w:sz="0" w:space="0" w:color="auto"/>
        <w:bottom w:val="none" w:sz="0" w:space="0" w:color="auto"/>
        <w:right w:val="none" w:sz="0" w:space="0" w:color="auto"/>
      </w:divBdr>
    </w:div>
    <w:div w:id="1025326068">
      <w:bodyDiv w:val="1"/>
      <w:marLeft w:val="0"/>
      <w:marRight w:val="0"/>
      <w:marTop w:val="0"/>
      <w:marBottom w:val="0"/>
      <w:divBdr>
        <w:top w:val="none" w:sz="0" w:space="0" w:color="auto"/>
        <w:left w:val="none" w:sz="0" w:space="0" w:color="auto"/>
        <w:bottom w:val="none" w:sz="0" w:space="0" w:color="auto"/>
        <w:right w:val="none" w:sz="0" w:space="0" w:color="auto"/>
      </w:divBdr>
    </w:div>
    <w:div w:id="1030647541">
      <w:bodyDiv w:val="1"/>
      <w:marLeft w:val="0"/>
      <w:marRight w:val="0"/>
      <w:marTop w:val="0"/>
      <w:marBottom w:val="0"/>
      <w:divBdr>
        <w:top w:val="none" w:sz="0" w:space="0" w:color="auto"/>
        <w:left w:val="none" w:sz="0" w:space="0" w:color="auto"/>
        <w:bottom w:val="none" w:sz="0" w:space="0" w:color="auto"/>
        <w:right w:val="none" w:sz="0" w:space="0" w:color="auto"/>
      </w:divBdr>
    </w:div>
    <w:div w:id="1044645657">
      <w:bodyDiv w:val="1"/>
      <w:marLeft w:val="0"/>
      <w:marRight w:val="0"/>
      <w:marTop w:val="0"/>
      <w:marBottom w:val="0"/>
      <w:divBdr>
        <w:top w:val="none" w:sz="0" w:space="0" w:color="auto"/>
        <w:left w:val="none" w:sz="0" w:space="0" w:color="auto"/>
        <w:bottom w:val="none" w:sz="0" w:space="0" w:color="auto"/>
        <w:right w:val="none" w:sz="0" w:space="0" w:color="auto"/>
      </w:divBdr>
    </w:div>
    <w:div w:id="1047756728">
      <w:bodyDiv w:val="1"/>
      <w:marLeft w:val="0"/>
      <w:marRight w:val="0"/>
      <w:marTop w:val="0"/>
      <w:marBottom w:val="0"/>
      <w:divBdr>
        <w:top w:val="none" w:sz="0" w:space="0" w:color="auto"/>
        <w:left w:val="none" w:sz="0" w:space="0" w:color="auto"/>
        <w:bottom w:val="none" w:sz="0" w:space="0" w:color="auto"/>
        <w:right w:val="none" w:sz="0" w:space="0" w:color="auto"/>
      </w:divBdr>
    </w:div>
    <w:div w:id="1055810729">
      <w:bodyDiv w:val="1"/>
      <w:marLeft w:val="0"/>
      <w:marRight w:val="0"/>
      <w:marTop w:val="0"/>
      <w:marBottom w:val="0"/>
      <w:divBdr>
        <w:top w:val="none" w:sz="0" w:space="0" w:color="auto"/>
        <w:left w:val="none" w:sz="0" w:space="0" w:color="auto"/>
        <w:bottom w:val="none" w:sz="0" w:space="0" w:color="auto"/>
        <w:right w:val="none" w:sz="0" w:space="0" w:color="auto"/>
      </w:divBdr>
    </w:div>
    <w:div w:id="1076131538">
      <w:bodyDiv w:val="1"/>
      <w:marLeft w:val="0"/>
      <w:marRight w:val="0"/>
      <w:marTop w:val="0"/>
      <w:marBottom w:val="0"/>
      <w:divBdr>
        <w:top w:val="none" w:sz="0" w:space="0" w:color="auto"/>
        <w:left w:val="none" w:sz="0" w:space="0" w:color="auto"/>
        <w:bottom w:val="none" w:sz="0" w:space="0" w:color="auto"/>
        <w:right w:val="none" w:sz="0" w:space="0" w:color="auto"/>
      </w:divBdr>
    </w:div>
    <w:div w:id="1085221913">
      <w:bodyDiv w:val="1"/>
      <w:marLeft w:val="0"/>
      <w:marRight w:val="0"/>
      <w:marTop w:val="0"/>
      <w:marBottom w:val="0"/>
      <w:divBdr>
        <w:top w:val="none" w:sz="0" w:space="0" w:color="auto"/>
        <w:left w:val="none" w:sz="0" w:space="0" w:color="auto"/>
        <w:bottom w:val="none" w:sz="0" w:space="0" w:color="auto"/>
        <w:right w:val="none" w:sz="0" w:space="0" w:color="auto"/>
      </w:divBdr>
    </w:div>
    <w:div w:id="1090616883">
      <w:bodyDiv w:val="1"/>
      <w:marLeft w:val="0"/>
      <w:marRight w:val="0"/>
      <w:marTop w:val="0"/>
      <w:marBottom w:val="0"/>
      <w:divBdr>
        <w:top w:val="none" w:sz="0" w:space="0" w:color="auto"/>
        <w:left w:val="none" w:sz="0" w:space="0" w:color="auto"/>
        <w:bottom w:val="none" w:sz="0" w:space="0" w:color="auto"/>
        <w:right w:val="none" w:sz="0" w:space="0" w:color="auto"/>
      </w:divBdr>
    </w:div>
    <w:div w:id="1094015950">
      <w:bodyDiv w:val="1"/>
      <w:marLeft w:val="0"/>
      <w:marRight w:val="0"/>
      <w:marTop w:val="0"/>
      <w:marBottom w:val="0"/>
      <w:divBdr>
        <w:top w:val="none" w:sz="0" w:space="0" w:color="auto"/>
        <w:left w:val="none" w:sz="0" w:space="0" w:color="auto"/>
        <w:bottom w:val="none" w:sz="0" w:space="0" w:color="auto"/>
        <w:right w:val="none" w:sz="0" w:space="0" w:color="auto"/>
      </w:divBdr>
    </w:div>
    <w:div w:id="1111169090">
      <w:bodyDiv w:val="1"/>
      <w:marLeft w:val="0"/>
      <w:marRight w:val="0"/>
      <w:marTop w:val="0"/>
      <w:marBottom w:val="0"/>
      <w:divBdr>
        <w:top w:val="none" w:sz="0" w:space="0" w:color="auto"/>
        <w:left w:val="none" w:sz="0" w:space="0" w:color="auto"/>
        <w:bottom w:val="none" w:sz="0" w:space="0" w:color="auto"/>
        <w:right w:val="none" w:sz="0" w:space="0" w:color="auto"/>
      </w:divBdr>
    </w:div>
    <w:div w:id="1111241068">
      <w:bodyDiv w:val="1"/>
      <w:marLeft w:val="0"/>
      <w:marRight w:val="0"/>
      <w:marTop w:val="0"/>
      <w:marBottom w:val="0"/>
      <w:divBdr>
        <w:top w:val="none" w:sz="0" w:space="0" w:color="auto"/>
        <w:left w:val="none" w:sz="0" w:space="0" w:color="auto"/>
        <w:bottom w:val="none" w:sz="0" w:space="0" w:color="auto"/>
        <w:right w:val="none" w:sz="0" w:space="0" w:color="auto"/>
      </w:divBdr>
    </w:div>
    <w:div w:id="1113129319">
      <w:bodyDiv w:val="1"/>
      <w:marLeft w:val="0"/>
      <w:marRight w:val="0"/>
      <w:marTop w:val="0"/>
      <w:marBottom w:val="0"/>
      <w:divBdr>
        <w:top w:val="none" w:sz="0" w:space="0" w:color="auto"/>
        <w:left w:val="none" w:sz="0" w:space="0" w:color="auto"/>
        <w:bottom w:val="none" w:sz="0" w:space="0" w:color="auto"/>
        <w:right w:val="none" w:sz="0" w:space="0" w:color="auto"/>
      </w:divBdr>
    </w:div>
    <w:div w:id="1117872139">
      <w:bodyDiv w:val="1"/>
      <w:marLeft w:val="0"/>
      <w:marRight w:val="0"/>
      <w:marTop w:val="0"/>
      <w:marBottom w:val="0"/>
      <w:divBdr>
        <w:top w:val="none" w:sz="0" w:space="0" w:color="auto"/>
        <w:left w:val="none" w:sz="0" w:space="0" w:color="auto"/>
        <w:bottom w:val="none" w:sz="0" w:space="0" w:color="auto"/>
        <w:right w:val="none" w:sz="0" w:space="0" w:color="auto"/>
      </w:divBdr>
    </w:div>
    <w:div w:id="1140459494">
      <w:bodyDiv w:val="1"/>
      <w:marLeft w:val="0"/>
      <w:marRight w:val="0"/>
      <w:marTop w:val="0"/>
      <w:marBottom w:val="0"/>
      <w:divBdr>
        <w:top w:val="none" w:sz="0" w:space="0" w:color="auto"/>
        <w:left w:val="none" w:sz="0" w:space="0" w:color="auto"/>
        <w:bottom w:val="none" w:sz="0" w:space="0" w:color="auto"/>
        <w:right w:val="none" w:sz="0" w:space="0" w:color="auto"/>
      </w:divBdr>
    </w:div>
    <w:div w:id="1144389978">
      <w:bodyDiv w:val="1"/>
      <w:marLeft w:val="0"/>
      <w:marRight w:val="0"/>
      <w:marTop w:val="0"/>
      <w:marBottom w:val="0"/>
      <w:divBdr>
        <w:top w:val="none" w:sz="0" w:space="0" w:color="auto"/>
        <w:left w:val="none" w:sz="0" w:space="0" w:color="auto"/>
        <w:bottom w:val="none" w:sz="0" w:space="0" w:color="auto"/>
        <w:right w:val="none" w:sz="0" w:space="0" w:color="auto"/>
      </w:divBdr>
    </w:div>
    <w:div w:id="1157722484">
      <w:bodyDiv w:val="1"/>
      <w:marLeft w:val="0"/>
      <w:marRight w:val="0"/>
      <w:marTop w:val="0"/>
      <w:marBottom w:val="0"/>
      <w:divBdr>
        <w:top w:val="none" w:sz="0" w:space="0" w:color="auto"/>
        <w:left w:val="none" w:sz="0" w:space="0" w:color="auto"/>
        <w:bottom w:val="none" w:sz="0" w:space="0" w:color="auto"/>
        <w:right w:val="none" w:sz="0" w:space="0" w:color="auto"/>
      </w:divBdr>
    </w:div>
    <w:div w:id="1163203120">
      <w:bodyDiv w:val="1"/>
      <w:marLeft w:val="0"/>
      <w:marRight w:val="0"/>
      <w:marTop w:val="0"/>
      <w:marBottom w:val="0"/>
      <w:divBdr>
        <w:top w:val="none" w:sz="0" w:space="0" w:color="auto"/>
        <w:left w:val="none" w:sz="0" w:space="0" w:color="auto"/>
        <w:bottom w:val="none" w:sz="0" w:space="0" w:color="auto"/>
        <w:right w:val="none" w:sz="0" w:space="0" w:color="auto"/>
      </w:divBdr>
    </w:div>
    <w:div w:id="1198549116">
      <w:bodyDiv w:val="1"/>
      <w:marLeft w:val="0"/>
      <w:marRight w:val="0"/>
      <w:marTop w:val="0"/>
      <w:marBottom w:val="0"/>
      <w:divBdr>
        <w:top w:val="none" w:sz="0" w:space="0" w:color="auto"/>
        <w:left w:val="none" w:sz="0" w:space="0" w:color="auto"/>
        <w:bottom w:val="none" w:sz="0" w:space="0" w:color="auto"/>
        <w:right w:val="none" w:sz="0" w:space="0" w:color="auto"/>
      </w:divBdr>
    </w:div>
    <w:div w:id="1207373986">
      <w:bodyDiv w:val="1"/>
      <w:marLeft w:val="0"/>
      <w:marRight w:val="0"/>
      <w:marTop w:val="0"/>
      <w:marBottom w:val="0"/>
      <w:divBdr>
        <w:top w:val="none" w:sz="0" w:space="0" w:color="auto"/>
        <w:left w:val="none" w:sz="0" w:space="0" w:color="auto"/>
        <w:bottom w:val="none" w:sz="0" w:space="0" w:color="auto"/>
        <w:right w:val="none" w:sz="0" w:space="0" w:color="auto"/>
      </w:divBdr>
    </w:div>
    <w:div w:id="1215384035">
      <w:bodyDiv w:val="1"/>
      <w:marLeft w:val="0"/>
      <w:marRight w:val="0"/>
      <w:marTop w:val="0"/>
      <w:marBottom w:val="0"/>
      <w:divBdr>
        <w:top w:val="none" w:sz="0" w:space="0" w:color="auto"/>
        <w:left w:val="none" w:sz="0" w:space="0" w:color="auto"/>
        <w:bottom w:val="none" w:sz="0" w:space="0" w:color="auto"/>
        <w:right w:val="none" w:sz="0" w:space="0" w:color="auto"/>
      </w:divBdr>
    </w:div>
    <w:div w:id="1224561793">
      <w:bodyDiv w:val="1"/>
      <w:marLeft w:val="0"/>
      <w:marRight w:val="0"/>
      <w:marTop w:val="0"/>
      <w:marBottom w:val="0"/>
      <w:divBdr>
        <w:top w:val="none" w:sz="0" w:space="0" w:color="auto"/>
        <w:left w:val="none" w:sz="0" w:space="0" w:color="auto"/>
        <w:bottom w:val="none" w:sz="0" w:space="0" w:color="auto"/>
        <w:right w:val="none" w:sz="0" w:space="0" w:color="auto"/>
      </w:divBdr>
    </w:div>
    <w:div w:id="1229221702">
      <w:bodyDiv w:val="1"/>
      <w:marLeft w:val="0"/>
      <w:marRight w:val="0"/>
      <w:marTop w:val="0"/>
      <w:marBottom w:val="0"/>
      <w:divBdr>
        <w:top w:val="none" w:sz="0" w:space="0" w:color="auto"/>
        <w:left w:val="none" w:sz="0" w:space="0" w:color="auto"/>
        <w:bottom w:val="none" w:sz="0" w:space="0" w:color="auto"/>
        <w:right w:val="none" w:sz="0" w:space="0" w:color="auto"/>
      </w:divBdr>
    </w:div>
    <w:div w:id="1235241526">
      <w:bodyDiv w:val="1"/>
      <w:marLeft w:val="0"/>
      <w:marRight w:val="0"/>
      <w:marTop w:val="0"/>
      <w:marBottom w:val="0"/>
      <w:divBdr>
        <w:top w:val="none" w:sz="0" w:space="0" w:color="auto"/>
        <w:left w:val="none" w:sz="0" w:space="0" w:color="auto"/>
        <w:bottom w:val="none" w:sz="0" w:space="0" w:color="auto"/>
        <w:right w:val="none" w:sz="0" w:space="0" w:color="auto"/>
      </w:divBdr>
    </w:div>
    <w:div w:id="1252158281">
      <w:bodyDiv w:val="1"/>
      <w:marLeft w:val="0"/>
      <w:marRight w:val="0"/>
      <w:marTop w:val="0"/>
      <w:marBottom w:val="0"/>
      <w:divBdr>
        <w:top w:val="none" w:sz="0" w:space="0" w:color="auto"/>
        <w:left w:val="none" w:sz="0" w:space="0" w:color="auto"/>
        <w:bottom w:val="none" w:sz="0" w:space="0" w:color="auto"/>
        <w:right w:val="none" w:sz="0" w:space="0" w:color="auto"/>
      </w:divBdr>
    </w:div>
    <w:div w:id="1265502666">
      <w:bodyDiv w:val="1"/>
      <w:marLeft w:val="0"/>
      <w:marRight w:val="0"/>
      <w:marTop w:val="0"/>
      <w:marBottom w:val="0"/>
      <w:divBdr>
        <w:top w:val="none" w:sz="0" w:space="0" w:color="auto"/>
        <w:left w:val="none" w:sz="0" w:space="0" w:color="auto"/>
        <w:bottom w:val="none" w:sz="0" w:space="0" w:color="auto"/>
        <w:right w:val="none" w:sz="0" w:space="0" w:color="auto"/>
      </w:divBdr>
    </w:div>
    <w:div w:id="1276671819">
      <w:bodyDiv w:val="1"/>
      <w:marLeft w:val="0"/>
      <w:marRight w:val="0"/>
      <w:marTop w:val="0"/>
      <w:marBottom w:val="0"/>
      <w:divBdr>
        <w:top w:val="none" w:sz="0" w:space="0" w:color="auto"/>
        <w:left w:val="none" w:sz="0" w:space="0" w:color="auto"/>
        <w:bottom w:val="none" w:sz="0" w:space="0" w:color="auto"/>
        <w:right w:val="none" w:sz="0" w:space="0" w:color="auto"/>
      </w:divBdr>
    </w:div>
    <w:div w:id="1277373988">
      <w:bodyDiv w:val="1"/>
      <w:marLeft w:val="0"/>
      <w:marRight w:val="0"/>
      <w:marTop w:val="0"/>
      <w:marBottom w:val="0"/>
      <w:divBdr>
        <w:top w:val="none" w:sz="0" w:space="0" w:color="auto"/>
        <w:left w:val="none" w:sz="0" w:space="0" w:color="auto"/>
        <w:bottom w:val="none" w:sz="0" w:space="0" w:color="auto"/>
        <w:right w:val="none" w:sz="0" w:space="0" w:color="auto"/>
      </w:divBdr>
    </w:div>
    <w:div w:id="1278490998">
      <w:bodyDiv w:val="1"/>
      <w:marLeft w:val="0"/>
      <w:marRight w:val="0"/>
      <w:marTop w:val="0"/>
      <w:marBottom w:val="0"/>
      <w:divBdr>
        <w:top w:val="none" w:sz="0" w:space="0" w:color="auto"/>
        <w:left w:val="none" w:sz="0" w:space="0" w:color="auto"/>
        <w:bottom w:val="none" w:sz="0" w:space="0" w:color="auto"/>
        <w:right w:val="none" w:sz="0" w:space="0" w:color="auto"/>
      </w:divBdr>
    </w:div>
    <w:div w:id="1287852744">
      <w:bodyDiv w:val="1"/>
      <w:marLeft w:val="0"/>
      <w:marRight w:val="0"/>
      <w:marTop w:val="0"/>
      <w:marBottom w:val="0"/>
      <w:divBdr>
        <w:top w:val="none" w:sz="0" w:space="0" w:color="auto"/>
        <w:left w:val="none" w:sz="0" w:space="0" w:color="auto"/>
        <w:bottom w:val="none" w:sz="0" w:space="0" w:color="auto"/>
        <w:right w:val="none" w:sz="0" w:space="0" w:color="auto"/>
      </w:divBdr>
    </w:div>
    <w:div w:id="1302538858">
      <w:bodyDiv w:val="1"/>
      <w:marLeft w:val="0"/>
      <w:marRight w:val="0"/>
      <w:marTop w:val="0"/>
      <w:marBottom w:val="0"/>
      <w:divBdr>
        <w:top w:val="none" w:sz="0" w:space="0" w:color="auto"/>
        <w:left w:val="none" w:sz="0" w:space="0" w:color="auto"/>
        <w:bottom w:val="none" w:sz="0" w:space="0" w:color="auto"/>
        <w:right w:val="none" w:sz="0" w:space="0" w:color="auto"/>
      </w:divBdr>
    </w:div>
    <w:div w:id="1346983977">
      <w:bodyDiv w:val="1"/>
      <w:marLeft w:val="0"/>
      <w:marRight w:val="0"/>
      <w:marTop w:val="0"/>
      <w:marBottom w:val="0"/>
      <w:divBdr>
        <w:top w:val="none" w:sz="0" w:space="0" w:color="auto"/>
        <w:left w:val="none" w:sz="0" w:space="0" w:color="auto"/>
        <w:bottom w:val="none" w:sz="0" w:space="0" w:color="auto"/>
        <w:right w:val="none" w:sz="0" w:space="0" w:color="auto"/>
      </w:divBdr>
    </w:div>
    <w:div w:id="1349986480">
      <w:bodyDiv w:val="1"/>
      <w:marLeft w:val="0"/>
      <w:marRight w:val="0"/>
      <w:marTop w:val="0"/>
      <w:marBottom w:val="0"/>
      <w:divBdr>
        <w:top w:val="none" w:sz="0" w:space="0" w:color="auto"/>
        <w:left w:val="none" w:sz="0" w:space="0" w:color="auto"/>
        <w:bottom w:val="none" w:sz="0" w:space="0" w:color="auto"/>
        <w:right w:val="none" w:sz="0" w:space="0" w:color="auto"/>
      </w:divBdr>
    </w:div>
    <w:div w:id="1355422936">
      <w:bodyDiv w:val="1"/>
      <w:marLeft w:val="0"/>
      <w:marRight w:val="0"/>
      <w:marTop w:val="0"/>
      <w:marBottom w:val="0"/>
      <w:divBdr>
        <w:top w:val="none" w:sz="0" w:space="0" w:color="auto"/>
        <w:left w:val="none" w:sz="0" w:space="0" w:color="auto"/>
        <w:bottom w:val="none" w:sz="0" w:space="0" w:color="auto"/>
        <w:right w:val="none" w:sz="0" w:space="0" w:color="auto"/>
      </w:divBdr>
    </w:div>
    <w:div w:id="1368218992">
      <w:bodyDiv w:val="1"/>
      <w:marLeft w:val="0"/>
      <w:marRight w:val="0"/>
      <w:marTop w:val="0"/>
      <w:marBottom w:val="0"/>
      <w:divBdr>
        <w:top w:val="none" w:sz="0" w:space="0" w:color="auto"/>
        <w:left w:val="none" w:sz="0" w:space="0" w:color="auto"/>
        <w:bottom w:val="none" w:sz="0" w:space="0" w:color="auto"/>
        <w:right w:val="none" w:sz="0" w:space="0" w:color="auto"/>
      </w:divBdr>
    </w:div>
    <w:div w:id="1376656841">
      <w:bodyDiv w:val="1"/>
      <w:marLeft w:val="0"/>
      <w:marRight w:val="0"/>
      <w:marTop w:val="0"/>
      <w:marBottom w:val="0"/>
      <w:divBdr>
        <w:top w:val="none" w:sz="0" w:space="0" w:color="auto"/>
        <w:left w:val="none" w:sz="0" w:space="0" w:color="auto"/>
        <w:bottom w:val="none" w:sz="0" w:space="0" w:color="auto"/>
        <w:right w:val="none" w:sz="0" w:space="0" w:color="auto"/>
      </w:divBdr>
    </w:div>
    <w:div w:id="1389381711">
      <w:bodyDiv w:val="1"/>
      <w:marLeft w:val="0"/>
      <w:marRight w:val="0"/>
      <w:marTop w:val="0"/>
      <w:marBottom w:val="0"/>
      <w:divBdr>
        <w:top w:val="none" w:sz="0" w:space="0" w:color="auto"/>
        <w:left w:val="none" w:sz="0" w:space="0" w:color="auto"/>
        <w:bottom w:val="none" w:sz="0" w:space="0" w:color="auto"/>
        <w:right w:val="none" w:sz="0" w:space="0" w:color="auto"/>
      </w:divBdr>
    </w:div>
    <w:div w:id="1406218865">
      <w:bodyDiv w:val="1"/>
      <w:marLeft w:val="0"/>
      <w:marRight w:val="0"/>
      <w:marTop w:val="0"/>
      <w:marBottom w:val="0"/>
      <w:divBdr>
        <w:top w:val="none" w:sz="0" w:space="0" w:color="auto"/>
        <w:left w:val="none" w:sz="0" w:space="0" w:color="auto"/>
        <w:bottom w:val="none" w:sz="0" w:space="0" w:color="auto"/>
        <w:right w:val="none" w:sz="0" w:space="0" w:color="auto"/>
      </w:divBdr>
    </w:div>
    <w:div w:id="1415468665">
      <w:bodyDiv w:val="1"/>
      <w:marLeft w:val="0"/>
      <w:marRight w:val="0"/>
      <w:marTop w:val="0"/>
      <w:marBottom w:val="0"/>
      <w:divBdr>
        <w:top w:val="none" w:sz="0" w:space="0" w:color="auto"/>
        <w:left w:val="none" w:sz="0" w:space="0" w:color="auto"/>
        <w:bottom w:val="none" w:sz="0" w:space="0" w:color="auto"/>
        <w:right w:val="none" w:sz="0" w:space="0" w:color="auto"/>
      </w:divBdr>
    </w:div>
    <w:div w:id="1420910981">
      <w:bodyDiv w:val="1"/>
      <w:marLeft w:val="0"/>
      <w:marRight w:val="0"/>
      <w:marTop w:val="0"/>
      <w:marBottom w:val="0"/>
      <w:divBdr>
        <w:top w:val="none" w:sz="0" w:space="0" w:color="auto"/>
        <w:left w:val="none" w:sz="0" w:space="0" w:color="auto"/>
        <w:bottom w:val="none" w:sz="0" w:space="0" w:color="auto"/>
        <w:right w:val="none" w:sz="0" w:space="0" w:color="auto"/>
      </w:divBdr>
    </w:div>
    <w:div w:id="1422991988">
      <w:bodyDiv w:val="1"/>
      <w:marLeft w:val="0"/>
      <w:marRight w:val="0"/>
      <w:marTop w:val="0"/>
      <w:marBottom w:val="0"/>
      <w:divBdr>
        <w:top w:val="none" w:sz="0" w:space="0" w:color="auto"/>
        <w:left w:val="none" w:sz="0" w:space="0" w:color="auto"/>
        <w:bottom w:val="none" w:sz="0" w:space="0" w:color="auto"/>
        <w:right w:val="none" w:sz="0" w:space="0" w:color="auto"/>
      </w:divBdr>
    </w:div>
    <w:div w:id="1456950548">
      <w:bodyDiv w:val="1"/>
      <w:marLeft w:val="0"/>
      <w:marRight w:val="0"/>
      <w:marTop w:val="0"/>
      <w:marBottom w:val="0"/>
      <w:divBdr>
        <w:top w:val="none" w:sz="0" w:space="0" w:color="auto"/>
        <w:left w:val="none" w:sz="0" w:space="0" w:color="auto"/>
        <w:bottom w:val="none" w:sz="0" w:space="0" w:color="auto"/>
        <w:right w:val="none" w:sz="0" w:space="0" w:color="auto"/>
      </w:divBdr>
    </w:div>
    <w:div w:id="1463763267">
      <w:bodyDiv w:val="1"/>
      <w:marLeft w:val="0"/>
      <w:marRight w:val="0"/>
      <w:marTop w:val="0"/>
      <w:marBottom w:val="0"/>
      <w:divBdr>
        <w:top w:val="none" w:sz="0" w:space="0" w:color="auto"/>
        <w:left w:val="none" w:sz="0" w:space="0" w:color="auto"/>
        <w:bottom w:val="none" w:sz="0" w:space="0" w:color="auto"/>
        <w:right w:val="none" w:sz="0" w:space="0" w:color="auto"/>
      </w:divBdr>
    </w:div>
    <w:div w:id="1476802069">
      <w:bodyDiv w:val="1"/>
      <w:marLeft w:val="0"/>
      <w:marRight w:val="0"/>
      <w:marTop w:val="0"/>
      <w:marBottom w:val="0"/>
      <w:divBdr>
        <w:top w:val="none" w:sz="0" w:space="0" w:color="auto"/>
        <w:left w:val="none" w:sz="0" w:space="0" w:color="auto"/>
        <w:bottom w:val="none" w:sz="0" w:space="0" w:color="auto"/>
        <w:right w:val="none" w:sz="0" w:space="0" w:color="auto"/>
      </w:divBdr>
    </w:div>
    <w:div w:id="1478380753">
      <w:bodyDiv w:val="1"/>
      <w:marLeft w:val="0"/>
      <w:marRight w:val="0"/>
      <w:marTop w:val="0"/>
      <w:marBottom w:val="0"/>
      <w:divBdr>
        <w:top w:val="none" w:sz="0" w:space="0" w:color="auto"/>
        <w:left w:val="none" w:sz="0" w:space="0" w:color="auto"/>
        <w:bottom w:val="none" w:sz="0" w:space="0" w:color="auto"/>
        <w:right w:val="none" w:sz="0" w:space="0" w:color="auto"/>
      </w:divBdr>
    </w:div>
    <w:div w:id="1484738639">
      <w:bodyDiv w:val="1"/>
      <w:marLeft w:val="0"/>
      <w:marRight w:val="0"/>
      <w:marTop w:val="0"/>
      <w:marBottom w:val="0"/>
      <w:divBdr>
        <w:top w:val="none" w:sz="0" w:space="0" w:color="auto"/>
        <w:left w:val="none" w:sz="0" w:space="0" w:color="auto"/>
        <w:bottom w:val="none" w:sz="0" w:space="0" w:color="auto"/>
        <w:right w:val="none" w:sz="0" w:space="0" w:color="auto"/>
      </w:divBdr>
    </w:div>
    <w:div w:id="1495680614">
      <w:bodyDiv w:val="1"/>
      <w:marLeft w:val="0"/>
      <w:marRight w:val="0"/>
      <w:marTop w:val="0"/>
      <w:marBottom w:val="0"/>
      <w:divBdr>
        <w:top w:val="none" w:sz="0" w:space="0" w:color="auto"/>
        <w:left w:val="none" w:sz="0" w:space="0" w:color="auto"/>
        <w:bottom w:val="none" w:sz="0" w:space="0" w:color="auto"/>
        <w:right w:val="none" w:sz="0" w:space="0" w:color="auto"/>
      </w:divBdr>
    </w:div>
    <w:div w:id="1523015079">
      <w:bodyDiv w:val="1"/>
      <w:marLeft w:val="0"/>
      <w:marRight w:val="0"/>
      <w:marTop w:val="0"/>
      <w:marBottom w:val="0"/>
      <w:divBdr>
        <w:top w:val="none" w:sz="0" w:space="0" w:color="auto"/>
        <w:left w:val="none" w:sz="0" w:space="0" w:color="auto"/>
        <w:bottom w:val="none" w:sz="0" w:space="0" w:color="auto"/>
        <w:right w:val="none" w:sz="0" w:space="0" w:color="auto"/>
      </w:divBdr>
    </w:div>
    <w:div w:id="1532065754">
      <w:bodyDiv w:val="1"/>
      <w:marLeft w:val="0"/>
      <w:marRight w:val="0"/>
      <w:marTop w:val="0"/>
      <w:marBottom w:val="0"/>
      <w:divBdr>
        <w:top w:val="none" w:sz="0" w:space="0" w:color="auto"/>
        <w:left w:val="none" w:sz="0" w:space="0" w:color="auto"/>
        <w:bottom w:val="none" w:sz="0" w:space="0" w:color="auto"/>
        <w:right w:val="none" w:sz="0" w:space="0" w:color="auto"/>
      </w:divBdr>
    </w:div>
    <w:div w:id="1547252453">
      <w:bodyDiv w:val="1"/>
      <w:marLeft w:val="0"/>
      <w:marRight w:val="0"/>
      <w:marTop w:val="0"/>
      <w:marBottom w:val="0"/>
      <w:divBdr>
        <w:top w:val="none" w:sz="0" w:space="0" w:color="auto"/>
        <w:left w:val="none" w:sz="0" w:space="0" w:color="auto"/>
        <w:bottom w:val="none" w:sz="0" w:space="0" w:color="auto"/>
        <w:right w:val="none" w:sz="0" w:space="0" w:color="auto"/>
      </w:divBdr>
    </w:div>
    <w:div w:id="1552889188">
      <w:bodyDiv w:val="1"/>
      <w:marLeft w:val="0"/>
      <w:marRight w:val="0"/>
      <w:marTop w:val="0"/>
      <w:marBottom w:val="0"/>
      <w:divBdr>
        <w:top w:val="none" w:sz="0" w:space="0" w:color="auto"/>
        <w:left w:val="none" w:sz="0" w:space="0" w:color="auto"/>
        <w:bottom w:val="none" w:sz="0" w:space="0" w:color="auto"/>
        <w:right w:val="none" w:sz="0" w:space="0" w:color="auto"/>
      </w:divBdr>
    </w:div>
    <w:div w:id="1560899519">
      <w:bodyDiv w:val="1"/>
      <w:marLeft w:val="0"/>
      <w:marRight w:val="0"/>
      <w:marTop w:val="0"/>
      <w:marBottom w:val="0"/>
      <w:divBdr>
        <w:top w:val="none" w:sz="0" w:space="0" w:color="auto"/>
        <w:left w:val="none" w:sz="0" w:space="0" w:color="auto"/>
        <w:bottom w:val="none" w:sz="0" w:space="0" w:color="auto"/>
        <w:right w:val="none" w:sz="0" w:space="0" w:color="auto"/>
      </w:divBdr>
    </w:div>
    <w:div w:id="1566452022">
      <w:bodyDiv w:val="1"/>
      <w:marLeft w:val="0"/>
      <w:marRight w:val="0"/>
      <w:marTop w:val="0"/>
      <w:marBottom w:val="0"/>
      <w:divBdr>
        <w:top w:val="none" w:sz="0" w:space="0" w:color="auto"/>
        <w:left w:val="none" w:sz="0" w:space="0" w:color="auto"/>
        <w:bottom w:val="none" w:sz="0" w:space="0" w:color="auto"/>
        <w:right w:val="none" w:sz="0" w:space="0" w:color="auto"/>
      </w:divBdr>
    </w:div>
    <w:div w:id="1567177860">
      <w:bodyDiv w:val="1"/>
      <w:marLeft w:val="0"/>
      <w:marRight w:val="0"/>
      <w:marTop w:val="0"/>
      <w:marBottom w:val="0"/>
      <w:divBdr>
        <w:top w:val="none" w:sz="0" w:space="0" w:color="auto"/>
        <w:left w:val="none" w:sz="0" w:space="0" w:color="auto"/>
        <w:bottom w:val="none" w:sz="0" w:space="0" w:color="auto"/>
        <w:right w:val="none" w:sz="0" w:space="0" w:color="auto"/>
      </w:divBdr>
    </w:div>
    <w:div w:id="1570118550">
      <w:bodyDiv w:val="1"/>
      <w:marLeft w:val="0"/>
      <w:marRight w:val="0"/>
      <w:marTop w:val="0"/>
      <w:marBottom w:val="0"/>
      <w:divBdr>
        <w:top w:val="none" w:sz="0" w:space="0" w:color="auto"/>
        <w:left w:val="none" w:sz="0" w:space="0" w:color="auto"/>
        <w:bottom w:val="none" w:sz="0" w:space="0" w:color="auto"/>
        <w:right w:val="none" w:sz="0" w:space="0" w:color="auto"/>
      </w:divBdr>
    </w:div>
    <w:div w:id="1570267026">
      <w:bodyDiv w:val="1"/>
      <w:marLeft w:val="0"/>
      <w:marRight w:val="0"/>
      <w:marTop w:val="0"/>
      <w:marBottom w:val="0"/>
      <w:divBdr>
        <w:top w:val="none" w:sz="0" w:space="0" w:color="auto"/>
        <w:left w:val="none" w:sz="0" w:space="0" w:color="auto"/>
        <w:bottom w:val="none" w:sz="0" w:space="0" w:color="auto"/>
        <w:right w:val="none" w:sz="0" w:space="0" w:color="auto"/>
      </w:divBdr>
    </w:div>
    <w:div w:id="1576090813">
      <w:bodyDiv w:val="1"/>
      <w:marLeft w:val="0"/>
      <w:marRight w:val="0"/>
      <w:marTop w:val="0"/>
      <w:marBottom w:val="0"/>
      <w:divBdr>
        <w:top w:val="none" w:sz="0" w:space="0" w:color="auto"/>
        <w:left w:val="none" w:sz="0" w:space="0" w:color="auto"/>
        <w:bottom w:val="none" w:sz="0" w:space="0" w:color="auto"/>
        <w:right w:val="none" w:sz="0" w:space="0" w:color="auto"/>
      </w:divBdr>
    </w:div>
    <w:div w:id="1592008558">
      <w:bodyDiv w:val="1"/>
      <w:marLeft w:val="0"/>
      <w:marRight w:val="0"/>
      <w:marTop w:val="0"/>
      <w:marBottom w:val="0"/>
      <w:divBdr>
        <w:top w:val="none" w:sz="0" w:space="0" w:color="auto"/>
        <w:left w:val="none" w:sz="0" w:space="0" w:color="auto"/>
        <w:bottom w:val="none" w:sz="0" w:space="0" w:color="auto"/>
        <w:right w:val="none" w:sz="0" w:space="0" w:color="auto"/>
      </w:divBdr>
    </w:div>
    <w:div w:id="1614090511">
      <w:bodyDiv w:val="1"/>
      <w:marLeft w:val="0"/>
      <w:marRight w:val="0"/>
      <w:marTop w:val="0"/>
      <w:marBottom w:val="0"/>
      <w:divBdr>
        <w:top w:val="none" w:sz="0" w:space="0" w:color="auto"/>
        <w:left w:val="none" w:sz="0" w:space="0" w:color="auto"/>
        <w:bottom w:val="none" w:sz="0" w:space="0" w:color="auto"/>
        <w:right w:val="none" w:sz="0" w:space="0" w:color="auto"/>
      </w:divBdr>
    </w:div>
    <w:div w:id="1632780942">
      <w:bodyDiv w:val="1"/>
      <w:marLeft w:val="0"/>
      <w:marRight w:val="0"/>
      <w:marTop w:val="0"/>
      <w:marBottom w:val="0"/>
      <w:divBdr>
        <w:top w:val="none" w:sz="0" w:space="0" w:color="auto"/>
        <w:left w:val="none" w:sz="0" w:space="0" w:color="auto"/>
        <w:bottom w:val="none" w:sz="0" w:space="0" w:color="auto"/>
        <w:right w:val="none" w:sz="0" w:space="0" w:color="auto"/>
      </w:divBdr>
    </w:div>
    <w:div w:id="1659187417">
      <w:bodyDiv w:val="1"/>
      <w:marLeft w:val="0"/>
      <w:marRight w:val="0"/>
      <w:marTop w:val="0"/>
      <w:marBottom w:val="0"/>
      <w:divBdr>
        <w:top w:val="none" w:sz="0" w:space="0" w:color="auto"/>
        <w:left w:val="none" w:sz="0" w:space="0" w:color="auto"/>
        <w:bottom w:val="none" w:sz="0" w:space="0" w:color="auto"/>
        <w:right w:val="none" w:sz="0" w:space="0" w:color="auto"/>
      </w:divBdr>
    </w:div>
    <w:div w:id="1678117444">
      <w:bodyDiv w:val="1"/>
      <w:marLeft w:val="0"/>
      <w:marRight w:val="0"/>
      <w:marTop w:val="0"/>
      <w:marBottom w:val="0"/>
      <w:divBdr>
        <w:top w:val="none" w:sz="0" w:space="0" w:color="auto"/>
        <w:left w:val="none" w:sz="0" w:space="0" w:color="auto"/>
        <w:bottom w:val="none" w:sz="0" w:space="0" w:color="auto"/>
        <w:right w:val="none" w:sz="0" w:space="0" w:color="auto"/>
      </w:divBdr>
    </w:div>
    <w:div w:id="1700158560">
      <w:bodyDiv w:val="1"/>
      <w:marLeft w:val="0"/>
      <w:marRight w:val="0"/>
      <w:marTop w:val="0"/>
      <w:marBottom w:val="0"/>
      <w:divBdr>
        <w:top w:val="none" w:sz="0" w:space="0" w:color="auto"/>
        <w:left w:val="none" w:sz="0" w:space="0" w:color="auto"/>
        <w:bottom w:val="none" w:sz="0" w:space="0" w:color="auto"/>
        <w:right w:val="none" w:sz="0" w:space="0" w:color="auto"/>
      </w:divBdr>
    </w:div>
    <w:div w:id="1726754062">
      <w:bodyDiv w:val="1"/>
      <w:marLeft w:val="0"/>
      <w:marRight w:val="0"/>
      <w:marTop w:val="0"/>
      <w:marBottom w:val="0"/>
      <w:divBdr>
        <w:top w:val="none" w:sz="0" w:space="0" w:color="auto"/>
        <w:left w:val="none" w:sz="0" w:space="0" w:color="auto"/>
        <w:bottom w:val="none" w:sz="0" w:space="0" w:color="auto"/>
        <w:right w:val="none" w:sz="0" w:space="0" w:color="auto"/>
      </w:divBdr>
    </w:div>
    <w:div w:id="1734159192">
      <w:bodyDiv w:val="1"/>
      <w:marLeft w:val="0"/>
      <w:marRight w:val="0"/>
      <w:marTop w:val="0"/>
      <w:marBottom w:val="0"/>
      <w:divBdr>
        <w:top w:val="none" w:sz="0" w:space="0" w:color="auto"/>
        <w:left w:val="none" w:sz="0" w:space="0" w:color="auto"/>
        <w:bottom w:val="none" w:sz="0" w:space="0" w:color="auto"/>
        <w:right w:val="none" w:sz="0" w:space="0" w:color="auto"/>
      </w:divBdr>
    </w:div>
    <w:div w:id="1751851132">
      <w:bodyDiv w:val="1"/>
      <w:marLeft w:val="0"/>
      <w:marRight w:val="0"/>
      <w:marTop w:val="0"/>
      <w:marBottom w:val="0"/>
      <w:divBdr>
        <w:top w:val="none" w:sz="0" w:space="0" w:color="auto"/>
        <w:left w:val="none" w:sz="0" w:space="0" w:color="auto"/>
        <w:bottom w:val="none" w:sz="0" w:space="0" w:color="auto"/>
        <w:right w:val="none" w:sz="0" w:space="0" w:color="auto"/>
      </w:divBdr>
    </w:div>
    <w:div w:id="1753310600">
      <w:bodyDiv w:val="1"/>
      <w:marLeft w:val="0"/>
      <w:marRight w:val="0"/>
      <w:marTop w:val="0"/>
      <w:marBottom w:val="0"/>
      <w:divBdr>
        <w:top w:val="none" w:sz="0" w:space="0" w:color="auto"/>
        <w:left w:val="none" w:sz="0" w:space="0" w:color="auto"/>
        <w:bottom w:val="none" w:sz="0" w:space="0" w:color="auto"/>
        <w:right w:val="none" w:sz="0" w:space="0" w:color="auto"/>
      </w:divBdr>
    </w:div>
    <w:div w:id="1755054283">
      <w:bodyDiv w:val="1"/>
      <w:marLeft w:val="0"/>
      <w:marRight w:val="0"/>
      <w:marTop w:val="0"/>
      <w:marBottom w:val="0"/>
      <w:divBdr>
        <w:top w:val="none" w:sz="0" w:space="0" w:color="auto"/>
        <w:left w:val="none" w:sz="0" w:space="0" w:color="auto"/>
        <w:bottom w:val="none" w:sz="0" w:space="0" w:color="auto"/>
        <w:right w:val="none" w:sz="0" w:space="0" w:color="auto"/>
      </w:divBdr>
    </w:div>
    <w:div w:id="1771701759">
      <w:bodyDiv w:val="1"/>
      <w:marLeft w:val="0"/>
      <w:marRight w:val="0"/>
      <w:marTop w:val="0"/>
      <w:marBottom w:val="0"/>
      <w:divBdr>
        <w:top w:val="none" w:sz="0" w:space="0" w:color="auto"/>
        <w:left w:val="none" w:sz="0" w:space="0" w:color="auto"/>
        <w:bottom w:val="none" w:sz="0" w:space="0" w:color="auto"/>
        <w:right w:val="none" w:sz="0" w:space="0" w:color="auto"/>
      </w:divBdr>
    </w:div>
    <w:div w:id="1780223418">
      <w:bodyDiv w:val="1"/>
      <w:marLeft w:val="0"/>
      <w:marRight w:val="0"/>
      <w:marTop w:val="0"/>
      <w:marBottom w:val="0"/>
      <w:divBdr>
        <w:top w:val="none" w:sz="0" w:space="0" w:color="auto"/>
        <w:left w:val="none" w:sz="0" w:space="0" w:color="auto"/>
        <w:bottom w:val="none" w:sz="0" w:space="0" w:color="auto"/>
        <w:right w:val="none" w:sz="0" w:space="0" w:color="auto"/>
      </w:divBdr>
    </w:div>
    <w:div w:id="1796290962">
      <w:bodyDiv w:val="1"/>
      <w:marLeft w:val="0"/>
      <w:marRight w:val="0"/>
      <w:marTop w:val="0"/>
      <w:marBottom w:val="0"/>
      <w:divBdr>
        <w:top w:val="none" w:sz="0" w:space="0" w:color="auto"/>
        <w:left w:val="none" w:sz="0" w:space="0" w:color="auto"/>
        <w:bottom w:val="none" w:sz="0" w:space="0" w:color="auto"/>
        <w:right w:val="none" w:sz="0" w:space="0" w:color="auto"/>
      </w:divBdr>
    </w:div>
    <w:div w:id="1805075397">
      <w:bodyDiv w:val="1"/>
      <w:marLeft w:val="0"/>
      <w:marRight w:val="0"/>
      <w:marTop w:val="0"/>
      <w:marBottom w:val="0"/>
      <w:divBdr>
        <w:top w:val="none" w:sz="0" w:space="0" w:color="auto"/>
        <w:left w:val="none" w:sz="0" w:space="0" w:color="auto"/>
        <w:bottom w:val="none" w:sz="0" w:space="0" w:color="auto"/>
        <w:right w:val="none" w:sz="0" w:space="0" w:color="auto"/>
      </w:divBdr>
    </w:div>
    <w:div w:id="1806240037">
      <w:bodyDiv w:val="1"/>
      <w:marLeft w:val="0"/>
      <w:marRight w:val="0"/>
      <w:marTop w:val="0"/>
      <w:marBottom w:val="0"/>
      <w:divBdr>
        <w:top w:val="none" w:sz="0" w:space="0" w:color="auto"/>
        <w:left w:val="none" w:sz="0" w:space="0" w:color="auto"/>
        <w:bottom w:val="none" w:sz="0" w:space="0" w:color="auto"/>
        <w:right w:val="none" w:sz="0" w:space="0" w:color="auto"/>
      </w:divBdr>
    </w:div>
    <w:div w:id="1814329011">
      <w:bodyDiv w:val="1"/>
      <w:marLeft w:val="0"/>
      <w:marRight w:val="0"/>
      <w:marTop w:val="0"/>
      <w:marBottom w:val="0"/>
      <w:divBdr>
        <w:top w:val="none" w:sz="0" w:space="0" w:color="auto"/>
        <w:left w:val="none" w:sz="0" w:space="0" w:color="auto"/>
        <w:bottom w:val="none" w:sz="0" w:space="0" w:color="auto"/>
        <w:right w:val="none" w:sz="0" w:space="0" w:color="auto"/>
      </w:divBdr>
    </w:div>
    <w:div w:id="1832065714">
      <w:bodyDiv w:val="1"/>
      <w:marLeft w:val="0"/>
      <w:marRight w:val="0"/>
      <w:marTop w:val="0"/>
      <w:marBottom w:val="0"/>
      <w:divBdr>
        <w:top w:val="none" w:sz="0" w:space="0" w:color="auto"/>
        <w:left w:val="none" w:sz="0" w:space="0" w:color="auto"/>
        <w:bottom w:val="none" w:sz="0" w:space="0" w:color="auto"/>
        <w:right w:val="none" w:sz="0" w:space="0" w:color="auto"/>
      </w:divBdr>
    </w:div>
    <w:div w:id="1855997418">
      <w:bodyDiv w:val="1"/>
      <w:marLeft w:val="0"/>
      <w:marRight w:val="0"/>
      <w:marTop w:val="0"/>
      <w:marBottom w:val="0"/>
      <w:divBdr>
        <w:top w:val="none" w:sz="0" w:space="0" w:color="auto"/>
        <w:left w:val="none" w:sz="0" w:space="0" w:color="auto"/>
        <w:bottom w:val="none" w:sz="0" w:space="0" w:color="auto"/>
        <w:right w:val="none" w:sz="0" w:space="0" w:color="auto"/>
      </w:divBdr>
    </w:div>
    <w:div w:id="1862277436">
      <w:bodyDiv w:val="1"/>
      <w:marLeft w:val="0"/>
      <w:marRight w:val="0"/>
      <w:marTop w:val="0"/>
      <w:marBottom w:val="0"/>
      <w:divBdr>
        <w:top w:val="none" w:sz="0" w:space="0" w:color="auto"/>
        <w:left w:val="none" w:sz="0" w:space="0" w:color="auto"/>
        <w:bottom w:val="none" w:sz="0" w:space="0" w:color="auto"/>
        <w:right w:val="none" w:sz="0" w:space="0" w:color="auto"/>
      </w:divBdr>
    </w:div>
    <w:div w:id="1875117721">
      <w:bodyDiv w:val="1"/>
      <w:marLeft w:val="0"/>
      <w:marRight w:val="0"/>
      <w:marTop w:val="0"/>
      <w:marBottom w:val="0"/>
      <w:divBdr>
        <w:top w:val="none" w:sz="0" w:space="0" w:color="auto"/>
        <w:left w:val="none" w:sz="0" w:space="0" w:color="auto"/>
        <w:bottom w:val="none" w:sz="0" w:space="0" w:color="auto"/>
        <w:right w:val="none" w:sz="0" w:space="0" w:color="auto"/>
      </w:divBdr>
    </w:div>
    <w:div w:id="1916737647">
      <w:bodyDiv w:val="1"/>
      <w:marLeft w:val="0"/>
      <w:marRight w:val="0"/>
      <w:marTop w:val="0"/>
      <w:marBottom w:val="0"/>
      <w:divBdr>
        <w:top w:val="none" w:sz="0" w:space="0" w:color="auto"/>
        <w:left w:val="none" w:sz="0" w:space="0" w:color="auto"/>
        <w:bottom w:val="none" w:sz="0" w:space="0" w:color="auto"/>
        <w:right w:val="none" w:sz="0" w:space="0" w:color="auto"/>
      </w:divBdr>
    </w:div>
    <w:div w:id="1932885527">
      <w:bodyDiv w:val="1"/>
      <w:marLeft w:val="0"/>
      <w:marRight w:val="0"/>
      <w:marTop w:val="0"/>
      <w:marBottom w:val="0"/>
      <w:divBdr>
        <w:top w:val="none" w:sz="0" w:space="0" w:color="auto"/>
        <w:left w:val="none" w:sz="0" w:space="0" w:color="auto"/>
        <w:bottom w:val="none" w:sz="0" w:space="0" w:color="auto"/>
        <w:right w:val="none" w:sz="0" w:space="0" w:color="auto"/>
      </w:divBdr>
    </w:div>
    <w:div w:id="1939555422">
      <w:bodyDiv w:val="1"/>
      <w:marLeft w:val="0"/>
      <w:marRight w:val="0"/>
      <w:marTop w:val="0"/>
      <w:marBottom w:val="0"/>
      <w:divBdr>
        <w:top w:val="none" w:sz="0" w:space="0" w:color="auto"/>
        <w:left w:val="none" w:sz="0" w:space="0" w:color="auto"/>
        <w:bottom w:val="none" w:sz="0" w:space="0" w:color="auto"/>
        <w:right w:val="none" w:sz="0" w:space="0" w:color="auto"/>
      </w:divBdr>
    </w:div>
    <w:div w:id="1966692404">
      <w:bodyDiv w:val="1"/>
      <w:marLeft w:val="0"/>
      <w:marRight w:val="0"/>
      <w:marTop w:val="0"/>
      <w:marBottom w:val="0"/>
      <w:divBdr>
        <w:top w:val="none" w:sz="0" w:space="0" w:color="auto"/>
        <w:left w:val="none" w:sz="0" w:space="0" w:color="auto"/>
        <w:bottom w:val="none" w:sz="0" w:space="0" w:color="auto"/>
        <w:right w:val="none" w:sz="0" w:space="0" w:color="auto"/>
      </w:divBdr>
    </w:div>
    <w:div w:id="1973316887">
      <w:bodyDiv w:val="1"/>
      <w:marLeft w:val="0"/>
      <w:marRight w:val="0"/>
      <w:marTop w:val="0"/>
      <w:marBottom w:val="0"/>
      <w:divBdr>
        <w:top w:val="none" w:sz="0" w:space="0" w:color="auto"/>
        <w:left w:val="none" w:sz="0" w:space="0" w:color="auto"/>
        <w:bottom w:val="none" w:sz="0" w:space="0" w:color="auto"/>
        <w:right w:val="none" w:sz="0" w:space="0" w:color="auto"/>
      </w:divBdr>
    </w:div>
    <w:div w:id="1984000918">
      <w:bodyDiv w:val="1"/>
      <w:marLeft w:val="0"/>
      <w:marRight w:val="0"/>
      <w:marTop w:val="0"/>
      <w:marBottom w:val="0"/>
      <w:divBdr>
        <w:top w:val="none" w:sz="0" w:space="0" w:color="auto"/>
        <w:left w:val="none" w:sz="0" w:space="0" w:color="auto"/>
        <w:bottom w:val="none" w:sz="0" w:space="0" w:color="auto"/>
        <w:right w:val="none" w:sz="0" w:space="0" w:color="auto"/>
      </w:divBdr>
    </w:div>
    <w:div w:id="2009168783">
      <w:bodyDiv w:val="1"/>
      <w:marLeft w:val="0"/>
      <w:marRight w:val="0"/>
      <w:marTop w:val="0"/>
      <w:marBottom w:val="0"/>
      <w:divBdr>
        <w:top w:val="none" w:sz="0" w:space="0" w:color="auto"/>
        <w:left w:val="none" w:sz="0" w:space="0" w:color="auto"/>
        <w:bottom w:val="none" w:sz="0" w:space="0" w:color="auto"/>
        <w:right w:val="none" w:sz="0" w:space="0" w:color="auto"/>
      </w:divBdr>
    </w:div>
    <w:div w:id="2015302254">
      <w:bodyDiv w:val="1"/>
      <w:marLeft w:val="0"/>
      <w:marRight w:val="0"/>
      <w:marTop w:val="0"/>
      <w:marBottom w:val="0"/>
      <w:divBdr>
        <w:top w:val="none" w:sz="0" w:space="0" w:color="auto"/>
        <w:left w:val="none" w:sz="0" w:space="0" w:color="auto"/>
        <w:bottom w:val="none" w:sz="0" w:space="0" w:color="auto"/>
        <w:right w:val="none" w:sz="0" w:space="0" w:color="auto"/>
      </w:divBdr>
    </w:div>
    <w:div w:id="2028826235">
      <w:bodyDiv w:val="1"/>
      <w:marLeft w:val="0"/>
      <w:marRight w:val="0"/>
      <w:marTop w:val="0"/>
      <w:marBottom w:val="0"/>
      <w:divBdr>
        <w:top w:val="none" w:sz="0" w:space="0" w:color="auto"/>
        <w:left w:val="none" w:sz="0" w:space="0" w:color="auto"/>
        <w:bottom w:val="none" w:sz="0" w:space="0" w:color="auto"/>
        <w:right w:val="none" w:sz="0" w:space="0" w:color="auto"/>
      </w:divBdr>
    </w:div>
    <w:div w:id="2030720717">
      <w:bodyDiv w:val="1"/>
      <w:marLeft w:val="0"/>
      <w:marRight w:val="0"/>
      <w:marTop w:val="0"/>
      <w:marBottom w:val="0"/>
      <w:divBdr>
        <w:top w:val="none" w:sz="0" w:space="0" w:color="auto"/>
        <w:left w:val="none" w:sz="0" w:space="0" w:color="auto"/>
        <w:bottom w:val="none" w:sz="0" w:space="0" w:color="auto"/>
        <w:right w:val="none" w:sz="0" w:space="0" w:color="auto"/>
      </w:divBdr>
    </w:div>
    <w:div w:id="2036422315">
      <w:bodyDiv w:val="1"/>
      <w:marLeft w:val="0"/>
      <w:marRight w:val="0"/>
      <w:marTop w:val="0"/>
      <w:marBottom w:val="0"/>
      <w:divBdr>
        <w:top w:val="none" w:sz="0" w:space="0" w:color="auto"/>
        <w:left w:val="none" w:sz="0" w:space="0" w:color="auto"/>
        <w:bottom w:val="none" w:sz="0" w:space="0" w:color="auto"/>
        <w:right w:val="none" w:sz="0" w:space="0" w:color="auto"/>
      </w:divBdr>
    </w:div>
    <w:div w:id="2046252498">
      <w:bodyDiv w:val="1"/>
      <w:marLeft w:val="0"/>
      <w:marRight w:val="0"/>
      <w:marTop w:val="0"/>
      <w:marBottom w:val="0"/>
      <w:divBdr>
        <w:top w:val="none" w:sz="0" w:space="0" w:color="auto"/>
        <w:left w:val="none" w:sz="0" w:space="0" w:color="auto"/>
        <w:bottom w:val="none" w:sz="0" w:space="0" w:color="auto"/>
        <w:right w:val="none" w:sz="0" w:space="0" w:color="auto"/>
      </w:divBdr>
    </w:div>
    <w:div w:id="2057393847">
      <w:bodyDiv w:val="1"/>
      <w:marLeft w:val="0"/>
      <w:marRight w:val="0"/>
      <w:marTop w:val="0"/>
      <w:marBottom w:val="0"/>
      <w:divBdr>
        <w:top w:val="none" w:sz="0" w:space="0" w:color="auto"/>
        <w:left w:val="none" w:sz="0" w:space="0" w:color="auto"/>
        <w:bottom w:val="none" w:sz="0" w:space="0" w:color="auto"/>
        <w:right w:val="none" w:sz="0" w:space="0" w:color="auto"/>
      </w:divBdr>
    </w:div>
    <w:div w:id="2062898696">
      <w:bodyDiv w:val="1"/>
      <w:marLeft w:val="0"/>
      <w:marRight w:val="0"/>
      <w:marTop w:val="0"/>
      <w:marBottom w:val="0"/>
      <w:divBdr>
        <w:top w:val="none" w:sz="0" w:space="0" w:color="auto"/>
        <w:left w:val="none" w:sz="0" w:space="0" w:color="auto"/>
        <w:bottom w:val="none" w:sz="0" w:space="0" w:color="auto"/>
        <w:right w:val="none" w:sz="0" w:space="0" w:color="auto"/>
      </w:divBdr>
    </w:div>
    <w:div w:id="2064477641">
      <w:bodyDiv w:val="1"/>
      <w:marLeft w:val="0"/>
      <w:marRight w:val="0"/>
      <w:marTop w:val="0"/>
      <w:marBottom w:val="0"/>
      <w:divBdr>
        <w:top w:val="none" w:sz="0" w:space="0" w:color="auto"/>
        <w:left w:val="none" w:sz="0" w:space="0" w:color="auto"/>
        <w:bottom w:val="none" w:sz="0" w:space="0" w:color="auto"/>
        <w:right w:val="none" w:sz="0" w:space="0" w:color="auto"/>
      </w:divBdr>
    </w:div>
    <w:div w:id="2073847927">
      <w:bodyDiv w:val="1"/>
      <w:marLeft w:val="0"/>
      <w:marRight w:val="0"/>
      <w:marTop w:val="0"/>
      <w:marBottom w:val="0"/>
      <w:divBdr>
        <w:top w:val="none" w:sz="0" w:space="0" w:color="auto"/>
        <w:left w:val="none" w:sz="0" w:space="0" w:color="auto"/>
        <w:bottom w:val="none" w:sz="0" w:space="0" w:color="auto"/>
        <w:right w:val="none" w:sz="0" w:space="0" w:color="auto"/>
      </w:divBdr>
    </w:div>
    <w:div w:id="2079093085">
      <w:bodyDiv w:val="1"/>
      <w:marLeft w:val="0"/>
      <w:marRight w:val="0"/>
      <w:marTop w:val="0"/>
      <w:marBottom w:val="0"/>
      <w:divBdr>
        <w:top w:val="none" w:sz="0" w:space="0" w:color="auto"/>
        <w:left w:val="none" w:sz="0" w:space="0" w:color="auto"/>
        <w:bottom w:val="none" w:sz="0" w:space="0" w:color="auto"/>
        <w:right w:val="none" w:sz="0" w:space="0" w:color="auto"/>
      </w:divBdr>
    </w:div>
    <w:div w:id="2092659301">
      <w:bodyDiv w:val="1"/>
      <w:marLeft w:val="0"/>
      <w:marRight w:val="0"/>
      <w:marTop w:val="0"/>
      <w:marBottom w:val="0"/>
      <w:divBdr>
        <w:top w:val="none" w:sz="0" w:space="0" w:color="auto"/>
        <w:left w:val="none" w:sz="0" w:space="0" w:color="auto"/>
        <w:bottom w:val="none" w:sz="0" w:space="0" w:color="auto"/>
        <w:right w:val="none" w:sz="0" w:space="0" w:color="auto"/>
      </w:divBdr>
    </w:div>
    <w:div w:id="2121219901">
      <w:bodyDiv w:val="1"/>
      <w:marLeft w:val="0"/>
      <w:marRight w:val="0"/>
      <w:marTop w:val="0"/>
      <w:marBottom w:val="0"/>
      <w:divBdr>
        <w:top w:val="none" w:sz="0" w:space="0" w:color="auto"/>
        <w:left w:val="none" w:sz="0" w:space="0" w:color="auto"/>
        <w:bottom w:val="none" w:sz="0" w:space="0" w:color="auto"/>
        <w:right w:val="none" w:sz="0" w:space="0" w:color="auto"/>
      </w:divBdr>
    </w:div>
    <w:div w:id="2136095320">
      <w:bodyDiv w:val="1"/>
      <w:marLeft w:val="0"/>
      <w:marRight w:val="0"/>
      <w:marTop w:val="0"/>
      <w:marBottom w:val="0"/>
      <w:divBdr>
        <w:top w:val="none" w:sz="0" w:space="0" w:color="auto"/>
        <w:left w:val="none" w:sz="0" w:space="0" w:color="auto"/>
        <w:bottom w:val="none" w:sz="0" w:space="0" w:color="auto"/>
        <w:right w:val="none" w:sz="0" w:space="0" w:color="auto"/>
      </w:divBdr>
    </w:div>
    <w:div w:id="21402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b:Tag>
    <b:SourceType>DocumentFromInternetSite</b:SourceType>
    <b:Guid>{FBD0D69F-CA16-423C-B745-D9CD76E2C08E}</b:Guid>
    <b:Author>
      <b:Author>
        <b:NameList>
          <b:Person>
            <b:Last>Dane</b:Last>
          </b:Person>
        </b:NameList>
      </b:Author>
    </b:Author>
    <b:Title>Cuantos Somos</b:Title>
    <b:URL>https://www.dane.gov.co/index.php/estadisticas-por-tema/demografia-y-poblacion/censo-nacional-de-poblacion-y-vivenda-2018/cuantos-somos</b:URL>
    <b:InternetSiteTitle>Dane</b:InternetSiteTitle>
    <b:Year>2021</b:Year>
    <b:Month>mayo</b:Month>
    <b:RefOrder>1</b:RefOrder>
  </b:Source>
  <b:Source>
    <b:Tag>DNP</b:Tag>
    <b:SourceType>DocumentFromInternetSite</b:SourceType>
    <b:Guid>{BE559323-2CB2-4FBB-A342-F3086B1E552D}</b:Guid>
    <b:Author>
      <b:Author>
        <b:NameList>
          <b:Person>
            <b:Last>DNP</b:Last>
          </b:Person>
        </b:NameList>
      </b:Author>
    </b:Author>
    <b:Title>sinergia</b:Title>
    <b:URL>https://sinergiapp.dnp.gov.co/#Evaluaciones/EvalFin/1181</b:URL>
    <b:InternetSiteTitle>Evaluación de resultados de la Política Pública Nacional de Discapacidad (PPDIS) que permita generar recomendaciones para fortalecer sus acciones. UT. Econometria-sei</b:InternetSiteTitle>
    <b:Year>2021</b:Year>
    <b:RefOrder>2</b:RefOrder>
  </b:Source>
  <b:Source>
    <b:Tag>Gob16</b:Tag>
    <b:SourceType>DocumentFromInternetSite</b:SourceType>
    <b:Guid>{BA0CEE7F-E1AC-48EB-B295-8368085B6D50}</b:Guid>
    <b:Author>
      <b:Author>
        <b:NameList>
          <b:Person>
            <b:Last>Colombia</b:Last>
            <b:First>Gobierno</b:First>
            <b:Middle>de</b:Middle>
          </b:Person>
        </b:NameList>
      </b:Author>
    </b:Author>
    <b:Year>2016 </b:Year>
    <b:URL>https://sustainabledevelopment.un.org/content/documents/12644VNR%20Colombia.pdf</b:URL>
    <b:Title>Foro Político de Alto Nivel 2016 - ECOSOC Presentación Nacional Voluntaria de Colombia Los ODS como instrumento para Consolidar la Paz</b:Title>
    <b:RefOrder>15</b:RefOrder>
  </b:Source>
  <b:Source>
    <b:Tag>DNP18</b:Tag>
    <b:SourceType>Report</b:SourceType>
    <b:Guid>{F1071DC3-618F-4971-B0CE-EB44EE9C3600}</b:Guid>
    <b:Author>
      <b:Author>
        <b:NameList>
          <b:Person>
            <b:Last>DNP</b:Last>
          </b:Person>
        </b:NameList>
      </b:Author>
    </b:Author>
    <b:Title>Reporte Nacional Voluntario 2018 </b:Title>
    <b:City>Colombia</b:City>
    <b:RefOrder>16</b:RefOrder>
  </b:Source>
  <b:Source>
    <b:Tag>DNP2020</b:Tag>
    <b:SourceType>Report</b:SourceType>
    <b:Guid>{3953C6AA-CF34-48B5-AB2F-ED91D2F8643B}</b:Guid>
    <b:Author>
      <b:Author>
        <b:NameList>
          <b:Person>
            <b:Last>DNP</b:Last>
          </b:Person>
        </b:NameList>
      </b:Author>
    </b:Author>
    <b:Title>  Informe Anual de avances en la implementación de ODS en Colombia 2020</b:Title>
    <b:RefOrder>3</b:RefOrder>
  </b:Source>
  <b:Source>
    <b:Tag>OPD21</b:Tag>
    <b:SourceType>Report</b:SourceType>
    <b:Guid>{0C9C71C1-33D6-4633-85DA-91D7F8A6C011}</b:Guid>
    <b:Author>
      <b:Author>
        <b:NameList>
          <b:Person>
            <b:Last>Colombia</b:Last>
            <b:First>OPD</b:First>
            <b:Middle>de</b:Middle>
          </b:Person>
        </b:NameList>
      </b:Author>
    </b:Author>
    <b:Title>Sistematización del Taller para la elaboración del informe de implementación de los ODS. </b:Title>
    <b:Year>2021</b:Year>
    <b:City>Cartagena de Indias</b:City>
    <b:RefOrder>4</b:RefOrder>
  </b:Source>
  <b:Source>
    <b:Tag>Min20</b:Tag>
    <b:SourceType>Report</b:SourceType>
    <b:Guid>{FBAF3A20-25A6-4DD4-BF17-92047732C9D9}</b:Guid>
    <b:Author>
      <b:Author>
        <b:NameList>
          <b:Person>
            <b:Last>salud</b:Last>
            <b:First>Ministerio</b:First>
            <b:Middle>de</b:Middle>
          </b:Person>
        </b:NameList>
      </b:Author>
    </b:Author>
    <b:Title>Boletin-personas-con-discapacidad-marco-COVID-19.</b:Title>
    <b:Year>2020</b:Year>
    <b:RefOrder>5</b:RefOrder>
  </b:Source>
  <b:Source>
    <b:Tag>Gob18</b:Tag>
    <b:SourceType>Report</b:SourceType>
    <b:Guid>{CB2EB6EB-6EB6-4D9B-8B73-DCA2AE8C1697}</b:Guid>
    <b:Author>
      <b:Author>
        <b:NameList>
          <b:Person>
            <b:Last>Colombia</b:Last>
            <b:First>Gobierno</b:First>
            <b:Middle>de</b:Middle>
          </b:Person>
        </b:NameList>
      </b:Author>
    </b:Author>
    <b:Title>Plan nacional de Desarrollo 2018-2022 pacto por Colombia Pacto por la equidad. </b:Title>
    <b:Year>2018</b:Year>
    <b:City>Bogota.</b:City>
    <b:RefOrder>17</b:RefOrder>
  </b:Source>
  <b:Source>
    <b:Tag>DNP2018</b:Tag>
    <b:SourceType>Report</b:SourceType>
    <b:Guid>{B5A980DB-FFF2-453D-820A-E95203C8A2FA}</b:Guid>
    <b:Author>
      <b:Author>
        <b:NameList>
          <b:Person>
            <b:Last>DNP</b:Last>
          </b:Person>
        </b:NameList>
      </b:Author>
    </b:Author>
    <b:Title>Plan nacional de Desarrollo 2018-2022 pacto por Colombia Pacto por la equidad</b:Title>
    <b:City>Bogota.</b:City>
    <b:RefOrder>6</b:RefOrder>
  </b:Source>
  <b:Source>
    <b:Tag>DNP2021</b:Tag>
    <b:SourceType>Report</b:SourceType>
    <b:Guid>{D8B0C062-8457-4072-8ED5-7501B6B238AB}</b:Guid>
    <b:Author>
      <b:Author>
        <b:NameList>
          <b:Person>
            <b:Last>DNP</b:Last>
          </b:Person>
        </b:NameList>
      </b:Author>
    </b:Author>
    <b:Title>Evaluación de resultados de la política pública de discapacidad e inclusión social. </b:Title>
    <b:Year>2021</b:Year>
    <b:RefOrder>7</b:RefOrder>
  </b:Source>
  <b:Source>
    <b:Tag>Min201</b:Tag>
    <b:SourceType>Report</b:SourceType>
    <b:Guid>{DD438CF8-BEFE-4CEC-B033-A8A9587AC033}</b:Guid>
    <b:Author>
      <b:Author>
        <b:NameList>
          <b:Person>
            <b:Last>Minsalud</b:Last>
          </b:Person>
        </b:NameList>
      </b:Author>
    </b:Author>
    <b:Title>boletin poblacionales personas discapacidad-010720.</b:Title>
    <b:Year>2020</b:Year>
    <b:RefOrder>8</b:RefOrder>
  </b:Source>
  <b:Source>
    <b:Tag>DNP2</b:Tag>
    <b:SourceType>Report</b:SourceType>
    <b:Guid>{365FEA38-5C9A-43AF-8B43-7EE67C02DD7B}</b:Guid>
    <b:Author>
      <b:Author>
        <b:NameList>
          <b:Person>
            <b:Last>DNP</b:Last>
          </b:Person>
        </b:NameList>
      </b:Author>
    </b:Author>
    <b:Title>Informe de resultados de la evaluación PPDIS y segunda entrega de la documentación de las bases de datos de la evaluación.</b:Title>
    <b:Year>2020</b:Year>
    <b:RefOrder>9</b:RefOrder>
  </b:Source>
  <b:Source>
    <b:Tag>ONU06</b:Tag>
    <b:SourceType>Misc</b:SourceType>
    <b:Guid>{FF024009-533B-4004-97CF-C7E18C162741}</b:Guid>
    <b:Title>Convención sobre los derechos de las personas con discapacidad ( CDPD)</b:Title>
    <b:Year>2006</b:Year>
    <b:Author>
      <b:Author>
        <b:NameList>
          <b:Person>
            <b:Last>ONU</b:Last>
          </b:Person>
        </b:NameList>
      </b:Author>
    </b:Author>
    <b:RefOrder>10</b:RefOrder>
  </b:Source>
  <b:Source>
    <b:Tag>ICB20</b:Tag>
    <b:SourceType>DocumentFromInternetSite</b:SourceType>
    <b:Guid>{F1B5ACB8-DE98-4A3D-9410-F61792F47730}</b:Guid>
    <b:Title>observatorio del bienestar de la niñez</b:Title>
    <b:Year>2020</b:Year>
    <b:Author>
      <b:Author>
        <b:NameList>
          <b:Person>
            <b:Last>ICBF</b:Last>
          </b:Person>
        </b:NameList>
      </b:Author>
    </b:Author>
    <b:InternetSiteTitle> Infografía Trabajo Infantil </b:InternetSiteTitle>
    <b:URL>https://www.icbf.gov.co/bienestar/observatorio-bienestar-ninez/infografias</b:URL>
    <b:RefOrder>11</b:RefOrder>
  </b:Source>
  <b:Source>
    <b:Tag>Min202</b:Tag>
    <b:SourceType>Report</b:SourceType>
    <b:Guid>{E01DF251-28B7-4C9F-810F-8D5E58AD0241}</b:Guid>
    <b:Title>Examen Nacional Cumplimiento de la Plataforma de Acción de Beijing.– República de Colombia.</b:Title>
    <b:Year>2020</b:Year>
    <b:Author>
      <b:Author>
        <b:NameList>
          <b:Person>
            <b:Last>exteriores</b:Last>
            <b:First>Ministerio</b:First>
            <b:Middle>de Relaciones</b:Middle>
          </b:Person>
        </b:NameList>
      </b:Author>
    </b:Author>
    <b:RefOrder>12</b:RefOrder>
  </b:Source>
  <b:Source>
    <b:Tag>DNP19</b:Tag>
    <b:SourceType>DocumentFromInternetSite</b:SourceType>
    <b:Guid>{4A2A9F45-5EA8-4F2A-89B9-709081A433A2}</b:Guid>
    <b:Title>ODS</b:Title>
    <b:Year>2019</b:Year>
    <b:Author>
      <b:Author>
        <b:NameList>
          <b:Person>
            <b:Last>DNP</b:Last>
          </b:Person>
        </b:NameList>
      </b:Author>
    </b:Author>
    <b:InternetSiteTitle>paz, justicia e insituciones solidas.</b:InternetSiteTitle>
    <b:URL>https://www.ods.gov.co/es/objetivos/paz-justicia-e-instituciones-solidas </b:URL>
    <b:RefOrder>13</b:RefOrder>
  </b:Source>
  <b:Source>
    <b:Tag>Min19</b:Tag>
    <b:SourceType>DocumentFromInternetSite</b:SourceType>
    <b:Guid>{E377585D-8286-43B5-B9DD-7C157FC310B2}</b:Guid>
    <b:Author>
      <b:Author>
        <b:NameList>
          <b:Person>
            <b:Last>Derecho</b:Last>
            <b:First>Ministerio</b:First>
            <b:Middle>de Justicia y del</b:Middle>
          </b:Person>
        </b:NameList>
      </b:Author>
    </b:Author>
    <b:Title>ABC de la ley 1996 del 2019</b:Title>
    <b:Year>2019</b:Year>
    <b:URL>https://escuelajudicial.ramajudicial.gov.co/sites/default/files/abece_ley_1996_de_2019.pdf </b:URL>
    <b:RefOrder>14</b:RefOrder>
  </b:Source>
  <b:Source>
    <b:Tag>DNP2019</b:Tag>
    <b:SourceType>Report</b:SourceType>
    <b:Guid>{ABA96F14-7DF5-469F-BF96-81662F2CAFA8}</b:Guid>
    <b:Author>
      <b:Author>
        <b:NameList>
          <b:Person>
            <b:Last>DNP</b:Last>
          </b:Person>
        </b:NameList>
      </b:Author>
    </b:Author>
    <b:Title>Informe Anual de Avance 2019 en la implementacion de ODS.</b:Title>
    <b:RefOrder>18</b:RefOrder>
  </b:Source>
</b:Sources>
</file>

<file path=customXml/itemProps1.xml><?xml version="1.0" encoding="utf-8"?>
<ds:datastoreItem xmlns:ds="http://schemas.openxmlformats.org/officeDocument/2006/customXml" ds:itemID="{FBD4940C-55FD-42FB-AE55-A0CC9CD5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10087</Words>
  <Characters>57498</Characters>
  <Application>Microsoft Office Word</Application>
  <DocSecurity>0</DocSecurity>
  <Lines>479</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Lucia Santamaria Pinzon</dc:creator>
  <cp:keywords/>
  <dc:description/>
  <cp:lastModifiedBy>Eleonora Guzzi</cp:lastModifiedBy>
  <cp:revision>4</cp:revision>
  <cp:lastPrinted>2021-07-13T16:11:00Z</cp:lastPrinted>
  <dcterms:created xsi:type="dcterms:W3CDTF">2021-07-13T16:08:00Z</dcterms:created>
  <dcterms:modified xsi:type="dcterms:W3CDTF">2021-07-13T16:21:00Z</dcterms:modified>
</cp:coreProperties>
</file>