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E3B4" w14:textId="6A3254DE" w:rsidR="00ED52D5" w:rsidRDefault="00ED52D5" w:rsidP="00ED52D5">
      <w:pPr>
        <w:jc w:val="center"/>
        <w:rPr>
          <w:rFonts w:ascii="Verdana" w:eastAsia="Times New Roman" w:hAnsi="Verdana" w:cs="Times New Roman"/>
          <w:sz w:val="22"/>
          <w:szCs w:val="22"/>
        </w:rPr>
      </w:pPr>
      <w:r w:rsidRPr="001D4A95">
        <w:rPr>
          <w:noProof/>
          <w:lang w:eastAsia="de-CH"/>
        </w:rPr>
        <w:drawing>
          <wp:inline distT="0" distB="0" distL="0" distR="0" wp14:anchorId="27EEB8BE" wp14:editId="1E43C978">
            <wp:extent cx="4651513" cy="2162755"/>
            <wp:effectExtent l="0" t="0" r="0" b="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561" cy="2246935"/>
                    </a:xfrm>
                    <a:prstGeom prst="rect">
                      <a:avLst/>
                    </a:prstGeom>
                    <a:noFill/>
                    <a:ln>
                      <a:noFill/>
                    </a:ln>
                  </pic:spPr>
                </pic:pic>
              </a:graphicData>
            </a:graphic>
          </wp:inline>
        </w:drawing>
      </w:r>
    </w:p>
    <w:p w14:paraId="5A774382" w14:textId="77777777" w:rsidR="00ED52D5" w:rsidRDefault="00ED52D5" w:rsidP="00742946">
      <w:pPr>
        <w:rPr>
          <w:rFonts w:ascii="Verdana" w:eastAsia="Times New Roman" w:hAnsi="Verdana" w:cs="Times New Roman"/>
          <w:sz w:val="22"/>
          <w:szCs w:val="22"/>
        </w:rPr>
      </w:pPr>
    </w:p>
    <w:p w14:paraId="31B8E75E" w14:textId="44BD79F4" w:rsidR="001D51E4" w:rsidRDefault="001362AF" w:rsidP="00742946">
      <w:pPr>
        <w:rPr>
          <w:rFonts w:ascii="Verdana" w:eastAsia="Times New Roman" w:hAnsi="Verdana" w:cs="Times New Roman"/>
          <w:sz w:val="22"/>
          <w:szCs w:val="22"/>
        </w:rPr>
      </w:pPr>
      <w:r>
        <w:rPr>
          <w:rFonts w:ascii="Verdana" w:eastAsia="Times New Roman" w:hAnsi="Verdana" w:cs="Times New Roman"/>
          <w:sz w:val="22"/>
          <w:szCs w:val="22"/>
        </w:rPr>
        <w:t xml:space="preserve">Washington Group on Disability Statistics </w:t>
      </w:r>
      <w:r w:rsidR="00027C9B">
        <w:rPr>
          <w:rFonts w:ascii="Verdana" w:eastAsia="Times New Roman" w:hAnsi="Verdana" w:cs="Times New Roman"/>
          <w:sz w:val="22"/>
          <w:szCs w:val="22"/>
        </w:rPr>
        <w:t>Annual Meeting</w:t>
      </w:r>
    </w:p>
    <w:p w14:paraId="58FD0FC8" w14:textId="77777777" w:rsidR="001D51E4" w:rsidRDefault="001D51E4" w:rsidP="00742946">
      <w:pPr>
        <w:rPr>
          <w:rFonts w:ascii="Verdana" w:eastAsia="Times New Roman" w:hAnsi="Verdana" w:cs="Times New Roman"/>
          <w:sz w:val="22"/>
          <w:szCs w:val="22"/>
        </w:rPr>
      </w:pPr>
    </w:p>
    <w:p w14:paraId="4BDF6FCB" w14:textId="26067715" w:rsidR="001362AF" w:rsidRDefault="00027C9B" w:rsidP="00742946">
      <w:pPr>
        <w:rPr>
          <w:rFonts w:ascii="Verdana" w:eastAsia="Times New Roman" w:hAnsi="Verdana" w:cs="Times New Roman"/>
          <w:sz w:val="22"/>
          <w:szCs w:val="22"/>
        </w:rPr>
      </w:pPr>
      <w:r>
        <w:rPr>
          <w:rFonts w:ascii="Verdana" w:eastAsia="Times New Roman" w:hAnsi="Verdana" w:cs="Times New Roman"/>
          <w:sz w:val="22"/>
          <w:szCs w:val="22"/>
        </w:rPr>
        <w:t>September 22</w:t>
      </w:r>
      <w:r w:rsidR="001362AF">
        <w:rPr>
          <w:rFonts w:ascii="Verdana" w:eastAsia="Times New Roman" w:hAnsi="Verdana" w:cs="Times New Roman"/>
          <w:sz w:val="22"/>
          <w:szCs w:val="22"/>
        </w:rPr>
        <w:t>, 2020</w:t>
      </w:r>
    </w:p>
    <w:p w14:paraId="2BC20E32" w14:textId="77777777" w:rsidR="001362AF" w:rsidRDefault="001362AF" w:rsidP="00742946">
      <w:pPr>
        <w:rPr>
          <w:rFonts w:ascii="Verdana" w:eastAsia="Times New Roman" w:hAnsi="Verdana" w:cs="Times New Roman"/>
          <w:sz w:val="22"/>
          <w:szCs w:val="22"/>
        </w:rPr>
      </w:pPr>
    </w:p>
    <w:p w14:paraId="345A34A4" w14:textId="77777777" w:rsidR="001718C5" w:rsidRPr="001718C5" w:rsidRDefault="001718C5" w:rsidP="001718C5">
      <w:pPr>
        <w:rPr>
          <w:rFonts w:ascii="Verdana" w:eastAsia="Times New Roman" w:hAnsi="Verdana" w:cs="Times New Roman"/>
          <w:b/>
          <w:bCs/>
          <w:color w:val="000000" w:themeColor="text1"/>
          <w:sz w:val="22"/>
          <w:szCs w:val="22"/>
        </w:rPr>
      </w:pPr>
      <w:r w:rsidRPr="001718C5">
        <w:rPr>
          <w:rFonts w:ascii="Verdana" w:eastAsia="Times New Roman" w:hAnsi="Verdana" w:cs="Times New Roman"/>
          <w:bCs/>
          <w:sz w:val="22"/>
          <w:szCs w:val="22"/>
        </w:rPr>
        <w:t xml:space="preserve">Stakeholder Group of Persons with Disabilities: </w:t>
      </w:r>
      <w:r w:rsidRPr="001718C5">
        <w:rPr>
          <w:rFonts w:ascii="Verdana" w:eastAsia="Times New Roman" w:hAnsi="Verdana" w:cs="Times New Roman"/>
          <w:color w:val="000000" w:themeColor="text1"/>
          <w:sz w:val="22"/>
          <w:szCs w:val="22"/>
        </w:rPr>
        <w:t>The importance of collecting data on COVID and persons with disabilities and findings</w:t>
      </w:r>
    </w:p>
    <w:p w14:paraId="097819F8" w14:textId="77777777" w:rsidR="001362AF" w:rsidRPr="00784EC0" w:rsidRDefault="001362AF" w:rsidP="00742946">
      <w:pPr>
        <w:rPr>
          <w:rFonts w:ascii="Verdana" w:eastAsia="Times New Roman" w:hAnsi="Verdana" w:cs="Times New Roman"/>
          <w:sz w:val="22"/>
          <w:szCs w:val="22"/>
        </w:rPr>
      </w:pPr>
    </w:p>
    <w:p w14:paraId="5C27AA84" w14:textId="4B6B946B" w:rsidR="00B74746" w:rsidRDefault="00412B0A" w:rsidP="00742946">
      <w:pPr>
        <w:rPr>
          <w:rFonts w:ascii="Verdana" w:eastAsia="Times New Roman" w:hAnsi="Verdana" w:cs="Times New Roman"/>
          <w:sz w:val="22"/>
          <w:szCs w:val="22"/>
        </w:rPr>
      </w:pPr>
      <w:r>
        <w:rPr>
          <w:rFonts w:ascii="Verdana" w:eastAsia="Times New Roman" w:hAnsi="Verdana" w:cs="Times New Roman"/>
          <w:sz w:val="22"/>
          <w:szCs w:val="22"/>
        </w:rPr>
        <w:t xml:space="preserve">Presented by </w:t>
      </w:r>
      <w:r w:rsidR="009C3514">
        <w:rPr>
          <w:rFonts w:ascii="Verdana" w:eastAsia="Times New Roman" w:hAnsi="Verdana" w:cs="Times New Roman"/>
          <w:sz w:val="22"/>
          <w:szCs w:val="22"/>
        </w:rPr>
        <w:t>Dr. Elizabeth Lockwood</w:t>
      </w:r>
      <w:r w:rsidR="001362AF">
        <w:rPr>
          <w:rFonts w:ascii="Verdana" w:eastAsia="Times New Roman" w:hAnsi="Verdana" w:cs="Times New Roman"/>
          <w:sz w:val="22"/>
          <w:szCs w:val="22"/>
        </w:rPr>
        <w:t>, CBM Global Disability Inclusion</w:t>
      </w:r>
    </w:p>
    <w:p w14:paraId="61D791DE" w14:textId="02402865" w:rsidR="00A80241" w:rsidRDefault="00A80241" w:rsidP="00742946">
      <w:pPr>
        <w:rPr>
          <w:rFonts w:ascii="Verdana" w:eastAsia="Times New Roman" w:hAnsi="Verdana" w:cs="Times New Roman"/>
          <w:sz w:val="22"/>
          <w:szCs w:val="22"/>
        </w:rPr>
      </w:pPr>
    </w:p>
    <w:p w14:paraId="725A68A8" w14:textId="77777777" w:rsidR="001718C5" w:rsidRPr="00784EC0" w:rsidRDefault="001718C5" w:rsidP="00742946">
      <w:pPr>
        <w:rPr>
          <w:rFonts w:ascii="Verdana" w:hAnsi="Verdana"/>
          <w:sz w:val="22"/>
          <w:szCs w:val="22"/>
        </w:rPr>
      </w:pPr>
    </w:p>
    <w:p w14:paraId="2603CC9D" w14:textId="03A23E64" w:rsidR="00A80241" w:rsidRPr="00784EC0" w:rsidRDefault="002049CF" w:rsidP="00742946">
      <w:pPr>
        <w:rPr>
          <w:rFonts w:ascii="Verdana" w:hAnsi="Verdana" w:cs="Arial"/>
          <w:sz w:val="22"/>
          <w:szCs w:val="22"/>
        </w:rPr>
      </w:pPr>
      <w:r>
        <w:rPr>
          <w:rFonts w:ascii="Verdana" w:hAnsi="Verdana"/>
          <w:sz w:val="22"/>
          <w:szCs w:val="22"/>
        </w:rPr>
        <w:t>Collecting</w:t>
      </w:r>
      <w:r w:rsidR="00517377" w:rsidRPr="00784EC0">
        <w:rPr>
          <w:rFonts w:ascii="Verdana" w:hAnsi="Verdana"/>
          <w:sz w:val="22"/>
          <w:szCs w:val="22"/>
        </w:rPr>
        <w:t xml:space="preserve"> data on COVID and disability</w:t>
      </w:r>
      <w:r>
        <w:rPr>
          <w:rFonts w:ascii="Verdana" w:hAnsi="Verdana"/>
          <w:sz w:val="22"/>
          <w:szCs w:val="22"/>
        </w:rPr>
        <w:t xml:space="preserve"> is essential</w:t>
      </w:r>
      <w:r w:rsidR="00517377" w:rsidRPr="00784EC0">
        <w:rPr>
          <w:rFonts w:ascii="Verdana" w:hAnsi="Verdana"/>
          <w:sz w:val="22"/>
          <w:szCs w:val="22"/>
        </w:rPr>
        <w:t xml:space="preserve"> because persons with disabilities have</w:t>
      </w:r>
      <w:r>
        <w:rPr>
          <w:rFonts w:ascii="Verdana" w:hAnsi="Verdana"/>
          <w:sz w:val="22"/>
          <w:szCs w:val="22"/>
        </w:rPr>
        <w:t xml:space="preserve"> been one of the groups most adversely</w:t>
      </w:r>
      <w:r w:rsidR="00517377" w:rsidRPr="00784EC0">
        <w:rPr>
          <w:rFonts w:ascii="Verdana" w:hAnsi="Verdana"/>
          <w:sz w:val="22"/>
          <w:szCs w:val="22"/>
        </w:rPr>
        <w:t xml:space="preserve"> </w:t>
      </w:r>
      <w:r>
        <w:rPr>
          <w:rFonts w:ascii="Verdana" w:hAnsi="Verdana"/>
          <w:sz w:val="22"/>
          <w:szCs w:val="22"/>
        </w:rPr>
        <w:t xml:space="preserve">impacted </w:t>
      </w:r>
      <w:r w:rsidR="00517377" w:rsidRPr="00784EC0">
        <w:rPr>
          <w:rFonts w:ascii="Verdana" w:hAnsi="Verdana"/>
          <w:sz w:val="22"/>
          <w:szCs w:val="22"/>
        </w:rPr>
        <w:t xml:space="preserve">by the pandemic and consequently even more left behind. </w:t>
      </w:r>
    </w:p>
    <w:p w14:paraId="7ACD6A24" w14:textId="77777777" w:rsidR="00A77E0E" w:rsidRPr="00784EC0" w:rsidRDefault="00A77E0E" w:rsidP="00742946">
      <w:pPr>
        <w:rPr>
          <w:rFonts w:ascii="Verdana" w:hAnsi="Verdana" w:cs="Arial"/>
          <w:sz w:val="22"/>
          <w:szCs w:val="22"/>
        </w:rPr>
      </w:pPr>
    </w:p>
    <w:p w14:paraId="24F513FE" w14:textId="2363846D" w:rsidR="001718C5" w:rsidRDefault="00A80241" w:rsidP="00EF4BCC">
      <w:pPr>
        <w:rPr>
          <w:rFonts w:ascii="Verdana" w:eastAsia="Verdana" w:hAnsi="Verdana" w:cstheme="minorHAnsi"/>
          <w:sz w:val="22"/>
          <w:szCs w:val="22"/>
        </w:rPr>
      </w:pPr>
      <w:r w:rsidRPr="00784EC0">
        <w:rPr>
          <w:rFonts w:ascii="Verdana" w:eastAsia="Verdana" w:hAnsi="Verdana" w:cstheme="minorHAnsi"/>
          <w:sz w:val="22"/>
          <w:szCs w:val="22"/>
        </w:rPr>
        <w:t>To better understand</w:t>
      </w:r>
      <w:r w:rsidR="00DC01FD" w:rsidRPr="00784EC0">
        <w:rPr>
          <w:rFonts w:ascii="Verdana" w:eastAsia="Verdana" w:hAnsi="Verdana" w:cstheme="minorHAnsi"/>
          <w:sz w:val="22"/>
          <w:szCs w:val="22"/>
        </w:rPr>
        <w:t xml:space="preserve"> and address the dire situation of persons with disabilities around the globe,</w:t>
      </w:r>
      <w:r w:rsidRPr="00784EC0">
        <w:rPr>
          <w:rFonts w:ascii="Verdana" w:eastAsia="Verdana" w:hAnsi="Verdana" w:cstheme="minorHAnsi"/>
          <w:sz w:val="22"/>
          <w:szCs w:val="22"/>
        </w:rPr>
        <w:t xml:space="preserve"> the S</w:t>
      </w:r>
      <w:r w:rsidR="008E59EB" w:rsidRPr="00784EC0">
        <w:rPr>
          <w:rFonts w:ascii="Verdana" w:eastAsia="Verdana" w:hAnsi="Verdana" w:cstheme="minorHAnsi"/>
          <w:sz w:val="22"/>
          <w:szCs w:val="22"/>
        </w:rPr>
        <w:t>takeholder Group of Persons with Disabilities</w:t>
      </w:r>
      <w:r w:rsidRPr="00784EC0">
        <w:rPr>
          <w:rFonts w:ascii="Verdana" w:eastAsia="Verdana" w:hAnsi="Verdana" w:cstheme="minorHAnsi"/>
          <w:sz w:val="22"/>
          <w:szCs w:val="22"/>
        </w:rPr>
        <w:t xml:space="preserve"> </w:t>
      </w:r>
      <w:r w:rsidR="00861AC8" w:rsidRPr="00784EC0">
        <w:rPr>
          <w:rFonts w:ascii="Verdana" w:eastAsia="Verdana" w:hAnsi="Verdana" w:cstheme="minorHAnsi"/>
          <w:sz w:val="22"/>
          <w:szCs w:val="22"/>
        </w:rPr>
        <w:t>(</w:t>
      </w:r>
      <w:proofErr w:type="spellStart"/>
      <w:r w:rsidR="00861AC8" w:rsidRPr="00784EC0">
        <w:rPr>
          <w:rFonts w:ascii="Verdana" w:eastAsia="Verdana" w:hAnsi="Verdana" w:cstheme="minorHAnsi"/>
          <w:sz w:val="22"/>
          <w:szCs w:val="22"/>
        </w:rPr>
        <w:t>SGPwD</w:t>
      </w:r>
      <w:proofErr w:type="spellEnd"/>
      <w:r w:rsidR="00861AC8" w:rsidRPr="00784EC0">
        <w:rPr>
          <w:rFonts w:ascii="Verdana" w:eastAsia="Verdana" w:hAnsi="Verdana" w:cstheme="minorHAnsi"/>
          <w:sz w:val="22"/>
          <w:szCs w:val="22"/>
        </w:rPr>
        <w:t xml:space="preserve">) </w:t>
      </w:r>
      <w:r w:rsidR="00A77E0E" w:rsidRPr="00784EC0">
        <w:rPr>
          <w:rFonts w:ascii="Verdana" w:hAnsi="Verdana"/>
          <w:color w:val="000000" w:themeColor="text1"/>
          <w:sz w:val="22"/>
          <w:szCs w:val="22"/>
        </w:rPr>
        <w:t xml:space="preserve">carried out </w:t>
      </w:r>
      <w:hyperlink r:id="rId6" w:history="1">
        <w:r w:rsidR="00A77E0E" w:rsidRPr="00B96CE3">
          <w:rPr>
            <w:rStyle w:val="Hyperlink"/>
            <w:rFonts w:ascii="Verdana" w:hAnsi="Verdana"/>
            <w:sz w:val="22"/>
            <w:szCs w:val="22"/>
          </w:rPr>
          <w:t>a qualitative research study</w:t>
        </w:r>
      </w:hyperlink>
      <w:r w:rsidR="00A77E0E" w:rsidRPr="00784EC0">
        <w:rPr>
          <w:rFonts w:ascii="Verdana" w:hAnsi="Verdana"/>
          <w:color w:val="000000" w:themeColor="text1"/>
          <w:sz w:val="22"/>
          <w:szCs w:val="22"/>
        </w:rPr>
        <w:t xml:space="preserve"> </w:t>
      </w:r>
      <w:r w:rsidR="001C64D1" w:rsidRPr="00784EC0">
        <w:rPr>
          <w:rFonts w:ascii="Verdana" w:hAnsi="Verdana"/>
          <w:color w:val="000000" w:themeColor="text1"/>
          <w:sz w:val="22"/>
          <w:szCs w:val="22"/>
        </w:rPr>
        <w:t>from</w:t>
      </w:r>
      <w:r w:rsidRPr="00784EC0">
        <w:rPr>
          <w:rFonts w:ascii="Verdana" w:hAnsi="Verdana"/>
          <w:color w:val="000000" w:themeColor="text1"/>
          <w:sz w:val="22"/>
          <w:szCs w:val="22"/>
        </w:rPr>
        <w:t xml:space="preserve"> May </w:t>
      </w:r>
      <w:r w:rsidR="001C64D1" w:rsidRPr="00784EC0">
        <w:rPr>
          <w:rFonts w:ascii="Verdana" w:hAnsi="Verdana"/>
          <w:color w:val="000000" w:themeColor="text1"/>
          <w:sz w:val="22"/>
          <w:szCs w:val="22"/>
        </w:rPr>
        <w:t>to</w:t>
      </w:r>
      <w:r w:rsidRPr="00784EC0">
        <w:rPr>
          <w:rFonts w:ascii="Verdana" w:hAnsi="Verdana"/>
          <w:color w:val="000000" w:themeColor="text1"/>
          <w:sz w:val="22"/>
          <w:szCs w:val="22"/>
        </w:rPr>
        <w:t xml:space="preserve"> June, 2020. </w:t>
      </w:r>
      <w:r w:rsidR="00A77E0E" w:rsidRPr="00784EC0">
        <w:rPr>
          <w:rFonts w:ascii="Verdana" w:eastAsia="Verdana" w:hAnsi="Verdana" w:cstheme="minorHAnsi"/>
          <w:sz w:val="22"/>
          <w:szCs w:val="22"/>
        </w:rPr>
        <w:t xml:space="preserve">The study aimed to complement existing COVID-19 efforts by gathering data from leaders from the disability movement. </w:t>
      </w:r>
      <w:r w:rsidR="00EF4BCC">
        <w:rPr>
          <w:rFonts w:ascii="Verdana" w:eastAsia="Verdana" w:hAnsi="Verdana" w:cstheme="minorHAnsi"/>
          <w:sz w:val="22"/>
          <w:szCs w:val="22"/>
        </w:rPr>
        <w:t xml:space="preserve">The data collected </w:t>
      </w:r>
      <w:r w:rsidR="00EF4BCC" w:rsidRPr="00763F60">
        <w:rPr>
          <w:rFonts w:ascii="Verdana" w:eastAsia="Verdana" w:hAnsi="Verdana" w:cstheme="minorHAnsi"/>
          <w:sz w:val="22"/>
          <w:szCs w:val="22"/>
        </w:rPr>
        <w:t xml:space="preserve">were gathered around thematic units related to the global pandemic and the Sustainable Development Goals (SDGs). These seven themes included living situation, safety concerns, home life and housing conditions, health care, social protection, employment and COVID-19 disability data. </w:t>
      </w:r>
    </w:p>
    <w:p w14:paraId="65514510" w14:textId="79D36674" w:rsidR="000927B6" w:rsidRDefault="000927B6" w:rsidP="00EF4BCC">
      <w:pPr>
        <w:rPr>
          <w:rFonts w:ascii="Verdana" w:eastAsia="Verdana" w:hAnsi="Verdana" w:cstheme="minorHAnsi"/>
          <w:sz w:val="22"/>
          <w:szCs w:val="22"/>
        </w:rPr>
      </w:pPr>
    </w:p>
    <w:p w14:paraId="48ED8941" w14:textId="6120A97A" w:rsidR="000927B6" w:rsidRPr="000927B6" w:rsidRDefault="000927B6" w:rsidP="000927B6">
      <w:pPr>
        <w:pStyle w:val="Heading1"/>
        <w:spacing w:before="0"/>
        <w:rPr>
          <w:rFonts w:ascii="Verdana" w:hAnsi="Verdana"/>
          <w:b/>
          <w:color w:val="000000" w:themeColor="text1"/>
          <w:sz w:val="22"/>
          <w:szCs w:val="22"/>
        </w:rPr>
      </w:pPr>
      <w:r w:rsidRPr="000927B6">
        <w:rPr>
          <w:rFonts w:ascii="Verdana" w:hAnsi="Verdana"/>
          <w:b/>
          <w:color w:val="000000" w:themeColor="text1"/>
          <w:sz w:val="22"/>
          <w:szCs w:val="22"/>
        </w:rPr>
        <w:t>How w</w:t>
      </w:r>
      <w:r w:rsidR="001718C5">
        <w:rPr>
          <w:rFonts w:ascii="Verdana" w:hAnsi="Verdana"/>
          <w:b/>
          <w:color w:val="000000" w:themeColor="text1"/>
          <w:sz w:val="22"/>
          <w:szCs w:val="22"/>
        </w:rPr>
        <w:t>ere</w:t>
      </w:r>
      <w:r w:rsidRPr="000927B6">
        <w:rPr>
          <w:rFonts w:ascii="Verdana" w:hAnsi="Verdana"/>
          <w:b/>
          <w:color w:val="000000" w:themeColor="text1"/>
          <w:sz w:val="22"/>
          <w:szCs w:val="22"/>
        </w:rPr>
        <w:t xml:space="preserve"> data gathered?</w:t>
      </w:r>
    </w:p>
    <w:p w14:paraId="5BB751BC" w14:textId="77777777" w:rsidR="000927B6" w:rsidRPr="000666E3" w:rsidRDefault="000927B6" w:rsidP="000927B6">
      <w:pPr>
        <w:rPr>
          <w:lang w:val="en-GB"/>
        </w:rPr>
      </w:pPr>
    </w:p>
    <w:p w14:paraId="22C7924F" w14:textId="493A429F" w:rsidR="000927B6" w:rsidRDefault="000927B6" w:rsidP="000927B6">
      <w:pPr>
        <w:rPr>
          <w:rFonts w:ascii="Verdana" w:eastAsia="Verdana" w:hAnsi="Verdana" w:cstheme="minorHAnsi"/>
          <w:sz w:val="22"/>
          <w:szCs w:val="22"/>
        </w:rPr>
      </w:pPr>
      <w:r>
        <w:rPr>
          <w:rFonts w:ascii="Verdana" w:eastAsia="Verdana" w:hAnsi="Verdana" w:cstheme="minorHAnsi"/>
          <w:sz w:val="22"/>
          <w:szCs w:val="22"/>
        </w:rPr>
        <w:t xml:space="preserve">Traditional methods for face-to-face data collection were not possible </w:t>
      </w:r>
      <w:r w:rsidR="001718C5">
        <w:rPr>
          <w:rFonts w:ascii="Verdana" w:eastAsia="Verdana" w:hAnsi="Verdana" w:cstheme="minorHAnsi"/>
          <w:sz w:val="22"/>
          <w:szCs w:val="22"/>
        </w:rPr>
        <w:t>s</w:t>
      </w:r>
      <w:r>
        <w:rPr>
          <w:rFonts w:ascii="Verdana" w:eastAsia="Verdana" w:hAnsi="Verdana" w:cstheme="minorHAnsi"/>
          <w:sz w:val="22"/>
          <w:szCs w:val="22"/>
        </w:rPr>
        <w:t xml:space="preserve">o data </w:t>
      </w:r>
      <w:r w:rsidR="001718C5">
        <w:rPr>
          <w:rFonts w:ascii="Verdana" w:eastAsia="Verdana" w:hAnsi="Verdana" w:cstheme="minorHAnsi"/>
          <w:sz w:val="22"/>
          <w:szCs w:val="22"/>
        </w:rPr>
        <w:t xml:space="preserve">were </w:t>
      </w:r>
      <w:r>
        <w:rPr>
          <w:rFonts w:ascii="Verdana" w:eastAsia="Verdana" w:hAnsi="Verdana" w:cstheme="minorHAnsi"/>
          <w:sz w:val="22"/>
          <w:szCs w:val="22"/>
        </w:rPr>
        <w:t>by using virtual platforms with:</w:t>
      </w:r>
    </w:p>
    <w:p w14:paraId="5D44A196" w14:textId="77777777" w:rsidR="000927B6" w:rsidRDefault="000927B6" w:rsidP="000927B6">
      <w:pPr>
        <w:rPr>
          <w:rFonts w:ascii="Verdana" w:eastAsia="Verdana" w:hAnsi="Verdana" w:cstheme="minorHAnsi"/>
          <w:sz w:val="22"/>
          <w:szCs w:val="22"/>
        </w:rPr>
      </w:pPr>
    </w:p>
    <w:p w14:paraId="2CF7DCDF" w14:textId="724F2210" w:rsidR="000927B6" w:rsidRDefault="000927B6" w:rsidP="000927B6">
      <w:pPr>
        <w:numPr>
          <w:ilvl w:val="0"/>
          <w:numId w:val="6"/>
        </w:numPr>
        <w:rPr>
          <w:rFonts w:ascii="Verdana" w:eastAsia="Verdana" w:hAnsi="Verdana" w:cstheme="minorHAnsi"/>
          <w:sz w:val="22"/>
          <w:szCs w:val="22"/>
        </w:rPr>
      </w:pPr>
      <w:r w:rsidRPr="00416AFF">
        <w:rPr>
          <w:rFonts w:ascii="Verdana" w:eastAsia="Verdana" w:hAnsi="Verdana" w:cstheme="minorHAnsi"/>
          <w:b/>
          <w:sz w:val="22"/>
          <w:szCs w:val="22"/>
        </w:rPr>
        <w:t>Online interviews</w:t>
      </w:r>
      <w:r w:rsidRPr="00B465C9">
        <w:rPr>
          <w:rFonts w:ascii="Verdana" w:eastAsia="Verdana" w:hAnsi="Verdana" w:cstheme="minorHAnsi"/>
          <w:sz w:val="22"/>
          <w:szCs w:val="22"/>
        </w:rPr>
        <w:t xml:space="preserve"> with</w:t>
      </w:r>
      <w:r w:rsidR="007741A7">
        <w:rPr>
          <w:rFonts w:ascii="Verdana" w:eastAsia="Verdana" w:hAnsi="Verdana" w:cstheme="minorHAnsi"/>
          <w:sz w:val="22"/>
          <w:szCs w:val="22"/>
        </w:rPr>
        <w:t xml:space="preserve"> 28</w:t>
      </w:r>
      <w:r w:rsidRPr="00B465C9">
        <w:rPr>
          <w:rFonts w:ascii="Verdana" w:eastAsia="Verdana" w:hAnsi="Verdana" w:cstheme="minorHAnsi"/>
          <w:sz w:val="22"/>
          <w:szCs w:val="22"/>
        </w:rPr>
        <w:t xml:space="preserve"> leaders</w:t>
      </w:r>
      <w:r w:rsidR="007741A7">
        <w:rPr>
          <w:rFonts w:ascii="Verdana" w:eastAsia="Verdana" w:hAnsi="Verdana" w:cstheme="minorHAnsi"/>
          <w:sz w:val="22"/>
          <w:szCs w:val="22"/>
        </w:rPr>
        <w:t xml:space="preserve"> in six languages (</w:t>
      </w:r>
      <w:r w:rsidR="007741A7" w:rsidRPr="00B465C9">
        <w:rPr>
          <w:rFonts w:ascii="Verdana" w:eastAsia="Verdana" w:hAnsi="Verdana" w:cstheme="minorHAnsi"/>
          <w:sz w:val="22"/>
          <w:szCs w:val="22"/>
        </w:rPr>
        <w:t>Arabic, English, Hungarian, International Sign, Russian, and Spanish</w:t>
      </w:r>
      <w:r w:rsidR="007741A7">
        <w:rPr>
          <w:rFonts w:ascii="Verdana" w:eastAsia="Verdana" w:hAnsi="Verdana" w:cstheme="minorHAnsi"/>
          <w:sz w:val="22"/>
          <w:szCs w:val="22"/>
        </w:rPr>
        <w:t>)</w:t>
      </w:r>
      <w:r w:rsidRPr="00B465C9">
        <w:rPr>
          <w:rFonts w:ascii="Verdana" w:eastAsia="Verdana" w:hAnsi="Verdana" w:cstheme="minorHAnsi"/>
          <w:sz w:val="22"/>
          <w:szCs w:val="22"/>
        </w:rPr>
        <w:t xml:space="preserve"> from the disability movement to collect information. These interviews were </w:t>
      </w:r>
      <w:r>
        <w:rPr>
          <w:rFonts w:ascii="Verdana" w:eastAsia="Verdana" w:hAnsi="Verdana" w:cstheme="minorHAnsi"/>
          <w:sz w:val="22"/>
          <w:szCs w:val="22"/>
        </w:rPr>
        <w:t xml:space="preserve">carried out via different methods depending on the context, internet access and video quality (e.g., necessary for interviews in International Sign). Platforms </w:t>
      </w:r>
      <w:r>
        <w:rPr>
          <w:rFonts w:ascii="Verdana" w:eastAsia="Verdana" w:hAnsi="Verdana" w:cstheme="minorHAnsi"/>
          <w:sz w:val="22"/>
          <w:szCs w:val="22"/>
        </w:rPr>
        <w:lastRenderedPageBreak/>
        <w:t xml:space="preserve">utilized included Skype and video messages. It was very helpful to have individual interviews to gather in-depth knowledge, but the challenge was the investment of time to carry these out and then translate and analyze the responses. </w:t>
      </w:r>
    </w:p>
    <w:p w14:paraId="3BE127A3" w14:textId="690DD2FA" w:rsidR="000927B6" w:rsidRPr="00416AFF" w:rsidRDefault="000927B6" w:rsidP="000927B6">
      <w:pPr>
        <w:numPr>
          <w:ilvl w:val="0"/>
          <w:numId w:val="6"/>
        </w:numPr>
        <w:rPr>
          <w:rFonts w:ascii="Verdana" w:eastAsia="Verdana" w:hAnsi="Verdana" w:cstheme="minorHAnsi"/>
          <w:sz w:val="22"/>
          <w:szCs w:val="22"/>
        </w:rPr>
      </w:pPr>
      <w:r w:rsidRPr="00416AFF">
        <w:rPr>
          <w:rFonts w:ascii="Verdana" w:eastAsia="Verdana" w:hAnsi="Verdana" w:cstheme="minorHAnsi"/>
          <w:b/>
          <w:sz w:val="22"/>
          <w:szCs w:val="22"/>
        </w:rPr>
        <w:t>Focus group webinars</w:t>
      </w:r>
      <w:r w:rsidRPr="00B465C9">
        <w:rPr>
          <w:rFonts w:ascii="Verdana" w:eastAsia="Verdana" w:hAnsi="Verdana" w:cstheme="minorHAnsi"/>
          <w:sz w:val="22"/>
          <w:szCs w:val="22"/>
        </w:rPr>
        <w:t xml:space="preserve"> to collect testimonials from different groups within the disability movement</w:t>
      </w:r>
      <w:r>
        <w:rPr>
          <w:rFonts w:ascii="Verdana" w:eastAsia="Verdana" w:hAnsi="Verdana" w:cstheme="minorHAnsi"/>
          <w:sz w:val="22"/>
          <w:szCs w:val="22"/>
        </w:rPr>
        <w:t xml:space="preserve">. </w:t>
      </w:r>
      <w:r w:rsidR="007741A7">
        <w:rPr>
          <w:rFonts w:ascii="Verdana" w:eastAsia="Verdana" w:hAnsi="Verdana" w:cstheme="minorHAnsi"/>
          <w:sz w:val="22"/>
          <w:szCs w:val="22"/>
        </w:rPr>
        <w:t>Four f</w:t>
      </w:r>
      <w:r>
        <w:rPr>
          <w:rFonts w:ascii="Verdana" w:eastAsia="Verdana" w:hAnsi="Verdana" w:cstheme="minorHAnsi"/>
          <w:sz w:val="22"/>
          <w:szCs w:val="22"/>
        </w:rPr>
        <w:t>ocus groups were carried out</w:t>
      </w:r>
      <w:r w:rsidR="007741A7">
        <w:rPr>
          <w:rFonts w:ascii="Verdana" w:eastAsia="Verdana" w:hAnsi="Verdana" w:cstheme="minorHAnsi"/>
          <w:sz w:val="22"/>
          <w:szCs w:val="22"/>
        </w:rPr>
        <w:t xml:space="preserve"> in English and Spanish</w:t>
      </w:r>
      <w:r>
        <w:rPr>
          <w:rFonts w:ascii="Verdana" w:eastAsia="Verdana" w:hAnsi="Verdana" w:cstheme="minorHAnsi"/>
          <w:sz w:val="22"/>
          <w:szCs w:val="22"/>
        </w:rPr>
        <w:t xml:space="preserve"> on </w:t>
      </w:r>
      <w:proofErr w:type="spellStart"/>
      <w:r>
        <w:rPr>
          <w:rFonts w:ascii="Verdana" w:eastAsia="Verdana" w:hAnsi="Verdana" w:cstheme="minorHAnsi"/>
          <w:sz w:val="22"/>
          <w:szCs w:val="22"/>
        </w:rPr>
        <w:t>GoToWebinar</w:t>
      </w:r>
      <w:proofErr w:type="spellEnd"/>
      <w:r w:rsidR="00D36AEA">
        <w:rPr>
          <w:rFonts w:ascii="Verdana" w:eastAsia="Verdana" w:hAnsi="Verdana" w:cstheme="minorHAnsi"/>
          <w:sz w:val="22"/>
          <w:szCs w:val="22"/>
        </w:rPr>
        <w:t xml:space="preserve"> with captioning and IS interpretation</w:t>
      </w:r>
      <w:r>
        <w:rPr>
          <w:rFonts w:ascii="Verdana" w:eastAsia="Verdana" w:hAnsi="Verdana" w:cstheme="minorHAnsi"/>
          <w:sz w:val="22"/>
          <w:szCs w:val="22"/>
        </w:rPr>
        <w:t>.</w:t>
      </w:r>
      <w:r w:rsidR="00D36AEA">
        <w:rPr>
          <w:rFonts w:ascii="Verdana" w:eastAsia="Verdana" w:hAnsi="Verdana" w:cstheme="minorHAnsi"/>
          <w:sz w:val="22"/>
          <w:szCs w:val="22"/>
        </w:rPr>
        <w:t xml:space="preserve"> </w:t>
      </w:r>
      <w:r w:rsidR="00D36AEA" w:rsidRPr="00B465C9">
        <w:rPr>
          <w:rFonts w:ascii="Verdana" w:eastAsia="Verdana" w:hAnsi="Verdana" w:cstheme="minorHAnsi"/>
          <w:sz w:val="22"/>
          <w:szCs w:val="22"/>
        </w:rPr>
        <w:t>Participants were from all regions from more than 54 countries and represented all types of disabilities</w:t>
      </w:r>
      <w:r w:rsidR="00D36AEA">
        <w:rPr>
          <w:rFonts w:ascii="Verdana" w:eastAsia="Verdana" w:hAnsi="Verdana" w:cstheme="minorHAnsi"/>
          <w:sz w:val="22"/>
          <w:szCs w:val="22"/>
        </w:rPr>
        <w:t xml:space="preserve"> (</w:t>
      </w:r>
      <w:r w:rsidR="00D36AEA" w:rsidRPr="00B465C9">
        <w:rPr>
          <w:rFonts w:ascii="Verdana" w:eastAsia="Verdana" w:hAnsi="Verdana" w:cstheme="minorHAnsi"/>
          <w:sz w:val="22"/>
          <w:szCs w:val="22"/>
        </w:rPr>
        <w:t>Specifically, 65 people with disabilities participated from 13 countries in Africa, 16 countries in Asia and the Pacific, nine countries in Europe and North America, 12 countries in Latin America and eight countries in the Middle East and North Africa.</w:t>
      </w:r>
      <w:r w:rsidR="00D36AEA">
        <w:rPr>
          <w:rFonts w:ascii="Verdana" w:eastAsia="Verdana" w:hAnsi="Verdana" w:cstheme="minorHAnsi"/>
          <w:sz w:val="22"/>
          <w:szCs w:val="22"/>
        </w:rPr>
        <w:t>).</w:t>
      </w:r>
      <w:r>
        <w:rPr>
          <w:rFonts w:ascii="Verdana" w:eastAsia="Verdana" w:hAnsi="Verdana" w:cstheme="minorHAnsi"/>
          <w:sz w:val="22"/>
          <w:szCs w:val="22"/>
        </w:rPr>
        <w:t xml:space="preserve"> </w:t>
      </w:r>
      <w:r w:rsidR="00D36AEA">
        <w:rPr>
          <w:rFonts w:ascii="Verdana" w:eastAsia="Verdana" w:hAnsi="Verdana" w:cstheme="minorHAnsi"/>
          <w:sz w:val="22"/>
          <w:szCs w:val="22"/>
        </w:rPr>
        <w:t>Carrying out r</w:t>
      </w:r>
      <w:r>
        <w:rPr>
          <w:rFonts w:ascii="Verdana" w:eastAsia="Verdana" w:hAnsi="Verdana" w:cstheme="minorHAnsi"/>
          <w:sz w:val="22"/>
          <w:szCs w:val="22"/>
        </w:rPr>
        <w:t>egional focus groups w</w:t>
      </w:r>
      <w:r w:rsidR="00D36AEA">
        <w:rPr>
          <w:rFonts w:ascii="Verdana" w:eastAsia="Verdana" w:hAnsi="Verdana" w:cstheme="minorHAnsi"/>
          <w:sz w:val="22"/>
          <w:szCs w:val="22"/>
        </w:rPr>
        <w:t>as</w:t>
      </w:r>
      <w:r>
        <w:rPr>
          <w:rFonts w:ascii="Verdana" w:eastAsia="Verdana" w:hAnsi="Verdana" w:cstheme="minorHAnsi"/>
          <w:sz w:val="22"/>
          <w:szCs w:val="22"/>
        </w:rPr>
        <w:t xml:space="preserve"> a good way to reach many people from different regions in a limited time frame, but challenging to gather so many compelling stories in only one session</w:t>
      </w:r>
      <w:r w:rsidRPr="00416AFF">
        <w:rPr>
          <w:rFonts w:ascii="Verdana" w:eastAsia="Verdana" w:hAnsi="Verdana" w:cstheme="minorHAnsi"/>
          <w:sz w:val="22"/>
          <w:szCs w:val="22"/>
        </w:rPr>
        <w:t>; and</w:t>
      </w:r>
    </w:p>
    <w:p w14:paraId="47BA5CC6" w14:textId="77777777" w:rsidR="000927B6" w:rsidRPr="00B465C9" w:rsidRDefault="000927B6" w:rsidP="000927B6">
      <w:pPr>
        <w:numPr>
          <w:ilvl w:val="0"/>
          <w:numId w:val="6"/>
        </w:numPr>
        <w:rPr>
          <w:rFonts w:ascii="Verdana" w:eastAsia="Verdana" w:hAnsi="Verdana" w:cstheme="minorHAnsi"/>
          <w:sz w:val="22"/>
          <w:szCs w:val="22"/>
        </w:rPr>
      </w:pPr>
      <w:r w:rsidRPr="00416AFF">
        <w:rPr>
          <w:rFonts w:ascii="Verdana" w:eastAsia="Verdana" w:hAnsi="Verdana" w:cstheme="minorHAnsi"/>
          <w:b/>
          <w:sz w:val="22"/>
          <w:szCs w:val="22"/>
        </w:rPr>
        <w:t>Working with organizations of persons with disabilities</w:t>
      </w:r>
      <w:r w:rsidRPr="00B465C9">
        <w:rPr>
          <w:rFonts w:ascii="Verdana" w:eastAsia="Verdana" w:hAnsi="Verdana" w:cstheme="minorHAnsi"/>
          <w:sz w:val="22"/>
          <w:szCs w:val="22"/>
        </w:rPr>
        <w:t xml:space="preserve"> in Bolivia, Colombia and Guatemala to assess the situation in more depth in one region.</w:t>
      </w:r>
    </w:p>
    <w:p w14:paraId="2B513B35" w14:textId="07F45FE7" w:rsidR="00EF4BCC" w:rsidRDefault="00EF4BCC" w:rsidP="00742946">
      <w:pPr>
        <w:rPr>
          <w:rFonts w:ascii="Verdana" w:eastAsia="Verdana" w:hAnsi="Verdana" w:cstheme="minorHAnsi"/>
          <w:sz w:val="22"/>
          <w:szCs w:val="22"/>
        </w:rPr>
      </w:pPr>
      <w:bookmarkStart w:id="0" w:name="_GoBack"/>
      <w:bookmarkEnd w:id="0"/>
    </w:p>
    <w:p w14:paraId="775752B2" w14:textId="77777777" w:rsidR="0046001F" w:rsidRPr="000825D1" w:rsidRDefault="0046001F" w:rsidP="0046001F">
      <w:pPr>
        <w:rPr>
          <w:rFonts w:ascii="Verdana" w:eastAsia="Times New Roman" w:hAnsi="Verdana" w:cs="Calibri"/>
          <w:b/>
          <w:sz w:val="22"/>
          <w:szCs w:val="22"/>
        </w:rPr>
      </w:pPr>
      <w:r>
        <w:rPr>
          <w:rFonts w:ascii="Verdana" w:eastAsia="Times New Roman" w:hAnsi="Verdana" w:cs="Calibri"/>
          <w:b/>
          <w:sz w:val="22"/>
          <w:szCs w:val="22"/>
        </w:rPr>
        <w:t>What were the key f</w:t>
      </w:r>
      <w:r w:rsidRPr="000825D1">
        <w:rPr>
          <w:rFonts w:ascii="Verdana" w:eastAsia="Times New Roman" w:hAnsi="Verdana" w:cs="Calibri"/>
          <w:b/>
          <w:sz w:val="22"/>
          <w:szCs w:val="22"/>
        </w:rPr>
        <w:t>indings</w:t>
      </w:r>
      <w:r>
        <w:rPr>
          <w:rFonts w:ascii="Verdana" w:eastAsia="Times New Roman" w:hAnsi="Verdana" w:cs="Calibri"/>
          <w:b/>
          <w:sz w:val="22"/>
          <w:szCs w:val="22"/>
        </w:rPr>
        <w:t>?</w:t>
      </w:r>
    </w:p>
    <w:p w14:paraId="27DEFD39" w14:textId="77777777" w:rsidR="0046001F" w:rsidRDefault="0046001F" w:rsidP="0046001F">
      <w:pPr>
        <w:rPr>
          <w:rFonts w:ascii="Verdana" w:eastAsia="Verdana" w:hAnsi="Verdana" w:cstheme="minorHAnsi"/>
          <w:sz w:val="22"/>
          <w:szCs w:val="22"/>
        </w:rPr>
      </w:pPr>
    </w:p>
    <w:p w14:paraId="30A532A6" w14:textId="77777777" w:rsidR="0046001F" w:rsidRPr="00E859A4" w:rsidRDefault="0046001F" w:rsidP="0046001F">
      <w:pPr>
        <w:rPr>
          <w:rFonts w:ascii="Verdana" w:eastAsia="Verdana" w:hAnsi="Verdana" w:cstheme="minorHAnsi"/>
          <w:color w:val="000000" w:themeColor="text1"/>
          <w:sz w:val="22"/>
          <w:szCs w:val="22"/>
        </w:rPr>
      </w:pPr>
      <w:r w:rsidRPr="000825D1">
        <w:rPr>
          <w:rFonts w:ascii="Verdana" w:eastAsia="Verdana" w:hAnsi="Verdana" w:cstheme="minorHAnsi"/>
          <w:color w:val="000000" w:themeColor="text1"/>
          <w:sz w:val="22"/>
          <w:szCs w:val="22"/>
        </w:rPr>
        <w:t>The report finds that most persons with disabilities around the world have been adversely affected by the pandemic in one way or another with additional or new barriers, including new barriers in the re-opening phase.</w:t>
      </w:r>
      <w:r>
        <w:rPr>
          <w:rFonts w:ascii="Verdana" w:eastAsia="Verdana" w:hAnsi="Verdana" w:cstheme="minorHAnsi"/>
          <w:color w:val="000000" w:themeColor="text1"/>
          <w:sz w:val="22"/>
          <w:szCs w:val="22"/>
        </w:rPr>
        <w:t xml:space="preserve"> </w:t>
      </w:r>
      <w:r w:rsidRPr="000825D1">
        <w:rPr>
          <w:rFonts w:ascii="Verdana" w:eastAsia="Verdana" w:hAnsi="Verdana" w:cstheme="minorHAnsi"/>
          <w:sz w:val="22"/>
          <w:szCs w:val="22"/>
        </w:rPr>
        <w:t>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 creating significant disconnections between national and local actions.</w:t>
      </w:r>
      <w:r w:rsidRPr="000825D1">
        <w:rPr>
          <w:rFonts w:ascii="Verdana" w:eastAsia="Times New Roman" w:hAnsi="Verdana" w:cs="Calibri"/>
          <w:sz w:val="22"/>
          <w:szCs w:val="22"/>
        </w:rPr>
        <w:t xml:space="preserve"> </w:t>
      </w:r>
    </w:p>
    <w:p w14:paraId="4C94D3F5" w14:textId="77777777" w:rsidR="0046001F" w:rsidRDefault="0046001F" w:rsidP="0046001F">
      <w:pPr>
        <w:rPr>
          <w:rFonts w:ascii="Verdana" w:eastAsia="Times New Roman" w:hAnsi="Verdana" w:cs="Calibri"/>
          <w:sz w:val="22"/>
          <w:szCs w:val="22"/>
        </w:rPr>
      </w:pPr>
    </w:p>
    <w:p w14:paraId="04944D0D" w14:textId="6376EB37" w:rsidR="0046001F" w:rsidRDefault="0046001F" w:rsidP="0046001F">
      <w:pPr>
        <w:rPr>
          <w:rFonts w:ascii="Verdana" w:eastAsia="Verdana" w:hAnsi="Verdana" w:cstheme="minorHAnsi"/>
          <w:sz w:val="22"/>
          <w:szCs w:val="22"/>
        </w:rPr>
      </w:pPr>
      <w:r>
        <w:rPr>
          <w:rFonts w:ascii="Verdana" w:eastAsia="Times New Roman" w:hAnsi="Verdana" w:cs="Calibri"/>
          <w:sz w:val="22"/>
          <w:szCs w:val="22"/>
        </w:rPr>
        <w:t xml:space="preserve">Some </w:t>
      </w:r>
      <w:r>
        <w:rPr>
          <w:rFonts w:ascii="Verdana" w:eastAsia="Verdana" w:hAnsi="Verdana" w:cstheme="minorHAnsi"/>
          <w:sz w:val="22"/>
          <w:szCs w:val="22"/>
        </w:rPr>
        <w:t>main themes that emerged from the research include the lack of access to information, the role of organizations of persons with disabilities</w:t>
      </w:r>
      <w:r w:rsidR="001718C5">
        <w:rPr>
          <w:rFonts w:ascii="Verdana" w:eastAsia="Verdana" w:hAnsi="Verdana" w:cstheme="minorHAnsi"/>
          <w:sz w:val="22"/>
          <w:szCs w:val="22"/>
        </w:rPr>
        <w:t xml:space="preserve"> (how they stepped in to replace lack of government support)</w:t>
      </w:r>
      <w:r>
        <w:rPr>
          <w:rFonts w:ascii="Verdana" w:eastAsia="Verdana" w:hAnsi="Verdana" w:cstheme="minorHAnsi"/>
          <w:sz w:val="22"/>
          <w:szCs w:val="22"/>
        </w:rPr>
        <w:t>, lack of access to healthcare facilities, and lack of disability data.</w:t>
      </w:r>
      <w:r w:rsidR="00027C9B">
        <w:rPr>
          <w:rFonts w:ascii="Verdana" w:eastAsia="Verdana" w:hAnsi="Verdana" w:cstheme="minorHAnsi"/>
          <w:sz w:val="22"/>
          <w:szCs w:val="22"/>
        </w:rPr>
        <w:t xml:space="preserve"> </w:t>
      </w:r>
    </w:p>
    <w:p w14:paraId="14FDC790" w14:textId="77777777" w:rsidR="0046001F" w:rsidRPr="00BB314B" w:rsidRDefault="0046001F" w:rsidP="0046001F">
      <w:pPr>
        <w:rPr>
          <w:rFonts w:ascii="Verdana" w:eastAsia="Times New Roman" w:hAnsi="Verdana" w:cs="Times New Roman"/>
          <w:color w:val="000000" w:themeColor="text1"/>
          <w:sz w:val="22"/>
          <w:szCs w:val="22"/>
        </w:rPr>
      </w:pPr>
    </w:p>
    <w:p w14:paraId="0AE796D9" w14:textId="5BCDCE89" w:rsidR="00F16CDE" w:rsidRPr="00027C9B" w:rsidRDefault="00027C9B" w:rsidP="00742946">
      <w:pPr>
        <w:rPr>
          <w:rFonts w:ascii="Verdana" w:eastAsia="Times New Roman" w:hAnsi="Verdana" w:cs="Arial"/>
          <w:b/>
          <w:color w:val="000000" w:themeColor="text1"/>
          <w:sz w:val="22"/>
          <w:szCs w:val="22"/>
        </w:rPr>
      </w:pPr>
      <w:r>
        <w:rPr>
          <w:rFonts w:ascii="Verdana" w:eastAsia="Times New Roman" w:hAnsi="Verdana" w:cs="Arial"/>
          <w:color w:val="000000" w:themeColor="text1"/>
          <w:sz w:val="22"/>
          <w:szCs w:val="22"/>
        </w:rPr>
        <w:t xml:space="preserve">In terms of </w:t>
      </w:r>
      <w:r>
        <w:rPr>
          <w:rFonts w:ascii="Verdana" w:eastAsia="Times New Roman" w:hAnsi="Verdana" w:cs="Arial"/>
          <w:b/>
          <w:color w:val="000000" w:themeColor="text1"/>
          <w:sz w:val="22"/>
          <w:szCs w:val="22"/>
        </w:rPr>
        <w:t>the l</w:t>
      </w:r>
      <w:r w:rsidR="0046001F">
        <w:rPr>
          <w:rFonts w:ascii="Verdana" w:eastAsia="Times New Roman" w:hAnsi="Verdana" w:cs="Arial"/>
          <w:b/>
          <w:color w:val="000000" w:themeColor="text1"/>
          <w:sz w:val="22"/>
          <w:szCs w:val="22"/>
        </w:rPr>
        <w:t>ack of disability data</w:t>
      </w:r>
      <w:r>
        <w:rPr>
          <w:rFonts w:ascii="Verdana" w:eastAsia="Times New Roman" w:hAnsi="Verdana" w:cs="Arial"/>
          <w:b/>
          <w:color w:val="000000" w:themeColor="text1"/>
          <w:sz w:val="22"/>
          <w:szCs w:val="22"/>
        </w:rPr>
        <w:t xml:space="preserve">, </w:t>
      </w:r>
      <w:r>
        <w:rPr>
          <w:rFonts w:ascii="Verdana" w:eastAsia="Times New Roman" w:hAnsi="Verdana" w:cs="Times New Roman"/>
          <w:color w:val="000000" w:themeColor="text1"/>
          <w:sz w:val="22"/>
          <w:szCs w:val="22"/>
        </w:rPr>
        <w:t>n</w:t>
      </w:r>
      <w:r w:rsidR="00F16CDE" w:rsidRPr="00784EC0">
        <w:rPr>
          <w:rFonts w:ascii="Verdana" w:eastAsia="Times New Roman" w:hAnsi="Verdana" w:cs="Times New Roman"/>
          <w:color w:val="000000" w:themeColor="text1"/>
          <w:sz w:val="22"/>
          <w:szCs w:val="22"/>
        </w:rPr>
        <w:t xml:space="preserve">one of the 93 participants </w:t>
      </w:r>
      <w:r w:rsidR="00511217">
        <w:rPr>
          <w:rFonts w:ascii="Verdana" w:eastAsia="Times New Roman" w:hAnsi="Verdana" w:cs="Times New Roman"/>
          <w:color w:val="000000" w:themeColor="text1"/>
          <w:sz w:val="22"/>
          <w:szCs w:val="22"/>
        </w:rPr>
        <w:t>indicated that</w:t>
      </w:r>
      <w:r w:rsidR="00F16CDE" w:rsidRPr="00784EC0">
        <w:rPr>
          <w:rFonts w:ascii="Verdana" w:eastAsia="Times New Roman" w:hAnsi="Verdana" w:cs="Times New Roman"/>
          <w:color w:val="000000" w:themeColor="text1"/>
          <w:sz w:val="22"/>
          <w:szCs w:val="22"/>
        </w:rPr>
        <w:t xml:space="preserve"> their governments disaggregate COVID data by disability</w:t>
      </w:r>
      <w:r w:rsidR="00511217">
        <w:rPr>
          <w:rFonts w:ascii="Verdana" w:eastAsia="Times New Roman" w:hAnsi="Verdana" w:cs="Times New Roman"/>
          <w:color w:val="000000" w:themeColor="text1"/>
          <w:sz w:val="22"/>
          <w:szCs w:val="22"/>
        </w:rPr>
        <w:t>.</w:t>
      </w:r>
    </w:p>
    <w:p w14:paraId="5F1040C7" w14:textId="77777777" w:rsidR="00E96CCA" w:rsidRPr="00784EC0" w:rsidRDefault="00E96CCA" w:rsidP="00742946">
      <w:pPr>
        <w:rPr>
          <w:rFonts w:ascii="Verdana" w:eastAsia="Verdana" w:hAnsi="Verdana" w:cstheme="minorHAnsi"/>
          <w:sz w:val="22"/>
          <w:szCs w:val="22"/>
        </w:rPr>
      </w:pPr>
    </w:p>
    <w:p w14:paraId="502F9FE8" w14:textId="0520D236" w:rsidR="0096242A" w:rsidRPr="00784EC0" w:rsidRDefault="00E96CCA" w:rsidP="00742946">
      <w:pPr>
        <w:rPr>
          <w:rFonts w:ascii="Verdana" w:eastAsia="Verdana" w:hAnsi="Verdana" w:cstheme="minorHAnsi"/>
          <w:color w:val="000000" w:themeColor="text1"/>
          <w:sz w:val="22"/>
          <w:szCs w:val="22"/>
        </w:rPr>
      </w:pPr>
      <w:r w:rsidRPr="00784EC0">
        <w:rPr>
          <w:rFonts w:ascii="Verdana" w:eastAsia="Verdana" w:hAnsi="Verdana" w:cstheme="minorHAnsi"/>
          <w:sz w:val="22"/>
          <w:szCs w:val="22"/>
        </w:rPr>
        <w:t xml:space="preserve">Generally, </w:t>
      </w:r>
      <w:r w:rsidR="0096242A" w:rsidRPr="00784EC0">
        <w:rPr>
          <w:rFonts w:ascii="Verdana" w:eastAsia="Verdana" w:hAnsi="Verdana" w:cstheme="minorHAnsi"/>
          <w:sz w:val="22"/>
          <w:szCs w:val="22"/>
        </w:rPr>
        <w:t xml:space="preserve">COVID-19 data </w:t>
      </w:r>
      <w:r w:rsidR="00511217">
        <w:rPr>
          <w:rFonts w:ascii="Verdana" w:eastAsia="Verdana" w:hAnsi="Verdana" w:cstheme="minorHAnsi"/>
          <w:sz w:val="22"/>
          <w:szCs w:val="22"/>
        </w:rPr>
        <w:t xml:space="preserve">updates </w:t>
      </w:r>
      <w:r w:rsidR="0096242A" w:rsidRPr="00784EC0">
        <w:rPr>
          <w:rFonts w:ascii="Verdana" w:eastAsia="Verdana" w:hAnsi="Verdana" w:cstheme="minorHAnsi"/>
          <w:sz w:val="22"/>
          <w:szCs w:val="22"/>
        </w:rPr>
        <w:t xml:space="preserve">were shared </w:t>
      </w:r>
      <w:r w:rsidR="00A869C1" w:rsidRPr="00784EC0">
        <w:rPr>
          <w:rFonts w:ascii="Verdana" w:eastAsia="Verdana" w:hAnsi="Verdana" w:cstheme="minorHAnsi"/>
          <w:sz w:val="22"/>
          <w:szCs w:val="22"/>
        </w:rPr>
        <w:t>on</w:t>
      </w:r>
      <w:r w:rsidR="0096242A" w:rsidRPr="00784EC0">
        <w:rPr>
          <w:rFonts w:ascii="Verdana" w:eastAsia="Verdana" w:hAnsi="Verdana" w:cstheme="minorHAnsi"/>
          <w:sz w:val="22"/>
          <w:szCs w:val="22"/>
        </w:rPr>
        <w:t xml:space="preserve"> government websites</w:t>
      </w:r>
      <w:r w:rsidR="00511217">
        <w:rPr>
          <w:rFonts w:ascii="Verdana" w:eastAsia="Verdana" w:hAnsi="Verdana" w:cstheme="minorHAnsi"/>
          <w:sz w:val="22"/>
          <w:szCs w:val="22"/>
        </w:rPr>
        <w:t>, in</w:t>
      </w:r>
      <w:r w:rsidR="0096242A" w:rsidRPr="00784EC0">
        <w:rPr>
          <w:rFonts w:ascii="Verdana" w:eastAsia="Verdana" w:hAnsi="Verdana" w:cstheme="minorHAnsi"/>
          <w:sz w:val="22"/>
          <w:szCs w:val="22"/>
        </w:rPr>
        <w:t xml:space="preserve"> daily conferences</w:t>
      </w:r>
      <w:r w:rsidR="00511217">
        <w:rPr>
          <w:rFonts w:ascii="Verdana" w:eastAsia="Verdana" w:hAnsi="Verdana" w:cstheme="minorHAnsi"/>
          <w:sz w:val="22"/>
          <w:szCs w:val="22"/>
        </w:rPr>
        <w:t xml:space="preserve"> and</w:t>
      </w:r>
      <w:r w:rsidR="0096242A" w:rsidRPr="00784EC0">
        <w:rPr>
          <w:rFonts w:ascii="Verdana" w:eastAsia="Verdana" w:hAnsi="Verdana" w:cstheme="minorHAnsi"/>
          <w:sz w:val="22"/>
          <w:szCs w:val="22"/>
        </w:rPr>
        <w:t xml:space="preserve"> also</w:t>
      </w:r>
      <w:r w:rsidR="00511217">
        <w:rPr>
          <w:rFonts w:ascii="Verdana" w:eastAsia="Verdana" w:hAnsi="Verdana" w:cstheme="minorHAnsi"/>
          <w:sz w:val="22"/>
          <w:szCs w:val="22"/>
        </w:rPr>
        <w:t xml:space="preserve"> via</w:t>
      </w:r>
      <w:r w:rsidR="0096242A" w:rsidRPr="00784EC0">
        <w:rPr>
          <w:rFonts w:ascii="Verdana" w:eastAsia="Verdana" w:hAnsi="Verdana" w:cstheme="minorHAnsi"/>
          <w:sz w:val="22"/>
          <w:szCs w:val="22"/>
        </w:rPr>
        <w:t xml:space="preserve"> text blasting to update citizens</w:t>
      </w:r>
      <w:r w:rsidR="00511217">
        <w:rPr>
          <w:rFonts w:ascii="Verdana" w:eastAsia="Verdana" w:hAnsi="Verdana" w:cstheme="minorHAnsi"/>
          <w:sz w:val="22"/>
          <w:szCs w:val="22"/>
        </w:rPr>
        <w:t xml:space="preserve"> via mobile phones</w:t>
      </w:r>
      <w:r w:rsidR="0096242A" w:rsidRPr="00784EC0">
        <w:rPr>
          <w:rFonts w:ascii="Verdana" w:eastAsia="Verdana" w:hAnsi="Verdana" w:cstheme="minorHAnsi"/>
          <w:sz w:val="22"/>
          <w:szCs w:val="22"/>
        </w:rPr>
        <w:t xml:space="preserve">. </w:t>
      </w:r>
      <w:r w:rsidR="00511217">
        <w:rPr>
          <w:rFonts w:ascii="Verdana" w:eastAsia="Verdana" w:hAnsi="Verdana" w:cstheme="minorHAnsi"/>
          <w:sz w:val="22"/>
          <w:szCs w:val="22"/>
        </w:rPr>
        <w:t xml:space="preserve">The </w:t>
      </w:r>
      <w:r w:rsidR="0096242A" w:rsidRPr="00784EC0">
        <w:rPr>
          <w:rFonts w:ascii="Verdana" w:eastAsia="Verdana" w:hAnsi="Verdana" w:cstheme="minorHAnsi"/>
          <w:sz w:val="22"/>
          <w:szCs w:val="22"/>
        </w:rPr>
        <w:t>government data</w:t>
      </w:r>
      <w:r w:rsidR="00511217">
        <w:rPr>
          <w:rFonts w:ascii="Verdana" w:eastAsia="Verdana" w:hAnsi="Verdana" w:cstheme="minorHAnsi"/>
          <w:sz w:val="22"/>
          <w:szCs w:val="22"/>
        </w:rPr>
        <w:t xml:space="preserve"> typically</w:t>
      </w:r>
      <w:r w:rsidR="0096242A" w:rsidRPr="00784EC0">
        <w:rPr>
          <w:rFonts w:ascii="Verdana" w:eastAsia="Verdana" w:hAnsi="Verdana" w:cstheme="minorHAnsi"/>
          <w:sz w:val="22"/>
          <w:szCs w:val="22"/>
        </w:rPr>
        <w:t xml:space="preserve"> included</w:t>
      </w:r>
      <w:r w:rsidR="00511217">
        <w:rPr>
          <w:rFonts w:ascii="Verdana" w:eastAsia="Verdana" w:hAnsi="Verdana" w:cstheme="minorHAnsi"/>
          <w:sz w:val="22"/>
          <w:szCs w:val="22"/>
        </w:rPr>
        <w:t xml:space="preserve"> the</w:t>
      </w:r>
      <w:r w:rsidR="0096242A" w:rsidRPr="00784EC0">
        <w:rPr>
          <w:rFonts w:ascii="Verdana" w:eastAsia="Verdana" w:hAnsi="Verdana" w:cstheme="minorHAnsi"/>
          <w:sz w:val="22"/>
          <w:szCs w:val="22"/>
        </w:rPr>
        <w:t xml:space="preserve"> number of</w:t>
      </w:r>
      <w:r w:rsidR="00511217">
        <w:rPr>
          <w:rFonts w:ascii="Verdana" w:eastAsia="Verdana" w:hAnsi="Verdana" w:cstheme="minorHAnsi"/>
          <w:sz w:val="22"/>
          <w:szCs w:val="22"/>
        </w:rPr>
        <w:t xml:space="preserve"> infected,</w:t>
      </w:r>
      <w:r w:rsidR="0096242A" w:rsidRPr="00784EC0">
        <w:rPr>
          <w:rFonts w:ascii="Verdana" w:eastAsia="Verdana" w:hAnsi="Verdana" w:cstheme="minorHAnsi"/>
          <w:sz w:val="22"/>
          <w:szCs w:val="22"/>
        </w:rPr>
        <w:t xml:space="preserve"> deaths </w:t>
      </w:r>
      <w:r w:rsidR="00511217">
        <w:rPr>
          <w:rFonts w:ascii="Verdana" w:eastAsia="Verdana" w:hAnsi="Verdana" w:cstheme="minorHAnsi"/>
          <w:sz w:val="22"/>
          <w:szCs w:val="22"/>
        </w:rPr>
        <w:t>(</w:t>
      </w:r>
      <w:r w:rsidR="0096242A" w:rsidRPr="00784EC0">
        <w:rPr>
          <w:rFonts w:ascii="Verdana" w:eastAsia="Verdana" w:hAnsi="Verdana" w:cstheme="minorHAnsi"/>
          <w:sz w:val="22"/>
          <w:szCs w:val="22"/>
        </w:rPr>
        <w:t>in hospitals and residential facilities</w:t>
      </w:r>
      <w:r w:rsidR="00511217">
        <w:rPr>
          <w:rFonts w:ascii="Verdana" w:eastAsia="Verdana" w:hAnsi="Verdana" w:cstheme="minorHAnsi"/>
          <w:sz w:val="22"/>
          <w:szCs w:val="22"/>
        </w:rPr>
        <w:t xml:space="preserve">) </w:t>
      </w:r>
      <w:r w:rsidR="0096242A" w:rsidRPr="00784EC0">
        <w:rPr>
          <w:rFonts w:ascii="Verdana" w:eastAsia="Verdana" w:hAnsi="Verdana" w:cstheme="minorHAnsi"/>
          <w:sz w:val="22"/>
          <w:szCs w:val="22"/>
        </w:rPr>
        <w:t xml:space="preserve">and recoveries. Disaggregation was available by age and gender, </w:t>
      </w:r>
      <w:r w:rsidR="00A869C1" w:rsidRPr="00784EC0">
        <w:rPr>
          <w:rFonts w:ascii="Verdana" w:eastAsia="Verdana" w:hAnsi="Verdana" w:cstheme="minorHAnsi"/>
          <w:sz w:val="22"/>
          <w:szCs w:val="22"/>
        </w:rPr>
        <w:t xml:space="preserve">and </w:t>
      </w:r>
      <w:r w:rsidR="0096242A" w:rsidRPr="00784EC0">
        <w:rPr>
          <w:rFonts w:ascii="Verdana" w:eastAsia="Verdana" w:hAnsi="Verdana" w:cstheme="minorHAnsi"/>
          <w:sz w:val="22"/>
          <w:szCs w:val="22"/>
        </w:rPr>
        <w:t xml:space="preserve">in some cases location, but </w:t>
      </w:r>
      <w:r w:rsidRPr="00784EC0">
        <w:rPr>
          <w:rFonts w:ascii="Verdana" w:eastAsia="Verdana" w:hAnsi="Verdana" w:cstheme="minorHAnsi"/>
          <w:sz w:val="22"/>
          <w:szCs w:val="22"/>
        </w:rPr>
        <w:t>no</w:t>
      </w:r>
      <w:r w:rsidR="00A869C1" w:rsidRPr="00784EC0">
        <w:rPr>
          <w:rFonts w:ascii="Verdana" w:eastAsia="Verdana" w:hAnsi="Verdana" w:cstheme="minorHAnsi"/>
          <w:sz w:val="22"/>
          <w:szCs w:val="22"/>
        </w:rPr>
        <w:t>t</w:t>
      </w:r>
      <w:r w:rsidR="0096242A" w:rsidRPr="00784EC0">
        <w:rPr>
          <w:rFonts w:ascii="Verdana" w:eastAsia="Verdana" w:hAnsi="Verdana" w:cstheme="minorHAnsi"/>
          <w:sz w:val="22"/>
          <w:szCs w:val="22"/>
        </w:rPr>
        <w:t xml:space="preserve"> by disability.</w:t>
      </w:r>
      <w:r w:rsidR="0096242A" w:rsidRPr="00784EC0">
        <w:rPr>
          <w:rFonts w:ascii="Verdana" w:eastAsia="Verdana" w:hAnsi="Verdana" w:cstheme="minorHAnsi"/>
          <w:color w:val="FF0000"/>
          <w:sz w:val="22"/>
          <w:szCs w:val="22"/>
        </w:rPr>
        <w:t xml:space="preserve"> </w:t>
      </w:r>
    </w:p>
    <w:p w14:paraId="4E1661F2" w14:textId="77777777" w:rsidR="0096242A" w:rsidRPr="00784EC0" w:rsidRDefault="0096242A" w:rsidP="00742946">
      <w:pPr>
        <w:rPr>
          <w:rFonts w:ascii="Verdana" w:eastAsia="Verdana" w:hAnsi="Verdana" w:cstheme="minorHAnsi"/>
          <w:sz w:val="22"/>
          <w:szCs w:val="22"/>
        </w:rPr>
      </w:pPr>
    </w:p>
    <w:p w14:paraId="3776CD2B" w14:textId="0DEA4C19" w:rsidR="00053E6A" w:rsidRPr="00784EC0" w:rsidRDefault="00A869C1" w:rsidP="00742946">
      <w:pPr>
        <w:rPr>
          <w:rFonts w:ascii="Verdana" w:hAnsi="Verdana"/>
          <w:sz w:val="22"/>
          <w:szCs w:val="22"/>
        </w:rPr>
      </w:pPr>
      <w:r w:rsidRPr="00B30CE8">
        <w:rPr>
          <w:rFonts w:ascii="Verdana" w:eastAsia="Verdana" w:hAnsi="Verdana" w:cstheme="minorHAnsi"/>
          <w:sz w:val="22"/>
          <w:szCs w:val="22"/>
        </w:rPr>
        <w:t>Some</w:t>
      </w:r>
      <w:r w:rsidR="0096242A" w:rsidRPr="00B30CE8">
        <w:rPr>
          <w:rFonts w:ascii="Verdana" w:eastAsia="Verdana" w:hAnsi="Verdana" w:cstheme="minorHAnsi"/>
          <w:sz w:val="22"/>
          <w:szCs w:val="22"/>
        </w:rPr>
        <w:t xml:space="preserve"> participants did not trust th</w:t>
      </w:r>
      <w:r w:rsidR="00B30CE8" w:rsidRPr="00B30CE8">
        <w:rPr>
          <w:rFonts w:ascii="Verdana" w:eastAsia="Verdana" w:hAnsi="Verdana" w:cstheme="minorHAnsi"/>
          <w:sz w:val="22"/>
          <w:szCs w:val="22"/>
        </w:rPr>
        <w:t>e accuracy of</w:t>
      </w:r>
      <w:r w:rsidR="00D80386" w:rsidRPr="00B30CE8">
        <w:rPr>
          <w:rFonts w:ascii="Verdana" w:eastAsia="Verdana" w:hAnsi="Verdana" w:cstheme="minorHAnsi"/>
          <w:sz w:val="22"/>
          <w:szCs w:val="22"/>
        </w:rPr>
        <w:t xml:space="preserve"> the</w:t>
      </w:r>
      <w:r w:rsidR="0096242A" w:rsidRPr="00B30CE8">
        <w:rPr>
          <w:rFonts w:ascii="Verdana" w:eastAsia="Verdana" w:hAnsi="Verdana" w:cstheme="minorHAnsi"/>
          <w:sz w:val="22"/>
          <w:szCs w:val="22"/>
        </w:rPr>
        <w:t xml:space="preserve"> COVID-19 data</w:t>
      </w:r>
      <w:r w:rsidR="00D80386" w:rsidRPr="00B30CE8">
        <w:rPr>
          <w:rFonts w:ascii="Verdana" w:eastAsia="Verdana" w:hAnsi="Verdana" w:cstheme="minorHAnsi"/>
          <w:sz w:val="22"/>
          <w:szCs w:val="22"/>
        </w:rPr>
        <w:t xml:space="preserve"> from the government. </w:t>
      </w:r>
      <w:r w:rsidR="00B30CE8">
        <w:rPr>
          <w:rFonts w:ascii="Verdana" w:eastAsia="Verdana" w:hAnsi="Verdana" w:cstheme="minorHAnsi"/>
          <w:sz w:val="22"/>
          <w:szCs w:val="22"/>
        </w:rPr>
        <w:t>Also, t</w:t>
      </w:r>
      <w:r w:rsidR="00D80386" w:rsidRPr="00B30CE8">
        <w:rPr>
          <w:rFonts w:ascii="Verdana" w:eastAsia="Verdana" w:hAnsi="Verdana" w:cstheme="minorHAnsi"/>
          <w:sz w:val="22"/>
          <w:szCs w:val="22"/>
        </w:rPr>
        <w:t>here was limited</w:t>
      </w:r>
      <w:r w:rsidR="00053E6A" w:rsidRPr="00B30CE8">
        <w:rPr>
          <w:rFonts w:ascii="Verdana" w:eastAsia="Verdana" w:hAnsi="Verdana" w:cstheme="minorHAnsi"/>
          <w:sz w:val="22"/>
          <w:szCs w:val="22"/>
        </w:rPr>
        <w:t xml:space="preserve"> available</w:t>
      </w:r>
      <w:r w:rsidR="00053E6A" w:rsidRPr="00B30CE8">
        <w:rPr>
          <w:rFonts w:ascii="Verdana" w:hAnsi="Verdana"/>
          <w:sz w:val="22"/>
          <w:szCs w:val="22"/>
        </w:rPr>
        <w:t xml:space="preserve"> data about COVID in institutions, because in </w:t>
      </w:r>
      <w:r w:rsidR="003B18C0" w:rsidRPr="00B30CE8">
        <w:rPr>
          <w:rFonts w:ascii="Verdana" w:hAnsi="Verdana"/>
          <w:sz w:val="22"/>
          <w:szCs w:val="22"/>
        </w:rPr>
        <w:t>some</w:t>
      </w:r>
      <w:r w:rsidR="00053E6A" w:rsidRPr="00B30CE8">
        <w:rPr>
          <w:rFonts w:ascii="Verdana" w:hAnsi="Verdana"/>
          <w:sz w:val="22"/>
          <w:szCs w:val="22"/>
        </w:rPr>
        <w:t xml:space="preserve"> cases</w:t>
      </w:r>
      <w:r w:rsidR="002619AB" w:rsidRPr="00B30CE8">
        <w:rPr>
          <w:rFonts w:ascii="Verdana" w:hAnsi="Verdana"/>
          <w:sz w:val="22"/>
          <w:szCs w:val="22"/>
        </w:rPr>
        <w:t>,</w:t>
      </w:r>
      <w:r w:rsidR="00053E6A" w:rsidRPr="00784EC0">
        <w:rPr>
          <w:rFonts w:ascii="Verdana" w:hAnsi="Verdana"/>
          <w:sz w:val="22"/>
          <w:szCs w:val="22"/>
        </w:rPr>
        <w:t xml:space="preserve"> governments withheld th</w:t>
      </w:r>
      <w:r w:rsidR="00D80386">
        <w:rPr>
          <w:rFonts w:ascii="Verdana" w:hAnsi="Verdana"/>
          <w:sz w:val="22"/>
          <w:szCs w:val="22"/>
        </w:rPr>
        <w:t>e</w:t>
      </w:r>
      <w:r w:rsidR="00053E6A" w:rsidRPr="00784EC0">
        <w:rPr>
          <w:rFonts w:ascii="Verdana" w:hAnsi="Verdana"/>
          <w:sz w:val="22"/>
          <w:szCs w:val="22"/>
        </w:rPr>
        <w:t xml:space="preserve"> data from the public.</w:t>
      </w:r>
    </w:p>
    <w:p w14:paraId="79423E02" w14:textId="77777777" w:rsidR="0096242A" w:rsidRPr="00784EC0" w:rsidRDefault="0096242A" w:rsidP="00742946">
      <w:pPr>
        <w:rPr>
          <w:rFonts w:ascii="Verdana" w:eastAsia="Verdana" w:hAnsi="Verdana" w:cstheme="minorHAnsi"/>
          <w:sz w:val="22"/>
          <w:szCs w:val="22"/>
        </w:rPr>
      </w:pPr>
    </w:p>
    <w:p w14:paraId="7D51CB6F" w14:textId="62667312" w:rsidR="0096242A" w:rsidRPr="00784EC0" w:rsidRDefault="006616E4" w:rsidP="00742946">
      <w:pPr>
        <w:rPr>
          <w:rFonts w:ascii="Verdana" w:eastAsia="Verdana" w:hAnsi="Verdana" w:cstheme="minorHAnsi"/>
          <w:sz w:val="22"/>
          <w:szCs w:val="22"/>
        </w:rPr>
      </w:pPr>
      <w:r>
        <w:rPr>
          <w:rFonts w:ascii="Verdana" w:eastAsia="Verdana" w:hAnsi="Verdana" w:cstheme="minorHAnsi"/>
          <w:sz w:val="22"/>
          <w:szCs w:val="22"/>
        </w:rPr>
        <w:lastRenderedPageBreak/>
        <w:t>Some</w:t>
      </w:r>
      <w:r w:rsidR="0096242A" w:rsidRPr="00784EC0">
        <w:rPr>
          <w:rFonts w:ascii="Verdana" w:eastAsia="Verdana" w:hAnsi="Verdana" w:cstheme="minorHAnsi"/>
          <w:sz w:val="22"/>
          <w:szCs w:val="22"/>
        </w:rPr>
        <w:t xml:space="preserve"> methods of collecting COVID </w:t>
      </w:r>
      <w:r w:rsidR="00201D47" w:rsidRPr="00784EC0">
        <w:rPr>
          <w:rFonts w:ascii="Verdana" w:eastAsia="Verdana" w:hAnsi="Verdana" w:cstheme="minorHAnsi"/>
          <w:sz w:val="22"/>
          <w:szCs w:val="22"/>
        </w:rPr>
        <w:t>disability data</w:t>
      </w:r>
      <w:r>
        <w:rPr>
          <w:rFonts w:ascii="Verdana" w:eastAsia="Verdana" w:hAnsi="Verdana" w:cstheme="minorHAnsi"/>
          <w:sz w:val="22"/>
          <w:szCs w:val="22"/>
        </w:rPr>
        <w:t xml:space="preserve"> during the pandemic</w:t>
      </w:r>
      <w:r w:rsidR="00201D47" w:rsidRPr="00784EC0">
        <w:rPr>
          <w:rFonts w:ascii="Verdana" w:eastAsia="Verdana" w:hAnsi="Verdana" w:cstheme="minorHAnsi"/>
          <w:sz w:val="22"/>
          <w:szCs w:val="22"/>
        </w:rPr>
        <w:t xml:space="preserve"> included</w:t>
      </w:r>
      <w:r w:rsidR="0096242A" w:rsidRPr="00784EC0">
        <w:rPr>
          <w:rFonts w:ascii="Verdana" w:eastAsia="Verdana" w:hAnsi="Verdana" w:cstheme="minorHAnsi"/>
          <w:sz w:val="22"/>
          <w:szCs w:val="22"/>
        </w:rPr>
        <w:t xml:space="preserve"> door</w:t>
      </w:r>
      <w:r>
        <w:rPr>
          <w:rFonts w:ascii="Verdana" w:eastAsia="Verdana" w:hAnsi="Verdana" w:cstheme="minorHAnsi"/>
          <w:sz w:val="22"/>
          <w:szCs w:val="22"/>
        </w:rPr>
        <w:t>-</w:t>
      </w:r>
      <w:r w:rsidR="0096242A" w:rsidRPr="00784EC0">
        <w:rPr>
          <w:rFonts w:ascii="Verdana" w:eastAsia="Verdana" w:hAnsi="Verdana" w:cstheme="minorHAnsi"/>
          <w:sz w:val="22"/>
          <w:szCs w:val="22"/>
        </w:rPr>
        <w:t>to</w:t>
      </w:r>
      <w:r>
        <w:rPr>
          <w:rFonts w:ascii="Verdana" w:eastAsia="Verdana" w:hAnsi="Verdana" w:cstheme="minorHAnsi"/>
          <w:sz w:val="22"/>
          <w:szCs w:val="22"/>
        </w:rPr>
        <w:t>-</w:t>
      </w:r>
      <w:r w:rsidR="0096242A" w:rsidRPr="00784EC0">
        <w:rPr>
          <w:rFonts w:ascii="Verdana" w:eastAsia="Verdana" w:hAnsi="Verdana" w:cstheme="minorHAnsi"/>
          <w:sz w:val="22"/>
          <w:szCs w:val="22"/>
        </w:rPr>
        <w:t>door mobile</w:t>
      </w:r>
      <w:r w:rsidR="00201D47" w:rsidRPr="00784EC0">
        <w:rPr>
          <w:rFonts w:ascii="Verdana" w:eastAsia="Verdana" w:hAnsi="Verdana" w:cstheme="minorHAnsi"/>
          <w:sz w:val="22"/>
          <w:szCs w:val="22"/>
        </w:rPr>
        <w:t xml:space="preserve"> data collection</w:t>
      </w:r>
      <w:r w:rsidR="0096242A" w:rsidRPr="00784EC0">
        <w:rPr>
          <w:rFonts w:ascii="Verdana" w:eastAsia="Verdana" w:hAnsi="Verdana" w:cstheme="minorHAnsi"/>
          <w:sz w:val="22"/>
          <w:szCs w:val="22"/>
        </w:rPr>
        <w:t xml:space="preserve"> t</w:t>
      </w:r>
      <w:r>
        <w:rPr>
          <w:rFonts w:ascii="Verdana" w:eastAsia="Verdana" w:hAnsi="Verdana" w:cstheme="minorHAnsi"/>
          <w:sz w:val="22"/>
          <w:szCs w:val="22"/>
        </w:rPr>
        <w:t xml:space="preserve">aking </w:t>
      </w:r>
      <w:r w:rsidR="0096242A" w:rsidRPr="00784EC0">
        <w:rPr>
          <w:rFonts w:ascii="Verdana" w:eastAsia="Verdana" w:hAnsi="Verdana" w:cstheme="minorHAnsi"/>
          <w:sz w:val="22"/>
          <w:szCs w:val="22"/>
        </w:rPr>
        <w:t>the temperature of household</w:t>
      </w:r>
      <w:r w:rsidR="00C82317">
        <w:rPr>
          <w:rFonts w:ascii="Verdana" w:eastAsia="Verdana" w:hAnsi="Verdana" w:cstheme="minorHAnsi"/>
          <w:sz w:val="22"/>
          <w:szCs w:val="22"/>
        </w:rPr>
        <w:t xml:space="preserve"> members</w:t>
      </w:r>
      <w:r>
        <w:rPr>
          <w:rFonts w:ascii="Verdana" w:eastAsia="Verdana" w:hAnsi="Verdana" w:cstheme="minorHAnsi"/>
          <w:sz w:val="22"/>
          <w:szCs w:val="22"/>
        </w:rPr>
        <w:t xml:space="preserve"> and</w:t>
      </w:r>
      <w:r w:rsidR="0096242A" w:rsidRPr="00784EC0">
        <w:rPr>
          <w:rFonts w:ascii="Verdana" w:eastAsia="Verdana" w:hAnsi="Verdana" w:cstheme="minorHAnsi"/>
          <w:sz w:val="22"/>
          <w:szCs w:val="22"/>
        </w:rPr>
        <w:t xml:space="preserve"> the use of telephone surveys.</w:t>
      </w:r>
    </w:p>
    <w:p w14:paraId="41CF7257" w14:textId="77777777" w:rsidR="00E96CCA" w:rsidRPr="00784EC0" w:rsidRDefault="00E96CCA" w:rsidP="00742946">
      <w:pPr>
        <w:rPr>
          <w:rFonts w:ascii="Verdana" w:eastAsia="Verdana" w:hAnsi="Verdana" w:cstheme="minorHAnsi"/>
          <w:sz w:val="22"/>
          <w:szCs w:val="22"/>
        </w:rPr>
      </w:pPr>
    </w:p>
    <w:p w14:paraId="06C20846" w14:textId="36ABED87" w:rsidR="009C2EFA" w:rsidRPr="00784EC0" w:rsidRDefault="0096242A" w:rsidP="00742946">
      <w:pPr>
        <w:rPr>
          <w:rFonts w:ascii="Verdana" w:eastAsia="Verdana" w:hAnsi="Verdana" w:cstheme="minorHAnsi"/>
          <w:sz w:val="22"/>
          <w:szCs w:val="22"/>
        </w:rPr>
      </w:pPr>
      <w:r w:rsidRPr="00784EC0">
        <w:rPr>
          <w:rFonts w:ascii="Verdana" w:eastAsia="Verdana" w:hAnsi="Verdana" w:cstheme="minorHAnsi"/>
          <w:sz w:val="22"/>
          <w:szCs w:val="22"/>
        </w:rPr>
        <w:t xml:space="preserve">To address the </w:t>
      </w:r>
      <w:r w:rsidR="00E96CCA" w:rsidRPr="00784EC0">
        <w:rPr>
          <w:rFonts w:ascii="Verdana" w:eastAsia="Verdana" w:hAnsi="Verdana" w:cstheme="minorHAnsi"/>
          <w:sz w:val="22"/>
          <w:szCs w:val="22"/>
        </w:rPr>
        <w:t>lack of</w:t>
      </w:r>
      <w:r w:rsidRPr="00784EC0">
        <w:rPr>
          <w:rFonts w:ascii="Verdana" w:eastAsia="Verdana" w:hAnsi="Verdana" w:cstheme="minorHAnsi"/>
          <w:sz w:val="22"/>
          <w:szCs w:val="22"/>
        </w:rPr>
        <w:t xml:space="preserve"> </w:t>
      </w:r>
      <w:r w:rsidR="001718C5">
        <w:rPr>
          <w:rFonts w:ascii="Verdana" w:eastAsia="Verdana" w:hAnsi="Verdana" w:cstheme="minorHAnsi"/>
          <w:sz w:val="22"/>
          <w:szCs w:val="22"/>
        </w:rPr>
        <w:t>official government data</w:t>
      </w:r>
      <w:r w:rsidRPr="00784EC0">
        <w:rPr>
          <w:rFonts w:ascii="Verdana" w:eastAsia="Verdana" w:hAnsi="Verdana" w:cstheme="minorHAnsi"/>
          <w:sz w:val="22"/>
          <w:szCs w:val="22"/>
        </w:rPr>
        <w:t>, many DPOs and NGOs carried out surveys to collect information from persons with disabilities.</w:t>
      </w:r>
      <w:r w:rsidR="00AB00A4" w:rsidRPr="00784EC0">
        <w:rPr>
          <w:rFonts w:ascii="Verdana" w:eastAsia="Verdana" w:hAnsi="Verdana" w:cstheme="minorHAnsi"/>
          <w:sz w:val="22"/>
          <w:szCs w:val="22"/>
        </w:rPr>
        <w:t xml:space="preserve"> </w:t>
      </w:r>
      <w:r w:rsidR="009E2B7F">
        <w:rPr>
          <w:rFonts w:ascii="Verdana" w:eastAsia="Verdana" w:hAnsi="Verdana" w:cstheme="minorHAnsi"/>
          <w:sz w:val="22"/>
          <w:szCs w:val="22"/>
        </w:rPr>
        <w:t>The following provides</w:t>
      </w:r>
      <w:r w:rsidR="00E2033F" w:rsidRPr="00784EC0">
        <w:rPr>
          <w:rFonts w:ascii="Verdana" w:eastAsia="Verdana" w:hAnsi="Verdana" w:cstheme="minorHAnsi"/>
          <w:sz w:val="22"/>
          <w:szCs w:val="22"/>
        </w:rPr>
        <w:t xml:space="preserve"> </w:t>
      </w:r>
      <w:r w:rsidR="00E96CCA" w:rsidRPr="00784EC0">
        <w:rPr>
          <w:rFonts w:ascii="Verdana" w:eastAsia="Verdana" w:hAnsi="Verdana" w:cstheme="minorHAnsi"/>
          <w:sz w:val="22"/>
          <w:szCs w:val="22"/>
        </w:rPr>
        <w:t>summary</w:t>
      </w:r>
      <w:r w:rsidR="00E2033F" w:rsidRPr="00784EC0">
        <w:rPr>
          <w:rFonts w:ascii="Verdana" w:eastAsia="Verdana" w:hAnsi="Verdana" w:cstheme="minorHAnsi"/>
          <w:sz w:val="22"/>
          <w:szCs w:val="22"/>
        </w:rPr>
        <w:t xml:space="preserve"> findings</w:t>
      </w:r>
      <w:r w:rsidR="00E96CCA" w:rsidRPr="00784EC0">
        <w:rPr>
          <w:rFonts w:ascii="Verdana" w:eastAsia="Verdana" w:hAnsi="Verdana" w:cstheme="minorHAnsi"/>
          <w:sz w:val="22"/>
          <w:szCs w:val="22"/>
        </w:rPr>
        <w:t xml:space="preserve"> from two</w:t>
      </w:r>
      <w:r w:rsidR="00DD4BCE" w:rsidRPr="00784EC0">
        <w:rPr>
          <w:rFonts w:ascii="Verdana" w:eastAsia="Verdana" w:hAnsi="Verdana" w:cstheme="minorHAnsi"/>
          <w:sz w:val="22"/>
          <w:szCs w:val="22"/>
        </w:rPr>
        <w:t xml:space="preserve"> new reports</w:t>
      </w:r>
      <w:r w:rsidR="00E2033F" w:rsidRPr="00784EC0">
        <w:rPr>
          <w:rFonts w:ascii="Verdana" w:eastAsia="Verdana" w:hAnsi="Verdana" w:cstheme="minorHAnsi"/>
          <w:sz w:val="22"/>
          <w:szCs w:val="22"/>
        </w:rPr>
        <w:t>.</w:t>
      </w:r>
    </w:p>
    <w:p w14:paraId="681963AD" w14:textId="619EC8E5" w:rsidR="00E2033F" w:rsidRPr="000F6FD1" w:rsidRDefault="00D36AEA" w:rsidP="000F6FD1">
      <w:pPr>
        <w:pStyle w:val="NormalWeb"/>
        <w:rPr>
          <w:rFonts w:ascii="Verdana" w:hAnsi="Verdana"/>
          <w:sz w:val="22"/>
          <w:szCs w:val="22"/>
        </w:rPr>
      </w:pPr>
      <w:hyperlink r:id="rId7" w:history="1">
        <w:r w:rsidR="00A86DF2" w:rsidRPr="000F6FD1">
          <w:rPr>
            <w:rStyle w:val="Hyperlink"/>
            <w:rFonts w:ascii="Verdana" w:hAnsi="Verdana"/>
            <w:b/>
            <w:bCs/>
            <w:sz w:val="22"/>
            <w:szCs w:val="22"/>
          </w:rPr>
          <w:t>Experiences of people with disabilities in COVID-19: A summary of current evidence</w:t>
        </w:r>
      </w:hyperlink>
    </w:p>
    <w:p w14:paraId="3786BD8C" w14:textId="721725DE" w:rsidR="00AD0081" w:rsidRPr="00D27B14" w:rsidRDefault="00D27B14" w:rsidP="00D27B14">
      <w:pPr>
        <w:rPr>
          <w:rFonts w:ascii="Verdana" w:hAnsi="Verdana"/>
        </w:rPr>
      </w:pPr>
      <w:r w:rsidRPr="00D27B14">
        <w:rPr>
          <w:rFonts w:ascii="Verdana" w:hAnsi="Verdana"/>
          <w:bCs/>
          <w:sz w:val="22"/>
          <w:szCs w:val="22"/>
        </w:rPr>
        <w:t xml:space="preserve">CBM Global Inclusion Advisory Group </w:t>
      </w:r>
      <w:r w:rsidRPr="00D27B14">
        <w:rPr>
          <w:rFonts w:ascii="Verdana" w:hAnsi="Verdana"/>
          <w:bCs/>
          <w:color w:val="000000"/>
          <w:sz w:val="22"/>
          <w:szCs w:val="22"/>
        </w:rPr>
        <w:t xml:space="preserve">and Nossal Institute for Global Health </w:t>
      </w:r>
      <w:r w:rsidR="00861AC8" w:rsidRPr="00D27B14">
        <w:rPr>
          <w:rFonts w:ascii="Verdana" w:eastAsia="Verdana" w:hAnsi="Verdana" w:cstheme="minorHAnsi"/>
          <w:sz w:val="22"/>
          <w:szCs w:val="22"/>
        </w:rPr>
        <w:t>carried out an analysis of 20 surveys from May to June, 2020</w:t>
      </w:r>
      <w:r w:rsidR="00AD0081" w:rsidRPr="00D27B14">
        <w:rPr>
          <w:rFonts w:ascii="Verdana" w:eastAsia="Verdana" w:hAnsi="Verdana" w:cstheme="minorHAnsi"/>
          <w:sz w:val="22"/>
          <w:szCs w:val="22"/>
        </w:rPr>
        <w:t xml:space="preserve"> that focused on the health, economic and social </w:t>
      </w:r>
      <w:r w:rsidR="00AD0081" w:rsidRPr="00D27B14">
        <w:rPr>
          <w:rFonts w:ascii="Verdana" w:hAnsi="Verdana"/>
          <w:sz w:val="22"/>
          <w:szCs w:val="22"/>
        </w:rPr>
        <w:t>impact</w:t>
      </w:r>
      <w:r w:rsidR="003C07D0" w:rsidRPr="00D27B14">
        <w:rPr>
          <w:rFonts w:ascii="Verdana" w:hAnsi="Verdana"/>
          <w:sz w:val="22"/>
          <w:szCs w:val="22"/>
        </w:rPr>
        <w:t>s</w:t>
      </w:r>
      <w:r w:rsidR="00AD0081" w:rsidRPr="00D27B14">
        <w:rPr>
          <w:rFonts w:ascii="Verdana" w:hAnsi="Verdana"/>
          <w:sz w:val="22"/>
          <w:szCs w:val="22"/>
        </w:rPr>
        <w:t xml:space="preserve"> of COVID-19 on people with disabilities in low and middle-income countries in Asia and the Pacific</w:t>
      </w:r>
      <w:r w:rsidR="006342B4" w:rsidRPr="00D27B14">
        <w:rPr>
          <w:rFonts w:ascii="Verdana" w:hAnsi="Verdana"/>
          <w:sz w:val="22"/>
          <w:szCs w:val="22"/>
        </w:rPr>
        <w:t>.</w:t>
      </w:r>
      <w:r w:rsidR="00826BBC" w:rsidRPr="00D27B14">
        <w:rPr>
          <w:rFonts w:ascii="Verdana" w:hAnsi="Verdana"/>
          <w:sz w:val="22"/>
          <w:szCs w:val="22"/>
        </w:rPr>
        <w:t xml:space="preserve"> Th</w:t>
      </w:r>
      <w:r w:rsidR="00FD75DF" w:rsidRPr="00D27B14">
        <w:rPr>
          <w:rFonts w:ascii="Verdana" w:hAnsi="Verdana"/>
          <w:sz w:val="22"/>
          <w:szCs w:val="22"/>
        </w:rPr>
        <w:t>e</w:t>
      </w:r>
      <w:r w:rsidR="00826BBC" w:rsidRPr="00D27B14">
        <w:rPr>
          <w:rFonts w:ascii="Verdana" w:hAnsi="Verdana"/>
          <w:sz w:val="22"/>
          <w:szCs w:val="22"/>
        </w:rPr>
        <w:t xml:space="preserve"> analysis explored both (1) findings of recent surveys and (2) the implementation of data collection approaches</w:t>
      </w:r>
      <w:r w:rsidR="00826BBC" w:rsidRPr="00D27B14">
        <w:rPr>
          <w:rFonts w:ascii="Verdana" w:hAnsi="Verdana"/>
          <w:i/>
          <w:iCs/>
          <w:sz w:val="22"/>
          <w:szCs w:val="22"/>
        </w:rPr>
        <w:t>.</w:t>
      </w:r>
    </w:p>
    <w:p w14:paraId="55453A91" w14:textId="77777777" w:rsidR="00AD0081" w:rsidRDefault="00AD0081" w:rsidP="00742946">
      <w:pPr>
        <w:pStyle w:val="Default"/>
        <w:rPr>
          <w:rFonts w:eastAsia="Verdana" w:cstheme="minorHAnsi"/>
          <w:sz w:val="22"/>
          <w:szCs w:val="22"/>
        </w:rPr>
      </w:pPr>
    </w:p>
    <w:p w14:paraId="7269F7A5" w14:textId="5AAF5936" w:rsidR="006342B4" w:rsidRDefault="00861AC8" w:rsidP="006342B4">
      <w:pPr>
        <w:pStyle w:val="Default"/>
        <w:rPr>
          <w:sz w:val="22"/>
          <w:szCs w:val="22"/>
        </w:rPr>
      </w:pPr>
      <w:r w:rsidRPr="00784EC0">
        <w:rPr>
          <w:rFonts w:eastAsia="Verdana" w:cstheme="minorHAnsi"/>
          <w:sz w:val="22"/>
          <w:szCs w:val="22"/>
        </w:rPr>
        <w:t>The</w:t>
      </w:r>
      <w:r w:rsidR="006342B4">
        <w:rPr>
          <w:rFonts w:eastAsia="Verdana" w:cstheme="minorHAnsi"/>
          <w:sz w:val="22"/>
          <w:szCs w:val="22"/>
        </w:rPr>
        <w:t xml:space="preserve"> report found</w:t>
      </w:r>
      <w:r w:rsidR="00E2033F" w:rsidRPr="00784EC0">
        <w:rPr>
          <w:rFonts w:eastAsia="Verdana" w:cstheme="minorHAnsi"/>
          <w:sz w:val="22"/>
          <w:szCs w:val="22"/>
        </w:rPr>
        <w:t xml:space="preserve"> similar barriers </w:t>
      </w:r>
      <w:r w:rsidR="00AD0081">
        <w:rPr>
          <w:rFonts w:eastAsia="Verdana" w:cstheme="minorHAnsi"/>
          <w:sz w:val="22"/>
          <w:szCs w:val="22"/>
        </w:rPr>
        <w:t xml:space="preserve">to the </w:t>
      </w:r>
      <w:proofErr w:type="spellStart"/>
      <w:r w:rsidRPr="00784EC0">
        <w:rPr>
          <w:rFonts w:eastAsia="Verdana" w:cstheme="minorHAnsi"/>
          <w:sz w:val="22"/>
          <w:szCs w:val="22"/>
        </w:rPr>
        <w:t>SGPwD</w:t>
      </w:r>
      <w:proofErr w:type="spellEnd"/>
      <w:r w:rsidRPr="00784EC0">
        <w:rPr>
          <w:rFonts w:eastAsia="Verdana" w:cstheme="minorHAnsi"/>
          <w:sz w:val="22"/>
          <w:szCs w:val="22"/>
        </w:rPr>
        <w:t xml:space="preserve"> study</w:t>
      </w:r>
      <w:r w:rsidR="00AD0081">
        <w:rPr>
          <w:rFonts w:eastAsia="Verdana" w:cstheme="minorHAnsi"/>
          <w:sz w:val="22"/>
          <w:szCs w:val="22"/>
        </w:rPr>
        <w:t xml:space="preserve">, and that </w:t>
      </w:r>
      <w:r w:rsidR="003C07D0">
        <w:rPr>
          <w:sz w:val="22"/>
          <w:szCs w:val="22"/>
        </w:rPr>
        <w:t>many of the</w:t>
      </w:r>
      <w:r w:rsidR="00AD0081">
        <w:rPr>
          <w:sz w:val="22"/>
          <w:szCs w:val="22"/>
        </w:rPr>
        <w:t xml:space="preserve"> barriers </w:t>
      </w:r>
      <w:r w:rsidR="00EC0945">
        <w:rPr>
          <w:sz w:val="22"/>
          <w:szCs w:val="22"/>
        </w:rPr>
        <w:t>stemmed</w:t>
      </w:r>
      <w:r w:rsidR="003C07D0">
        <w:rPr>
          <w:sz w:val="22"/>
          <w:szCs w:val="22"/>
        </w:rPr>
        <w:t xml:space="preserve"> from trying to </w:t>
      </w:r>
      <w:r w:rsidR="00AD0081">
        <w:rPr>
          <w:sz w:val="22"/>
          <w:szCs w:val="22"/>
        </w:rPr>
        <w:t>access government support.</w:t>
      </w:r>
      <w:r w:rsidR="006342B4">
        <w:rPr>
          <w:sz w:val="22"/>
          <w:szCs w:val="22"/>
        </w:rPr>
        <w:t xml:space="preserve"> At the same time, </w:t>
      </w:r>
      <w:r w:rsidR="006342B4" w:rsidRPr="00784EC0">
        <w:rPr>
          <w:sz w:val="22"/>
          <w:szCs w:val="22"/>
        </w:rPr>
        <w:t xml:space="preserve">there </w:t>
      </w:r>
      <w:r w:rsidR="006342B4">
        <w:rPr>
          <w:sz w:val="22"/>
          <w:szCs w:val="22"/>
        </w:rPr>
        <w:t>was</w:t>
      </w:r>
      <w:r w:rsidR="006342B4" w:rsidRPr="00784EC0">
        <w:rPr>
          <w:sz w:val="22"/>
          <w:szCs w:val="22"/>
        </w:rPr>
        <w:t xml:space="preserve"> a strong commitment by DPOs to use data to inform response and recovery policies.</w:t>
      </w:r>
    </w:p>
    <w:p w14:paraId="3CDA0E00" w14:textId="77777777" w:rsidR="00AD0081" w:rsidRDefault="00AD0081" w:rsidP="00742946">
      <w:pPr>
        <w:pStyle w:val="Default"/>
        <w:rPr>
          <w:rFonts w:eastAsia="Verdana" w:cstheme="minorHAnsi"/>
          <w:sz w:val="22"/>
          <w:szCs w:val="22"/>
        </w:rPr>
      </w:pPr>
    </w:p>
    <w:p w14:paraId="3111E566" w14:textId="7E563D18" w:rsidR="002D7E6C" w:rsidRPr="00784EC0" w:rsidRDefault="006342B4" w:rsidP="00742946">
      <w:pPr>
        <w:pStyle w:val="Default"/>
        <w:rPr>
          <w:rFonts w:eastAsia="Verdana" w:cstheme="minorHAnsi"/>
          <w:sz w:val="22"/>
          <w:szCs w:val="22"/>
        </w:rPr>
      </w:pPr>
      <w:r>
        <w:rPr>
          <w:rFonts w:eastAsia="Verdana" w:cstheme="minorHAnsi"/>
          <w:sz w:val="22"/>
          <w:szCs w:val="22"/>
        </w:rPr>
        <w:t>The</w:t>
      </w:r>
      <w:r w:rsidR="004E58D1">
        <w:rPr>
          <w:rFonts w:eastAsia="Verdana" w:cstheme="minorHAnsi"/>
          <w:sz w:val="22"/>
          <w:szCs w:val="22"/>
        </w:rPr>
        <w:t xml:space="preserve"> analysis</w:t>
      </w:r>
      <w:r w:rsidR="00741688">
        <w:rPr>
          <w:rFonts w:eastAsia="Verdana" w:cstheme="minorHAnsi"/>
          <w:sz w:val="22"/>
          <w:szCs w:val="22"/>
        </w:rPr>
        <w:t xml:space="preserve"> also </w:t>
      </w:r>
      <w:r w:rsidR="00E2033F" w:rsidRPr="00784EC0">
        <w:rPr>
          <w:rFonts w:eastAsia="Verdana" w:cstheme="minorHAnsi"/>
          <w:sz w:val="22"/>
          <w:szCs w:val="22"/>
        </w:rPr>
        <w:t xml:space="preserve">found </w:t>
      </w:r>
      <w:r w:rsidR="002D7E6C" w:rsidRPr="00784EC0">
        <w:rPr>
          <w:rFonts w:eastAsia="Verdana" w:cstheme="minorHAnsi"/>
          <w:sz w:val="22"/>
          <w:szCs w:val="22"/>
        </w:rPr>
        <w:t>that</w:t>
      </w:r>
      <w:r w:rsidR="0088651B" w:rsidRPr="00784EC0">
        <w:rPr>
          <w:rFonts w:eastAsia="Verdana" w:cstheme="minorHAnsi"/>
          <w:sz w:val="22"/>
          <w:szCs w:val="22"/>
        </w:rPr>
        <w:t xml:space="preserve"> </w:t>
      </w:r>
      <w:r w:rsidR="002D7E6C" w:rsidRPr="00784EC0">
        <w:rPr>
          <w:sz w:val="22"/>
          <w:szCs w:val="22"/>
        </w:rPr>
        <w:t xml:space="preserve">some important areas have limited </w:t>
      </w:r>
      <w:r>
        <w:rPr>
          <w:sz w:val="22"/>
          <w:szCs w:val="22"/>
        </w:rPr>
        <w:t xml:space="preserve">available </w:t>
      </w:r>
      <w:r w:rsidR="002D7E6C" w:rsidRPr="00784EC0">
        <w:rPr>
          <w:sz w:val="22"/>
          <w:szCs w:val="22"/>
        </w:rPr>
        <w:t xml:space="preserve">evidence, including experience of violence or abuse in institutions and residential care arrangements; accessibility of quarantine and COVID-19 treatment facilities; access to WASH infrastructure required for handwashing; and the experience of children with disabilities accessing remote learning. </w:t>
      </w:r>
    </w:p>
    <w:p w14:paraId="77D2342E" w14:textId="5628C457" w:rsidR="006342B4" w:rsidRDefault="006342B4" w:rsidP="00742946">
      <w:pPr>
        <w:pStyle w:val="Default"/>
        <w:rPr>
          <w:sz w:val="22"/>
          <w:szCs w:val="22"/>
        </w:rPr>
      </w:pPr>
    </w:p>
    <w:p w14:paraId="750132B7" w14:textId="0C3A0250" w:rsidR="006342B4" w:rsidRPr="00784EC0" w:rsidRDefault="006342B4" w:rsidP="00742946">
      <w:pPr>
        <w:pStyle w:val="Default"/>
        <w:rPr>
          <w:sz w:val="22"/>
          <w:szCs w:val="22"/>
        </w:rPr>
      </w:pPr>
      <w:r>
        <w:rPr>
          <w:sz w:val="22"/>
          <w:szCs w:val="22"/>
        </w:rPr>
        <w:t>Of the surveys examined, the sampling and recruitment approach</w:t>
      </w:r>
      <w:r w:rsidRPr="000D0B7B">
        <w:rPr>
          <w:bCs/>
          <w:sz w:val="22"/>
          <w:szCs w:val="22"/>
        </w:rPr>
        <w:t xml:space="preserve"> varied</w:t>
      </w:r>
      <w:r w:rsidRPr="000D0B7B">
        <w:rPr>
          <w:sz w:val="22"/>
          <w:szCs w:val="22"/>
        </w:rPr>
        <w:t>.</w:t>
      </w:r>
      <w:r>
        <w:rPr>
          <w:sz w:val="22"/>
          <w:szCs w:val="22"/>
        </w:rPr>
        <w:t xml:space="preserve"> The survey design was mostly quantitative, often with additional qualitative questions. </w:t>
      </w:r>
      <w:r w:rsidR="00530B11">
        <w:rPr>
          <w:sz w:val="22"/>
          <w:szCs w:val="22"/>
        </w:rPr>
        <w:t>Most</w:t>
      </w:r>
      <w:r>
        <w:rPr>
          <w:sz w:val="22"/>
          <w:szCs w:val="22"/>
        </w:rPr>
        <w:t xml:space="preserve"> </w:t>
      </w:r>
      <w:r w:rsidR="00374197">
        <w:rPr>
          <w:sz w:val="22"/>
          <w:szCs w:val="22"/>
        </w:rPr>
        <w:t>did not</w:t>
      </w:r>
      <w:r w:rsidR="002C246C">
        <w:rPr>
          <w:sz w:val="22"/>
          <w:szCs w:val="22"/>
        </w:rPr>
        <w:t xml:space="preserve"> incorpor</w:t>
      </w:r>
      <w:r w:rsidR="00374197">
        <w:rPr>
          <w:sz w:val="22"/>
          <w:szCs w:val="22"/>
        </w:rPr>
        <w:t>ate</w:t>
      </w:r>
      <w:r>
        <w:rPr>
          <w:sz w:val="22"/>
          <w:szCs w:val="22"/>
        </w:rPr>
        <w:t xml:space="preserve"> accepted question types, including Washington Group questions.</w:t>
      </w:r>
    </w:p>
    <w:p w14:paraId="13C57B82" w14:textId="77777777" w:rsidR="00C409E7" w:rsidRPr="00784EC0" w:rsidRDefault="00C409E7" w:rsidP="00742946">
      <w:pPr>
        <w:pStyle w:val="Default"/>
        <w:rPr>
          <w:sz w:val="22"/>
          <w:szCs w:val="22"/>
        </w:rPr>
      </w:pPr>
    </w:p>
    <w:p w14:paraId="1A1FDCF5" w14:textId="7DB3DB94" w:rsidR="00C409E7" w:rsidRDefault="00ED1EB2" w:rsidP="00742946">
      <w:pPr>
        <w:pStyle w:val="Default"/>
        <w:rPr>
          <w:sz w:val="22"/>
          <w:szCs w:val="22"/>
        </w:rPr>
      </w:pPr>
      <w:r>
        <w:rPr>
          <w:sz w:val="22"/>
          <w:szCs w:val="22"/>
        </w:rPr>
        <w:t>Consequently, this</w:t>
      </w:r>
      <w:r w:rsidR="00C409E7" w:rsidRPr="00784EC0">
        <w:rPr>
          <w:sz w:val="22"/>
          <w:szCs w:val="22"/>
        </w:rPr>
        <w:t xml:space="preserve"> study </w:t>
      </w:r>
      <w:r w:rsidR="003349DB">
        <w:rPr>
          <w:sz w:val="22"/>
          <w:szCs w:val="22"/>
        </w:rPr>
        <w:t>reiterates the</w:t>
      </w:r>
      <w:r w:rsidR="00C409E7" w:rsidRPr="00784EC0">
        <w:rPr>
          <w:sz w:val="22"/>
          <w:szCs w:val="22"/>
        </w:rPr>
        <w:t xml:space="preserve"> importance of being able to disaggregate data by disability</w:t>
      </w:r>
      <w:r w:rsidR="009E2B7F">
        <w:rPr>
          <w:sz w:val="22"/>
          <w:szCs w:val="22"/>
        </w:rPr>
        <w:t xml:space="preserve">, such as </w:t>
      </w:r>
      <w:r w:rsidR="00C409E7" w:rsidRPr="00784EC0">
        <w:rPr>
          <w:sz w:val="22"/>
          <w:szCs w:val="22"/>
        </w:rPr>
        <w:t>by using the W</w:t>
      </w:r>
      <w:r w:rsidR="009E2B7F">
        <w:rPr>
          <w:sz w:val="22"/>
          <w:szCs w:val="22"/>
        </w:rPr>
        <w:t>G questions</w:t>
      </w:r>
      <w:r w:rsidR="00C409E7" w:rsidRPr="00784EC0">
        <w:rPr>
          <w:sz w:val="22"/>
          <w:szCs w:val="22"/>
        </w:rPr>
        <w:t xml:space="preserve"> in all population surveys on COVID response a</w:t>
      </w:r>
      <w:r w:rsidR="00DF5BDA">
        <w:rPr>
          <w:sz w:val="22"/>
          <w:szCs w:val="22"/>
        </w:rPr>
        <w:t>nd</w:t>
      </w:r>
      <w:r w:rsidR="003C4CE0">
        <w:rPr>
          <w:sz w:val="22"/>
          <w:szCs w:val="22"/>
        </w:rPr>
        <w:t xml:space="preserve"> in</w:t>
      </w:r>
      <w:r w:rsidR="00C409E7" w:rsidRPr="00784EC0">
        <w:rPr>
          <w:sz w:val="22"/>
          <w:szCs w:val="22"/>
        </w:rPr>
        <w:t xml:space="preserve"> future emergencies, to allow for comparative analysis of the experiences of different population groups.</w:t>
      </w:r>
    </w:p>
    <w:p w14:paraId="0A3DEA6A" w14:textId="0456A6D3" w:rsidR="00CE0837" w:rsidRDefault="00CE0837" w:rsidP="00742946">
      <w:pPr>
        <w:pStyle w:val="Default"/>
        <w:rPr>
          <w:sz w:val="22"/>
          <w:szCs w:val="22"/>
        </w:rPr>
      </w:pPr>
    </w:p>
    <w:p w14:paraId="427971F0" w14:textId="65DD851B" w:rsidR="00967373" w:rsidRPr="00967373" w:rsidRDefault="009E2B7F" w:rsidP="00967373">
      <w:pPr>
        <w:pStyle w:val="Default"/>
        <w:rPr>
          <w:sz w:val="22"/>
          <w:szCs w:val="22"/>
        </w:rPr>
      </w:pPr>
      <w:r w:rsidRPr="00E71720">
        <w:rPr>
          <w:sz w:val="22"/>
          <w:szCs w:val="22"/>
        </w:rPr>
        <w:t>CBM Australia and Nossal Institute for Global Health</w:t>
      </w:r>
      <w:r>
        <w:rPr>
          <w:rFonts w:eastAsia="Verdana" w:cstheme="minorHAnsi"/>
          <w:sz w:val="22"/>
          <w:szCs w:val="22"/>
        </w:rPr>
        <w:t xml:space="preserve"> </w:t>
      </w:r>
      <w:r w:rsidR="00CE0837">
        <w:rPr>
          <w:sz w:val="22"/>
          <w:szCs w:val="22"/>
        </w:rPr>
        <w:t>will continue to track the experiences of people with disabilities in Asia and the Pacific as COVID-19 responses evolve and countries enter the recovery phase.</w:t>
      </w:r>
      <w:r w:rsidR="00967373">
        <w:rPr>
          <w:sz w:val="22"/>
          <w:szCs w:val="22"/>
        </w:rPr>
        <w:t xml:space="preserve"> The </w:t>
      </w:r>
      <w:r w:rsidR="00967373" w:rsidRPr="004A36D5">
        <w:rPr>
          <w:rFonts w:eastAsia="Times New Roman" w:cs="Times New Roman"/>
          <w:sz w:val="22"/>
          <w:szCs w:val="22"/>
        </w:rPr>
        <w:t xml:space="preserve">aim is to have </w:t>
      </w:r>
      <w:r w:rsidR="00967373">
        <w:rPr>
          <w:rFonts w:eastAsia="Times New Roman" w:cs="Times New Roman"/>
          <w:sz w:val="22"/>
          <w:szCs w:val="22"/>
        </w:rPr>
        <w:t>an updated</w:t>
      </w:r>
      <w:r w:rsidR="00967373" w:rsidRPr="004A36D5">
        <w:rPr>
          <w:rFonts w:eastAsia="Times New Roman" w:cs="Times New Roman"/>
          <w:sz w:val="22"/>
          <w:szCs w:val="22"/>
        </w:rPr>
        <w:t xml:space="preserve"> summary </w:t>
      </w:r>
      <w:r w:rsidR="00967373">
        <w:rPr>
          <w:rFonts w:eastAsia="Times New Roman" w:cs="Times New Roman"/>
          <w:sz w:val="22"/>
          <w:szCs w:val="22"/>
        </w:rPr>
        <w:t xml:space="preserve">ready to </w:t>
      </w:r>
      <w:r w:rsidR="00967373" w:rsidRPr="004A36D5">
        <w:rPr>
          <w:rFonts w:eastAsia="Times New Roman" w:cs="Times New Roman"/>
          <w:sz w:val="22"/>
          <w:szCs w:val="22"/>
        </w:rPr>
        <w:t>disseminate in October</w:t>
      </w:r>
      <w:r w:rsidR="00967373">
        <w:rPr>
          <w:rFonts w:eastAsia="Times New Roman" w:cs="Times New Roman"/>
          <w:sz w:val="22"/>
          <w:szCs w:val="22"/>
        </w:rPr>
        <w:t xml:space="preserve"> with a </w:t>
      </w:r>
      <w:r w:rsidR="00967373" w:rsidRPr="004A36D5">
        <w:rPr>
          <w:rFonts w:eastAsia="Times New Roman" w:cs="Times New Roman"/>
          <w:sz w:val="22"/>
          <w:szCs w:val="22"/>
        </w:rPr>
        <w:t>focus on evidence gaps from Phase 1, which include analysis disaggregated for gender, impact of remote learning for children with disabilities, and evidence from the Pacific.</w:t>
      </w:r>
    </w:p>
    <w:p w14:paraId="536C555B" w14:textId="77777777" w:rsidR="00C409E7" w:rsidRPr="00784EC0" w:rsidRDefault="00C409E7" w:rsidP="00742946">
      <w:pPr>
        <w:pStyle w:val="Default"/>
        <w:rPr>
          <w:sz w:val="22"/>
          <w:szCs w:val="22"/>
        </w:rPr>
      </w:pPr>
    </w:p>
    <w:p w14:paraId="48620E17" w14:textId="5825D11F" w:rsidR="007557FE" w:rsidRPr="000F6FD1" w:rsidRDefault="000F6FD1" w:rsidP="00742946">
      <w:pPr>
        <w:pStyle w:val="Default"/>
        <w:rPr>
          <w:b/>
          <w:sz w:val="22"/>
          <w:szCs w:val="22"/>
        </w:rPr>
      </w:pPr>
      <w:r w:rsidRPr="000F6FD1">
        <w:rPr>
          <w:b/>
          <w:sz w:val="22"/>
          <w:szCs w:val="22"/>
        </w:rPr>
        <w:t>Amplifying Voices: Our Lives, Our Say</w:t>
      </w:r>
    </w:p>
    <w:p w14:paraId="3DD47325" w14:textId="77777777" w:rsidR="000F6FD1" w:rsidRPr="00D46246" w:rsidRDefault="000F6FD1" w:rsidP="00742946">
      <w:pPr>
        <w:pStyle w:val="Default"/>
        <w:rPr>
          <w:sz w:val="22"/>
          <w:szCs w:val="22"/>
        </w:rPr>
      </w:pPr>
    </w:p>
    <w:p w14:paraId="42488964" w14:textId="1FCF4552" w:rsidR="0085254D" w:rsidRDefault="000F6FD1" w:rsidP="0085254D">
      <w:pPr>
        <w:pStyle w:val="Default"/>
        <w:rPr>
          <w:sz w:val="22"/>
          <w:szCs w:val="22"/>
        </w:rPr>
      </w:pPr>
      <w:r>
        <w:rPr>
          <w:sz w:val="22"/>
          <w:szCs w:val="22"/>
        </w:rPr>
        <w:lastRenderedPageBreak/>
        <w:t>The World Blind Union</w:t>
      </w:r>
      <w:r w:rsidR="007557FE" w:rsidRPr="00D46246">
        <w:rPr>
          <w:sz w:val="22"/>
          <w:szCs w:val="22"/>
        </w:rPr>
        <w:t xml:space="preserve"> report </w:t>
      </w:r>
      <w:hyperlink r:id="rId8" w:history="1">
        <w:r w:rsidR="007557FE" w:rsidRPr="00C514DD">
          <w:rPr>
            <w:rStyle w:val="Hyperlink"/>
            <w:sz w:val="22"/>
            <w:szCs w:val="22"/>
          </w:rPr>
          <w:t>“</w:t>
        </w:r>
        <w:r w:rsidR="00743F56" w:rsidRPr="00C514DD">
          <w:rPr>
            <w:rStyle w:val="Hyperlink"/>
            <w:sz w:val="22"/>
            <w:szCs w:val="22"/>
          </w:rPr>
          <w:t>Amplifying Voices: Our Lives, Our Say</w:t>
        </w:r>
        <w:r w:rsidR="007557FE" w:rsidRPr="00C514DD">
          <w:rPr>
            <w:rStyle w:val="Hyperlink"/>
            <w:sz w:val="22"/>
            <w:szCs w:val="22"/>
          </w:rPr>
          <w:t>”</w:t>
        </w:r>
      </w:hyperlink>
      <w:r w:rsidR="00743F56" w:rsidRPr="00D46246">
        <w:rPr>
          <w:sz w:val="22"/>
          <w:szCs w:val="22"/>
        </w:rPr>
        <w:t xml:space="preserve"> </w:t>
      </w:r>
      <w:r w:rsidR="001718C5">
        <w:rPr>
          <w:sz w:val="22"/>
          <w:szCs w:val="22"/>
        </w:rPr>
        <w:t xml:space="preserve"> is </w:t>
      </w:r>
      <w:r w:rsidR="00743F56" w:rsidRPr="00D46246">
        <w:rPr>
          <w:sz w:val="22"/>
          <w:szCs w:val="22"/>
        </w:rPr>
        <w:t xml:space="preserve">based on a </w:t>
      </w:r>
      <w:r w:rsidR="00496421">
        <w:rPr>
          <w:sz w:val="22"/>
          <w:szCs w:val="22"/>
        </w:rPr>
        <w:t xml:space="preserve">global </w:t>
      </w:r>
      <w:r w:rsidR="00743F56" w:rsidRPr="00D46246">
        <w:rPr>
          <w:sz w:val="22"/>
          <w:szCs w:val="22"/>
        </w:rPr>
        <w:t>survey</w:t>
      </w:r>
      <w:r w:rsidR="003F74BC">
        <w:rPr>
          <w:sz w:val="22"/>
          <w:szCs w:val="22"/>
        </w:rPr>
        <w:t xml:space="preserve"> </w:t>
      </w:r>
      <w:r w:rsidR="0085254D">
        <w:rPr>
          <w:sz w:val="22"/>
          <w:szCs w:val="22"/>
        </w:rPr>
        <w:t xml:space="preserve">carried out from </w:t>
      </w:r>
      <w:r w:rsidR="003F74BC">
        <w:rPr>
          <w:sz w:val="22"/>
          <w:szCs w:val="22"/>
        </w:rPr>
        <w:t>April to May, 2020</w:t>
      </w:r>
      <w:r w:rsidR="00B36139">
        <w:rPr>
          <w:sz w:val="22"/>
          <w:szCs w:val="22"/>
        </w:rPr>
        <w:t xml:space="preserve"> in English, French and Spanish</w:t>
      </w:r>
      <w:r w:rsidR="0085254D">
        <w:rPr>
          <w:sz w:val="22"/>
          <w:szCs w:val="22"/>
        </w:rPr>
        <w:t xml:space="preserve"> </w:t>
      </w:r>
      <w:r w:rsidR="00496421">
        <w:rPr>
          <w:sz w:val="22"/>
          <w:szCs w:val="22"/>
        </w:rPr>
        <w:t>to learn about</w:t>
      </w:r>
      <w:r w:rsidR="0085254D" w:rsidRPr="00D46246">
        <w:rPr>
          <w:sz w:val="22"/>
          <w:szCs w:val="22"/>
        </w:rPr>
        <w:t xml:space="preserve"> challenges for blind and partially sighted people</w:t>
      </w:r>
      <w:r w:rsidR="003C07D0">
        <w:rPr>
          <w:sz w:val="22"/>
          <w:szCs w:val="22"/>
        </w:rPr>
        <w:t xml:space="preserve"> </w:t>
      </w:r>
      <w:r w:rsidR="0085254D" w:rsidRPr="00D46246">
        <w:rPr>
          <w:sz w:val="22"/>
          <w:szCs w:val="22"/>
        </w:rPr>
        <w:t>during th</w:t>
      </w:r>
      <w:r w:rsidR="0085254D">
        <w:rPr>
          <w:sz w:val="22"/>
          <w:szCs w:val="22"/>
        </w:rPr>
        <w:t>e</w:t>
      </w:r>
      <w:r w:rsidR="0085254D" w:rsidRPr="00D46246">
        <w:rPr>
          <w:sz w:val="22"/>
          <w:szCs w:val="22"/>
        </w:rPr>
        <w:t xml:space="preserve"> pandemic</w:t>
      </w:r>
      <w:r w:rsidR="0085254D">
        <w:rPr>
          <w:sz w:val="22"/>
          <w:szCs w:val="22"/>
        </w:rPr>
        <w:t xml:space="preserve"> and</w:t>
      </w:r>
      <w:r w:rsidR="0085254D" w:rsidRPr="00D46246">
        <w:rPr>
          <w:sz w:val="22"/>
          <w:szCs w:val="22"/>
        </w:rPr>
        <w:t xml:space="preserve"> </w:t>
      </w:r>
      <w:r w:rsidR="00496421">
        <w:rPr>
          <w:sz w:val="22"/>
          <w:szCs w:val="22"/>
        </w:rPr>
        <w:t>their</w:t>
      </w:r>
      <w:r w:rsidR="0085254D" w:rsidRPr="00D46246">
        <w:rPr>
          <w:sz w:val="22"/>
          <w:szCs w:val="22"/>
        </w:rPr>
        <w:t xml:space="preserve"> resilience strategies.</w:t>
      </w:r>
    </w:p>
    <w:p w14:paraId="5E3FE914" w14:textId="77777777" w:rsidR="0085254D" w:rsidRDefault="0085254D" w:rsidP="002B0331">
      <w:pPr>
        <w:pStyle w:val="Default"/>
        <w:rPr>
          <w:sz w:val="22"/>
          <w:szCs w:val="22"/>
        </w:rPr>
      </w:pPr>
    </w:p>
    <w:p w14:paraId="3CBCCEA0" w14:textId="3AD12F4B" w:rsidR="002B0331" w:rsidRPr="0085254D" w:rsidRDefault="000F6FD1" w:rsidP="002B0331">
      <w:pPr>
        <w:pStyle w:val="Default"/>
        <w:rPr>
          <w:sz w:val="22"/>
          <w:szCs w:val="22"/>
        </w:rPr>
      </w:pPr>
      <w:r>
        <w:rPr>
          <w:sz w:val="22"/>
          <w:szCs w:val="22"/>
        </w:rPr>
        <w:t xml:space="preserve">The report indicated that 853 people responded to the survey. </w:t>
      </w:r>
      <w:r w:rsidR="002B0331" w:rsidRPr="0085254D">
        <w:rPr>
          <w:sz w:val="22"/>
          <w:szCs w:val="22"/>
        </w:rPr>
        <w:t>The</w:t>
      </w:r>
      <w:r w:rsidR="00811ACA">
        <w:rPr>
          <w:sz w:val="22"/>
          <w:szCs w:val="22"/>
        </w:rPr>
        <w:t xml:space="preserve"> survey included</w:t>
      </w:r>
      <w:r w:rsidR="002B0331" w:rsidRPr="0085254D">
        <w:rPr>
          <w:sz w:val="22"/>
          <w:szCs w:val="22"/>
        </w:rPr>
        <w:t xml:space="preserve"> Washington Group questions </w:t>
      </w:r>
      <w:r w:rsidR="00811ACA">
        <w:rPr>
          <w:sz w:val="22"/>
          <w:szCs w:val="22"/>
        </w:rPr>
        <w:t>as well as</w:t>
      </w:r>
      <w:r w:rsidR="002B0331" w:rsidRPr="0085254D">
        <w:rPr>
          <w:sz w:val="22"/>
          <w:szCs w:val="22"/>
        </w:rPr>
        <w:t xml:space="preserve"> qualitative research methods to gain details on how people’s lives were being impacted by the pandemic.</w:t>
      </w:r>
    </w:p>
    <w:p w14:paraId="475CC9AA" w14:textId="77777777" w:rsidR="0053669F" w:rsidRPr="00784EC0" w:rsidRDefault="0053669F" w:rsidP="00742946">
      <w:pPr>
        <w:pStyle w:val="Default"/>
        <w:rPr>
          <w:sz w:val="22"/>
          <w:szCs w:val="22"/>
        </w:rPr>
      </w:pPr>
    </w:p>
    <w:p w14:paraId="26241D7B" w14:textId="468F51E0" w:rsidR="00F52BB0" w:rsidRDefault="002B0331" w:rsidP="00742946">
      <w:pPr>
        <w:pStyle w:val="Default"/>
        <w:rPr>
          <w:sz w:val="22"/>
          <w:szCs w:val="22"/>
        </w:rPr>
      </w:pPr>
      <w:r w:rsidRPr="0085254D">
        <w:rPr>
          <w:sz w:val="22"/>
          <w:szCs w:val="22"/>
        </w:rPr>
        <w:t>The findings show that the</w:t>
      </w:r>
      <w:r w:rsidR="006833DF" w:rsidRPr="0085254D">
        <w:rPr>
          <w:sz w:val="22"/>
          <w:szCs w:val="22"/>
        </w:rPr>
        <w:t xml:space="preserve"> top challenges faced</w:t>
      </w:r>
      <w:r w:rsidR="0085254D" w:rsidRPr="0085254D">
        <w:rPr>
          <w:sz w:val="22"/>
          <w:szCs w:val="22"/>
        </w:rPr>
        <w:t xml:space="preserve"> by blind and partially sighted pe</w:t>
      </w:r>
      <w:r w:rsidR="00496421">
        <w:rPr>
          <w:sz w:val="22"/>
          <w:szCs w:val="22"/>
        </w:rPr>
        <w:t>ople</w:t>
      </w:r>
      <w:r w:rsidR="006833DF" w:rsidRPr="0085254D">
        <w:rPr>
          <w:sz w:val="22"/>
          <w:szCs w:val="22"/>
        </w:rPr>
        <w:t xml:space="preserve"> included </w:t>
      </w:r>
      <w:r w:rsidR="007557FE" w:rsidRPr="0085254D">
        <w:rPr>
          <w:sz w:val="22"/>
          <w:szCs w:val="22"/>
        </w:rPr>
        <w:t>t</w:t>
      </w:r>
      <w:r w:rsidR="006833DF" w:rsidRPr="0085254D">
        <w:rPr>
          <w:sz w:val="22"/>
          <w:szCs w:val="22"/>
        </w:rPr>
        <w:t>ransportation and mobility; independence, autonomy and dignity;</w:t>
      </w:r>
      <w:r w:rsidR="007557FE" w:rsidRPr="0085254D">
        <w:rPr>
          <w:sz w:val="22"/>
          <w:szCs w:val="22"/>
        </w:rPr>
        <w:t xml:space="preserve"> </w:t>
      </w:r>
      <w:r w:rsidR="006833DF" w:rsidRPr="0085254D">
        <w:rPr>
          <w:sz w:val="22"/>
          <w:szCs w:val="22"/>
        </w:rPr>
        <w:t>mental health and well-being</w:t>
      </w:r>
      <w:r w:rsidR="00430D6F" w:rsidRPr="0085254D">
        <w:rPr>
          <w:sz w:val="22"/>
          <w:szCs w:val="22"/>
        </w:rPr>
        <w:t>; and accessibility</w:t>
      </w:r>
      <w:r w:rsidR="00F652FB" w:rsidRPr="0085254D">
        <w:rPr>
          <w:sz w:val="22"/>
          <w:szCs w:val="22"/>
        </w:rPr>
        <w:t xml:space="preserve"> (in terms of the physical environment, transportation, information and communications, or facilities and services).</w:t>
      </w:r>
    </w:p>
    <w:p w14:paraId="626A53C7" w14:textId="241CD30F" w:rsidR="008C6EF4" w:rsidRDefault="008C6EF4" w:rsidP="00742946">
      <w:pPr>
        <w:pStyle w:val="Default"/>
        <w:rPr>
          <w:sz w:val="22"/>
          <w:szCs w:val="22"/>
        </w:rPr>
      </w:pPr>
    </w:p>
    <w:p w14:paraId="00D9B128" w14:textId="65FCA2C5" w:rsidR="008C6EF4" w:rsidRPr="0085254D" w:rsidRDefault="0085254D" w:rsidP="00742946">
      <w:pPr>
        <w:pStyle w:val="Default"/>
        <w:rPr>
          <w:sz w:val="22"/>
          <w:szCs w:val="22"/>
        </w:rPr>
      </w:pPr>
      <w:r w:rsidRPr="0085254D">
        <w:rPr>
          <w:sz w:val="22"/>
          <w:szCs w:val="22"/>
        </w:rPr>
        <w:t>S</w:t>
      </w:r>
      <w:r>
        <w:rPr>
          <w:sz w:val="22"/>
          <w:szCs w:val="22"/>
        </w:rPr>
        <w:t>ome key s</w:t>
      </w:r>
      <w:r w:rsidR="008C6EF4" w:rsidRPr="0085254D">
        <w:rPr>
          <w:sz w:val="22"/>
          <w:szCs w:val="22"/>
        </w:rPr>
        <w:t xml:space="preserve">trategies </w:t>
      </w:r>
      <w:r w:rsidR="002B0331" w:rsidRPr="0085254D">
        <w:rPr>
          <w:sz w:val="22"/>
          <w:szCs w:val="22"/>
        </w:rPr>
        <w:t>to</w:t>
      </w:r>
      <w:r w:rsidR="008C6EF4" w:rsidRPr="0085254D">
        <w:rPr>
          <w:sz w:val="22"/>
          <w:szCs w:val="22"/>
        </w:rPr>
        <w:t xml:space="preserve"> </w:t>
      </w:r>
      <w:r w:rsidR="002B0331" w:rsidRPr="0085254D">
        <w:rPr>
          <w:sz w:val="22"/>
          <w:szCs w:val="22"/>
        </w:rPr>
        <w:t>address difficulties</w:t>
      </w:r>
      <w:r w:rsidR="008C6EF4" w:rsidRPr="0085254D">
        <w:rPr>
          <w:sz w:val="22"/>
          <w:szCs w:val="22"/>
        </w:rPr>
        <w:t xml:space="preserve"> include</w:t>
      </w:r>
      <w:r w:rsidRPr="0085254D">
        <w:rPr>
          <w:sz w:val="22"/>
          <w:szCs w:val="22"/>
        </w:rPr>
        <w:t>d</w:t>
      </w:r>
      <w:r w:rsidR="002B617F" w:rsidRPr="0085254D">
        <w:rPr>
          <w:sz w:val="22"/>
          <w:szCs w:val="22"/>
        </w:rPr>
        <w:t>:</w:t>
      </w:r>
      <w:r w:rsidR="00EA2414" w:rsidRPr="0085254D">
        <w:rPr>
          <w:sz w:val="22"/>
          <w:szCs w:val="22"/>
        </w:rPr>
        <w:t xml:space="preserve"> </w:t>
      </w:r>
    </w:p>
    <w:p w14:paraId="032EB85A" w14:textId="6091E5EC" w:rsidR="00EA2414" w:rsidRPr="0085254D" w:rsidRDefault="002B0331" w:rsidP="00EA2414">
      <w:pPr>
        <w:pStyle w:val="ListParagraph"/>
        <w:numPr>
          <w:ilvl w:val="0"/>
          <w:numId w:val="5"/>
        </w:numPr>
        <w:rPr>
          <w:rFonts w:ascii="Verdana" w:hAnsi="Verdana"/>
          <w:sz w:val="22"/>
          <w:szCs w:val="22"/>
        </w:rPr>
      </w:pPr>
      <w:r w:rsidRPr="0085254D">
        <w:rPr>
          <w:rFonts w:ascii="Verdana" w:hAnsi="Verdana"/>
          <w:sz w:val="22"/>
          <w:szCs w:val="22"/>
        </w:rPr>
        <w:t>C</w:t>
      </w:r>
      <w:r w:rsidR="00EA2414" w:rsidRPr="0085254D">
        <w:rPr>
          <w:rFonts w:ascii="Verdana" w:hAnsi="Verdana"/>
          <w:sz w:val="22"/>
          <w:szCs w:val="22"/>
        </w:rPr>
        <w:t>onnect</w:t>
      </w:r>
      <w:r w:rsidR="0067375E">
        <w:rPr>
          <w:rFonts w:ascii="Verdana" w:hAnsi="Verdana"/>
          <w:sz w:val="22"/>
          <w:szCs w:val="22"/>
        </w:rPr>
        <w:t xml:space="preserve">ing </w:t>
      </w:r>
      <w:r w:rsidR="00EA2414" w:rsidRPr="0085254D">
        <w:rPr>
          <w:rFonts w:ascii="Verdana" w:hAnsi="Verdana"/>
          <w:sz w:val="22"/>
          <w:szCs w:val="22"/>
        </w:rPr>
        <w:t>to personal support networks, such as family, friends, neighbors, and trusted guide dogs</w:t>
      </w:r>
      <w:r w:rsidRPr="0085254D">
        <w:rPr>
          <w:rFonts w:ascii="Verdana" w:hAnsi="Verdana"/>
          <w:sz w:val="22"/>
          <w:szCs w:val="22"/>
        </w:rPr>
        <w:t>;</w:t>
      </w:r>
    </w:p>
    <w:p w14:paraId="78A42CF8" w14:textId="22093420" w:rsidR="0001222C" w:rsidRPr="0085254D" w:rsidRDefault="0085254D" w:rsidP="0085254D">
      <w:pPr>
        <w:pStyle w:val="ListParagraph"/>
        <w:numPr>
          <w:ilvl w:val="0"/>
          <w:numId w:val="5"/>
        </w:numPr>
        <w:rPr>
          <w:rFonts w:ascii="Verdana" w:hAnsi="Verdana"/>
          <w:sz w:val="22"/>
          <w:szCs w:val="22"/>
        </w:rPr>
      </w:pPr>
      <w:r>
        <w:rPr>
          <w:rFonts w:ascii="Verdana" w:hAnsi="Verdana"/>
          <w:sz w:val="22"/>
          <w:szCs w:val="22"/>
        </w:rPr>
        <w:t>G</w:t>
      </w:r>
      <w:r w:rsidR="0001222C" w:rsidRPr="0085254D">
        <w:rPr>
          <w:rFonts w:ascii="Verdana" w:hAnsi="Verdana"/>
          <w:sz w:val="22"/>
          <w:szCs w:val="22"/>
        </w:rPr>
        <w:t>et</w:t>
      </w:r>
      <w:r w:rsidR="0067375E">
        <w:rPr>
          <w:rFonts w:ascii="Verdana" w:hAnsi="Verdana"/>
          <w:sz w:val="22"/>
          <w:szCs w:val="22"/>
        </w:rPr>
        <w:t>ting</w:t>
      </w:r>
      <w:r w:rsidR="0001222C" w:rsidRPr="0085254D">
        <w:rPr>
          <w:rFonts w:ascii="Verdana" w:hAnsi="Verdana"/>
          <w:sz w:val="22"/>
          <w:szCs w:val="22"/>
        </w:rPr>
        <w:t xml:space="preserve"> online</w:t>
      </w:r>
      <w:r>
        <w:rPr>
          <w:rFonts w:ascii="Verdana" w:hAnsi="Verdana"/>
          <w:sz w:val="22"/>
          <w:szCs w:val="22"/>
        </w:rPr>
        <w:t xml:space="preserve"> – for those with access –</w:t>
      </w:r>
      <w:r w:rsidR="0001222C" w:rsidRPr="0085254D">
        <w:rPr>
          <w:rFonts w:ascii="Verdana" w:hAnsi="Verdana"/>
          <w:sz w:val="22"/>
          <w:szCs w:val="22"/>
        </w:rPr>
        <w:t xml:space="preserve"> </w:t>
      </w:r>
      <w:r w:rsidR="002B0331" w:rsidRPr="0085254D">
        <w:rPr>
          <w:rFonts w:ascii="Verdana" w:hAnsi="Verdana"/>
          <w:sz w:val="22"/>
          <w:szCs w:val="22"/>
        </w:rPr>
        <w:t>to get information;</w:t>
      </w:r>
    </w:p>
    <w:p w14:paraId="188F5AF3" w14:textId="66799DD8" w:rsidR="0001222C" w:rsidRPr="0085254D" w:rsidRDefault="0085254D" w:rsidP="0085254D">
      <w:pPr>
        <w:pStyle w:val="ListParagraph"/>
        <w:numPr>
          <w:ilvl w:val="0"/>
          <w:numId w:val="5"/>
        </w:numPr>
        <w:rPr>
          <w:rFonts w:ascii="Verdana" w:hAnsi="Verdana"/>
          <w:sz w:val="22"/>
          <w:szCs w:val="22"/>
        </w:rPr>
      </w:pPr>
      <w:r>
        <w:rPr>
          <w:rFonts w:ascii="Verdana" w:hAnsi="Verdana"/>
          <w:sz w:val="22"/>
          <w:szCs w:val="22"/>
        </w:rPr>
        <w:t>Keeping physically and spiritually active and helping others to improve well</w:t>
      </w:r>
      <w:r w:rsidR="00514D11">
        <w:rPr>
          <w:rFonts w:ascii="Verdana" w:hAnsi="Verdana"/>
          <w:sz w:val="22"/>
          <w:szCs w:val="22"/>
        </w:rPr>
        <w:t>-</w:t>
      </w:r>
      <w:r>
        <w:rPr>
          <w:rFonts w:ascii="Verdana" w:hAnsi="Verdana"/>
          <w:sz w:val="22"/>
          <w:szCs w:val="22"/>
        </w:rPr>
        <w:t>being;</w:t>
      </w:r>
    </w:p>
    <w:p w14:paraId="016DE0B9" w14:textId="68BC9976" w:rsidR="00ED56B8" w:rsidRPr="0085254D" w:rsidRDefault="002B0331" w:rsidP="00EA2414">
      <w:pPr>
        <w:pStyle w:val="ListParagraph"/>
        <w:numPr>
          <w:ilvl w:val="0"/>
          <w:numId w:val="5"/>
        </w:numPr>
        <w:rPr>
          <w:rFonts w:ascii="Verdana" w:hAnsi="Verdana"/>
          <w:sz w:val="22"/>
          <w:szCs w:val="22"/>
        </w:rPr>
      </w:pPr>
      <w:r w:rsidRPr="0085254D">
        <w:rPr>
          <w:rFonts w:ascii="Verdana" w:hAnsi="Verdana"/>
          <w:sz w:val="22"/>
          <w:szCs w:val="22"/>
        </w:rPr>
        <w:t>Using a</w:t>
      </w:r>
      <w:r w:rsidR="00C37881" w:rsidRPr="0085254D">
        <w:rPr>
          <w:rFonts w:ascii="Verdana" w:hAnsi="Verdana"/>
          <w:sz w:val="22"/>
          <w:szCs w:val="22"/>
        </w:rPr>
        <w:t xml:space="preserve">ssistive technologies </w:t>
      </w:r>
      <w:r w:rsidRPr="0085254D">
        <w:rPr>
          <w:rFonts w:ascii="Verdana" w:hAnsi="Verdana"/>
          <w:sz w:val="22"/>
          <w:szCs w:val="22"/>
        </w:rPr>
        <w:t>for</w:t>
      </w:r>
      <w:r w:rsidR="00C37881" w:rsidRPr="0085254D">
        <w:rPr>
          <w:rFonts w:ascii="Verdana" w:hAnsi="Verdana"/>
          <w:sz w:val="22"/>
          <w:szCs w:val="22"/>
        </w:rPr>
        <w:t xml:space="preserve"> independence</w:t>
      </w:r>
      <w:r w:rsidR="0085254D">
        <w:rPr>
          <w:rFonts w:ascii="Verdana" w:hAnsi="Verdana"/>
          <w:sz w:val="22"/>
          <w:szCs w:val="22"/>
        </w:rPr>
        <w:t>; and</w:t>
      </w:r>
    </w:p>
    <w:p w14:paraId="48B2AFC2" w14:textId="693599BF" w:rsidR="00A739CF" w:rsidRDefault="0067375E" w:rsidP="007672E5">
      <w:pPr>
        <w:pStyle w:val="ListParagraph"/>
        <w:numPr>
          <w:ilvl w:val="0"/>
          <w:numId w:val="5"/>
        </w:numPr>
        <w:rPr>
          <w:rFonts w:ascii="Verdana" w:hAnsi="Verdana"/>
          <w:sz w:val="22"/>
          <w:szCs w:val="22"/>
        </w:rPr>
      </w:pPr>
      <w:r>
        <w:rPr>
          <w:rFonts w:ascii="Verdana" w:hAnsi="Verdana"/>
          <w:sz w:val="22"/>
          <w:szCs w:val="22"/>
        </w:rPr>
        <w:t>Carrying out</w:t>
      </w:r>
      <w:r w:rsidR="007672E5" w:rsidRPr="0085254D">
        <w:rPr>
          <w:rFonts w:ascii="Verdana" w:hAnsi="Verdana"/>
          <w:sz w:val="22"/>
          <w:szCs w:val="22"/>
        </w:rPr>
        <w:t xml:space="preserve"> </w:t>
      </w:r>
      <w:r>
        <w:rPr>
          <w:rFonts w:ascii="Verdana" w:hAnsi="Verdana"/>
          <w:sz w:val="22"/>
          <w:szCs w:val="22"/>
        </w:rPr>
        <w:t xml:space="preserve">increased </w:t>
      </w:r>
      <w:r w:rsidR="007672E5" w:rsidRPr="0085254D">
        <w:rPr>
          <w:rFonts w:ascii="Verdana" w:hAnsi="Verdana"/>
          <w:sz w:val="22"/>
          <w:szCs w:val="22"/>
        </w:rPr>
        <w:t xml:space="preserve">advocacy </w:t>
      </w:r>
      <w:r w:rsidR="00514D11">
        <w:rPr>
          <w:rFonts w:ascii="Verdana" w:hAnsi="Verdana"/>
          <w:sz w:val="22"/>
          <w:szCs w:val="22"/>
        </w:rPr>
        <w:t>by</w:t>
      </w:r>
      <w:r w:rsidR="007672E5" w:rsidRPr="0085254D">
        <w:rPr>
          <w:rFonts w:ascii="Verdana" w:hAnsi="Verdana"/>
          <w:sz w:val="22"/>
          <w:szCs w:val="22"/>
        </w:rPr>
        <w:t xml:space="preserve"> </w:t>
      </w:r>
      <w:r w:rsidR="00A739CF" w:rsidRPr="0085254D">
        <w:rPr>
          <w:rFonts w:ascii="Verdana" w:hAnsi="Verdana"/>
          <w:sz w:val="22"/>
          <w:szCs w:val="22"/>
        </w:rPr>
        <w:t>DPO</w:t>
      </w:r>
      <w:r w:rsidR="007672E5" w:rsidRPr="0085254D">
        <w:rPr>
          <w:rFonts w:ascii="Verdana" w:hAnsi="Verdana"/>
          <w:sz w:val="22"/>
          <w:szCs w:val="22"/>
        </w:rPr>
        <w:t>s</w:t>
      </w:r>
      <w:r>
        <w:rPr>
          <w:rFonts w:ascii="Verdana" w:hAnsi="Verdana"/>
          <w:sz w:val="22"/>
          <w:szCs w:val="22"/>
        </w:rPr>
        <w:t xml:space="preserve"> and self-advocates</w:t>
      </w:r>
      <w:r w:rsidR="007672E5" w:rsidRPr="0085254D">
        <w:rPr>
          <w:rFonts w:ascii="Verdana" w:hAnsi="Verdana"/>
          <w:sz w:val="22"/>
          <w:szCs w:val="22"/>
        </w:rPr>
        <w:t xml:space="preserve"> </w:t>
      </w:r>
      <w:r w:rsidR="0085254D">
        <w:rPr>
          <w:rFonts w:ascii="Verdana" w:hAnsi="Verdana"/>
          <w:sz w:val="22"/>
          <w:szCs w:val="22"/>
        </w:rPr>
        <w:t xml:space="preserve">(similar to the </w:t>
      </w:r>
      <w:proofErr w:type="spellStart"/>
      <w:r w:rsidR="0085254D">
        <w:rPr>
          <w:rFonts w:ascii="Verdana" w:hAnsi="Verdana"/>
          <w:sz w:val="22"/>
          <w:szCs w:val="22"/>
        </w:rPr>
        <w:t>SGPwD</w:t>
      </w:r>
      <w:proofErr w:type="spellEnd"/>
      <w:r w:rsidR="0085254D">
        <w:rPr>
          <w:rFonts w:ascii="Verdana" w:hAnsi="Verdana"/>
          <w:sz w:val="22"/>
          <w:szCs w:val="22"/>
        </w:rPr>
        <w:t xml:space="preserve"> research).</w:t>
      </w:r>
    </w:p>
    <w:p w14:paraId="6DDB9F07" w14:textId="77777777" w:rsidR="00CC7645" w:rsidRPr="00784EC0" w:rsidRDefault="00CC7645" w:rsidP="00742946">
      <w:pPr>
        <w:pStyle w:val="Default"/>
        <w:rPr>
          <w:sz w:val="22"/>
          <w:szCs w:val="22"/>
        </w:rPr>
      </w:pPr>
    </w:p>
    <w:p w14:paraId="1D70CAA7" w14:textId="77CC1550" w:rsidR="00CC7645" w:rsidRDefault="002B0E13" w:rsidP="00742946">
      <w:pPr>
        <w:autoSpaceDE w:val="0"/>
        <w:autoSpaceDN w:val="0"/>
        <w:adjustRightInd w:val="0"/>
        <w:rPr>
          <w:rFonts w:ascii="Verdana" w:hAnsi="Verdana" w:cs="Calibri"/>
          <w:b/>
          <w:bCs/>
          <w:color w:val="000000"/>
          <w:sz w:val="22"/>
          <w:szCs w:val="22"/>
        </w:rPr>
      </w:pPr>
      <w:r>
        <w:rPr>
          <w:rFonts w:ascii="Verdana" w:hAnsi="Verdana" w:cs="Calibri"/>
          <w:b/>
          <w:bCs/>
          <w:color w:val="000000"/>
          <w:sz w:val="22"/>
          <w:szCs w:val="22"/>
        </w:rPr>
        <w:t xml:space="preserve">Key </w:t>
      </w:r>
      <w:r w:rsidR="008C721F">
        <w:rPr>
          <w:rFonts w:ascii="Verdana" w:hAnsi="Verdana" w:cs="Calibri"/>
          <w:b/>
          <w:bCs/>
          <w:color w:val="000000"/>
          <w:sz w:val="22"/>
          <w:szCs w:val="22"/>
        </w:rPr>
        <w:t>r</w:t>
      </w:r>
      <w:r w:rsidR="00CC7645" w:rsidRPr="00784EC0">
        <w:rPr>
          <w:rFonts w:ascii="Verdana" w:hAnsi="Verdana" w:cs="Calibri"/>
          <w:b/>
          <w:bCs/>
          <w:color w:val="000000"/>
          <w:sz w:val="22"/>
          <w:szCs w:val="22"/>
        </w:rPr>
        <w:t>ecommendations</w:t>
      </w:r>
      <w:r>
        <w:rPr>
          <w:rFonts w:ascii="Verdana" w:hAnsi="Verdana" w:cs="Calibri"/>
          <w:b/>
          <w:bCs/>
          <w:color w:val="000000"/>
          <w:sz w:val="22"/>
          <w:szCs w:val="22"/>
        </w:rPr>
        <w:t>:</w:t>
      </w:r>
    </w:p>
    <w:p w14:paraId="296826C3" w14:textId="77777777" w:rsidR="004E3E6B" w:rsidRPr="00784EC0" w:rsidRDefault="004E3E6B" w:rsidP="00742946">
      <w:pPr>
        <w:autoSpaceDE w:val="0"/>
        <w:autoSpaceDN w:val="0"/>
        <w:adjustRightInd w:val="0"/>
        <w:rPr>
          <w:rFonts w:ascii="Verdana" w:hAnsi="Verdana" w:cs="Calibri"/>
          <w:color w:val="000000"/>
          <w:sz w:val="22"/>
          <w:szCs w:val="22"/>
        </w:rPr>
      </w:pPr>
    </w:p>
    <w:p w14:paraId="6308BC72" w14:textId="777F4382" w:rsidR="007C41A3" w:rsidRPr="00784EC0" w:rsidRDefault="00140C47" w:rsidP="00742946">
      <w:pPr>
        <w:pStyle w:val="ListParagraph"/>
        <w:numPr>
          <w:ilvl w:val="0"/>
          <w:numId w:val="3"/>
        </w:numPr>
        <w:autoSpaceDE w:val="0"/>
        <w:autoSpaceDN w:val="0"/>
        <w:adjustRightInd w:val="0"/>
        <w:spacing w:after="89"/>
        <w:rPr>
          <w:rFonts w:ascii="Verdana" w:hAnsi="Verdana" w:cs="Verdana"/>
          <w:color w:val="000000"/>
          <w:sz w:val="22"/>
          <w:szCs w:val="22"/>
        </w:rPr>
      </w:pPr>
      <w:r>
        <w:rPr>
          <w:rFonts w:ascii="Verdana" w:hAnsi="Verdana"/>
          <w:sz w:val="22"/>
          <w:szCs w:val="22"/>
        </w:rPr>
        <w:t>C</w:t>
      </w:r>
      <w:r w:rsidR="007C41A3" w:rsidRPr="00784EC0">
        <w:rPr>
          <w:rFonts w:ascii="Verdana" w:hAnsi="Verdana"/>
          <w:sz w:val="22"/>
          <w:szCs w:val="22"/>
        </w:rPr>
        <w:t xml:space="preserve">ollect and disaggregate </w:t>
      </w:r>
      <w:r w:rsidR="001E52FB">
        <w:rPr>
          <w:rFonts w:ascii="Verdana" w:hAnsi="Verdana"/>
          <w:sz w:val="22"/>
          <w:szCs w:val="22"/>
        </w:rPr>
        <w:t xml:space="preserve">COVID </w:t>
      </w:r>
      <w:r w:rsidR="007C41A3" w:rsidRPr="00784EC0">
        <w:rPr>
          <w:rFonts w:ascii="Verdana" w:hAnsi="Verdana"/>
          <w:sz w:val="22"/>
          <w:szCs w:val="22"/>
        </w:rPr>
        <w:t xml:space="preserve">data </w:t>
      </w:r>
      <w:r w:rsidR="001E52FB">
        <w:rPr>
          <w:rFonts w:ascii="Verdana" w:hAnsi="Verdana"/>
          <w:sz w:val="22"/>
          <w:szCs w:val="22"/>
        </w:rPr>
        <w:t>by disability</w:t>
      </w:r>
      <w:r w:rsidR="007C41A3" w:rsidRPr="00784EC0">
        <w:rPr>
          <w:rFonts w:ascii="Verdana" w:hAnsi="Verdana"/>
          <w:sz w:val="22"/>
          <w:szCs w:val="22"/>
        </w:rPr>
        <w:t xml:space="preserve"> to</w:t>
      </w:r>
      <w:r w:rsidR="001E52FB">
        <w:rPr>
          <w:rFonts w:ascii="Verdana" w:hAnsi="Verdana"/>
          <w:sz w:val="22"/>
          <w:szCs w:val="22"/>
        </w:rPr>
        <w:t xml:space="preserve"> learn </w:t>
      </w:r>
      <w:r w:rsidR="004E78E2">
        <w:rPr>
          <w:rFonts w:ascii="Verdana" w:hAnsi="Verdana"/>
          <w:sz w:val="22"/>
          <w:szCs w:val="22"/>
        </w:rPr>
        <w:t>about barriers and to</w:t>
      </w:r>
      <w:r w:rsidR="007C41A3" w:rsidRPr="00784EC0">
        <w:rPr>
          <w:rFonts w:ascii="Verdana" w:hAnsi="Verdana"/>
          <w:sz w:val="22"/>
          <w:szCs w:val="22"/>
        </w:rPr>
        <w:t xml:space="preserve"> measure</w:t>
      </w:r>
      <w:r w:rsidR="00B20BC8" w:rsidRPr="00784EC0">
        <w:rPr>
          <w:rFonts w:ascii="Verdana" w:hAnsi="Verdana"/>
          <w:sz w:val="22"/>
          <w:szCs w:val="22"/>
        </w:rPr>
        <w:t xml:space="preserve"> disability-inclusive</w:t>
      </w:r>
      <w:r w:rsidR="007C41A3" w:rsidRPr="00784EC0">
        <w:rPr>
          <w:rFonts w:ascii="Verdana" w:hAnsi="Verdana"/>
          <w:sz w:val="22"/>
          <w:szCs w:val="22"/>
        </w:rPr>
        <w:t xml:space="preserve"> </w:t>
      </w:r>
      <w:r w:rsidR="00B20BC8" w:rsidRPr="00784EC0">
        <w:rPr>
          <w:rFonts w:ascii="Verdana" w:hAnsi="Verdana"/>
          <w:sz w:val="22"/>
          <w:szCs w:val="22"/>
        </w:rPr>
        <w:t>response and recovery actions</w:t>
      </w:r>
      <w:r w:rsidR="004E3E6B">
        <w:rPr>
          <w:rFonts w:ascii="Verdana" w:hAnsi="Verdana"/>
          <w:sz w:val="22"/>
          <w:szCs w:val="22"/>
        </w:rPr>
        <w:t>.</w:t>
      </w:r>
    </w:p>
    <w:p w14:paraId="76977E32" w14:textId="700778C9" w:rsidR="001E52FB" w:rsidRPr="00541F24" w:rsidRDefault="001E52FB" w:rsidP="001E52FB">
      <w:pPr>
        <w:pStyle w:val="ListParagraph"/>
        <w:numPr>
          <w:ilvl w:val="0"/>
          <w:numId w:val="2"/>
        </w:numPr>
        <w:autoSpaceDE w:val="0"/>
        <w:autoSpaceDN w:val="0"/>
        <w:adjustRightInd w:val="0"/>
        <w:spacing w:after="89"/>
        <w:rPr>
          <w:rFonts w:ascii="Verdana" w:hAnsi="Verdana" w:cs="Verdana"/>
          <w:color w:val="000000"/>
          <w:sz w:val="22"/>
          <w:szCs w:val="22"/>
        </w:rPr>
      </w:pPr>
      <w:r>
        <w:rPr>
          <w:rFonts w:ascii="Verdana" w:hAnsi="Verdana" w:cs="Verdana"/>
          <w:color w:val="000000"/>
          <w:sz w:val="22"/>
          <w:szCs w:val="22"/>
        </w:rPr>
        <w:t xml:space="preserve">Involve persons with disabilities and their representative organizations </w:t>
      </w:r>
      <w:r w:rsidRPr="00784EC0">
        <w:rPr>
          <w:rFonts w:ascii="Verdana" w:hAnsi="Verdana" w:cs="Verdana"/>
          <w:color w:val="000000"/>
          <w:sz w:val="22"/>
          <w:szCs w:val="22"/>
        </w:rPr>
        <w:t>in planning, implementation</w:t>
      </w:r>
      <w:r>
        <w:rPr>
          <w:rFonts w:ascii="Verdana" w:hAnsi="Verdana" w:cs="Verdana"/>
          <w:color w:val="000000"/>
          <w:sz w:val="22"/>
          <w:szCs w:val="22"/>
        </w:rPr>
        <w:t xml:space="preserve"> and monitoring</w:t>
      </w:r>
      <w:r w:rsidRPr="00784EC0">
        <w:rPr>
          <w:rFonts w:ascii="Verdana" w:hAnsi="Verdana" w:cs="Verdana"/>
          <w:color w:val="000000"/>
          <w:sz w:val="22"/>
          <w:szCs w:val="22"/>
        </w:rPr>
        <w:t xml:space="preserve"> </w:t>
      </w:r>
      <w:r>
        <w:rPr>
          <w:rFonts w:ascii="Verdana" w:hAnsi="Verdana" w:cs="Verdana"/>
          <w:color w:val="000000"/>
          <w:sz w:val="22"/>
          <w:szCs w:val="22"/>
        </w:rPr>
        <w:t xml:space="preserve">of </w:t>
      </w:r>
      <w:r w:rsidR="00CC7645" w:rsidRPr="001E52FB">
        <w:rPr>
          <w:rFonts w:ascii="Verdana" w:hAnsi="Verdana" w:cs="Verdana"/>
          <w:color w:val="000000"/>
          <w:sz w:val="22"/>
          <w:szCs w:val="22"/>
        </w:rPr>
        <w:t>COVID-19 response and recovery efforts</w:t>
      </w:r>
      <w:r w:rsidR="0084011C" w:rsidRPr="001E52FB">
        <w:rPr>
          <w:rFonts w:ascii="Verdana" w:hAnsi="Verdana" w:cs="Verdana"/>
          <w:color w:val="000000"/>
          <w:sz w:val="22"/>
          <w:szCs w:val="22"/>
        </w:rPr>
        <w:t xml:space="preserve"> </w:t>
      </w:r>
      <w:r w:rsidR="004E78E2">
        <w:rPr>
          <w:rFonts w:ascii="Verdana" w:hAnsi="Verdana" w:cs="Verdana"/>
          <w:color w:val="000000"/>
          <w:sz w:val="22"/>
          <w:szCs w:val="22"/>
        </w:rPr>
        <w:t>and to ensure this is in</w:t>
      </w:r>
      <w:r w:rsidR="0084011C" w:rsidRPr="001E52FB">
        <w:rPr>
          <w:rFonts w:ascii="Verdana" w:hAnsi="Verdana" w:cs="Verdana"/>
          <w:color w:val="000000"/>
          <w:sz w:val="22"/>
          <w:szCs w:val="22"/>
        </w:rPr>
        <w:t xml:space="preserve"> line with the CRPD and SDGs</w:t>
      </w:r>
      <w:r w:rsidR="00846534" w:rsidRPr="001E52FB">
        <w:rPr>
          <w:rFonts w:ascii="Verdana" w:hAnsi="Verdana" w:cs="Verdana"/>
          <w:color w:val="000000"/>
          <w:sz w:val="22"/>
          <w:szCs w:val="22"/>
        </w:rPr>
        <w:t>.</w:t>
      </w:r>
    </w:p>
    <w:p w14:paraId="481C9E6F" w14:textId="0A9158DF" w:rsidR="00846534" w:rsidRPr="00784EC0" w:rsidRDefault="001E52FB" w:rsidP="00742946">
      <w:pPr>
        <w:pStyle w:val="ListParagraph"/>
        <w:numPr>
          <w:ilvl w:val="0"/>
          <w:numId w:val="2"/>
        </w:numPr>
        <w:autoSpaceDE w:val="0"/>
        <w:autoSpaceDN w:val="0"/>
        <w:adjustRightInd w:val="0"/>
        <w:spacing w:after="89"/>
        <w:rPr>
          <w:rFonts w:ascii="Verdana" w:hAnsi="Verdana" w:cs="Verdana"/>
          <w:color w:val="000000"/>
          <w:sz w:val="22"/>
          <w:szCs w:val="22"/>
        </w:rPr>
      </w:pPr>
      <w:r>
        <w:rPr>
          <w:rFonts w:ascii="Verdana" w:hAnsi="Verdana"/>
          <w:sz w:val="22"/>
          <w:szCs w:val="22"/>
        </w:rPr>
        <w:t>Invest</w:t>
      </w:r>
      <w:r w:rsidR="00EE472D" w:rsidRPr="00784EC0">
        <w:rPr>
          <w:rFonts w:ascii="Verdana" w:hAnsi="Verdana"/>
          <w:sz w:val="22"/>
          <w:szCs w:val="22"/>
        </w:rPr>
        <w:t xml:space="preserve"> in data for disability inclusive development and </w:t>
      </w:r>
      <w:r w:rsidR="004E78E2">
        <w:rPr>
          <w:rFonts w:ascii="Verdana" w:hAnsi="Verdana"/>
          <w:sz w:val="22"/>
          <w:szCs w:val="22"/>
        </w:rPr>
        <w:t xml:space="preserve">to </w:t>
      </w:r>
      <w:r w:rsidR="00EE472D" w:rsidRPr="00784EC0">
        <w:rPr>
          <w:rFonts w:ascii="Verdana" w:hAnsi="Verdana"/>
          <w:sz w:val="22"/>
          <w:szCs w:val="22"/>
        </w:rPr>
        <w:t>build capacity in stakeholders</w:t>
      </w:r>
      <w:r>
        <w:rPr>
          <w:rFonts w:ascii="Verdana" w:hAnsi="Verdana"/>
          <w:sz w:val="22"/>
          <w:szCs w:val="22"/>
        </w:rPr>
        <w:t xml:space="preserve">, </w:t>
      </w:r>
      <w:r w:rsidR="00EE472D" w:rsidRPr="00784EC0">
        <w:rPr>
          <w:rFonts w:ascii="Verdana" w:hAnsi="Verdana"/>
          <w:sz w:val="22"/>
          <w:szCs w:val="22"/>
        </w:rPr>
        <w:t xml:space="preserve">especially </w:t>
      </w:r>
      <w:r>
        <w:rPr>
          <w:rFonts w:ascii="Verdana" w:hAnsi="Verdana"/>
          <w:sz w:val="22"/>
          <w:szCs w:val="22"/>
        </w:rPr>
        <w:t>DPOs,</w:t>
      </w:r>
      <w:r w:rsidR="00EE472D" w:rsidRPr="00784EC0">
        <w:rPr>
          <w:rFonts w:ascii="Verdana" w:hAnsi="Verdana"/>
          <w:sz w:val="22"/>
          <w:szCs w:val="22"/>
        </w:rPr>
        <w:t xml:space="preserve"> to be better prepared to survey their communities in future emergencies</w:t>
      </w:r>
      <w:r w:rsidR="00846534" w:rsidRPr="00784EC0">
        <w:rPr>
          <w:rFonts w:ascii="Verdana" w:hAnsi="Verdana"/>
          <w:sz w:val="22"/>
          <w:szCs w:val="22"/>
        </w:rPr>
        <w:t>.</w:t>
      </w:r>
    </w:p>
    <w:p w14:paraId="0CF6DDBF" w14:textId="312CE468" w:rsidR="00846534" w:rsidRPr="00784EC0" w:rsidRDefault="007557FE" w:rsidP="00742946">
      <w:pPr>
        <w:pStyle w:val="ListParagraph"/>
        <w:numPr>
          <w:ilvl w:val="0"/>
          <w:numId w:val="2"/>
        </w:numPr>
        <w:autoSpaceDE w:val="0"/>
        <w:autoSpaceDN w:val="0"/>
        <w:adjustRightInd w:val="0"/>
        <w:spacing w:after="89"/>
        <w:rPr>
          <w:rFonts w:ascii="Verdana" w:hAnsi="Verdana" w:cs="Verdana"/>
          <w:color w:val="000000"/>
          <w:sz w:val="22"/>
          <w:szCs w:val="22"/>
        </w:rPr>
      </w:pPr>
      <w:r w:rsidRPr="00784EC0">
        <w:rPr>
          <w:rFonts w:ascii="Verdana" w:hAnsi="Verdana"/>
          <w:sz w:val="22"/>
          <w:szCs w:val="22"/>
        </w:rPr>
        <w:t xml:space="preserve">Continue to </w:t>
      </w:r>
      <w:r w:rsidR="004E3E6B">
        <w:rPr>
          <w:rFonts w:ascii="Verdana" w:hAnsi="Verdana"/>
          <w:sz w:val="22"/>
          <w:szCs w:val="22"/>
        </w:rPr>
        <w:t>collaborate</w:t>
      </w:r>
      <w:r w:rsidRPr="00784EC0">
        <w:rPr>
          <w:rFonts w:ascii="Verdana" w:hAnsi="Verdana"/>
          <w:sz w:val="22"/>
          <w:szCs w:val="22"/>
        </w:rPr>
        <w:t xml:space="preserve"> with survey participants to influence policymaking. For many who continue to face marginalization and exclusion, it can be tiresome to repeat personal experiences, </w:t>
      </w:r>
      <w:r w:rsidR="00E86781" w:rsidRPr="00784EC0">
        <w:rPr>
          <w:rFonts w:ascii="Verdana" w:hAnsi="Verdana"/>
          <w:sz w:val="22"/>
          <w:szCs w:val="22"/>
        </w:rPr>
        <w:t>and</w:t>
      </w:r>
      <w:r w:rsidRPr="00784EC0">
        <w:rPr>
          <w:rFonts w:ascii="Verdana" w:hAnsi="Verdana"/>
          <w:sz w:val="22"/>
          <w:szCs w:val="22"/>
        </w:rPr>
        <w:t xml:space="preserve"> not hear back from data collectors </w:t>
      </w:r>
      <w:r w:rsidR="004E78E2">
        <w:rPr>
          <w:rFonts w:ascii="Verdana" w:hAnsi="Verdana"/>
          <w:sz w:val="22"/>
          <w:szCs w:val="22"/>
        </w:rPr>
        <w:t>and/</w:t>
      </w:r>
      <w:r w:rsidRPr="00784EC0">
        <w:rPr>
          <w:rFonts w:ascii="Verdana" w:hAnsi="Verdana"/>
          <w:sz w:val="22"/>
          <w:szCs w:val="22"/>
        </w:rPr>
        <w:t>or never see change.</w:t>
      </w:r>
    </w:p>
    <w:p w14:paraId="75A59E8F" w14:textId="46888C55" w:rsidR="00317FBE" w:rsidRPr="00784EC0" w:rsidRDefault="004E3E6B" w:rsidP="00742946">
      <w:pPr>
        <w:pStyle w:val="ListParagraph"/>
        <w:numPr>
          <w:ilvl w:val="0"/>
          <w:numId w:val="2"/>
        </w:numPr>
        <w:autoSpaceDE w:val="0"/>
        <w:autoSpaceDN w:val="0"/>
        <w:adjustRightInd w:val="0"/>
        <w:spacing w:after="89"/>
        <w:rPr>
          <w:rFonts w:ascii="Verdana" w:hAnsi="Verdana" w:cs="Verdana"/>
          <w:color w:val="000000"/>
          <w:sz w:val="22"/>
          <w:szCs w:val="22"/>
        </w:rPr>
      </w:pPr>
      <w:r>
        <w:rPr>
          <w:rFonts w:ascii="Verdana" w:eastAsia="Verdana" w:hAnsi="Verdana" w:cstheme="minorHAnsi"/>
          <w:sz w:val="22"/>
          <w:szCs w:val="22"/>
        </w:rPr>
        <w:t>S</w:t>
      </w:r>
      <w:r w:rsidR="00846534" w:rsidRPr="00784EC0">
        <w:rPr>
          <w:rFonts w:ascii="Verdana" w:eastAsia="Verdana" w:hAnsi="Verdana" w:cstheme="minorHAnsi"/>
          <w:sz w:val="22"/>
          <w:szCs w:val="22"/>
        </w:rPr>
        <w:t>upport communities to gather</w:t>
      </w:r>
      <w:r w:rsidR="00317FBE" w:rsidRPr="00784EC0">
        <w:rPr>
          <w:rFonts w:ascii="Verdana" w:eastAsia="Verdana" w:hAnsi="Verdana" w:cstheme="minorHAnsi"/>
          <w:sz w:val="22"/>
          <w:szCs w:val="22"/>
        </w:rPr>
        <w:t xml:space="preserve"> citizen-generated data to complement traditional data sources and highlight information that cannot be captured in other ways.</w:t>
      </w:r>
    </w:p>
    <w:p w14:paraId="1AB6BAEA" w14:textId="77777777" w:rsidR="00E77A93" w:rsidRPr="00784EC0" w:rsidRDefault="00E77A93" w:rsidP="00742946">
      <w:pPr>
        <w:rPr>
          <w:rFonts w:ascii="Verdana" w:hAnsi="Verdana"/>
          <w:sz w:val="22"/>
          <w:szCs w:val="22"/>
        </w:rPr>
      </w:pPr>
    </w:p>
    <w:sectPr w:rsidR="00E77A93" w:rsidRPr="00784EC0" w:rsidSect="00BC7BE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D16DA" w16cex:dateUtc="2020-08-23T20:24:00Z"/>
  <w16cex:commentExtensible w16cex:durableId="22ED1741" w16cex:dateUtc="2020-08-23T20:26:00Z"/>
  <w16cex:commentExtensible w16cex:durableId="22ED17F4" w16cex:dateUtc="2020-08-23T20:29:00Z"/>
  <w16cex:commentExtensible w16cex:durableId="22ED185D" w16cex:dateUtc="2020-08-23T20:31:00Z"/>
  <w16cex:commentExtensible w16cex:durableId="22ED18E5" w16cex:dateUtc="2020-08-23T20:33:00Z"/>
  <w16cex:commentExtensible w16cex:durableId="22ED197E" w16cex:dateUtc="2020-08-23T20: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F02"/>
    <w:multiLevelType w:val="hybridMultilevel"/>
    <w:tmpl w:val="271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D70E3"/>
    <w:multiLevelType w:val="hybridMultilevel"/>
    <w:tmpl w:val="03E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292D"/>
    <w:multiLevelType w:val="hybridMultilevel"/>
    <w:tmpl w:val="CA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D166D"/>
    <w:multiLevelType w:val="hybridMultilevel"/>
    <w:tmpl w:val="2CC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F2E72"/>
    <w:multiLevelType w:val="hybridMultilevel"/>
    <w:tmpl w:val="EC16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8562F"/>
    <w:multiLevelType w:val="hybridMultilevel"/>
    <w:tmpl w:val="0986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0E"/>
    <w:rsid w:val="0001222C"/>
    <w:rsid w:val="00027C9B"/>
    <w:rsid w:val="00053E6A"/>
    <w:rsid w:val="000927B6"/>
    <w:rsid w:val="000D0B7B"/>
    <w:rsid w:val="000F6FD1"/>
    <w:rsid w:val="00124255"/>
    <w:rsid w:val="00130221"/>
    <w:rsid w:val="001362AF"/>
    <w:rsid w:val="00140C47"/>
    <w:rsid w:val="001456EA"/>
    <w:rsid w:val="001718C5"/>
    <w:rsid w:val="00183C64"/>
    <w:rsid w:val="001857B2"/>
    <w:rsid w:val="00186226"/>
    <w:rsid w:val="001C64D1"/>
    <w:rsid w:val="001D51E4"/>
    <w:rsid w:val="001E52FB"/>
    <w:rsid w:val="001F42FE"/>
    <w:rsid w:val="00201D47"/>
    <w:rsid w:val="002049CF"/>
    <w:rsid w:val="00215B0E"/>
    <w:rsid w:val="00225019"/>
    <w:rsid w:val="002619AB"/>
    <w:rsid w:val="0026498A"/>
    <w:rsid w:val="0027057B"/>
    <w:rsid w:val="0029193F"/>
    <w:rsid w:val="002A0FB8"/>
    <w:rsid w:val="002B0331"/>
    <w:rsid w:val="002B0E13"/>
    <w:rsid w:val="002B617F"/>
    <w:rsid w:val="002C246C"/>
    <w:rsid w:val="002D0F95"/>
    <w:rsid w:val="002D7E6C"/>
    <w:rsid w:val="002F14D1"/>
    <w:rsid w:val="00312620"/>
    <w:rsid w:val="003153D6"/>
    <w:rsid w:val="00317FBE"/>
    <w:rsid w:val="003349DB"/>
    <w:rsid w:val="00363E23"/>
    <w:rsid w:val="00374197"/>
    <w:rsid w:val="003A2727"/>
    <w:rsid w:val="003B18C0"/>
    <w:rsid w:val="003C07D0"/>
    <w:rsid w:val="003C4CE0"/>
    <w:rsid w:val="003D1B37"/>
    <w:rsid w:val="003E68DC"/>
    <w:rsid w:val="003F74BC"/>
    <w:rsid w:val="00411167"/>
    <w:rsid w:val="00412B0A"/>
    <w:rsid w:val="004230DF"/>
    <w:rsid w:val="00430D6F"/>
    <w:rsid w:val="004347A0"/>
    <w:rsid w:val="004402AF"/>
    <w:rsid w:val="0046001F"/>
    <w:rsid w:val="00496421"/>
    <w:rsid w:val="004E3E6B"/>
    <w:rsid w:val="004E58D1"/>
    <w:rsid w:val="004E78E2"/>
    <w:rsid w:val="00511217"/>
    <w:rsid w:val="00514D11"/>
    <w:rsid w:val="00517377"/>
    <w:rsid w:val="00530B11"/>
    <w:rsid w:val="0053669F"/>
    <w:rsid w:val="00541F24"/>
    <w:rsid w:val="00586116"/>
    <w:rsid w:val="006168E1"/>
    <w:rsid w:val="0061719B"/>
    <w:rsid w:val="006342B4"/>
    <w:rsid w:val="006366A9"/>
    <w:rsid w:val="00646489"/>
    <w:rsid w:val="006616E4"/>
    <w:rsid w:val="00670B47"/>
    <w:rsid w:val="0067375E"/>
    <w:rsid w:val="006833DF"/>
    <w:rsid w:val="006A40BA"/>
    <w:rsid w:val="006F03CD"/>
    <w:rsid w:val="00707B00"/>
    <w:rsid w:val="007414DF"/>
    <w:rsid w:val="00741688"/>
    <w:rsid w:val="00742946"/>
    <w:rsid w:val="00743F56"/>
    <w:rsid w:val="007557FE"/>
    <w:rsid w:val="007672E5"/>
    <w:rsid w:val="007741A7"/>
    <w:rsid w:val="00784EC0"/>
    <w:rsid w:val="007C41A3"/>
    <w:rsid w:val="00811ACA"/>
    <w:rsid w:val="00826BBC"/>
    <w:rsid w:val="00831418"/>
    <w:rsid w:val="0084011C"/>
    <w:rsid w:val="00846534"/>
    <w:rsid w:val="0085254D"/>
    <w:rsid w:val="00861AC8"/>
    <w:rsid w:val="0088651B"/>
    <w:rsid w:val="008A3A0B"/>
    <w:rsid w:val="008B0DFA"/>
    <w:rsid w:val="008C6EF4"/>
    <w:rsid w:val="008C721F"/>
    <w:rsid w:val="008E59EB"/>
    <w:rsid w:val="009055EC"/>
    <w:rsid w:val="00906A62"/>
    <w:rsid w:val="0093307E"/>
    <w:rsid w:val="0096242A"/>
    <w:rsid w:val="009670F7"/>
    <w:rsid w:val="00967373"/>
    <w:rsid w:val="00987ADB"/>
    <w:rsid w:val="00993202"/>
    <w:rsid w:val="009A69E8"/>
    <w:rsid w:val="009C2EFA"/>
    <w:rsid w:val="009C3514"/>
    <w:rsid w:val="009E2B7F"/>
    <w:rsid w:val="00A44E26"/>
    <w:rsid w:val="00A739CF"/>
    <w:rsid w:val="00A77E0E"/>
    <w:rsid w:val="00A80241"/>
    <w:rsid w:val="00A84BEE"/>
    <w:rsid w:val="00A869C1"/>
    <w:rsid w:val="00A86DF2"/>
    <w:rsid w:val="00AA368C"/>
    <w:rsid w:val="00AB00A4"/>
    <w:rsid w:val="00AB6E8A"/>
    <w:rsid w:val="00AC74EB"/>
    <w:rsid w:val="00AD0081"/>
    <w:rsid w:val="00AF2F2E"/>
    <w:rsid w:val="00B20BC8"/>
    <w:rsid w:val="00B30CE8"/>
    <w:rsid w:val="00B36139"/>
    <w:rsid w:val="00B6651F"/>
    <w:rsid w:val="00B9276D"/>
    <w:rsid w:val="00B96CE3"/>
    <w:rsid w:val="00BA675F"/>
    <w:rsid w:val="00BC7BEC"/>
    <w:rsid w:val="00C10AD4"/>
    <w:rsid w:val="00C37881"/>
    <w:rsid w:val="00C409E7"/>
    <w:rsid w:val="00C514DD"/>
    <w:rsid w:val="00C51951"/>
    <w:rsid w:val="00C82317"/>
    <w:rsid w:val="00C92C44"/>
    <w:rsid w:val="00C95C78"/>
    <w:rsid w:val="00CC7645"/>
    <w:rsid w:val="00CE0837"/>
    <w:rsid w:val="00CF4D58"/>
    <w:rsid w:val="00D27B14"/>
    <w:rsid w:val="00D36AEA"/>
    <w:rsid w:val="00D46246"/>
    <w:rsid w:val="00D51CF0"/>
    <w:rsid w:val="00D80386"/>
    <w:rsid w:val="00DC01FD"/>
    <w:rsid w:val="00DD4BCE"/>
    <w:rsid w:val="00DF5BDA"/>
    <w:rsid w:val="00E06E13"/>
    <w:rsid w:val="00E15C2B"/>
    <w:rsid w:val="00E2033F"/>
    <w:rsid w:val="00E4743E"/>
    <w:rsid w:val="00E553FD"/>
    <w:rsid w:val="00E77A93"/>
    <w:rsid w:val="00E86781"/>
    <w:rsid w:val="00E96CCA"/>
    <w:rsid w:val="00EA2414"/>
    <w:rsid w:val="00EB2922"/>
    <w:rsid w:val="00EC0945"/>
    <w:rsid w:val="00ED1EB2"/>
    <w:rsid w:val="00ED52D5"/>
    <w:rsid w:val="00ED56B8"/>
    <w:rsid w:val="00EE472D"/>
    <w:rsid w:val="00EF4BCC"/>
    <w:rsid w:val="00F046F9"/>
    <w:rsid w:val="00F16CDE"/>
    <w:rsid w:val="00F40C7E"/>
    <w:rsid w:val="00F52BB0"/>
    <w:rsid w:val="00F60D62"/>
    <w:rsid w:val="00F652FB"/>
    <w:rsid w:val="00FC38AB"/>
    <w:rsid w:val="00F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C760F"/>
  <w15:chartTrackingRefBased/>
  <w15:docId w15:val="{F344B788-9601-964A-88E5-312F758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7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7E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FBE"/>
    <w:pPr>
      <w:keepNext/>
      <w:keepLines/>
      <w:spacing w:before="320" w:after="80" w:line="276" w:lineRule="auto"/>
      <w:outlineLvl w:val="2"/>
    </w:pPr>
    <w:rPr>
      <w:rFonts w:ascii="Arial" w:eastAsia="Arial" w:hAnsi="Arial" w:cs="Arial"/>
      <w:b/>
      <w:szCs w:val="28"/>
      <w:lang w:val="en-GB"/>
    </w:rPr>
  </w:style>
  <w:style w:type="paragraph" w:styleId="Heading4">
    <w:name w:val="heading 4"/>
    <w:basedOn w:val="Normal"/>
    <w:next w:val="Normal"/>
    <w:link w:val="Heading4Char"/>
    <w:uiPriority w:val="9"/>
    <w:semiHidden/>
    <w:unhideWhenUsed/>
    <w:qFormat/>
    <w:rsid w:val="006464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FBE"/>
    <w:rPr>
      <w:rFonts w:ascii="Arial" w:eastAsia="Arial" w:hAnsi="Arial" w:cs="Arial"/>
      <w:b/>
      <w:szCs w:val="28"/>
      <w:lang w:val="en-GB"/>
    </w:rPr>
  </w:style>
  <w:style w:type="character" w:styleId="Hyperlink">
    <w:name w:val="Hyperlink"/>
    <w:basedOn w:val="DefaultParagraphFont"/>
    <w:uiPriority w:val="99"/>
    <w:unhideWhenUsed/>
    <w:rsid w:val="00317FBE"/>
    <w:rPr>
      <w:color w:val="0563C1" w:themeColor="hyperlink"/>
      <w:u w:val="single"/>
    </w:rPr>
  </w:style>
  <w:style w:type="paragraph" w:styleId="ListParagraph">
    <w:name w:val="List Paragraph"/>
    <w:basedOn w:val="Normal"/>
    <w:uiPriority w:val="34"/>
    <w:qFormat/>
    <w:rsid w:val="00317FBE"/>
    <w:pPr>
      <w:ind w:left="720"/>
      <w:contextualSpacing/>
    </w:pPr>
  </w:style>
  <w:style w:type="character" w:customStyle="1" w:styleId="Heading2Char">
    <w:name w:val="Heading 2 Char"/>
    <w:basedOn w:val="DefaultParagraphFont"/>
    <w:link w:val="Heading2"/>
    <w:uiPriority w:val="9"/>
    <w:semiHidden/>
    <w:rsid w:val="00A77E0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46489"/>
    <w:rPr>
      <w:rFonts w:asciiTheme="majorHAnsi" w:eastAsiaTheme="majorEastAsia" w:hAnsiTheme="majorHAnsi" w:cstheme="majorBidi"/>
      <w:i/>
      <w:iCs/>
      <w:color w:val="2F5496" w:themeColor="accent1" w:themeShade="BF"/>
    </w:rPr>
  </w:style>
  <w:style w:type="paragraph" w:customStyle="1" w:styleId="Default">
    <w:name w:val="Default"/>
    <w:rsid w:val="00707B00"/>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AA368C"/>
    <w:rPr>
      <w:sz w:val="16"/>
      <w:szCs w:val="16"/>
    </w:rPr>
  </w:style>
  <w:style w:type="paragraph" w:styleId="CommentText">
    <w:name w:val="annotation text"/>
    <w:basedOn w:val="Normal"/>
    <w:link w:val="CommentTextChar"/>
    <w:uiPriority w:val="99"/>
    <w:semiHidden/>
    <w:unhideWhenUsed/>
    <w:rsid w:val="00AA368C"/>
    <w:rPr>
      <w:sz w:val="20"/>
      <w:szCs w:val="20"/>
    </w:rPr>
  </w:style>
  <w:style w:type="character" w:customStyle="1" w:styleId="CommentTextChar">
    <w:name w:val="Comment Text Char"/>
    <w:basedOn w:val="DefaultParagraphFont"/>
    <w:link w:val="CommentText"/>
    <w:uiPriority w:val="99"/>
    <w:semiHidden/>
    <w:rsid w:val="00AA368C"/>
    <w:rPr>
      <w:sz w:val="20"/>
      <w:szCs w:val="20"/>
    </w:rPr>
  </w:style>
  <w:style w:type="paragraph" w:styleId="CommentSubject">
    <w:name w:val="annotation subject"/>
    <w:basedOn w:val="CommentText"/>
    <w:next w:val="CommentText"/>
    <w:link w:val="CommentSubjectChar"/>
    <w:uiPriority w:val="99"/>
    <w:semiHidden/>
    <w:unhideWhenUsed/>
    <w:rsid w:val="00AA368C"/>
    <w:rPr>
      <w:b/>
      <w:bCs/>
    </w:rPr>
  </w:style>
  <w:style w:type="character" w:customStyle="1" w:styleId="CommentSubjectChar">
    <w:name w:val="Comment Subject Char"/>
    <w:basedOn w:val="CommentTextChar"/>
    <w:link w:val="CommentSubject"/>
    <w:uiPriority w:val="99"/>
    <w:semiHidden/>
    <w:rsid w:val="00AA368C"/>
    <w:rPr>
      <w:b/>
      <w:bCs/>
      <w:sz w:val="20"/>
      <w:szCs w:val="20"/>
    </w:rPr>
  </w:style>
  <w:style w:type="paragraph" w:styleId="BalloonText">
    <w:name w:val="Balloon Text"/>
    <w:basedOn w:val="Normal"/>
    <w:link w:val="BalloonTextChar"/>
    <w:uiPriority w:val="99"/>
    <w:semiHidden/>
    <w:unhideWhenUsed/>
    <w:rsid w:val="00AA3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68C"/>
    <w:rPr>
      <w:rFonts w:ascii="Times New Roman" w:hAnsi="Times New Roman" w:cs="Times New Roman"/>
      <w:sz w:val="18"/>
      <w:szCs w:val="18"/>
    </w:rPr>
  </w:style>
  <w:style w:type="paragraph" w:styleId="NormalWeb">
    <w:name w:val="Normal (Web)"/>
    <w:basedOn w:val="Normal"/>
    <w:uiPriority w:val="99"/>
    <w:unhideWhenUsed/>
    <w:rsid w:val="00A86DF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86DF2"/>
    <w:rPr>
      <w:color w:val="954F72" w:themeColor="followedHyperlink"/>
      <w:u w:val="single"/>
    </w:rPr>
  </w:style>
  <w:style w:type="character" w:styleId="UnresolvedMention">
    <w:name w:val="Unresolved Mention"/>
    <w:basedOn w:val="DefaultParagraphFont"/>
    <w:uiPriority w:val="99"/>
    <w:semiHidden/>
    <w:unhideWhenUsed/>
    <w:rsid w:val="000F6FD1"/>
    <w:rPr>
      <w:color w:val="605E5C"/>
      <w:shd w:val="clear" w:color="auto" w:fill="E1DFDD"/>
    </w:rPr>
  </w:style>
  <w:style w:type="character" w:customStyle="1" w:styleId="Heading1Char">
    <w:name w:val="Heading 1 Char"/>
    <w:basedOn w:val="DefaultParagraphFont"/>
    <w:link w:val="Heading1"/>
    <w:uiPriority w:val="9"/>
    <w:rsid w:val="000927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lindunion.org/English/resources/Pages/General-Documents.aspx" TargetMode="External"/><Relationship Id="rId3" Type="http://schemas.openxmlformats.org/officeDocument/2006/relationships/settings" Target="settings.xml"/><Relationship Id="rId7" Type="http://schemas.openxmlformats.org/officeDocument/2006/relationships/hyperlink" Target="https://www.did4all.com.au/Resources/Full%20report_Evidence%20Summary%20Disability%20COVID_%20July20.pdf"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sites/default/files/master_sgpwd_covid-19_report_-_repaired_via_365_june_22_2020finalfinal.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101</cp:revision>
  <dcterms:created xsi:type="dcterms:W3CDTF">2020-08-24T00:51:00Z</dcterms:created>
  <dcterms:modified xsi:type="dcterms:W3CDTF">2020-09-17T19:58:00Z</dcterms:modified>
</cp:coreProperties>
</file>