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393AC" w14:textId="77777777" w:rsidR="00BA14C7" w:rsidRDefault="00BA14C7" w:rsidP="00BA14C7">
      <w:pPr>
        <w:pStyle w:val="Heading1"/>
        <w:jc w:val="center"/>
        <w:rPr>
          <w:rFonts w:ascii="Arial" w:hAnsi="Arial" w:cs="Arial"/>
          <w:sz w:val="28"/>
          <w:szCs w:val="28"/>
        </w:rPr>
      </w:pPr>
      <w:bookmarkStart w:id="0" w:name="_Hlk152060469"/>
      <w:bookmarkEnd w:id="0"/>
      <w:r>
        <w:rPr>
          <w:noProof/>
          <w14:ligatures w14:val="standardContextual"/>
        </w:rPr>
        <w:drawing>
          <wp:inline distT="0" distB="0" distL="0" distR="0" wp14:anchorId="35382A23" wp14:editId="2B729F0A">
            <wp:extent cx="1803400" cy="1753566"/>
            <wp:effectExtent l="0" t="0" r="6350" b="0"/>
            <wp:docPr id="1000725303" name="Picture 1" descr="A logo of a globe and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5303" name="Picture 1" descr="A logo of a globe and a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7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8755" w14:textId="34CD5D5D" w:rsidR="00BA14C7" w:rsidRDefault="00477C8D" w:rsidP="00BA14C7">
      <w:pPr>
        <w:pStyle w:val="Heading1"/>
        <w:jc w:val="center"/>
        <w:rPr>
          <w:rFonts w:ascii="Arial" w:hAnsi="Arial" w:cs="Arial"/>
          <w:sz w:val="28"/>
          <w:szCs w:val="28"/>
        </w:rPr>
      </w:pPr>
      <w:r w:rsidRPr="00477C8D">
        <w:rPr>
          <w:rFonts w:ascii="Arial" w:hAnsi="Arial" w:cs="Arial"/>
          <w:sz w:val="28"/>
          <w:szCs w:val="28"/>
        </w:rPr>
        <w:t>Noviembre 2023</w:t>
      </w:r>
    </w:p>
    <w:p w14:paraId="36BB00D0" w14:textId="3DF2BBD3" w:rsidR="00477C8D" w:rsidRPr="00477C8D" w:rsidRDefault="00BA14C7" w:rsidP="00BA14C7">
      <w:pPr>
        <w:pStyle w:val="Heading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Comunicado de </w:t>
      </w:r>
      <w:r w:rsidR="00477C8D" w:rsidRPr="00477C8D">
        <w:rPr>
          <w:rFonts w:ascii="Arial" w:hAnsi="Arial" w:cs="Arial"/>
          <w:sz w:val="28"/>
          <w:szCs w:val="28"/>
        </w:rPr>
        <w:t>La Federación Mundial de Sordociegos</w:t>
      </w:r>
    </w:p>
    <w:p w14:paraId="07CACE70" w14:textId="3F1B02DB" w:rsidR="00037AF9" w:rsidRPr="00477C8D" w:rsidRDefault="00037AF9" w:rsidP="00BA14C7">
      <w:pPr>
        <w:pStyle w:val="Heading1"/>
        <w:jc w:val="center"/>
        <w:rPr>
          <w:rFonts w:ascii="Arial" w:hAnsi="Arial" w:cs="Arial"/>
        </w:rPr>
      </w:pPr>
      <w:r w:rsidRPr="00477C8D">
        <w:rPr>
          <w:rFonts w:ascii="Arial" w:hAnsi="Arial" w:cs="Arial"/>
        </w:rPr>
        <w:t>Violaciones de derechos humanos en Haití contra personas con sordoceguera</w:t>
      </w:r>
    </w:p>
    <w:p w14:paraId="560EAD58" w14:textId="02FC4E56" w:rsidR="00037AF9" w:rsidRPr="00BA14C7" w:rsidRDefault="00C3133F" w:rsidP="00037AF9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  <w:lang w:val="es-ES"/>
        </w:rPr>
      </w:pPr>
      <w:r w:rsidRPr="00BA14C7">
        <w:rPr>
          <w:rFonts w:ascii="Arial" w:hAnsi="Arial" w:cs="Arial"/>
          <w:color w:val="2E2E2E"/>
          <w:sz w:val="26"/>
          <w:szCs w:val="26"/>
        </w:rPr>
        <w:t xml:space="preserve">La violencia en Haití ha aumentado drásticamente desde principios de 2023. Esto incluye violaciones de los derechos humanos por parte de grupos criminales contra civiles, como asesinatos, secuestros, torturas y violaciones. Los grupos </w:t>
      </w:r>
      <w:r w:rsidR="006D7815" w:rsidRPr="00BA14C7">
        <w:rPr>
          <w:rFonts w:ascii="Arial" w:hAnsi="Arial" w:cs="Arial"/>
          <w:color w:val="2E2E2E"/>
          <w:sz w:val="26"/>
          <w:szCs w:val="26"/>
        </w:rPr>
        <w:t xml:space="preserve">más </w:t>
      </w:r>
      <w:r w:rsidRPr="00BA14C7">
        <w:rPr>
          <w:rFonts w:ascii="Arial" w:hAnsi="Arial" w:cs="Arial"/>
          <w:color w:val="2E2E2E"/>
          <w:sz w:val="26"/>
          <w:szCs w:val="26"/>
        </w:rPr>
        <w:t xml:space="preserve">desfavorecidos, como las personas con discapacidad, </w:t>
      </w:r>
      <w:r w:rsidR="006D7815" w:rsidRPr="00BA14C7">
        <w:rPr>
          <w:rFonts w:ascii="Arial" w:hAnsi="Arial" w:cs="Arial"/>
          <w:color w:val="2E2E2E"/>
          <w:sz w:val="26"/>
          <w:szCs w:val="26"/>
        </w:rPr>
        <w:t>están siendo especialmente atacados.</w:t>
      </w:r>
    </w:p>
    <w:p w14:paraId="2A2E3AF3" w14:textId="77777777" w:rsidR="00037AF9" w:rsidRPr="00BA14C7" w:rsidRDefault="00037AF9" w:rsidP="00477C8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E2E2E"/>
          <w:sz w:val="26"/>
          <w:szCs w:val="26"/>
        </w:rPr>
      </w:pPr>
    </w:p>
    <w:p w14:paraId="1771BA95" w14:textId="4BBF061A" w:rsidR="003C4FCC" w:rsidRPr="00BA14C7" w:rsidRDefault="003C4FCC" w:rsidP="003C4FCC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  <w:r w:rsidRPr="00BA14C7">
        <w:rPr>
          <w:rFonts w:ascii="Arial" w:hAnsi="Arial" w:cs="Arial"/>
          <w:color w:val="2E2E2E"/>
          <w:sz w:val="26"/>
          <w:szCs w:val="26"/>
        </w:rPr>
        <w:t xml:space="preserve">Amnistía Internacional, </w:t>
      </w:r>
      <w:r w:rsidRPr="00BA14C7">
        <w:rPr>
          <w:rFonts w:ascii="Arial" w:hAnsi="Arial" w:cs="Arial"/>
          <w:i/>
          <w:iCs/>
          <w:color w:val="2E2E2E"/>
          <w:sz w:val="26"/>
          <w:szCs w:val="26"/>
        </w:rPr>
        <w:t>Human Rights Watch</w:t>
      </w:r>
      <w:r w:rsidRPr="00BA14C7">
        <w:rPr>
          <w:rFonts w:ascii="Arial" w:hAnsi="Arial" w:cs="Arial"/>
          <w:color w:val="2E2E2E"/>
          <w:sz w:val="26"/>
          <w:szCs w:val="26"/>
        </w:rPr>
        <w:t xml:space="preserve"> y la Oficina de Derechos Humanos de la ONU, entre otros, han publicado múltiples informes sobre el asunto y declaraciones públicas pidiendo el cese de estas violaciones de derechos humanos.</w:t>
      </w:r>
    </w:p>
    <w:p w14:paraId="52C05039" w14:textId="77777777" w:rsidR="003C4FCC" w:rsidRPr="00BA14C7" w:rsidRDefault="003C4FCC" w:rsidP="003C4FCC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</w:p>
    <w:p w14:paraId="39C204A5" w14:textId="2F10AAF8" w:rsidR="00037AF9" w:rsidRPr="00BA14C7" w:rsidRDefault="003E5E9A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BA14C7">
        <w:rPr>
          <w:rFonts w:ascii="Arial" w:eastAsia="Times New Roman" w:hAnsi="Arial" w:cs="Arial"/>
          <w:color w:val="2E2E2E"/>
          <w:sz w:val="26"/>
          <w:szCs w:val="26"/>
        </w:rPr>
        <w:t>Con horror e indignación, la Federación Mundial de Sordociegos (WFDB) recibió una terrible noticia el</w:t>
      </w:r>
      <w:r w:rsidR="006D7815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pasado</w:t>
      </w:r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viernes 10</w:t>
      </w:r>
      <w:r w:rsidR="006D7815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de </w:t>
      </w:r>
      <w:r w:rsidR="00A063DE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noviembre </w:t>
      </w:r>
      <w:r w:rsidR="006D7815" w:rsidRPr="00BA14C7">
        <w:rPr>
          <w:rFonts w:ascii="Arial" w:eastAsia="Times New Roman" w:hAnsi="Arial" w:cs="Arial"/>
          <w:color w:val="2E2E2E"/>
          <w:sz w:val="26"/>
          <w:szCs w:val="26"/>
        </w:rPr>
        <w:t>por parte de</w:t>
      </w:r>
      <w:r w:rsidR="00A063DE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nuestro miembro en Haití, la Unión de Sordociegos Haitianos (UHDB). 25 miembros de su organización han sido secuestrados y </w:t>
      </w:r>
      <w:r w:rsidR="006D7815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varias </w:t>
      </w:r>
      <w:r w:rsidR="00A063DE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mujeres con sordoceguera han sido agredidas sexualmente, torturadas y golpeadas por estas bandas armadas. </w:t>
      </w:r>
      <w:r w:rsidR="006D7815" w:rsidRPr="00BA14C7">
        <w:rPr>
          <w:rFonts w:ascii="Arial" w:eastAsia="Times New Roman" w:hAnsi="Arial" w:cs="Arial"/>
          <w:color w:val="2E2E2E"/>
          <w:sz w:val="26"/>
          <w:szCs w:val="26"/>
        </w:rPr>
        <w:t>Otras personas</w:t>
      </w:r>
      <w:r w:rsidR="00A063DE"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se han visto obligados a huir de sus hogares y buscar refugio en otros lugares, como en iglesias.</w:t>
      </w:r>
    </w:p>
    <w:p w14:paraId="07BF47F6" w14:textId="70DC15DD" w:rsidR="00037AF9" w:rsidRPr="00BA14C7" w:rsidRDefault="00037AF9" w:rsidP="003C4FC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Las personas con sordoceguera, entre otras personas con discapacidad, </w:t>
      </w:r>
      <w:r w:rsidR="006D7815" w:rsidRPr="00BA14C7">
        <w:rPr>
          <w:rFonts w:ascii="Arial" w:eastAsia="Times New Roman" w:hAnsi="Arial" w:cs="Arial"/>
          <w:color w:val="2E2E2E"/>
          <w:sz w:val="26"/>
          <w:szCs w:val="26"/>
        </w:rPr>
        <w:t>experimentan hambruna</w:t>
      </w:r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y viven en condiciones inhumanas.</w:t>
      </w:r>
    </w:p>
    <w:p w14:paraId="5BD167C1" w14:textId="7BED8EA2" w:rsidR="000F1537" w:rsidRPr="00BA14C7" w:rsidRDefault="000F1537" w:rsidP="00037AF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2E2E2E"/>
          <w:sz w:val="26"/>
          <w:szCs w:val="26"/>
        </w:rPr>
      </w:pPr>
      <w:r w:rsidRPr="00BA14C7">
        <w:rPr>
          <w:rFonts w:ascii="Arial" w:hAnsi="Arial" w:cs="Arial"/>
          <w:b/>
          <w:bCs/>
          <w:color w:val="2E2E2E"/>
          <w:sz w:val="26"/>
          <w:szCs w:val="26"/>
        </w:rPr>
        <w:t xml:space="preserve">WFDB condena </w:t>
      </w:r>
      <w:r w:rsidR="006D7815" w:rsidRPr="00BA14C7">
        <w:rPr>
          <w:rFonts w:ascii="Arial" w:hAnsi="Arial" w:cs="Arial"/>
          <w:b/>
          <w:bCs/>
          <w:color w:val="2E2E2E"/>
          <w:sz w:val="26"/>
          <w:szCs w:val="26"/>
        </w:rPr>
        <w:t>fuertemente</w:t>
      </w:r>
      <w:r w:rsidRPr="00BA14C7">
        <w:rPr>
          <w:rFonts w:ascii="Arial" w:hAnsi="Arial" w:cs="Arial"/>
          <w:b/>
          <w:bCs/>
          <w:color w:val="2E2E2E"/>
          <w:sz w:val="26"/>
          <w:szCs w:val="26"/>
        </w:rPr>
        <w:t xml:space="preserve"> toda violencia contra civiles, personas con discapacidad y todas las personas vulnerables.</w:t>
      </w:r>
    </w:p>
    <w:p w14:paraId="41053482" w14:textId="216734DF" w:rsidR="00037AF9" w:rsidRPr="00BA14C7" w:rsidRDefault="00037AF9" w:rsidP="00037AF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2E2E2E"/>
          <w:sz w:val="26"/>
          <w:szCs w:val="26"/>
        </w:rPr>
      </w:pPr>
      <w:r w:rsidRPr="00BA14C7">
        <w:rPr>
          <w:rFonts w:ascii="Arial" w:hAnsi="Arial" w:cs="Arial"/>
          <w:b/>
          <w:bCs/>
          <w:color w:val="2E2E2E"/>
          <w:sz w:val="26"/>
          <w:szCs w:val="26"/>
        </w:rPr>
        <w:t xml:space="preserve">La comunidad internacional debe mostrar su indignación, solidaridad y cooperación para detener esta situación. También </w:t>
      </w:r>
      <w:r w:rsidRPr="00BA14C7">
        <w:rPr>
          <w:rFonts w:ascii="Arial" w:hAnsi="Arial" w:cs="Arial"/>
          <w:b/>
          <w:bCs/>
          <w:color w:val="2E2E2E"/>
          <w:sz w:val="26"/>
          <w:szCs w:val="26"/>
        </w:rPr>
        <w:lastRenderedPageBreak/>
        <w:t>debemos apoyar a las víctimas y garantizar su seguridad y bienestar, con especial atención a los grupos desfavorecidos, como las personas con sordoceguera.</w:t>
      </w:r>
    </w:p>
    <w:p w14:paraId="289494D1" w14:textId="77777777" w:rsidR="00076AD8" w:rsidRPr="00620E91" w:rsidRDefault="00076AD8" w:rsidP="00076AD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E2E2E"/>
          <w:sz w:val="26"/>
          <w:szCs w:val="26"/>
          <w:lang w:val="es-ES"/>
        </w:rPr>
      </w:pPr>
    </w:p>
    <w:p w14:paraId="74ADA333" w14:textId="4DE36B34" w:rsidR="00076AD8" w:rsidRPr="00076AD8" w:rsidRDefault="00076AD8" w:rsidP="00076AD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E2E2E"/>
          <w:sz w:val="26"/>
          <w:szCs w:val="26"/>
          <w:lang w:val="es-ES"/>
        </w:rPr>
      </w:pPr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>Avalado y apoyado por:</w:t>
      </w:r>
    </w:p>
    <w:p w14:paraId="445AE2C6" w14:textId="77777777" w:rsidR="00076AD8" w:rsidRPr="00076AD8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DC11667" wp14:editId="33853640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883920" cy="899795"/>
            <wp:effectExtent l="0" t="0" r="0" b="0"/>
            <wp:wrapSquare wrapText="bothSides"/>
            <wp:docPr id="2" name="Imagen 2" descr="AFD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AFD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BA9A85" w14:textId="77777777" w:rsidR="00076AD8" w:rsidRPr="00076AD8" w:rsidRDefault="00076AD8" w:rsidP="00076AD8">
      <w:pPr>
        <w:spacing w:after="160" w:line="233" w:lineRule="atLeast"/>
        <w:jc w:val="both"/>
        <w:rPr>
          <w:noProof/>
          <w:sz w:val="26"/>
          <w:szCs w:val="26"/>
          <w:lang w:val="es-ES"/>
        </w:rPr>
      </w:pPr>
    </w:p>
    <w:p w14:paraId="2AC6E34B" w14:textId="77777777" w:rsidR="00076AD8" w:rsidRPr="00076AD8" w:rsidRDefault="00076AD8" w:rsidP="00076AD8">
      <w:pPr>
        <w:spacing w:after="160" w:line="233" w:lineRule="atLeast"/>
        <w:jc w:val="both"/>
        <w:rPr>
          <w:noProof/>
          <w:sz w:val="26"/>
          <w:szCs w:val="26"/>
          <w:lang w:val="es-ES"/>
        </w:rPr>
      </w:pPr>
    </w:p>
    <w:p w14:paraId="4C255441" w14:textId="6177F642" w:rsidR="00076AD8" w:rsidRPr="00076AD8" w:rsidRDefault="00076AD8" w:rsidP="00620E91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r w:rsidRPr="00076AD8">
        <w:rPr>
          <w:rFonts w:ascii="Arial" w:eastAsia="Times New Roman" w:hAnsi="Arial" w:cs="Arial"/>
          <w:color w:val="2E2E2E"/>
          <w:sz w:val="26"/>
          <w:szCs w:val="26"/>
          <w:lang w:val="es-ES"/>
        </w:rPr>
        <w:t>Federación Africana de Sordociegos (A</w:t>
      </w:r>
      <w:r>
        <w:rPr>
          <w:rFonts w:ascii="Arial" w:eastAsia="Times New Roman" w:hAnsi="Arial" w:cs="Arial"/>
          <w:color w:val="2E2E2E"/>
          <w:sz w:val="26"/>
          <w:szCs w:val="26"/>
          <w:lang w:val="es-ES"/>
        </w:rPr>
        <w:t>FDB)</w:t>
      </w:r>
    </w:p>
    <w:p w14:paraId="51663EEF" w14:textId="1535904B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n-GB"/>
        </w:rPr>
      </w:pPr>
      <w:r w:rsidRPr="008220A7">
        <w:rPr>
          <w:noProof/>
          <w:sz w:val="26"/>
          <w:szCs w:val="26"/>
        </w:rPr>
        <w:drawing>
          <wp:inline distT="0" distB="0" distL="0" distR="0" wp14:anchorId="187EFE02" wp14:editId="32AC3086">
            <wp:extent cx="996950" cy="996950"/>
            <wp:effectExtent l="0" t="0" r="0" b="0"/>
            <wp:docPr id="449786633" name="Picture 1" descr="Deafblind Internatio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86633" name="Picture 1" descr="Deafblind Internationa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91" w:rsidRPr="00620E91">
        <w:rPr>
          <w:rFonts w:ascii="Arial" w:eastAsia="Times New Roman" w:hAnsi="Arial" w:cs="Arial"/>
          <w:color w:val="2E2E2E"/>
          <w:sz w:val="26"/>
          <w:szCs w:val="26"/>
          <w:lang w:val="en-GB"/>
        </w:rPr>
        <w:t xml:space="preserve"> </w:t>
      </w:r>
      <w:r w:rsidR="00620E91">
        <w:rPr>
          <w:rFonts w:ascii="Arial" w:eastAsia="Times New Roman" w:hAnsi="Arial" w:cs="Arial"/>
          <w:color w:val="2E2E2E"/>
          <w:sz w:val="26"/>
          <w:szCs w:val="26"/>
          <w:lang w:val="en-GB"/>
        </w:rPr>
        <w:tab/>
      </w:r>
      <w:r w:rsidR="00620E91">
        <w:rPr>
          <w:rFonts w:ascii="Arial" w:eastAsia="Times New Roman" w:hAnsi="Arial" w:cs="Arial"/>
          <w:color w:val="2E2E2E"/>
          <w:sz w:val="26"/>
          <w:szCs w:val="26"/>
          <w:lang w:val="en-GB"/>
        </w:rPr>
        <w:tab/>
      </w:r>
      <w:r w:rsidRPr="00620E91">
        <w:rPr>
          <w:rFonts w:ascii="Arial" w:eastAsia="Times New Roman" w:hAnsi="Arial" w:cs="Arial"/>
          <w:color w:val="2E2E2E"/>
          <w:sz w:val="26"/>
          <w:szCs w:val="26"/>
          <w:lang w:val="en-GB"/>
        </w:rPr>
        <w:t>Deafblind International (DbI)</w:t>
      </w:r>
    </w:p>
    <w:p w14:paraId="51ED6B27" w14:textId="7F71252D" w:rsidR="00620E91" w:rsidRPr="00620E91" w:rsidRDefault="00620E91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n-GB"/>
        </w:rPr>
      </w:pPr>
      <w:r>
        <w:rPr>
          <w:rFonts w:ascii="-webkit-standard" w:hAnsi="-webkit-standard"/>
          <w:noProof/>
          <w:color w:val="000000"/>
          <w:lang w:val="es-ES" w:eastAsia="es-ES_tradnl"/>
        </w:rPr>
        <w:drawing>
          <wp:inline distT="0" distB="0" distL="0" distR="0" wp14:anchorId="7CCD16F9" wp14:editId="1F99D98D">
            <wp:extent cx="933450" cy="933450"/>
            <wp:effectExtent l="0" t="0" r="0" b="0"/>
            <wp:docPr id="1275826779" name="Picture 1" descr="EDb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6779" name="Picture 1" descr="EDbU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E91">
        <w:rPr>
          <w:rFonts w:ascii="Arial" w:eastAsia="Times New Roman" w:hAnsi="Arial" w:cs="Arial"/>
          <w:color w:val="2E2E2E"/>
          <w:sz w:val="26"/>
          <w:szCs w:val="26"/>
          <w:lang w:val="en-GB"/>
        </w:rPr>
        <w:tab/>
      </w:r>
      <w:r>
        <w:rPr>
          <w:rFonts w:ascii="Arial" w:eastAsia="Times New Roman" w:hAnsi="Arial" w:cs="Arial"/>
          <w:color w:val="2E2E2E"/>
          <w:sz w:val="26"/>
          <w:szCs w:val="26"/>
          <w:lang w:val="en-GB"/>
        </w:rPr>
        <w:tab/>
      </w:r>
      <w:r w:rsidR="00934170">
        <w:rPr>
          <w:rFonts w:ascii="Arial" w:eastAsia="Times New Roman" w:hAnsi="Arial" w:cs="Arial"/>
          <w:color w:val="2E2E2E"/>
          <w:sz w:val="26"/>
          <w:szCs w:val="26"/>
          <w:lang w:val="en-GB"/>
        </w:rPr>
        <w:t>Union Europea de Sordociegos</w:t>
      </w:r>
      <w:r w:rsidRPr="00620E91">
        <w:rPr>
          <w:rFonts w:ascii="Arial" w:eastAsia="Times New Roman" w:hAnsi="Arial" w:cs="Arial"/>
          <w:color w:val="2E2E2E"/>
          <w:sz w:val="26"/>
          <w:szCs w:val="26"/>
          <w:lang w:val="en-GB"/>
        </w:rPr>
        <w:t xml:space="preserve"> (EDbU)</w:t>
      </w:r>
    </w:p>
    <w:p w14:paraId="5A8927AC" w14:textId="77777777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n-GB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5E2E11DC" wp14:editId="7F1CB2B2">
            <wp:simplePos x="0" y="0"/>
            <wp:positionH relativeFrom="margin">
              <wp:posOffset>-37465</wp:posOffset>
            </wp:positionH>
            <wp:positionV relativeFrom="paragraph">
              <wp:posOffset>109855</wp:posOffset>
            </wp:positionV>
            <wp:extent cx="920750" cy="1141730"/>
            <wp:effectExtent l="0" t="0" r="0" b="1270"/>
            <wp:wrapSquare wrapText="bothSides"/>
            <wp:docPr id="1344033966" name="Picture 6" descr="European Disability 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ropean Disability Forum Logo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3CAF3" w14:textId="77777777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n-GB"/>
        </w:rPr>
      </w:pPr>
    </w:p>
    <w:p w14:paraId="244DA179" w14:textId="77777777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n-GB"/>
        </w:rPr>
      </w:pPr>
    </w:p>
    <w:p w14:paraId="3BB77D9D" w14:textId="0B5E6D82" w:rsidR="00076AD8" w:rsidRPr="00076AD8" w:rsidRDefault="00076AD8" w:rsidP="00620E91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r w:rsidRPr="00076AD8">
        <w:rPr>
          <w:rFonts w:ascii="Arial" w:eastAsia="Times New Roman" w:hAnsi="Arial" w:cs="Arial"/>
          <w:color w:val="2E2E2E"/>
          <w:sz w:val="26"/>
          <w:szCs w:val="26"/>
          <w:lang w:val="es-ES"/>
        </w:rPr>
        <w:t>Foro Europeo de la Discapacidad (EDF)</w:t>
      </w:r>
    </w:p>
    <w:p w14:paraId="095AD677" w14:textId="0E169D34" w:rsidR="00076AD8" w:rsidRPr="00076AD8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</w:p>
    <w:p w14:paraId="7CE25251" w14:textId="14997AA2" w:rsidR="00076AD8" w:rsidRPr="00076AD8" w:rsidRDefault="00620E91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E421157" wp14:editId="2A823EDD">
            <wp:simplePos x="0" y="0"/>
            <wp:positionH relativeFrom="margin">
              <wp:posOffset>-38735</wp:posOffset>
            </wp:positionH>
            <wp:positionV relativeFrom="paragraph">
              <wp:posOffset>25400</wp:posOffset>
            </wp:positionV>
            <wp:extent cx="1631950" cy="611505"/>
            <wp:effectExtent l="0" t="0" r="6350" b="0"/>
            <wp:wrapSquare wrapText="bothSides"/>
            <wp:docPr id="4" name="Picture 4" descr="I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DA logo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5ECF1E" w14:textId="785F3576" w:rsidR="00076AD8" w:rsidRPr="008220A7" w:rsidRDefault="00620E91" w:rsidP="00620E91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rFonts w:ascii="Arial" w:eastAsia="Times New Roman" w:hAnsi="Arial" w:cs="Arial"/>
          <w:color w:val="2E2E2E"/>
          <w:sz w:val="26"/>
          <w:szCs w:val="26"/>
        </w:rPr>
        <w:t xml:space="preserve">   </w:t>
      </w:r>
      <w:r w:rsidR="00076AD8">
        <w:rPr>
          <w:rFonts w:ascii="Arial" w:eastAsia="Times New Roman" w:hAnsi="Arial" w:cs="Arial"/>
          <w:color w:val="2E2E2E"/>
          <w:sz w:val="26"/>
          <w:szCs w:val="26"/>
        </w:rPr>
        <w:t>Alianza Internacional de Discapacidad</w:t>
      </w:r>
      <w:r w:rsidR="00076AD8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(IDA)</w:t>
      </w:r>
    </w:p>
    <w:p w14:paraId="503C746F" w14:textId="23E152B0" w:rsidR="00076AD8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36256BE1" w14:textId="37210E7A" w:rsidR="00267547" w:rsidRDefault="00267547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35358A" wp14:editId="183200E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869950" cy="869950"/>
            <wp:effectExtent l="0" t="0" r="6350" b="635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667382596" name="Picture 1" descr="IDDC (@iddcconsortium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DC (@iddcconsortium) / 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D5E83" w14:textId="43D1AE1F" w:rsidR="00267547" w:rsidRDefault="00267547" w:rsidP="00267547">
      <w:pPr>
        <w:spacing w:after="160" w:line="233" w:lineRule="atLeast"/>
        <w:ind w:left="288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267547">
        <w:rPr>
          <w:rFonts w:ascii="Arial" w:eastAsia="Times New Roman" w:hAnsi="Arial" w:cs="Arial"/>
          <w:color w:val="2E2E2E"/>
          <w:sz w:val="26"/>
          <w:szCs w:val="26"/>
        </w:rPr>
        <w:t>Consorcio Internacional de Discapacidad y Desarrollo</w:t>
      </w:r>
      <w:r>
        <w:rPr>
          <w:rFonts w:ascii="Arial" w:eastAsia="Times New Roman" w:hAnsi="Arial" w:cs="Arial"/>
          <w:color w:val="2E2E2E"/>
          <w:sz w:val="26"/>
          <w:szCs w:val="26"/>
        </w:rPr>
        <w:t xml:space="preserve"> (IDDC)</w:t>
      </w:r>
    </w:p>
    <w:p w14:paraId="1729BC14" w14:textId="77777777" w:rsidR="00267547" w:rsidRPr="008220A7" w:rsidRDefault="00267547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570E4E12" w14:textId="10228AC2" w:rsidR="00C3318A" w:rsidRPr="00BA14C7" w:rsidRDefault="00620E91" w:rsidP="00BA14C7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  <w14:ligatures w14:val="standardContextual"/>
        </w:rPr>
        <w:drawing>
          <wp:inline distT="0" distB="0" distL="0" distR="0" wp14:anchorId="6F51DF7B" wp14:editId="57E8F8B3">
            <wp:extent cx="1293786" cy="908050"/>
            <wp:effectExtent l="0" t="0" r="1905" b="6350"/>
            <wp:docPr id="1" name="Picture 1" descr="Sense International Logo. Description: the Sense International name with hands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nse International Logo. Description: the Sense International name with hands icon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01" cy="9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E2E2E"/>
          <w:sz w:val="26"/>
          <w:szCs w:val="26"/>
        </w:rPr>
        <w:tab/>
      </w:r>
      <w:r w:rsidR="00267547">
        <w:rPr>
          <w:rFonts w:ascii="Arial" w:eastAsia="Times New Roman" w:hAnsi="Arial" w:cs="Arial"/>
          <w:color w:val="2E2E2E"/>
          <w:sz w:val="26"/>
          <w:szCs w:val="26"/>
        </w:rPr>
        <w:tab/>
      </w:r>
      <w:r w:rsidR="00076AD8" w:rsidRPr="008220A7">
        <w:rPr>
          <w:rFonts w:ascii="Arial" w:eastAsia="Times New Roman" w:hAnsi="Arial" w:cs="Arial"/>
          <w:color w:val="2E2E2E"/>
          <w:sz w:val="26"/>
          <w:szCs w:val="26"/>
        </w:rPr>
        <w:t>Sense International</w:t>
      </w:r>
    </w:p>
    <w:sectPr w:rsidR="00C3318A" w:rsidRPr="00BA14C7" w:rsidSect="00BA14C7">
      <w:footerReference w:type="default" r:id="rId16"/>
      <w:pgSz w:w="11906" w:h="16838"/>
      <w:pgMar w:top="1417" w:right="1701" w:bottom="1417" w:left="1701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99AB9" w14:textId="77777777" w:rsidR="00B65594" w:rsidRDefault="00B65594" w:rsidP="00BA14C7">
      <w:r>
        <w:separator/>
      </w:r>
    </w:p>
  </w:endnote>
  <w:endnote w:type="continuationSeparator" w:id="0">
    <w:p w14:paraId="479D8B99" w14:textId="77777777" w:rsidR="00B65594" w:rsidRDefault="00B65594" w:rsidP="00BA1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2785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18A6C46D" w14:textId="7A76097C" w:rsidR="00BA14C7" w:rsidRPr="00BA14C7" w:rsidRDefault="00BA14C7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BA14C7">
          <w:rPr>
            <w:rFonts w:ascii="Arial" w:hAnsi="Arial" w:cs="Arial"/>
            <w:sz w:val="24"/>
            <w:szCs w:val="24"/>
          </w:rPr>
          <w:fldChar w:fldCharType="begin"/>
        </w:r>
        <w:r w:rsidRPr="00BA14C7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BA14C7">
          <w:rPr>
            <w:rFonts w:ascii="Arial" w:hAnsi="Arial" w:cs="Arial"/>
            <w:sz w:val="24"/>
            <w:szCs w:val="24"/>
          </w:rPr>
          <w:fldChar w:fldCharType="separate"/>
        </w:r>
        <w:r w:rsidRPr="00BA14C7">
          <w:rPr>
            <w:rFonts w:ascii="Arial" w:hAnsi="Arial" w:cs="Arial"/>
            <w:noProof/>
            <w:sz w:val="24"/>
            <w:szCs w:val="24"/>
          </w:rPr>
          <w:t>2</w:t>
        </w:r>
        <w:r w:rsidRPr="00BA14C7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3BCFE2B0" w14:textId="77777777" w:rsidR="00BA14C7" w:rsidRDefault="00BA1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85EF9" w14:textId="77777777" w:rsidR="00B65594" w:rsidRDefault="00B65594" w:rsidP="00BA14C7">
      <w:r>
        <w:separator/>
      </w:r>
    </w:p>
  </w:footnote>
  <w:footnote w:type="continuationSeparator" w:id="0">
    <w:p w14:paraId="1465A6B5" w14:textId="77777777" w:rsidR="00B65594" w:rsidRDefault="00B65594" w:rsidP="00BA14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F9"/>
    <w:rsid w:val="00037AF9"/>
    <w:rsid w:val="000640D9"/>
    <w:rsid w:val="00076AD8"/>
    <w:rsid w:val="0009418B"/>
    <w:rsid w:val="000F1537"/>
    <w:rsid w:val="00261623"/>
    <w:rsid w:val="00267547"/>
    <w:rsid w:val="0031714B"/>
    <w:rsid w:val="003C4FCC"/>
    <w:rsid w:val="003E4876"/>
    <w:rsid w:val="003E5E9A"/>
    <w:rsid w:val="00421F45"/>
    <w:rsid w:val="00477C8D"/>
    <w:rsid w:val="004A0DFD"/>
    <w:rsid w:val="00547279"/>
    <w:rsid w:val="00620E91"/>
    <w:rsid w:val="006D7815"/>
    <w:rsid w:val="00767D3A"/>
    <w:rsid w:val="00781F30"/>
    <w:rsid w:val="007F08F9"/>
    <w:rsid w:val="00847708"/>
    <w:rsid w:val="00934170"/>
    <w:rsid w:val="0096255E"/>
    <w:rsid w:val="00A063DE"/>
    <w:rsid w:val="00A13881"/>
    <w:rsid w:val="00A14BDA"/>
    <w:rsid w:val="00A313B7"/>
    <w:rsid w:val="00AD51DC"/>
    <w:rsid w:val="00B65594"/>
    <w:rsid w:val="00BA14C7"/>
    <w:rsid w:val="00C3133F"/>
    <w:rsid w:val="00C3318A"/>
    <w:rsid w:val="00CB4F7E"/>
    <w:rsid w:val="00CC55D4"/>
    <w:rsid w:val="00D53E17"/>
    <w:rsid w:val="00FB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7C35"/>
  <w15:chartTrackingRefBased/>
  <w15:docId w15:val="{FC7CCD34-88C8-44AA-A129-AE0972A5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AF9"/>
    <w:pPr>
      <w:spacing w:after="0" w:line="240" w:lineRule="auto"/>
    </w:pPr>
    <w:rPr>
      <w:rFonts w:ascii="Calibri" w:hAnsi="Calibri" w:cs="Calibri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037AF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37AF9"/>
  </w:style>
  <w:style w:type="paragraph" w:styleId="NormalWeb">
    <w:name w:val="Normal (Web)"/>
    <w:basedOn w:val="Normal"/>
    <w:uiPriority w:val="99"/>
    <w:unhideWhenUsed/>
    <w:rsid w:val="00037A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37A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37A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7AF9"/>
    <w:rPr>
      <w:rFonts w:ascii="Times New Roman" w:eastAsia="Times New Roman" w:hAnsi="Times New Roman" w:cs="Times New Roman"/>
      <w:b/>
      <w:bCs/>
      <w:kern w:val="36"/>
      <w:sz w:val="48"/>
      <w:szCs w:val="48"/>
      <w:lang w:val="es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A14C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4C7"/>
    <w:rPr>
      <w:rFonts w:ascii="Calibri" w:hAnsi="Calibri" w:cs="Calibri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A14C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4C7"/>
    <w:rPr>
      <w:rFonts w:ascii="Calibri" w:hAnsi="Calibri" w:cs="Calibri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mage001.png@01DA1D84.3739468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cid:image001.png@01DA21E5.3E35C6B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D'Arino</dc:creator>
  <cp:keywords/>
  <dc:description/>
  <cp:lastModifiedBy>Lucia D'Arino</cp:lastModifiedBy>
  <cp:revision>12</cp:revision>
  <dcterms:created xsi:type="dcterms:W3CDTF">2023-11-21T15:40:00Z</dcterms:created>
  <dcterms:modified xsi:type="dcterms:W3CDTF">2023-12-12T11:08:00Z</dcterms:modified>
</cp:coreProperties>
</file>