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63518" w14:textId="57EB20F3" w:rsidR="00257AEA" w:rsidRDefault="00257AEA" w:rsidP="004210F0">
      <w:pPr>
        <w:jc w:val="both"/>
        <w:rPr>
          <w:rFonts w:ascii="Verdana" w:eastAsia="Times New Roman" w:hAnsi="Verdana" w:cs="Times New Roman"/>
          <w:color w:val="000000"/>
          <w:sz w:val="22"/>
          <w:szCs w:val="22"/>
        </w:rPr>
      </w:pPr>
      <w:r>
        <w:rPr>
          <w:noProof/>
        </w:rPr>
        <w:drawing>
          <wp:anchor distT="0" distB="0" distL="114300" distR="114300" simplePos="0" relativeHeight="251659264" behindDoc="0" locked="0" layoutInCell="1" allowOverlap="1" wp14:anchorId="725BF499" wp14:editId="032048FA">
            <wp:simplePos x="0" y="0"/>
            <wp:positionH relativeFrom="margin">
              <wp:posOffset>1068341</wp:posOffset>
            </wp:positionH>
            <wp:positionV relativeFrom="margin">
              <wp:posOffset>-596265</wp:posOffset>
            </wp:positionV>
            <wp:extent cx="3740785" cy="1697990"/>
            <wp:effectExtent l="0" t="0" r="5715" b="381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PwD_rev3-01 (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0785" cy="1697990"/>
                    </a:xfrm>
                    <a:prstGeom prst="rect">
                      <a:avLst/>
                    </a:prstGeom>
                  </pic:spPr>
                </pic:pic>
              </a:graphicData>
            </a:graphic>
            <wp14:sizeRelH relativeFrom="margin">
              <wp14:pctWidth>0</wp14:pctWidth>
            </wp14:sizeRelH>
            <wp14:sizeRelV relativeFrom="margin">
              <wp14:pctHeight>0</wp14:pctHeight>
            </wp14:sizeRelV>
          </wp:anchor>
        </w:drawing>
      </w:r>
    </w:p>
    <w:p w14:paraId="689FDCEB" w14:textId="77777777" w:rsidR="00257AEA" w:rsidRDefault="00257AEA" w:rsidP="004210F0">
      <w:pPr>
        <w:jc w:val="both"/>
        <w:rPr>
          <w:rFonts w:ascii="Verdana" w:eastAsia="Times New Roman" w:hAnsi="Verdana" w:cs="Times New Roman"/>
          <w:color w:val="000000"/>
          <w:sz w:val="22"/>
          <w:szCs w:val="22"/>
        </w:rPr>
      </w:pPr>
    </w:p>
    <w:p w14:paraId="2D8AEFB5" w14:textId="77777777" w:rsidR="00257AEA" w:rsidRDefault="00257AEA" w:rsidP="004210F0">
      <w:pPr>
        <w:jc w:val="both"/>
        <w:rPr>
          <w:rFonts w:ascii="Verdana" w:eastAsia="Times New Roman" w:hAnsi="Verdana" w:cs="Times New Roman"/>
          <w:color w:val="000000"/>
          <w:sz w:val="22"/>
          <w:szCs w:val="22"/>
        </w:rPr>
      </w:pPr>
    </w:p>
    <w:p w14:paraId="0C785CC8" w14:textId="77777777" w:rsidR="00257AEA" w:rsidRDefault="00257AEA" w:rsidP="004210F0">
      <w:pPr>
        <w:jc w:val="both"/>
        <w:rPr>
          <w:rFonts w:ascii="Verdana" w:eastAsia="Times New Roman" w:hAnsi="Verdana" w:cs="Times New Roman"/>
          <w:color w:val="000000"/>
          <w:sz w:val="22"/>
          <w:szCs w:val="22"/>
        </w:rPr>
      </w:pPr>
    </w:p>
    <w:p w14:paraId="1CA2DE34" w14:textId="2F332D49" w:rsidR="00257AEA" w:rsidRDefault="00257AEA" w:rsidP="004210F0">
      <w:pPr>
        <w:jc w:val="both"/>
        <w:rPr>
          <w:rFonts w:ascii="Verdana" w:eastAsia="Times New Roman" w:hAnsi="Verdana" w:cs="Times New Roman"/>
          <w:color w:val="000000"/>
          <w:sz w:val="22"/>
          <w:szCs w:val="22"/>
        </w:rPr>
      </w:pPr>
    </w:p>
    <w:p w14:paraId="595D17EE" w14:textId="636BF5D0" w:rsidR="00257AEA" w:rsidRDefault="00257AEA" w:rsidP="004210F0">
      <w:pPr>
        <w:jc w:val="both"/>
        <w:rPr>
          <w:rFonts w:ascii="Verdana" w:eastAsia="Times New Roman" w:hAnsi="Verdana" w:cs="Times New Roman"/>
          <w:color w:val="000000"/>
          <w:sz w:val="22"/>
          <w:szCs w:val="22"/>
        </w:rPr>
      </w:pPr>
    </w:p>
    <w:p w14:paraId="3FC227BF" w14:textId="167B958B" w:rsidR="00257AEA" w:rsidRDefault="00257AEA" w:rsidP="004210F0">
      <w:pPr>
        <w:jc w:val="both"/>
        <w:rPr>
          <w:rFonts w:ascii="Verdana" w:eastAsia="Times New Roman" w:hAnsi="Verdana" w:cs="Times New Roman"/>
          <w:color w:val="000000"/>
          <w:sz w:val="22"/>
          <w:szCs w:val="22"/>
        </w:rPr>
      </w:pPr>
    </w:p>
    <w:p w14:paraId="62F98FB0" w14:textId="77777777" w:rsidR="00257AEA" w:rsidRPr="00257AEA" w:rsidRDefault="00257AEA" w:rsidP="00257AEA">
      <w:pPr>
        <w:jc w:val="center"/>
        <w:rPr>
          <w:rFonts w:ascii="Arial" w:hAnsi="Arial" w:cs="Arial"/>
          <w:b/>
          <w:color w:val="2F5496" w:themeColor="accent1" w:themeShade="BF"/>
          <w:sz w:val="36"/>
        </w:rPr>
      </w:pPr>
      <w:r w:rsidRPr="00257AEA">
        <w:rPr>
          <w:rFonts w:ascii="Arial" w:hAnsi="Arial" w:cs="Arial"/>
          <w:b/>
          <w:color w:val="2F5496" w:themeColor="accent1" w:themeShade="BF"/>
          <w:sz w:val="36"/>
        </w:rPr>
        <w:t>Thematic Group on Disaster Risk Reduction</w:t>
      </w:r>
    </w:p>
    <w:p w14:paraId="43BB8779" w14:textId="730DE150" w:rsidR="00257AEA" w:rsidRPr="00257AEA" w:rsidRDefault="00257AEA" w:rsidP="00257AEA">
      <w:pPr>
        <w:jc w:val="center"/>
        <w:rPr>
          <w:rFonts w:ascii="Arial" w:hAnsi="Arial" w:cs="Arial"/>
          <w:color w:val="2F5496" w:themeColor="accent1" w:themeShade="BF"/>
          <w:sz w:val="40"/>
        </w:rPr>
      </w:pPr>
      <w:r w:rsidRPr="00257AEA">
        <w:rPr>
          <w:rFonts w:ascii="Arial" w:hAnsi="Arial" w:cs="Arial"/>
          <w:color w:val="2F5496" w:themeColor="accent1" w:themeShade="BF"/>
          <w:sz w:val="28"/>
        </w:rPr>
        <w:t>Stakeholder Statement, Sendai Global Platform 2019</w:t>
      </w:r>
    </w:p>
    <w:p w14:paraId="6A87537D" w14:textId="77777777" w:rsidR="00257AEA" w:rsidRDefault="00257AEA" w:rsidP="004210F0">
      <w:pPr>
        <w:jc w:val="both"/>
        <w:rPr>
          <w:rFonts w:ascii="Verdana" w:eastAsia="Times New Roman" w:hAnsi="Verdana" w:cs="Times New Roman"/>
          <w:color w:val="000000"/>
          <w:sz w:val="22"/>
          <w:szCs w:val="22"/>
        </w:rPr>
      </w:pPr>
    </w:p>
    <w:p w14:paraId="1A06D3B2" w14:textId="77777777" w:rsidR="00257AEA" w:rsidRDefault="00257AEA" w:rsidP="004210F0">
      <w:pPr>
        <w:jc w:val="both"/>
        <w:rPr>
          <w:rFonts w:ascii="Verdana" w:eastAsia="Times New Roman" w:hAnsi="Verdana" w:cs="Times New Roman"/>
          <w:color w:val="000000"/>
          <w:sz w:val="22"/>
          <w:szCs w:val="22"/>
        </w:rPr>
      </w:pPr>
    </w:p>
    <w:p w14:paraId="73A39225" w14:textId="7689A834" w:rsidR="00902460" w:rsidRPr="00800B25" w:rsidRDefault="00902460" w:rsidP="004210F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Excellencies, civil society colleagues, friends.</w:t>
      </w:r>
    </w:p>
    <w:p w14:paraId="652A835C" w14:textId="77777777" w:rsidR="00902460" w:rsidRPr="00800B25" w:rsidRDefault="00902460" w:rsidP="004210F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 xml:space="preserve"> </w:t>
      </w:r>
    </w:p>
    <w:p w14:paraId="2AFE4C3F" w14:textId="3DC0A5B5" w:rsidR="00902460" w:rsidRPr="00800B25" w:rsidRDefault="00902460" w:rsidP="004210F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Today I speak to you on behalf of the Stakeholder Group of Persons with</w:t>
      </w:r>
      <w:r w:rsidR="00585742" w:rsidRPr="00800B25">
        <w:rPr>
          <w:rFonts w:ascii="Verdana" w:eastAsia="Times New Roman" w:hAnsi="Verdana" w:cs="Times New Roman"/>
          <w:color w:val="000000"/>
          <w:sz w:val="22"/>
          <w:szCs w:val="22"/>
        </w:rPr>
        <w:t xml:space="preserve"> Disabilities, the focal point for UNDESA, ECOSOC and the GA for all UN Sustainable Development policies, and a member of the UN Major Groups and other Stakeholders coordination mechanism. The Stakeholder Group comprises </w:t>
      </w:r>
      <w:r w:rsidRPr="00800B25">
        <w:rPr>
          <w:rFonts w:ascii="Verdana" w:eastAsia="Times New Roman" w:hAnsi="Verdana" w:cs="Times New Roman"/>
          <w:color w:val="000000"/>
          <w:sz w:val="22"/>
          <w:szCs w:val="22"/>
        </w:rPr>
        <w:t xml:space="preserve">persons with disabilities and their representative organizations, as well as mainstream </w:t>
      </w:r>
      <w:r w:rsidR="00585742" w:rsidRPr="00800B25">
        <w:rPr>
          <w:rFonts w:ascii="Verdana" w:eastAsia="Times New Roman" w:hAnsi="Verdana" w:cs="Times New Roman"/>
          <w:color w:val="000000"/>
          <w:sz w:val="22"/>
          <w:szCs w:val="22"/>
        </w:rPr>
        <w:t xml:space="preserve">development and </w:t>
      </w:r>
      <w:r w:rsidRPr="00800B25">
        <w:rPr>
          <w:rFonts w:ascii="Verdana" w:eastAsia="Times New Roman" w:hAnsi="Verdana" w:cs="Times New Roman"/>
          <w:color w:val="000000"/>
          <w:sz w:val="22"/>
          <w:szCs w:val="22"/>
        </w:rPr>
        <w:t>DRR organizations working on disa</w:t>
      </w:r>
      <w:bookmarkStart w:id="0" w:name="_GoBack"/>
      <w:bookmarkEnd w:id="0"/>
      <w:r w:rsidRPr="00800B25">
        <w:rPr>
          <w:rFonts w:ascii="Verdana" w:eastAsia="Times New Roman" w:hAnsi="Verdana" w:cs="Times New Roman"/>
          <w:color w:val="000000"/>
          <w:sz w:val="22"/>
          <w:szCs w:val="22"/>
        </w:rPr>
        <w:t>bility inclusion.</w:t>
      </w:r>
    </w:p>
    <w:p w14:paraId="78BFCEF8" w14:textId="77777777" w:rsidR="00902460" w:rsidRPr="00800B25" w:rsidRDefault="00902460" w:rsidP="0090246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 xml:space="preserve"> </w:t>
      </w:r>
    </w:p>
    <w:p w14:paraId="6BFF9CE6" w14:textId="01391625" w:rsidR="00902460" w:rsidRPr="00800B25" w:rsidRDefault="00902460" w:rsidP="0090246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Since 2015, Member States, UN agencies and civil society have been vocal in their aspirations and commitments arising from the Sendai Framework.</w:t>
      </w:r>
      <w:r w:rsidR="00585742" w:rsidRPr="00800B25">
        <w:rPr>
          <w:rFonts w:ascii="Verdana" w:eastAsia="Times New Roman" w:hAnsi="Verdana" w:cs="Times New Roman"/>
          <w:sz w:val="22"/>
          <w:szCs w:val="22"/>
        </w:rPr>
        <w:t xml:space="preserve"> </w:t>
      </w:r>
      <w:r w:rsidRPr="00733792">
        <w:rPr>
          <w:rFonts w:ascii="Verdana" w:eastAsia="Times New Roman" w:hAnsi="Verdana" w:cs="Times New Roman"/>
          <w:color w:val="000000"/>
          <w:sz w:val="22"/>
          <w:szCs w:val="22"/>
        </w:rPr>
        <w:t>B</w:t>
      </w:r>
      <w:r w:rsidRPr="00800B25">
        <w:rPr>
          <w:rFonts w:ascii="Verdana" w:eastAsia="Times New Roman" w:hAnsi="Verdana" w:cs="Times New Roman"/>
          <w:color w:val="000000"/>
          <w:sz w:val="22"/>
          <w:szCs w:val="22"/>
        </w:rPr>
        <w:t xml:space="preserve">ut commitment without action is </w:t>
      </w:r>
      <w:r w:rsidR="00585742" w:rsidRPr="00800B25">
        <w:rPr>
          <w:rFonts w:ascii="Verdana" w:eastAsia="Times New Roman" w:hAnsi="Verdana" w:cs="Times New Roman"/>
          <w:color w:val="000000"/>
          <w:sz w:val="22"/>
          <w:szCs w:val="22"/>
        </w:rPr>
        <w:t>hollow</w:t>
      </w:r>
      <w:r w:rsidRPr="00800B25">
        <w:rPr>
          <w:rFonts w:ascii="Verdana" w:eastAsia="Times New Roman" w:hAnsi="Verdana" w:cs="Times New Roman"/>
          <w:color w:val="000000"/>
          <w:sz w:val="22"/>
          <w:szCs w:val="22"/>
        </w:rPr>
        <w:t>.</w:t>
      </w:r>
    </w:p>
    <w:p w14:paraId="48331C57" w14:textId="77777777" w:rsidR="00902460" w:rsidRPr="00800B25" w:rsidRDefault="00902460" w:rsidP="0090246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 xml:space="preserve"> </w:t>
      </w:r>
    </w:p>
    <w:p w14:paraId="6BD307F3" w14:textId="77777777" w:rsidR="00902460" w:rsidRPr="00800B25" w:rsidRDefault="00902460" w:rsidP="0090246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This week, we have spoken of how to achieve a sustainable and inclusive society for all.</w:t>
      </w:r>
    </w:p>
    <w:p w14:paraId="19E4E705" w14:textId="77777777" w:rsidR="00902460" w:rsidRPr="00800B25" w:rsidRDefault="00902460" w:rsidP="0090246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 xml:space="preserve"> </w:t>
      </w:r>
    </w:p>
    <w:p w14:paraId="3565A798" w14:textId="77777777" w:rsidR="004210F0" w:rsidRPr="00800B25" w:rsidRDefault="00902460" w:rsidP="00902460">
      <w:pPr>
        <w:jc w:val="both"/>
        <w:rPr>
          <w:rFonts w:ascii="Verdana" w:eastAsia="Times New Roman" w:hAnsi="Verdana" w:cs="Times New Roman"/>
          <w:color w:val="000000"/>
          <w:sz w:val="22"/>
          <w:szCs w:val="22"/>
        </w:rPr>
      </w:pPr>
      <w:r w:rsidRPr="00733792">
        <w:rPr>
          <w:rFonts w:ascii="Verdana" w:eastAsia="Times New Roman" w:hAnsi="Verdana" w:cs="Times New Roman"/>
          <w:color w:val="000000"/>
          <w:sz w:val="22"/>
          <w:szCs w:val="22"/>
        </w:rPr>
        <w:t>The Convention on the Rights of Persons with Disabilities</w:t>
      </w:r>
      <w:r w:rsidR="004210F0" w:rsidRPr="00800B25">
        <w:rPr>
          <w:rFonts w:ascii="Verdana" w:eastAsia="Times New Roman" w:hAnsi="Verdana" w:cs="Times New Roman"/>
          <w:color w:val="000000"/>
          <w:sz w:val="22"/>
          <w:szCs w:val="22"/>
        </w:rPr>
        <w:t>, together with political commitments including the SDGs and the Dhaka Declaration on Disability and Disaster Risk Management</w:t>
      </w:r>
      <w:r w:rsidRPr="00800B25">
        <w:rPr>
          <w:rFonts w:ascii="Verdana" w:eastAsia="Times New Roman" w:hAnsi="Verdana" w:cs="Times New Roman"/>
          <w:color w:val="000000"/>
          <w:sz w:val="22"/>
          <w:szCs w:val="22"/>
        </w:rPr>
        <w:t xml:space="preserve"> tells us how we must and should do this.</w:t>
      </w:r>
      <w:r w:rsidRPr="00733792">
        <w:rPr>
          <w:rFonts w:ascii="Verdana" w:eastAsia="Times New Roman" w:hAnsi="Verdana" w:cs="Times New Roman"/>
          <w:color w:val="000000"/>
          <w:sz w:val="22"/>
          <w:szCs w:val="22"/>
        </w:rPr>
        <w:t xml:space="preserve"> </w:t>
      </w:r>
    </w:p>
    <w:p w14:paraId="4EBD5E44" w14:textId="77777777" w:rsidR="004210F0" w:rsidRPr="00800B25" w:rsidRDefault="004210F0" w:rsidP="00902460">
      <w:pPr>
        <w:jc w:val="both"/>
        <w:rPr>
          <w:rFonts w:ascii="Verdana" w:eastAsia="Times New Roman" w:hAnsi="Verdana" w:cs="Times New Roman"/>
          <w:color w:val="000000"/>
          <w:sz w:val="22"/>
          <w:szCs w:val="22"/>
        </w:rPr>
      </w:pPr>
    </w:p>
    <w:p w14:paraId="7D7F7A76" w14:textId="3997908C" w:rsidR="00902460" w:rsidRPr="00800B25" w:rsidRDefault="004210F0" w:rsidP="00902460">
      <w:pPr>
        <w:jc w:val="both"/>
        <w:rPr>
          <w:rFonts w:ascii="Verdana" w:eastAsia="Times New Roman" w:hAnsi="Verdana" w:cs="Times New Roman"/>
          <w:color w:val="000000"/>
          <w:sz w:val="22"/>
          <w:szCs w:val="22"/>
        </w:rPr>
      </w:pPr>
      <w:r w:rsidRPr="00800B25">
        <w:rPr>
          <w:rFonts w:ascii="Verdana" w:eastAsia="Times New Roman" w:hAnsi="Verdana" w:cs="Times New Roman"/>
          <w:color w:val="000000"/>
          <w:sz w:val="22"/>
          <w:szCs w:val="22"/>
        </w:rPr>
        <w:t>T</w:t>
      </w:r>
      <w:r w:rsidR="00902460" w:rsidRPr="00800B25">
        <w:rPr>
          <w:rFonts w:ascii="Verdana" w:eastAsia="Times New Roman" w:hAnsi="Verdana" w:cs="Times New Roman"/>
          <w:color w:val="000000"/>
          <w:sz w:val="22"/>
          <w:szCs w:val="22"/>
        </w:rPr>
        <w:t xml:space="preserve">he CRPD explicitly states that </w:t>
      </w:r>
      <w:r w:rsidRPr="00800B25">
        <w:rPr>
          <w:rFonts w:ascii="Verdana" w:eastAsia="Times New Roman" w:hAnsi="Verdana" w:cs="Times New Roman"/>
          <w:color w:val="000000"/>
          <w:sz w:val="22"/>
          <w:szCs w:val="22"/>
        </w:rPr>
        <w:t>States</w:t>
      </w:r>
      <w:r w:rsidR="00902460" w:rsidRPr="00800B25">
        <w:rPr>
          <w:rFonts w:ascii="Verdana" w:eastAsia="Times New Roman" w:hAnsi="Verdana" w:cs="Times New Roman"/>
          <w:color w:val="000000"/>
          <w:sz w:val="22"/>
          <w:szCs w:val="22"/>
        </w:rPr>
        <w:t xml:space="preserve"> are obliged to ensure that all women, men, boys and girls, </w:t>
      </w:r>
      <w:r w:rsidR="001978F3" w:rsidRPr="00800B25">
        <w:rPr>
          <w:rFonts w:ascii="Verdana" w:eastAsia="Times New Roman" w:hAnsi="Verdana" w:cs="Times New Roman"/>
          <w:color w:val="000000"/>
          <w:sz w:val="22"/>
          <w:szCs w:val="22"/>
        </w:rPr>
        <w:t>older persons</w:t>
      </w:r>
      <w:r w:rsidR="00733792" w:rsidRPr="00800B25">
        <w:rPr>
          <w:rFonts w:ascii="Verdana" w:eastAsia="Times New Roman" w:hAnsi="Verdana" w:cs="Times New Roman"/>
          <w:color w:val="000000"/>
          <w:sz w:val="22"/>
          <w:szCs w:val="22"/>
        </w:rPr>
        <w:t xml:space="preserve"> and </w:t>
      </w:r>
      <w:r w:rsidR="001978F3" w:rsidRPr="00800B25">
        <w:rPr>
          <w:rFonts w:ascii="Verdana" w:eastAsia="Times New Roman" w:hAnsi="Verdana" w:cs="Times New Roman"/>
          <w:color w:val="000000"/>
          <w:sz w:val="22"/>
          <w:szCs w:val="22"/>
        </w:rPr>
        <w:t>indigenous persons with disabilities</w:t>
      </w:r>
      <w:r w:rsidR="00733792" w:rsidRPr="00800B25">
        <w:rPr>
          <w:rFonts w:ascii="Verdana" w:eastAsia="Times New Roman" w:hAnsi="Verdana" w:cs="Times New Roman"/>
          <w:color w:val="000000"/>
          <w:sz w:val="22"/>
          <w:szCs w:val="22"/>
        </w:rPr>
        <w:t xml:space="preserve">, </w:t>
      </w:r>
      <w:r w:rsidR="001978F3" w:rsidRPr="00800B25">
        <w:rPr>
          <w:rFonts w:ascii="Verdana" w:eastAsia="Times New Roman" w:hAnsi="Verdana" w:cs="Times New Roman"/>
          <w:color w:val="000000"/>
          <w:sz w:val="22"/>
          <w:szCs w:val="22"/>
        </w:rPr>
        <w:t xml:space="preserve">living </w:t>
      </w:r>
      <w:r w:rsidR="006E2B63" w:rsidRPr="00800B25">
        <w:rPr>
          <w:rFonts w:ascii="Verdana" w:eastAsia="Times New Roman" w:hAnsi="Verdana" w:cs="Times New Roman"/>
          <w:color w:val="000000"/>
          <w:sz w:val="22"/>
          <w:szCs w:val="22"/>
        </w:rPr>
        <w:t xml:space="preserve">both in </w:t>
      </w:r>
      <w:r w:rsidR="001978F3" w:rsidRPr="00800B25">
        <w:rPr>
          <w:rFonts w:ascii="Verdana" w:eastAsia="Times New Roman" w:hAnsi="Verdana" w:cs="Times New Roman"/>
          <w:color w:val="000000"/>
          <w:sz w:val="22"/>
          <w:szCs w:val="22"/>
        </w:rPr>
        <w:t xml:space="preserve">rural and </w:t>
      </w:r>
      <w:r w:rsidR="006E2B63" w:rsidRPr="00800B25">
        <w:rPr>
          <w:rFonts w:ascii="Verdana" w:eastAsia="Times New Roman" w:hAnsi="Verdana" w:cs="Times New Roman"/>
          <w:color w:val="000000"/>
          <w:sz w:val="22"/>
          <w:szCs w:val="22"/>
        </w:rPr>
        <w:t>urban</w:t>
      </w:r>
      <w:r w:rsidR="001978F3" w:rsidRPr="00800B25">
        <w:rPr>
          <w:rFonts w:ascii="Verdana" w:eastAsia="Times New Roman" w:hAnsi="Verdana" w:cs="Times New Roman"/>
          <w:color w:val="000000"/>
          <w:sz w:val="22"/>
          <w:szCs w:val="22"/>
        </w:rPr>
        <w:t xml:space="preserve"> areas </w:t>
      </w:r>
      <w:r w:rsidR="00902460" w:rsidRPr="00800B25">
        <w:rPr>
          <w:rFonts w:ascii="Verdana" w:eastAsia="Times New Roman" w:hAnsi="Verdana" w:cs="Times New Roman"/>
          <w:color w:val="000000"/>
          <w:sz w:val="22"/>
          <w:szCs w:val="22"/>
        </w:rPr>
        <w:t>are not left behind</w:t>
      </w:r>
      <w:r w:rsidRPr="00800B25">
        <w:rPr>
          <w:rFonts w:ascii="Verdana" w:eastAsia="Times New Roman" w:hAnsi="Verdana" w:cs="Times New Roman"/>
          <w:color w:val="000000"/>
          <w:sz w:val="22"/>
          <w:szCs w:val="22"/>
        </w:rPr>
        <w:t xml:space="preserve"> in humanitarian emergencies and disasters. </w:t>
      </w:r>
    </w:p>
    <w:p w14:paraId="5F41370B" w14:textId="4655A778" w:rsidR="00902460" w:rsidRPr="00800B25" w:rsidRDefault="00902460" w:rsidP="00902460">
      <w:pPr>
        <w:jc w:val="both"/>
        <w:rPr>
          <w:rFonts w:ascii="Verdana" w:eastAsia="Times New Roman" w:hAnsi="Verdana" w:cs="Times New Roman"/>
          <w:sz w:val="22"/>
          <w:szCs w:val="22"/>
        </w:rPr>
      </w:pPr>
    </w:p>
    <w:p w14:paraId="63E99D73" w14:textId="7D2B4A4F" w:rsidR="00902460" w:rsidRPr="00800B25" w:rsidRDefault="00902460" w:rsidP="0090246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Yet we still remain among the most impacte</w:t>
      </w:r>
      <w:r w:rsidRPr="00800B25">
        <w:rPr>
          <w:rFonts w:ascii="Verdana" w:eastAsia="Times New Roman" w:hAnsi="Verdana" w:cs="Times New Roman"/>
          <w:color w:val="000000"/>
          <w:sz w:val="22"/>
          <w:szCs w:val="22"/>
        </w:rPr>
        <w:t>d in all crisis-affected communities</w:t>
      </w:r>
      <w:r w:rsidR="004210F0" w:rsidRPr="00800B25">
        <w:rPr>
          <w:rFonts w:ascii="Verdana" w:eastAsia="Times New Roman" w:hAnsi="Verdana" w:cs="Times New Roman"/>
          <w:color w:val="000000"/>
          <w:sz w:val="22"/>
          <w:szCs w:val="22"/>
        </w:rPr>
        <w:t>, as a result of disasters</w:t>
      </w:r>
      <w:r w:rsidR="00C013EC" w:rsidRPr="00800B25">
        <w:rPr>
          <w:rFonts w:ascii="Verdana" w:eastAsia="Times New Roman" w:hAnsi="Verdana" w:cs="Times New Roman"/>
          <w:color w:val="000000"/>
          <w:sz w:val="22"/>
          <w:szCs w:val="22"/>
        </w:rPr>
        <w:t>, conflicts</w:t>
      </w:r>
      <w:r w:rsidR="004210F0" w:rsidRPr="00800B25">
        <w:rPr>
          <w:rFonts w:ascii="Verdana" w:eastAsia="Times New Roman" w:hAnsi="Verdana" w:cs="Times New Roman"/>
          <w:color w:val="000000"/>
          <w:sz w:val="22"/>
          <w:szCs w:val="22"/>
        </w:rPr>
        <w:t xml:space="preserve"> and </w:t>
      </w:r>
      <w:r w:rsidR="001978F3" w:rsidRPr="00800B25">
        <w:rPr>
          <w:rFonts w:ascii="Verdana" w:eastAsia="Times New Roman" w:hAnsi="Verdana" w:cs="Times New Roman"/>
          <w:color w:val="000000"/>
          <w:sz w:val="22"/>
          <w:szCs w:val="22"/>
        </w:rPr>
        <w:t xml:space="preserve">as a consequence </w:t>
      </w:r>
      <w:r w:rsidR="004210F0" w:rsidRPr="00800B25">
        <w:rPr>
          <w:rFonts w:ascii="Verdana" w:eastAsia="Times New Roman" w:hAnsi="Verdana" w:cs="Times New Roman"/>
          <w:color w:val="000000"/>
          <w:sz w:val="22"/>
          <w:szCs w:val="22"/>
        </w:rPr>
        <w:t>of climate change</w:t>
      </w:r>
      <w:r w:rsidRPr="00800B25">
        <w:rPr>
          <w:rFonts w:ascii="Verdana" w:eastAsia="Times New Roman" w:hAnsi="Verdana" w:cs="Times New Roman"/>
          <w:color w:val="000000"/>
          <w:sz w:val="22"/>
          <w:szCs w:val="22"/>
        </w:rPr>
        <w:t>. We are two</w:t>
      </w:r>
      <w:r w:rsidR="003F1B11" w:rsidRPr="00800B25">
        <w:rPr>
          <w:rFonts w:ascii="Verdana" w:eastAsia="Times New Roman" w:hAnsi="Verdana" w:cs="Times New Roman"/>
          <w:color w:val="000000"/>
          <w:sz w:val="22"/>
          <w:szCs w:val="22"/>
        </w:rPr>
        <w:t xml:space="preserve"> to four</w:t>
      </w:r>
      <w:r w:rsidRPr="00800B25">
        <w:rPr>
          <w:rFonts w:ascii="Verdana" w:eastAsia="Times New Roman" w:hAnsi="Verdana" w:cs="Times New Roman"/>
          <w:color w:val="000000"/>
          <w:sz w:val="22"/>
          <w:szCs w:val="22"/>
        </w:rPr>
        <w:t xml:space="preserve"> times more likely to die in a disaster. Women with disabilities are three times more likely to </w:t>
      </w:r>
      <w:r w:rsidR="001978F3" w:rsidRPr="00800B25">
        <w:rPr>
          <w:rFonts w:ascii="Verdana" w:eastAsia="Times New Roman" w:hAnsi="Verdana" w:cs="Times New Roman"/>
          <w:color w:val="000000"/>
          <w:sz w:val="22"/>
          <w:szCs w:val="22"/>
        </w:rPr>
        <w:t>experience</w:t>
      </w:r>
      <w:r w:rsidRPr="00800B25">
        <w:rPr>
          <w:rFonts w:ascii="Verdana" w:eastAsia="Times New Roman" w:hAnsi="Verdana" w:cs="Times New Roman"/>
          <w:color w:val="000000"/>
          <w:sz w:val="22"/>
          <w:szCs w:val="22"/>
        </w:rPr>
        <w:t xml:space="preserve"> sexual violence than their peers without disabilities. Multiple and intersecting forms of discrimination also contribute to our marginalization.</w:t>
      </w:r>
    </w:p>
    <w:p w14:paraId="144A39AB" w14:textId="77777777" w:rsidR="00902460" w:rsidRPr="00800B25" w:rsidRDefault="00902460" w:rsidP="0090246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 xml:space="preserve"> </w:t>
      </w:r>
    </w:p>
    <w:p w14:paraId="7E931661" w14:textId="13B27D99" w:rsidR="00902460" w:rsidRPr="00800B25" w:rsidRDefault="00902460" w:rsidP="0090246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And compounding all of this, we continue to be regarded solely as recipients of aid</w:t>
      </w:r>
      <w:r w:rsidR="003F1B11" w:rsidRPr="00800B25">
        <w:rPr>
          <w:rFonts w:ascii="Verdana" w:eastAsia="Times New Roman" w:hAnsi="Verdana" w:cs="Times New Roman"/>
          <w:color w:val="000000"/>
          <w:sz w:val="22"/>
          <w:szCs w:val="22"/>
        </w:rPr>
        <w:t xml:space="preserve"> and beneficiaries of charity, </w:t>
      </w:r>
      <w:r w:rsidRPr="00800B25">
        <w:rPr>
          <w:rFonts w:ascii="Verdana" w:eastAsia="Times New Roman" w:hAnsi="Verdana" w:cs="Times New Roman"/>
          <w:color w:val="000000"/>
          <w:sz w:val="22"/>
          <w:szCs w:val="22"/>
        </w:rPr>
        <w:t xml:space="preserve">not as actors </w:t>
      </w:r>
      <w:r w:rsidR="003F1B11" w:rsidRPr="00800B25">
        <w:rPr>
          <w:rFonts w:ascii="Verdana" w:eastAsia="Times New Roman" w:hAnsi="Verdana" w:cs="Times New Roman"/>
          <w:color w:val="000000"/>
          <w:sz w:val="22"/>
          <w:szCs w:val="22"/>
        </w:rPr>
        <w:t xml:space="preserve">for </w:t>
      </w:r>
      <w:r w:rsidRPr="00800B25">
        <w:rPr>
          <w:rFonts w:ascii="Verdana" w:eastAsia="Times New Roman" w:hAnsi="Verdana" w:cs="Times New Roman"/>
          <w:color w:val="000000"/>
          <w:sz w:val="22"/>
          <w:szCs w:val="22"/>
        </w:rPr>
        <w:t>change.</w:t>
      </w:r>
    </w:p>
    <w:p w14:paraId="6BCE8F75" w14:textId="77777777" w:rsidR="00902460" w:rsidRPr="00800B25" w:rsidRDefault="00902460" w:rsidP="0090246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 xml:space="preserve"> </w:t>
      </w:r>
    </w:p>
    <w:p w14:paraId="6E625E08" w14:textId="35BA4A6E" w:rsidR="00902460" w:rsidRPr="00800B25" w:rsidRDefault="00902460" w:rsidP="0090246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Our mott</w:t>
      </w:r>
      <w:r w:rsidRPr="00800B25">
        <w:rPr>
          <w:rFonts w:ascii="Verdana" w:eastAsia="Times New Roman" w:hAnsi="Verdana" w:cs="Times New Roman"/>
          <w:color w:val="000000"/>
          <w:sz w:val="22"/>
          <w:szCs w:val="22"/>
        </w:rPr>
        <w:t>o is: “Nothing about us, without us”</w:t>
      </w:r>
      <w:r w:rsidR="004210F0" w:rsidRPr="00800B25">
        <w:rPr>
          <w:rFonts w:ascii="Verdana" w:eastAsia="Times New Roman" w:hAnsi="Verdana" w:cs="Times New Roman"/>
          <w:color w:val="000000"/>
          <w:sz w:val="22"/>
          <w:szCs w:val="22"/>
        </w:rPr>
        <w:t>, and the Sendai Framework reflects this as a critical component to achieve inclusive DRR.</w:t>
      </w:r>
      <w:r w:rsidRPr="00800B25">
        <w:rPr>
          <w:rFonts w:ascii="Verdana" w:eastAsia="Times New Roman" w:hAnsi="Verdana" w:cs="Times New Roman"/>
          <w:color w:val="000000"/>
          <w:sz w:val="22"/>
          <w:szCs w:val="22"/>
        </w:rPr>
        <w:t xml:space="preserve"> </w:t>
      </w:r>
      <w:r w:rsidR="004210F0" w:rsidRPr="00800B25">
        <w:rPr>
          <w:rFonts w:ascii="Verdana" w:eastAsia="Times New Roman" w:hAnsi="Verdana" w:cs="Times New Roman"/>
          <w:color w:val="000000"/>
          <w:sz w:val="22"/>
          <w:szCs w:val="22"/>
        </w:rPr>
        <w:t xml:space="preserve">Yet national DRR strategies continue to exclude us. </w:t>
      </w:r>
      <w:r w:rsidRPr="00800B25">
        <w:rPr>
          <w:rFonts w:ascii="Verdana" w:eastAsia="Times New Roman" w:hAnsi="Verdana" w:cs="Times New Roman"/>
          <w:color w:val="000000"/>
          <w:sz w:val="22"/>
          <w:szCs w:val="22"/>
        </w:rPr>
        <w:t xml:space="preserve">Target E - the number of national and local disaster strategies to be </w:t>
      </w:r>
      <w:r w:rsidRPr="00800B25">
        <w:rPr>
          <w:rFonts w:ascii="Verdana" w:eastAsia="Times New Roman" w:hAnsi="Verdana" w:cs="Times New Roman"/>
          <w:color w:val="000000"/>
          <w:sz w:val="22"/>
          <w:szCs w:val="22"/>
        </w:rPr>
        <w:lastRenderedPageBreak/>
        <w:t>developed by 2020 – will only contribute to our marginalization if persons with disabilities remain excluded from the design, planning, implementation</w:t>
      </w:r>
      <w:r w:rsidR="003F1B11" w:rsidRPr="00800B25">
        <w:rPr>
          <w:rFonts w:ascii="Verdana" w:eastAsia="Times New Roman" w:hAnsi="Verdana" w:cs="Times New Roman"/>
          <w:color w:val="000000"/>
          <w:sz w:val="22"/>
          <w:szCs w:val="22"/>
        </w:rPr>
        <w:t>, assessment</w:t>
      </w:r>
      <w:r w:rsidRPr="00800B25">
        <w:rPr>
          <w:rFonts w:ascii="Verdana" w:eastAsia="Times New Roman" w:hAnsi="Verdana" w:cs="Times New Roman"/>
          <w:color w:val="000000"/>
          <w:sz w:val="22"/>
          <w:szCs w:val="22"/>
        </w:rPr>
        <w:t xml:space="preserve"> and monitoring of these strategies.</w:t>
      </w:r>
    </w:p>
    <w:p w14:paraId="352B479A" w14:textId="51F97D0B" w:rsidR="00902460" w:rsidRPr="00800B25" w:rsidRDefault="00902460" w:rsidP="00902460">
      <w:pPr>
        <w:jc w:val="both"/>
        <w:rPr>
          <w:rFonts w:ascii="Verdana" w:eastAsia="Times New Roman" w:hAnsi="Verdana" w:cs="Times New Roman"/>
          <w:sz w:val="22"/>
          <w:szCs w:val="22"/>
        </w:rPr>
      </w:pPr>
    </w:p>
    <w:p w14:paraId="772ACFEE" w14:textId="78EF29E8" w:rsidR="00902460" w:rsidRPr="00800B25" w:rsidRDefault="00902460" w:rsidP="004210F0">
      <w:pPr>
        <w:jc w:val="both"/>
        <w:rPr>
          <w:rFonts w:ascii="Verdana" w:eastAsia="Times New Roman" w:hAnsi="Verdana" w:cs="Times New Roman"/>
          <w:color w:val="000000"/>
          <w:sz w:val="22"/>
          <w:szCs w:val="22"/>
        </w:rPr>
      </w:pPr>
      <w:r w:rsidRPr="00733792">
        <w:rPr>
          <w:rFonts w:ascii="Verdana" w:eastAsia="Times New Roman" w:hAnsi="Verdana" w:cs="Times New Roman"/>
          <w:color w:val="000000"/>
          <w:sz w:val="22"/>
          <w:szCs w:val="22"/>
        </w:rPr>
        <w:t xml:space="preserve">Our expertise </w:t>
      </w:r>
      <w:r w:rsidR="003F1B11" w:rsidRPr="00800B25">
        <w:rPr>
          <w:rFonts w:ascii="Verdana" w:eastAsia="Times New Roman" w:hAnsi="Verdana" w:cs="Times New Roman"/>
          <w:color w:val="000000"/>
          <w:sz w:val="22"/>
          <w:szCs w:val="22"/>
        </w:rPr>
        <w:t>is</w:t>
      </w:r>
      <w:r w:rsidR="00B03632" w:rsidRPr="00800B25">
        <w:rPr>
          <w:rFonts w:ascii="Verdana" w:eastAsia="Times New Roman" w:hAnsi="Verdana" w:cs="Times New Roman"/>
          <w:color w:val="000000"/>
          <w:sz w:val="22"/>
          <w:szCs w:val="22"/>
        </w:rPr>
        <w:t xml:space="preserve"> </w:t>
      </w:r>
      <w:r w:rsidRPr="00800B25">
        <w:rPr>
          <w:rFonts w:ascii="Verdana" w:eastAsia="Times New Roman" w:hAnsi="Verdana" w:cs="Times New Roman"/>
          <w:color w:val="000000"/>
          <w:sz w:val="22"/>
          <w:szCs w:val="22"/>
        </w:rPr>
        <w:t xml:space="preserve">critical to your understanding of how to </w:t>
      </w:r>
      <w:r w:rsidR="00096891" w:rsidRPr="00800B25">
        <w:rPr>
          <w:rFonts w:ascii="Verdana" w:eastAsia="Times New Roman" w:hAnsi="Verdana" w:cs="Times New Roman"/>
          <w:color w:val="000000"/>
          <w:sz w:val="22"/>
          <w:szCs w:val="22"/>
        </w:rPr>
        <w:t>identify and remove</w:t>
      </w:r>
      <w:r w:rsidRPr="00800B25">
        <w:rPr>
          <w:rFonts w:ascii="Verdana" w:eastAsia="Times New Roman" w:hAnsi="Verdana" w:cs="Times New Roman"/>
          <w:color w:val="000000"/>
          <w:sz w:val="22"/>
          <w:szCs w:val="22"/>
        </w:rPr>
        <w:t xml:space="preserve"> </w:t>
      </w:r>
      <w:r w:rsidR="00733792" w:rsidRPr="00800B25">
        <w:rPr>
          <w:rFonts w:ascii="Verdana" w:eastAsia="Times New Roman" w:hAnsi="Verdana" w:cs="Times New Roman"/>
          <w:color w:val="000000"/>
          <w:sz w:val="22"/>
          <w:szCs w:val="22"/>
        </w:rPr>
        <w:t xml:space="preserve">the </w:t>
      </w:r>
      <w:r w:rsidR="00193791" w:rsidRPr="00800B25">
        <w:rPr>
          <w:rFonts w:ascii="Verdana" w:eastAsia="Times New Roman" w:hAnsi="Verdana" w:cs="Times New Roman"/>
          <w:color w:val="000000"/>
          <w:sz w:val="22"/>
          <w:szCs w:val="22"/>
        </w:rPr>
        <w:t>attitudinal, communication</w:t>
      </w:r>
      <w:r w:rsidR="00096891" w:rsidRPr="00800B25">
        <w:rPr>
          <w:rFonts w:ascii="Verdana" w:eastAsia="Times New Roman" w:hAnsi="Verdana" w:cs="Times New Roman"/>
          <w:color w:val="000000"/>
          <w:sz w:val="22"/>
          <w:szCs w:val="22"/>
        </w:rPr>
        <w:t>al</w:t>
      </w:r>
      <w:r w:rsidR="00193791" w:rsidRPr="00800B25">
        <w:rPr>
          <w:rFonts w:ascii="Verdana" w:eastAsia="Times New Roman" w:hAnsi="Verdana" w:cs="Times New Roman"/>
          <w:color w:val="000000"/>
          <w:sz w:val="22"/>
          <w:szCs w:val="22"/>
        </w:rPr>
        <w:t>, information</w:t>
      </w:r>
      <w:r w:rsidR="00096891" w:rsidRPr="00800B25">
        <w:rPr>
          <w:rFonts w:ascii="Verdana" w:eastAsia="Times New Roman" w:hAnsi="Verdana" w:cs="Times New Roman"/>
          <w:color w:val="000000"/>
          <w:sz w:val="22"/>
          <w:szCs w:val="22"/>
        </w:rPr>
        <w:t>al</w:t>
      </w:r>
      <w:r w:rsidR="00193791" w:rsidRPr="00800B25">
        <w:rPr>
          <w:rFonts w:ascii="Verdana" w:eastAsia="Times New Roman" w:hAnsi="Verdana" w:cs="Times New Roman"/>
          <w:color w:val="000000"/>
          <w:sz w:val="22"/>
          <w:szCs w:val="22"/>
        </w:rPr>
        <w:t xml:space="preserve"> and physical </w:t>
      </w:r>
      <w:r w:rsidRPr="00800B25">
        <w:rPr>
          <w:rFonts w:ascii="Verdana" w:eastAsia="Times New Roman" w:hAnsi="Verdana" w:cs="Times New Roman"/>
          <w:color w:val="000000"/>
          <w:sz w:val="22"/>
          <w:szCs w:val="22"/>
        </w:rPr>
        <w:t>barriers we face</w:t>
      </w:r>
      <w:r w:rsidR="00733792" w:rsidRPr="00800B25">
        <w:rPr>
          <w:rFonts w:ascii="Verdana" w:eastAsia="Times New Roman" w:hAnsi="Verdana" w:cs="Times New Roman"/>
          <w:color w:val="000000"/>
          <w:sz w:val="22"/>
          <w:szCs w:val="22"/>
        </w:rPr>
        <w:t>,</w:t>
      </w:r>
      <w:r w:rsidRPr="00800B25">
        <w:rPr>
          <w:rFonts w:ascii="Verdana" w:eastAsia="Times New Roman" w:hAnsi="Verdana" w:cs="Times New Roman"/>
          <w:color w:val="000000"/>
          <w:sz w:val="22"/>
          <w:szCs w:val="22"/>
        </w:rPr>
        <w:t xml:space="preserve"> and</w:t>
      </w:r>
      <w:r w:rsidR="004210F0" w:rsidRPr="00800B25">
        <w:rPr>
          <w:rFonts w:ascii="Verdana" w:eastAsia="Times New Roman" w:hAnsi="Verdana" w:cs="Times New Roman"/>
          <w:color w:val="000000"/>
          <w:sz w:val="22"/>
          <w:szCs w:val="22"/>
        </w:rPr>
        <w:t xml:space="preserve"> to</w:t>
      </w:r>
      <w:r w:rsidRPr="00800B25">
        <w:rPr>
          <w:rFonts w:ascii="Verdana" w:eastAsia="Times New Roman" w:hAnsi="Verdana" w:cs="Times New Roman"/>
          <w:color w:val="000000"/>
          <w:sz w:val="22"/>
          <w:szCs w:val="22"/>
        </w:rPr>
        <w:t xml:space="preserve"> inform </w:t>
      </w:r>
      <w:r w:rsidR="004210F0" w:rsidRPr="00800B25">
        <w:rPr>
          <w:rFonts w:ascii="Verdana" w:eastAsia="Times New Roman" w:hAnsi="Verdana" w:cs="Times New Roman"/>
          <w:color w:val="000000"/>
          <w:sz w:val="22"/>
          <w:szCs w:val="22"/>
        </w:rPr>
        <w:t xml:space="preserve">our collective </w:t>
      </w:r>
      <w:r w:rsidRPr="00800B25">
        <w:rPr>
          <w:rFonts w:ascii="Verdana" w:eastAsia="Times New Roman" w:hAnsi="Verdana" w:cs="Times New Roman"/>
          <w:color w:val="000000"/>
          <w:sz w:val="22"/>
          <w:szCs w:val="22"/>
        </w:rPr>
        <w:t xml:space="preserve">practice. </w:t>
      </w:r>
      <w:r w:rsidR="00193791" w:rsidRPr="00800B25">
        <w:rPr>
          <w:rFonts w:ascii="Verdana" w:eastAsia="Times New Roman" w:hAnsi="Verdana" w:cs="Times New Roman"/>
          <w:color w:val="000000"/>
          <w:sz w:val="22"/>
          <w:szCs w:val="22"/>
        </w:rPr>
        <w:t xml:space="preserve">Removing barriers for persons with disabilities establishes a society which is inclusive for everyone. </w:t>
      </w:r>
    </w:p>
    <w:p w14:paraId="0F36204D" w14:textId="77777777" w:rsidR="004210F0" w:rsidRPr="00800B25" w:rsidRDefault="004210F0" w:rsidP="00902460">
      <w:pPr>
        <w:jc w:val="both"/>
        <w:rPr>
          <w:rFonts w:ascii="Verdana" w:eastAsia="Times New Roman" w:hAnsi="Verdana" w:cs="Times New Roman"/>
          <w:color w:val="000000"/>
          <w:sz w:val="22"/>
          <w:szCs w:val="22"/>
        </w:rPr>
      </w:pPr>
    </w:p>
    <w:p w14:paraId="5185543F" w14:textId="6CA3E5D9" w:rsidR="00902460" w:rsidRPr="00800B25" w:rsidRDefault="00902460" w:rsidP="00902460">
      <w:pPr>
        <w:jc w:val="both"/>
        <w:rPr>
          <w:rFonts w:ascii="Verdana" w:eastAsia="Times New Roman" w:hAnsi="Verdana" w:cs="Times New Roman"/>
          <w:sz w:val="22"/>
          <w:szCs w:val="22"/>
        </w:rPr>
      </w:pPr>
      <w:r w:rsidRPr="00800B25">
        <w:rPr>
          <w:rFonts w:ascii="Verdana" w:eastAsia="Times New Roman" w:hAnsi="Verdana" w:cs="Times New Roman"/>
          <w:color w:val="000000"/>
          <w:sz w:val="22"/>
          <w:szCs w:val="22"/>
        </w:rPr>
        <w:t>There are clear steps that can be taken now by Member States, UN agencies and all relevant stakeholders to achieve this</w:t>
      </w:r>
      <w:r w:rsidR="003F1B11" w:rsidRPr="00800B25">
        <w:rPr>
          <w:rFonts w:ascii="Verdana" w:eastAsia="Times New Roman" w:hAnsi="Verdana" w:cs="Times New Roman"/>
          <w:color w:val="000000"/>
          <w:sz w:val="22"/>
          <w:szCs w:val="22"/>
        </w:rPr>
        <w:t>, before, during and after disasters</w:t>
      </w:r>
      <w:r w:rsidRPr="00800B25">
        <w:rPr>
          <w:rFonts w:ascii="Verdana" w:eastAsia="Times New Roman" w:hAnsi="Verdana" w:cs="Times New Roman"/>
          <w:color w:val="000000"/>
          <w:sz w:val="22"/>
          <w:szCs w:val="22"/>
        </w:rPr>
        <w:t>:</w:t>
      </w:r>
    </w:p>
    <w:p w14:paraId="02FDCD02" w14:textId="77777777" w:rsidR="00902460" w:rsidRPr="00800B25" w:rsidRDefault="00902460" w:rsidP="00902460">
      <w:pPr>
        <w:jc w:val="both"/>
        <w:rPr>
          <w:rFonts w:ascii="Verdana" w:eastAsia="Times New Roman" w:hAnsi="Verdana" w:cs="Times New Roman"/>
          <w:sz w:val="22"/>
          <w:szCs w:val="22"/>
        </w:rPr>
      </w:pPr>
      <w:r w:rsidRPr="00733792">
        <w:rPr>
          <w:rFonts w:ascii="Verdana" w:eastAsia="Times New Roman" w:hAnsi="Verdana" w:cs="Times New Roman"/>
          <w:color w:val="000000"/>
          <w:sz w:val="22"/>
          <w:szCs w:val="22"/>
        </w:rPr>
        <w:t xml:space="preserve"> </w:t>
      </w:r>
    </w:p>
    <w:p w14:paraId="5DAE6A37" w14:textId="2841D013" w:rsidR="00902460" w:rsidRPr="00800B25" w:rsidRDefault="00902460" w:rsidP="001978F3">
      <w:pPr>
        <w:pStyle w:val="ListParagraph"/>
        <w:numPr>
          <w:ilvl w:val="0"/>
          <w:numId w:val="2"/>
        </w:numPr>
        <w:jc w:val="both"/>
        <w:rPr>
          <w:rFonts w:ascii="Verdana" w:eastAsia="Times New Roman" w:hAnsi="Verdana" w:cs="Times New Roman"/>
          <w:color w:val="000000"/>
          <w:sz w:val="22"/>
          <w:szCs w:val="22"/>
        </w:rPr>
      </w:pPr>
      <w:r w:rsidRPr="00800B25">
        <w:rPr>
          <w:rFonts w:ascii="Verdana" w:eastAsia="Times New Roman" w:hAnsi="Verdana" w:cs="Arial"/>
          <w:color w:val="000000"/>
          <w:sz w:val="22"/>
          <w:szCs w:val="22"/>
        </w:rPr>
        <w:t>Partner with, consult</w:t>
      </w:r>
      <w:r w:rsidR="00B03632" w:rsidRPr="00800B25">
        <w:rPr>
          <w:rFonts w:ascii="Verdana" w:eastAsia="Times New Roman" w:hAnsi="Verdana" w:cs="Arial"/>
          <w:color w:val="000000"/>
          <w:sz w:val="22"/>
          <w:szCs w:val="22"/>
        </w:rPr>
        <w:t>,</w:t>
      </w:r>
      <w:r w:rsidRPr="00800B25">
        <w:rPr>
          <w:rFonts w:ascii="Verdana" w:eastAsia="Times New Roman" w:hAnsi="Verdana" w:cs="Arial"/>
          <w:color w:val="000000"/>
          <w:sz w:val="22"/>
          <w:szCs w:val="22"/>
        </w:rPr>
        <w:t xml:space="preserve"> </w:t>
      </w:r>
      <w:r w:rsidR="00B03632" w:rsidRPr="00800B25">
        <w:rPr>
          <w:rFonts w:ascii="Verdana" w:eastAsia="Times New Roman" w:hAnsi="Verdana" w:cs="Arial"/>
          <w:color w:val="000000"/>
          <w:sz w:val="22"/>
          <w:szCs w:val="22"/>
        </w:rPr>
        <w:t xml:space="preserve">empower </w:t>
      </w:r>
      <w:r w:rsidRPr="00800B25">
        <w:rPr>
          <w:rFonts w:ascii="Verdana" w:eastAsia="Times New Roman" w:hAnsi="Verdana" w:cs="Arial"/>
          <w:color w:val="000000"/>
          <w:sz w:val="22"/>
          <w:szCs w:val="22"/>
        </w:rPr>
        <w:t>and actively engage</w:t>
      </w:r>
      <w:r w:rsidRPr="00800B25">
        <w:rPr>
          <w:rFonts w:ascii="Verdana" w:eastAsia="Times New Roman" w:hAnsi="Verdana" w:cs="Times New Roman"/>
          <w:color w:val="000000"/>
          <w:sz w:val="22"/>
          <w:szCs w:val="22"/>
        </w:rPr>
        <w:t> </w:t>
      </w:r>
      <w:r w:rsidRPr="00733792">
        <w:rPr>
          <w:rFonts w:ascii="Verdana" w:eastAsia="Times New Roman" w:hAnsi="Verdana" w:cs="Times New Roman"/>
          <w:color w:val="000000"/>
          <w:sz w:val="22"/>
          <w:szCs w:val="22"/>
        </w:rPr>
        <w:t>persons with disabilities and our representative organizations</w:t>
      </w:r>
      <w:r w:rsidR="00096891" w:rsidRPr="00733792">
        <w:rPr>
          <w:rFonts w:ascii="Verdana" w:eastAsia="Times New Roman" w:hAnsi="Verdana" w:cs="Times New Roman"/>
          <w:color w:val="000000"/>
          <w:sz w:val="22"/>
          <w:szCs w:val="22"/>
        </w:rPr>
        <w:t xml:space="preserve"> </w:t>
      </w:r>
      <w:r w:rsidRPr="00800B25">
        <w:rPr>
          <w:rFonts w:ascii="Verdana" w:eastAsia="Times New Roman" w:hAnsi="Verdana" w:cs="Times New Roman"/>
          <w:color w:val="000000"/>
          <w:sz w:val="22"/>
          <w:szCs w:val="22"/>
        </w:rPr>
        <w:t>to ensure our full inclusion and meaningful participation</w:t>
      </w:r>
      <w:r w:rsidR="006E2B63" w:rsidRPr="00800B25">
        <w:rPr>
          <w:rFonts w:ascii="Verdana" w:eastAsia="Times New Roman" w:hAnsi="Verdana" w:cs="Times New Roman"/>
          <w:color w:val="000000"/>
          <w:sz w:val="22"/>
          <w:szCs w:val="22"/>
        </w:rPr>
        <w:t>.</w:t>
      </w:r>
    </w:p>
    <w:p w14:paraId="07D51279" w14:textId="77777777" w:rsidR="00096891" w:rsidRPr="00800B25" w:rsidRDefault="00096891" w:rsidP="00096891">
      <w:pPr>
        <w:jc w:val="both"/>
        <w:rPr>
          <w:rFonts w:ascii="Verdana" w:eastAsia="Times New Roman" w:hAnsi="Verdana" w:cs="Times New Roman"/>
          <w:color w:val="000000"/>
          <w:sz w:val="22"/>
          <w:szCs w:val="22"/>
        </w:rPr>
      </w:pPr>
    </w:p>
    <w:p w14:paraId="67C00585" w14:textId="79B94273" w:rsidR="00096891" w:rsidRPr="00800B25" w:rsidRDefault="00096891" w:rsidP="001978F3">
      <w:pPr>
        <w:pStyle w:val="ListParagraph"/>
        <w:numPr>
          <w:ilvl w:val="0"/>
          <w:numId w:val="2"/>
        </w:numPr>
        <w:jc w:val="both"/>
        <w:rPr>
          <w:rFonts w:ascii="Verdana" w:eastAsia="Times New Roman" w:hAnsi="Verdana" w:cs="Times New Roman"/>
          <w:color w:val="000000"/>
          <w:sz w:val="22"/>
          <w:szCs w:val="22"/>
        </w:rPr>
      </w:pPr>
      <w:r w:rsidRPr="00800B25">
        <w:rPr>
          <w:rFonts w:ascii="Verdana" w:eastAsia="Times New Roman" w:hAnsi="Verdana" w:cs="Times New Roman"/>
          <w:color w:val="000000"/>
          <w:sz w:val="22"/>
          <w:szCs w:val="22"/>
        </w:rPr>
        <w:t>Collect</w:t>
      </w:r>
      <w:r w:rsidR="00B03632" w:rsidRPr="00800B25">
        <w:rPr>
          <w:rFonts w:ascii="Verdana" w:eastAsia="Times New Roman" w:hAnsi="Verdana" w:cs="Times New Roman"/>
          <w:color w:val="000000"/>
          <w:sz w:val="22"/>
          <w:szCs w:val="22"/>
        </w:rPr>
        <w:t>, analy</w:t>
      </w:r>
      <w:r w:rsidR="00800B25">
        <w:rPr>
          <w:rFonts w:ascii="Verdana" w:eastAsia="Times New Roman" w:hAnsi="Verdana" w:cs="Times New Roman"/>
          <w:color w:val="000000"/>
          <w:sz w:val="22"/>
          <w:szCs w:val="22"/>
        </w:rPr>
        <w:t>z</w:t>
      </w:r>
      <w:r w:rsidR="00B03632" w:rsidRPr="00800B25">
        <w:rPr>
          <w:rFonts w:ascii="Verdana" w:eastAsia="Times New Roman" w:hAnsi="Verdana" w:cs="Times New Roman"/>
          <w:color w:val="000000"/>
          <w:sz w:val="22"/>
          <w:szCs w:val="22"/>
        </w:rPr>
        <w:t>e and apply</w:t>
      </w:r>
      <w:r w:rsidRPr="00800B25">
        <w:rPr>
          <w:rFonts w:ascii="Verdana" w:eastAsia="Times New Roman" w:hAnsi="Verdana" w:cs="Times New Roman"/>
          <w:color w:val="000000"/>
          <w:sz w:val="22"/>
          <w:szCs w:val="22"/>
        </w:rPr>
        <w:t xml:space="preserve"> data, disaggregat</w:t>
      </w:r>
      <w:r w:rsidR="001978F3" w:rsidRPr="00800B25">
        <w:rPr>
          <w:rFonts w:ascii="Verdana" w:eastAsia="Times New Roman" w:hAnsi="Verdana" w:cs="Times New Roman"/>
          <w:color w:val="000000"/>
          <w:sz w:val="22"/>
          <w:szCs w:val="22"/>
        </w:rPr>
        <w:t>e</w:t>
      </w:r>
      <w:r w:rsidRPr="00800B25">
        <w:rPr>
          <w:rFonts w:ascii="Verdana" w:eastAsia="Times New Roman" w:hAnsi="Verdana" w:cs="Times New Roman"/>
          <w:color w:val="000000"/>
          <w:sz w:val="22"/>
          <w:szCs w:val="22"/>
        </w:rPr>
        <w:t xml:space="preserve"> by disability, as well as gender and age, using the Washington Group Short Set of Questions and the UNICEF Child Functioning Module</w:t>
      </w:r>
      <w:r w:rsidR="00733792">
        <w:rPr>
          <w:rFonts w:ascii="Verdana" w:eastAsia="Times New Roman" w:hAnsi="Verdana" w:cs="Times New Roman"/>
          <w:color w:val="000000"/>
          <w:sz w:val="22"/>
          <w:szCs w:val="22"/>
        </w:rPr>
        <w:t>.</w:t>
      </w:r>
      <w:r w:rsidRPr="00800B25">
        <w:rPr>
          <w:rFonts w:ascii="Verdana" w:eastAsia="Times New Roman" w:hAnsi="Verdana" w:cs="Times New Roman"/>
          <w:color w:val="000000"/>
          <w:sz w:val="22"/>
          <w:szCs w:val="22"/>
        </w:rPr>
        <w:t xml:space="preserve"> </w:t>
      </w:r>
    </w:p>
    <w:p w14:paraId="4FC2E4CA" w14:textId="77777777" w:rsidR="00096891" w:rsidRPr="00800B25" w:rsidRDefault="00096891" w:rsidP="00096891">
      <w:pPr>
        <w:jc w:val="both"/>
        <w:rPr>
          <w:rFonts w:ascii="Verdana" w:eastAsia="Times New Roman" w:hAnsi="Verdana" w:cs="Times New Roman"/>
          <w:color w:val="000000"/>
          <w:sz w:val="22"/>
          <w:szCs w:val="22"/>
        </w:rPr>
      </w:pPr>
    </w:p>
    <w:p w14:paraId="74C3ED86" w14:textId="7E239157" w:rsidR="00096891" w:rsidRPr="00800B25" w:rsidRDefault="00096891" w:rsidP="001978F3">
      <w:pPr>
        <w:pStyle w:val="ListParagraph"/>
        <w:numPr>
          <w:ilvl w:val="0"/>
          <w:numId w:val="2"/>
        </w:numPr>
        <w:jc w:val="both"/>
        <w:rPr>
          <w:rFonts w:ascii="Verdana" w:eastAsia="Times New Roman" w:hAnsi="Verdana" w:cs="Times New Roman"/>
          <w:color w:val="000000"/>
          <w:sz w:val="22"/>
          <w:szCs w:val="22"/>
        </w:rPr>
      </w:pPr>
      <w:r w:rsidRPr="00800B25">
        <w:rPr>
          <w:rFonts w:ascii="Verdana" w:eastAsia="Times New Roman" w:hAnsi="Verdana" w:cs="Times New Roman"/>
          <w:color w:val="000000"/>
          <w:sz w:val="22"/>
          <w:szCs w:val="22"/>
        </w:rPr>
        <w:t>Report on the situation of persons with disabilities using the Sendai monitoring mechanism, as well as the CRPD, treaty body and 2030 Agenda monitoring mechanisms and commitments contained in the Dhaka Declaration</w:t>
      </w:r>
      <w:r w:rsidR="001978F3" w:rsidRPr="00800B25">
        <w:rPr>
          <w:rFonts w:ascii="Verdana" w:eastAsia="Times New Roman" w:hAnsi="Verdana" w:cs="Times New Roman"/>
          <w:color w:val="000000"/>
          <w:sz w:val="22"/>
          <w:szCs w:val="22"/>
        </w:rPr>
        <w:t>.</w:t>
      </w:r>
    </w:p>
    <w:p w14:paraId="4FCCC064" w14:textId="77777777" w:rsidR="00096891" w:rsidRPr="00800B25" w:rsidRDefault="00096891" w:rsidP="00096891">
      <w:pPr>
        <w:jc w:val="both"/>
        <w:rPr>
          <w:rFonts w:ascii="Verdana" w:eastAsia="Times New Roman" w:hAnsi="Verdana" w:cs="Times New Roman"/>
          <w:color w:val="000000"/>
          <w:sz w:val="22"/>
          <w:szCs w:val="22"/>
        </w:rPr>
      </w:pPr>
    </w:p>
    <w:p w14:paraId="3AFFFDDC" w14:textId="3B5ACD45" w:rsidR="001978F3" w:rsidRPr="00800B25" w:rsidRDefault="00096891" w:rsidP="001978F3">
      <w:pPr>
        <w:pStyle w:val="ListParagraph"/>
        <w:numPr>
          <w:ilvl w:val="0"/>
          <w:numId w:val="2"/>
        </w:numPr>
        <w:jc w:val="both"/>
        <w:rPr>
          <w:rFonts w:ascii="Verdana" w:eastAsia="Times New Roman" w:hAnsi="Verdana" w:cs="Times New Roman"/>
          <w:color w:val="000000"/>
          <w:sz w:val="22"/>
          <w:szCs w:val="22"/>
        </w:rPr>
      </w:pPr>
      <w:r w:rsidRPr="00800B25">
        <w:rPr>
          <w:rFonts w:ascii="Verdana" w:eastAsia="Times New Roman" w:hAnsi="Verdana" w:cs="Times New Roman"/>
          <w:color w:val="000000"/>
          <w:sz w:val="22"/>
          <w:szCs w:val="22"/>
        </w:rPr>
        <w:t>Collectively build our technical, financial and human resources to ensure that organizations of persons with disabilities, mainstream organizations, UN agencies, governments, donors, and other relevant stakeholders have the capacity and knowledge to develop and implement DRR strategies that are truly inclusive of persons with disabilities</w:t>
      </w:r>
      <w:r w:rsidR="001978F3" w:rsidRPr="00800B25">
        <w:rPr>
          <w:rFonts w:ascii="Verdana" w:eastAsia="Times New Roman" w:hAnsi="Verdana" w:cs="Times New Roman"/>
          <w:color w:val="000000"/>
          <w:sz w:val="22"/>
          <w:szCs w:val="22"/>
        </w:rPr>
        <w:t>.</w:t>
      </w:r>
    </w:p>
    <w:p w14:paraId="09BAA3D6" w14:textId="77777777" w:rsidR="001978F3" w:rsidRPr="00800B25" w:rsidRDefault="001978F3" w:rsidP="001978F3">
      <w:pPr>
        <w:pStyle w:val="ListParagraph"/>
        <w:rPr>
          <w:rFonts w:ascii="Verdana" w:eastAsia="Times New Roman" w:hAnsi="Verdana" w:cs="Times New Roman"/>
          <w:color w:val="000000"/>
          <w:sz w:val="22"/>
          <w:szCs w:val="22"/>
        </w:rPr>
      </w:pPr>
    </w:p>
    <w:p w14:paraId="7E167792" w14:textId="31E861E3" w:rsidR="00902460" w:rsidRPr="00800B25" w:rsidRDefault="00902460" w:rsidP="001978F3">
      <w:pPr>
        <w:pStyle w:val="ListParagraph"/>
        <w:numPr>
          <w:ilvl w:val="0"/>
          <w:numId w:val="2"/>
        </w:numPr>
        <w:jc w:val="both"/>
        <w:rPr>
          <w:rFonts w:ascii="Verdana" w:eastAsia="Times New Roman" w:hAnsi="Verdana" w:cs="Times New Roman"/>
          <w:color w:val="000000"/>
          <w:sz w:val="22"/>
          <w:szCs w:val="22"/>
        </w:rPr>
      </w:pPr>
      <w:r w:rsidRPr="00800B25">
        <w:rPr>
          <w:rFonts w:ascii="Verdana" w:eastAsia="Times New Roman" w:hAnsi="Verdana" w:cs="Times New Roman"/>
          <w:color w:val="000000"/>
          <w:sz w:val="22"/>
          <w:szCs w:val="22"/>
        </w:rPr>
        <w:t xml:space="preserve">Utilize </w:t>
      </w:r>
      <w:r w:rsidR="001978F3" w:rsidRPr="00800B25">
        <w:rPr>
          <w:rFonts w:ascii="Verdana" w:eastAsia="Times New Roman" w:hAnsi="Verdana" w:cs="Times New Roman"/>
          <w:color w:val="000000"/>
          <w:sz w:val="22"/>
          <w:szCs w:val="22"/>
        </w:rPr>
        <w:t>our</w:t>
      </w:r>
      <w:r w:rsidRPr="00800B25">
        <w:rPr>
          <w:rFonts w:ascii="Verdana" w:eastAsia="Times New Roman" w:hAnsi="Verdana" w:cs="Times New Roman"/>
          <w:color w:val="000000"/>
          <w:sz w:val="22"/>
          <w:szCs w:val="22"/>
        </w:rPr>
        <w:t xml:space="preserve"> knowledge and experience to enhance the</w:t>
      </w:r>
      <w:r w:rsidR="001978F3" w:rsidRPr="00800B25">
        <w:rPr>
          <w:rFonts w:ascii="Verdana" w:eastAsia="Times New Roman" w:hAnsi="Verdana" w:cs="Times New Roman"/>
          <w:color w:val="000000"/>
          <w:sz w:val="22"/>
          <w:szCs w:val="22"/>
        </w:rPr>
        <w:t xml:space="preserve"> </w:t>
      </w:r>
      <w:r w:rsidRPr="00800B25">
        <w:rPr>
          <w:rFonts w:ascii="Verdana" w:eastAsia="Times New Roman" w:hAnsi="Verdana" w:cs="Times New Roman"/>
          <w:color w:val="000000"/>
          <w:sz w:val="22"/>
          <w:szCs w:val="22"/>
        </w:rPr>
        <w:t>second</w:t>
      </w:r>
      <w:r w:rsidR="001978F3" w:rsidRPr="00800B25">
        <w:rPr>
          <w:rFonts w:ascii="Verdana" w:eastAsia="Times New Roman" w:hAnsi="Verdana" w:cs="Times New Roman"/>
          <w:color w:val="000000"/>
          <w:sz w:val="22"/>
          <w:szCs w:val="22"/>
        </w:rPr>
        <w:t>-</w:t>
      </w:r>
      <w:r w:rsidRPr="00800B25">
        <w:rPr>
          <w:rFonts w:ascii="Verdana" w:eastAsia="Times New Roman" w:hAnsi="Verdana" w:cs="Times New Roman"/>
          <w:color w:val="000000"/>
          <w:sz w:val="22"/>
          <w:szCs w:val="22"/>
        </w:rPr>
        <w:t>generation resilient society with accessible technology</w:t>
      </w:r>
      <w:r w:rsidR="001978F3" w:rsidRPr="00800B25">
        <w:rPr>
          <w:rFonts w:ascii="Verdana" w:eastAsia="Times New Roman" w:hAnsi="Verdana" w:cs="Times New Roman"/>
          <w:color w:val="000000"/>
          <w:sz w:val="22"/>
          <w:szCs w:val="22"/>
        </w:rPr>
        <w:t xml:space="preserve"> and assistive devices.</w:t>
      </w:r>
    </w:p>
    <w:p w14:paraId="45EE8C6B" w14:textId="77777777" w:rsidR="001978F3" w:rsidRPr="00800B25" w:rsidRDefault="001978F3" w:rsidP="001978F3">
      <w:pPr>
        <w:jc w:val="both"/>
        <w:rPr>
          <w:rFonts w:ascii="Verdana" w:eastAsia="Times New Roman" w:hAnsi="Verdana" w:cs="Times New Roman"/>
          <w:color w:val="000000"/>
          <w:sz w:val="22"/>
          <w:szCs w:val="22"/>
        </w:rPr>
      </w:pPr>
    </w:p>
    <w:p w14:paraId="4D63653D" w14:textId="77777777" w:rsidR="006E2B63" w:rsidRPr="00800B25" w:rsidRDefault="00902460" w:rsidP="001978F3">
      <w:pPr>
        <w:jc w:val="both"/>
        <w:rPr>
          <w:rFonts w:ascii="Verdana" w:eastAsia="Times New Roman" w:hAnsi="Verdana" w:cs="Times New Roman"/>
          <w:color w:val="000000"/>
          <w:sz w:val="22"/>
          <w:szCs w:val="22"/>
        </w:rPr>
      </w:pPr>
      <w:r w:rsidRPr="00800B25">
        <w:rPr>
          <w:rFonts w:ascii="Verdana" w:eastAsia="Times New Roman" w:hAnsi="Verdana" w:cs="Times New Roman"/>
          <w:color w:val="000000"/>
          <w:sz w:val="22"/>
          <w:szCs w:val="22"/>
        </w:rPr>
        <w:t xml:space="preserve">The inclusive and sustainable world we </w:t>
      </w:r>
      <w:r w:rsidR="00096891" w:rsidRPr="00800B25">
        <w:rPr>
          <w:rFonts w:ascii="Verdana" w:eastAsia="Times New Roman" w:hAnsi="Verdana" w:cs="Times New Roman"/>
          <w:color w:val="000000"/>
          <w:sz w:val="22"/>
          <w:szCs w:val="22"/>
        </w:rPr>
        <w:t xml:space="preserve">want will only be built if we work together. </w:t>
      </w:r>
    </w:p>
    <w:p w14:paraId="37E30772" w14:textId="77777777" w:rsidR="006E2B63" w:rsidRPr="00800B25" w:rsidRDefault="006E2B63" w:rsidP="001978F3">
      <w:pPr>
        <w:jc w:val="both"/>
        <w:rPr>
          <w:rFonts w:ascii="Verdana" w:eastAsia="Times New Roman" w:hAnsi="Verdana" w:cs="Times New Roman"/>
          <w:color w:val="000000"/>
          <w:sz w:val="22"/>
          <w:szCs w:val="22"/>
        </w:rPr>
      </w:pPr>
    </w:p>
    <w:p w14:paraId="4A28CE86" w14:textId="3B080C56" w:rsidR="001978F3" w:rsidRPr="00800B25" w:rsidRDefault="00096891" w:rsidP="001978F3">
      <w:pPr>
        <w:jc w:val="both"/>
        <w:rPr>
          <w:rFonts w:ascii="Verdana" w:eastAsia="Times New Roman" w:hAnsi="Verdana" w:cs="Times New Roman"/>
          <w:color w:val="000000"/>
          <w:sz w:val="22"/>
          <w:szCs w:val="22"/>
        </w:rPr>
      </w:pPr>
      <w:r w:rsidRPr="00800B25">
        <w:rPr>
          <w:rFonts w:ascii="Verdana" w:eastAsia="Times New Roman" w:hAnsi="Verdana" w:cs="Times New Roman"/>
          <w:color w:val="000000"/>
          <w:sz w:val="22"/>
          <w:szCs w:val="22"/>
        </w:rPr>
        <w:t>We welcome the efforts to mainstream disability across stakeholder groups</w:t>
      </w:r>
      <w:r w:rsidR="006E2B63" w:rsidRPr="00800B25">
        <w:rPr>
          <w:rFonts w:ascii="Verdana" w:eastAsia="Times New Roman" w:hAnsi="Verdana" w:cs="Times New Roman"/>
          <w:color w:val="000000"/>
          <w:sz w:val="22"/>
          <w:szCs w:val="22"/>
        </w:rPr>
        <w:t xml:space="preserve"> and the UN system</w:t>
      </w:r>
      <w:r w:rsidR="001978F3" w:rsidRPr="00800B25">
        <w:rPr>
          <w:rFonts w:ascii="Verdana" w:eastAsia="Times New Roman" w:hAnsi="Verdana" w:cs="Times New Roman"/>
          <w:color w:val="000000"/>
          <w:sz w:val="22"/>
          <w:szCs w:val="22"/>
        </w:rPr>
        <w:t xml:space="preserve"> and urge you to work with us—we have the knowledge and expertise to inform inclusive and accessible approaches that will ensure equality for all persons with disabilities. </w:t>
      </w:r>
    </w:p>
    <w:p w14:paraId="01192D7B" w14:textId="77777777" w:rsidR="00902460" w:rsidRPr="00800B25" w:rsidRDefault="00902460" w:rsidP="001978F3">
      <w:pPr>
        <w:jc w:val="both"/>
        <w:rPr>
          <w:rFonts w:ascii="Verdana" w:eastAsia="Times New Roman" w:hAnsi="Verdana" w:cs="Times New Roman"/>
          <w:color w:val="000000"/>
          <w:sz w:val="22"/>
          <w:szCs w:val="22"/>
        </w:rPr>
      </w:pPr>
    </w:p>
    <w:p w14:paraId="3DF28187" w14:textId="105E5ABF" w:rsidR="00902460" w:rsidRPr="00800B25" w:rsidRDefault="00902460" w:rsidP="00902460">
      <w:pPr>
        <w:jc w:val="both"/>
        <w:rPr>
          <w:rFonts w:ascii="Verdana" w:eastAsia="Times New Roman" w:hAnsi="Verdana" w:cs="Times New Roman"/>
          <w:color w:val="000000"/>
          <w:sz w:val="22"/>
          <w:szCs w:val="22"/>
        </w:rPr>
      </w:pPr>
      <w:r w:rsidRPr="00800B25">
        <w:rPr>
          <w:rFonts w:ascii="Verdana" w:eastAsia="Times New Roman" w:hAnsi="Verdana" w:cs="Times New Roman"/>
          <w:color w:val="000000"/>
          <w:sz w:val="22"/>
          <w:szCs w:val="22"/>
        </w:rPr>
        <w:t>We</w:t>
      </w:r>
      <w:r w:rsidR="008A473B" w:rsidRPr="00800B25">
        <w:rPr>
          <w:rFonts w:ascii="Verdana" w:eastAsia="Times New Roman" w:hAnsi="Verdana" w:cs="Times New Roman"/>
          <w:color w:val="000000"/>
          <w:sz w:val="22"/>
          <w:szCs w:val="22"/>
        </w:rPr>
        <w:t>, persons with disabilities</w:t>
      </w:r>
      <w:r w:rsidRPr="00800B25">
        <w:rPr>
          <w:rFonts w:ascii="Verdana" w:eastAsia="Times New Roman" w:hAnsi="Verdana" w:cs="Times New Roman"/>
          <w:color w:val="000000"/>
          <w:sz w:val="22"/>
          <w:szCs w:val="22"/>
        </w:rPr>
        <w:t xml:space="preserve"> are not inherently vulnerable. Society places us in vulnerable situations. </w:t>
      </w:r>
      <w:r w:rsidR="001978F3" w:rsidRPr="00800B25">
        <w:rPr>
          <w:rFonts w:ascii="Verdana" w:eastAsia="Times New Roman" w:hAnsi="Verdana" w:cs="Times New Roman"/>
          <w:color w:val="000000"/>
          <w:sz w:val="22"/>
          <w:szCs w:val="22"/>
        </w:rPr>
        <w:t>Realizing</w:t>
      </w:r>
      <w:r w:rsidR="008A473B" w:rsidRPr="00800B25">
        <w:rPr>
          <w:rFonts w:ascii="Verdana" w:eastAsia="Times New Roman" w:hAnsi="Verdana" w:cs="Times New Roman"/>
          <w:color w:val="000000"/>
          <w:sz w:val="22"/>
          <w:szCs w:val="22"/>
        </w:rPr>
        <w:t xml:space="preserve"> DRR strategies inclusive of persons with disabilities requires a change—and we are ready to work with you to</w:t>
      </w:r>
      <w:r w:rsidR="001978F3" w:rsidRPr="00800B25">
        <w:rPr>
          <w:rFonts w:ascii="Verdana" w:eastAsia="Times New Roman" w:hAnsi="Verdana" w:cs="Times New Roman"/>
          <w:color w:val="000000"/>
          <w:sz w:val="22"/>
          <w:szCs w:val="22"/>
        </w:rPr>
        <w:t xml:space="preserve"> achieve this.</w:t>
      </w:r>
    </w:p>
    <w:p w14:paraId="1B5FFA94" w14:textId="4AB7C64B" w:rsidR="00902460" w:rsidRPr="00800B25" w:rsidRDefault="00902460" w:rsidP="001978F3">
      <w:pPr>
        <w:jc w:val="both"/>
        <w:rPr>
          <w:rFonts w:ascii="Verdana" w:eastAsia="Times New Roman" w:hAnsi="Verdana" w:cs="Times New Roman"/>
          <w:color w:val="000000"/>
          <w:sz w:val="22"/>
          <w:szCs w:val="22"/>
        </w:rPr>
      </w:pPr>
    </w:p>
    <w:p w14:paraId="2E0F8FCA" w14:textId="77777777" w:rsidR="003133D9" w:rsidRPr="00800B25" w:rsidRDefault="004F79B2" w:rsidP="001978F3">
      <w:pPr>
        <w:jc w:val="both"/>
        <w:rPr>
          <w:rFonts w:ascii="Verdana" w:eastAsia="Times New Roman" w:hAnsi="Verdana" w:cs="Times New Roman"/>
          <w:color w:val="000000"/>
          <w:sz w:val="22"/>
          <w:szCs w:val="22"/>
        </w:rPr>
      </w:pPr>
    </w:p>
    <w:sectPr w:rsidR="003133D9" w:rsidRPr="00800B25" w:rsidSect="000A0F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6A62" w14:textId="77777777" w:rsidR="004F79B2" w:rsidRDefault="004F79B2" w:rsidP="00C013EC">
      <w:r>
        <w:separator/>
      </w:r>
    </w:p>
  </w:endnote>
  <w:endnote w:type="continuationSeparator" w:id="0">
    <w:p w14:paraId="3A3E7E9E" w14:textId="77777777" w:rsidR="004F79B2" w:rsidRDefault="004F79B2" w:rsidP="00C0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4459" w14:textId="77777777" w:rsidR="00C013EC" w:rsidRDefault="00C01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0CF9" w14:textId="77777777" w:rsidR="00C013EC" w:rsidRDefault="00C01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38AC" w14:textId="77777777" w:rsidR="00C013EC" w:rsidRDefault="00C01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2EDE4" w14:textId="77777777" w:rsidR="004F79B2" w:rsidRDefault="004F79B2" w:rsidP="00C013EC">
      <w:r>
        <w:separator/>
      </w:r>
    </w:p>
  </w:footnote>
  <w:footnote w:type="continuationSeparator" w:id="0">
    <w:p w14:paraId="717D427B" w14:textId="77777777" w:rsidR="004F79B2" w:rsidRDefault="004F79B2" w:rsidP="00C01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A2A1" w14:textId="77777777" w:rsidR="00C013EC" w:rsidRDefault="00C01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335C" w14:textId="77777777" w:rsidR="00C013EC" w:rsidRDefault="00C01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7A9E" w14:textId="77777777" w:rsidR="00C013EC" w:rsidRDefault="00C0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883"/>
    <w:multiLevelType w:val="hybridMultilevel"/>
    <w:tmpl w:val="7160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E0C86"/>
    <w:multiLevelType w:val="hybridMultilevel"/>
    <w:tmpl w:val="4578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60"/>
    <w:rsid w:val="00096891"/>
    <w:rsid w:val="000A0F41"/>
    <w:rsid w:val="00193791"/>
    <w:rsid w:val="001978F3"/>
    <w:rsid w:val="00254B46"/>
    <w:rsid w:val="00257AEA"/>
    <w:rsid w:val="003F1B11"/>
    <w:rsid w:val="00407183"/>
    <w:rsid w:val="00413760"/>
    <w:rsid w:val="004210F0"/>
    <w:rsid w:val="0047181E"/>
    <w:rsid w:val="004F79B2"/>
    <w:rsid w:val="00532CA8"/>
    <w:rsid w:val="00585742"/>
    <w:rsid w:val="0068637D"/>
    <w:rsid w:val="006E2B63"/>
    <w:rsid w:val="00733792"/>
    <w:rsid w:val="0075333B"/>
    <w:rsid w:val="007A358A"/>
    <w:rsid w:val="00800B25"/>
    <w:rsid w:val="008A473B"/>
    <w:rsid w:val="00902460"/>
    <w:rsid w:val="00957710"/>
    <w:rsid w:val="009C2303"/>
    <w:rsid w:val="00A01C9E"/>
    <w:rsid w:val="00A70047"/>
    <w:rsid w:val="00A7562A"/>
    <w:rsid w:val="00B03632"/>
    <w:rsid w:val="00B06F6C"/>
    <w:rsid w:val="00C013EC"/>
    <w:rsid w:val="00D0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9AAF"/>
  <w15:chartTrackingRefBased/>
  <w15:docId w15:val="{E3259E14-6589-8C49-BFA4-4F305846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46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96891"/>
    <w:pPr>
      <w:ind w:left="720"/>
      <w:contextualSpacing/>
    </w:pPr>
  </w:style>
  <w:style w:type="paragraph" w:styleId="Header">
    <w:name w:val="header"/>
    <w:basedOn w:val="Normal"/>
    <w:link w:val="HeaderChar"/>
    <w:uiPriority w:val="99"/>
    <w:unhideWhenUsed/>
    <w:rsid w:val="00C013EC"/>
    <w:pPr>
      <w:tabs>
        <w:tab w:val="center" w:pos="4513"/>
        <w:tab w:val="right" w:pos="9026"/>
      </w:tabs>
    </w:pPr>
  </w:style>
  <w:style w:type="character" w:customStyle="1" w:styleId="HeaderChar">
    <w:name w:val="Header Char"/>
    <w:basedOn w:val="DefaultParagraphFont"/>
    <w:link w:val="Header"/>
    <w:uiPriority w:val="99"/>
    <w:rsid w:val="00C013EC"/>
  </w:style>
  <w:style w:type="paragraph" w:styleId="Footer">
    <w:name w:val="footer"/>
    <w:basedOn w:val="Normal"/>
    <w:link w:val="FooterChar"/>
    <w:uiPriority w:val="99"/>
    <w:unhideWhenUsed/>
    <w:rsid w:val="00C013EC"/>
    <w:pPr>
      <w:tabs>
        <w:tab w:val="center" w:pos="4513"/>
        <w:tab w:val="right" w:pos="9026"/>
      </w:tabs>
    </w:pPr>
  </w:style>
  <w:style w:type="character" w:customStyle="1" w:styleId="FooterChar">
    <w:name w:val="Footer Char"/>
    <w:basedOn w:val="DefaultParagraphFont"/>
    <w:link w:val="Footer"/>
    <w:uiPriority w:val="99"/>
    <w:rsid w:val="00C013EC"/>
  </w:style>
  <w:style w:type="paragraph" w:styleId="BalloonText">
    <w:name w:val="Balloon Text"/>
    <w:basedOn w:val="Normal"/>
    <w:link w:val="BalloonTextChar"/>
    <w:uiPriority w:val="99"/>
    <w:semiHidden/>
    <w:unhideWhenUsed/>
    <w:rsid w:val="009577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77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1505">
      <w:bodyDiv w:val="1"/>
      <w:marLeft w:val="0"/>
      <w:marRight w:val="0"/>
      <w:marTop w:val="0"/>
      <w:marBottom w:val="0"/>
      <w:divBdr>
        <w:top w:val="none" w:sz="0" w:space="0" w:color="auto"/>
        <w:left w:val="none" w:sz="0" w:space="0" w:color="auto"/>
        <w:bottom w:val="none" w:sz="0" w:space="0" w:color="auto"/>
        <w:right w:val="none" w:sz="0" w:space="0" w:color="auto"/>
      </w:divBdr>
    </w:div>
    <w:div w:id="431122288">
      <w:bodyDiv w:val="1"/>
      <w:marLeft w:val="0"/>
      <w:marRight w:val="0"/>
      <w:marTop w:val="0"/>
      <w:marBottom w:val="0"/>
      <w:divBdr>
        <w:top w:val="none" w:sz="0" w:space="0" w:color="auto"/>
        <w:left w:val="none" w:sz="0" w:space="0" w:color="auto"/>
        <w:bottom w:val="none" w:sz="0" w:space="0" w:color="auto"/>
        <w:right w:val="none" w:sz="0" w:space="0" w:color="auto"/>
      </w:divBdr>
    </w:div>
    <w:div w:id="20134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Dominik</dc:creator>
  <cp:keywords/>
  <dc:description/>
  <cp:lastModifiedBy>Georgia Dominik</cp:lastModifiedBy>
  <cp:revision>5</cp:revision>
  <dcterms:created xsi:type="dcterms:W3CDTF">2019-05-15T10:57:00Z</dcterms:created>
  <dcterms:modified xsi:type="dcterms:W3CDTF">2019-05-16T06:46:00Z</dcterms:modified>
</cp:coreProperties>
</file>